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BBB4" w14:textId="77777777" w:rsidR="005F5453" w:rsidRPr="00EC5BB4" w:rsidRDefault="005F5453" w:rsidP="005F5453">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34E1B93D" w14:textId="77777777" w:rsidR="005F5453" w:rsidRDefault="005F5453" w:rsidP="005F5453">
      <w:pPr>
        <w:jc w:val="center"/>
        <w:rPr>
          <w:rFonts w:cs="Arial"/>
          <w:sz w:val="24"/>
          <w:szCs w:val="24"/>
          <w:lang w:val="sr-Latn-CS"/>
        </w:rPr>
      </w:pPr>
    </w:p>
    <w:p w14:paraId="528C32A0" w14:textId="77777777" w:rsidR="005F5453" w:rsidRPr="00EC5BB4" w:rsidRDefault="005F5453" w:rsidP="005F5453">
      <w:pPr>
        <w:jc w:val="center"/>
        <w:rPr>
          <w:rFonts w:cs="Arial"/>
          <w:sz w:val="24"/>
          <w:szCs w:val="24"/>
          <w:lang w:val="sr-Latn-CS"/>
        </w:rPr>
      </w:pPr>
      <w:r>
        <w:rPr>
          <w:rFonts w:cs="Arial"/>
          <w:noProof/>
          <w:sz w:val="24"/>
          <w:szCs w:val="24"/>
        </w:rPr>
        <w:drawing>
          <wp:inline distT="0" distB="0" distL="0" distR="0" wp14:anchorId="3DAEE02A" wp14:editId="78DA759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77EF951" w14:textId="77777777" w:rsidR="005F5453" w:rsidRPr="009C3238" w:rsidRDefault="005F5453" w:rsidP="005F5453">
      <w:pPr>
        <w:suppressAutoHyphens/>
        <w:spacing w:before="0"/>
        <w:jc w:val="left"/>
        <w:rPr>
          <w:rFonts w:cs="Arial"/>
          <w:sz w:val="24"/>
          <w:szCs w:val="24"/>
          <w:lang w:val="sr-Cyrl-CS" w:eastAsia="ar-SA"/>
        </w:rPr>
      </w:pPr>
    </w:p>
    <w:p w14:paraId="0D2F866D" w14:textId="77777777" w:rsidR="005F5453" w:rsidRPr="009C3238" w:rsidRDefault="005F5453" w:rsidP="005F5453">
      <w:pPr>
        <w:suppressAutoHyphens/>
        <w:spacing w:before="0"/>
        <w:jc w:val="left"/>
        <w:rPr>
          <w:rFonts w:cs="Arial"/>
          <w:sz w:val="24"/>
          <w:szCs w:val="24"/>
          <w:lang w:val="sr-Cyrl-CS" w:eastAsia="ar-SA"/>
        </w:rPr>
      </w:pPr>
    </w:p>
    <w:p w14:paraId="7344A995" w14:textId="77777777" w:rsidR="005F5453" w:rsidRPr="009C3238" w:rsidRDefault="005F5453" w:rsidP="005F5453">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2C2ABCDB" w14:textId="77777777" w:rsidR="005F5453" w:rsidRPr="009C3238" w:rsidRDefault="005F5453" w:rsidP="005F5453">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w:t>
      </w:r>
      <w:r w:rsidR="00F24CD5">
        <w:rPr>
          <w:rFonts w:cs="Arial"/>
          <w:sz w:val="24"/>
          <w:szCs w:val="24"/>
          <w:lang w:val="sr-Cyrl-CS" w:eastAsia="ar-SA"/>
        </w:rPr>
        <w:t>годину дана</w:t>
      </w:r>
    </w:p>
    <w:p w14:paraId="7E9BDD9E" w14:textId="77777777" w:rsidR="005F5453" w:rsidRPr="009C3238" w:rsidRDefault="005F5453" w:rsidP="005F5453">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3C920237" w14:textId="77777777" w:rsidR="005F5453" w:rsidRDefault="005F5453" w:rsidP="005F5453">
      <w:pPr>
        <w:suppressAutoHyphens/>
        <w:spacing w:before="0"/>
        <w:rPr>
          <w:rFonts w:cs="Arial"/>
          <w:sz w:val="24"/>
          <w:szCs w:val="24"/>
          <w:lang w:val="sr-Cyrl-CS" w:eastAsia="ar-SA"/>
        </w:rPr>
      </w:pPr>
    </w:p>
    <w:p w14:paraId="486BCFB9" w14:textId="77777777" w:rsidR="005F5453" w:rsidRPr="009C3238" w:rsidRDefault="005F5453" w:rsidP="005F5453">
      <w:pPr>
        <w:suppressAutoHyphens/>
        <w:spacing w:before="0"/>
        <w:rPr>
          <w:rFonts w:cs="Arial"/>
          <w:sz w:val="24"/>
          <w:szCs w:val="24"/>
          <w:lang w:val="sr-Cyrl-CS" w:eastAsia="ar-SA"/>
        </w:rPr>
      </w:pPr>
    </w:p>
    <w:p w14:paraId="6B0CBA94" w14:textId="77777777" w:rsidR="005F5453" w:rsidRDefault="00F24CD5" w:rsidP="005F5453">
      <w:pPr>
        <w:tabs>
          <w:tab w:val="left" w:pos="2684"/>
        </w:tabs>
        <w:jc w:val="center"/>
        <w:rPr>
          <w:rFonts w:cs="Arial"/>
          <w:b/>
        </w:rPr>
      </w:pPr>
      <w:r>
        <w:rPr>
          <w:rFonts w:cs="Arial"/>
          <w:b/>
        </w:rPr>
        <w:t>“Инвестиционо техничка документација”</w:t>
      </w:r>
    </w:p>
    <w:p w14:paraId="625EBFD1" w14:textId="77777777" w:rsidR="005F5453" w:rsidRDefault="005F5453" w:rsidP="005F5453">
      <w:pPr>
        <w:tabs>
          <w:tab w:val="left" w:pos="2684"/>
        </w:tabs>
        <w:jc w:val="center"/>
        <w:rPr>
          <w:rFonts w:cs="Arial"/>
          <w:b/>
        </w:rPr>
      </w:pPr>
    </w:p>
    <w:p w14:paraId="67F19F19" w14:textId="77777777" w:rsidR="005F5453" w:rsidRPr="003C714E" w:rsidRDefault="005F5453" w:rsidP="005F5453">
      <w:pPr>
        <w:tabs>
          <w:tab w:val="left" w:pos="2684"/>
        </w:tabs>
        <w:jc w:val="center"/>
        <w:rPr>
          <w:rFonts w:cs="Arial"/>
          <w:b/>
        </w:rPr>
      </w:pPr>
    </w:p>
    <w:p w14:paraId="3B716AAF" w14:textId="77777777" w:rsidR="005F5453" w:rsidRPr="009C3238" w:rsidRDefault="005F5453" w:rsidP="005F5453">
      <w:pPr>
        <w:suppressAutoHyphens/>
        <w:spacing w:before="0"/>
        <w:rPr>
          <w:rFonts w:cs="Arial"/>
          <w:sz w:val="24"/>
          <w:szCs w:val="24"/>
          <w:lang w:eastAsia="ar-SA"/>
        </w:rPr>
      </w:pPr>
    </w:p>
    <w:p w14:paraId="091684EF" w14:textId="77777777" w:rsidR="005F5453" w:rsidRPr="009C3238" w:rsidRDefault="005F5453" w:rsidP="005F5453">
      <w:pPr>
        <w:suppressAutoHyphens/>
        <w:spacing w:before="0"/>
        <w:jc w:val="center"/>
        <w:rPr>
          <w:rFonts w:cs="Arial"/>
          <w:sz w:val="24"/>
          <w:szCs w:val="24"/>
          <w:lang w:eastAsia="ar-SA"/>
        </w:rPr>
      </w:pPr>
      <w:r w:rsidRPr="009C3238">
        <w:rPr>
          <w:rFonts w:cs="Arial"/>
          <w:sz w:val="24"/>
          <w:szCs w:val="24"/>
          <w:lang w:val="sr-Cyrl-CS" w:eastAsia="ar-SA"/>
        </w:rPr>
        <w:t>ЈАВНА НАБАВКА</w:t>
      </w:r>
      <w:r w:rsidRPr="009C3238">
        <w:rPr>
          <w:rFonts w:cs="Arial"/>
          <w:sz w:val="24"/>
          <w:szCs w:val="24"/>
          <w:lang w:eastAsia="ar-SA"/>
        </w:rPr>
        <w:t xml:space="preserve">БРОЈ </w:t>
      </w:r>
      <w:r w:rsidR="00F24CD5">
        <w:rPr>
          <w:rFonts w:cs="Arial"/>
          <w:sz w:val="24"/>
          <w:szCs w:val="24"/>
          <w:lang w:eastAsia="ar-SA"/>
        </w:rPr>
        <w:t>ЈН/8200/0102/2017</w:t>
      </w:r>
    </w:p>
    <w:p w14:paraId="3FF671A2" w14:textId="77777777" w:rsidR="005F5453" w:rsidRPr="009C3238" w:rsidRDefault="005F5453" w:rsidP="005F5453">
      <w:pPr>
        <w:suppressAutoHyphens/>
        <w:spacing w:before="0"/>
        <w:jc w:val="center"/>
        <w:rPr>
          <w:rFonts w:cs="Arial"/>
          <w:b/>
          <w:sz w:val="24"/>
          <w:szCs w:val="24"/>
          <w:lang w:eastAsia="ar-SA"/>
        </w:rPr>
      </w:pPr>
    </w:p>
    <w:p w14:paraId="6C721F27" w14:textId="77777777" w:rsidR="005F5453" w:rsidRPr="009C3238" w:rsidRDefault="005F5453" w:rsidP="005F5453">
      <w:pPr>
        <w:suppressAutoHyphens/>
        <w:spacing w:before="0"/>
        <w:rPr>
          <w:rFonts w:cs="Arial"/>
          <w:b/>
          <w:sz w:val="24"/>
          <w:szCs w:val="24"/>
          <w:lang w:eastAsia="ar-SA"/>
        </w:rPr>
      </w:pPr>
    </w:p>
    <w:p w14:paraId="71220A0F" w14:textId="77777777" w:rsidR="005F5453" w:rsidRPr="009C3238" w:rsidRDefault="005F5453" w:rsidP="005F5453">
      <w:pPr>
        <w:suppressAutoHyphens/>
        <w:spacing w:before="0"/>
        <w:jc w:val="right"/>
        <w:rPr>
          <w:rFonts w:cs="Arial"/>
          <w:sz w:val="24"/>
          <w:szCs w:val="24"/>
          <w:lang w:eastAsia="ar-SA"/>
        </w:rPr>
      </w:pPr>
      <w:r w:rsidRPr="009C3238">
        <w:rPr>
          <w:rFonts w:cs="Arial"/>
          <w:sz w:val="24"/>
          <w:szCs w:val="24"/>
          <w:lang w:eastAsia="ar-SA"/>
        </w:rPr>
        <w:t>К О М И С И Ј А</w:t>
      </w:r>
    </w:p>
    <w:p w14:paraId="41E8DB0F" w14:textId="77777777" w:rsidR="005F5453" w:rsidRPr="009C3238" w:rsidRDefault="005F5453" w:rsidP="005F5453">
      <w:pPr>
        <w:suppressAutoHyphens/>
        <w:spacing w:before="0"/>
        <w:jc w:val="right"/>
        <w:rPr>
          <w:rFonts w:cs="Arial"/>
          <w:sz w:val="24"/>
          <w:szCs w:val="24"/>
          <w:lang w:eastAsia="ar-SA"/>
        </w:rPr>
      </w:pPr>
      <w:proofErr w:type="gramStart"/>
      <w:r w:rsidRPr="009C3238">
        <w:rPr>
          <w:rFonts w:cs="Arial"/>
          <w:sz w:val="24"/>
          <w:szCs w:val="24"/>
          <w:lang w:eastAsia="ar-SA"/>
        </w:rPr>
        <w:t>за</w:t>
      </w:r>
      <w:proofErr w:type="gramEnd"/>
      <w:r w:rsidRPr="009C3238">
        <w:rPr>
          <w:rFonts w:cs="Arial"/>
          <w:sz w:val="24"/>
          <w:szCs w:val="24"/>
          <w:lang w:eastAsia="ar-SA"/>
        </w:rPr>
        <w:t xml:space="preserve"> спровођење </w:t>
      </w:r>
      <w:r w:rsidR="00F24CD5">
        <w:rPr>
          <w:rFonts w:cs="Arial"/>
          <w:sz w:val="24"/>
          <w:szCs w:val="24"/>
          <w:lang w:eastAsia="ar-SA"/>
        </w:rPr>
        <w:t>ЈН/8200/0102/2017</w:t>
      </w:r>
    </w:p>
    <w:p w14:paraId="1D28A0CC" w14:textId="77777777" w:rsidR="005F5453" w:rsidRPr="009C3238" w:rsidRDefault="005F5453" w:rsidP="005F5453">
      <w:pPr>
        <w:suppressAutoHyphens/>
        <w:spacing w:before="0"/>
        <w:jc w:val="right"/>
        <w:rPr>
          <w:rFonts w:cs="Arial"/>
          <w:sz w:val="24"/>
          <w:szCs w:val="24"/>
          <w:lang w:eastAsia="ar-SA"/>
        </w:rPr>
      </w:pPr>
      <w:r w:rsidRPr="009C3238">
        <w:rPr>
          <w:rFonts w:cs="Arial"/>
          <w:sz w:val="24"/>
          <w:szCs w:val="24"/>
          <w:lang w:eastAsia="ar-SA"/>
        </w:rPr>
        <w:t xml:space="preserve">                                 </w:t>
      </w:r>
      <w:proofErr w:type="gramStart"/>
      <w:r w:rsidRPr="009C3238">
        <w:rPr>
          <w:rFonts w:cs="Arial"/>
          <w:sz w:val="24"/>
          <w:szCs w:val="24"/>
          <w:lang w:eastAsia="ar-SA"/>
        </w:rPr>
        <w:t>формирана</w:t>
      </w:r>
      <w:proofErr w:type="gramEnd"/>
      <w:r w:rsidRPr="009C3238">
        <w:rPr>
          <w:rFonts w:cs="Arial"/>
          <w:sz w:val="24"/>
          <w:szCs w:val="24"/>
          <w:lang w:eastAsia="ar-SA"/>
        </w:rPr>
        <w:t xml:space="preserve"> Решењем бр.</w:t>
      </w:r>
      <w:r>
        <w:rPr>
          <w:rFonts w:cs="Arial"/>
          <w:sz w:val="24"/>
          <w:szCs w:val="24"/>
          <w:lang w:eastAsia="ar-SA"/>
        </w:rPr>
        <w:t>12.01.</w:t>
      </w:r>
      <w:r w:rsidR="00ED4A99">
        <w:rPr>
          <w:rFonts w:cs="Arial"/>
          <w:sz w:val="24"/>
          <w:szCs w:val="24"/>
          <w:lang w:eastAsia="ar-SA"/>
        </w:rPr>
        <w:t>394427/5</w:t>
      </w:r>
      <w:r w:rsidR="00ED4A99" w:rsidRPr="00ED4A99">
        <w:rPr>
          <w:rFonts w:cs="Arial"/>
          <w:sz w:val="24"/>
          <w:szCs w:val="24"/>
          <w:lang w:eastAsia="ar-SA"/>
        </w:rPr>
        <w:t>-17 од 04.09.2017</w:t>
      </w:r>
      <w:r w:rsidRPr="009C3238">
        <w:rPr>
          <w:rFonts w:cs="Arial"/>
          <w:sz w:val="24"/>
          <w:szCs w:val="24"/>
          <w:lang w:eastAsia="ar-SA"/>
        </w:rPr>
        <w:t>.</w:t>
      </w:r>
    </w:p>
    <w:p w14:paraId="3AAD7D7D" w14:textId="77777777" w:rsidR="005F5453" w:rsidRPr="009C3238" w:rsidRDefault="005F5453" w:rsidP="005F5453">
      <w:pPr>
        <w:suppressAutoHyphens/>
        <w:spacing w:before="0"/>
        <w:jc w:val="right"/>
        <w:rPr>
          <w:rFonts w:cs="Arial"/>
          <w:b/>
          <w:sz w:val="24"/>
          <w:szCs w:val="24"/>
          <w:lang w:eastAsia="ar-SA"/>
        </w:rPr>
      </w:pPr>
    </w:p>
    <w:p w14:paraId="2CB3F3E9" w14:textId="77777777" w:rsidR="005F5453" w:rsidRPr="009C3238" w:rsidRDefault="005F5453" w:rsidP="005F5453">
      <w:pPr>
        <w:suppressAutoHyphens/>
        <w:spacing w:before="0"/>
        <w:jc w:val="center"/>
        <w:rPr>
          <w:rFonts w:cs="Arial"/>
          <w:b/>
          <w:sz w:val="24"/>
          <w:szCs w:val="24"/>
          <w:lang w:eastAsia="ar-SA"/>
        </w:rPr>
      </w:pPr>
    </w:p>
    <w:p w14:paraId="0EA100C6" w14:textId="77777777" w:rsidR="005F5453" w:rsidRPr="009C3238" w:rsidRDefault="005F5453" w:rsidP="005F5453">
      <w:pPr>
        <w:suppressAutoHyphens/>
        <w:spacing w:before="0"/>
        <w:rPr>
          <w:rFonts w:cs="Arial"/>
          <w:sz w:val="24"/>
          <w:szCs w:val="24"/>
          <w:lang w:val="sr-Cyrl-CS" w:eastAsia="ar-SA"/>
        </w:rPr>
      </w:pPr>
    </w:p>
    <w:p w14:paraId="51A75836" w14:textId="77777777" w:rsidR="005F5453" w:rsidRPr="009C3238" w:rsidRDefault="005F5453" w:rsidP="005F5453">
      <w:pPr>
        <w:suppressAutoHyphens/>
        <w:spacing w:before="0"/>
        <w:jc w:val="center"/>
        <w:rPr>
          <w:rFonts w:cs="Arial"/>
          <w:sz w:val="24"/>
          <w:szCs w:val="24"/>
          <w:lang w:val="sr-Cyrl-CS" w:eastAsia="ar-SA"/>
        </w:rPr>
      </w:pPr>
    </w:p>
    <w:p w14:paraId="1BEFF6DF" w14:textId="77777777" w:rsidR="005F5453" w:rsidRPr="009C3238" w:rsidRDefault="005F5453" w:rsidP="005F5453">
      <w:pPr>
        <w:suppressAutoHyphens/>
        <w:spacing w:before="0"/>
        <w:jc w:val="center"/>
        <w:rPr>
          <w:rFonts w:cs="Arial"/>
          <w:sz w:val="24"/>
          <w:szCs w:val="24"/>
          <w:lang w:val="sr-Cyrl-CS" w:eastAsia="ar-SA"/>
        </w:rPr>
      </w:pPr>
    </w:p>
    <w:p w14:paraId="5FDE8806" w14:textId="7E3476B6" w:rsidR="005F5453" w:rsidRDefault="005F5453" w:rsidP="005F5453">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Pr="00AA3E57">
        <w:rPr>
          <w:rFonts w:cs="Arial"/>
          <w:sz w:val="24"/>
          <w:szCs w:val="24"/>
          <w:lang w:eastAsia="ar-SA"/>
        </w:rPr>
        <w:t>.</w:t>
      </w:r>
      <w:r w:rsidR="000E4B9A">
        <w:rPr>
          <w:rFonts w:cs="Arial"/>
          <w:sz w:val="24"/>
          <w:szCs w:val="24"/>
          <w:lang w:eastAsia="ar-SA"/>
        </w:rPr>
        <w:t>425370/6-18 од 29</w:t>
      </w:r>
      <w:bookmarkStart w:id="0" w:name="_GoBack"/>
      <w:bookmarkEnd w:id="0"/>
      <w:r w:rsidRPr="00AA3E57">
        <w:rPr>
          <w:rFonts w:cs="Arial"/>
          <w:sz w:val="24"/>
          <w:szCs w:val="24"/>
          <w:lang w:eastAsia="ar-SA"/>
        </w:rPr>
        <w:t>.</w:t>
      </w:r>
      <w:r w:rsidR="00F83914" w:rsidRPr="00AA3E57">
        <w:rPr>
          <w:rFonts w:cs="Arial"/>
          <w:sz w:val="24"/>
          <w:szCs w:val="24"/>
          <w:lang w:eastAsia="ar-SA"/>
        </w:rPr>
        <w:t>08</w:t>
      </w:r>
      <w:r w:rsidRPr="00AA3E57">
        <w:rPr>
          <w:rFonts w:cs="Arial"/>
          <w:sz w:val="24"/>
          <w:szCs w:val="24"/>
          <w:lang w:eastAsia="ar-SA"/>
        </w:rPr>
        <w:t>.2018.</w:t>
      </w:r>
      <w:r w:rsidRPr="00AA3E57">
        <w:rPr>
          <w:rFonts w:cs="Arial"/>
          <w:sz w:val="24"/>
          <w:szCs w:val="24"/>
          <w:lang w:val="sr-Cyrl-CS" w:eastAsia="ar-SA"/>
        </w:rPr>
        <w:t xml:space="preserve"> године)</w:t>
      </w:r>
    </w:p>
    <w:p w14:paraId="7715452A" w14:textId="77777777" w:rsidR="005F5453" w:rsidRDefault="005F5453" w:rsidP="005F5453">
      <w:pPr>
        <w:suppressAutoHyphens/>
        <w:spacing w:before="0"/>
        <w:jc w:val="center"/>
        <w:rPr>
          <w:rFonts w:cs="Arial"/>
          <w:sz w:val="24"/>
          <w:szCs w:val="24"/>
          <w:lang w:val="sr-Cyrl-CS" w:eastAsia="ar-SA"/>
        </w:rPr>
      </w:pPr>
    </w:p>
    <w:p w14:paraId="060B472F" w14:textId="77777777" w:rsidR="005F5453" w:rsidRDefault="005F5453" w:rsidP="005F5453">
      <w:pPr>
        <w:suppressAutoHyphens/>
        <w:spacing w:before="0"/>
        <w:jc w:val="center"/>
        <w:rPr>
          <w:rFonts w:cs="Arial"/>
          <w:sz w:val="24"/>
          <w:szCs w:val="24"/>
          <w:lang w:val="sr-Cyrl-CS" w:eastAsia="ar-SA"/>
        </w:rPr>
      </w:pPr>
    </w:p>
    <w:p w14:paraId="79B69157" w14:textId="77777777" w:rsidR="005F5453" w:rsidRDefault="005F5453" w:rsidP="005F5453">
      <w:pPr>
        <w:suppressAutoHyphens/>
        <w:spacing w:before="0"/>
        <w:jc w:val="center"/>
        <w:rPr>
          <w:rFonts w:cs="Arial"/>
          <w:sz w:val="24"/>
          <w:szCs w:val="24"/>
          <w:lang w:val="sr-Cyrl-CS" w:eastAsia="ar-SA"/>
        </w:rPr>
      </w:pPr>
    </w:p>
    <w:p w14:paraId="6BF2AA71" w14:textId="77777777" w:rsidR="005F5453" w:rsidRDefault="005F5453" w:rsidP="005F5453">
      <w:pPr>
        <w:suppressAutoHyphens/>
        <w:spacing w:before="0"/>
        <w:jc w:val="center"/>
        <w:rPr>
          <w:rFonts w:cs="Arial"/>
          <w:sz w:val="24"/>
          <w:szCs w:val="24"/>
          <w:lang w:val="sr-Cyrl-CS" w:eastAsia="ar-SA"/>
        </w:rPr>
      </w:pPr>
    </w:p>
    <w:p w14:paraId="5781AA5C" w14:textId="77777777" w:rsidR="005F5453" w:rsidRDefault="005F5453" w:rsidP="005F5453">
      <w:pPr>
        <w:suppressAutoHyphens/>
        <w:spacing w:before="0"/>
        <w:jc w:val="center"/>
        <w:rPr>
          <w:rFonts w:cs="Arial"/>
          <w:sz w:val="24"/>
          <w:szCs w:val="24"/>
          <w:lang w:val="sr-Cyrl-CS" w:eastAsia="ar-SA"/>
        </w:rPr>
      </w:pPr>
    </w:p>
    <w:p w14:paraId="24716843" w14:textId="77777777" w:rsidR="005F5453" w:rsidRDefault="005F5453" w:rsidP="005F5453">
      <w:pPr>
        <w:suppressAutoHyphens/>
        <w:spacing w:before="0"/>
        <w:jc w:val="center"/>
        <w:rPr>
          <w:rFonts w:cs="Arial"/>
          <w:sz w:val="24"/>
          <w:szCs w:val="24"/>
          <w:lang w:val="sr-Cyrl-CS" w:eastAsia="ar-SA"/>
        </w:rPr>
      </w:pPr>
    </w:p>
    <w:p w14:paraId="2DB987D7" w14:textId="5A1F5A0D" w:rsidR="005F5453" w:rsidRDefault="005F5453" w:rsidP="005F5453">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Pr>
          <w:rFonts w:cs="Arial"/>
          <w:sz w:val="24"/>
          <w:szCs w:val="24"/>
          <w:lang w:eastAsia="ar-SA"/>
        </w:rPr>
        <w:t>,</w:t>
      </w:r>
      <w:r w:rsidR="00386A07">
        <w:rPr>
          <w:rFonts w:cs="Arial"/>
          <w:sz w:val="24"/>
          <w:szCs w:val="24"/>
          <w:lang w:val="sr-Cyrl-RS" w:eastAsia="ar-SA"/>
        </w:rPr>
        <w:t>a</w:t>
      </w:r>
      <w:r w:rsidR="00F83914">
        <w:rPr>
          <w:rFonts w:cs="Arial"/>
          <w:sz w:val="24"/>
          <w:szCs w:val="24"/>
          <w:lang w:val="sr-Cyrl-RS" w:eastAsia="ar-SA"/>
        </w:rPr>
        <w:t>вгуст</w:t>
      </w:r>
      <w:r>
        <w:rPr>
          <w:rFonts w:cs="Arial"/>
          <w:sz w:val="24"/>
          <w:szCs w:val="24"/>
          <w:lang w:val="sr-Cyrl-CS" w:eastAsia="ar-SA"/>
        </w:rPr>
        <w:t xml:space="preserve"> 2018</w:t>
      </w:r>
      <w:r w:rsidRPr="00D55C23">
        <w:rPr>
          <w:rFonts w:cs="Arial"/>
          <w:sz w:val="24"/>
          <w:szCs w:val="24"/>
          <w:lang w:val="sr-Cyrl-CS" w:eastAsia="ar-SA"/>
        </w:rPr>
        <w:t>. године</w:t>
      </w:r>
    </w:p>
    <w:p w14:paraId="419D111B" w14:textId="77777777" w:rsidR="000C50A0" w:rsidRPr="00EC5BB4" w:rsidRDefault="000C50A0" w:rsidP="000C50A0">
      <w:pPr>
        <w:spacing w:before="0"/>
        <w:jc w:val="center"/>
        <w:rPr>
          <w:rFonts w:cs="Arial"/>
          <w:b/>
          <w:sz w:val="24"/>
          <w:szCs w:val="24"/>
          <w:lang w:val="ru-RU"/>
        </w:rPr>
      </w:pPr>
    </w:p>
    <w:p w14:paraId="41A61605" w14:textId="77777777" w:rsidR="005F5453" w:rsidRPr="00C22B24" w:rsidRDefault="000C50A0" w:rsidP="005F5453">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5F5453" w:rsidRPr="00C22B24">
        <w:rPr>
          <w:rFonts w:eastAsia="TimesNewRomanPSMT" w:cs="Arial"/>
          <w:color w:val="000000"/>
          <w:kern w:val="2"/>
          <w:sz w:val="24"/>
          <w:szCs w:val="24"/>
          <w:lang w:val="ru-RU"/>
        </w:rPr>
        <w:lastRenderedPageBreak/>
        <w:t xml:space="preserve">На основу члана 32, </w:t>
      </w:r>
      <w:r w:rsidR="005F5453" w:rsidRPr="00B81666">
        <w:rPr>
          <w:rFonts w:eastAsia="TimesNewRomanPSMT" w:cs="Arial"/>
          <w:color w:val="000000"/>
          <w:kern w:val="2"/>
          <w:sz w:val="24"/>
          <w:szCs w:val="24"/>
          <w:lang w:val="ru-RU"/>
        </w:rPr>
        <w:t>40,</w:t>
      </w:r>
      <w:r w:rsidR="005F5453" w:rsidRPr="00C22B24">
        <w:rPr>
          <w:rFonts w:eastAsia="TimesNewRomanPSMT" w:cs="Arial"/>
          <w:color w:val="000000"/>
          <w:kern w:val="2"/>
          <w:sz w:val="24"/>
          <w:szCs w:val="24"/>
          <w:lang w:val="ru-RU"/>
        </w:rPr>
        <w:t xml:space="preserve"> 40</w:t>
      </w:r>
      <w:r w:rsidR="005F5453" w:rsidRPr="00C22B24">
        <w:rPr>
          <w:rFonts w:eastAsia="TimesNewRomanPSMT" w:cs="Arial"/>
          <w:color w:val="000000"/>
          <w:kern w:val="2"/>
          <w:sz w:val="24"/>
          <w:szCs w:val="24"/>
        </w:rPr>
        <w:t>a</w:t>
      </w:r>
      <w:r w:rsidR="00F83914">
        <w:rPr>
          <w:rFonts w:eastAsia="TimesNewRomanPSMT" w:cs="Arial"/>
          <w:color w:val="000000"/>
          <w:kern w:val="2"/>
          <w:sz w:val="24"/>
          <w:szCs w:val="24"/>
          <w:lang w:val="sr-Cyrl-RS"/>
        </w:rPr>
        <w:t xml:space="preserve"> </w:t>
      </w:r>
      <w:r w:rsidR="005F5453"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5F5453" w:rsidRPr="00C22B24">
        <w:rPr>
          <w:rFonts w:eastAsia="TimesNewRomanPSMT" w:cs="Arial"/>
          <w:bCs/>
          <w:color w:val="000000"/>
          <w:kern w:val="2"/>
          <w:sz w:val="24"/>
          <w:szCs w:val="24"/>
          <w:lang w:val="ru-RU"/>
        </w:rPr>
        <w:t>Закон</w:t>
      </w:r>
      <w:r w:rsidR="005F5453"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5F5453">
        <w:rPr>
          <w:rFonts w:eastAsia="TimesNewRomanPSMT" w:cs="Arial"/>
          <w:color w:val="000000"/>
          <w:kern w:val="2"/>
          <w:sz w:val="24"/>
          <w:szCs w:val="24"/>
          <w:lang w:val="ru-RU"/>
        </w:rPr>
        <w:t xml:space="preserve">ању поступка јавне набавке број </w:t>
      </w:r>
      <w:r w:rsidR="005F5453" w:rsidRPr="00E43852">
        <w:rPr>
          <w:rFonts w:eastAsia="TimesNewRomanPSMT" w:cs="Arial"/>
          <w:color w:val="000000"/>
          <w:kern w:val="2"/>
          <w:sz w:val="24"/>
          <w:szCs w:val="24"/>
        </w:rPr>
        <w:t>12.01.</w:t>
      </w:r>
      <w:r w:rsidR="00ED4A99" w:rsidRPr="00ED4A99">
        <w:rPr>
          <w:rFonts w:eastAsia="TimesNewRomanPSMT" w:cs="Arial"/>
          <w:color w:val="000000"/>
          <w:kern w:val="2"/>
          <w:sz w:val="24"/>
          <w:szCs w:val="24"/>
        </w:rPr>
        <w:t>3</w:t>
      </w:r>
      <w:r w:rsidR="00ED4A99">
        <w:rPr>
          <w:rFonts w:eastAsia="TimesNewRomanPSMT" w:cs="Arial"/>
          <w:color w:val="000000"/>
          <w:kern w:val="2"/>
          <w:sz w:val="24"/>
          <w:szCs w:val="24"/>
        </w:rPr>
        <w:t>94427/4</w:t>
      </w:r>
      <w:r w:rsidR="00ED4A99" w:rsidRPr="00ED4A99">
        <w:rPr>
          <w:rFonts w:eastAsia="TimesNewRomanPSMT" w:cs="Arial"/>
          <w:color w:val="000000"/>
          <w:kern w:val="2"/>
          <w:sz w:val="24"/>
          <w:szCs w:val="24"/>
        </w:rPr>
        <w:t>-17 од 04.09.2017</w:t>
      </w:r>
      <w:r w:rsidR="005F5453" w:rsidRPr="003C714E">
        <w:rPr>
          <w:rFonts w:eastAsia="TimesNewRomanPSMT" w:cs="Arial"/>
          <w:color w:val="000000"/>
          <w:kern w:val="2"/>
          <w:sz w:val="24"/>
          <w:szCs w:val="24"/>
        </w:rPr>
        <w:t>.</w:t>
      </w:r>
      <w:r w:rsidR="005F5453" w:rsidRPr="00C22B24">
        <w:rPr>
          <w:rFonts w:eastAsia="TimesNewRomanPSMT" w:cs="Arial"/>
          <w:color w:val="000000"/>
          <w:kern w:val="2"/>
          <w:sz w:val="24"/>
          <w:szCs w:val="24"/>
          <w:lang w:val="ru-RU"/>
        </w:rPr>
        <w:t>године</w:t>
      </w:r>
      <w:r w:rsidR="00ED4A99">
        <w:rPr>
          <w:rFonts w:eastAsia="TimesNewRomanPSMT" w:cs="Arial"/>
          <w:color w:val="000000"/>
          <w:kern w:val="2"/>
          <w:sz w:val="24"/>
          <w:szCs w:val="24"/>
          <w:lang w:val="ru-RU"/>
        </w:rPr>
        <w:t>, Одлуке о измени одлуке</w:t>
      </w:r>
      <w:r w:rsidR="00ED4A99" w:rsidRPr="00ED4A99">
        <w:rPr>
          <w:rFonts w:eastAsia="TimesNewRomanPSMT" w:cs="Arial"/>
          <w:color w:val="000000"/>
          <w:kern w:val="2"/>
          <w:sz w:val="24"/>
          <w:szCs w:val="24"/>
          <w:lang w:val="ru-RU"/>
        </w:rPr>
        <w:t xml:space="preserve">о покретању поступка јавне набавке број </w:t>
      </w:r>
      <w:r w:rsidR="00ED4A99" w:rsidRPr="00ED4A99">
        <w:rPr>
          <w:rFonts w:eastAsia="TimesNewRomanPSMT" w:cs="Arial"/>
          <w:color w:val="000000"/>
          <w:kern w:val="2"/>
          <w:sz w:val="24"/>
          <w:szCs w:val="24"/>
        </w:rPr>
        <w:t>12.01.3</w:t>
      </w:r>
      <w:r w:rsidR="00ED4A99">
        <w:rPr>
          <w:rFonts w:eastAsia="TimesNewRomanPSMT" w:cs="Arial"/>
          <w:color w:val="000000"/>
          <w:kern w:val="2"/>
          <w:sz w:val="24"/>
          <w:szCs w:val="24"/>
        </w:rPr>
        <w:t>94427/9</w:t>
      </w:r>
      <w:r w:rsidR="00ED4A99" w:rsidRPr="00ED4A99">
        <w:rPr>
          <w:rFonts w:eastAsia="TimesNewRomanPSMT" w:cs="Arial"/>
          <w:color w:val="000000"/>
          <w:kern w:val="2"/>
          <w:sz w:val="24"/>
          <w:szCs w:val="24"/>
        </w:rPr>
        <w:t xml:space="preserve">-17 од </w:t>
      </w:r>
      <w:r w:rsidR="00ED4A99">
        <w:rPr>
          <w:rFonts w:eastAsia="TimesNewRomanPSMT" w:cs="Arial"/>
          <w:color w:val="000000"/>
          <w:kern w:val="2"/>
          <w:sz w:val="24"/>
          <w:szCs w:val="24"/>
        </w:rPr>
        <w:t>30.12</w:t>
      </w:r>
      <w:r w:rsidR="00ED4A99" w:rsidRPr="00ED4A99">
        <w:rPr>
          <w:rFonts w:eastAsia="TimesNewRomanPSMT" w:cs="Arial"/>
          <w:color w:val="000000"/>
          <w:kern w:val="2"/>
          <w:sz w:val="24"/>
          <w:szCs w:val="24"/>
        </w:rPr>
        <w:t xml:space="preserve">.2017. </w:t>
      </w:r>
      <w:r w:rsidR="00ED4A99" w:rsidRPr="00ED4A99">
        <w:rPr>
          <w:rFonts w:eastAsia="TimesNewRomanPSMT" w:cs="Arial"/>
          <w:color w:val="000000"/>
          <w:kern w:val="2"/>
          <w:sz w:val="24"/>
          <w:szCs w:val="24"/>
          <w:lang w:val="ru-RU"/>
        </w:rPr>
        <w:t>године</w:t>
      </w:r>
      <w:r w:rsidR="005F5453" w:rsidRPr="00C22B24">
        <w:rPr>
          <w:rFonts w:eastAsia="TimesNewRomanPSMT" w:cs="Arial"/>
          <w:color w:val="000000"/>
          <w:kern w:val="2"/>
          <w:sz w:val="24"/>
          <w:szCs w:val="24"/>
          <w:lang w:val="ru-RU"/>
        </w:rPr>
        <w:t xml:space="preserve">и Решења о образовању комисије за јавну набавку број </w:t>
      </w:r>
      <w:r w:rsidR="005F5453" w:rsidRPr="00E43852">
        <w:rPr>
          <w:rFonts w:eastAsia="TimesNewRomanPSMT" w:cs="Arial"/>
          <w:color w:val="000000"/>
          <w:kern w:val="2"/>
          <w:sz w:val="24"/>
          <w:szCs w:val="24"/>
        </w:rPr>
        <w:t>12.01.</w:t>
      </w:r>
      <w:r w:rsidR="00ED4A99" w:rsidRPr="00ED4A99">
        <w:rPr>
          <w:rFonts w:eastAsia="TimesNewRomanPSMT" w:cs="Arial"/>
          <w:color w:val="000000"/>
          <w:kern w:val="2"/>
          <w:sz w:val="24"/>
          <w:szCs w:val="24"/>
        </w:rPr>
        <w:t>394427/5-17 од 04.09.2017</w:t>
      </w:r>
      <w:r w:rsidR="005F5453" w:rsidRPr="003C714E">
        <w:rPr>
          <w:rFonts w:eastAsia="TimesNewRomanPSMT" w:cs="Arial"/>
          <w:color w:val="000000"/>
          <w:kern w:val="2"/>
          <w:sz w:val="24"/>
          <w:szCs w:val="24"/>
        </w:rPr>
        <w:t>.</w:t>
      </w:r>
      <w:r w:rsidR="005F5453" w:rsidRPr="00C22B24">
        <w:rPr>
          <w:rFonts w:eastAsia="TimesNewRomanPSMT" w:cs="Arial"/>
          <w:color w:val="000000"/>
          <w:kern w:val="2"/>
          <w:sz w:val="24"/>
          <w:szCs w:val="24"/>
          <w:lang w:val="ru-RU"/>
        </w:rPr>
        <w:t>године припремљена је:</w:t>
      </w:r>
    </w:p>
    <w:p w14:paraId="1BA79629" w14:textId="77777777" w:rsidR="005F5453" w:rsidRPr="009A7A64" w:rsidRDefault="005F5453" w:rsidP="005F5453">
      <w:pPr>
        <w:pStyle w:val="BodyText"/>
        <w:spacing w:before="0"/>
        <w:rPr>
          <w:rFonts w:cs="Arial"/>
          <w:b/>
          <w:spacing w:val="80"/>
          <w:szCs w:val="24"/>
          <w:lang w:val="ru-RU"/>
        </w:rPr>
      </w:pPr>
    </w:p>
    <w:p w14:paraId="07385C4B" w14:textId="77777777" w:rsidR="005F5453" w:rsidRPr="009A7A64" w:rsidRDefault="005F5453" w:rsidP="005F5453">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14:paraId="183961F8" w14:textId="77777777" w:rsidR="005F5453" w:rsidRPr="00E53871" w:rsidRDefault="005F5453" w:rsidP="005F5453">
      <w:pPr>
        <w:spacing w:before="0"/>
        <w:jc w:val="center"/>
        <w:rPr>
          <w:rFonts w:cs="Arial"/>
          <w:sz w:val="24"/>
          <w:szCs w:val="24"/>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Pr="00C80D78">
        <w:rPr>
          <w:rFonts w:cs="Arial"/>
          <w:sz w:val="24"/>
          <w:szCs w:val="24"/>
          <w:lang w:val="sr-Cyrl-CS"/>
        </w:rPr>
        <w:t xml:space="preserve">понуђачем </w:t>
      </w:r>
      <w:r w:rsidRPr="009A7A64">
        <w:rPr>
          <w:rFonts w:cs="Arial"/>
          <w:sz w:val="24"/>
          <w:szCs w:val="24"/>
          <w:lang w:val="sr-Cyrl-CS"/>
        </w:rPr>
        <w:t xml:space="preserve">на </w:t>
      </w:r>
      <w:r w:rsidR="00F24CD5">
        <w:rPr>
          <w:rFonts w:cs="Arial"/>
          <w:sz w:val="24"/>
          <w:szCs w:val="24"/>
          <w:lang w:val="sr-Cyrl-CS"/>
        </w:rPr>
        <w:t>годину дана</w:t>
      </w:r>
    </w:p>
    <w:p w14:paraId="6C702DD3" w14:textId="77777777" w:rsidR="005F5453" w:rsidRPr="00A12382" w:rsidRDefault="005F5453" w:rsidP="005F5453">
      <w:pPr>
        <w:spacing w:before="0"/>
        <w:jc w:val="center"/>
        <w:rPr>
          <w:b/>
          <w:sz w:val="24"/>
          <w:szCs w:val="24"/>
        </w:rPr>
      </w:pPr>
      <w:proofErr w:type="gramStart"/>
      <w:r>
        <w:rPr>
          <w:b/>
          <w:sz w:val="24"/>
          <w:szCs w:val="24"/>
        </w:rPr>
        <w:t>за</w:t>
      </w:r>
      <w:proofErr w:type="gramEnd"/>
      <w:r>
        <w:rPr>
          <w:b/>
          <w:sz w:val="24"/>
          <w:szCs w:val="24"/>
        </w:rPr>
        <w:t xml:space="preserve"> јавну набавку услуга</w:t>
      </w:r>
      <w:r w:rsidRPr="009A7A64">
        <w:rPr>
          <w:b/>
          <w:sz w:val="24"/>
          <w:szCs w:val="24"/>
        </w:rPr>
        <w:t xml:space="preserve"> бр</w:t>
      </w:r>
      <w:bookmarkEnd w:id="4"/>
      <w:bookmarkEnd w:id="5"/>
      <w:bookmarkEnd w:id="6"/>
      <w:r w:rsidRPr="009A7A64">
        <w:rPr>
          <w:b/>
          <w:sz w:val="24"/>
          <w:szCs w:val="24"/>
        </w:rPr>
        <w:t>.</w:t>
      </w:r>
      <w:r w:rsidR="00F24CD5">
        <w:rPr>
          <w:b/>
          <w:sz w:val="24"/>
          <w:szCs w:val="24"/>
        </w:rPr>
        <w:t>ЈН/8200/0102/2017</w:t>
      </w:r>
    </w:p>
    <w:p w14:paraId="269AE37A" w14:textId="77777777" w:rsidR="005F5453" w:rsidRPr="00EC5BB4" w:rsidRDefault="005F5453" w:rsidP="005F5453">
      <w:pPr>
        <w:spacing w:before="0"/>
        <w:jc w:val="center"/>
        <w:rPr>
          <w:rFonts w:cs="Arial"/>
          <w:i/>
          <w:color w:val="00B0F0"/>
          <w:szCs w:val="24"/>
          <w:lang w:val="sr-Latn-CS"/>
        </w:rPr>
      </w:pPr>
    </w:p>
    <w:p w14:paraId="1F15817C" w14:textId="77777777" w:rsidR="005F5453" w:rsidRPr="009C3238" w:rsidRDefault="005F5453" w:rsidP="005F5453">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14:paraId="17153470" w14:textId="77777777" w:rsidR="005F5453" w:rsidRPr="00C62AA7" w:rsidRDefault="005F5453" w:rsidP="005F5453">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959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5"/>
        <w:gridCol w:w="8933"/>
      </w:tblGrid>
      <w:tr w:rsidR="005F5453" w:rsidRPr="00445ACD" w14:paraId="14ABFF92" w14:textId="77777777" w:rsidTr="006B1235">
        <w:trPr>
          <w:trHeight w:val="395"/>
        </w:trPr>
        <w:tc>
          <w:tcPr>
            <w:tcW w:w="665" w:type="dxa"/>
          </w:tcPr>
          <w:p w14:paraId="23895D9E"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1.</w:t>
            </w:r>
          </w:p>
        </w:tc>
        <w:tc>
          <w:tcPr>
            <w:tcW w:w="8933" w:type="dxa"/>
          </w:tcPr>
          <w:p w14:paraId="67D94153" w14:textId="77777777" w:rsidR="005F5453" w:rsidRPr="00445ACD" w:rsidRDefault="005F5453" w:rsidP="006B1235">
            <w:pPr>
              <w:tabs>
                <w:tab w:val="left" w:pos="360"/>
                <w:tab w:val="left" w:pos="567"/>
                <w:tab w:val="right" w:leader="dot" w:pos="9639"/>
              </w:tabs>
              <w:rPr>
                <w:rFonts w:cs="Arial"/>
                <w:sz w:val="24"/>
                <w:szCs w:val="24"/>
              </w:rPr>
            </w:pPr>
            <w:r w:rsidRPr="00445ACD">
              <w:rPr>
                <w:rFonts w:cs="Arial"/>
                <w:sz w:val="24"/>
                <w:szCs w:val="24"/>
              </w:rPr>
              <w:t>Општи подаци о јавној набавци</w:t>
            </w:r>
          </w:p>
        </w:tc>
      </w:tr>
      <w:tr w:rsidR="005F5453" w:rsidRPr="00445ACD" w14:paraId="0F1FF112" w14:textId="77777777" w:rsidTr="006B1235">
        <w:trPr>
          <w:trHeight w:val="385"/>
        </w:trPr>
        <w:tc>
          <w:tcPr>
            <w:tcW w:w="665" w:type="dxa"/>
          </w:tcPr>
          <w:p w14:paraId="25784587"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2.</w:t>
            </w:r>
          </w:p>
        </w:tc>
        <w:tc>
          <w:tcPr>
            <w:tcW w:w="8933" w:type="dxa"/>
          </w:tcPr>
          <w:p w14:paraId="12101C72" w14:textId="77777777" w:rsidR="005F5453" w:rsidRPr="00445ACD" w:rsidRDefault="005F5453" w:rsidP="006B1235">
            <w:pPr>
              <w:tabs>
                <w:tab w:val="left" w:pos="317"/>
                <w:tab w:val="left" w:pos="360"/>
                <w:tab w:val="right" w:leader="dot" w:pos="9639"/>
              </w:tabs>
              <w:rPr>
                <w:rFonts w:cs="Arial"/>
                <w:sz w:val="24"/>
                <w:szCs w:val="24"/>
              </w:rPr>
            </w:pPr>
            <w:r w:rsidRPr="00445ACD">
              <w:rPr>
                <w:rFonts w:cs="Arial"/>
                <w:sz w:val="24"/>
                <w:szCs w:val="24"/>
              </w:rPr>
              <w:t>Подаци о предмету набавке</w:t>
            </w:r>
          </w:p>
        </w:tc>
      </w:tr>
      <w:tr w:rsidR="005F5453" w:rsidRPr="00445ACD" w14:paraId="78D729B6" w14:textId="77777777" w:rsidTr="006B1235">
        <w:trPr>
          <w:trHeight w:val="662"/>
        </w:trPr>
        <w:tc>
          <w:tcPr>
            <w:tcW w:w="665" w:type="dxa"/>
          </w:tcPr>
          <w:p w14:paraId="57700718"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3.</w:t>
            </w:r>
          </w:p>
        </w:tc>
        <w:tc>
          <w:tcPr>
            <w:tcW w:w="8933" w:type="dxa"/>
          </w:tcPr>
          <w:p w14:paraId="7FCD0F76" w14:textId="77777777" w:rsidR="005F5453" w:rsidRPr="00445ACD" w:rsidRDefault="005F5453" w:rsidP="006B1235">
            <w:pPr>
              <w:tabs>
                <w:tab w:val="left" w:pos="317"/>
                <w:tab w:val="left" w:pos="360"/>
                <w:tab w:val="right" w:leader="dot" w:pos="9639"/>
              </w:tabs>
              <w:rPr>
                <w:rFonts w:cs="Arial"/>
                <w:sz w:val="24"/>
                <w:szCs w:val="24"/>
              </w:rPr>
            </w:pPr>
            <w:r w:rsidRPr="00445ACD">
              <w:rPr>
                <w:rFonts w:cs="Arial"/>
                <w:sz w:val="24"/>
                <w:szCs w:val="24"/>
              </w:rPr>
              <w:t>Техничка спецификација (врста, техничке карактеристике, квалитет, количина и опис услуга...)</w:t>
            </w:r>
          </w:p>
        </w:tc>
      </w:tr>
      <w:tr w:rsidR="005F5453" w:rsidRPr="00445ACD" w14:paraId="70863478" w14:textId="77777777" w:rsidTr="006B1235">
        <w:trPr>
          <w:trHeight w:val="671"/>
        </w:trPr>
        <w:tc>
          <w:tcPr>
            <w:tcW w:w="665" w:type="dxa"/>
          </w:tcPr>
          <w:p w14:paraId="71681118"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4.</w:t>
            </w:r>
          </w:p>
        </w:tc>
        <w:tc>
          <w:tcPr>
            <w:tcW w:w="8933" w:type="dxa"/>
          </w:tcPr>
          <w:p w14:paraId="4064A7CD" w14:textId="77777777" w:rsidR="005F5453" w:rsidRPr="00445ACD" w:rsidRDefault="005F5453" w:rsidP="006B1235">
            <w:pPr>
              <w:tabs>
                <w:tab w:val="left" w:pos="317"/>
                <w:tab w:val="left" w:pos="360"/>
                <w:tab w:val="right" w:leader="dot" w:pos="9639"/>
              </w:tabs>
              <w:rPr>
                <w:rFonts w:cs="Arial"/>
                <w:sz w:val="24"/>
                <w:szCs w:val="24"/>
              </w:rPr>
            </w:pPr>
            <w:r w:rsidRPr="00445ACD">
              <w:rPr>
                <w:rFonts w:cs="Arial"/>
                <w:sz w:val="24"/>
                <w:szCs w:val="24"/>
              </w:rPr>
              <w:t>Услови за учешће у поступку ЈН и упутство како се доказује испуњеност услова</w:t>
            </w:r>
          </w:p>
        </w:tc>
      </w:tr>
      <w:tr w:rsidR="005F5453" w:rsidRPr="00445ACD" w14:paraId="2C75F63D" w14:textId="77777777" w:rsidTr="006B1235">
        <w:trPr>
          <w:trHeight w:val="385"/>
        </w:trPr>
        <w:tc>
          <w:tcPr>
            <w:tcW w:w="665" w:type="dxa"/>
          </w:tcPr>
          <w:p w14:paraId="6797C6FE"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5.</w:t>
            </w:r>
          </w:p>
        </w:tc>
        <w:tc>
          <w:tcPr>
            <w:tcW w:w="8933" w:type="dxa"/>
          </w:tcPr>
          <w:p w14:paraId="44B9F197" w14:textId="77777777" w:rsidR="005F5453" w:rsidRPr="00445ACD" w:rsidRDefault="005F5453" w:rsidP="006B1235">
            <w:pPr>
              <w:tabs>
                <w:tab w:val="left" w:pos="317"/>
                <w:tab w:val="left" w:pos="360"/>
                <w:tab w:val="right" w:leader="dot" w:pos="9639"/>
              </w:tabs>
              <w:rPr>
                <w:rFonts w:cs="Arial"/>
                <w:sz w:val="24"/>
                <w:szCs w:val="24"/>
              </w:rPr>
            </w:pPr>
            <w:r w:rsidRPr="00445ACD">
              <w:rPr>
                <w:rFonts w:cs="Arial"/>
                <w:sz w:val="24"/>
                <w:szCs w:val="24"/>
              </w:rPr>
              <w:t>Критеријум за доделу оквирног споразума</w:t>
            </w:r>
          </w:p>
        </w:tc>
      </w:tr>
      <w:tr w:rsidR="005F5453" w:rsidRPr="00445ACD" w14:paraId="19BF72D6" w14:textId="77777777" w:rsidTr="006B1235">
        <w:trPr>
          <w:trHeight w:val="395"/>
        </w:trPr>
        <w:tc>
          <w:tcPr>
            <w:tcW w:w="665" w:type="dxa"/>
          </w:tcPr>
          <w:p w14:paraId="44744778"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6.</w:t>
            </w:r>
          </w:p>
        </w:tc>
        <w:tc>
          <w:tcPr>
            <w:tcW w:w="8933" w:type="dxa"/>
          </w:tcPr>
          <w:p w14:paraId="3BE6A11C" w14:textId="77777777" w:rsidR="005F5453" w:rsidRPr="00445ACD" w:rsidRDefault="005F5453" w:rsidP="006B1235">
            <w:pPr>
              <w:tabs>
                <w:tab w:val="left" w:pos="360"/>
                <w:tab w:val="left" w:pos="567"/>
                <w:tab w:val="right" w:leader="dot" w:pos="9639"/>
              </w:tabs>
              <w:rPr>
                <w:rFonts w:cs="Arial"/>
                <w:sz w:val="24"/>
                <w:szCs w:val="24"/>
              </w:rPr>
            </w:pPr>
            <w:r w:rsidRPr="00445ACD">
              <w:rPr>
                <w:rFonts w:cs="Arial"/>
                <w:sz w:val="24"/>
                <w:szCs w:val="24"/>
              </w:rPr>
              <w:t>Упутство понуђачима како да сачине понуду</w:t>
            </w:r>
          </w:p>
        </w:tc>
      </w:tr>
      <w:tr w:rsidR="005F5453" w:rsidRPr="00445ACD" w14:paraId="3B3184A4" w14:textId="77777777" w:rsidTr="006B1235">
        <w:trPr>
          <w:trHeight w:val="385"/>
        </w:trPr>
        <w:tc>
          <w:tcPr>
            <w:tcW w:w="665" w:type="dxa"/>
          </w:tcPr>
          <w:p w14:paraId="60A5300A" w14:textId="77777777" w:rsidR="005F5453" w:rsidRPr="00445ACD" w:rsidRDefault="005F5453" w:rsidP="006B1235">
            <w:pPr>
              <w:tabs>
                <w:tab w:val="left" w:pos="360"/>
                <w:tab w:val="left" w:pos="567"/>
                <w:tab w:val="right" w:leader="dot" w:pos="9639"/>
              </w:tabs>
              <w:jc w:val="center"/>
              <w:rPr>
                <w:rFonts w:cs="Arial"/>
                <w:sz w:val="24"/>
                <w:szCs w:val="24"/>
              </w:rPr>
            </w:pPr>
            <w:r w:rsidRPr="00445ACD">
              <w:rPr>
                <w:rFonts w:cs="Arial"/>
                <w:sz w:val="24"/>
                <w:szCs w:val="24"/>
              </w:rPr>
              <w:t>7.</w:t>
            </w:r>
          </w:p>
        </w:tc>
        <w:tc>
          <w:tcPr>
            <w:tcW w:w="8933" w:type="dxa"/>
          </w:tcPr>
          <w:p w14:paraId="3C30E798" w14:textId="77777777" w:rsidR="005F5453" w:rsidRPr="00445ACD" w:rsidRDefault="005F5453" w:rsidP="006B1235">
            <w:pPr>
              <w:tabs>
                <w:tab w:val="left" w:pos="360"/>
                <w:tab w:val="left" w:pos="567"/>
                <w:tab w:val="right" w:leader="dot" w:pos="9639"/>
              </w:tabs>
              <w:rPr>
                <w:rFonts w:cs="Arial"/>
                <w:sz w:val="24"/>
                <w:szCs w:val="24"/>
              </w:rPr>
            </w:pPr>
            <w:r w:rsidRPr="00445ACD">
              <w:rPr>
                <w:rFonts w:cs="Arial"/>
                <w:sz w:val="24"/>
                <w:szCs w:val="24"/>
              </w:rPr>
              <w:t xml:space="preserve">Обрасци </w:t>
            </w:r>
          </w:p>
        </w:tc>
      </w:tr>
      <w:tr w:rsidR="005F5453" w:rsidRPr="00445ACD" w14:paraId="116AABF9" w14:textId="77777777" w:rsidTr="006B1235">
        <w:trPr>
          <w:trHeight w:val="395"/>
        </w:trPr>
        <w:tc>
          <w:tcPr>
            <w:tcW w:w="665" w:type="dxa"/>
          </w:tcPr>
          <w:p w14:paraId="75BA59EC" w14:textId="77777777" w:rsidR="005F5453" w:rsidRPr="0041023E" w:rsidRDefault="005F5453" w:rsidP="006B1235">
            <w:pPr>
              <w:tabs>
                <w:tab w:val="left" w:pos="360"/>
                <w:tab w:val="left" w:pos="567"/>
                <w:tab w:val="right" w:leader="dot" w:pos="9639"/>
              </w:tabs>
              <w:jc w:val="center"/>
              <w:rPr>
                <w:rFonts w:cs="Arial"/>
                <w:sz w:val="24"/>
                <w:szCs w:val="24"/>
              </w:rPr>
            </w:pPr>
            <w:r w:rsidRPr="0041023E">
              <w:rPr>
                <w:rFonts w:cs="Arial"/>
                <w:sz w:val="24"/>
                <w:szCs w:val="24"/>
              </w:rPr>
              <w:t>8.</w:t>
            </w:r>
          </w:p>
        </w:tc>
        <w:tc>
          <w:tcPr>
            <w:tcW w:w="8933" w:type="dxa"/>
          </w:tcPr>
          <w:p w14:paraId="0918A47B" w14:textId="77777777" w:rsidR="005F5453" w:rsidRPr="0041023E" w:rsidRDefault="005F5453" w:rsidP="006B1235">
            <w:pPr>
              <w:tabs>
                <w:tab w:val="left" w:pos="360"/>
                <w:tab w:val="left" w:pos="567"/>
                <w:tab w:val="right" w:leader="dot" w:pos="9639"/>
              </w:tabs>
              <w:rPr>
                <w:rFonts w:cs="Arial"/>
                <w:sz w:val="24"/>
                <w:szCs w:val="24"/>
              </w:rPr>
            </w:pPr>
            <w:r w:rsidRPr="0041023E">
              <w:rPr>
                <w:rFonts w:cs="Arial"/>
                <w:sz w:val="24"/>
                <w:szCs w:val="24"/>
              </w:rPr>
              <w:t>Прилози</w:t>
            </w:r>
          </w:p>
        </w:tc>
      </w:tr>
      <w:tr w:rsidR="005F5453" w:rsidRPr="00E43852" w14:paraId="5AD336D3" w14:textId="77777777" w:rsidTr="006B1235">
        <w:trPr>
          <w:trHeight w:val="395"/>
        </w:trPr>
        <w:tc>
          <w:tcPr>
            <w:tcW w:w="665" w:type="dxa"/>
          </w:tcPr>
          <w:p w14:paraId="44542628" w14:textId="77777777" w:rsidR="005F5453" w:rsidRPr="0041023E" w:rsidRDefault="005F5453" w:rsidP="006B1235">
            <w:pPr>
              <w:tabs>
                <w:tab w:val="left" w:pos="360"/>
                <w:tab w:val="left" w:pos="567"/>
                <w:tab w:val="right" w:leader="dot" w:pos="9639"/>
              </w:tabs>
              <w:jc w:val="center"/>
              <w:rPr>
                <w:rFonts w:cs="Arial"/>
                <w:sz w:val="24"/>
                <w:szCs w:val="24"/>
              </w:rPr>
            </w:pPr>
            <w:r w:rsidRPr="0041023E">
              <w:rPr>
                <w:rFonts w:cs="Arial"/>
                <w:sz w:val="24"/>
                <w:szCs w:val="24"/>
              </w:rPr>
              <w:t>9.</w:t>
            </w:r>
          </w:p>
        </w:tc>
        <w:tc>
          <w:tcPr>
            <w:tcW w:w="8933" w:type="dxa"/>
          </w:tcPr>
          <w:p w14:paraId="6B4896EF" w14:textId="77777777" w:rsidR="005F5453" w:rsidRPr="0041023E" w:rsidRDefault="005F5453" w:rsidP="006B1235">
            <w:pPr>
              <w:tabs>
                <w:tab w:val="left" w:pos="360"/>
                <w:tab w:val="left" w:pos="567"/>
                <w:tab w:val="right" w:leader="dot" w:pos="9639"/>
              </w:tabs>
              <w:rPr>
                <w:rFonts w:cs="Arial"/>
                <w:sz w:val="24"/>
                <w:szCs w:val="24"/>
              </w:rPr>
            </w:pPr>
            <w:r w:rsidRPr="0041023E">
              <w:rPr>
                <w:rFonts w:cs="Arial"/>
                <w:sz w:val="24"/>
                <w:szCs w:val="24"/>
              </w:rPr>
              <w:t>Модел Oквирног споразума</w:t>
            </w:r>
          </w:p>
        </w:tc>
      </w:tr>
    </w:tbl>
    <w:p w14:paraId="73EB1AFC" w14:textId="77777777" w:rsidR="005F5453" w:rsidRPr="00E43852" w:rsidRDefault="005F5453" w:rsidP="005F5453">
      <w:pPr>
        <w:pStyle w:val="BodyText"/>
        <w:spacing w:before="0"/>
        <w:rPr>
          <w:rFonts w:cs="Arial"/>
          <w:b/>
          <w:spacing w:val="80"/>
          <w:szCs w:val="24"/>
          <w:highlight w:val="yellow"/>
        </w:rPr>
      </w:pPr>
    </w:p>
    <w:p w14:paraId="1D7729B0" w14:textId="77777777" w:rsidR="005F5453" w:rsidRPr="00E43852" w:rsidRDefault="005F5453" w:rsidP="005F5453">
      <w:pPr>
        <w:jc w:val="right"/>
        <w:rPr>
          <w:rFonts w:cs="Arial"/>
          <w:bCs/>
          <w:noProof/>
          <w:sz w:val="24"/>
          <w:szCs w:val="24"/>
          <w:highlight w:val="yellow"/>
          <w:lang w:val="sr-Cyrl-CS"/>
        </w:rPr>
      </w:pPr>
    </w:p>
    <w:p w14:paraId="7F870D64" w14:textId="47E111FF" w:rsidR="005F5453" w:rsidRPr="00ED0F1B" w:rsidRDefault="005F5453" w:rsidP="005F5453">
      <w:pPr>
        <w:jc w:val="right"/>
        <w:rPr>
          <w:rFonts w:cs="Arial"/>
          <w:color w:val="548DD4" w:themeColor="text2" w:themeTint="99"/>
          <w:sz w:val="24"/>
          <w:szCs w:val="24"/>
        </w:rPr>
      </w:pPr>
      <w:r w:rsidRPr="00956B88">
        <w:rPr>
          <w:rFonts w:cs="Arial"/>
          <w:bCs/>
          <w:noProof/>
          <w:sz w:val="24"/>
          <w:szCs w:val="24"/>
          <w:lang w:val="sr-Cyrl-CS"/>
        </w:rPr>
        <w:t xml:space="preserve">Укупан број страна документације: </w:t>
      </w:r>
      <w:r w:rsidR="00956B88" w:rsidRPr="00956B88">
        <w:rPr>
          <w:rFonts w:cs="Arial"/>
          <w:bCs/>
          <w:noProof/>
          <w:sz w:val="24"/>
          <w:szCs w:val="24"/>
        </w:rPr>
        <w:t>8</w:t>
      </w:r>
      <w:r w:rsidR="003D5804">
        <w:rPr>
          <w:rFonts w:cs="Arial"/>
          <w:bCs/>
          <w:noProof/>
          <w:sz w:val="24"/>
          <w:szCs w:val="24"/>
        </w:rPr>
        <w:t>5</w:t>
      </w:r>
    </w:p>
    <w:p w14:paraId="7B19A7F7" w14:textId="77777777" w:rsidR="00F5264D" w:rsidRPr="00EC5BB4" w:rsidRDefault="00F5264D" w:rsidP="005F5453">
      <w:pPr>
        <w:spacing w:before="0"/>
        <w:rPr>
          <w:rFonts w:cs="Arial"/>
          <w:color w:val="548DD4" w:themeColor="text2" w:themeTint="99"/>
          <w:sz w:val="24"/>
          <w:szCs w:val="24"/>
          <w:lang w:val="sr-Cyrl-CS"/>
        </w:rPr>
      </w:pPr>
    </w:p>
    <w:p w14:paraId="224DABA3" w14:textId="77777777" w:rsidR="001853E1" w:rsidRPr="00EC5BB4" w:rsidRDefault="001853E1" w:rsidP="000C50A0">
      <w:pPr>
        <w:pStyle w:val="BodyText"/>
        <w:spacing w:before="0"/>
        <w:rPr>
          <w:rFonts w:cs="Arial"/>
          <w:szCs w:val="24"/>
        </w:rPr>
      </w:pPr>
    </w:p>
    <w:p w14:paraId="18BE5E44" w14:textId="77777777" w:rsidR="00FA0E61" w:rsidRPr="00EC5BB4" w:rsidRDefault="00473AD5" w:rsidP="00E9703A">
      <w:pPr>
        <w:pStyle w:val="Heading10"/>
        <w:numPr>
          <w:ilvl w:val="0"/>
          <w:numId w:val="16"/>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5F5453" w:rsidRPr="005F5453" w14:paraId="63B2AEA8" w14:textId="77777777" w:rsidTr="006B1235">
        <w:trPr>
          <w:trHeight w:val="1394"/>
        </w:trPr>
        <w:tc>
          <w:tcPr>
            <w:tcW w:w="3055" w:type="dxa"/>
            <w:shd w:val="clear" w:color="auto" w:fill="auto"/>
          </w:tcPr>
          <w:p w14:paraId="5A330635" w14:textId="77777777" w:rsidR="005F5453" w:rsidRPr="005F5453" w:rsidRDefault="005F5453" w:rsidP="005F5453">
            <w:pPr>
              <w:autoSpaceDE w:val="0"/>
              <w:autoSpaceDN w:val="0"/>
              <w:adjustRightInd w:val="0"/>
              <w:jc w:val="center"/>
              <w:rPr>
                <w:rFonts w:eastAsia="TimesNewRomanPSMT" w:cs="Arial"/>
                <w:bCs/>
                <w:sz w:val="24"/>
                <w:szCs w:val="24"/>
              </w:rPr>
            </w:pPr>
          </w:p>
          <w:p w14:paraId="7281FF3C" w14:textId="77777777" w:rsidR="005F5453" w:rsidRPr="005F5453" w:rsidRDefault="005F5453" w:rsidP="005F5453">
            <w:pPr>
              <w:autoSpaceDE w:val="0"/>
              <w:autoSpaceDN w:val="0"/>
              <w:adjustRightInd w:val="0"/>
              <w:jc w:val="center"/>
            </w:pPr>
            <w:r w:rsidRPr="005F5453">
              <w:rPr>
                <w:rFonts w:eastAsia="TimesNewRomanPSMT" w:cs="Arial"/>
                <w:bCs/>
                <w:sz w:val="24"/>
                <w:szCs w:val="24"/>
              </w:rPr>
              <w:t>Назив и адреса Наручиоца</w:t>
            </w:r>
          </w:p>
          <w:p w14:paraId="002994CA" w14:textId="77777777" w:rsidR="005F5453" w:rsidRPr="005F5453" w:rsidRDefault="005F5453" w:rsidP="005F5453">
            <w:pPr>
              <w:autoSpaceDE w:val="0"/>
              <w:autoSpaceDN w:val="0"/>
              <w:adjustRightInd w:val="0"/>
              <w:jc w:val="center"/>
            </w:pPr>
          </w:p>
          <w:p w14:paraId="563DC3C0"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Скраћено пословно име</w:t>
            </w:r>
          </w:p>
        </w:tc>
        <w:tc>
          <w:tcPr>
            <w:tcW w:w="5964" w:type="dxa"/>
            <w:shd w:val="clear" w:color="auto" w:fill="auto"/>
          </w:tcPr>
          <w:p w14:paraId="1A8B89B3" w14:textId="77777777" w:rsidR="005F5453" w:rsidRPr="005F5453" w:rsidRDefault="005F5453" w:rsidP="005F5453">
            <w:pPr>
              <w:suppressAutoHyphens/>
              <w:spacing w:line="100" w:lineRule="atLeast"/>
              <w:jc w:val="center"/>
              <w:rPr>
                <w:rFonts w:cs="Arial"/>
                <w:sz w:val="24"/>
                <w:szCs w:val="24"/>
              </w:rPr>
            </w:pPr>
          </w:p>
          <w:p w14:paraId="762E5DEF" w14:textId="77777777" w:rsidR="005F5453" w:rsidRPr="005F5453" w:rsidRDefault="005F5453" w:rsidP="005F5453">
            <w:pPr>
              <w:suppressAutoHyphens/>
              <w:spacing w:before="0" w:line="100" w:lineRule="atLeast"/>
              <w:jc w:val="center"/>
              <w:rPr>
                <w:rFonts w:cs="Arial"/>
                <w:sz w:val="24"/>
                <w:szCs w:val="24"/>
              </w:rPr>
            </w:pPr>
            <w:r w:rsidRPr="005F5453">
              <w:rPr>
                <w:rFonts w:cs="Arial"/>
                <w:sz w:val="24"/>
                <w:szCs w:val="24"/>
              </w:rPr>
              <w:t>Јавно предузеће „Електропривреда Србије“ Београд,</w:t>
            </w:r>
          </w:p>
          <w:p w14:paraId="6BD685B8" w14:textId="4790068A" w:rsidR="005F5453" w:rsidRPr="005F5453" w:rsidRDefault="005F5453" w:rsidP="005F5453">
            <w:pPr>
              <w:suppressAutoHyphens/>
              <w:spacing w:before="0" w:line="100" w:lineRule="atLeast"/>
              <w:jc w:val="center"/>
              <w:rPr>
                <w:rFonts w:cs="Arial"/>
                <w:sz w:val="24"/>
                <w:szCs w:val="24"/>
              </w:rPr>
            </w:pPr>
            <w:r w:rsidRPr="005F5453">
              <w:rPr>
                <w:rFonts w:cs="Arial"/>
                <w:sz w:val="24"/>
                <w:szCs w:val="24"/>
              </w:rPr>
              <w:t xml:space="preserve">Улица </w:t>
            </w:r>
            <w:r w:rsidR="00386A07">
              <w:rPr>
                <w:rFonts w:cs="Arial"/>
                <w:sz w:val="24"/>
                <w:szCs w:val="24"/>
                <w:lang w:val="sr-Cyrl-RS"/>
              </w:rPr>
              <w:t xml:space="preserve">Балканска </w:t>
            </w:r>
            <w:r w:rsidR="00386A07">
              <w:rPr>
                <w:rFonts w:cs="Arial"/>
                <w:sz w:val="24"/>
                <w:szCs w:val="24"/>
              </w:rPr>
              <w:t>бр. 13</w:t>
            </w:r>
            <w:r w:rsidRPr="005F5453">
              <w:rPr>
                <w:rFonts w:cs="Arial"/>
                <w:sz w:val="24"/>
                <w:szCs w:val="24"/>
              </w:rPr>
              <w:t>, 11000 Београд</w:t>
            </w:r>
          </w:p>
          <w:p w14:paraId="1FD4D344" w14:textId="77777777" w:rsidR="005F5453" w:rsidRPr="005F5453" w:rsidRDefault="005F5453" w:rsidP="005F5453">
            <w:pPr>
              <w:suppressAutoHyphens/>
              <w:spacing w:before="0" w:line="100" w:lineRule="atLeast"/>
              <w:jc w:val="center"/>
              <w:rPr>
                <w:rFonts w:cs="Arial"/>
                <w:sz w:val="24"/>
                <w:szCs w:val="24"/>
              </w:rPr>
            </w:pPr>
          </w:p>
          <w:p w14:paraId="42B98F13" w14:textId="77777777" w:rsidR="005F5453" w:rsidRPr="005F5453" w:rsidRDefault="005F5453" w:rsidP="005F5453">
            <w:pPr>
              <w:suppressAutoHyphens/>
              <w:spacing w:line="100" w:lineRule="atLeast"/>
              <w:jc w:val="center"/>
              <w:rPr>
                <w:rFonts w:cs="Arial"/>
                <w:color w:val="00B0F0"/>
                <w:sz w:val="24"/>
                <w:szCs w:val="24"/>
              </w:rPr>
            </w:pPr>
            <w:r w:rsidRPr="005F5453">
              <w:rPr>
                <w:rFonts w:cs="Arial"/>
              </w:rPr>
              <w:t>ЈП ЕПС</w:t>
            </w:r>
          </w:p>
        </w:tc>
      </w:tr>
      <w:tr w:rsidR="005F5453" w:rsidRPr="005F5453" w14:paraId="61612DB9" w14:textId="77777777" w:rsidTr="006B1235">
        <w:trPr>
          <w:trHeight w:val="701"/>
        </w:trPr>
        <w:tc>
          <w:tcPr>
            <w:tcW w:w="3055" w:type="dxa"/>
            <w:shd w:val="clear" w:color="auto" w:fill="auto"/>
          </w:tcPr>
          <w:p w14:paraId="58E34C4E"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Интернет страница Наручиоца</w:t>
            </w:r>
          </w:p>
        </w:tc>
        <w:tc>
          <w:tcPr>
            <w:tcW w:w="5964" w:type="dxa"/>
            <w:shd w:val="clear" w:color="auto" w:fill="auto"/>
          </w:tcPr>
          <w:p w14:paraId="22F32E0B" w14:textId="77777777" w:rsidR="005F5453" w:rsidRPr="005F5453" w:rsidRDefault="007132B3" w:rsidP="005F5453">
            <w:pPr>
              <w:autoSpaceDE w:val="0"/>
              <w:autoSpaceDN w:val="0"/>
              <w:adjustRightInd w:val="0"/>
              <w:jc w:val="center"/>
              <w:rPr>
                <w:rFonts w:eastAsia="Arial Unicode MS" w:cs="Arial"/>
                <w:color w:val="00B0F0"/>
                <w:kern w:val="1"/>
                <w:sz w:val="24"/>
                <w:szCs w:val="24"/>
                <w:u w:val="single"/>
                <w:lang w:eastAsia="ar-SA"/>
              </w:rPr>
            </w:pPr>
            <w:hyperlink r:id="rId165" w:history="1">
              <w:r w:rsidR="005F5453" w:rsidRPr="005F5453">
                <w:rPr>
                  <w:rFonts w:eastAsia="Arial Unicode MS" w:cs="Arial"/>
                  <w:color w:val="00B0F0"/>
                  <w:kern w:val="1"/>
                  <w:sz w:val="24"/>
                  <w:szCs w:val="24"/>
                  <w:u w:val="single"/>
                  <w:lang w:eastAsia="ar-SA"/>
                </w:rPr>
                <w:t>www.eps.rs</w:t>
              </w:r>
            </w:hyperlink>
          </w:p>
          <w:p w14:paraId="663A3070" w14:textId="77777777" w:rsidR="005F5453" w:rsidRPr="005F5453" w:rsidRDefault="005F5453" w:rsidP="005F5453">
            <w:pPr>
              <w:autoSpaceDE w:val="0"/>
              <w:autoSpaceDN w:val="0"/>
              <w:adjustRightInd w:val="0"/>
              <w:jc w:val="center"/>
              <w:rPr>
                <w:rFonts w:eastAsia="TimesNewRomanPSMT" w:cs="Arial"/>
                <w:bCs/>
                <w:color w:val="FF0000"/>
                <w:sz w:val="24"/>
                <w:szCs w:val="24"/>
              </w:rPr>
            </w:pPr>
          </w:p>
        </w:tc>
      </w:tr>
      <w:tr w:rsidR="005F5453" w:rsidRPr="005F5453" w14:paraId="5A06C9D7" w14:textId="77777777" w:rsidTr="006B1235">
        <w:trPr>
          <w:trHeight w:val="530"/>
        </w:trPr>
        <w:tc>
          <w:tcPr>
            <w:tcW w:w="3055" w:type="dxa"/>
            <w:shd w:val="clear" w:color="auto" w:fill="auto"/>
          </w:tcPr>
          <w:p w14:paraId="682407C4"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Врста поступка</w:t>
            </w:r>
          </w:p>
        </w:tc>
        <w:tc>
          <w:tcPr>
            <w:tcW w:w="5964" w:type="dxa"/>
            <w:shd w:val="clear" w:color="auto" w:fill="auto"/>
            <w:vAlign w:val="center"/>
          </w:tcPr>
          <w:p w14:paraId="494AEA2E"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Отворени поступак</w:t>
            </w:r>
          </w:p>
        </w:tc>
      </w:tr>
      <w:tr w:rsidR="005F5453" w:rsidRPr="005F5453" w14:paraId="763C792A" w14:textId="77777777" w:rsidTr="006B1235">
        <w:trPr>
          <w:trHeight w:val="575"/>
        </w:trPr>
        <w:tc>
          <w:tcPr>
            <w:tcW w:w="3055" w:type="dxa"/>
            <w:shd w:val="clear" w:color="auto" w:fill="auto"/>
          </w:tcPr>
          <w:p w14:paraId="517A22DB"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Предмет јавне набавке</w:t>
            </w:r>
          </w:p>
        </w:tc>
        <w:tc>
          <w:tcPr>
            <w:tcW w:w="5964" w:type="dxa"/>
            <w:shd w:val="clear" w:color="auto" w:fill="auto"/>
          </w:tcPr>
          <w:p w14:paraId="55981F06" w14:textId="77777777" w:rsidR="005F5453" w:rsidRPr="005F5453" w:rsidRDefault="005F5453" w:rsidP="005F5453">
            <w:pPr>
              <w:suppressAutoHyphens/>
              <w:spacing w:before="0"/>
              <w:jc w:val="center"/>
              <w:rPr>
                <w:rFonts w:cs="Arial"/>
                <w:sz w:val="24"/>
                <w:szCs w:val="24"/>
              </w:rPr>
            </w:pPr>
            <w:bookmarkStart w:id="10" w:name="_Toc442559877"/>
          </w:p>
          <w:p w14:paraId="47EAFF7F" w14:textId="77777777" w:rsidR="005F5453" w:rsidRPr="005F5453" w:rsidRDefault="005F5453" w:rsidP="005F5453">
            <w:pPr>
              <w:suppressAutoHyphens/>
              <w:spacing w:before="0"/>
              <w:jc w:val="center"/>
              <w:rPr>
                <w:rFonts w:cs="Arial"/>
                <w:b/>
                <w:sz w:val="24"/>
                <w:szCs w:val="24"/>
              </w:rPr>
            </w:pPr>
            <w:r w:rsidRPr="005F5453">
              <w:rPr>
                <w:rFonts w:cs="Arial"/>
                <w:sz w:val="24"/>
                <w:szCs w:val="24"/>
              </w:rPr>
              <w:t>Набавка услуга:</w:t>
            </w:r>
            <w:bookmarkEnd w:id="10"/>
          </w:p>
          <w:p w14:paraId="1D588E92" w14:textId="77777777" w:rsidR="005F5453" w:rsidRPr="005F5453" w:rsidRDefault="00F24CD5" w:rsidP="005F5453">
            <w:pPr>
              <w:suppressAutoHyphens/>
              <w:spacing w:before="0"/>
              <w:jc w:val="center"/>
              <w:rPr>
                <w:rFonts w:cs="Arial"/>
                <w:b/>
                <w:sz w:val="24"/>
                <w:szCs w:val="24"/>
              </w:rPr>
            </w:pPr>
            <w:r>
              <w:rPr>
                <w:rFonts w:cs="Arial"/>
                <w:b/>
                <w:sz w:val="24"/>
                <w:szCs w:val="24"/>
              </w:rPr>
              <w:t>“Инвестиционо техничка документација”</w:t>
            </w:r>
          </w:p>
          <w:p w14:paraId="69622BF0" w14:textId="77777777" w:rsidR="005F5453" w:rsidRPr="005F5453" w:rsidRDefault="005F5453" w:rsidP="005F5453">
            <w:pPr>
              <w:suppressAutoHyphens/>
              <w:spacing w:before="0"/>
              <w:jc w:val="center"/>
              <w:rPr>
                <w:rFonts w:cs="Arial"/>
                <w:sz w:val="24"/>
                <w:szCs w:val="24"/>
              </w:rPr>
            </w:pPr>
          </w:p>
        </w:tc>
      </w:tr>
      <w:tr w:rsidR="005F5453" w:rsidRPr="005F5453" w14:paraId="42463BC6" w14:textId="77777777" w:rsidTr="006B1235">
        <w:trPr>
          <w:trHeight w:val="1061"/>
        </w:trPr>
        <w:tc>
          <w:tcPr>
            <w:tcW w:w="3055" w:type="dxa"/>
            <w:shd w:val="clear" w:color="auto" w:fill="auto"/>
          </w:tcPr>
          <w:p w14:paraId="09013E71" w14:textId="77777777" w:rsidR="005F5453" w:rsidRPr="005F5453" w:rsidRDefault="005F5453" w:rsidP="005F5453">
            <w:pPr>
              <w:autoSpaceDE w:val="0"/>
              <w:autoSpaceDN w:val="0"/>
              <w:adjustRightInd w:val="0"/>
              <w:jc w:val="center"/>
              <w:rPr>
                <w:rFonts w:eastAsia="TimesNewRomanPSMT" w:cs="Arial"/>
                <w:bCs/>
                <w:sz w:val="24"/>
                <w:szCs w:val="24"/>
              </w:rPr>
            </w:pPr>
          </w:p>
          <w:p w14:paraId="0FC52409"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cs="Arial"/>
                <w:sz w:val="24"/>
                <w:szCs w:val="24"/>
              </w:rPr>
              <w:t>Опис сваке партије</w:t>
            </w:r>
          </w:p>
        </w:tc>
        <w:tc>
          <w:tcPr>
            <w:tcW w:w="5964" w:type="dxa"/>
            <w:shd w:val="clear" w:color="auto" w:fill="auto"/>
            <w:vAlign w:val="center"/>
          </w:tcPr>
          <w:p w14:paraId="19041C7A" w14:textId="77777777" w:rsidR="005F5453" w:rsidRPr="005F5453" w:rsidRDefault="005F5453" w:rsidP="005F5453">
            <w:pPr>
              <w:widowControl w:val="0"/>
              <w:spacing w:after="200" w:line="276" w:lineRule="auto"/>
              <w:contextualSpacing/>
              <w:jc w:val="center"/>
              <w:rPr>
                <w:rFonts w:eastAsia="Calibri" w:cs="Arial"/>
                <w:sz w:val="24"/>
                <w:szCs w:val="24"/>
              </w:rPr>
            </w:pPr>
          </w:p>
          <w:p w14:paraId="4DC5386E" w14:textId="77777777" w:rsidR="00ED4A99" w:rsidRPr="005F5453" w:rsidRDefault="00ED4A99" w:rsidP="00ED4A99">
            <w:pPr>
              <w:widowControl w:val="0"/>
              <w:spacing w:after="200" w:line="276" w:lineRule="auto"/>
              <w:contextualSpacing/>
              <w:jc w:val="center"/>
              <w:rPr>
                <w:rFonts w:eastAsia="Calibri" w:cs="Arial"/>
                <w:sz w:val="24"/>
                <w:szCs w:val="24"/>
              </w:rPr>
            </w:pPr>
            <w:r>
              <w:rPr>
                <w:rFonts w:eastAsia="Calibri" w:cs="Arial"/>
                <w:sz w:val="24"/>
                <w:szCs w:val="24"/>
              </w:rPr>
              <w:t>Jавна набавка није обликована по партијама.</w:t>
            </w:r>
          </w:p>
          <w:p w14:paraId="2212B213" w14:textId="77777777" w:rsidR="005F5453" w:rsidRPr="005F5453" w:rsidRDefault="005F5453" w:rsidP="005F5453">
            <w:pPr>
              <w:widowControl w:val="0"/>
              <w:spacing w:after="200" w:line="276" w:lineRule="auto"/>
              <w:contextualSpacing/>
              <w:rPr>
                <w:rFonts w:eastAsia="Calibri" w:cs="Arial"/>
                <w:sz w:val="24"/>
                <w:szCs w:val="24"/>
              </w:rPr>
            </w:pPr>
          </w:p>
        </w:tc>
      </w:tr>
      <w:tr w:rsidR="005F5453" w:rsidRPr="005F5453" w14:paraId="5B1832FD" w14:textId="77777777" w:rsidTr="006B1235">
        <w:trPr>
          <w:trHeight w:val="594"/>
        </w:trPr>
        <w:tc>
          <w:tcPr>
            <w:tcW w:w="3055" w:type="dxa"/>
            <w:shd w:val="clear" w:color="auto" w:fill="auto"/>
          </w:tcPr>
          <w:p w14:paraId="1B6FEF9A" w14:textId="77777777" w:rsidR="005F5453" w:rsidRPr="005F5453" w:rsidRDefault="005F5453" w:rsidP="005F5453">
            <w:pPr>
              <w:autoSpaceDE w:val="0"/>
              <w:autoSpaceDN w:val="0"/>
              <w:adjustRightInd w:val="0"/>
              <w:jc w:val="center"/>
              <w:rPr>
                <w:rFonts w:eastAsia="TimesNewRomanPSMT" w:cs="Arial"/>
                <w:bCs/>
                <w:sz w:val="24"/>
                <w:szCs w:val="24"/>
              </w:rPr>
            </w:pPr>
          </w:p>
          <w:p w14:paraId="3047A42A"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Циљ поступка</w:t>
            </w:r>
          </w:p>
        </w:tc>
        <w:tc>
          <w:tcPr>
            <w:tcW w:w="5964" w:type="dxa"/>
            <w:shd w:val="clear" w:color="auto" w:fill="auto"/>
          </w:tcPr>
          <w:p w14:paraId="4771A218" w14:textId="77777777" w:rsidR="005F5453" w:rsidRPr="005F5453" w:rsidRDefault="005F5453" w:rsidP="005F5453">
            <w:pPr>
              <w:autoSpaceDE w:val="0"/>
              <w:autoSpaceDN w:val="0"/>
              <w:adjustRightInd w:val="0"/>
              <w:jc w:val="center"/>
              <w:rPr>
                <w:rFonts w:eastAsia="TimesNewRomanPSMT" w:cs="Arial"/>
                <w:b/>
                <w:bCs/>
                <w:sz w:val="24"/>
                <w:szCs w:val="24"/>
              </w:rPr>
            </w:pPr>
            <w:r w:rsidRPr="005F5453">
              <w:rPr>
                <w:rFonts w:eastAsia="TimesNewRomanPSMT" w:cs="Arial"/>
                <w:b/>
                <w:bCs/>
                <w:sz w:val="24"/>
                <w:szCs w:val="24"/>
              </w:rPr>
              <w:t>Закључење Оквирног споразума</w:t>
            </w:r>
          </w:p>
          <w:p w14:paraId="6D644D74" w14:textId="77777777" w:rsidR="005F5453" w:rsidRPr="005F5453" w:rsidRDefault="005F5453" w:rsidP="005F5453">
            <w:pPr>
              <w:spacing w:before="0"/>
              <w:rPr>
                <w:rFonts w:cs="Arial"/>
                <w:sz w:val="24"/>
                <w:szCs w:val="24"/>
                <w:lang w:val="ru-RU"/>
              </w:rPr>
            </w:pPr>
            <w:r w:rsidRPr="005F5453">
              <w:rPr>
                <w:rFonts w:cs="Arial"/>
                <w:sz w:val="24"/>
                <w:szCs w:val="24"/>
                <w:lang w:val="ru-RU"/>
              </w:rPr>
              <w:t xml:space="preserve">Оквирни споразум ће бити закључен на </w:t>
            </w:r>
            <w:r w:rsidR="00F24CD5">
              <w:rPr>
                <w:rFonts w:cs="Arial"/>
                <w:sz w:val="24"/>
                <w:szCs w:val="24"/>
                <w:lang w:val="ru-RU"/>
              </w:rPr>
              <w:t>годину дана</w:t>
            </w:r>
            <w:r w:rsidRPr="005F5453">
              <w:rPr>
                <w:rFonts w:cs="Arial"/>
                <w:sz w:val="24"/>
                <w:szCs w:val="24"/>
                <w:lang w:val="ru-RU"/>
              </w:rPr>
              <w:t xml:space="preserve"> са једним Понуђачем. </w:t>
            </w:r>
          </w:p>
          <w:p w14:paraId="3BFC5A12" w14:textId="77777777" w:rsidR="005F5453" w:rsidRPr="005F5453" w:rsidRDefault="005F5453" w:rsidP="005F5453">
            <w:pPr>
              <w:autoSpaceDE w:val="0"/>
              <w:autoSpaceDN w:val="0"/>
              <w:adjustRightInd w:val="0"/>
              <w:rPr>
                <w:rFonts w:eastAsia="TimesNewRomanPSMT" w:cs="Arial"/>
                <w:b/>
                <w:bCs/>
                <w:color w:val="FF0000"/>
                <w:sz w:val="24"/>
                <w:szCs w:val="24"/>
              </w:rPr>
            </w:pPr>
            <w:r w:rsidRPr="005F5453">
              <w:rPr>
                <w:rFonts w:cs="Arial"/>
                <w:sz w:val="24"/>
                <w:szCs w:val="24"/>
                <w:lang w:val="ru-RU"/>
              </w:rPr>
              <w:t xml:space="preserve">На основу оквирног споразума, када настане потреба, Наручилац ће </w:t>
            </w:r>
            <w:r w:rsidRPr="005F5453">
              <w:rPr>
                <w:rFonts w:cs="Arial"/>
                <w:sz w:val="24"/>
                <w:szCs w:val="24"/>
              </w:rPr>
              <w:t>Понуђачу</w:t>
            </w:r>
            <w:r w:rsidRPr="005F5453">
              <w:rPr>
                <w:rFonts w:cs="Arial"/>
                <w:sz w:val="24"/>
                <w:szCs w:val="24"/>
                <w:lang w:val="ru-RU"/>
              </w:rPr>
              <w:t xml:space="preserve"> издавати наруџбенице.</w:t>
            </w:r>
          </w:p>
        </w:tc>
      </w:tr>
      <w:tr w:rsidR="005F5453" w:rsidRPr="005F5453" w14:paraId="0AD33708" w14:textId="77777777" w:rsidTr="006B1235">
        <w:trPr>
          <w:trHeight w:val="971"/>
        </w:trPr>
        <w:tc>
          <w:tcPr>
            <w:tcW w:w="3055" w:type="dxa"/>
            <w:shd w:val="clear" w:color="auto" w:fill="auto"/>
          </w:tcPr>
          <w:p w14:paraId="4A68F491" w14:textId="77777777" w:rsidR="005F5453" w:rsidRPr="005F5453" w:rsidRDefault="005F5453" w:rsidP="005F5453">
            <w:pPr>
              <w:autoSpaceDE w:val="0"/>
              <w:autoSpaceDN w:val="0"/>
              <w:adjustRightInd w:val="0"/>
              <w:jc w:val="center"/>
              <w:rPr>
                <w:rFonts w:eastAsia="TimesNewRomanPSMT" w:cs="Arial"/>
                <w:bCs/>
                <w:sz w:val="24"/>
                <w:szCs w:val="24"/>
              </w:rPr>
            </w:pPr>
          </w:p>
          <w:p w14:paraId="377B44A7" w14:textId="77777777" w:rsidR="005F5453" w:rsidRPr="005F5453" w:rsidRDefault="005F5453" w:rsidP="005F5453">
            <w:pPr>
              <w:autoSpaceDE w:val="0"/>
              <w:autoSpaceDN w:val="0"/>
              <w:adjustRightInd w:val="0"/>
              <w:jc w:val="center"/>
              <w:rPr>
                <w:rFonts w:eastAsia="TimesNewRomanPSMT" w:cs="Arial"/>
                <w:bCs/>
                <w:sz w:val="24"/>
                <w:szCs w:val="24"/>
              </w:rPr>
            </w:pPr>
            <w:r w:rsidRPr="005F5453">
              <w:rPr>
                <w:rFonts w:eastAsia="TimesNewRomanPSMT" w:cs="Arial"/>
                <w:bCs/>
                <w:sz w:val="24"/>
                <w:szCs w:val="24"/>
              </w:rPr>
              <w:t>Контакт</w:t>
            </w:r>
          </w:p>
        </w:tc>
        <w:tc>
          <w:tcPr>
            <w:tcW w:w="5964" w:type="dxa"/>
            <w:shd w:val="clear" w:color="auto" w:fill="auto"/>
            <w:vAlign w:val="center"/>
          </w:tcPr>
          <w:p w14:paraId="0F059CAD" w14:textId="77777777" w:rsidR="00C77550" w:rsidRDefault="00C77550" w:rsidP="005F5453">
            <w:pPr>
              <w:jc w:val="center"/>
              <w:rPr>
                <w:rFonts w:cs="Arial"/>
                <w:sz w:val="24"/>
                <w:szCs w:val="24"/>
                <w:lang w:val="sr-Cyrl-RS"/>
              </w:rPr>
            </w:pPr>
            <w:r>
              <w:rPr>
                <w:rFonts w:cs="Arial"/>
                <w:sz w:val="24"/>
                <w:szCs w:val="24"/>
                <w:lang w:val="sr-Cyrl-RS"/>
              </w:rPr>
              <w:t xml:space="preserve">Нина Николајевић </w:t>
            </w:r>
          </w:p>
          <w:p w14:paraId="655862CD" w14:textId="77777777" w:rsidR="005F5453" w:rsidRPr="005F5453" w:rsidRDefault="005F5453" w:rsidP="005F5453">
            <w:pPr>
              <w:jc w:val="center"/>
              <w:rPr>
                <w:rFonts w:cs="Arial"/>
                <w:sz w:val="24"/>
                <w:szCs w:val="24"/>
                <w:u w:val="single"/>
              </w:rPr>
            </w:pPr>
            <w:r w:rsidRPr="005F5453">
              <w:rPr>
                <w:rFonts w:cs="Arial"/>
                <w:sz w:val="24"/>
                <w:szCs w:val="24"/>
              </w:rPr>
              <w:t xml:space="preserve">e-mail: </w:t>
            </w:r>
            <w:r w:rsidR="00C77550">
              <w:rPr>
                <w:rFonts w:cs="Arial"/>
                <w:color w:val="0000FF"/>
                <w:sz w:val="24"/>
                <w:szCs w:val="24"/>
                <w:u w:val="single"/>
              </w:rPr>
              <w:t>nina.nikolajevic</w:t>
            </w:r>
            <w:hyperlink r:id="rId166" w:history="1">
              <w:r w:rsidRPr="005F5453">
                <w:rPr>
                  <w:rFonts w:cs="Arial"/>
                  <w:color w:val="0000FF"/>
                  <w:sz w:val="24"/>
                  <w:szCs w:val="24"/>
                  <w:u w:val="single"/>
                </w:rPr>
                <w:t>@eps.rs</w:t>
              </w:r>
            </w:hyperlink>
          </w:p>
        </w:tc>
      </w:tr>
    </w:tbl>
    <w:p w14:paraId="63F2D83D" w14:textId="77777777" w:rsidR="002E12CC" w:rsidRPr="00EC5BB4" w:rsidRDefault="002E12CC" w:rsidP="000C50A0">
      <w:pPr>
        <w:spacing w:before="0"/>
        <w:rPr>
          <w:rFonts w:cs="Arial"/>
          <w:sz w:val="24"/>
          <w:szCs w:val="24"/>
        </w:rPr>
      </w:pPr>
    </w:p>
    <w:p w14:paraId="765E8E0C" w14:textId="77777777" w:rsidR="002E12CC" w:rsidRDefault="002E12CC" w:rsidP="00E9703A">
      <w:pPr>
        <w:pStyle w:val="Heading10"/>
        <w:numPr>
          <w:ilvl w:val="0"/>
          <w:numId w:val="16"/>
        </w:numPr>
        <w:jc w:val="both"/>
        <w:rPr>
          <w:rFonts w:cs="Arial"/>
          <w:sz w:val="24"/>
          <w:szCs w:val="24"/>
        </w:rPr>
      </w:pPr>
      <w:bookmarkStart w:id="11" w:name="_Toc442559878"/>
      <w:bookmarkStart w:id="12" w:name="_Toc427817448"/>
      <w:r>
        <w:rPr>
          <w:rFonts w:cs="Arial"/>
          <w:sz w:val="24"/>
          <w:szCs w:val="24"/>
        </w:rPr>
        <w:t>ПОДАЦИ О ПРЕДМЕТУ ЈАВНЕ НАБАВКЕ</w:t>
      </w:r>
    </w:p>
    <w:p w14:paraId="247C6629"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5367F9DA" w14:textId="77777777" w:rsidR="0032186E" w:rsidRPr="0032186E" w:rsidRDefault="0032186E" w:rsidP="0032186E">
      <w:pPr>
        <w:rPr>
          <w:lang w:eastAsia="ar-SA"/>
        </w:rPr>
      </w:pPr>
    </w:p>
    <w:p w14:paraId="56E8FA8F" w14:textId="77777777" w:rsidR="005F5453" w:rsidRDefault="005F5453" w:rsidP="005F5453">
      <w:pPr>
        <w:spacing w:before="0"/>
        <w:rPr>
          <w:rFonts w:cs="Arial"/>
          <w:sz w:val="24"/>
          <w:szCs w:val="24"/>
          <w:lang w:eastAsia="zh-CN"/>
        </w:rPr>
      </w:pPr>
      <w:r w:rsidRPr="00FC4EAB">
        <w:rPr>
          <w:rFonts w:cs="Arial"/>
          <w:sz w:val="24"/>
          <w:szCs w:val="24"/>
          <w:lang w:eastAsia="zh-CN"/>
        </w:rPr>
        <w:t xml:space="preserve">Опис предмета јавне набавке: </w:t>
      </w:r>
      <w:r w:rsidRPr="00E43852">
        <w:rPr>
          <w:rFonts w:cs="Arial"/>
          <w:sz w:val="24"/>
          <w:szCs w:val="24"/>
          <w:lang w:val="ru-RU" w:eastAsia="zh-CN"/>
        </w:rPr>
        <w:t>услуга</w:t>
      </w:r>
      <w:r w:rsidR="00F24CD5">
        <w:rPr>
          <w:rFonts w:cs="Arial"/>
          <w:sz w:val="24"/>
          <w:szCs w:val="24"/>
          <w:lang w:eastAsia="zh-CN"/>
        </w:rPr>
        <w:t>“Инвестиционо техничка документација”</w:t>
      </w:r>
    </w:p>
    <w:p w14:paraId="42E11C09" w14:textId="77777777" w:rsidR="00ED4A99" w:rsidRPr="00FC4EAB" w:rsidRDefault="00ED4A99" w:rsidP="005F5453">
      <w:pPr>
        <w:spacing w:before="0"/>
        <w:rPr>
          <w:rFonts w:cs="Arial"/>
          <w:sz w:val="24"/>
          <w:szCs w:val="24"/>
          <w:lang w:eastAsia="zh-CN"/>
        </w:rPr>
      </w:pPr>
    </w:p>
    <w:p w14:paraId="50FD682D" w14:textId="77777777" w:rsidR="005F5453" w:rsidRPr="00FC4EAB" w:rsidRDefault="00ED4A99" w:rsidP="005F5453">
      <w:pPr>
        <w:spacing w:before="0"/>
        <w:rPr>
          <w:rFonts w:cs="Arial"/>
          <w:sz w:val="24"/>
          <w:szCs w:val="24"/>
          <w:lang w:eastAsia="zh-CN"/>
        </w:rPr>
      </w:pPr>
      <w:r>
        <w:rPr>
          <w:rFonts w:cs="Arial"/>
          <w:sz w:val="24"/>
          <w:szCs w:val="24"/>
          <w:lang w:val="ru-RU"/>
        </w:rPr>
        <w:t>Н</w:t>
      </w:r>
      <w:r w:rsidRPr="00ED4A99">
        <w:rPr>
          <w:rFonts w:cs="Arial"/>
          <w:sz w:val="24"/>
          <w:szCs w:val="24"/>
          <w:lang w:val="ru-RU"/>
        </w:rPr>
        <w:t>азив и ознака из Општег речника набавке</w:t>
      </w:r>
      <w:r w:rsidRPr="00ED4A99">
        <w:rPr>
          <w:rFonts w:cs="Arial"/>
          <w:sz w:val="24"/>
          <w:szCs w:val="24"/>
        </w:rPr>
        <w:t xml:space="preserve">:70000000 – Услуге пословања некретнинама, </w:t>
      </w:r>
      <w:r w:rsidRPr="00ED4A99">
        <w:rPr>
          <w:rFonts w:eastAsia="Calibri" w:cs="Arial"/>
          <w:noProof/>
          <w:sz w:val="24"/>
          <w:szCs w:val="24"/>
          <w:lang w:val="sr-Cyrl-CS"/>
        </w:rPr>
        <w:t>71000000-Архитектонске,грађевинске,инжењерске и инспецијске услуге</w:t>
      </w:r>
      <w:r w:rsidRPr="00ED4A99">
        <w:rPr>
          <w:rFonts w:eastAsia="Calibri" w:cs="Arial"/>
          <w:noProof/>
          <w:sz w:val="24"/>
          <w:szCs w:val="24"/>
        </w:rPr>
        <w:t xml:space="preserve">, </w:t>
      </w:r>
      <w:r w:rsidRPr="00ED4A99">
        <w:rPr>
          <w:rFonts w:eastAsia="Calibri" w:cs="Arial"/>
          <w:noProof/>
          <w:sz w:val="24"/>
          <w:szCs w:val="24"/>
          <w:lang w:val="sr-Cyrl-CS"/>
        </w:rPr>
        <w:t>71240000- Архитектонске, инжењерске услуге и услуге планирања, 71250000-Архитектонске, техничке и геодетске услуге</w:t>
      </w:r>
      <w:r w:rsidRPr="00ED4A99">
        <w:rPr>
          <w:rFonts w:eastAsia="Calibri" w:cs="Arial"/>
          <w:noProof/>
          <w:sz w:val="24"/>
          <w:szCs w:val="24"/>
        </w:rPr>
        <w:t xml:space="preserve">, </w:t>
      </w:r>
      <w:r w:rsidRPr="00ED4A99">
        <w:rPr>
          <w:rFonts w:eastAsia="Calibri" w:cs="Arial"/>
          <w:noProof/>
          <w:sz w:val="24"/>
          <w:szCs w:val="24"/>
          <w:lang w:val="sr-Cyrl-CS"/>
        </w:rPr>
        <w:t>71300000- Техничке услуге</w:t>
      </w:r>
      <w:r w:rsidRPr="00ED4A99">
        <w:rPr>
          <w:rFonts w:eastAsia="Calibri" w:cs="Arial"/>
          <w:noProof/>
          <w:sz w:val="24"/>
          <w:szCs w:val="24"/>
        </w:rPr>
        <w:t xml:space="preserve">, </w:t>
      </w:r>
      <w:r w:rsidRPr="00ED4A99">
        <w:rPr>
          <w:rFonts w:eastAsia="Calibri" w:cs="Arial"/>
          <w:noProof/>
          <w:sz w:val="24"/>
          <w:szCs w:val="24"/>
          <w:lang w:val="sr-Cyrl-CS"/>
        </w:rPr>
        <w:t>71314000-Услуге у области енергетике и сродне услуге</w:t>
      </w:r>
      <w:r w:rsidRPr="00ED4A99">
        <w:rPr>
          <w:rFonts w:eastAsia="Calibri" w:cs="Arial"/>
          <w:noProof/>
          <w:sz w:val="24"/>
          <w:szCs w:val="24"/>
        </w:rPr>
        <w:t xml:space="preserve">, </w:t>
      </w:r>
      <w:r w:rsidRPr="00ED4A99">
        <w:rPr>
          <w:rFonts w:eastAsia="Calibri" w:cs="Arial"/>
          <w:noProof/>
          <w:sz w:val="24"/>
          <w:szCs w:val="24"/>
          <w:lang w:val="sr-Cyrl-CS"/>
        </w:rPr>
        <w:t>71320000-Услуге техничког пројектовања</w:t>
      </w:r>
      <w:r w:rsidRPr="00ED4A99">
        <w:rPr>
          <w:rFonts w:eastAsia="Calibri" w:cs="Arial"/>
          <w:noProof/>
          <w:sz w:val="24"/>
          <w:szCs w:val="24"/>
        </w:rPr>
        <w:t xml:space="preserve">, </w:t>
      </w:r>
      <w:r w:rsidRPr="00ED4A99">
        <w:rPr>
          <w:rFonts w:eastAsia="Calibri" w:cs="Arial"/>
          <w:noProof/>
          <w:sz w:val="24"/>
          <w:szCs w:val="24"/>
          <w:lang w:val="sr-Cyrl-CS"/>
        </w:rPr>
        <w:t>71351000-Геолошке, геофизичке и друге научне истраживачке услуге</w:t>
      </w:r>
      <w:r w:rsidRPr="00ED4A99">
        <w:rPr>
          <w:rFonts w:eastAsia="Calibri" w:cs="Arial"/>
          <w:noProof/>
          <w:sz w:val="24"/>
          <w:szCs w:val="24"/>
        </w:rPr>
        <w:t xml:space="preserve">, </w:t>
      </w:r>
      <w:r w:rsidRPr="00ED4A99">
        <w:rPr>
          <w:rFonts w:eastAsia="Calibri" w:cs="Arial"/>
          <w:noProof/>
          <w:sz w:val="24"/>
          <w:szCs w:val="24"/>
          <w:lang w:val="sr-Cyrl-CS"/>
        </w:rPr>
        <w:t>71500000-Услуге у вези са грађевинарством</w:t>
      </w:r>
    </w:p>
    <w:p w14:paraId="24925733" w14:textId="77777777" w:rsidR="005F5453" w:rsidRPr="0032186E" w:rsidRDefault="005F5453" w:rsidP="005F5453">
      <w:pPr>
        <w:spacing w:before="0"/>
        <w:rPr>
          <w:rFonts w:cs="Arial"/>
          <w:sz w:val="24"/>
          <w:szCs w:val="24"/>
          <w:lang w:eastAsia="zh-CN"/>
        </w:rPr>
      </w:pPr>
    </w:p>
    <w:p w14:paraId="1D27F2A2" w14:textId="77777777" w:rsidR="005F5453" w:rsidRDefault="005F5453" w:rsidP="005F5453">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093DFAF" w14:textId="77777777" w:rsidR="0032186E" w:rsidRPr="0032186E" w:rsidRDefault="00DB369C" w:rsidP="00E9703A">
      <w:pPr>
        <w:pStyle w:val="Heading10"/>
        <w:numPr>
          <w:ilvl w:val="0"/>
          <w:numId w:val="16"/>
        </w:numPr>
        <w:jc w:val="both"/>
        <w:rPr>
          <w:rFonts w:cs="Arial"/>
          <w:sz w:val="24"/>
          <w:szCs w:val="24"/>
        </w:rPr>
      </w:pPr>
      <w:r w:rsidRPr="00EC5BB4">
        <w:rPr>
          <w:rFonts w:cs="Arial"/>
          <w:sz w:val="24"/>
          <w:szCs w:val="24"/>
        </w:rPr>
        <w:lastRenderedPageBreak/>
        <w:t>ТЕХНИЧК</w:t>
      </w:r>
      <w:r w:rsidR="0032186E">
        <w:rPr>
          <w:rFonts w:cs="Arial"/>
          <w:sz w:val="24"/>
          <w:szCs w:val="24"/>
        </w:rPr>
        <w:t>АСПЕЦИФИКАЦИЈА</w:t>
      </w:r>
    </w:p>
    <w:p w14:paraId="63F90434" w14:textId="77777777" w:rsidR="006F235E" w:rsidRPr="009D3341" w:rsidRDefault="0032186E" w:rsidP="009D3341">
      <w:pPr>
        <w:jc w:val="left"/>
        <w:rPr>
          <w:rFonts w:cs="Arial"/>
        </w:rPr>
      </w:pPr>
      <w:r w:rsidRPr="009D3341">
        <w:rPr>
          <w:rFonts w:cs="Arial"/>
        </w:rPr>
        <w:t xml:space="preserve">(Врста, техничке карактеристике, квалитет, </w:t>
      </w:r>
      <w:r w:rsidR="009D3341" w:rsidRPr="009D3341">
        <w:rPr>
          <w:rFonts w:cs="Arial"/>
        </w:rPr>
        <w:t>о</w:t>
      </w:r>
      <w:r w:rsidR="009D3341" w:rsidRPr="009D3341">
        <w:rPr>
          <w:rFonts w:cs="Arial"/>
          <w:lang w:val="sr-Cyrl-RS"/>
        </w:rPr>
        <w:t>квирне количине</w:t>
      </w:r>
      <w:r w:rsidRPr="009D3341">
        <w:rPr>
          <w:rFonts w:cs="Arial"/>
        </w:rPr>
        <w:t xml:space="preserve"> и опис </w:t>
      </w:r>
      <w:r w:rsidR="00A63575" w:rsidRPr="009D3341">
        <w:rPr>
          <w:rFonts w:cs="Arial"/>
        </w:rPr>
        <w:t>услуга</w:t>
      </w:r>
      <w:r w:rsidRPr="009D3341">
        <w:rPr>
          <w:rFonts w:cs="Arial"/>
        </w:rPr>
        <w:t xml:space="preserve">,техничка документација и планови, начин спровођења контроле и обезбеђивања гаранције квалитета, рок </w:t>
      </w:r>
      <w:r w:rsidR="00A63575" w:rsidRPr="009D3341">
        <w:rPr>
          <w:rFonts w:cs="Arial"/>
        </w:rPr>
        <w:t>извршења</w:t>
      </w:r>
      <w:r w:rsidRPr="009D3341">
        <w:rPr>
          <w:rFonts w:cs="Arial"/>
        </w:rPr>
        <w:t xml:space="preserve">, </w:t>
      </w:r>
      <w:r w:rsidR="009D3341" w:rsidRPr="009D3341">
        <w:rPr>
          <w:rFonts w:cs="Arial"/>
        </w:rPr>
        <w:t>Локације објеката  на које се односи  извршење  услуга</w:t>
      </w:r>
      <w:r w:rsidRPr="009D3341">
        <w:rPr>
          <w:rFonts w:cs="Arial"/>
        </w:rPr>
        <w:t>, гарантни рок, евентуалне додатне услуге и сл</w:t>
      </w:r>
      <w:r w:rsidR="00DB369C" w:rsidRPr="009D3341">
        <w:rPr>
          <w:rFonts w:cs="Arial"/>
        </w:rPr>
        <w:t>.</w:t>
      </w:r>
      <w:bookmarkEnd w:id="11"/>
      <w:r w:rsidRPr="009D3341">
        <w:rPr>
          <w:rFonts w:cs="Arial"/>
        </w:rPr>
        <w:t>)</w:t>
      </w:r>
    </w:p>
    <w:p w14:paraId="6323319B" w14:textId="77777777" w:rsidR="00915024" w:rsidRPr="00BB470A" w:rsidRDefault="0032186E" w:rsidP="002A3796">
      <w:pPr>
        <w:pStyle w:val="Heading10"/>
        <w:ind w:left="0" w:firstLine="0"/>
        <w:rPr>
          <w:rFonts w:cs="Arial"/>
          <w:sz w:val="24"/>
          <w:szCs w:val="24"/>
          <w:lang w:val="sr-Cyrl-RS"/>
        </w:rPr>
      </w:pPr>
      <w:bookmarkStart w:id="13" w:name="_Toc441651541"/>
      <w:bookmarkStart w:id="14" w:name="_Toc442559879"/>
      <w:r>
        <w:rPr>
          <w:rFonts w:cs="Arial"/>
          <w:sz w:val="24"/>
          <w:szCs w:val="24"/>
        </w:rPr>
        <w:t xml:space="preserve">3.1 </w:t>
      </w:r>
      <w:r w:rsidR="00DB369C" w:rsidRPr="0032186E">
        <w:rPr>
          <w:rFonts w:cs="Arial"/>
          <w:sz w:val="24"/>
          <w:szCs w:val="24"/>
        </w:rPr>
        <w:t>Врста</w:t>
      </w:r>
      <w:r w:rsidR="005551C2" w:rsidRPr="0032186E">
        <w:rPr>
          <w:rFonts w:cs="Arial"/>
          <w:sz w:val="24"/>
          <w:szCs w:val="24"/>
        </w:rPr>
        <w:t xml:space="preserve"> </w:t>
      </w:r>
      <w:bookmarkEnd w:id="13"/>
      <w:bookmarkEnd w:id="14"/>
      <w:r w:rsidR="007C72A7">
        <w:rPr>
          <w:rFonts w:cs="Arial"/>
          <w:sz w:val="24"/>
          <w:szCs w:val="24"/>
        </w:rPr>
        <w:t xml:space="preserve"> </w:t>
      </w:r>
      <w:r w:rsidR="00A63575">
        <w:rPr>
          <w:rFonts w:cs="Arial"/>
          <w:sz w:val="24"/>
          <w:szCs w:val="24"/>
        </w:rPr>
        <w:t>услуга</w:t>
      </w:r>
      <w:r w:rsidR="002A3796">
        <w:rPr>
          <w:rFonts w:cs="Arial"/>
          <w:sz w:val="24"/>
          <w:szCs w:val="24"/>
        </w:rPr>
        <w:t xml:space="preserve"> и оквирне количине</w:t>
      </w:r>
    </w:p>
    <w:p w14:paraId="5832E4AB" w14:textId="77777777" w:rsidR="00ED4A99" w:rsidRDefault="00ED4A99" w:rsidP="00915024">
      <w:pPr>
        <w:ind w:left="-630" w:firstLine="180"/>
        <w:rPr>
          <w:rStyle w:val="FontStyle92"/>
          <w:sz w:val="24"/>
          <w:szCs w:val="24"/>
          <w:lang w:val="sr-Cyrl-CS" w:eastAsia="sr-Cyrl-CS"/>
        </w:rPr>
      </w:pPr>
    </w:p>
    <w:tbl>
      <w:tblPr>
        <w:tblStyle w:val="SBSSimple1"/>
        <w:tblW w:w="11208" w:type="dxa"/>
        <w:jc w:val="center"/>
        <w:tblLayout w:type="fixed"/>
        <w:tblLook w:val="04A0" w:firstRow="1" w:lastRow="0" w:firstColumn="1" w:lastColumn="0" w:noHBand="0" w:noVBand="1"/>
      </w:tblPr>
      <w:tblGrid>
        <w:gridCol w:w="1460"/>
        <w:gridCol w:w="7531"/>
        <w:gridCol w:w="999"/>
        <w:gridCol w:w="1218"/>
      </w:tblGrid>
      <w:tr w:rsidR="00F9068C" w:rsidRPr="00F9068C" w14:paraId="3A781EE9" w14:textId="77777777" w:rsidTr="00436190">
        <w:trPr>
          <w:trHeight w:val="620"/>
          <w:jc w:val="center"/>
        </w:trPr>
        <w:tc>
          <w:tcPr>
            <w:tcW w:w="1460" w:type="dxa"/>
          </w:tcPr>
          <w:p w14:paraId="337B5A66" w14:textId="77777777" w:rsidR="00F9068C" w:rsidRPr="00F9068C" w:rsidRDefault="00F9068C" w:rsidP="00F9068C">
            <w:pPr>
              <w:ind w:right="390"/>
              <w:rPr>
                <w:rFonts w:cs="Arial"/>
                <w:noProof/>
                <w:sz w:val="20"/>
                <w:szCs w:val="20"/>
                <w:lang w:val="sr-Cyrl-CS" w:eastAsia="sr-Latn-CS"/>
              </w:rPr>
            </w:pPr>
          </w:p>
          <w:p w14:paraId="1E47D293" w14:textId="7A5E5197" w:rsidR="00F9068C" w:rsidRPr="007F43A2" w:rsidRDefault="007F43A2" w:rsidP="00F9068C">
            <w:pPr>
              <w:ind w:right="390"/>
              <w:rPr>
                <w:rFonts w:cs="Arial"/>
                <w:noProof/>
                <w:sz w:val="20"/>
                <w:szCs w:val="20"/>
                <w:lang w:val="sr-Cyrl-RS" w:eastAsia="sr-Latn-CS"/>
              </w:rPr>
            </w:pPr>
            <w:r>
              <w:rPr>
                <w:rFonts w:cs="Arial"/>
                <w:noProof/>
                <w:sz w:val="20"/>
                <w:szCs w:val="20"/>
                <w:lang w:val="sr-Cyrl-RS" w:eastAsia="sr-Latn-CS"/>
              </w:rPr>
              <w:t>Ред.број</w:t>
            </w:r>
          </w:p>
          <w:p w14:paraId="44660ADF" w14:textId="77777777" w:rsidR="00F9068C" w:rsidRPr="00F9068C" w:rsidRDefault="00F9068C" w:rsidP="00F9068C">
            <w:pPr>
              <w:ind w:right="390"/>
              <w:rPr>
                <w:rFonts w:cs="Arial"/>
                <w:noProof/>
                <w:sz w:val="20"/>
                <w:szCs w:val="20"/>
                <w:lang w:val="sr-Latn-CS" w:eastAsia="sr-Latn-CS"/>
              </w:rPr>
            </w:pPr>
          </w:p>
        </w:tc>
        <w:tc>
          <w:tcPr>
            <w:tcW w:w="7531" w:type="dxa"/>
          </w:tcPr>
          <w:p w14:paraId="19BBF311" w14:textId="77777777" w:rsidR="00F9068C" w:rsidRPr="00F9068C" w:rsidRDefault="00F9068C" w:rsidP="00F9068C">
            <w:pPr>
              <w:jc w:val="center"/>
              <w:rPr>
                <w:rFonts w:cs="Arial"/>
                <w:noProof/>
                <w:lang w:val="sr-Cyrl-CS" w:eastAsia="sr-Latn-CS"/>
              </w:rPr>
            </w:pPr>
            <w:r w:rsidRPr="00F9068C">
              <w:rPr>
                <w:rFonts w:cs="Arial"/>
                <w:noProof/>
                <w:lang w:val="sr-Cyrl-CS" w:eastAsia="sr-Latn-CS"/>
              </w:rPr>
              <w:t>Назив производа</w:t>
            </w:r>
          </w:p>
        </w:tc>
        <w:tc>
          <w:tcPr>
            <w:tcW w:w="999" w:type="dxa"/>
          </w:tcPr>
          <w:p w14:paraId="5A6895C9" w14:textId="77777777" w:rsidR="00F9068C" w:rsidRPr="00F9068C" w:rsidRDefault="00F9068C" w:rsidP="00F9068C">
            <w:pPr>
              <w:jc w:val="center"/>
              <w:rPr>
                <w:rFonts w:cs="Arial"/>
                <w:noProof/>
                <w:sz w:val="20"/>
                <w:szCs w:val="20"/>
                <w:lang w:val="sr-Cyrl-CS" w:eastAsia="sr-Latn-CS"/>
              </w:rPr>
            </w:pPr>
            <w:r w:rsidRPr="00F9068C">
              <w:rPr>
                <w:rFonts w:cs="Arial"/>
                <w:noProof/>
                <w:sz w:val="20"/>
                <w:szCs w:val="20"/>
                <w:lang w:val="sr-Cyrl-CS" w:eastAsia="sr-Latn-CS"/>
              </w:rPr>
              <w:t>Јед. мере</w:t>
            </w:r>
          </w:p>
        </w:tc>
        <w:tc>
          <w:tcPr>
            <w:tcW w:w="1218" w:type="dxa"/>
          </w:tcPr>
          <w:p w14:paraId="79472C36" w14:textId="77777777" w:rsidR="00F9068C" w:rsidRPr="00F9068C" w:rsidRDefault="002A3796" w:rsidP="002A3796">
            <w:pPr>
              <w:jc w:val="center"/>
              <w:rPr>
                <w:rFonts w:cs="Arial"/>
                <w:noProof/>
                <w:sz w:val="20"/>
                <w:szCs w:val="20"/>
                <w:lang w:val="sr-Cyrl-CS" w:eastAsia="sr-Latn-CS"/>
              </w:rPr>
            </w:pPr>
            <w:r>
              <w:rPr>
                <w:rFonts w:cs="Arial"/>
                <w:noProof/>
                <w:sz w:val="20"/>
                <w:szCs w:val="20"/>
                <w:lang w:val="sr-Cyrl-CS" w:eastAsia="sr-Latn-CS"/>
              </w:rPr>
              <w:t>Оквирне к</w:t>
            </w:r>
            <w:r w:rsidR="00F9068C" w:rsidRPr="00F9068C">
              <w:rPr>
                <w:rFonts w:cs="Arial"/>
                <w:noProof/>
                <w:sz w:val="20"/>
                <w:szCs w:val="20"/>
                <w:lang w:val="sr-Cyrl-CS" w:eastAsia="sr-Latn-CS"/>
              </w:rPr>
              <w:t>оличин</w:t>
            </w:r>
            <w:r>
              <w:rPr>
                <w:rFonts w:cs="Arial"/>
                <w:noProof/>
                <w:sz w:val="20"/>
                <w:szCs w:val="20"/>
                <w:lang w:val="sr-Cyrl-CS" w:eastAsia="sr-Latn-CS"/>
              </w:rPr>
              <w:t>е</w:t>
            </w:r>
          </w:p>
        </w:tc>
      </w:tr>
      <w:tr w:rsidR="00F9068C" w:rsidRPr="00F9068C" w14:paraId="0626F186" w14:textId="77777777" w:rsidTr="00436190">
        <w:trPr>
          <w:jc w:val="center"/>
        </w:trPr>
        <w:tc>
          <w:tcPr>
            <w:tcW w:w="1460" w:type="dxa"/>
          </w:tcPr>
          <w:p w14:paraId="2D469DE6"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1</w:t>
            </w:r>
          </w:p>
        </w:tc>
        <w:tc>
          <w:tcPr>
            <w:tcW w:w="7531" w:type="dxa"/>
          </w:tcPr>
          <w:p w14:paraId="09243E73" w14:textId="77777777" w:rsidR="00F9068C" w:rsidRPr="009D3341" w:rsidRDefault="00F9068C" w:rsidP="00F9068C">
            <w:pPr>
              <w:autoSpaceDE w:val="0"/>
              <w:autoSpaceDN w:val="0"/>
              <w:adjustRightInd w:val="0"/>
              <w:spacing w:before="0"/>
              <w:rPr>
                <w:rFonts w:cs="Arial"/>
                <w:color w:val="000000"/>
                <w:lang w:val="sr-Cyrl-RS" w:eastAsia="sr-Latn-CS"/>
              </w:rPr>
            </w:pPr>
            <w:r w:rsidRPr="00F9068C">
              <w:rPr>
                <w:rFonts w:cs="Arial"/>
                <w:b/>
                <w:bCs/>
                <w:color w:val="000000"/>
                <w:lang w:val="sr-Latn-CS" w:eastAsia="sr-Latn-CS"/>
              </w:rPr>
              <w:t xml:space="preserve">Прибављање архивског пројекта и потребне архивске документације </w:t>
            </w:r>
            <w:r w:rsidRPr="00F9068C">
              <w:rPr>
                <w:rFonts w:cs="Arial"/>
                <w:color w:val="000000"/>
                <w:lang w:val="sr-Latn-CS" w:eastAsia="sr-Latn-CS"/>
              </w:rPr>
              <w:t xml:space="preserve">за потребе реконструкције, адаптације и санације постојећих објекта из историјског архива на увид, прибављање правоснажности на грађевинску и употребну дозволу. </w:t>
            </w:r>
            <w:r w:rsidR="009D3341">
              <w:rPr>
                <w:rFonts w:cs="Arial"/>
                <w:color w:val="000000"/>
                <w:lang w:val="sr-Cyrl-RS" w:eastAsia="sr-Latn-CS"/>
              </w:rPr>
              <w:t>.</w:t>
            </w:r>
            <w:r w:rsidR="009D3341" w:rsidRPr="00F9068C">
              <w:rPr>
                <w:rFonts w:cs="Arial"/>
                <w:color w:val="000000"/>
                <w:lang w:val="sr-Latn-CS" w:eastAsia="sr-Latn-CS"/>
              </w:rPr>
              <w:t xml:space="preserve">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sidR="009D3341">
              <w:rPr>
                <w:rFonts w:cs="Arial"/>
                <w:color w:val="000000"/>
                <w:lang w:val="sr-Cyrl-RS" w:eastAsia="sr-Latn-CS"/>
              </w:rPr>
              <w:t>(</w:t>
            </w:r>
            <w:r w:rsidR="00C747B2">
              <w:rPr>
                <w:rFonts w:cs="Arial"/>
                <w:color w:val="000000"/>
                <w:lang w:val="sr-Cyrl-RS" w:eastAsia="sr-Latn-CS"/>
              </w:rPr>
              <w:t>такса за отварање предмета код надлежних институција)</w:t>
            </w:r>
            <w:r w:rsidR="009D3341" w:rsidRPr="00F9068C">
              <w:rPr>
                <w:rFonts w:cs="Arial"/>
                <w:color w:val="000000"/>
                <w:lang w:val="sr-Latn-CS" w:eastAsia="sr-Latn-CS"/>
              </w:rPr>
              <w:t>.</w:t>
            </w:r>
          </w:p>
          <w:p w14:paraId="4E7C769A" w14:textId="77777777" w:rsidR="00F9068C" w:rsidRPr="00F9068C" w:rsidRDefault="00F9068C" w:rsidP="00F9068C">
            <w:pPr>
              <w:rPr>
                <w:rFonts w:cs="Arial"/>
                <w:noProof/>
                <w:lang w:val="sr-Latn-CS" w:eastAsia="sr-Latn-CS"/>
              </w:rPr>
            </w:pPr>
          </w:p>
        </w:tc>
        <w:tc>
          <w:tcPr>
            <w:tcW w:w="999" w:type="dxa"/>
          </w:tcPr>
          <w:p w14:paraId="17DECDF6" w14:textId="77777777" w:rsidR="00F9068C" w:rsidRPr="00B41A0E" w:rsidRDefault="00D35B34" w:rsidP="00D35B34">
            <w:pPr>
              <w:jc w:val="center"/>
              <w:rPr>
                <w:rFonts w:cs="Arial"/>
                <w:color w:val="FF0000"/>
                <w:lang w:val="sr-Cyrl-RS" w:eastAsia="sr-Latn-CS"/>
              </w:rPr>
            </w:pPr>
            <w:r w:rsidRPr="007F43A2">
              <w:rPr>
                <w:rFonts w:cs="Arial"/>
                <w:lang w:val="sr-Cyrl-RS" w:eastAsia="sr-Latn-CS"/>
              </w:rPr>
              <w:t>Ком.</w:t>
            </w:r>
          </w:p>
        </w:tc>
        <w:tc>
          <w:tcPr>
            <w:tcW w:w="1218" w:type="dxa"/>
          </w:tcPr>
          <w:p w14:paraId="59900BF1" w14:textId="77777777" w:rsidR="00F9068C" w:rsidRPr="00B41A0E" w:rsidRDefault="00D35B34" w:rsidP="00F9068C">
            <w:pPr>
              <w:rPr>
                <w:rFonts w:cs="Arial"/>
                <w:color w:val="FF0000"/>
                <w:sz w:val="20"/>
                <w:szCs w:val="20"/>
                <w:lang w:val="sr-Cyrl-RS" w:eastAsia="sr-Latn-CS"/>
              </w:rPr>
            </w:pPr>
            <w:r w:rsidRPr="007F43A2">
              <w:rPr>
                <w:rFonts w:cs="Arial"/>
                <w:sz w:val="20"/>
                <w:szCs w:val="20"/>
                <w:lang w:val="sr-Cyrl-RS" w:eastAsia="sr-Latn-CS"/>
              </w:rPr>
              <w:t>30</w:t>
            </w:r>
          </w:p>
        </w:tc>
      </w:tr>
      <w:tr w:rsidR="00F9068C" w:rsidRPr="00F9068C" w14:paraId="5F818DF9" w14:textId="77777777" w:rsidTr="00436190">
        <w:trPr>
          <w:jc w:val="center"/>
        </w:trPr>
        <w:tc>
          <w:tcPr>
            <w:tcW w:w="1460" w:type="dxa"/>
          </w:tcPr>
          <w:p w14:paraId="1F0C5469"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2</w:t>
            </w:r>
          </w:p>
        </w:tc>
        <w:tc>
          <w:tcPr>
            <w:tcW w:w="7531" w:type="dxa"/>
          </w:tcPr>
          <w:p w14:paraId="370EF27F" w14:textId="77777777" w:rsidR="00C747B2" w:rsidRPr="009D3341" w:rsidRDefault="00F9068C" w:rsidP="00C747B2">
            <w:pPr>
              <w:autoSpaceDE w:val="0"/>
              <w:autoSpaceDN w:val="0"/>
              <w:adjustRightInd w:val="0"/>
              <w:spacing w:before="0"/>
              <w:rPr>
                <w:rFonts w:cs="Arial"/>
                <w:color w:val="000000"/>
                <w:lang w:val="sr-Cyrl-RS" w:eastAsia="sr-Latn-CS"/>
              </w:rPr>
            </w:pPr>
            <w:r w:rsidRPr="00F9068C">
              <w:rPr>
                <w:rFonts w:cs="Arial"/>
                <w:b/>
                <w:bCs/>
                <w:color w:val="000000"/>
                <w:lang w:val="sr-Latn-CS" w:eastAsia="sr-Latn-CS"/>
              </w:rPr>
              <w:t>Прибављање свих потребних докумената и подлога у катастру непокретности</w:t>
            </w:r>
            <w:r w:rsidRPr="00F9068C">
              <w:rPr>
                <w:rFonts w:cs="Arial"/>
                <w:color w:val="000000"/>
                <w:lang w:val="sr-Latn-CS" w:eastAsia="sr-Latn-CS"/>
              </w:rPr>
              <w:t>, односно катастру водова у складу са Законским и подзаконским актима, односно са захтевима надлежних органа у поступку обједињене процедуре</w:t>
            </w:r>
            <w:r w:rsidR="009D3341">
              <w:rPr>
                <w:rFonts w:cs="Arial"/>
                <w:color w:val="000000"/>
                <w:lang w:val="sr-Cyrl-RS" w:eastAsia="sr-Latn-CS"/>
              </w:rPr>
              <w:t>.</w:t>
            </w:r>
            <w:r w:rsidRPr="00F9068C">
              <w:rPr>
                <w:rFonts w:cs="Arial"/>
                <w:color w:val="000000"/>
                <w:lang w:val="sr-Latn-CS" w:eastAsia="sr-Latn-CS"/>
              </w:rPr>
              <w:t xml:space="preserve">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sidR="00C747B2">
              <w:rPr>
                <w:rFonts w:cs="Arial"/>
                <w:color w:val="000000"/>
                <w:lang w:val="sr-Cyrl-RS" w:eastAsia="sr-Latn-CS"/>
              </w:rPr>
              <w:t>(такса за отварање предмета код надлежних институција)</w:t>
            </w:r>
            <w:r w:rsidR="00C747B2" w:rsidRPr="00F9068C">
              <w:rPr>
                <w:rFonts w:cs="Arial"/>
                <w:color w:val="000000"/>
                <w:lang w:val="sr-Latn-CS" w:eastAsia="sr-Latn-CS"/>
              </w:rPr>
              <w:t>.</w:t>
            </w:r>
          </w:p>
          <w:p w14:paraId="5379CE5F"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 </w:t>
            </w:r>
          </w:p>
        </w:tc>
        <w:tc>
          <w:tcPr>
            <w:tcW w:w="999" w:type="dxa"/>
          </w:tcPr>
          <w:p w14:paraId="02EF035C"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266082AA" w14:textId="59E6E793"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w:t>
            </w:r>
            <w:r w:rsidR="00AD778D">
              <w:rPr>
                <w:rFonts w:cs="Arial"/>
                <w:sz w:val="20"/>
                <w:szCs w:val="20"/>
                <w:lang w:val="sr-Cyrl-RS" w:eastAsia="sr-Latn-CS"/>
              </w:rPr>
              <w:t>0</w:t>
            </w:r>
          </w:p>
        </w:tc>
      </w:tr>
      <w:tr w:rsidR="00F9068C" w:rsidRPr="00F9068C" w14:paraId="0F26A8F1" w14:textId="77777777" w:rsidTr="00436190">
        <w:trPr>
          <w:trHeight w:val="3833"/>
          <w:jc w:val="center"/>
        </w:trPr>
        <w:tc>
          <w:tcPr>
            <w:tcW w:w="1460" w:type="dxa"/>
          </w:tcPr>
          <w:p w14:paraId="08306E9D"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3</w:t>
            </w:r>
          </w:p>
        </w:tc>
        <w:tc>
          <w:tcPr>
            <w:tcW w:w="7531" w:type="dxa"/>
          </w:tcPr>
          <w:p w14:paraId="451038C1"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b/>
                <w:bCs/>
                <w:color w:val="000000"/>
                <w:lang w:val="sr-Latn-CS" w:eastAsia="sr-Latn-CS"/>
              </w:rPr>
              <w:t>Израда геодетских и катастарских подлога</w:t>
            </w:r>
            <w:r w:rsidRPr="00F9068C">
              <w:rPr>
                <w:rFonts w:cs="Arial"/>
                <w:color w:val="000000"/>
                <w:lang w:val="sr-Latn-CS" w:eastAsia="sr-Latn-CS"/>
              </w:rPr>
              <w:t xml:space="preserve">, геодетска снимања и израда ситуационог плана и катастарско-топографског плана у складу са Законским и подзаконским актима, односно са захтевима надлежних органа у поступку обједињене процедуре.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 </w:t>
            </w:r>
          </w:p>
          <w:p w14:paraId="1A5E150A"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color w:val="000000"/>
                <w:lang w:val="sr-Latn-CS" w:eastAsia="sr-Latn-CS"/>
              </w:rPr>
              <w:t>а) геодетска снимања на неенергетским објектима</w:t>
            </w:r>
          </w:p>
          <w:p w14:paraId="2659DAB4"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color w:val="000000"/>
                <w:lang w:val="sr-Latn-CS" w:eastAsia="sr-Latn-CS"/>
              </w:rPr>
              <w:t>б) геодетска снимања на пословно-енергетским објектима</w:t>
            </w:r>
          </w:p>
          <w:p w14:paraId="6027FC76"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color w:val="000000"/>
                <w:lang w:val="sr-Latn-CS" w:eastAsia="sr-Latn-CS"/>
              </w:rPr>
              <w:t>в)израда катастарско-топографског плана</w:t>
            </w:r>
          </w:p>
          <w:p w14:paraId="790D293C"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color w:val="000000"/>
                <w:lang w:val="sr-Latn-CS" w:eastAsia="sr-Latn-CS"/>
              </w:rPr>
              <w:t>в) израда ситуационог плана</w:t>
            </w:r>
          </w:p>
          <w:p w14:paraId="08F3D1FF" w14:textId="77777777" w:rsidR="00F9068C" w:rsidRPr="00F9068C" w:rsidRDefault="00F9068C" w:rsidP="00F9068C">
            <w:pPr>
              <w:autoSpaceDE w:val="0"/>
              <w:autoSpaceDN w:val="0"/>
              <w:adjustRightInd w:val="0"/>
              <w:spacing w:before="0"/>
              <w:rPr>
                <w:rFonts w:cs="Arial"/>
                <w:color w:val="000000"/>
                <w:lang w:val="sr-Latn-CS" w:eastAsia="sr-Latn-CS"/>
              </w:rPr>
            </w:pPr>
          </w:p>
          <w:p w14:paraId="0CCBC608" w14:textId="77777777" w:rsidR="00F9068C" w:rsidRPr="00F9068C" w:rsidRDefault="00F9068C" w:rsidP="00F9068C">
            <w:pPr>
              <w:rPr>
                <w:rFonts w:cs="Arial"/>
                <w:bCs/>
                <w:noProof/>
                <w:color w:val="000000"/>
                <w:lang w:val="sr-Cyrl-CS" w:eastAsia="sr-Latn-CS"/>
              </w:rPr>
            </w:pPr>
          </w:p>
        </w:tc>
        <w:tc>
          <w:tcPr>
            <w:tcW w:w="999" w:type="dxa"/>
          </w:tcPr>
          <w:p w14:paraId="0078E2B3"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389D8C93" w14:textId="77777777" w:rsidR="00F9068C" w:rsidRPr="00F9068C" w:rsidRDefault="00F9068C" w:rsidP="00F9068C">
            <w:pPr>
              <w:rPr>
                <w:rFonts w:cs="Arial"/>
                <w:sz w:val="20"/>
                <w:szCs w:val="20"/>
                <w:lang w:val="sr-Latn-CS" w:eastAsia="sr-Latn-CS"/>
              </w:rPr>
            </w:pPr>
            <w:r w:rsidRPr="00F9068C">
              <w:rPr>
                <w:rFonts w:cs="Arial"/>
                <w:sz w:val="20"/>
                <w:szCs w:val="20"/>
                <w:lang w:val="sr-Latn-CS" w:eastAsia="sr-Latn-CS"/>
              </w:rPr>
              <w:t>1000</w:t>
            </w:r>
          </w:p>
        </w:tc>
      </w:tr>
      <w:tr w:rsidR="00F9068C" w:rsidRPr="00F9068C" w14:paraId="07369EB8" w14:textId="77777777" w:rsidTr="00436190">
        <w:trPr>
          <w:jc w:val="center"/>
        </w:trPr>
        <w:tc>
          <w:tcPr>
            <w:tcW w:w="1460" w:type="dxa"/>
            <w:tcBorders>
              <w:bottom w:val="single" w:sz="4" w:space="0" w:color="auto"/>
            </w:tcBorders>
          </w:tcPr>
          <w:p w14:paraId="592BD3B5"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4</w:t>
            </w:r>
          </w:p>
        </w:tc>
        <w:tc>
          <w:tcPr>
            <w:tcW w:w="7531" w:type="dxa"/>
          </w:tcPr>
          <w:p w14:paraId="01659C67"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Извештај о затеченом стању са елаборатом геодетских радова за потребе Озакоњења објекта</w:t>
            </w:r>
            <w:r w:rsidRPr="00F9068C">
              <w:rPr>
                <w:rFonts w:cs="Arial"/>
                <w:color w:val="000000"/>
                <w:lang w:val="sr-Latn-CS" w:eastAsia="sr-Latn-CS"/>
              </w:rPr>
              <w:t xml:space="preserve">, у складу са законским и подзаконским актима, односно у складу са захтевима надлежних органа. </w:t>
            </w:r>
          </w:p>
        </w:tc>
        <w:tc>
          <w:tcPr>
            <w:tcW w:w="999" w:type="dxa"/>
          </w:tcPr>
          <w:p w14:paraId="322DC022"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2030B258" w14:textId="77777777"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F9068C" w:rsidRPr="00F9068C" w14:paraId="17D653E2" w14:textId="77777777" w:rsidTr="00436190">
        <w:trPr>
          <w:jc w:val="center"/>
        </w:trPr>
        <w:tc>
          <w:tcPr>
            <w:tcW w:w="1460" w:type="dxa"/>
            <w:tcBorders>
              <w:top w:val="single" w:sz="4" w:space="0" w:color="auto"/>
            </w:tcBorders>
          </w:tcPr>
          <w:p w14:paraId="5573B246"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5</w:t>
            </w:r>
          </w:p>
        </w:tc>
        <w:tc>
          <w:tcPr>
            <w:tcW w:w="7531" w:type="dxa"/>
          </w:tcPr>
          <w:p w14:paraId="528B1D2E" w14:textId="77777777" w:rsidR="00C747B2" w:rsidRPr="009D3341" w:rsidRDefault="00F9068C" w:rsidP="00C747B2">
            <w:pPr>
              <w:autoSpaceDE w:val="0"/>
              <w:autoSpaceDN w:val="0"/>
              <w:adjustRightInd w:val="0"/>
              <w:spacing w:before="0"/>
              <w:rPr>
                <w:rFonts w:cs="Arial"/>
                <w:color w:val="000000"/>
                <w:lang w:val="sr-Cyrl-RS" w:eastAsia="sr-Latn-CS"/>
              </w:rPr>
            </w:pPr>
            <w:r w:rsidRPr="00F9068C">
              <w:rPr>
                <w:rFonts w:cs="Arial"/>
                <w:b/>
                <w:bCs/>
                <w:color w:val="000000"/>
                <w:lang w:val="sr-Latn-CS" w:eastAsia="sr-Latn-CS"/>
              </w:rPr>
              <w:t xml:space="preserve">Прибављање услова и података </w:t>
            </w:r>
            <w:r w:rsidRPr="00F9068C">
              <w:rPr>
                <w:rFonts w:cs="Arial"/>
                <w:color w:val="000000"/>
                <w:lang w:val="sr-Latn-CS" w:eastAsia="sr-Latn-CS"/>
              </w:rPr>
              <w:t xml:space="preserve">у складу са законским и подзаконским актима, односно документације са захтевима надлежних органа у поступку обједињене процедуре. Плаћање рачуна надлежним институцијама за прибављање подлога и услова за пројектовање и </w:t>
            </w:r>
            <w:r w:rsidRPr="00F9068C">
              <w:rPr>
                <w:rFonts w:cs="Arial"/>
                <w:color w:val="000000"/>
                <w:lang w:val="sr-Latn-CS" w:eastAsia="sr-Latn-CS"/>
              </w:rPr>
              <w:lastRenderedPageBreak/>
              <w:t>сагласности на основу писаног овлашћења Наручиоца, иде на терет Извршиоца</w:t>
            </w:r>
            <w:r w:rsidR="00C747B2">
              <w:rPr>
                <w:rFonts w:cs="Arial"/>
                <w:color w:val="000000"/>
                <w:lang w:val="sr-Cyrl-RS" w:eastAsia="sr-Latn-CS"/>
              </w:rPr>
              <w:t>(такса за отварање предмета код надлежних институција)</w:t>
            </w:r>
            <w:r w:rsidR="00C747B2" w:rsidRPr="00F9068C">
              <w:rPr>
                <w:rFonts w:cs="Arial"/>
                <w:color w:val="000000"/>
                <w:lang w:val="sr-Latn-CS" w:eastAsia="sr-Latn-CS"/>
              </w:rPr>
              <w:t>.</w:t>
            </w:r>
          </w:p>
          <w:p w14:paraId="3DEB4587"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 </w:t>
            </w:r>
          </w:p>
        </w:tc>
        <w:tc>
          <w:tcPr>
            <w:tcW w:w="999" w:type="dxa"/>
          </w:tcPr>
          <w:p w14:paraId="05D72164"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2928A889" w14:textId="77777777"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F9068C" w:rsidRPr="00F9068C" w14:paraId="761F4BA1" w14:textId="77777777" w:rsidTr="00436190">
        <w:trPr>
          <w:trHeight w:val="548"/>
          <w:jc w:val="center"/>
        </w:trPr>
        <w:tc>
          <w:tcPr>
            <w:tcW w:w="1460" w:type="dxa"/>
          </w:tcPr>
          <w:p w14:paraId="145CBCDA"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6</w:t>
            </w:r>
          </w:p>
        </w:tc>
        <w:tc>
          <w:tcPr>
            <w:tcW w:w="7531" w:type="dxa"/>
          </w:tcPr>
          <w:p w14:paraId="44C5B011"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Израда Идејног решења</w:t>
            </w:r>
            <w:r w:rsidRPr="00F9068C">
              <w:rPr>
                <w:rFonts w:cs="Arial"/>
                <w:color w:val="000000"/>
                <w:lang w:val="sr-Latn-CS" w:eastAsia="sr-Latn-CS"/>
              </w:rPr>
              <w:t>, у складу са</w:t>
            </w:r>
            <w:r w:rsidR="004B7200">
              <w:rPr>
                <w:rFonts w:cs="Arial"/>
                <w:color w:val="000000"/>
                <w:lang w:val="sr-Latn-CS" w:eastAsia="sr-Latn-CS"/>
              </w:rPr>
              <w:t xml:space="preserve"> важећим законима и прописима, </w:t>
            </w:r>
            <w:r w:rsidR="004B7200">
              <w:rPr>
                <w:rFonts w:cs="Arial"/>
                <w:color w:val="000000"/>
                <w:lang w:eastAsia="sr-Latn-CS"/>
              </w:rPr>
              <w:t>1</w:t>
            </w:r>
            <w:r w:rsidRPr="00F9068C">
              <w:rPr>
                <w:rFonts w:cs="Arial"/>
                <w:color w:val="000000"/>
                <w:lang w:val="sr-Latn-CS" w:eastAsia="sr-Latn-CS"/>
              </w:rPr>
              <w:t xml:space="preserve"> пример</w:t>
            </w:r>
            <w:r w:rsidR="004B7200">
              <w:rPr>
                <w:rFonts w:cs="Arial"/>
                <w:color w:val="000000"/>
                <w:lang w:eastAsia="sr-Latn-CS"/>
              </w:rPr>
              <w:t>а</w:t>
            </w:r>
            <w:r w:rsidR="004B7200">
              <w:rPr>
                <w:rFonts w:cs="Arial"/>
                <w:color w:val="000000"/>
                <w:lang w:val="sr-Latn-CS" w:eastAsia="sr-Latn-CS"/>
              </w:rPr>
              <w:t xml:space="preserve">к у папирној форми и – </w:t>
            </w:r>
            <w:r w:rsidR="004B7200">
              <w:rPr>
                <w:rFonts w:cs="Arial"/>
                <w:color w:val="000000"/>
                <w:lang w:eastAsia="sr-Latn-CS"/>
              </w:rPr>
              <w:t xml:space="preserve">1 </w:t>
            </w:r>
            <w:r w:rsidRPr="00F9068C">
              <w:rPr>
                <w:rFonts w:cs="Arial"/>
                <w:color w:val="000000"/>
                <w:lang w:val="sr-Latn-CS" w:eastAsia="sr-Latn-CS"/>
              </w:rPr>
              <w:t>(</w:t>
            </w:r>
            <w:r w:rsidR="004B7200">
              <w:rPr>
                <w:rFonts w:cs="Arial"/>
                <w:color w:val="000000"/>
                <w:lang w:eastAsia="sr-Latn-CS"/>
              </w:rPr>
              <w:t>један</w:t>
            </w:r>
            <w:r w:rsidRPr="00F9068C">
              <w:rPr>
                <w:rFonts w:cs="Arial"/>
                <w:color w:val="000000"/>
                <w:lang w:val="sr-Latn-CS" w:eastAsia="sr-Latn-CS"/>
              </w:rPr>
              <w:t>) пример</w:t>
            </w:r>
            <w:r w:rsidR="004B7200">
              <w:rPr>
                <w:rFonts w:cs="Arial"/>
                <w:color w:val="000000"/>
                <w:lang w:eastAsia="sr-Latn-CS"/>
              </w:rPr>
              <w:t>а</w:t>
            </w:r>
            <w:r w:rsidRPr="00F9068C">
              <w:rPr>
                <w:rFonts w:cs="Arial"/>
                <w:color w:val="000000"/>
                <w:lang w:val="sr-Latn-CS" w:eastAsia="sr-Latn-CS"/>
              </w:rPr>
              <w:t xml:space="preserve">к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p w14:paraId="6F0050D8" w14:textId="77777777" w:rsidR="00F9068C" w:rsidRPr="00F9068C" w:rsidRDefault="00F9068C" w:rsidP="00F9068C">
            <w:pPr>
              <w:autoSpaceDE w:val="0"/>
              <w:autoSpaceDN w:val="0"/>
              <w:adjustRightInd w:val="0"/>
              <w:spacing w:before="0"/>
              <w:jc w:val="left"/>
              <w:rPr>
                <w:rFonts w:cs="Arial"/>
                <w:color w:val="000000"/>
                <w:lang w:val="sr-Latn-CS" w:eastAsia="sr-Latn-CS"/>
              </w:rPr>
            </w:pPr>
          </w:p>
        </w:tc>
        <w:tc>
          <w:tcPr>
            <w:tcW w:w="999" w:type="dxa"/>
          </w:tcPr>
          <w:p w14:paraId="7A2A520C" w14:textId="77777777" w:rsidR="00F9068C" w:rsidRPr="00F9068C"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449A7FA2" w14:textId="77777777" w:rsidR="00F9068C" w:rsidRPr="00F9068C" w:rsidRDefault="00F9068C" w:rsidP="00F9068C">
            <w:pPr>
              <w:rPr>
                <w:rFonts w:cs="Arial"/>
                <w:sz w:val="20"/>
                <w:szCs w:val="20"/>
                <w:lang w:val="sr-Latn-CS" w:eastAsia="sr-Latn-CS"/>
              </w:rPr>
            </w:pPr>
            <w:r w:rsidRPr="00F9068C">
              <w:rPr>
                <w:rFonts w:cs="Arial"/>
                <w:sz w:val="20"/>
                <w:szCs w:val="20"/>
                <w:lang w:val="sr-Latn-CS" w:eastAsia="sr-Latn-CS"/>
              </w:rPr>
              <w:t>500</w:t>
            </w:r>
          </w:p>
        </w:tc>
      </w:tr>
      <w:tr w:rsidR="00F9068C" w:rsidRPr="00F9068C" w14:paraId="68E14474" w14:textId="77777777" w:rsidTr="00436190">
        <w:trPr>
          <w:jc w:val="center"/>
        </w:trPr>
        <w:tc>
          <w:tcPr>
            <w:tcW w:w="1460" w:type="dxa"/>
          </w:tcPr>
          <w:p w14:paraId="29A56144"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7</w:t>
            </w:r>
          </w:p>
        </w:tc>
        <w:tc>
          <w:tcPr>
            <w:tcW w:w="7531" w:type="dxa"/>
          </w:tcPr>
          <w:p w14:paraId="48913842"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Израда Пројекатa за грађевинску дозволу</w:t>
            </w:r>
            <w:r w:rsidRPr="00F9068C">
              <w:rPr>
                <w:rFonts w:cs="Arial"/>
                <w:color w:val="000000"/>
                <w:lang w:val="sr-Latn-CS" w:eastAsia="sr-Latn-CS"/>
              </w:rPr>
              <w:t>, у складу са важећим законима и прописима</w:t>
            </w:r>
            <w:r w:rsidR="004B7200">
              <w:rPr>
                <w:rFonts w:cs="Arial"/>
                <w:color w:val="000000"/>
                <w:lang w:val="sr-Latn-CS" w:eastAsia="sr-Latn-CS"/>
              </w:rPr>
              <w:t xml:space="preserve">, </w:t>
            </w:r>
            <w:r w:rsidR="004B7200">
              <w:rPr>
                <w:rFonts w:cs="Arial"/>
                <w:color w:val="000000"/>
                <w:lang w:eastAsia="sr-Latn-CS"/>
              </w:rPr>
              <w:t>3</w:t>
            </w:r>
            <w:r w:rsidRPr="00F9068C">
              <w:rPr>
                <w:rFonts w:cs="Arial"/>
                <w:color w:val="000000"/>
                <w:lang w:val="sr-Latn-CS" w:eastAsia="sr-Latn-CS"/>
              </w:rPr>
              <w:t xml:space="preserve"> примерка у папирној форми и - 2 (два) примерка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Пројекат за грађевинску дозволу треба да садржи: </w:t>
            </w:r>
          </w:p>
          <w:p w14:paraId="06280B8E"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1. Пројекат архитектуре са пројектом ентеријера </w:t>
            </w:r>
          </w:p>
          <w:p w14:paraId="494FF651" w14:textId="77777777" w:rsidR="00F9068C" w:rsidRPr="00F9068C" w:rsidRDefault="00BB470A" w:rsidP="00F9068C">
            <w:pPr>
              <w:autoSpaceDE w:val="0"/>
              <w:autoSpaceDN w:val="0"/>
              <w:adjustRightInd w:val="0"/>
              <w:spacing w:before="0"/>
              <w:jc w:val="left"/>
              <w:rPr>
                <w:rFonts w:cs="Arial"/>
                <w:color w:val="000000"/>
                <w:lang w:val="sr-Latn-CS" w:eastAsia="sr-Latn-CS"/>
              </w:rPr>
            </w:pPr>
            <w:r>
              <w:rPr>
                <w:rFonts w:cs="Arial"/>
                <w:color w:val="000000"/>
                <w:lang w:val="sr-Cyrl-RS" w:eastAsia="sr-Latn-CS"/>
              </w:rPr>
              <w:t>2</w:t>
            </w:r>
            <w:r w:rsidR="00F9068C" w:rsidRPr="00F9068C">
              <w:rPr>
                <w:rFonts w:cs="Arial"/>
                <w:color w:val="000000"/>
                <w:lang w:val="sr-Latn-CS" w:eastAsia="sr-Latn-CS"/>
              </w:rPr>
              <w:t xml:space="preserve">. Пројекат хидротехничких инсталација </w:t>
            </w:r>
          </w:p>
          <w:p w14:paraId="1BA94FF4" w14:textId="77777777" w:rsidR="00F9068C" w:rsidRPr="00F9068C" w:rsidRDefault="00BB470A" w:rsidP="00F9068C">
            <w:pPr>
              <w:autoSpaceDE w:val="0"/>
              <w:autoSpaceDN w:val="0"/>
              <w:adjustRightInd w:val="0"/>
              <w:spacing w:before="0"/>
              <w:jc w:val="left"/>
              <w:rPr>
                <w:rFonts w:cs="Arial"/>
                <w:color w:val="000000"/>
                <w:lang w:val="sr-Latn-CS" w:eastAsia="sr-Latn-CS"/>
              </w:rPr>
            </w:pPr>
            <w:r>
              <w:rPr>
                <w:rFonts w:cs="Arial"/>
                <w:color w:val="000000"/>
                <w:lang w:val="sr-Cyrl-RS" w:eastAsia="sr-Latn-CS"/>
              </w:rPr>
              <w:t>3</w:t>
            </w:r>
            <w:r w:rsidR="00C806F7">
              <w:rPr>
                <w:rFonts w:cs="Arial"/>
                <w:color w:val="000000"/>
                <w:lang w:val="sr-Latn-CS" w:eastAsia="sr-Latn-CS"/>
              </w:rPr>
              <w:t>. Про</w:t>
            </w:r>
            <w:r w:rsidR="00F9068C" w:rsidRPr="00F9068C">
              <w:rPr>
                <w:rFonts w:cs="Arial"/>
                <w:color w:val="000000"/>
                <w:lang w:val="sr-Latn-CS" w:eastAsia="sr-Latn-CS"/>
              </w:rPr>
              <w:t xml:space="preserve">јекат електроенергетских инсталација </w:t>
            </w:r>
          </w:p>
          <w:p w14:paraId="496D04E7" w14:textId="77777777" w:rsidR="00F9068C" w:rsidRPr="00BB470A" w:rsidRDefault="00BB470A" w:rsidP="00F9068C">
            <w:pPr>
              <w:autoSpaceDE w:val="0"/>
              <w:autoSpaceDN w:val="0"/>
              <w:adjustRightInd w:val="0"/>
              <w:spacing w:before="0"/>
              <w:jc w:val="left"/>
              <w:rPr>
                <w:rFonts w:cs="Arial"/>
                <w:color w:val="000000"/>
                <w:lang w:val="sr-Cyrl-RS" w:eastAsia="sr-Latn-CS"/>
              </w:rPr>
            </w:pPr>
            <w:r>
              <w:rPr>
                <w:rFonts w:cs="Arial"/>
                <w:color w:val="000000"/>
                <w:lang w:val="sr-Cyrl-RS" w:eastAsia="sr-Latn-CS"/>
              </w:rPr>
              <w:t>4</w:t>
            </w:r>
            <w:r w:rsidR="00F9068C" w:rsidRPr="00F9068C">
              <w:rPr>
                <w:rFonts w:cs="Arial"/>
                <w:color w:val="000000"/>
                <w:lang w:val="sr-Latn-CS" w:eastAsia="sr-Latn-CS"/>
              </w:rPr>
              <w:t xml:space="preserve">. Пројекат машинских инсталација </w:t>
            </w:r>
            <w:r>
              <w:rPr>
                <w:rFonts w:cs="Arial"/>
                <w:color w:val="000000"/>
                <w:lang w:val="sr-Cyrl-RS" w:eastAsia="sr-Latn-CS"/>
              </w:rPr>
              <w:t>и уређаја</w:t>
            </w:r>
          </w:p>
          <w:p w14:paraId="7661F3C5" w14:textId="77777777" w:rsidR="00F9068C" w:rsidRPr="00F9068C" w:rsidRDefault="00BB470A" w:rsidP="00F9068C">
            <w:pPr>
              <w:autoSpaceDE w:val="0"/>
              <w:autoSpaceDN w:val="0"/>
              <w:adjustRightInd w:val="0"/>
              <w:spacing w:before="0"/>
              <w:jc w:val="left"/>
              <w:rPr>
                <w:rFonts w:cs="Arial"/>
                <w:color w:val="000000"/>
                <w:lang w:val="sr-Latn-CS" w:eastAsia="sr-Latn-CS"/>
              </w:rPr>
            </w:pPr>
            <w:r>
              <w:rPr>
                <w:rFonts w:cs="Arial"/>
                <w:color w:val="000000"/>
                <w:lang w:val="sr-Cyrl-RS" w:eastAsia="sr-Latn-CS"/>
              </w:rPr>
              <w:t>5</w:t>
            </w:r>
            <w:r w:rsidR="00F9068C" w:rsidRPr="00F9068C">
              <w:rPr>
                <w:rFonts w:cs="Arial"/>
                <w:color w:val="000000"/>
                <w:lang w:val="sr-Latn-CS" w:eastAsia="sr-Latn-CS"/>
              </w:rPr>
              <w:t xml:space="preserve">. Пројекат спољног уређења </w:t>
            </w:r>
          </w:p>
          <w:p w14:paraId="26D1D550" w14:textId="77777777" w:rsidR="00F9068C" w:rsidRPr="00F9068C" w:rsidRDefault="00BB470A" w:rsidP="00F9068C">
            <w:pPr>
              <w:autoSpaceDE w:val="0"/>
              <w:autoSpaceDN w:val="0"/>
              <w:adjustRightInd w:val="0"/>
              <w:spacing w:before="0"/>
              <w:jc w:val="left"/>
              <w:rPr>
                <w:rFonts w:cs="Arial"/>
                <w:color w:val="000000"/>
                <w:lang w:val="sr-Latn-CS" w:eastAsia="sr-Latn-CS"/>
              </w:rPr>
            </w:pPr>
            <w:r>
              <w:rPr>
                <w:rFonts w:cs="Arial"/>
                <w:color w:val="000000"/>
                <w:lang w:val="sr-Cyrl-RS" w:eastAsia="sr-Latn-CS"/>
              </w:rPr>
              <w:t>6</w:t>
            </w:r>
            <w:r w:rsidR="00F9068C" w:rsidRPr="00F9068C">
              <w:rPr>
                <w:rFonts w:cs="Arial"/>
                <w:color w:val="000000"/>
                <w:lang w:val="sr-Latn-CS" w:eastAsia="sr-Latn-CS"/>
              </w:rPr>
              <w:t xml:space="preserve">. Пројекат припремних радова </w:t>
            </w:r>
          </w:p>
        </w:tc>
        <w:tc>
          <w:tcPr>
            <w:tcW w:w="999" w:type="dxa"/>
          </w:tcPr>
          <w:p w14:paraId="5AF12492" w14:textId="77777777" w:rsidR="00F9068C" w:rsidRPr="00F9068C"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7014CBF4" w14:textId="77777777" w:rsidR="00F9068C" w:rsidRPr="00D35B34" w:rsidRDefault="00F9068C" w:rsidP="00F9068C">
            <w:pPr>
              <w:rPr>
                <w:rFonts w:cs="Arial"/>
                <w:sz w:val="20"/>
                <w:szCs w:val="20"/>
                <w:lang w:val="sr-Cyrl-RS" w:eastAsia="sr-Latn-CS"/>
              </w:rPr>
            </w:pPr>
            <w:r w:rsidRPr="00F9068C">
              <w:rPr>
                <w:rFonts w:cs="Arial"/>
                <w:sz w:val="20"/>
                <w:szCs w:val="20"/>
                <w:lang w:val="sr-Latn-CS" w:eastAsia="sr-Latn-CS"/>
              </w:rPr>
              <w:t>500</w:t>
            </w:r>
            <w:r w:rsidR="00D35B34">
              <w:rPr>
                <w:rFonts w:cs="Arial"/>
                <w:sz w:val="20"/>
                <w:szCs w:val="20"/>
                <w:lang w:val="sr-Cyrl-RS" w:eastAsia="sr-Latn-CS"/>
              </w:rPr>
              <w:t>0</w:t>
            </w:r>
          </w:p>
        </w:tc>
      </w:tr>
      <w:tr w:rsidR="00F9068C" w:rsidRPr="00F9068C" w14:paraId="134E9D91" w14:textId="77777777" w:rsidTr="00436190">
        <w:trPr>
          <w:jc w:val="center"/>
        </w:trPr>
        <w:tc>
          <w:tcPr>
            <w:tcW w:w="1460" w:type="dxa"/>
          </w:tcPr>
          <w:p w14:paraId="250BF6E0"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8</w:t>
            </w:r>
          </w:p>
        </w:tc>
        <w:tc>
          <w:tcPr>
            <w:tcW w:w="7531" w:type="dxa"/>
          </w:tcPr>
          <w:p w14:paraId="570AB5F5"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Извод из пројекта за гређевинску дозволу </w:t>
            </w:r>
            <w:r w:rsidRPr="00F9068C">
              <w:rPr>
                <w:rFonts w:cs="Arial"/>
                <w:color w:val="000000"/>
                <w:lang w:val="sr-Latn-CS" w:eastAsia="sr-Latn-CS"/>
              </w:rPr>
              <w:t xml:space="preserve">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tc>
        <w:tc>
          <w:tcPr>
            <w:tcW w:w="999" w:type="dxa"/>
          </w:tcPr>
          <w:p w14:paraId="50F355E3"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2232D629" w14:textId="77777777"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F9068C" w:rsidRPr="00F9068C" w14:paraId="63CFF659" w14:textId="77777777" w:rsidTr="00436190">
        <w:trPr>
          <w:trHeight w:val="960"/>
          <w:jc w:val="center"/>
        </w:trPr>
        <w:tc>
          <w:tcPr>
            <w:tcW w:w="1460" w:type="dxa"/>
          </w:tcPr>
          <w:p w14:paraId="49FF7FC5" w14:textId="77777777" w:rsidR="00F9068C" w:rsidRPr="00F9068C" w:rsidRDefault="00F9068C" w:rsidP="00F9068C">
            <w:pPr>
              <w:ind w:right="390"/>
              <w:jc w:val="center"/>
              <w:rPr>
                <w:rFonts w:cs="Arial"/>
                <w:sz w:val="20"/>
                <w:szCs w:val="20"/>
                <w:lang w:val="sr-Latn-CS" w:eastAsia="sr-Latn-CS"/>
              </w:rPr>
            </w:pPr>
            <w:r w:rsidRPr="00F9068C">
              <w:rPr>
                <w:rFonts w:cs="Arial"/>
                <w:sz w:val="20"/>
                <w:szCs w:val="20"/>
                <w:lang w:val="sr-Latn-CS" w:eastAsia="sr-Latn-CS"/>
              </w:rPr>
              <w:t>9</w:t>
            </w:r>
          </w:p>
        </w:tc>
        <w:tc>
          <w:tcPr>
            <w:tcW w:w="7531" w:type="dxa"/>
          </w:tcPr>
          <w:p w14:paraId="69D575F7" w14:textId="77777777" w:rsidR="00F9068C" w:rsidRPr="00F9068C" w:rsidRDefault="00F9068C" w:rsidP="00F9068C">
            <w:pPr>
              <w:autoSpaceDE w:val="0"/>
              <w:autoSpaceDN w:val="0"/>
              <w:adjustRightInd w:val="0"/>
              <w:spacing w:before="0"/>
              <w:rPr>
                <w:rFonts w:cs="Arial"/>
                <w:color w:val="000000"/>
                <w:lang w:val="sr-Latn-CS" w:eastAsia="sr-Latn-CS"/>
              </w:rPr>
            </w:pPr>
            <w:r w:rsidRPr="00F9068C">
              <w:rPr>
                <w:rFonts w:cs="Arial"/>
                <w:b/>
                <w:bCs/>
                <w:color w:val="000000"/>
                <w:lang w:val="sr-Latn-CS" w:eastAsia="sr-Latn-CS"/>
              </w:rPr>
              <w:t xml:space="preserve">Техничка контрола Пројекта за грађевинску дозволу </w:t>
            </w:r>
            <w:r w:rsidRPr="00F9068C">
              <w:rPr>
                <w:rFonts w:cs="Arial"/>
                <w:color w:val="000000"/>
                <w:lang w:val="sr-Latn-CS" w:eastAsia="sr-Latn-CS"/>
              </w:rPr>
              <w:t xml:space="preserve">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p w14:paraId="3D1B76EC" w14:textId="77777777" w:rsidR="00F9068C" w:rsidRPr="00F9068C" w:rsidRDefault="00F9068C" w:rsidP="00F9068C">
            <w:pPr>
              <w:rPr>
                <w:rFonts w:cs="Arial"/>
                <w:bCs/>
                <w:noProof/>
                <w:lang w:val="sr-Cyrl-CS" w:eastAsia="sr-Latn-CS"/>
              </w:rPr>
            </w:pPr>
          </w:p>
        </w:tc>
        <w:tc>
          <w:tcPr>
            <w:tcW w:w="999" w:type="dxa"/>
          </w:tcPr>
          <w:p w14:paraId="61AE0EAE" w14:textId="77777777" w:rsidR="00F9068C" w:rsidRPr="00F9068C" w:rsidRDefault="007132B3" w:rsidP="00F9068C">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6D7605F8" w14:textId="77777777"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F9068C" w:rsidRPr="00F9068C" w14:paraId="775F01E8" w14:textId="77777777" w:rsidTr="00436190">
        <w:trPr>
          <w:jc w:val="center"/>
        </w:trPr>
        <w:tc>
          <w:tcPr>
            <w:tcW w:w="1460" w:type="dxa"/>
          </w:tcPr>
          <w:p w14:paraId="3C2AACE4"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10</w:t>
            </w:r>
          </w:p>
        </w:tc>
        <w:tc>
          <w:tcPr>
            <w:tcW w:w="7531" w:type="dxa"/>
          </w:tcPr>
          <w:p w14:paraId="4C378AA2" w14:textId="77777777" w:rsidR="00F9068C" w:rsidRPr="00F9068C" w:rsidRDefault="00F9068C" w:rsidP="00D743F0">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Израда Пројекатa за извођење са свим пратећим елаборатима</w:t>
            </w:r>
            <w:r w:rsidRPr="00F9068C">
              <w:rPr>
                <w:rFonts w:cs="Arial"/>
                <w:color w:val="000000"/>
                <w:lang w:val="sr-Latn-CS" w:eastAsia="sr-Latn-CS"/>
              </w:rPr>
              <w:t>, у складу са</w:t>
            </w:r>
            <w:r w:rsidR="00D743F0">
              <w:rPr>
                <w:rFonts w:cs="Arial"/>
                <w:color w:val="000000"/>
                <w:lang w:val="sr-Latn-CS" w:eastAsia="sr-Latn-CS"/>
              </w:rPr>
              <w:t xml:space="preserve"> важећим законима и прописима, </w:t>
            </w:r>
            <w:r w:rsidR="00D743F0">
              <w:rPr>
                <w:rFonts w:cs="Arial"/>
                <w:color w:val="000000"/>
                <w:lang w:eastAsia="sr-Latn-CS"/>
              </w:rPr>
              <w:t>3</w:t>
            </w:r>
            <w:r w:rsidR="00D743F0">
              <w:rPr>
                <w:rFonts w:cs="Arial"/>
                <w:color w:val="000000"/>
                <w:lang w:val="sr-Latn-CS" w:eastAsia="sr-Latn-CS"/>
              </w:rPr>
              <w:t xml:space="preserve"> примерка у папирној форми и - </w:t>
            </w:r>
            <w:r w:rsidR="00D743F0">
              <w:rPr>
                <w:rFonts w:cs="Arial"/>
                <w:color w:val="000000"/>
                <w:lang w:eastAsia="sr-Latn-CS"/>
              </w:rPr>
              <w:t>1(један</w:t>
            </w:r>
            <w:r w:rsidRPr="00F9068C">
              <w:rPr>
                <w:rFonts w:cs="Arial"/>
                <w:color w:val="000000"/>
                <w:lang w:val="sr-Latn-CS" w:eastAsia="sr-Latn-CS"/>
              </w:rPr>
              <w:t>) пример</w:t>
            </w:r>
            <w:r w:rsidR="00D743F0">
              <w:rPr>
                <w:rFonts w:cs="Arial"/>
                <w:color w:val="000000"/>
                <w:lang w:eastAsia="sr-Latn-CS"/>
              </w:rPr>
              <w:t>а</w:t>
            </w:r>
            <w:r w:rsidRPr="00F9068C">
              <w:rPr>
                <w:rFonts w:cs="Arial"/>
                <w:color w:val="000000"/>
                <w:lang w:val="sr-Latn-CS" w:eastAsia="sr-Latn-CS"/>
              </w:rPr>
              <w:t xml:space="preserve">к на ЦД-у (графички део у dwg формату, рачунски и текстуални део у doc формату), односно у формату потребном за издавање дозвола и осталих услова и сагласности. </w:t>
            </w:r>
          </w:p>
        </w:tc>
        <w:tc>
          <w:tcPr>
            <w:tcW w:w="999" w:type="dxa"/>
          </w:tcPr>
          <w:p w14:paraId="09CE4099" w14:textId="77777777" w:rsidR="00F9068C" w:rsidRPr="00F9068C"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4890D598" w14:textId="77777777" w:rsidR="00F9068C" w:rsidRPr="00F9068C" w:rsidRDefault="00D35B34" w:rsidP="00F9068C">
            <w:pPr>
              <w:rPr>
                <w:rFonts w:cs="Arial"/>
                <w:sz w:val="20"/>
                <w:szCs w:val="20"/>
                <w:lang w:val="sr-Latn-CS" w:eastAsia="sr-Latn-CS"/>
              </w:rPr>
            </w:pPr>
            <w:r>
              <w:rPr>
                <w:rFonts w:cs="Arial"/>
                <w:sz w:val="20"/>
                <w:szCs w:val="20"/>
                <w:lang w:val="sr-Cyrl-RS" w:eastAsia="sr-Latn-CS"/>
              </w:rPr>
              <w:t>5</w:t>
            </w:r>
            <w:r w:rsidR="00F9068C" w:rsidRPr="00F9068C">
              <w:rPr>
                <w:rFonts w:cs="Arial"/>
                <w:sz w:val="20"/>
                <w:szCs w:val="20"/>
                <w:lang w:val="sr-Latn-CS" w:eastAsia="sr-Latn-CS"/>
              </w:rPr>
              <w:t>000</w:t>
            </w:r>
          </w:p>
        </w:tc>
      </w:tr>
      <w:tr w:rsidR="00F9068C" w:rsidRPr="00F9068C" w14:paraId="5500F71D" w14:textId="77777777" w:rsidTr="00436190">
        <w:trPr>
          <w:trHeight w:val="70"/>
          <w:jc w:val="center"/>
        </w:trPr>
        <w:tc>
          <w:tcPr>
            <w:tcW w:w="1460" w:type="dxa"/>
          </w:tcPr>
          <w:p w14:paraId="12D90B62"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11</w:t>
            </w:r>
          </w:p>
        </w:tc>
        <w:tc>
          <w:tcPr>
            <w:tcW w:w="7531" w:type="dxa"/>
          </w:tcPr>
          <w:p w14:paraId="2B9669DF"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Израда </w:t>
            </w:r>
            <w:r w:rsidR="00D35B34">
              <w:rPr>
                <w:rFonts w:cs="Arial"/>
                <w:b/>
                <w:bCs/>
                <w:color w:val="000000"/>
                <w:lang w:val="sr-Cyrl-RS" w:eastAsia="sr-Latn-CS"/>
              </w:rPr>
              <w:t xml:space="preserve">извештаја о </w:t>
            </w:r>
            <w:r w:rsidR="00D35B34">
              <w:rPr>
                <w:rFonts w:cs="Arial"/>
                <w:b/>
                <w:bCs/>
                <w:color w:val="000000"/>
                <w:lang w:val="sr-Latn-CS" w:eastAsia="sr-Latn-CS"/>
              </w:rPr>
              <w:t xml:space="preserve"> затечено</w:t>
            </w:r>
            <w:r w:rsidR="00D35B34">
              <w:rPr>
                <w:rFonts w:cs="Arial"/>
                <w:b/>
                <w:bCs/>
                <w:color w:val="000000"/>
                <w:lang w:val="sr-Cyrl-RS" w:eastAsia="sr-Latn-CS"/>
              </w:rPr>
              <w:t>м</w:t>
            </w:r>
            <w:r w:rsidRPr="00F9068C">
              <w:rPr>
                <w:rFonts w:cs="Arial"/>
                <w:b/>
                <w:bCs/>
                <w:color w:val="000000"/>
                <w:lang w:val="sr-Latn-CS" w:eastAsia="sr-Latn-CS"/>
              </w:rPr>
              <w:t xml:space="preserve"> стањ</w:t>
            </w:r>
            <w:r w:rsidR="00D35B34">
              <w:rPr>
                <w:rFonts w:cs="Arial"/>
                <w:b/>
                <w:bCs/>
                <w:color w:val="000000"/>
                <w:lang w:val="sr-Cyrl-RS" w:eastAsia="sr-Latn-CS"/>
              </w:rPr>
              <w:t>у</w:t>
            </w:r>
            <w:r w:rsidRPr="00F9068C">
              <w:rPr>
                <w:rFonts w:cs="Arial"/>
                <w:b/>
                <w:bCs/>
                <w:color w:val="000000"/>
                <w:lang w:val="sr-Latn-CS" w:eastAsia="sr-Latn-CS"/>
              </w:rPr>
              <w:t xml:space="preserve"> објеката</w:t>
            </w:r>
            <w:r w:rsidRPr="00F9068C">
              <w:rPr>
                <w:rFonts w:cs="Arial"/>
                <w:color w:val="000000"/>
                <w:lang w:val="sr-Latn-CS" w:eastAsia="sr-Latn-CS"/>
              </w:rPr>
              <w:t>, у складу са</w:t>
            </w:r>
            <w:r w:rsidR="00D743F0">
              <w:rPr>
                <w:rFonts w:cs="Arial"/>
                <w:color w:val="000000"/>
                <w:lang w:val="sr-Latn-CS" w:eastAsia="sr-Latn-CS"/>
              </w:rPr>
              <w:t xml:space="preserve"> важећим законима и прописима, </w:t>
            </w:r>
            <w:r w:rsidR="00D743F0">
              <w:rPr>
                <w:rFonts w:cs="Arial"/>
                <w:color w:val="000000"/>
                <w:lang w:eastAsia="sr-Latn-CS"/>
              </w:rPr>
              <w:t>1</w:t>
            </w:r>
            <w:r w:rsidRPr="00F9068C">
              <w:rPr>
                <w:rFonts w:cs="Arial"/>
                <w:color w:val="000000"/>
                <w:lang w:val="sr-Latn-CS" w:eastAsia="sr-Latn-CS"/>
              </w:rPr>
              <w:t xml:space="preserve"> пример</w:t>
            </w:r>
            <w:r w:rsidR="00D743F0">
              <w:rPr>
                <w:rFonts w:cs="Arial"/>
                <w:color w:val="000000"/>
                <w:lang w:eastAsia="sr-Latn-CS"/>
              </w:rPr>
              <w:t>а</w:t>
            </w:r>
            <w:r w:rsidRPr="00F9068C">
              <w:rPr>
                <w:rFonts w:cs="Arial"/>
                <w:color w:val="000000"/>
                <w:lang w:val="sr-Latn-CS" w:eastAsia="sr-Latn-CS"/>
              </w:rPr>
              <w:t>к</w:t>
            </w:r>
            <w:r w:rsidR="00D743F0">
              <w:rPr>
                <w:rFonts w:cs="Arial"/>
                <w:color w:val="000000"/>
                <w:lang w:val="sr-Latn-CS" w:eastAsia="sr-Latn-CS"/>
              </w:rPr>
              <w:t xml:space="preserve"> у папирној форми и - </w:t>
            </w:r>
            <w:r w:rsidR="00D743F0">
              <w:rPr>
                <w:rFonts w:cs="Arial"/>
                <w:color w:val="000000"/>
                <w:lang w:eastAsia="sr-Latn-CS"/>
              </w:rPr>
              <w:t>1</w:t>
            </w:r>
            <w:r w:rsidRPr="00F9068C">
              <w:rPr>
                <w:rFonts w:cs="Arial"/>
                <w:color w:val="000000"/>
                <w:lang w:val="sr-Latn-CS" w:eastAsia="sr-Latn-CS"/>
              </w:rPr>
              <w:t xml:space="preserve"> (</w:t>
            </w:r>
            <w:r w:rsidR="00D743F0">
              <w:rPr>
                <w:rFonts w:cs="Arial"/>
                <w:color w:val="000000"/>
                <w:lang w:eastAsia="sr-Latn-CS"/>
              </w:rPr>
              <w:t>један</w:t>
            </w:r>
            <w:r w:rsidRPr="00F9068C">
              <w:rPr>
                <w:rFonts w:cs="Arial"/>
                <w:color w:val="000000"/>
                <w:lang w:val="sr-Latn-CS" w:eastAsia="sr-Latn-CS"/>
              </w:rPr>
              <w:t>) пример</w:t>
            </w:r>
            <w:r w:rsidR="00D743F0">
              <w:rPr>
                <w:rFonts w:cs="Arial"/>
                <w:color w:val="000000"/>
                <w:lang w:eastAsia="sr-Latn-CS"/>
              </w:rPr>
              <w:t>а</w:t>
            </w:r>
            <w:r w:rsidRPr="00F9068C">
              <w:rPr>
                <w:rFonts w:cs="Arial"/>
                <w:color w:val="000000"/>
                <w:lang w:val="sr-Latn-CS" w:eastAsia="sr-Latn-CS"/>
              </w:rPr>
              <w:t xml:space="preserve">к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p w14:paraId="44685D7D" w14:textId="77777777" w:rsidR="00F9068C" w:rsidRPr="00F9068C" w:rsidRDefault="00F9068C" w:rsidP="00F9068C">
            <w:pPr>
              <w:rPr>
                <w:rFonts w:cs="Arial"/>
                <w:bCs/>
                <w:noProof/>
                <w:color w:val="000000"/>
                <w:lang w:val="sr-Cyrl-CS" w:eastAsia="sr-Latn-CS"/>
              </w:rPr>
            </w:pPr>
            <w:r w:rsidRPr="00F9068C">
              <w:rPr>
                <w:rFonts w:cs="Arial"/>
                <w:lang w:val="sr-Latn-CS" w:eastAsia="sr-Latn-CS"/>
              </w:rPr>
              <w:t xml:space="preserve">а)Изрда пројекта </w:t>
            </w:r>
            <w:r w:rsidRPr="00F9068C">
              <w:rPr>
                <w:rFonts w:cs="Arial"/>
                <w:bCs/>
                <w:noProof/>
                <w:color w:val="000000"/>
                <w:lang w:val="sr-Cyrl-CS" w:eastAsia="sr-Latn-CS"/>
              </w:rPr>
              <w:t>затеченог стања пословних објеката.Обрачун се врши по m2.</w:t>
            </w:r>
          </w:p>
          <w:p w14:paraId="72D75734" w14:textId="77777777" w:rsidR="00F9068C" w:rsidRPr="00F9068C" w:rsidRDefault="00F9068C" w:rsidP="00F9068C">
            <w:pPr>
              <w:jc w:val="left"/>
              <w:rPr>
                <w:rFonts w:cs="Arial"/>
                <w:bCs/>
                <w:noProof/>
                <w:color w:val="000000"/>
                <w:lang w:val="sr-Cyrl-CS" w:eastAsia="sr-Latn-CS"/>
              </w:rPr>
            </w:pPr>
            <w:r w:rsidRPr="00F9068C">
              <w:rPr>
                <w:rFonts w:cs="Arial"/>
                <w:bCs/>
                <w:noProof/>
                <w:color w:val="000000"/>
                <w:lang w:val="sr-Cyrl-CS" w:eastAsia="sr-Latn-CS"/>
              </w:rPr>
              <w:t>б)Израда пројеката затеченог стања електроенергетских објеката.Обрачун се врши по m2</w:t>
            </w:r>
          </w:p>
          <w:p w14:paraId="4A395B14" w14:textId="77777777" w:rsidR="00F9068C" w:rsidRPr="00F9068C" w:rsidRDefault="00F9068C" w:rsidP="00F9068C">
            <w:pPr>
              <w:jc w:val="left"/>
              <w:rPr>
                <w:rFonts w:cs="Arial"/>
                <w:bCs/>
                <w:noProof/>
                <w:color w:val="000000"/>
                <w:lang w:val="sr-Cyrl-CS" w:eastAsia="sr-Latn-CS"/>
              </w:rPr>
            </w:pPr>
            <w:r w:rsidRPr="00F9068C">
              <w:rPr>
                <w:rFonts w:cs="Arial"/>
                <w:bCs/>
                <w:noProof/>
                <w:color w:val="000000"/>
                <w:lang w:val="sr-Cyrl-CS" w:eastAsia="sr-Latn-CS"/>
              </w:rPr>
              <w:t>в)  Израда пројеката затеченог стања неенергетских  објеката.Обрачун се врши по m2</w:t>
            </w:r>
          </w:p>
          <w:p w14:paraId="1567EB68" w14:textId="77777777" w:rsidR="00F9068C" w:rsidRPr="00F9068C" w:rsidRDefault="00F9068C" w:rsidP="00F9068C">
            <w:pPr>
              <w:autoSpaceDE w:val="0"/>
              <w:autoSpaceDN w:val="0"/>
              <w:adjustRightInd w:val="0"/>
              <w:spacing w:before="0"/>
              <w:jc w:val="left"/>
              <w:rPr>
                <w:rFonts w:cs="Arial"/>
                <w:bCs/>
                <w:noProof/>
                <w:color w:val="000000"/>
                <w:lang w:val="sr-Cyrl-CS" w:eastAsia="sr-Latn-CS"/>
              </w:rPr>
            </w:pPr>
          </w:p>
          <w:p w14:paraId="4EBE9FCA" w14:textId="77777777" w:rsidR="00F9068C" w:rsidRPr="00F9068C" w:rsidRDefault="00F9068C" w:rsidP="00F9068C">
            <w:pPr>
              <w:autoSpaceDE w:val="0"/>
              <w:autoSpaceDN w:val="0"/>
              <w:adjustRightInd w:val="0"/>
              <w:spacing w:before="0"/>
              <w:jc w:val="left"/>
              <w:rPr>
                <w:rFonts w:cs="Arial"/>
                <w:color w:val="000000"/>
                <w:lang w:val="sr-Latn-CS" w:eastAsia="sr-Latn-CS"/>
              </w:rPr>
            </w:pPr>
          </w:p>
        </w:tc>
        <w:tc>
          <w:tcPr>
            <w:tcW w:w="999" w:type="dxa"/>
            <w:tcBorders>
              <w:bottom w:val="single" w:sz="4" w:space="0" w:color="auto"/>
            </w:tcBorders>
          </w:tcPr>
          <w:p w14:paraId="0204EC44" w14:textId="77777777" w:rsidR="00B025E4" w:rsidRDefault="00B025E4" w:rsidP="00F9068C">
            <w:pPr>
              <w:rPr>
                <w:rFonts w:cs="Arial"/>
                <w:lang w:val="sr-Latn-CS" w:eastAsia="sr-Latn-CS"/>
              </w:rPr>
            </w:pPr>
          </w:p>
          <w:p w14:paraId="11E8A50D" w14:textId="77777777" w:rsidR="00B025E4" w:rsidRPr="00B025E4" w:rsidRDefault="00B025E4" w:rsidP="00B025E4">
            <w:pPr>
              <w:rPr>
                <w:rFonts w:cs="Arial"/>
                <w:lang w:val="sr-Latn-CS" w:eastAsia="sr-Latn-CS"/>
              </w:rPr>
            </w:pPr>
          </w:p>
          <w:p w14:paraId="2510ADFB" w14:textId="77777777" w:rsidR="00B025E4" w:rsidRPr="00B025E4" w:rsidRDefault="00B025E4" w:rsidP="00B025E4">
            <w:pPr>
              <w:rPr>
                <w:rFonts w:cs="Arial"/>
                <w:lang w:val="sr-Latn-CS" w:eastAsia="sr-Latn-CS"/>
              </w:rPr>
            </w:pPr>
          </w:p>
          <w:p w14:paraId="0BEF40E4" w14:textId="77777777" w:rsidR="00B025E4" w:rsidRPr="00B025E4" w:rsidRDefault="00B025E4" w:rsidP="00B025E4">
            <w:pPr>
              <w:rPr>
                <w:rFonts w:cs="Arial"/>
                <w:lang w:val="sr-Latn-CS" w:eastAsia="sr-Latn-CS"/>
              </w:rPr>
            </w:pPr>
          </w:p>
          <w:p w14:paraId="749921F9" w14:textId="77777777" w:rsidR="00B025E4" w:rsidRDefault="007132B3" w:rsidP="00B025E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31B941AC" w14:textId="77777777" w:rsidR="00B025E4" w:rsidRDefault="00B025E4" w:rsidP="00B025E4">
            <w:pPr>
              <w:rPr>
                <w:rFonts w:cs="Arial"/>
                <w:lang w:val="sr-Latn-CS" w:eastAsia="sr-Latn-CS"/>
              </w:rPr>
            </w:pPr>
          </w:p>
          <w:p w14:paraId="2B1932D6" w14:textId="77777777" w:rsidR="00B025E4" w:rsidRDefault="007132B3" w:rsidP="00B025E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00BFFCEF" w14:textId="77777777" w:rsidR="00F9068C" w:rsidRPr="00B025E4" w:rsidRDefault="007132B3" w:rsidP="00B025E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60571159" w14:textId="77777777" w:rsidR="00B025E4" w:rsidRDefault="00B025E4" w:rsidP="00F9068C">
            <w:pPr>
              <w:rPr>
                <w:rFonts w:cs="Arial"/>
                <w:sz w:val="20"/>
                <w:szCs w:val="20"/>
                <w:lang w:val="sr-Latn-CS" w:eastAsia="sr-Latn-CS"/>
              </w:rPr>
            </w:pPr>
          </w:p>
          <w:p w14:paraId="074169D7" w14:textId="77777777" w:rsidR="00B025E4" w:rsidRPr="00B025E4" w:rsidRDefault="00B025E4" w:rsidP="00B025E4">
            <w:pPr>
              <w:rPr>
                <w:rFonts w:cs="Arial"/>
                <w:sz w:val="20"/>
                <w:szCs w:val="20"/>
                <w:lang w:val="sr-Latn-CS" w:eastAsia="sr-Latn-CS"/>
              </w:rPr>
            </w:pPr>
          </w:p>
          <w:p w14:paraId="73860843" w14:textId="77777777" w:rsidR="00B025E4" w:rsidRPr="00B025E4" w:rsidRDefault="00B025E4" w:rsidP="00B025E4">
            <w:pPr>
              <w:rPr>
                <w:rFonts w:cs="Arial"/>
                <w:sz w:val="20"/>
                <w:szCs w:val="20"/>
                <w:lang w:val="sr-Latn-CS" w:eastAsia="sr-Latn-CS"/>
              </w:rPr>
            </w:pPr>
          </w:p>
          <w:p w14:paraId="77F7E427" w14:textId="77777777" w:rsidR="00B025E4" w:rsidRDefault="00B025E4" w:rsidP="00B025E4">
            <w:pPr>
              <w:rPr>
                <w:rFonts w:cs="Arial"/>
                <w:sz w:val="20"/>
                <w:szCs w:val="20"/>
                <w:lang w:val="sr-Latn-CS" w:eastAsia="sr-Latn-CS"/>
              </w:rPr>
            </w:pPr>
          </w:p>
          <w:p w14:paraId="7BF8A912" w14:textId="77777777" w:rsidR="00B025E4" w:rsidRDefault="00B025E4" w:rsidP="00B025E4">
            <w:pPr>
              <w:rPr>
                <w:rFonts w:cs="Arial"/>
                <w:sz w:val="20"/>
                <w:szCs w:val="20"/>
                <w:lang w:val="sr-Cyrl-RS" w:eastAsia="sr-Latn-CS"/>
              </w:rPr>
            </w:pPr>
            <w:r>
              <w:rPr>
                <w:rFonts w:cs="Arial"/>
                <w:sz w:val="20"/>
                <w:szCs w:val="20"/>
                <w:lang w:val="sr-Cyrl-RS" w:eastAsia="sr-Latn-CS"/>
              </w:rPr>
              <w:t>3000</w:t>
            </w:r>
          </w:p>
          <w:p w14:paraId="0D7B0FF4" w14:textId="77777777" w:rsidR="00B025E4" w:rsidRPr="00B025E4" w:rsidRDefault="00B025E4" w:rsidP="00B025E4">
            <w:pPr>
              <w:rPr>
                <w:rFonts w:cs="Arial"/>
                <w:sz w:val="20"/>
                <w:szCs w:val="20"/>
                <w:lang w:val="sr-Cyrl-RS" w:eastAsia="sr-Latn-CS"/>
              </w:rPr>
            </w:pPr>
          </w:p>
          <w:p w14:paraId="451FB338" w14:textId="77777777" w:rsidR="00B025E4" w:rsidRDefault="00B025E4" w:rsidP="00B025E4">
            <w:pPr>
              <w:rPr>
                <w:rFonts w:cs="Arial"/>
                <w:sz w:val="20"/>
                <w:szCs w:val="20"/>
                <w:lang w:val="sr-Cyrl-RS" w:eastAsia="sr-Latn-CS"/>
              </w:rPr>
            </w:pPr>
            <w:r>
              <w:rPr>
                <w:rFonts w:cs="Arial"/>
                <w:sz w:val="20"/>
                <w:szCs w:val="20"/>
                <w:lang w:val="sr-Cyrl-RS" w:eastAsia="sr-Latn-CS"/>
              </w:rPr>
              <w:t>1000</w:t>
            </w:r>
          </w:p>
          <w:p w14:paraId="6C2B524B" w14:textId="77777777" w:rsidR="00F9068C" w:rsidRPr="00B025E4" w:rsidRDefault="00B025E4" w:rsidP="00B025E4">
            <w:pPr>
              <w:rPr>
                <w:rFonts w:cs="Arial"/>
                <w:sz w:val="20"/>
                <w:szCs w:val="20"/>
                <w:lang w:val="sr-Cyrl-RS" w:eastAsia="sr-Latn-CS"/>
              </w:rPr>
            </w:pPr>
            <w:r>
              <w:rPr>
                <w:rFonts w:cs="Arial"/>
                <w:sz w:val="20"/>
                <w:szCs w:val="20"/>
                <w:lang w:val="sr-Cyrl-RS" w:eastAsia="sr-Latn-CS"/>
              </w:rPr>
              <w:t>1000</w:t>
            </w:r>
          </w:p>
        </w:tc>
      </w:tr>
      <w:tr w:rsidR="00F9068C" w:rsidRPr="00F9068C" w14:paraId="737E2C62" w14:textId="77777777" w:rsidTr="00436190">
        <w:trPr>
          <w:trHeight w:val="440"/>
          <w:jc w:val="center"/>
        </w:trPr>
        <w:tc>
          <w:tcPr>
            <w:tcW w:w="1460" w:type="dxa"/>
          </w:tcPr>
          <w:p w14:paraId="2114F4B8"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lastRenderedPageBreak/>
              <w:t>12</w:t>
            </w:r>
          </w:p>
        </w:tc>
        <w:tc>
          <w:tcPr>
            <w:tcW w:w="7531" w:type="dxa"/>
          </w:tcPr>
          <w:p w14:paraId="3BFD00E0"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Елаборат енергетске ефикасности </w:t>
            </w:r>
            <w:r w:rsidRPr="00F9068C">
              <w:rPr>
                <w:rFonts w:cs="Arial"/>
                <w:color w:val="000000"/>
                <w:lang w:val="sr-Latn-CS" w:eastAsia="sr-Latn-CS"/>
              </w:rPr>
              <w:t>са мерама енергетске санације у складу са Правилником о условима, садржини и начину издавањ</w:t>
            </w:r>
            <w:r w:rsidR="00B025E4">
              <w:rPr>
                <w:rFonts w:cs="Arial"/>
                <w:color w:val="000000"/>
                <w:lang w:val="sr-Latn-CS" w:eastAsia="sr-Latn-CS"/>
              </w:rPr>
              <w:t>а сертификата о енергетским сво</w:t>
            </w:r>
            <w:r w:rsidRPr="00F9068C">
              <w:rPr>
                <w:rFonts w:cs="Arial"/>
                <w:color w:val="000000"/>
                <w:lang w:val="sr-Latn-CS" w:eastAsia="sr-Latn-CS"/>
              </w:rPr>
              <w:t>ј</w:t>
            </w:r>
            <w:r w:rsidR="00B025E4">
              <w:rPr>
                <w:rFonts w:cs="Arial"/>
                <w:color w:val="000000"/>
                <w:lang w:val="sr-Cyrl-RS" w:eastAsia="sr-Latn-CS"/>
              </w:rPr>
              <w:t>с</w:t>
            </w:r>
            <w:r w:rsidRPr="00F9068C">
              <w:rPr>
                <w:rFonts w:cs="Arial"/>
                <w:color w:val="000000"/>
                <w:lang w:val="sr-Latn-CS" w:eastAsia="sr-Latn-CS"/>
              </w:rPr>
              <w:t xml:space="preserve">твима зграде. </w:t>
            </w:r>
          </w:p>
        </w:tc>
        <w:tc>
          <w:tcPr>
            <w:tcW w:w="999" w:type="dxa"/>
            <w:tcBorders>
              <w:bottom w:val="single" w:sz="4" w:space="0" w:color="auto"/>
            </w:tcBorders>
          </w:tcPr>
          <w:p w14:paraId="74175688"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3E5F9259" w14:textId="77777777" w:rsidR="00F9068C" w:rsidRPr="00BB470A" w:rsidRDefault="00F9068C"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F9068C" w:rsidRPr="00F9068C" w14:paraId="2EF0A95C" w14:textId="77777777" w:rsidTr="00436190">
        <w:trPr>
          <w:trHeight w:val="440"/>
          <w:jc w:val="center"/>
        </w:trPr>
        <w:tc>
          <w:tcPr>
            <w:tcW w:w="1460" w:type="dxa"/>
          </w:tcPr>
          <w:p w14:paraId="4A799374"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13</w:t>
            </w:r>
          </w:p>
        </w:tc>
        <w:tc>
          <w:tcPr>
            <w:tcW w:w="7531" w:type="dxa"/>
          </w:tcPr>
          <w:p w14:paraId="351A99B1"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Консултације у фази израде пројекта </w:t>
            </w:r>
            <w:r w:rsidRPr="00F9068C">
              <w:rPr>
                <w:rFonts w:cs="Arial"/>
                <w:color w:val="000000"/>
                <w:lang w:val="sr-Latn-CS" w:eastAsia="sr-Latn-CS"/>
              </w:rPr>
              <w:t xml:space="preserve">и решавања имовинско правних односа са одговорним лицима Наручиоца и накнадни изласци на терен. Плаћа се по норма часу </w:t>
            </w:r>
          </w:p>
        </w:tc>
        <w:tc>
          <w:tcPr>
            <w:tcW w:w="999" w:type="dxa"/>
            <w:tcBorders>
              <w:bottom w:val="single" w:sz="4" w:space="0" w:color="auto"/>
            </w:tcBorders>
          </w:tcPr>
          <w:p w14:paraId="5886D8E4"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Cs/>
                <w:color w:val="000000"/>
                <w:lang w:val="sr-Latn-CS" w:eastAsia="sr-Latn-CS"/>
              </w:rPr>
              <w:t xml:space="preserve">н/ч </w:t>
            </w:r>
          </w:p>
        </w:tc>
        <w:tc>
          <w:tcPr>
            <w:tcW w:w="1218" w:type="dxa"/>
            <w:tcBorders>
              <w:bottom w:val="single" w:sz="4" w:space="0" w:color="auto"/>
            </w:tcBorders>
          </w:tcPr>
          <w:p w14:paraId="483B8881" w14:textId="77777777" w:rsidR="00F9068C" w:rsidRPr="00F9068C" w:rsidRDefault="00F9068C" w:rsidP="00F9068C">
            <w:pPr>
              <w:autoSpaceDE w:val="0"/>
              <w:autoSpaceDN w:val="0"/>
              <w:adjustRightInd w:val="0"/>
              <w:spacing w:before="0"/>
              <w:jc w:val="left"/>
              <w:rPr>
                <w:rFonts w:cs="Arial"/>
                <w:color w:val="000000"/>
                <w:sz w:val="20"/>
                <w:szCs w:val="20"/>
                <w:lang w:val="sr-Latn-CS" w:eastAsia="sr-Latn-CS"/>
              </w:rPr>
            </w:pPr>
            <w:r w:rsidRPr="00F9068C">
              <w:rPr>
                <w:rFonts w:cs="Arial"/>
                <w:bCs/>
                <w:color w:val="000000"/>
                <w:sz w:val="20"/>
                <w:szCs w:val="20"/>
                <w:lang w:val="sr-Latn-CS" w:eastAsia="sr-Latn-CS"/>
              </w:rPr>
              <w:t xml:space="preserve">40 </w:t>
            </w:r>
          </w:p>
        </w:tc>
      </w:tr>
      <w:tr w:rsidR="00F9068C" w:rsidRPr="00F9068C" w14:paraId="442F8932" w14:textId="77777777" w:rsidTr="00436190">
        <w:trPr>
          <w:trHeight w:val="440"/>
          <w:jc w:val="center"/>
        </w:trPr>
        <w:tc>
          <w:tcPr>
            <w:tcW w:w="1460" w:type="dxa"/>
          </w:tcPr>
          <w:p w14:paraId="619E08DC"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14</w:t>
            </w:r>
          </w:p>
        </w:tc>
        <w:tc>
          <w:tcPr>
            <w:tcW w:w="7531" w:type="dxa"/>
          </w:tcPr>
          <w:p w14:paraId="06C6C2FB"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Услуга пројектантског надзора. </w:t>
            </w:r>
          </w:p>
          <w:p w14:paraId="1232CF9C"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Пројектантски надзор подразумева: </w:t>
            </w:r>
          </w:p>
          <w:p w14:paraId="42533E88"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-Сарадњу са Наручиоцем-Инвеститором, надзорним органима и извођачем радова. - Учествовање у свим фазама извођења радова на изградњи објекта и то у припреми, праћењу извођења радова, пријему опреме, уградњи исте и прегледу свих радова. - Тумачење техничке (пројектне) документације - Главног пројекта (извођачког пројекта, синхрон плана, сепарата, елабората), давање смерница и овера евентуалних измена насталих при извођењу радова на изградњи да би се обезбедило постизање квалитета и функционалност пројекта, као и ефикасност у извођењу инсталација. - Разради и разјасни детаље и решења из техничке документације – пројеката које треба допунити како би могли бити изведени радови, уради измене техничке документације - пројеката, уколико се током извођења радова појави таква потреба односно утврди да постоје нелогичности или грешке у главном и извођачким пројектима. </w:t>
            </w:r>
          </w:p>
          <w:p w14:paraId="0E92BD5A" w14:textId="77777777" w:rsidR="00F9068C" w:rsidRPr="00F9068C" w:rsidRDefault="00F9068C" w:rsidP="00F9068C">
            <w:pPr>
              <w:autoSpaceDE w:val="0"/>
              <w:autoSpaceDN w:val="0"/>
              <w:adjustRightInd w:val="0"/>
              <w:spacing w:before="0"/>
              <w:jc w:val="left"/>
              <w:rPr>
                <w:rFonts w:cs="Arial"/>
                <w:bCs/>
                <w:noProof/>
                <w:lang w:val="sr-Cyrl-CS" w:eastAsia="sr-Latn-CS"/>
              </w:rPr>
            </w:pPr>
            <w:r w:rsidRPr="00F9068C">
              <w:rPr>
                <w:rFonts w:cs="Arial"/>
                <w:bCs/>
                <w:noProof/>
                <w:lang w:val="sr-Cyrl-CS" w:eastAsia="sr-Latn-CS"/>
              </w:rPr>
              <w:t>а) Надзор грађевинских радова</w:t>
            </w:r>
          </w:p>
          <w:p w14:paraId="2E76E649" w14:textId="77777777" w:rsidR="00F9068C" w:rsidRPr="00F9068C" w:rsidRDefault="00F9068C" w:rsidP="00F9068C">
            <w:pPr>
              <w:autoSpaceDE w:val="0"/>
              <w:autoSpaceDN w:val="0"/>
              <w:adjustRightInd w:val="0"/>
              <w:spacing w:before="0"/>
              <w:jc w:val="left"/>
              <w:rPr>
                <w:rFonts w:cs="Arial"/>
                <w:bCs/>
                <w:noProof/>
                <w:lang w:val="sr-Cyrl-CS" w:eastAsia="sr-Latn-CS"/>
              </w:rPr>
            </w:pPr>
            <w:r w:rsidRPr="00F9068C">
              <w:rPr>
                <w:rFonts w:cs="Arial"/>
                <w:bCs/>
                <w:noProof/>
                <w:lang w:val="sr-Cyrl-CS" w:eastAsia="sr-Latn-CS"/>
              </w:rPr>
              <w:t>б) Надзор електро радова</w:t>
            </w:r>
          </w:p>
          <w:p w14:paraId="226D4807" w14:textId="77777777" w:rsidR="00F9068C" w:rsidRPr="00F9068C" w:rsidRDefault="00F9068C" w:rsidP="00F9068C">
            <w:pPr>
              <w:autoSpaceDE w:val="0"/>
              <w:autoSpaceDN w:val="0"/>
              <w:adjustRightInd w:val="0"/>
              <w:spacing w:before="0"/>
              <w:jc w:val="left"/>
              <w:rPr>
                <w:rFonts w:cs="Arial"/>
                <w:lang w:val="sr-Latn-CS" w:eastAsia="sr-Latn-CS"/>
              </w:rPr>
            </w:pPr>
            <w:r w:rsidRPr="00F9068C">
              <w:rPr>
                <w:rFonts w:cs="Arial"/>
                <w:bCs/>
                <w:noProof/>
                <w:lang w:val="sr-Cyrl-CS" w:eastAsia="sr-Latn-CS"/>
              </w:rPr>
              <w:t>в) Надзор машинских радова</w:t>
            </w:r>
          </w:p>
        </w:tc>
        <w:tc>
          <w:tcPr>
            <w:tcW w:w="999" w:type="dxa"/>
            <w:tcBorders>
              <w:bottom w:val="single" w:sz="4" w:space="0" w:color="auto"/>
            </w:tcBorders>
          </w:tcPr>
          <w:p w14:paraId="5570EF49"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6898ACF1" w14:textId="77777777" w:rsidR="00F9068C" w:rsidRPr="00F9068C" w:rsidRDefault="00F9068C" w:rsidP="00F9068C">
            <w:pPr>
              <w:rPr>
                <w:rFonts w:cs="Arial"/>
                <w:sz w:val="20"/>
                <w:szCs w:val="20"/>
                <w:lang w:val="sr-Latn-CS" w:eastAsia="sr-Latn-CS"/>
              </w:rPr>
            </w:pPr>
            <w:r w:rsidRPr="00F9068C">
              <w:rPr>
                <w:rFonts w:cs="Arial"/>
                <w:sz w:val="20"/>
                <w:szCs w:val="20"/>
                <w:lang w:val="sr-Latn-CS" w:eastAsia="sr-Latn-CS"/>
              </w:rPr>
              <w:t>500</w:t>
            </w:r>
          </w:p>
        </w:tc>
      </w:tr>
      <w:tr w:rsidR="00F9068C" w:rsidRPr="00F9068C" w14:paraId="5BA62187" w14:textId="77777777" w:rsidTr="00436190">
        <w:trPr>
          <w:trHeight w:val="440"/>
          <w:jc w:val="center"/>
        </w:trPr>
        <w:tc>
          <w:tcPr>
            <w:tcW w:w="1460" w:type="dxa"/>
          </w:tcPr>
          <w:p w14:paraId="6EAF0F5D"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15</w:t>
            </w:r>
          </w:p>
        </w:tc>
        <w:tc>
          <w:tcPr>
            <w:tcW w:w="7531" w:type="dxa"/>
          </w:tcPr>
          <w:p w14:paraId="4CED5892" w14:textId="77777777" w:rsidR="00F9068C" w:rsidRPr="00F9068C" w:rsidRDefault="00F9068C" w:rsidP="00F9068C">
            <w:pPr>
              <w:autoSpaceDE w:val="0"/>
              <w:autoSpaceDN w:val="0"/>
              <w:adjustRightInd w:val="0"/>
              <w:spacing w:before="0"/>
              <w:jc w:val="left"/>
              <w:rPr>
                <w:rFonts w:cs="Arial"/>
                <w:b/>
                <w:bCs/>
                <w:color w:val="000000"/>
                <w:lang w:val="sr-Latn-CS" w:eastAsia="sr-Latn-CS"/>
              </w:rPr>
            </w:pPr>
            <w:r w:rsidRPr="00F9068C">
              <w:rPr>
                <w:rFonts w:cs="Arial"/>
                <w:b/>
                <w:bCs/>
                <w:color w:val="000000"/>
                <w:lang w:val="sr-Latn-CS" w:eastAsia="sr-Latn-CS"/>
              </w:rPr>
              <w:t xml:space="preserve">Израда предмера и предрачуна </w:t>
            </w:r>
          </w:p>
          <w:p w14:paraId="486BC78F"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а)за потребе израде конкурсне документације </w:t>
            </w:r>
          </w:p>
          <w:p w14:paraId="69D38FB7"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б)за извођење радова, у складу са захтевима Наручиоца. </w:t>
            </w:r>
          </w:p>
        </w:tc>
        <w:tc>
          <w:tcPr>
            <w:tcW w:w="999" w:type="dxa"/>
            <w:tcBorders>
              <w:bottom w:val="single" w:sz="4" w:space="0" w:color="auto"/>
            </w:tcBorders>
          </w:tcPr>
          <w:p w14:paraId="743D465B" w14:textId="77777777" w:rsidR="00D35B34"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6DC0F9F5" w14:textId="77777777" w:rsidR="00D35B34" w:rsidRDefault="007132B3" w:rsidP="00D35B3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1F42113C" w14:textId="77777777" w:rsidR="00F9068C" w:rsidRPr="00D35B34" w:rsidRDefault="00F9068C" w:rsidP="00D35B34">
            <w:pPr>
              <w:rPr>
                <w:rFonts w:cs="Arial"/>
                <w:lang w:val="sr-Latn-RS" w:eastAsia="sr-Latn-CS"/>
              </w:rPr>
            </w:pPr>
          </w:p>
        </w:tc>
        <w:tc>
          <w:tcPr>
            <w:tcW w:w="1218" w:type="dxa"/>
            <w:tcBorders>
              <w:bottom w:val="single" w:sz="4" w:space="0" w:color="auto"/>
            </w:tcBorders>
          </w:tcPr>
          <w:p w14:paraId="449BED8F" w14:textId="77777777" w:rsidR="00D35B34" w:rsidRDefault="00D35B34" w:rsidP="00F9068C">
            <w:pPr>
              <w:rPr>
                <w:rFonts w:cs="Arial"/>
                <w:sz w:val="20"/>
                <w:szCs w:val="20"/>
                <w:lang w:val="sr-Latn-CS" w:eastAsia="sr-Latn-CS"/>
              </w:rPr>
            </w:pPr>
            <w:r>
              <w:rPr>
                <w:rFonts w:cs="Arial"/>
                <w:sz w:val="20"/>
                <w:szCs w:val="20"/>
                <w:lang w:val="sr-Latn-RS" w:eastAsia="sr-Latn-CS"/>
              </w:rPr>
              <w:t>5</w:t>
            </w:r>
            <w:r w:rsidR="00BB470A">
              <w:rPr>
                <w:rFonts w:cs="Arial"/>
                <w:sz w:val="20"/>
                <w:szCs w:val="20"/>
                <w:lang w:val="sr-Cyrl-RS" w:eastAsia="sr-Latn-CS"/>
              </w:rPr>
              <w:t>0</w:t>
            </w:r>
            <w:r w:rsidR="00F9068C" w:rsidRPr="00F9068C">
              <w:rPr>
                <w:rFonts w:cs="Arial"/>
                <w:sz w:val="20"/>
                <w:szCs w:val="20"/>
                <w:lang w:val="sr-Latn-CS" w:eastAsia="sr-Latn-CS"/>
              </w:rPr>
              <w:t>00</w:t>
            </w:r>
          </w:p>
          <w:p w14:paraId="2CF55AB8" w14:textId="77777777" w:rsidR="00F9068C" w:rsidRPr="00D35B34" w:rsidRDefault="00D35B34" w:rsidP="00D35B34">
            <w:pPr>
              <w:rPr>
                <w:rFonts w:cs="Arial"/>
                <w:sz w:val="20"/>
                <w:szCs w:val="20"/>
                <w:lang w:val="sr-Latn-CS" w:eastAsia="sr-Latn-CS"/>
              </w:rPr>
            </w:pPr>
            <w:r>
              <w:rPr>
                <w:rFonts w:cs="Arial"/>
                <w:sz w:val="20"/>
                <w:szCs w:val="20"/>
                <w:lang w:val="sr-Latn-RS" w:eastAsia="sr-Latn-CS"/>
              </w:rPr>
              <w:t>5</w:t>
            </w:r>
            <w:r>
              <w:rPr>
                <w:rFonts w:cs="Arial"/>
                <w:sz w:val="20"/>
                <w:szCs w:val="20"/>
                <w:lang w:val="sr-Cyrl-RS" w:eastAsia="sr-Latn-CS"/>
              </w:rPr>
              <w:t>0</w:t>
            </w:r>
            <w:r w:rsidRPr="00F9068C">
              <w:rPr>
                <w:rFonts w:cs="Arial"/>
                <w:sz w:val="20"/>
                <w:szCs w:val="20"/>
                <w:lang w:val="sr-Latn-CS" w:eastAsia="sr-Latn-CS"/>
              </w:rPr>
              <w:t>00</w:t>
            </w:r>
          </w:p>
        </w:tc>
      </w:tr>
      <w:tr w:rsidR="00F9068C" w:rsidRPr="00F9068C" w14:paraId="3DCECF76" w14:textId="77777777" w:rsidTr="00436190">
        <w:trPr>
          <w:trHeight w:val="440"/>
          <w:jc w:val="center"/>
        </w:trPr>
        <w:tc>
          <w:tcPr>
            <w:tcW w:w="1460" w:type="dxa"/>
          </w:tcPr>
          <w:p w14:paraId="0F612C56"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16</w:t>
            </w:r>
          </w:p>
        </w:tc>
        <w:tc>
          <w:tcPr>
            <w:tcW w:w="7531" w:type="dxa"/>
          </w:tcPr>
          <w:p w14:paraId="1DEE8F20"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Елаборати, сагласности до прибављања </w:t>
            </w:r>
            <w:r w:rsidRPr="00F9068C">
              <w:rPr>
                <w:rFonts w:cs="Arial"/>
                <w:color w:val="000000"/>
                <w:lang w:val="sr-Latn-CS" w:eastAsia="sr-Latn-CS"/>
              </w:rPr>
              <w:t xml:space="preserve">правоснажне </w:t>
            </w:r>
            <w:r w:rsidRPr="00F9068C">
              <w:rPr>
                <w:rFonts w:cs="Arial"/>
                <w:b/>
                <w:bCs/>
                <w:color w:val="000000"/>
                <w:lang w:val="sr-Latn-CS" w:eastAsia="sr-Latn-CS"/>
              </w:rPr>
              <w:t xml:space="preserve">употребне дозволе </w:t>
            </w:r>
            <w:r w:rsidRPr="00F9068C">
              <w:rPr>
                <w:rFonts w:cs="Arial"/>
                <w:color w:val="000000"/>
                <w:lang w:val="sr-Latn-CS" w:eastAsia="sr-Latn-CS"/>
              </w:rPr>
              <w:t xml:space="preserve">у складу са Законским и подзаконским актима, односно са захтевима надлежних органа у поступку обједињене процедуре Плаћање рачуна надлежним институцијама на основу писаног овлашћења Наручиоца, иде на терет Извршиоца. </w:t>
            </w:r>
          </w:p>
        </w:tc>
        <w:tc>
          <w:tcPr>
            <w:tcW w:w="999" w:type="dxa"/>
            <w:tcBorders>
              <w:bottom w:val="single" w:sz="4" w:space="0" w:color="auto"/>
            </w:tcBorders>
          </w:tcPr>
          <w:p w14:paraId="63F574B9"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5A8BBC97" w14:textId="77777777" w:rsidR="00F9068C" w:rsidRPr="00BB470A" w:rsidRDefault="00BB470A" w:rsidP="00F9068C">
            <w:pPr>
              <w:rPr>
                <w:rFonts w:cs="Arial"/>
                <w:sz w:val="20"/>
                <w:szCs w:val="20"/>
                <w:lang w:val="sr-Cyrl-RS" w:eastAsia="sr-Latn-CS"/>
              </w:rPr>
            </w:pPr>
            <w:r>
              <w:rPr>
                <w:rFonts w:cs="Arial"/>
                <w:sz w:val="20"/>
                <w:szCs w:val="20"/>
                <w:lang w:val="sr-Cyrl-RS" w:eastAsia="sr-Latn-CS"/>
              </w:rPr>
              <w:t>500</w:t>
            </w:r>
          </w:p>
        </w:tc>
      </w:tr>
      <w:tr w:rsidR="00F9068C" w:rsidRPr="00F9068C" w14:paraId="456D33D9" w14:textId="77777777" w:rsidTr="00436190">
        <w:trPr>
          <w:trHeight w:val="440"/>
          <w:jc w:val="center"/>
        </w:trPr>
        <w:tc>
          <w:tcPr>
            <w:tcW w:w="1460" w:type="dxa"/>
          </w:tcPr>
          <w:p w14:paraId="41F9BD34"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17</w:t>
            </w:r>
          </w:p>
        </w:tc>
        <w:tc>
          <w:tcPr>
            <w:tcW w:w="7531" w:type="dxa"/>
          </w:tcPr>
          <w:p w14:paraId="24DC5DD7"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Остала неспецифицирана документација </w:t>
            </w:r>
            <w:r w:rsidRPr="00F9068C">
              <w:rPr>
                <w:rFonts w:cs="Arial"/>
                <w:color w:val="000000"/>
                <w:lang w:val="sr-Latn-CS" w:eastAsia="sr-Latn-CS"/>
              </w:rPr>
              <w:t xml:space="preserve">потребна за издавање свих сагласности, услова, дозвола, до пуштања објекта у трајни рад у складу са Законским и подзаконским актима, односно са захтевима надлежних органа у поступку обједињене процедуре. Плаћање рачуна надлежним институцијама на основу писаног овлашћења Наручиоца, иде на терет Извршиоца. </w:t>
            </w:r>
          </w:p>
        </w:tc>
        <w:tc>
          <w:tcPr>
            <w:tcW w:w="999" w:type="dxa"/>
            <w:tcBorders>
              <w:bottom w:val="single" w:sz="4" w:space="0" w:color="auto"/>
            </w:tcBorders>
          </w:tcPr>
          <w:p w14:paraId="3508D4CD"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2ED89231" w14:textId="77777777" w:rsidR="00F9068C" w:rsidRPr="00BB470A" w:rsidRDefault="00BB470A" w:rsidP="00F9068C">
            <w:pPr>
              <w:rPr>
                <w:rFonts w:cs="Arial"/>
                <w:sz w:val="20"/>
                <w:szCs w:val="20"/>
                <w:lang w:val="sr-Cyrl-RS" w:eastAsia="sr-Latn-CS"/>
              </w:rPr>
            </w:pPr>
            <w:r>
              <w:rPr>
                <w:rFonts w:cs="Arial"/>
                <w:sz w:val="20"/>
                <w:szCs w:val="20"/>
                <w:lang w:val="sr-Cyrl-RS" w:eastAsia="sr-Latn-CS"/>
              </w:rPr>
              <w:t>500</w:t>
            </w:r>
          </w:p>
        </w:tc>
      </w:tr>
      <w:tr w:rsidR="00F9068C" w:rsidRPr="00F9068C" w14:paraId="1F356D91" w14:textId="77777777" w:rsidTr="00436190">
        <w:trPr>
          <w:trHeight w:val="440"/>
          <w:jc w:val="center"/>
        </w:trPr>
        <w:tc>
          <w:tcPr>
            <w:tcW w:w="1460" w:type="dxa"/>
          </w:tcPr>
          <w:p w14:paraId="096AE1B4" w14:textId="77777777" w:rsidR="00F9068C" w:rsidRPr="00F9068C" w:rsidRDefault="00F9068C" w:rsidP="00F9068C">
            <w:pPr>
              <w:jc w:val="center"/>
              <w:rPr>
                <w:rFonts w:cs="Arial"/>
                <w:sz w:val="20"/>
                <w:szCs w:val="20"/>
                <w:lang w:val="sr-Latn-CS" w:eastAsia="sr-Latn-CS"/>
              </w:rPr>
            </w:pPr>
            <w:r w:rsidRPr="00F9068C">
              <w:rPr>
                <w:rFonts w:cs="Arial"/>
                <w:sz w:val="20"/>
                <w:szCs w:val="20"/>
                <w:lang w:val="sr-Latn-CS" w:eastAsia="sr-Latn-CS"/>
              </w:rPr>
              <w:t>18</w:t>
            </w:r>
          </w:p>
        </w:tc>
        <w:tc>
          <w:tcPr>
            <w:tcW w:w="7531" w:type="dxa"/>
          </w:tcPr>
          <w:p w14:paraId="64617002" w14:textId="77777777" w:rsidR="00F9068C" w:rsidRPr="00F9068C" w:rsidRDefault="00F9068C" w:rsidP="00F9068C">
            <w:pPr>
              <w:autoSpaceDE w:val="0"/>
              <w:autoSpaceDN w:val="0"/>
              <w:adjustRightInd w:val="0"/>
              <w:spacing w:before="0"/>
              <w:jc w:val="left"/>
              <w:rPr>
                <w:rFonts w:cs="Arial"/>
                <w:color w:val="000000"/>
                <w:lang w:val="sr-Latn-CS" w:eastAsia="sr-Latn-CS"/>
              </w:rPr>
            </w:pPr>
            <w:r w:rsidRPr="00F9068C">
              <w:rPr>
                <w:rFonts w:cs="Arial"/>
                <w:b/>
                <w:bCs/>
                <w:color w:val="000000"/>
                <w:lang w:val="sr-Latn-CS" w:eastAsia="sr-Latn-CS"/>
              </w:rPr>
              <w:t xml:space="preserve">Новелирање документације </w:t>
            </w:r>
            <w:r w:rsidRPr="00F9068C">
              <w:rPr>
                <w:rFonts w:cs="Arial"/>
                <w:b/>
                <w:color w:val="000000"/>
                <w:lang w:val="sr-Latn-CS" w:eastAsia="sr-Latn-CS"/>
              </w:rPr>
              <w:t>- усклађивање</w:t>
            </w:r>
            <w:r w:rsidRPr="00F9068C">
              <w:rPr>
                <w:rFonts w:cs="Arial"/>
                <w:color w:val="000000"/>
                <w:lang w:val="sr-Latn-CS" w:eastAsia="sr-Latn-CS"/>
              </w:rPr>
              <w:t xml:space="preserve"> документације са законским и подзаконским актима, односно усклађивање документације са захтевима надлежних органа у поступку обједињене процедуре </w:t>
            </w:r>
          </w:p>
        </w:tc>
        <w:tc>
          <w:tcPr>
            <w:tcW w:w="999" w:type="dxa"/>
            <w:tcBorders>
              <w:bottom w:val="single" w:sz="4" w:space="0" w:color="auto"/>
            </w:tcBorders>
          </w:tcPr>
          <w:p w14:paraId="0912F0B8" w14:textId="77777777" w:rsidR="00F9068C"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36A97D37" w14:textId="77777777" w:rsidR="00F9068C" w:rsidRPr="00BB470A" w:rsidRDefault="00BB470A" w:rsidP="00F9068C">
            <w:pPr>
              <w:rPr>
                <w:rFonts w:cs="Arial"/>
                <w:sz w:val="20"/>
                <w:szCs w:val="20"/>
                <w:lang w:val="sr-Cyrl-RS" w:eastAsia="sr-Latn-CS"/>
              </w:rPr>
            </w:pPr>
            <w:r>
              <w:rPr>
                <w:rFonts w:cs="Arial"/>
                <w:sz w:val="20"/>
                <w:szCs w:val="20"/>
                <w:lang w:val="sr-Cyrl-RS" w:eastAsia="sr-Latn-CS"/>
              </w:rPr>
              <w:t>500</w:t>
            </w:r>
          </w:p>
        </w:tc>
      </w:tr>
      <w:tr w:rsidR="00E907BE" w:rsidRPr="00F9068C" w14:paraId="3E91449D" w14:textId="77777777" w:rsidTr="00436190">
        <w:trPr>
          <w:trHeight w:val="440"/>
          <w:jc w:val="center"/>
        </w:trPr>
        <w:tc>
          <w:tcPr>
            <w:tcW w:w="1460" w:type="dxa"/>
          </w:tcPr>
          <w:p w14:paraId="5FB90B32" w14:textId="77777777" w:rsidR="00E907BE" w:rsidRPr="00E907BE" w:rsidRDefault="00E907BE" w:rsidP="00F9068C">
            <w:pPr>
              <w:jc w:val="center"/>
              <w:rPr>
                <w:rFonts w:cs="Arial"/>
                <w:sz w:val="20"/>
                <w:szCs w:val="20"/>
                <w:lang w:eastAsia="sr-Latn-CS"/>
              </w:rPr>
            </w:pPr>
            <w:r>
              <w:rPr>
                <w:rFonts w:cs="Arial"/>
                <w:sz w:val="20"/>
                <w:szCs w:val="20"/>
                <w:lang w:eastAsia="sr-Latn-CS"/>
              </w:rPr>
              <w:t>19</w:t>
            </w:r>
          </w:p>
        </w:tc>
        <w:tc>
          <w:tcPr>
            <w:tcW w:w="7531" w:type="dxa"/>
          </w:tcPr>
          <w:p w14:paraId="58EF6DDB" w14:textId="77777777" w:rsidR="00E907BE" w:rsidRPr="00F9068C" w:rsidRDefault="00E907BE" w:rsidP="00F9068C">
            <w:pPr>
              <w:autoSpaceDE w:val="0"/>
              <w:autoSpaceDN w:val="0"/>
              <w:adjustRightInd w:val="0"/>
              <w:spacing w:before="0"/>
              <w:jc w:val="left"/>
              <w:rPr>
                <w:rFonts w:cs="Arial"/>
                <w:b/>
                <w:bCs/>
                <w:color w:val="000000"/>
                <w:lang w:val="sr-Latn-CS" w:eastAsia="sr-Latn-CS"/>
              </w:rPr>
            </w:pPr>
            <w:r>
              <w:rPr>
                <w:b/>
                <w:bCs/>
                <w:sz w:val="20"/>
                <w:szCs w:val="20"/>
              </w:rPr>
              <w:t xml:space="preserve">Пројекат заштите од пожара </w:t>
            </w:r>
            <w:r>
              <w:rPr>
                <w:sz w:val="20"/>
                <w:szCs w:val="20"/>
              </w:rPr>
              <w:t>у складу са важећим законима и прописима, односно у формату потребном за издавање дозвола и осталих услова и сагласности</w:t>
            </w:r>
            <w:proofErr w:type="gramStart"/>
            <w:r>
              <w:rPr>
                <w:sz w:val="20"/>
                <w:szCs w:val="20"/>
              </w:rPr>
              <w:t>,односно</w:t>
            </w:r>
            <w:proofErr w:type="gramEnd"/>
            <w:r>
              <w:rPr>
                <w:sz w:val="20"/>
                <w:szCs w:val="20"/>
              </w:rPr>
              <w:t xml:space="preserve"> са захтевима надлежних органа у поступку обједињене процедуре. </w:t>
            </w:r>
          </w:p>
        </w:tc>
        <w:tc>
          <w:tcPr>
            <w:tcW w:w="999" w:type="dxa"/>
            <w:tcBorders>
              <w:bottom w:val="single" w:sz="4" w:space="0" w:color="auto"/>
            </w:tcBorders>
          </w:tcPr>
          <w:p w14:paraId="74564B96" w14:textId="77777777" w:rsidR="00E907BE"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2D9EC250" w14:textId="77777777" w:rsidR="00E907BE" w:rsidRPr="00BB470A" w:rsidRDefault="00E907BE"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E907BE" w:rsidRPr="00F9068C" w14:paraId="43CCA247" w14:textId="77777777" w:rsidTr="00436190">
        <w:trPr>
          <w:trHeight w:val="440"/>
          <w:jc w:val="center"/>
        </w:trPr>
        <w:tc>
          <w:tcPr>
            <w:tcW w:w="1460" w:type="dxa"/>
          </w:tcPr>
          <w:p w14:paraId="660214CC" w14:textId="77777777" w:rsidR="00E907BE" w:rsidRPr="00E907BE" w:rsidRDefault="00E907BE" w:rsidP="00F9068C">
            <w:pPr>
              <w:jc w:val="center"/>
              <w:rPr>
                <w:rFonts w:cs="Arial"/>
                <w:sz w:val="20"/>
                <w:szCs w:val="20"/>
                <w:lang w:eastAsia="sr-Latn-CS"/>
              </w:rPr>
            </w:pPr>
            <w:r>
              <w:rPr>
                <w:rFonts w:cs="Arial"/>
                <w:sz w:val="20"/>
                <w:szCs w:val="20"/>
                <w:lang w:eastAsia="sr-Latn-CS"/>
              </w:rPr>
              <w:t>20</w:t>
            </w:r>
          </w:p>
        </w:tc>
        <w:tc>
          <w:tcPr>
            <w:tcW w:w="7531" w:type="dxa"/>
          </w:tcPr>
          <w:p w14:paraId="78E4C72C" w14:textId="77777777" w:rsidR="00E907BE" w:rsidRPr="00E907BE" w:rsidRDefault="00E907BE" w:rsidP="00F9068C">
            <w:pPr>
              <w:autoSpaceDE w:val="0"/>
              <w:autoSpaceDN w:val="0"/>
              <w:adjustRightInd w:val="0"/>
              <w:spacing w:before="0"/>
              <w:jc w:val="left"/>
              <w:rPr>
                <w:rFonts w:cs="Arial"/>
                <w:bCs/>
                <w:color w:val="000000"/>
                <w:lang w:val="sr-Latn-CS" w:eastAsia="sr-Latn-CS"/>
              </w:rPr>
            </w:pPr>
            <w:r w:rsidRPr="00E907BE">
              <w:rPr>
                <w:rFonts w:cs="Arial"/>
                <w:b/>
                <w:bCs/>
                <w:color w:val="000000"/>
                <w:lang w:val="sr-Latn-CS" w:eastAsia="sr-Latn-CS"/>
              </w:rPr>
              <w:t>Пројекат стабилног система за дојаву пожара</w:t>
            </w:r>
            <w:r w:rsidRPr="00E907BE">
              <w:rPr>
                <w:rFonts w:cs="Arial"/>
                <w:bCs/>
                <w:color w:val="000000"/>
                <w:lang w:val="sr-Latn-CS" w:eastAsia="sr-Latn-CS"/>
              </w:rPr>
              <w:t xml:space="preserve"> 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w:t>
            </w:r>
          </w:p>
        </w:tc>
        <w:tc>
          <w:tcPr>
            <w:tcW w:w="999" w:type="dxa"/>
            <w:tcBorders>
              <w:bottom w:val="single" w:sz="4" w:space="0" w:color="auto"/>
            </w:tcBorders>
          </w:tcPr>
          <w:p w14:paraId="7BB9E6DB" w14:textId="77777777" w:rsidR="00E907BE"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25DA53C6" w14:textId="77777777" w:rsidR="00E907BE" w:rsidRPr="00BB470A" w:rsidRDefault="00E907BE"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E907BE" w:rsidRPr="00F9068C" w14:paraId="4BB1FC7B" w14:textId="77777777" w:rsidTr="00436190">
        <w:trPr>
          <w:trHeight w:val="440"/>
          <w:jc w:val="center"/>
        </w:trPr>
        <w:tc>
          <w:tcPr>
            <w:tcW w:w="1460" w:type="dxa"/>
          </w:tcPr>
          <w:p w14:paraId="1C7A6559" w14:textId="77777777" w:rsidR="00E907BE" w:rsidRPr="00E907BE" w:rsidRDefault="00E907BE" w:rsidP="00F9068C">
            <w:pPr>
              <w:jc w:val="center"/>
              <w:rPr>
                <w:rFonts w:cs="Arial"/>
                <w:sz w:val="20"/>
                <w:szCs w:val="20"/>
                <w:lang w:eastAsia="sr-Latn-CS"/>
              </w:rPr>
            </w:pPr>
            <w:r>
              <w:rPr>
                <w:rFonts w:cs="Arial"/>
                <w:sz w:val="20"/>
                <w:szCs w:val="20"/>
                <w:lang w:eastAsia="sr-Latn-CS"/>
              </w:rPr>
              <w:lastRenderedPageBreak/>
              <w:t>21</w:t>
            </w:r>
          </w:p>
        </w:tc>
        <w:tc>
          <w:tcPr>
            <w:tcW w:w="7531" w:type="dxa"/>
          </w:tcPr>
          <w:p w14:paraId="1E8EBBDC" w14:textId="77777777" w:rsidR="00E907BE" w:rsidRPr="00E907BE" w:rsidRDefault="00E907BE" w:rsidP="00F9068C">
            <w:pPr>
              <w:autoSpaceDE w:val="0"/>
              <w:autoSpaceDN w:val="0"/>
              <w:adjustRightInd w:val="0"/>
              <w:spacing w:before="0"/>
              <w:jc w:val="left"/>
              <w:rPr>
                <w:rFonts w:cs="Arial"/>
                <w:b/>
                <w:bCs/>
                <w:color w:val="000000"/>
                <w:lang w:val="sr-Latn-CS" w:eastAsia="sr-Latn-CS"/>
              </w:rPr>
            </w:pPr>
            <w:r w:rsidRPr="00E907BE">
              <w:rPr>
                <w:rFonts w:cs="Arial"/>
                <w:b/>
                <w:bCs/>
                <w:color w:val="000000"/>
                <w:lang w:val="sr-Latn-CS" w:eastAsia="sr-Latn-CS"/>
              </w:rPr>
              <w:t>Пројекат стабилног система за гашење пожара</w:t>
            </w:r>
            <w:r w:rsidRPr="00E907BE">
              <w:rPr>
                <w:rFonts w:cs="Arial"/>
                <w:bCs/>
                <w:color w:val="000000"/>
                <w:lang w:val="sr-Latn-CS" w:eastAsia="sr-Latn-CS"/>
              </w:rPr>
              <w:t xml:space="preserve"> 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w:t>
            </w:r>
          </w:p>
        </w:tc>
        <w:tc>
          <w:tcPr>
            <w:tcW w:w="999" w:type="dxa"/>
            <w:tcBorders>
              <w:bottom w:val="single" w:sz="4" w:space="0" w:color="auto"/>
            </w:tcBorders>
          </w:tcPr>
          <w:p w14:paraId="64C9A70F" w14:textId="77777777" w:rsidR="00E907BE"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bottom w:val="single" w:sz="4" w:space="0" w:color="auto"/>
            </w:tcBorders>
          </w:tcPr>
          <w:p w14:paraId="271AD6DF" w14:textId="77777777" w:rsidR="00E907BE" w:rsidRPr="00BB470A" w:rsidRDefault="00E907BE" w:rsidP="00F9068C">
            <w:pPr>
              <w:rPr>
                <w:rFonts w:cs="Arial"/>
                <w:sz w:val="20"/>
                <w:szCs w:val="20"/>
                <w:lang w:val="sr-Cyrl-RS" w:eastAsia="sr-Latn-CS"/>
              </w:rPr>
            </w:pPr>
            <w:r w:rsidRPr="00F9068C">
              <w:rPr>
                <w:rFonts w:cs="Arial"/>
                <w:sz w:val="20"/>
                <w:szCs w:val="20"/>
                <w:lang w:val="sr-Latn-CS" w:eastAsia="sr-Latn-CS"/>
              </w:rPr>
              <w:t>1</w:t>
            </w:r>
            <w:r w:rsidR="00BB470A">
              <w:rPr>
                <w:rFonts w:cs="Arial"/>
                <w:sz w:val="20"/>
                <w:szCs w:val="20"/>
                <w:lang w:val="sr-Cyrl-RS" w:eastAsia="sr-Latn-CS"/>
              </w:rPr>
              <w:t>000</w:t>
            </w:r>
          </w:p>
        </w:tc>
      </w:tr>
      <w:tr w:rsidR="00E907BE" w:rsidRPr="00F9068C" w14:paraId="5C38F89F" w14:textId="77777777" w:rsidTr="00436190">
        <w:trPr>
          <w:trHeight w:val="368"/>
          <w:jc w:val="center"/>
        </w:trPr>
        <w:tc>
          <w:tcPr>
            <w:tcW w:w="1460" w:type="dxa"/>
            <w:vMerge w:val="restart"/>
          </w:tcPr>
          <w:p w14:paraId="062FE1DD" w14:textId="77777777" w:rsidR="00E907BE" w:rsidRPr="00E907BE" w:rsidRDefault="00E907BE" w:rsidP="00F9068C">
            <w:pPr>
              <w:jc w:val="center"/>
              <w:rPr>
                <w:rFonts w:cs="Arial"/>
                <w:sz w:val="20"/>
                <w:szCs w:val="20"/>
                <w:lang w:eastAsia="sr-Latn-CS"/>
              </w:rPr>
            </w:pPr>
            <w:r>
              <w:rPr>
                <w:rFonts w:cs="Arial"/>
                <w:sz w:val="20"/>
                <w:szCs w:val="20"/>
                <w:lang w:eastAsia="sr-Latn-CS"/>
              </w:rPr>
              <w:t>22</w:t>
            </w:r>
          </w:p>
        </w:tc>
        <w:tc>
          <w:tcPr>
            <w:tcW w:w="9748" w:type="dxa"/>
            <w:gridSpan w:val="3"/>
          </w:tcPr>
          <w:p w14:paraId="75F89354" w14:textId="77777777" w:rsidR="00E907BE" w:rsidRPr="008F59D4" w:rsidRDefault="008F59D4" w:rsidP="00F9068C">
            <w:pPr>
              <w:jc w:val="left"/>
              <w:rPr>
                <w:rFonts w:cs="Arial"/>
                <w:b/>
                <w:lang w:eastAsia="sr-Latn-CS"/>
              </w:rPr>
            </w:pPr>
            <w:r>
              <w:rPr>
                <w:rFonts w:cs="Arial"/>
                <w:b/>
                <w:bCs/>
                <w:noProof/>
                <w:lang w:eastAsia="sr-Latn-CS"/>
              </w:rPr>
              <w:t>Пројекат електро инсталација</w:t>
            </w:r>
          </w:p>
        </w:tc>
      </w:tr>
      <w:tr w:rsidR="00E907BE" w:rsidRPr="00F9068C" w14:paraId="0EFBEA07" w14:textId="77777777" w:rsidTr="00436190">
        <w:trPr>
          <w:trHeight w:val="827"/>
          <w:jc w:val="center"/>
        </w:trPr>
        <w:tc>
          <w:tcPr>
            <w:tcW w:w="1460" w:type="dxa"/>
            <w:vMerge/>
          </w:tcPr>
          <w:p w14:paraId="10A6D663" w14:textId="77777777" w:rsidR="00E907BE" w:rsidRPr="00F9068C" w:rsidRDefault="00E907BE" w:rsidP="00F9068C">
            <w:pPr>
              <w:jc w:val="center"/>
              <w:rPr>
                <w:rFonts w:cs="Arial"/>
                <w:sz w:val="20"/>
                <w:szCs w:val="20"/>
                <w:lang w:val="sr-Latn-CS" w:eastAsia="sr-Latn-CS"/>
              </w:rPr>
            </w:pPr>
          </w:p>
        </w:tc>
        <w:tc>
          <w:tcPr>
            <w:tcW w:w="7531" w:type="dxa"/>
          </w:tcPr>
          <w:p w14:paraId="6B7B59A5"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а) Израда пројекта постојећег стања електрои</w:t>
            </w:r>
            <w:r w:rsidR="00C806F7">
              <w:rPr>
                <w:rFonts w:cs="Arial"/>
                <w:bCs/>
                <w:noProof/>
                <w:lang w:val="sr-Cyrl-CS" w:eastAsia="sr-Latn-CS"/>
              </w:rPr>
              <w:t>нсталација</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Pr>
          <w:p w14:paraId="762B0C4B" w14:textId="77777777" w:rsidR="00E907BE" w:rsidRPr="00F9068C" w:rsidRDefault="007132B3" w:rsidP="00F9068C">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6C83951A"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7A6D05CA" w14:textId="77777777" w:rsidTr="00436190">
        <w:trPr>
          <w:jc w:val="center"/>
        </w:trPr>
        <w:tc>
          <w:tcPr>
            <w:tcW w:w="1460" w:type="dxa"/>
            <w:vMerge/>
          </w:tcPr>
          <w:p w14:paraId="714DD174" w14:textId="77777777" w:rsidR="00E907BE" w:rsidRPr="00F9068C" w:rsidRDefault="00E907BE" w:rsidP="00F9068C">
            <w:pPr>
              <w:jc w:val="center"/>
              <w:rPr>
                <w:rFonts w:cs="Arial"/>
                <w:sz w:val="20"/>
                <w:szCs w:val="20"/>
                <w:lang w:val="sr-Latn-CS" w:eastAsia="sr-Latn-CS"/>
              </w:rPr>
            </w:pPr>
          </w:p>
        </w:tc>
        <w:tc>
          <w:tcPr>
            <w:tcW w:w="7531" w:type="dxa"/>
          </w:tcPr>
          <w:p w14:paraId="516930D9"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б) Израда пројекта нових електрои</w:t>
            </w:r>
            <w:r w:rsidR="00C806F7">
              <w:rPr>
                <w:rFonts w:cs="Arial"/>
                <w:bCs/>
                <w:noProof/>
                <w:lang w:val="sr-Cyrl-CS" w:eastAsia="sr-Latn-CS"/>
              </w:rPr>
              <w:t>нсталација</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Pr>
          <w:p w14:paraId="4B83C947" w14:textId="77777777" w:rsidR="00E907BE" w:rsidRPr="00F9068C" w:rsidRDefault="007132B3" w:rsidP="00F9068C">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19CD7778"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7E1E930C" w14:textId="77777777" w:rsidTr="00436190">
        <w:trPr>
          <w:jc w:val="center"/>
        </w:trPr>
        <w:tc>
          <w:tcPr>
            <w:tcW w:w="1460" w:type="dxa"/>
            <w:vMerge/>
          </w:tcPr>
          <w:p w14:paraId="4384165C" w14:textId="77777777" w:rsidR="00E907BE" w:rsidRPr="00F9068C" w:rsidRDefault="00E907BE" w:rsidP="00F9068C">
            <w:pPr>
              <w:jc w:val="center"/>
              <w:rPr>
                <w:rFonts w:cs="Arial"/>
                <w:sz w:val="20"/>
                <w:szCs w:val="20"/>
                <w:lang w:val="sr-Latn-CS" w:eastAsia="sr-Latn-CS"/>
              </w:rPr>
            </w:pPr>
          </w:p>
        </w:tc>
        <w:tc>
          <w:tcPr>
            <w:tcW w:w="7531" w:type="dxa"/>
          </w:tcPr>
          <w:p w14:paraId="3D5AAA8D"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ц) Израда пројекта но</w:t>
            </w:r>
            <w:r w:rsidR="00C806F7">
              <w:rPr>
                <w:rFonts w:cs="Arial"/>
                <w:bCs/>
                <w:noProof/>
                <w:lang w:val="sr-Cyrl-CS" w:eastAsia="sr-Latn-CS"/>
              </w:rPr>
              <w:t>ве расвете</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Pr>
          <w:p w14:paraId="5A4DC8F9" w14:textId="77777777" w:rsidR="00E907BE" w:rsidRPr="00F9068C" w:rsidRDefault="007132B3" w:rsidP="00F9068C">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7523EBEB"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16922AE4" w14:textId="77777777" w:rsidTr="00436190">
        <w:trPr>
          <w:trHeight w:val="350"/>
          <w:jc w:val="center"/>
        </w:trPr>
        <w:tc>
          <w:tcPr>
            <w:tcW w:w="1460" w:type="dxa"/>
            <w:vMerge w:val="restart"/>
          </w:tcPr>
          <w:p w14:paraId="75FC3D26" w14:textId="77777777" w:rsidR="00E907BE" w:rsidRPr="00E907BE" w:rsidRDefault="00E907BE" w:rsidP="00F9068C">
            <w:pPr>
              <w:jc w:val="center"/>
              <w:rPr>
                <w:rFonts w:cs="Arial"/>
                <w:sz w:val="20"/>
                <w:szCs w:val="20"/>
                <w:lang w:eastAsia="sr-Latn-CS"/>
              </w:rPr>
            </w:pPr>
            <w:r>
              <w:rPr>
                <w:rFonts w:cs="Arial"/>
                <w:sz w:val="20"/>
                <w:szCs w:val="20"/>
                <w:lang w:eastAsia="sr-Latn-CS"/>
              </w:rPr>
              <w:t>23</w:t>
            </w:r>
          </w:p>
        </w:tc>
        <w:tc>
          <w:tcPr>
            <w:tcW w:w="9748" w:type="dxa"/>
            <w:gridSpan w:val="3"/>
            <w:tcBorders>
              <w:bottom w:val="nil"/>
            </w:tcBorders>
          </w:tcPr>
          <w:p w14:paraId="68C2DC81" w14:textId="77777777" w:rsidR="00E907BE" w:rsidRPr="008F59D4" w:rsidRDefault="008F59D4" w:rsidP="00F9068C">
            <w:pPr>
              <w:jc w:val="left"/>
              <w:rPr>
                <w:rFonts w:cs="Arial"/>
                <w:lang w:eastAsia="sr-Latn-CS"/>
              </w:rPr>
            </w:pPr>
            <w:r>
              <w:rPr>
                <w:rFonts w:cs="Arial"/>
                <w:b/>
                <w:bCs/>
                <w:noProof/>
                <w:lang w:eastAsia="sr-Latn-CS"/>
              </w:rPr>
              <w:t>Пројекат машинских инсталација</w:t>
            </w:r>
          </w:p>
        </w:tc>
      </w:tr>
      <w:tr w:rsidR="00E907BE" w:rsidRPr="00F9068C" w14:paraId="00931DA7" w14:textId="77777777" w:rsidTr="00436190">
        <w:trPr>
          <w:trHeight w:val="863"/>
          <w:jc w:val="center"/>
        </w:trPr>
        <w:tc>
          <w:tcPr>
            <w:tcW w:w="1460" w:type="dxa"/>
            <w:vMerge/>
          </w:tcPr>
          <w:p w14:paraId="00842122" w14:textId="77777777" w:rsidR="00E907BE" w:rsidRPr="00F9068C" w:rsidRDefault="00E907BE" w:rsidP="00F9068C">
            <w:pPr>
              <w:jc w:val="center"/>
              <w:rPr>
                <w:rFonts w:cs="Arial"/>
                <w:sz w:val="20"/>
                <w:szCs w:val="20"/>
                <w:lang w:val="sr-Latn-CS" w:eastAsia="sr-Latn-CS"/>
              </w:rPr>
            </w:pPr>
          </w:p>
        </w:tc>
        <w:tc>
          <w:tcPr>
            <w:tcW w:w="7531" w:type="dxa"/>
          </w:tcPr>
          <w:p w14:paraId="67F7C095"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а)  Израда пројекта постојећег стања машинских инсталација,конструкција</w:t>
            </w:r>
            <w:r w:rsidR="00C806F7">
              <w:rPr>
                <w:rFonts w:cs="Arial"/>
                <w:bCs/>
                <w:noProof/>
                <w:lang w:val="sr-Cyrl-CS" w:eastAsia="sr-Latn-CS"/>
              </w:rPr>
              <w:t xml:space="preserve"> и уређаја</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Borders>
              <w:top w:val="single" w:sz="4" w:space="0" w:color="auto"/>
            </w:tcBorders>
          </w:tcPr>
          <w:p w14:paraId="26A40CEB" w14:textId="77777777" w:rsidR="00E907BE"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Borders>
              <w:right w:val="single" w:sz="4" w:space="0" w:color="auto"/>
            </w:tcBorders>
          </w:tcPr>
          <w:p w14:paraId="7E904AD1"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332D501C" w14:textId="77777777" w:rsidTr="00436190">
        <w:trPr>
          <w:trHeight w:val="70"/>
          <w:jc w:val="center"/>
        </w:trPr>
        <w:tc>
          <w:tcPr>
            <w:tcW w:w="1460" w:type="dxa"/>
            <w:vMerge/>
          </w:tcPr>
          <w:p w14:paraId="26E54E89" w14:textId="77777777" w:rsidR="00E907BE" w:rsidRPr="00F9068C" w:rsidRDefault="00E907BE" w:rsidP="00F9068C">
            <w:pPr>
              <w:jc w:val="center"/>
              <w:rPr>
                <w:rFonts w:cs="Arial"/>
                <w:sz w:val="20"/>
                <w:szCs w:val="20"/>
                <w:lang w:val="sr-Latn-CS" w:eastAsia="sr-Latn-CS"/>
              </w:rPr>
            </w:pPr>
          </w:p>
        </w:tc>
        <w:tc>
          <w:tcPr>
            <w:tcW w:w="7531" w:type="dxa"/>
          </w:tcPr>
          <w:p w14:paraId="4602A075"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б)  Израда пројекта нових  машинских инсталација конструкција и уређаја у пословним објектима.</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p w14:paraId="6DD280CE" w14:textId="77777777" w:rsidR="00E907BE" w:rsidRPr="00F9068C" w:rsidRDefault="00E907BE" w:rsidP="00F9068C">
            <w:pPr>
              <w:jc w:val="left"/>
              <w:rPr>
                <w:rFonts w:cs="Arial"/>
                <w:bCs/>
                <w:noProof/>
                <w:lang w:val="sr-Cyrl-CS" w:eastAsia="sr-Latn-CS"/>
              </w:rPr>
            </w:pPr>
          </w:p>
        </w:tc>
        <w:tc>
          <w:tcPr>
            <w:tcW w:w="999" w:type="dxa"/>
          </w:tcPr>
          <w:p w14:paraId="3FA44E54" w14:textId="77777777" w:rsidR="00E907BE" w:rsidRPr="00F9068C" w:rsidRDefault="007132B3" w:rsidP="00F9068C">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1D5DD126"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100B0121" w14:textId="77777777" w:rsidTr="00436190">
        <w:trPr>
          <w:trHeight w:val="350"/>
          <w:jc w:val="center"/>
        </w:trPr>
        <w:tc>
          <w:tcPr>
            <w:tcW w:w="1460" w:type="dxa"/>
            <w:vMerge w:val="restart"/>
          </w:tcPr>
          <w:p w14:paraId="6C670993" w14:textId="77777777" w:rsidR="00E907BE" w:rsidRPr="00E907BE" w:rsidRDefault="00E907BE" w:rsidP="00F9068C">
            <w:pPr>
              <w:jc w:val="center"/>
              <w:rPr>
                <w:rFonts w:cs="Arial"/>
                <w:sz w:val="20"/>
                <w:szCs w:val="20"/>
                <w:lang w:eastAsia="sr-Latn-CS"/>
              </w:rPr>
            </w:pPr>
            <w:r>
              <w:rPr>
                <w:rFonts w:cs="Arial"/>
                <w:sz w:val="20"/>
                <w:szCs w:val="20"/>
                <w:lang w:eastAsia="sr-Latn-CS"/>
              </w:rPr>
              <w:t>24</w:t>
            </w:r>
          </w:p>
        </w:tc>
        <w:tc>
          <w:tcPr>
            <w:tcW w:w="9748" w:type="dxa"/>
            <w:gridSpan w:val="3"/>
            <w:tcBorders>
              <w:bottom w:val="nil"/>
            </w:tcBorders>
          </w:tcPr>
          <w:p w14:paraId="47E75093" w14:textId="77777777" w:rsidR="00E907BE" w:rsidRPr="00F9068C" w:rsidRDefault="008F59D4" w:rsidP="00F9068C">
            <w:pPr>
              <w:jc w:val="left"/>
              <w:rPr>
                <w:rFonts w:cs="Arial"/>
                <w:lang w:val="sr-Latn-CS" w:eastAsia="sr-Latn-CS"/>
              </w:rPr>
            </w:pPr>
            <w:r>
              <w:rPr>
                <w:rFonts w:cs="Arial"/>
                <w:b/>
                <w:bCs/>
                <w:noProof/>
                <w:lang w:eastAsia="sr-Latn-CS"/>
              </w:rPr>
              <w:t>Пројекат инсталација грејања</w:t>
            </w:r>
          </w:p>
        </w:tc>
      </w:tr>
      <w:tr w:rsidR="00E907BE" w:rsidRPr="00F9068C" w14:paraId="6B7A3B91" w14:textId="77777777" w:rsidTr="00436190">
        <w:trPr>
          <w:jc w:val="center"/>
        </w:trPr>
        <w:tc>
          <w:tcPr>
            <w:tcW w:w="1460" w:type="dxa"/>
            <w:vMerge/>
          </w:tcPr>
          <w:p w14:paraId="11370DC8" w14:textId="77777777" w:rsidR="00E907BE" w:rsidRPr="00F9068C" w:rsidRDefault="00E907BE" w:rsidP="00F9068C">
            <w:pPr>
              <w:jc w:val="center"/>
              <w:rPr>
                <w:rFonts w:cs="Arial"/>
                <w:sz w:val="20"/>
                <w:szCs w:val="20"/>
                <w:lang w:val="sr-Latn-CS" w:eastAsia="sr-Latn-CS"/>
              </w:rPr>
            </w:pPr>
          </w:p>
        </w:tc>
        <w:tc>
          <w:tcPr>
            <w:tcW w:w="7531" w:type="dxa"/>
          </w:tcPr>
          <w:p w14:paraId="08186D61"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а)  Израда пројекта постојећег с</w:t>
            </w:r>
            <w:r w:rsidR="00C806F7">
              <w:rPr>
                <w:rFonts w:cs="Arial"/>
                <w:bCs/>
                <w:noProof/>
                <w:lang w:val="sr-Cyrl-CS" w:eastAsia="sr-Latn-CS"/>
              </w:rPr>
              <w:t>тања инсталација  грејања</w:t>
            </w:r>
            <w:r w:rsidRPr="00F9068C">
              <w:rPr>
                <w:rFonts w:cs="Arial"/>
                <w:bCs/>
                <w:noProof/>
                <w:lang w:val="sr-Cyrl-CS" w:eastAsia="sr-Latn-CS"/>
              </w:rPr>
              <w:t>. Обрачун се врши по m2.</w:t>
            </w:r>
          </w:p>
        </w:tc>
        <w:tc>
          <w:tcPr>
            <w:tcW w:w="999" w:type="dxa"/>
          </w:tcPr>
          <w:p w14:paraId="2C28CCCD" w14:textId="77777777" w:rsidR="00E907BE" w:rsidRPr="00F9068C" w:rsidRDefault="007132B3" w:rsidP="00F9068C">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34458E8B"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5CC01CC5" w14:textId="77777777" w:rsidTr="00436190">
        <w:trPr>
          <w:jc w:val="center"/>
        </w:trPr>
        <w:tc>
          <w:tcPr>
            <w:tcW w:w="1460" w:type="dxa"/>
            <w:vMerge/>
          </w:tcPr>
          <w:p w14:paraId="4B4C180B" w14:textId="77777777" w:rsidR="00E907BE" w:rsidRPr="00F9068C" w:rsidRDefault="00E907BE" w:rsidP="00F9068C">
            <w:pPr>
              <w:jc w:val="center"/>
              <w:rPr>
                <w:rFonts w:cs="Arial"/>
                <w:sz w:val="20"/>
                <w:szCs w:val="20"/>
                <w:lang w:val="sr-Latn-CS" w:eastAsia="sr-Latn-CS"/>
              </w:rPr>
            </w:pPr>
          </w:p>
        </w:tc>
        <w:tc>
          <w:tcPr>
            <w:tcW w:w="7531" w:type="dxa"/>
          </w:tcPr>
          <w:p w14:paraId="41434D44"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б)  Израда пројекта нових  и</w:t>
            </w:r>
            <w:r w:rsidR="00C806F7">
              <w:rPr>
                <w:rFonts w:cs="Arial"/>
                <w:bCs/>
                <w:noProof/>
                <w:lang w:val="sr-Cyrl-CS" w:eastAsia="sr-Latn-CS"/>
              </w:rPr>
              <w:t>нсталација</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Pr>
          <w:p w14:paraId="4DF7F96D" w14:textId="77777777" w:rsidR="00E907BE" w:rsidRPr="00F9068C" w:rsidRDefault="007132B3" w:rsidP="00F9068C">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3D28AEA1"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3B9C2C31" w14:textId="77777777" w:rsidTr="00436190">
        <w:trPr>
          <w:jc w:val="center"/>
        </w:trPr>
        <w:tc>
          <w:tcPr>
            <w:tcW w:w="1460" w:type="dxa"/>
            <w:vMerge/>
          </w:tcPr>
          <w:p w14:paraId="511C99F1" w14:textId="77777777" w:rsidR="00E907BE" w:rsidRPr="00F9068C" w:rsidRDefault="00E907BE" w:rsidP="00F9068C">
            <w:pPr>
              <w:jc w:val="center"/>
              <w:rPr>
                <w:rFonts w:cs="Arial"/>
                <w:sz w:val="20"/>
                <w:szCs w:val="20"/>
                <w:lang w:val="sr-Latn-CS" w:eastAsia="sr-Latn-CS"/>
              </w:rPr>
            </w:pPr>
          </w:p>
        </w:tc>
        <w:tc>
          <w:tcPr>
            <w:tcW w:w="7531" w:type="dxa"/>
          </w:tcPr>
          <w:p w14:paraId="514A8D5D"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ц)  Израда пројекта санације постојећих грејних  инсталација</w:t>
            </w:r>
            <w:r w:rsidR="00C806F7">
              <w:rPr>
                <w:rFonts w:cs="Arial"/>
                <w:bCs/>
                <w:noProof/>
                <w:lang w:val="sr-Cyrl-CS" w:eastAsia="sr-Latn-CS"/>
              </w:rPr>
              <w:t xml:space="preserve"> и уређаја</w:t>
            </w:r>
            <w:r w:rsidRPr="00F9068C">
              <w:rPr>
                <w:rFonts w:cs="Arial"/>
                <w:bCs/>
                <w:noProof/>
                <w:lang w:val="sr-Cyrl-CS" w:eastAsia="sr-Latn-CS"/>
              </w:rPr>
              <w:t>.</w:t>
            </w:r>
            <w:r w:rsidRPr="00F9068C">
              <w:rPr>
                <w:rFonts w:cs="Arial"/>
                <w:bCs/>
                <w:noProof/>
                <w:color w:val="000000"/>
                <w:lang w:val="sr-Cyrl-CS" w:eastAsia="sr-Latn-CS"/>
              </w:rPr>
              <w:t xml:space="preserve"> Обрачун се врши по m2</w:t>
            </w:r>
            <w:r w:rsidRPr="00F9068C">
              <w:rPr>
                <w:rFonts w:cs="Arial"/>
                <w:bCs/>
                <w:noProof/>
                <w:color w:val="000000"/>
                <w:lang w:val="sr-Latn-CS" w:eastAsia="sr-Latn-CS"/>
              </w:rPr>
              <w:t>.</w:t>
            </w:r>
          </w:p>
        </w:tc>
        <w:tc>
          <w:tcPr>
            <w:tcW w:w="999" w:type="dxa"/>
          </w:tcPr>
          <w:p w14:paraId="341E0852" w14:textId="77777777" w:rsidR="00E907BE" w:rsidRPr="00F9068C" w:rsidRDefault="007132B3" w:rsidP="00F9068C">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7F31FBF7"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500</w:t>
            </w:r>
          </w:p>
        </w:tc>
      </w:tr>
      <w:tr w:rsidR="00E907BE" w:rsidRPr="00F9068C" w14:paraId="0F78A5D1" w14:textId="77777777" w:rsidTr="00436190">
        <w:trPr>
          <w:trHeight w:val="422"/>
          <w:jc w:val="center"/>
        </w:trPr>
        <w:tc>
          <w:tcPr>
            <w:tcW w:w="1460" w:type="dxa"/>
            <w:vMerge w:val="restart"/>
          </w:tcPr>
          <w:p w14:paraId="71581835" w14:textId="77777777" w:rsidR="00E907BE" w:rsidRPr="00E907BE" w:rsidRDefault="00E907BE" w:rsidP="00E907BE">
            <w:pPr>
              <w:jc w:val="center"/>
              <w:rPr>
                <w:rFonts w:cs="Arial"/>
                <w:sz w:val="20"/>
                <w:szCs w:val="20"/>
                <w:lang w:eastAsia="sr-Latn-CS"/>
              </w:rPr>
            </w:pPr>
            <w:r w:rsidRPr="00F9068C">
              <w:rPr>
                <w:rFonts w:cs="Arial"/>
                <w:sz w:val="20"/>
                <w:szCs w:val="20"/>
                <w:lang w:val="sr-Latn-CS" w:eastAsia="sr-Latn-CS"/>
              </w:rPr>
              <w:t>2</w:t>
            </w:r>
            <w:r>
              <w:rPr>
                <w:rFonts w:cs="Arial"/>
                <w:sz w:val="20"/>
                <w:szCs w:val="20"/>
                <w:lang w:eastAsia="sr-Latn-CS"/>
              </w:rPr>
              <w:t>5</w:t>
            </w:r>
          </w:p>
        </w:tc>
        <w:tc>
          <w:tcPr>
            <w:tcW w:w="9748" w:type="dxa"/>
            <w:gridSpan w:val="3"/>
          </w:tcPr>
          <w:p w14:paraId="5BA5A33C" w14:textId="77777777" w:rsidR="00E907BE" w:rsidRPr="00F9068C" w:rsidRDefault="008F59D4" w:rsidP="00F9068C">
            <w:pPr>
              <w:jc w:val="left"/>
              <w:rPr>
                <w:rFonts w:cs="Arial"/>
                <w:bCs/>
                <w:noProof/>
                <w:lang w:val="sr-Cyrl-CS" w:eastAsia="sr-Latn-CS"/>
              </w:rPr>
            </w:pPr>
            <w:r>
              <w:rPr>
                <w:rFonts w:cs="Arial"/>
                <w:b/>
                <w:bCs/>
                <w:noProof/>
                <w:lang w:eastAsia="sr-Latn-CS"/>
              </w:rPr>
              <w:t>Пројекат инсталација вентилације и климатизације</w:t>
            </w:r>
          </w:p>
          <w:p w14:paraId="7C7429E8" w14:textId="77777777" w:rsidR="00E907BE" w:rsidRPr="00F9068C" w:rsidRDefault="00E907BE" w:rsidP="00F9068C">
            <w:pPr>
              <w:jc w:val="left"/>
              <w:rPr>
                <w:rFonts w:cs="Arial"/>
                <w:lang w:val="sr-Latn-CS" w:eastAsia="sr-Latn-CS"/>
              </w:rPr>
            </w:pPr>
          </w:p>
        </w:tc>
      </w:tr>
      <w:tr w:rsidR="00E907BE" w:rsidRPr="00F9068C" w14:paraId="2C7ECD20" w14:textId="77777777" w:rsidTr="00436190">
        <w:trPr>
          <w:trHeight w:val="705"/>
          <w:jc w:val="center"/>
        </w:trPr>
        <w:tc>
          <w:tcPr>
            <w:tcW w:w="1460" w:type="dxa"/>
            <w:vMerge/>
          </w:tcPr>
          <w:p w14:paraId="227DF235" w14:textId="77777777" w:rsidR="00E907BE" w:rsidRPr="00F9068C" w:rsidRDefault="00E907BE" w:rsidP="00F9068C">
            <w:pPr>
              <w:jc w:val="center"/>
              <w:rPr>
                <w:rFonts w:cs="Arial"/>
                <w:sz w:val="20"/>
                <w:szCs w:val="20"/>
                <w:lang w:val="sr-Latn-CS" w:eastAsia="sr-Latn-CS"/>
              </w:rPr>
            </w:pPr>
          </w:p>
        </w:tc>
        <w:tc>
          <w:tcPr>
            <w:tcW w:w="7531" w:type="dxa"/>
          </w:tcPr>
          <w:p w14:paraId="54C1A655" w14:textId="77777777" w:rsidR="00E907BE" w:rsidRPr="00F9068C" w:rsidRDefault="00E907BE" w:rsidP="00F9068C">
            <w:pPr>
              <w:jc w:val="left"/>
              <w:rPr>
                <w:rFonts w:cs="Arial"/>
                <w:bCs/>
                <w:noProof/>
                <w:lang w:val="sr-Cyrl-CS" w:eastAsia="sr-Latn-CS"/>
              </w:rPr>
            </w:pPr>
            <w:r w:rsidRPr="00F9068C">
              <w:rPr>
                <w:rFonts w:cs="Arial"/>
                <w:bCs/>
                <w:noProof/>
                <w:lang w:val="sr-Cyrl-CS" w:eastAsia="sr-Latn-CS"/>
              </w:rPr>
              <w:t>а)  Израда пројекта постојећег стања инсталација  вентилације и кли</w:t>
            </w:r>
            <w:r w:rsidR="00C806F7">
              <w:rPr>
                <w:rFonts w:cs="Arial"/>
                <w:bCs/>
                <w:noProof/>
                <w:lang w:val="sr-Cyrl-CS" w:eastAsia="sr-Latn-CS"/>
              </w:rPr>
              <w:t>матизације</w:t>
            </w:r>
            <w:r w:rsidRPr="00F9068C">
              <w:rPr>
                <w:rFonts w:cs="Arial"/>
                <w:bCs/>
                <w:noProof/>
                <w:lang w:val="sr-Cyrl-CS" w:eastAsia="sr-Latn-CS"/>
              </w:rPr>
              <w:t>. Обрачун се врши по m2.</w:t>
            </w:r>
          </w:p>
        </w:tc>
        <w:tc>
          <w:tcPr>
            <w:tcW w:w="999" w:type="dxa"/>
          </w:tcPr>
          <w:p w14:paraId="2416E4DF" w14:textId="77777777" w:rsidR="00E907BE" w:rsidRPr="00F9068C" w:rsidRDefault="007132B3" w:rsidP="00F9068C">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1D56F842" w14:textId="77777777" w:rsidR="00E907BE" w:rsidRPr="00F9068C" w:rsidRDefault="00E907BE" w:rsidP="00F9068C">
            <w:pPr>
              <w:rPr>
                <w:rFonts w:cs="Arial"/>
                <w:sz w:val="20"/>
                <w:szCs w:val="20"/>
                <w:lang w:val="sr-Latn-CS" w:eastAsia="sr-Latn-CS"/>
              </w:rPr>
            </w:pPr>
            <w:r w:rsidRPr="00F9068C">
              <w:rPr>
                <w:rFonts w:cs="Arial"/>
                <w:sz w:val="20"/>
                <w:szCs w:val="20"/>
                <w:lang w:val="sr-Latn-CS" w:eastAsia="sr-Latn-CS"/>
              </w:rPr>
              <w:t>1000</w:t>
            </w:r>
          </w:p>
        </w:tc>
      </w:tr>
      <w:tr w:rsidR="00C806F7" w:rsidRPr="00F9068C" w14:paraId="4A851258" w14:textId="77777777" w:rsidTr="00436190">
        <w:trPr>
          <w:trHeight w:val="404"/>
          <w:jc w:val="center"/>
        </w:trPr>
        <w:tc>
          <w:tcPr>
            <w:tcW w:w="1460" w:type="dxa"/>
            <w:vMerge/>
          </w:tcPr>
          <w:p w14:paraId="1790139A" w14:textId="77777777" w:rsidR="00C806F7" w:rsidRPr="00F9068C" w:rsidRDefault="00C806F7" w:rsidP="00F9068C">
            <w:pPr>
              <w:jc w:val="center"/>
              <w:rPr>
                <w:rFonts w:cs="Arial"/>
                <w:sz w:val="20"/>
                <w:szCs w:val="20"/>
                <w:lang w:val="sr-Latn-CS" w:eastAsia="sr-Latn-CS"/>
              </w:rPr>
            </w:pPr>
          </w:p>
        </w:tc>
        <w:tc>
          <w:tcPr>
            <w:tcW w:w="7531" w:type="dxa"/>
          </w:tcPr>
          <w:p w14:paraId="0D4CBFA8" w14:textId="77777777" w:rsidR="00C806F7" w:rsidRPr="00F9068C" w:rsidRDefault="00C806F7" w:rsidP="00F9068C">
            <w:pPr>
              <w:jc w:val="left"/>
              <w:rPr>
                <w:rFonts w:cs="Arial"/>
                <w:bCs/>
                <w:noProof/>
                <w:lang w:val="sr-Cyrl-CS" w:eastAsia="sr-Latn-CS"/>
              </w:rPr>
            </w:pPr>
            <w:r w:rsidRPr="00F9068C">
              <w:rPr>
                <w:rFonts w:cs="Arial"/>
                <w:bCs/>
                <w:noProof/>
                <w:lang w:val="sr-Cyrl-CS" w:eastAsia="sr-Latn-CS"/>
              </w:rPr>
              <w:t>а)  Израда пројекта нових инсталација вентилације и кли</w:t>
            </w:r>
            <w:r>
              <w:rPr>
                <w:rFonts w:cs="Arial"/>
                <w:bCs/>
                <w:noProof/>
                <w:lang w:val="sr-Cyrl-CS" w:eastAsia="sr-Latn-CS"/>
              </w:rPr>
              <w:t>матизације</w:t>
            </w:r>
            <w:r w:rsidRPr="00F9068C">
              <w:rPr>
                <w:rFonts w:cs="Arial"/>
                <w:bCs/>
                <w:noProof/>
                <w:lang w:val="sr-Cyrl-CS" w:eastAsia="sr-Latn-CS"/>
              </w:rPr>
              <w:t>. Обрачун се врши по m2.</w:t>
            </w:r>
          </w:p>
        </w:tc>
        <w:tc>
          <w:tcPr>
            <w:tcW w:w="999" w:type="dxa"/>
          </w:tcPr>
          <w:p w14:paraId="54615929" w14:textId="77777777" w:rsidR="00C806F7" w:rsidRDefault="007132B3">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35A65E86" w14:textId="77777777" w:rsidR="00C806F7"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C806F7" w:rsidRPr="00F9068C" w14:paraId="4AAF7111" w14:textId="77777777" w:rsidTr="00436190">
        <w:trPr>
          <w:trHeight w:val="377"/>
          <w:jc w:val="center"/>
        </w:trPr>
        <w:tc>
          <w:tcPr>
            <w:tcW w:w="1460" w:type="dxa"/>
          </w:tcPr>
          <w:p w14:paraId="6E1DA7BC" w14:textId="77777777" w:rsidR="00C806F7" w:rsidRPr="00C806F7" w:rsidRDefault="00C806F7" w:rsidP="00F9068C">
            <w:pPr>
              <w:jc w:val="center"/>
              <w:rPr>
                <w:rFonts w:cs="Arial"/>
                <w:sz w:val="20"/>
                <w:szCs w:val="20"/>
                <w:lang w:val="sr-Cyrl-RS" w:eastAsia="sr-Latn-CS"/>
              </w:rPr>
            </w:pPr>
            <w:r>
              <w:rPr>
                <w:rFonts w:cs="Arial"/>
                <w:sz w:val="20"/>
                <w:szCs w:val="20"/>
                <w:lang w:val="sr-Cyrl-RS" w:eastAsia="sr-Latn-CS"/>
              </w:rPr>
              <w:t>26</w:t>
            </w:r>
          </w:p>
        </w:tc>
        <w:tc>
          <w:tcPr>
            <w:tcW w:w="7531" w:type="dxa"/>
          </w:tcPr>
          <w:p w14:paraId="02B8DB79" w14:textId="77777777" w:rsidR="00C806F7" w:rsidRPr="00F9068C" w:rsidRDefault="00C806F7" w:rsidP="00BB470A">
            <w:pPr>
              <w:autoSpaceDE w:val="0"/>
              <w:autoSpaceDN w:val="0"/>
              <w:adjustRightInd w:val="0"/>
              <w:spacing w:before="0"/>
              <w:jc w:val="left"/>
              <w:rPr>
                <w:rFonts w:cs="Arial"/>
                <w:color w:val="000000"/>
                <w:lang w:val="sr-Latn-CS" w:eastAsia="sr-Latn-CS"/>
              </w:rPr>
            </w:pPr>
            <w:r w:rsidRPr="00F9068C">
              <w:rPr>
                <w:rFonts w:cs="Arial"/>
                <w:color w:val="000000"/>
                <w:lang w:val="sr-Latn-CS" w:eastAsia="sr-Latn-CS"/>
              </w:rPr>
              <w:t xml:space="preserve">Пројекат санације фасаде и кровне конструкције) </w:t>
            </w:r>
          </w:p>
          <w:p w14:paraId="08C87452" w14:textId="77777777" w:rsidR="00C806F7" w:rsidRPr="00F9068C" w:rsidRDefault="00C806F7" w:rsidP="00F9068C">
            <w:pPr>
              <w:jc w:val="left"/>
              <w:rPr>
                <w:rFonts w:cs="Arial"/>
                <w:bCs/>
                <w:noProof/>
                <w:lang w:val="sr-Cyrl-CS" w:eastAsia="sr-Latn-CS"/>
              </w:rPr>
            </w:pPr>
          </w:p>
        </w:tc>
        <w:tc>
          <w:tcPr>
            <w:tcW w:w="999" w:type="dxa"/>
          </w:tcPr>
          <w:p w14:paraId="0D232C96" w14:textId="77777777" w:rsidR="00C806F7" w:rsidRDefault="007132B3">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197222D8" w14:textId="77777777" w:rsidR="00C806F7"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BB470A" w:rsidRPr="00F9068C" w14:paraId="3CA8D5B1" w14:textId="77777777" w:rsidTr="00436190">
        <w:trPr>
          <w:trHeight w:val="404"/>
          <w:jc w:val="center"/>
        </w:trPr>
        <w:tc>
          <w:tcPr>
            <w:tcW w:w="1460" w:type="dxa"/>
          </w:tcPr>
          <w:p w14:paraId="47917FC1" w14:textId="77777777" w:rsidR="00BB470A" w:rsidRPr="00C806F7" w:rsidRDefault="00C806F7" w:rsidP="00F9068C">
            <w:pPr>
              <w:jc w:val="center"/>
              <w:rPr>
                <w:rFonts w:cs="Arial"/>
                <w:sz w:val="20"/>
                <w:szCs w:val="20"/>
                <w:lang w:val="sr-Cyrl-RS" w:eastAsia="sr-Latn-CS"/>
              </w:rPr>
            </w:pPr>
            <w:r>
              <w:rPr>
                <w:rFonts w:cs="Arial"/>
                <w:sz w:val="20"/>
                <w:szCs w:val="20"/>
                <w:lang w:val="sr-Cyrl-RS" w:eastAsia="sr-Latn-CS"/>
              </w:rPr>
              <w:t>27</w:t>
            </w:r>
          </w:p>
        </w:tc>
        <w:tc>
          <w:tcPr>
            <w:tcW w:w="7531" w:type="dxa"/>
          </w:tcPr>
          <w:p w14:paraId="33DEDC24" w14:textId="77777777" w:rsidR="00BB470A" w:rsidRPr="00C806F7" w:rsidRDefault="00C806F7" w:rsidP="00F9068C">
            <w:pPr>
              <w:jc w:val="left"/>
              <w:rPr>
                <w:rFonts w:cs="Arial"/>
                <w:bCs/>
                <w:noProof/>
                <w:lang w:val="sr-Cyrl-CS" w:eastAsia="sr-Latn-CS"/>
              </w:rPr>
            </w:pPr>
            <w:r w:rsidRPr="00C806F7">
              <w:rPr>
                <w:rFonts w:cs="Arial"/>
                <w:color w:val="000000"/>
              </w:rPr>
              <w:t>Пројектовање саобраћајница</w:t>
            </w:r>
          </w:p>
        </w:tc>
        <w:tc>
          <w:tcPr>
            <w:tcW w:w="999" w:type="dxa"/>
          </w:tcPr>
          <w:p w14:paraId="07B0206E" w14:textId="77777777" w:rsidR="00BB470A"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0AD8DD27" w14:textId="77777777" w:rsidR="00BB470A"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BB470A" w:rsidRPr="00F9068C" w14:paraId="648FA672" w14:textId="77777777" w:rsidTr="00436190">
        <w:trPr>
          <w:trHeight w:val="404"/>
          <w:jc w:val="center"/>
        </w:trPr>
        <w:tc>
          <w:tcPr>
            <w:tcW w:w="1460" w:type="dxa"/>
          </w:tcPr>
          <w:p w14:paraId="341ACDCE" w14:textId="77777777" w:rsidR="00BB470A" w:rsidRPr="00C806F7" w:rsidRDefault="00C806F7" w:rsidP="00F9068C">
            <w:pPr>
              <w:jc w:val="center"/>
              <w:rPr>
                <w:rFonts w:cs="Arial"/>
                <w:sz w:val="20"/>
                <w:szCs w:val="20"/>
                <w:lang w:val="sr-Cyrl-RS" w:eastAsia="sr-Latn-CS"/>
              </w:rPr>
            </w:pPr>
            <w:r>
              <w:rPr>
                <w:rFonts w:cs="Arial"/>
                <w:sz w:val="20"/>
                <w:szCs w:val="20"/>
                <w:lang w:val="sr-Cyrl-RS" w:eastAsia="sr-Latn-CS"/>
              </w:rPr>
              <w:t>28</w:t>
            </w:r>
          </w:p>
        </w:tc>
        <w:tc>
          <w:tcPr>
            <w:tcW w:w="7531" w:type="dxa"/>
          </w:tcPr>
          <w:p w14:paraId="03561DE6" w14:textId="77777777" w:rsidR="00BB470A" w:rsidRPr="00C806F7" w:rsidRDefault="00C806F7" w:rsidP="00F9068C">
            <w:pPr>
              <w:jc w:val="left"/>
              <w:rPr>
                <w:rFonts w:cs="Arial"/>
                <w:bCs/>
                <w:noProof/>
                <w:lang w:val="sr-Cyrl-CS" w:eastAsia="sr-Latn-CS"/>
              </w:rPr>
            </w:pPr>
            <w:r w:rsidRPr="00C806F7">
              <w:rPr>
                <w:rFonts w:cs="Arial"/>
                <w:color w:val="000000"/>
              </w:rPr>
              <w:t>Пројектовање хортикултуре</w:t>
            </w:r>
          </w:p>
        </w:tc>
        <w:tc>
          <w:tcPr>
            <w:tcW w:w="999" w:type="dxa"/>
          </w:tcPr>
          <w:p w14:paraId="19C5ADAA" w14:textId="77777777" w:rsidR="00BB470A"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4FA41392" w14:textId="77777777" w:rsidR="00BB470A"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C806F7" w:rsidRPr="00F9068C" w14:paraId="360ED361" w14:textId="77777777" w:rsidTr="00436190">
        <w:trPr>
          <w:trHeight w:val="404"/>
          <w:jc w:val="center"/>
        </w:trPr>
        <w:tc>
          <w:tcPr>
            <w:tcW w:w="1460" w:type="dxa"/>
          </w:tcPr>
          <w:p w14:paraId="75F15E85" w14:textId="77777777" w:rsidR="00C806F7" w:rsidRPr="00C806F7" w:rsidRDefault="00C806F7" w:rsidP="00F9068C">
            <w:pPr>
              <w:jc w:val="center"/>
              <w:rPr>
                <w:rFonts w:cs="Arial"/>
                <w:sz w:val="20"/>
                <w:szCs w:val="20"/>
                <w:lang w:val="sr-Cyrl-RS" w:eastAsia="sr-Latn-CS"/>
              </w:rPr>
            </w:pPr>
            <w:r>
              <w:rPr>
                <w:rFonts w:cs="Arial"/>
                <w:sz w:val="20"/>
                <w:szCs w:val="20"/>
                <w:lang w:val="sr-Cyrl-RS" w:eastAsia="sr-Latn-CS"/>
              </w:rPr>
              <w:t>29</w:t>
            </w:r>
          </w:p>
        </w:tc>
        <w:tc>
          <w:tcPr>
            <w:tcW w:w="7531" w:type="dxa"/>
          </w:tcPr>
          <w:p w14:paraId="47C3FEDD" w14:textId="77777777" w:rsidR="00C806F7" w:rsidRPr="00C806F7" w:rsidRDefault="00C806F7" w:rsidP="00F9068C">
            <w:pPr>
              <w:jc w:val="left"/>
              <w:rPr>
                <w:rFonts w:cs="Arial"/>
                <w:bCs/>
                <w:noProof/>
                <w:lang w:val="sr-Cyrl-CS" w:eastAsia="sr-Latn-CS"/>
              </w:rPr>
            </w:pPr>
            <w:r>
              <w:rPr>
                <w:rFonts w:cs="Arial"/>
                <w:color w:val="000000"/>
              </w:rPr>
              <w:t>Пројектовање - санациј</w:t>
            </w:r>
            <w:r>
              <w:rPr>
                <w:rFonts w:cs="Arial"/>
                <w:color w:val="000000"/>
                <w:lang w:val="sr-Cyrl-RS"/>
              </w:rPr>
              <w:t>е</w:t>
            </w:r>
            <w:r w:rsidRPr="00C806F7">
              <w:rPr>
                <w:rFonts w:cs="Arial"/>
                <w:color w:val="000000"/>
              </w:rPr>
              <w:t> клизишта</w:t>
            </w:r>
          </w:p>
        </w:tc>
        <w:tc>
          <w:tcPr>
            <w:tcW w:w="999" w:type="dxa"/>
          </w:tcPr>
          <w:p w14:paraId="45154983" w14:textId="77777777" w:rsidR="00C806F7"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5CB20FA3" w14:textId="77777777" w:rsidR="00C806F7"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C806F7" w:rsidRPr="00F9068C" w14:paraId="426F3C3C" w14:textId="77777777" w:rsidTr="00436190">
        <w:trPr>
          <w:trHeight w:val="404"/>
          <w:jc w:val="center"/>
        </w:trPr>
        <w:tc>
          <w:tcPr>
            <w:tcW w:w="1460" w:type="dxa"/>
          </w:tcPr>
          <w:p w14:paraId="71D0110B" w14:textId="77777777" w:rsidR="00C806F7" w:rsidRPr="00C806F7" w:rsidRDefault="00C806F7" w:rsidP="00F9068C">
            <w:pPr>
              <w:jc w:val="center"/>
              <w:rPr>
                <w:rFonts w:cs="Arial"/>
                <w:sz w:val="20"/>
                <w:szCs w:val="20"/>
                <w:lang w:val="sr-Cyrl-RS" w:eastAsia="sr-Latn-CS"/>
              </w:rPr>
            </w:pPr>
            <w:r>
              <w:rPr>
                <w:rFonts w:cs="Arial"/>
                <w:sz w:val="20"/>
                <w:szCs w:val="20"/>
                <w:lang w:val="sr-Cyrl-RS" w:eastAsia="sr-Latn-CS"/>
              </w:rPr>
              <w:t>30</w:t>
            </w:r>
          </w:p>
        </w:tc>
        <w:tc>
          <w:tcPr>
            <w:tcW w:w="7531" w:type="dxa"/>
          </w:tcPr>
          <w:p w14:paraId="562AC6E9" w14:textId="77777777" w:rsidR="00C806F7" w:rsidRPr="00C806F7" w:rsidRDefault="00C806F7" w:rsidP="00F9068C">
            <w:pPr>
              <w:jc w:val="left"/>
              <w:rPr>
                <w:rFonts w:cs="Arial"/>
                <w:bCs/>
                <w:noProof/>
                <w:lang w:val="sr-Cyrl-CS" w:eastAsia="sr-Latn-CS"/>
              </w:rPr>
            </w:pPr>
            <w:r>
              <w:rPr>
                <w:rFonts w:cs="Arial"/>
                <w:color w:val="000000"/>
              </w:rPr>
              <w:t>Пројектовање - санациј</w:t>
            </w:r>
            <w:r>
              <w:rPr>
                <w:rFonts w:cs="Arial"/>
                <w:color w:val="000000"/>
                <w:lang w:val="sr-Cyrl-RS"/>
              </w:rPr>
              <w:t>е</w:t>
            </w:r>
            <w:r w:rsidRPr="00C806F7">
              <w:rPr>
                <w:rFonts w:cs="Arial"/>
                <w:color w:val="000000"/>
              </w:rPr>
              <w:t> статички угрожених конструкција</w:t>
            </w:r>
          </w:p>
        </w:tc>
        <w:tc>
          <w:tcPr>
            <w:tcW w:w="999" w:type="dxa"/>
          </w:tcPr>
          <w:p w14:paraId="421DB27C" w14:textId="77777777" w:rsidR="00C806F7"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085510B9" w14:textId="77777777" w:rsidR="00C806F7"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C806F7" w:rsidRPr="00F9068C" w14:paraId="0A741595" w14:textId="77777777" w:rsidTr="00436190">
        <w:trPr>
          <w:trHeight w:val="404"/>
          <w:jc w:val="center"/>
        </w:trPr>
        <w:tc>
          <w:tcPr>
            <w:tcW w:w="1460" w:type="dxa"/>
          </w:tcPr>
          <w:p w14:paraId="40669806" w14:textId="77777777" w:rsidR="00C806F7" w:rsidRPr="00C806F7" w:rsidRDefault="00C806F7" w:rsidP="00F9068C">
            <w:pPr>
              <w:jc w:val="center"/>
              <w:rPr>
                <w:rFonts w:cs="Arial"/>
                <w:sz w:val="20"/>
                <w:szCs w:val="20"/>
                <w:lang w:val="sr-Cyrl-RS" w:eastAsia="sr-Latn-CS"/>
              </w:rPr>
            </w:pPr>
            <w:r>
              <w:rPr>
                <w:rFonts w:cs="Arial"/>
                <w:sz w:val="20"/>
                <w:szCs w:val="20"/>
                <w:lang w:val="sr-Cyrl-RS" w:eastAsia="sr-Latn-CS"/>
              </w:rPr>
              <w:t>31</w:t>
            </w:r>
          </w:p>
        </w:tc>
        <w:tc>
          <w:tcPr>
            <w:tcW w:w="7531" w:type="dxa"/>
          </w:tcPr>
          <w:p w14:paraId="3AE2E9EF" w14:textId="77777777" w:rsidR="00C806F7" w:rsidRPr="00C806F7" w:rsidRDefault="00C806F7" w:rsidP="00F9068C">
            <w:pPr>
              <w:jc w:val="left"/>
              <w:rPr>
                <w:rFonts w:cs="Arial"/>
                <w:bCs/>
                <w:noProof/>
                <w:lang w:val="sr-Cyrl-CS" w:eastAsia="sr-Latn-CS"/>
              </w:rPr>
            </w:pPr>
            <w:r>
              <w:rPr>
                <w:rFonts w:cs="Arial"/>
                <w:color w:val="000000"/>
              </w:rPr>
              <w:t>Пројектовање - санације</w:t>
            </w:r>
            <w:r w:rsidRPr="00C806F7">
              <w:rPr>
                <w:rFonts w:cs="Arial"/>
                <w:color w:val="000000"/>
              </w:rPr>
              <w:t> изолација кровних конструкција</w:t>
            </w:r>
          </w:p>
        </w:tc>
        <w:tc>
          <w:tcPr>
            <w:tcW w:w="999" w:type="dxa"/>
          </w:tcPr>
          <w:p w14:paraId="2E3541CE" w14:textId="77777777" w:rsidR="00C806F7"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4C2A365B" w14:textId="77777777" w:rsidR="00C806F7" w:rsidRPr="00F9068C" w:rsidRDefault="00C806F7" w:rsidP="00F9068C">
            <w:pPr>
              <w:rPr>
                <w:rFonts w:cs="Arial"/>
                <w:sz w:val="20"/>
                <w:szCs w:val="20"/>
                <w:lang w:val="sr-Latn-CS" w:eastAsia="sr-Latn-CS"/>
              </w:rPr>
            </w:pPr>
            <w:r w:rsidRPr="00F9068C">
              <w:rPr>
                <w:rFonts w:cs="Arial"/>
                <w:sz w:val="20"/>
                <w:szCs w:val="20"/>
                <w:lang w:val="sr-Latn-CS" w:eastAsia="sr-Latn-CS"/>
              </w:rPr>
              <w:t>500</w:t>
            </w:r>
          </w:p>
        </w:tc>
      </w:tr>
      <w:tr w:rsidR="008448DB" w:rsidRPr="00F9068C" w14:paraId="68913593" w14:textId="77777777" w:rsidTr="00436190">
        <w:trPr>
          <w:trHeight w:val="404"/>
          <w:jc w:val="center"/>
        </w:trPr>
        <w:tc>
          <w:tcPr>
            <w:tcW w:w="1460" w:type="dxa"/>
          </w:tcPr>
          <w:p w14:paraId="226CA469" w14:textId="77777777" w:rsidR="008448DB" w:rsidRPr="008448DB" w:rsidRDefault="008448DB" w:rsidP="00F9068C">
            <w:pPr>
              <w:jc w:val="center"/>
              <w:rPr>
                <w:rFonts w:cs="Arial"/>
                <w:sz w:val="20"/>
                <w:szCs w:val="20"/>
                <w:lang w:eastAsia="sr-Latn-CS"/>
              </w:rPr>
            </w:pPr>
            <w:r>
              <w:rPr>
                <w:rFonts w:cs="Arial"/>
                <w:sz w:val="20"/>
                <w:szCs w:val="20"/>
                <w:lang w:eastAsia="sr-Latn-CS"/>
              </w:rPr>
              <w:t>32</w:t>
            </w:r>
          </w:p>
        </w:tc>
        <w:tc>
          <w:tcPr>
            <w:tcW w:w="7531" w:type="dxa"/>
          </w:tcPr>
          <w:p w14:paraId="3CEC1B39" w14:textId="77777777" w:rsidR="008448DB" w:rsidRPr="008448DB" w:rsidRDefault="008448DB" w:rsidP="00F9068C">
            <w:pPr>
              <w:jc w:val="left"/>
              <w:rPr>
                <w:rFonts w:cs="Arial"/>
                <w:color w:val="000000"/>
                <w:lang w:val="sr-Cyrl-RS"/>
              </w:rPr>
            </w:pPr>
            <w:r>
              <w:rPr>
                <w:rFonts w:cs="Arial"/>
                <w:color w:val="000000"/>
                <w:lang w:val="sr-Cyrl-RS"/>
              </w:rPr>
              <w:t>Вештачења грађевинске струке</w:t>
            </w:r>
          </w:p>
        </w:tc>
        <w:tc>
          <w:tcPr>
            <w:tcW w:w="999" w:type="dxa"/>
          </w:tcPr>
          <w:p w14:paraId="48DD33B2" w14:textId="77777777" w:rsidR="008448DB"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69151345" w14:textId="77777777" w:rsidR="008448DB" w:rsidRPr="00F9068C" w:rsidRDefault="008448DB" w:rsidP="008448DB">
            <w:pPr>
              <w:rPr>
                <w:rFonts w:cs="Arial"/>
                <w:sz w:val="20"/>
                <w:szCs w:val="20"/>
                <w:lang w:val="sr-Latn-CS" w:eastAsia="sr-Latn-CS"/>
              </w:rPr>
            </w:pPr>
            <w:r w:rsidRPr="00F9068C">
              <w:rPr>
                <w:rFonts w:cs="Arial"/>
                <w:sz w:val="20"/>
                <w:szCs w:val="20"/>
                <w:lang w:val="sr-Latn-CS" w:eastAsia="sr-Latn-CS"/>
              </w:rPr>
              <w:t>500</w:t>
            </w:r>
          </w:p>
        </w:tc>
      </w:tr>
      <w:tr w:rsidR="008448DB" w:rsidRPr="00F9068C" w14:paraId="5F1D0133" w14:textId="77777777" w:rsidTr="00436190">
        <w:trPr>
          <w:trHeight w:val="404"/>
          <w:jc w:val="center"/>
        </w:trPr>
        <w:tc>
          <w:tcPr>
            <w:tcW w:w="1460" w:type="dxa"/>
          </w:tcPr>
          <w:p w14:paraId="25C13DBE" w14:textId="77777777" w:rsidR="008448DB" w:rsidRPr="008448DB" w:rsidRDefault="008448DB" w:rsidP="00F9068C">
            <w:pPr>
              <w:jc w:val="center"/>
              <w:rPr>
                <w:rFonts w:cs="Arial"/>
                <w:sz w:val="20"/>
                <w:szCs w:val="20"/>
                <w:lang w:eastAsia="sr-Latn-CS"/>
              </w:rPr>
            </w:pPr>
            <w:r>
              <w:rPr>
                <w:rFonts w:cs="Arial"/>
                <w:sz w:val="20"/>
                <w:szCs w:val="20"/>
                <w:lang w:eastAsia="sr-Latn-CS"/>
              </w:rPr>
              <w:t>33</w:t>
            </w:r>
          </w:p>
        </w:tc>
        <w:tc>
          <w:tcPr>
            <w:tcW w:w="7531" w:type="dxa"/>
          </w:tcPr>
          <w:p w14:paraId="016A66BD" w14:textId="77777777" w:rsidR="008448DB" w:rsidRPr="008448DB" w:rsidRDefault="008448DB" w:rsidP="008448DB">
            <w:pPr>
              <w:jc w:val="left"/>
              <w:rPr>
                <w:rFonts w:cs="Arial"/>
                <w:color w:val="000000"/>
                <w:lang w:val="sr-Cyrl-RS"/>
              </w:rPr>
            </w:pPr>
            <w:r>
              <w:rPr>
                <w:rFonts w:cs="Arial"/>
                <w:color w:val="000000"/>
                <w:lang w:val="sr-Cyrl-RS"/>
              </w:rPr>
              <w:t>Вештачења електро  струке</w:t>
            </w:r>
          </w:p>
        </w:tc>
        <w:tc>
          <w:tcPr>
            <w:tcW w:w="999" w:type="dxa"/>
          </w:tcPr>
          <w:p w14:paraId="69F4036D" w14:textId="77777777" w:rsidR="008448DB"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5134513A" w14:textId="77777777" w:rsidR="008448DB" w:rsidRPr="00F9068C" w:rsidRDefault="008448DB" w:rsidP="008448DB">
            <w:pPr>
              <w:rPr>
                <w:rFonts w:cs="Arial"/>
                <w:sz w:val="20"/>
                <w:szCs w:val="20"/>
                <w:lang w:val="sr-Latn-CS" w:eastAsia="sr-Latn-CS"/>
              </w:rPr>
            </w:pPr>
            <w:r w:rsidRPr="00F9068C">
              <w:rPr>
                <w:rFonts w:cs="Arial"/>
                <w:sz w:val="20"/>
                <w:szCs w:val="20"/>
                <w:lang w:val="sr-Latn-CS" w:eastAsia="sr-Latn-CS"/>
              </w:rPr>
              <w:t>500</w:t>
            </w:r>
          </w:p>
        </w:tc>
      </w:tr>
      <w:tr w:rsidR="008448DB" w:rsidRPr="00F9068C" w14:paraId="5A696600" w14:textId="77777777" w:rsidTr="00436190">
        <w:trPr>
          <w:trHeight w:val="404"/>
          <w:jc w:val="center"/>
        </w:trPr>
        <w:tc>
          <w:tcPr>
            <w:tcW w:w="1460" w:type="dxa"/>
          </w:tcPr>
          <w:p w14:paraId="76C3E747" w14:textId="77777777" w:rsidR="008448DB" w:rsidRPr="008448DB" w:rsidRDefault="008448DB" w:rsidP="00F9068C">
            <w:pPr>
              <w:jc w:val="center"/>
              <w:rPr>
                <w:rFonts w:cs="Arial"/>
                <w:sz w:val="20"/>
                <w:szCs w:val="20"/>
                <w:lang w:val="sr-Cyrl-RS" w:eastAsia="sr-Latn-CS"/>
              </w:rPr>
            </w:pPr>
            <w:r>
              <w:rPr>
                <w:rFonts w:cs="Arial"/>
                <w:sz w:val="20"/>
                <w:szCs w:val="20"/>
                <w:lang w:val="sr-Cyrl-RS" w:eastAsia="sr-Latn-CS"/>
              </w:rPr>
              <w:t>34</w:t>
            </w:r>
          </w:p>
        </w:tc>
        <w:tc>
          <w:tcPr>
            <w:tcW w:w="7531" w:type="dxa"/>
          </w:tcPr>
          <w:p w14:paraId="548C8242" w14:textId="77777777" w:rsidR="008448DB" w:rsidRPr="008448DB" w:rsidRDefault="008448DB" w:rsidP="008448DB">
            <w:pPr>
              <w:jc w:val="left"/>
              <w:rPr>
                <w:rFonts w:cs="Arial"/>
                <w:color w:val="000000"/>
                <w:lang w:val="sr-Cyrl-RS"/>
              </w:rPr>
            </w:pPr>
            <w:r>
              <w:rPr>
                <w:rFonts w:cs="Arial"/>
                <w:color w:val="000000"/>
                <w:lang w:val="sr-Cyrl-RS"/>
              </w:rPr>
              <w:t>Вештачења машинске струке</w:t>
            </w:r>
          </w:p>
        </w:tc>
        <w:tc>
          <w:tcPr>
            <w:tcW w:w="999" w:type="dxa"/>
          </w:tcPr>
          <w:p w14:paraId="2D6DF45F" w14:textId="77777777" w:rsidR="008448DB"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6E44A48B" w14:textId="77777777" w:rsidR="008448DB" w:rsidRPr="00F9068C" w:rsidRDefault="008448DB" w:rsidP="008448DB">
            <w:pPr>
              <w:rPr>
                <w:rFonts w:cs="Arial"/>
                <w:sz w:val="20"/>
                <w:szCs w:val="20"/>
                <w:lang w:val="sr-Latn-CS" w:eastAsia="sr-Latn-CS"/>
              </w:rPr>
            </w:pPr>
            <w:r w:rsidRPr="00F9068C">
              <w:rPr>
                <w:rFonts w:cs="Arial"/>
                <w:sz w:val="20"/>
                <w:szCs w:val="20"/>
                <w:lang w:val="sr-Latn-CS" w:eastAsia="sr-Latn-CS"/>
              </w:rPr>
              <w:t>500</w:t>
            </w:r>
          </w:p>
        </w:tc>
      </w:tr>
      <w:tr w:rsidR="008448DB" w:rsidRPr="00F9068C" w14:paraId="6EBEC574" w14:textId="77777777" w:rsidTr="00436190">
        <w:trPr>
          <w:trHeight w:val="404"/>
          <w:jc w:val="center"/>
        </w:trPr>
        <w:tc>
          <w:tcPr>
            <w:tcW w:w="1460" w:type="dxa"/>
          </w:tcPr>
          <w:p w14:paraId="187AF16F" w14:textId="77777777" w:rsidR="008448DB" w:rsidRPr="008448DB" w:rsidRDefault="008448DB" w:rsidP="00F9068C">
            <w:pPr>
              <w:jc w:val="center"/>
              <w:rPr>
                <w:rFonts w:cs="Arial"/>
                <w:sz w:val="20"/>
                <w:szCs w:val="20"/>
                <w:lang w:val="sr-Cyrl-RS" w:eastAsia="sr-Latn-CS"/>
              </w:rPr>
            </w:pPr>
            <w:r>
              <w:rPr>
                <w:rFonts w:cs="Arial"/>
                <w:sz w:val="20"/>
                <w:szCs w:val="20"/>
                <w:lang w:val="sr-Cyrl-RS" w:eastAsia="sr-Latn-CS"/>
              </w:rPr>
              <w:lastRenderedPageBreak/>
              <w:t>35</w:t>
            </w:r>
          </w:p>
        </w:tc>
        <w:tc>
          <w:tcPr>
            <w:tcW w:w="7531" w:type="dxa"/>
          </w:tcPr>
          <w:p w14:paraId="3F8CE439" w14:textId="77777777" w:rsidR="008448DB" w:rsidRPr="008448DB" w:rsidRDefault="008448DB" w:rsidP="00F9068C">
            <w:pPr>
              <w:jc w:val="left"/>
              <w:rPr>
                <w:rFonts w:cs="Arial"/>
                <w:color w:val="000000"/>
                <w:lang w:val="sr-Cyrl-RS"/>
              </w:rPr>
            </w:pPr>
            <w:r>
              <w:rPr>
                <w:rFonts w:cs="Arial"/>
                <w:color w:val="000000"/>
                <w:lang w:val="sr-Cyrl-RS"/>
              </w:rPr>
              <w:t>Израда студија изводљивости</w:t>
            </w:r>
          </w:p>
        </w:tc>
        <w:tc>
          <w:tcPr>
            <w:tcW w:w="999" w:type="dxa"/>
          </w:tcPr>
          <w:p w14:paraId="1B1C41B1" w14:textId="77777777" w:rsidR="008448DB" w:rsidRDefault="007132B3" w:rsidP="00F9068C">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1218" w:type="dxa"/>
          </w:tcPr>
          <w:p w14:paraId="2610D4C1" w14:textId="77777777" w:rsidR="008448DB" w:rsidRPr="00F9068C" w:rsidRDefault="008448DB" w:rsidP="008448DB">
            <w:pPr>
              <w:rPr>
                <w:rFonts w:cs="Arial"/>
                <w:sz w:val="20"/>
                <w:szCs w:val="20"/>
                <w:lang w:val="sr-Latn-CS" w:eastAsia="sr-Latn-CS"/>
              </w:rPr>
            </w:pPr>
            <w:r w:rsidRPr="00F9068C">
              <w:rPr>
                <w:rFonts w:cs="Arial"/>
                <w:sz w:val="20"/>
                <w:szCs w:val="20"/>
                <w:lang w:val="sr-Latn-CS" w:eastAsia="sr-Latn-CS"/>
              </w:rPr>
              <w:t>500</w:t>
            </w:r>
          </w:p>
        </w:tc>
      </w:tr>
    </w:tbl>
    <w:p w14:paraId="2BECC0F1" w14:textId="77777777" w:rsidR="00F9068C" w:rsidRPr="00F9068C" w:rsidRDefault="00F9068C" w:rsidP="00F9068C">
      <w:r w:rsidRPr="00F9068C">
        <w:t>Напомена:</w:t>
      </w:r>
    </w:p>
    <w:p w14:paraId="34B2B48B" w14:textId="77777777" w:rsidR="00F9068C" w:rsidRPr="00F9068C" w:rsidRDefault="00F9068C" w:rsidP="00F9068C">
      <w:pPr>
        <w:autoSpaceDE w:val="0"/>
        <w:autoSpaceDN w:val="0"/>
        <w:adjustRightInd w:val="0"/>
        <w:spacing w:before="0"/>
        <w:rPr>
          <w:rFonts w:eastAsiaTheme="minorHAnsi" w:cs="Arial"/>
          <w:color w:val="000000"/>
        </w:rPr>
      </w:pPr>
      <w:r w:rsidRPr="00F9068C">
        <w:rPr>
          <w:rFonts w:eastAsiaTheme="minorHAnsi" w:cs="Arial"/>
          <w:color w:val="000000"/>
        </w:rPr>
        <w:t xml:space="preserve">Техничку документацију која је предмет јавне набавке радити у свему у складу са Законом о планирању и изградњи, према осталим важећим законима, техничким прописима, стандардима и нормативима који важе за ову врсту објеката и услуга, техничким упутствима и интерним стандардима Наручиоца, правилима струке, и одредбама уговора и Конкурсне документације </w:t>
      </w:r>
    </w:p>
    <w:p w14:paraId="46C50DEA" w14:textId="77777777" w:rsidR="00F9068C" w:rsidRPr="00366861" w:rsidRDefault="00F9068C" w:rsidP="00F9068C">
      <w:r w:rsidRPr="00F9068C">
        <w:t>Пројектну документацију израдити (графички, рачунски и текстуални део) уз коришћење ли</w:t>
      </w:r>
      <w:r w:rsidRPr="00366861">
        <w:t xml:space="preserve">ценцираних програма за пројектовање. </w:t>
      </w:r>
    </w:p>
    <w:p w14:paraId="10B3A68C" w14:textId="77777777" w:rsidR="00C747B2" w:rsidRDefault="00C747B2" w:rsidP="00C747B2">
      <w:pPr>
        <w:autoSpaceDE w:val="0"/>
        <w:autoSpaceDN w:val="0"/>
        <w:adjustRightInd w:val="0"/>
        <w:spacing w:before="0"/>
        <w:rPr>
          <w:rFonts w:cs="Arial"/>
          <w:color w:val="000000"/>
          <w:lang w:val="sr-Cyrl-RS" w:eastAsia="sr-Latn-CS"/>
        </w:rPr>
      </w:pPr>
    </w:p>
    <w:p w14:paraId="570908D9" w14:textId="77777777" w:rsidR="00DE5B4F" w:rsidRPr="009D3341" w:rsidRDefault="00DE5B4F" w:rsidP="00DE5B4F">
      <w:pPr>
        <w:autoSpaceDE w:val="0"/>
        <w:autoSpaceDN w:val="0"/>
        <w:adjustRightInd w:val="0"/>
        <w:spacing w:before="0"/>
        <w:rPr>
          <w:rFonts w:cs="Arial"/>
          <w:color w:val="000000"/>
          <w:lang w:val="sr-Cyrl-RS" w:eastAsia="sr-Latn-CS"/>
        </w:rPr>
      </w:pPr>
      <w:r w:rsidRPr="00F9068C">
        <w:rPr>
          <w:rFonts w:cs="Arial"/>
          <w:color w:val="000000"/>
          <w:lang w:val="sr-Latn-CS" w:eastAsia="sr-Latn-CS"/>
        </w:rPr>
        <w:t>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Pr>
          <w:rFonts w:cs="Arial"/>
          <w:color w:val="000000"/>
          <w:lang w:val="sr-Cyrl-RS" w:eastAsia="sr-Latn-CS"/>
        </w:rPr>
        <w:t xml:space="preserve"> (такса за отварање предмета код надлежних институција)</w:t>
      </w:r>
      <w:r w:rsidRPr="00F9068C">
        <w:rPr>
          <w:rFonts w:cs="Arial"/>
          <w:color w:val="000000"/>
          <w:lang w:val="sr-Latn-CS" w:eastAsia="sr-Latn-CS"/>
        </w:rPr>
        <w:t>.</w:t>
      </w:r>
    </w:p>
    <w:p w14:paraId="10A54B52" w14:textId="77777777" w:rsidR="00F9068C" w:rsidRPr="00366861" w:rsidRDefault="00F9068C" w:rsidP="00F9068C">
      <w:pPr>
        <w:autoSpaceDE w:val="0"/>
        <w:autoSpaceDN w:val="0"/>
        <w:adjustRightInd w:val="0"/>
        <w:spacing w:before="0"/>
        <w:jc w:val="left"/>
        <w:rPr>
          <w:rFonts w:eastAsiaTheme="minorHAnsi" w:cs="Arial"/>
          <w:color w:val="000000"/>
        </w:rPr>
      </w:pPr>
    </w:p>
    <w:p w14:paraId="30473E24" w14:textId="77777777" w:rsidR="00F9068C" w:rsidRPr="00366861" w:rsidRDefault="00F9068C" w:rsidP="00F9068C">
      <w:pPr>
        <w:autoSpaceDE w:val="0"/>
        <w:autoSpaceDN w:val="0"/>
        <w:adjustRightInd w:val="0"/>
        <w:spacing w:before="0"/>
        <w:jc w:val="left"/>
        <w:rPr>
          <w:rFonts w:eastAsiaTheme="minorHAnsi" w:cs="Arial"/>
          <w:i/>
          <w:iCs/>
          <w:color w:val="000000"/>
        </w:rPr>
      </w:pPr>
      <w:r w:rsidRPr="00366861">
        <w:rPr>
          <w:rFonts w:eastAsiaTheme="minorHAnsi" w:cs="Arial"/>
          <w:color w:val="000000"/>
        </w:rPr>
        <w:t>Након закључења Оквирног споразума, када настане потреб</w:t>
      </w:r>
      <w:r w:rsidR="008448DB">
        <w:rPr>
          <w:rFonts w:eastAsiaTheme="minorHAnsi" w:cs="Arial"/>
          <w:color w:val="000000"/>
        </w:rPr>
        <w:t xml:space="preserve">а Наручиоца за предметом </w:t>
      </w:r>
      <w:r w:rsidR="008448DB">
        <w:rPr>
          <w:rFonts w:eastAsiaTheme="minorHAnsi" w:cs="Arial"/>
          <w:color w:val="000000"/>
          <w:lang w:val="sr-Cyrl-RS"/>
        </w:rPr>
        <w:t>услуге</w:t>
      </w:r>
      <w:r w:rsidRPr="00366861">
        <w:rPr>
          <w:rFonts w:eastAsiaTheme="minorHAnsi" w:cs="Arial"/>
          <w:color w:val="000000"/>
        </w:rPr>
        <w:t xml:space="preserve">, Наручилац ће упутити изабраном Понуђачу Наруџбеницу </w:t>
      </w:r>
    </w:p>
    <w:p w14:paraId="3827AB25" w14:textId="77777777" w:rsidR="00915024" w:rsidRPr="004D7312" w:rsidRDefault="00915024" w:rsidP="0032186E">
      <w:pPr>
        <w:pStyle w:val="ListParagraph"/>
        <w:autoSpaceDE w:val="0"/>
        <w:autoSpaceDN w:val="0"/>
        <w:adjustRightInd w:val="0"/>
        <w:spacing w:before="0" w:after="0" w:line="240" w:lineRule="auto"/>
        <w:ind w:left="0"/>
        <w:contextualSpacing w:val="0"/>
        <w:jc w:val="left"/>
        <w:rPr>
          <w:rFonts w:ascii="Arial" w:hAnsi="Arial" w:cs="Arial"/>
          <w:color w:val="00B0F0"/>
          <w:sz w:val="24"/>
          <w:szCs w:val="24"/>
        </w:rPr>
      </w:pPr>
    </w:p>
    <w:p w14:paraId="64DD6987" w14:textId="77777777" w:rsidR="00915024" w:rsidRPr="00366861" w:rsidRDefault="00DB369C" w:rsidP="00E9703A">
      <w:pPr>
        <w:pStyle w:val="Heading10"/>
        <w:numPr>
          <w:ilvl w:val="1"/>
          <w:numId w:val="36"/>
        </w:numPr>
        <w:jc w:val="both"/>
        <w:rPr>
          <w:rFonts w:cs="Arial"/>
          <w:sz w:val="24"/>
          <w:szCs w:val="24"/>
        </w:rPr>
      </w:pPr>
      <w:r w:rsidRPr="00366861">
        <w:rPr>
          <w:rFonts w:cs="Arial"/>
          <w:sz w:val="24"/>
          <w:szCs w:val="24"/>
        </w:rPr>
        <w:t xml:space="preserve">Рок </w:t>
      </w:r>
      <w:r w:rsidR="00A63575" w:rsidRPr="00366861">
        <w:rPr>
          <w:rFonts w:cs="Arial"/>
          <w:sz w:val="24"/>
          <w:szCs w:val="24"/>
        </w:rPr>
        <w:t>извршења услуга</w:t>
      </w:r>
      <w:bookmarkStart w:id="15" w:name="_Toc441651542"/>
      <w:bookmarkStart w:id="16" w:name="_Toc442559880"/>
    </w:p>
    <w:p w14:paraId="1D265E00" w14:textId="77777777" w:rsidR="00E907BE" w:rsidRPr="00366861" w:rsidRDefault="00E907BE" w:rsidP="00E907BE">
      <w:pPr>
        <w:autoSpaceDE w:val="0"/>
        <w:autoSpaceDN w:val="0"/>
        <w:adjustRightInd w:val="0"/>
        <w:spacing w:before="0"/>
        <w:jc w:val="left"/>
        <w:rPr>
          <w:rFonts w:cs="Arial"/>
          <w:color w:val="000000"/>
          <w:sz w:val="23"/>
          <w:szCs w:val="23"/>
          <w:lang w:eastAsia="sr-Latn-CS"/>
        </w:rPr>
      </w:pPr>
    </w:p>
    <w:p w14:paraId="63F0E670" w14:textId="77777777" w:rsidR="00E907BE" w:rsidRPr="00366861" w:rsidRDefault="004B7200"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Изрaдa Идejнoг рeшeњa - 1</w:t>
      </w:r>
      <w:r w:rsidR="00E907BE" w:rsidRPr="00366861">
        <w:rPr>
          <w:rFonts w:cs="Arial"/>
          <w:color w:val="000000"/>
          <w:sz w:val="23"/>
          <w:szCs w:val="23"/>
          <w:lang w:eastAsia="sr-Latn-CS"/>
        </w:rPr>
        <w:t xml:space="preserve"> (</w:t>
      </w:r>
      <w:r w:rsidRPr="00366861">
        <w:rPr>
          <w:rFonts w:cs="Arial"/>
          <w:color w:val="000000"/>
          <w:sz w:val="23"/>
          <w:szCs w:val="23"/>
          <w:lang w:eastAsia="sr-Latn-CS"/>
        </w:rPr>
        <w:t>један</w:t>
      </w:r>
      <w:r w:rsidR="00E907BE" w:rsidRPr="00366861">
        <w:rPr>
          <w:rFonts w:cs="Arial"/>
          <w:color w:val="000000"/>
          <w:sz w:val="23"/>
          <w:szCs w:val="23"/>
          <w:lang w:eastAsia="sr-Latn-CS"/>
        </w:rPr>
        <w:t>) пример</w:t>
      </w:r>
      <w:r w:rsidRPr="00366861">
        <w:rPr>
          <w:rFonts w:cs="Arial"/>
          <w:color w:val="000000"/>
          <w:sz w:val="23"/>
          <w:szCs w:val="23"/>
          <w:lang w:eastAsia="sr-Latn-CS"/>
        </w:rPr>
        <w:t>а</w:t>
      </w:r>
      <w:r w:rsidR="00E907BE" w:rsidRPr="00366861">
        <w:rPr>
          <w:rFonts w:cs="Arial"/>
          <w:color w:val="000000"/>
          <w:sz w:val="23"/>
          <w:szCs w:val="23"/>
          <w:lang w:eastAsia="sr-Latn-CS"/>
        </w:rPr>
        <w:t xml:space="preserve">к у пaпирнoj фoрми и на ЦД-у (графички део у dwg формату, рачунски и текстуални део у doc формату), односно у формату потребном у oбjeдињeнoj прoцeдури за издавање лoкaциjских услoвa – рок до 15 радних дана од дана </w:t>
      </w:r>
      <w:r w:rsidR="00366861" w:rsidRPr="00366861">
        <w:rPr>
          <w:rFonts w:cs="Arial"/>
          <w:color w:val="000000"/>
          <w:sz w:val="23"/>
          <w:szCs w:val="23"/>
          <w:lang w:eastAsia="sr-Latn-CS"/>
        </w:rPr>
        <w:t>пријема</w:t>
      </w:r>
      <w:r w:rsidR="00956B88">
        <w:rPr>
          <w:rFonts w:cs="Arial"/>
          <w:color w:val="000000"/>
          <w:sz w:val="23"/>
          <w:szCs w:val="23"/>
          <w:lang w:val="sr-Cyrl-RS" w:eastAsia="sr-Latn-CS"/>
        </w:rPr>
        <w:t xml:space="preserve"> </w:t>
      </w:r>
      <w:r w:rsidR="00366861" w:rsidRPr="00366861">
        <w:rPr>
          <w:rFonts w:cs="Arial"/>
          <w:color w:val="000000"/>
          <w:sz w:val="23"/>
          <w:szCs w:val="23"/>
          <w:lang w:eastAsia="sr-Latn-CS"/>
        </w:rPr>
        <w:t>Наруџбенице</w:t>
      </w:r>
      <w:r w:rsidR="00E907BE" w:rsidRPr="00366861">
        <w:rPr>
          <w:rFonts w:cs="Arial"/>
          <w:color w:val="000000"/>
          <w:sz w:val="23"/>
          <w:szCs w:val="23"/>
          <w:lang w:eastAsia="sr-Latn-CS"/>
        </w:rPr>
        <w:t xml:space="preserve">. </w:t>
      </w:r>
    </w:p>
    <w:p w14:paraId="2BC5389F" w14:textId="77777777" w:rsidR="00D743F0" w:rsidRPr="00366861" w:rsidRDefault="00D743F0" w:rsidP="000D7B7F">
      <w:pPr>
        <w:autoSpaceDE w:val="0"/>
        <w:autoSpaceDN w:val="0"/>
        <w:adjustRightInd w:val="0"/>
        <w:spacing w:before="0"/>
        <w:rPr>
          <w:rFonts w:cs="Arial"/>
          <w:color w:val="000000"/>
          <w:sz w:val="24"/>
          <w:szCs w:val="24"/>
          <w:lang w:eastAsia="sr-Latn-CS"/>
        </w:rPr>
      </w:pPr>
    </w:p>
    <w:p w14:paraId="4819EEBF" w14:textId="77777777" w:rsidR="00D743F0" w:rsidRPr="00366861" w:rsidRDefault="00D743F0"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 xml:space="preserve">Пројекат за грађевинску дозволу, 3 примерка у папирној форми и - 2 (два) примерка на ЦД-у (графички део у dwg формату, рачунски и текстуални део у doc формату), односно у формату потребном у oбjeдињeнoj прoцeдури за издавање дозвола и осталих услова и сагласности, сa урaђeнoм тeхничкoм кoнтрoлoм – рок до 60 радних дана од дана </w:t>
      </w:r>
      <w:r w:rsidR="00366861" w:rsidRPr="00366861">
        <w:rPr>
          <w:rFonts w:cs="Arial"/>
          <w:color w:val="000000"/>
          <w:sz w:val="23"/>
          <w:szCs w:val="23"/>
          <w:lang w:eastAsia="sr-Latn-CS"/>
        </w:rPr>
        <w:t>пријема</w:t>
      </w:r>
      <w:r w:rsidR="00956B88">
        <w:rPr>
          <w:rFonts w:cs="Arial"/>
          <w:color w:val="000000"/>
          <w:sz w:val="23"/>
          <w:szCs w:val="23"/>
          <w:lang w:val="sr-Cyrl-RS" w:eastAsia="sr-Latn-CS"/>
        </w:rPr>
        <w:t xml:space="preserve"> </w:t>
      </w:r>
      <w:r w:rsidR="00366861" w:rsidRPr="00366861">
        <w:rPr>
          <w:rFonts w:cs="Arial"/>
          <w:color w:val="000000"/>
          <w:sz w:val="23"/>
          <w:szCs w:val="23"/>
          <w:lang w:eastAsia="sr-Latn-CS"/>
        </w:rPr>
        <w:t>Наруџбенице</w:t>
      </w:r>
      <w:r w:rsidRPr="00366861">
        <w:rPr>
          <w:rFonts w:cs="Arial"/>
          <w:color w:val="000000"/>
          <w:sz w:val="23"/>
          <w:szCs w:val="23"/>
          <w:lang w:eastAsia="sr-Latn-CS"/>
        </w:rPr>
        <w:t xml:space="preserve">. </w:t>
      </w:r>
    </w:p>
    <w:p w14:paraId="25E8FE10" w14:textId="77777777" w:rsidR="00D743F0" w:rsidRPr="00366861" w:rsidRDefault="00D743F0" w:rsidP="000D7B7F">
      <w:pPr>
        <w:autoSpaceDE w:val="0"/>
        <w:autoSpaceDN w:val="0"/>
        <w:adjustRightInd w:val="0"/>
        <w:spacing w:before="0"/>
        <w:rPr>
          <w:rFonts w:cs="Arial"/>
          <w:color w:val="000000"/>
          <w:sz w:val="23"/>
          <w:szCs w:val="23"/>
          <w:lang w:eastAsia="sr-Latn-CS"/>
        </w:rPr>
      </w:pPr>
    </w:p>
    <w:p w14:paraId="76677C22" w14:textId="77777777" w:rsidR="00D743F0" w:rsidRPr="00366861" w:rsidRDefault="00D743F0" w:rsidP="000D7B7F">
      <w:pPr>
        <w:autoSpaceDE w:val="0"/>
        <w:autoSpaceDN w:val="0"/>
        <w:adjustRightInd w:val="0"/>
        <w:spacing w:before="0"/>
        <w:rPr>
          <w:rFonts w:cs="Arial"/>
          <w:color w:val="000000"/>
          <w:sz w:val="24"/>
          <w:szCs w:val="24"/>
          <w:lang w:eastAsia="sr-Latn-CS"/>
        </w:rPr>
      </w:pPr>
    </w:p>
    <w:p w14:paraId="7B1219C3" w14:textId="77777777" w:rsidR="00D743F0" w:rsidRPr="00366861" w:rsidRDefault="00D743F0"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 xml:space="preserve">Пројекат за извођење сa свим прaтeћим eлaбoрaтимa, 3 примерка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w:t>
      </w:r>
      <w:r w:rsidR="00366861" w:rsidRPr="00366861">
        <w:rPr>
          <w:rFonts w:cs="Arial"/>
          <w:color w:val="000000"/>
          <w:sz w:val="23"/>
          <w:szCs w:val="23"/>
          <w:lang w:eastAsia="sr-Latn-CS"/>
        </w:rPr>
        <w:t>пријема</w:t>
      </w:r>
      <w:r w:rsidR="00956B88">
        <w:rPr>
          <w:rFonts w:cs="Arial"/>
          <w:color w:val="000000"/>
          <w:sz w:val="23"/>
          <w:szCs w:val="23"/>
          <w:lang w:val="sr-Cyrl-RS" w:eastAsia="sr-Latn-CS"/>
        </w:rPr>
        <w:t xml:space="preserve"> </w:t>
      </w:r>
      <w:r w:rsidR="00366861" w:rsidRPr="00366861">
        <w:rPr>
          <w:rFonts w:cs="Arial"/>
          <w:color w:val="000000"/>
          <w:sz w:val="23"/>
          <w:szCs w:val="23"/>
          <w:lang w:eastAsia="sr-Latn-CS"/>
        </w:rPr>
        <w:t>Наруџбенице</w:t>
      </w:r>
      <w:r w:rsidRPr="00366861">
        <w:rPr>
          <w:rFonts w:cs="Arial"/>
          <w:color w:val="000000"/>
          <w:sz w:val="23"/>
          <w:szCs w:val="23"/>
          <w:lang w:eastAsia="sr-Latn-CS"/>
        </w:rPr>
        <w:t xml:space="preserve">. </w:t>
      </w:r>
    </w:p>
    <w:p w14:paraId="00733FF6" w14:textId="77777777" w:rsidR="00A827F8" w:rsidRPr="00366861" w:rsidRDefault="00A827F8" w:rsidP="000D7B7F">
      <w:pPr>
        <w:autoSpaceDE w:val="0"/>
        <w:autoSpaceDN w:val="0"/>
        <w:adjustRightInd w:val="0"/>
        <w:spacing w:before="0"/>
        <w:rPr>
          <w:rFonts w:cs="Arial"/>
          <w:color w:val="000000"/>
          <w:sz w:val="23"/>
          <w:szCs w:val="23"/>
          <w:lang w:eastAsia="sr-Latn-CS"/>
        </w:rPr>
      </w:pPr>
    </w:p>
    <w:p w14:paraId="6069660E" w14:textId="77777777" w:rsidR="00A827F8" w:rsidRPr="00366861" w:rsidRDefault="00A827F8"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 xml:space="preserve">Пројекат </w:t>
      </w:r>
      <w:r w:rsidRPr="00366861">
        <w:rPr>
          <w:rFonts w:cs="Arial"/>
          <w:bCs/>
          <w:color w:val="000000"/>
          <w:lang w:val="sr-Latn-CS" w:eastAsia="sr-Latn-CS"/>
        </w:rPr>
        <w:t>затеченог стања објеката</w:t>
      </w:r>
      <w:r w:rsidRPr="00366861">
        <w:rPr>
          <w:rFonts w:cs="Arial"/>
          <w:color w:val="000000"/>
          <w:sz w:val="23"/>
          <w:szCs w:val="23"/>
          <w:lang w:eastAsia="sr-Latn-CS"/>
        </w:rPr>
        <w:t xml:space="preserve">, 1 примерaк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w:t>
      </w:r>
      <w:r w:rsidR="00366861" w:rsidRPr="00366861">
        <w:rPr>
          <w:rFonts w:cs="Arial"/>
          <w:color w:val="000000"/>
          <w:sz w:val="23"/>
          <w:szCs w:val="23"/>
          <w:lang w:eastAsia="sr-Latn-CS"/>
        </w:rPr>
        <w:t>пријемаНаруџбенице</w:t>
      </w:r>
      <w:r w:rsidRPr="00366861">
        <w:rPr>
          <w:rFonts w:cs="Arial"/>
          <w:color w:val="000000"/>
          <w:sz w:val="23"/>
          <w:szCs w:val="23"/>
          <w:lang w:eastAsia="sr-Latn-CS"/>
        </w:rPr>
        <w:t xml:space="preserve">. </w:t>
      </w:r>
    </w:p>
    <w:p w14:paraId="467D0EF0" w14:textId="77777777" w:rsidR="00A827F8" w:rsidRPr="00366861" w:rsidRDefault="00A827F8" w:rsidP="000D7B7F">
      <w:pPr>
        <w:autoSpaceDE w:val="0"/>
        <w:autoSpaceDN w:val="0"/>
        <w:adjustRightInd w:val="0"/>
        <w:spacing w:before="0"/>
        <w:rPr>
          <w:rFonts w:cs="Arial"/>
          <w:color w:val="000000"/>
          <w:sz w:val="24"/>
          <w:szCs w:val="24"/>
          <w:lang w:eastAsia="sr-Latn-CS"/>
        </w:rPr>
      </w:pPr>
    </w:p>
    <w:p w14:paraId="46B2E90D" w14:textId="77777777" w:rsidR="00A827F8" w:rsidRPr="00366861" w:rsidRDefault="00A827F8"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 xml:space="preserve">Oстaли нeспeцифицирaни Eлaбoрaти и студиje - 1 примерак у папирној форми и 1 (један) примерак на ЦД-у (графички део у dwg формату, рачунски и текстуални део у doc формату), односно у формату потребном за издавање дозвола у oбjeдињeнoj прoцeдури и осталих услова и сагласности - рок до 15 радних дана од дана </w:t>
      </w:r>
      <w:r w:rsidR="00366861" w:rsidRPr="00366861">
        <w:rPr>
          <w:rFonts w:cs="Arial"/>
          <w:color w:val="000000"/>
          <w:sz w:val="23"/>
          <w:szCs w:val="23"/>
          <w:lang w:eastAsia="sr-Latn-CS"/>
        </w:rPr>
        <w:t>пријема</w:t>
      </w:r>
      <w:r w:rsidR="008448DB">
        <w:rPr>
          <w:rFonts w:cs="Arial"/>
          <w:color w:val="000000"/>
          <w:sz w:val="23"/>
          <w:szCs w:val="23"/>
          <w:lang w:val="sr-Cyrl-RS" w:eastAsia="sr-Latn-CS"/>
        </w:rPr>
        <w:t xml:space="preserve"> </w:t>
      </w:r>
      <w:r w:rsidR="00366861" w:rsidRPr="00366861">
        <w:rPr>
          <w:rFonts w:cs="Arial"/>
          <w:color w:val="000000"/>
          <w:sz w:val="23"/>
          <w:szCs w:val="23"/>
          <w:lang w:eastAsia="sr-Latn-CS"/>
        </w:rPr>
        <w:t>Наруџбенице</w:t>
      </w:r>
      <w:r w:rsidRPr="00366861">
        <w:rPr>
          <w:rFonts w:cs="Arial"/>
          <w:color w:val="000000"/>
          <w:sz w:val="23"/>
          <w:szCs w:val="23"/>
          <w:lang w:eastAsia="sr-Latn-CS"/>
        </w:rPr>
        <w:t xml:space="preserve">. </w:t>
      </w:r>
    </w:p>
    <w:p w14:paraId="58A365B9" w14:textId="77777777" w:rsidR="00A827F8" w:rsidRPr="00366861" w:rsidRDefault="00A827F8" w:rsidP="000D7B7F">
      <w:pPr>
        <w:autoSpaceDE w:val="0"/>
        <w:autoSpaceDN w:val="0"/>
        <w:adjustRightInd w:val="0"/>
        <w:spacing w:before="0"/>
        <w:rPr>
          <w:rFonts w:cs="Arial"/>
          <w:color w:val="000000"/>
          <w:sz w:val="24"/>
          <w:szCs w:val="24"/>
          <w:lang w:eastAsia="sr-Latn-CS"/>
        </w:rPr>
      </w:pPr>
    </w:p>
    <w:p w14:paraId="0F82476C" w14:textId="77777777" w:rsidR="00A827F8" w:rsidRPr="00366861" w:rsidRDefault="00A827F8" w:rsidP="000D7B7F">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t xml:space="preserve">Новелирање кoмплeтнe документације у складу са важећим Законима и прописима - рок за новелирање – до 15 радних дана од дана </w:t>
      </w:r>
      <w:r w:rsidR="00366861" w:rsidRPr="00366861">
        <w:rPr>
          <w:rFonts w:cs="Arial"/>
          <w:color w:val="000000"/>
          <w:sz w:val="23"/>
          <w:szCs w:val="23"/>
          <w:lang w:eastAsia="sr-Latn-CS"/>
        </w:rPr>
        <w:t>пријема</w:t>
      </w:r>
      <w:r w:rsidR="008F59D4">
        <w:rPr>
          <w:rFonts w:cs="Arial"/>
          <w:color w:val="000000"/>
          <w:sz w:val="23"/>
          <w:szCs w:val="23"/>
          <w:lang w:eastAsia="sr-Latn-CS"/>
        </w:rPr>
        <w:t xml:space="preserve"> </w:t>
      </w:r>
      <w:r w:rsidR="00366861" w:rsidRPr="00366861">
        <w:rPr>
          <w:rFonts w:cs="Arial"/>
          <w:color w:val="000000"/>
          <w:sz w:val="23"/>
          <w:szCs w:val="23"/>
          <w:lang w:eastAsia="sr-Latn-CS"/>
        </w:rPr>
        <w:t>Наруџбенице</w:t>
      </w:r>
      <w:r w:rsidRPr="00366861">
        <w:rPr>
          <w:rFonts w:cs="Arial"/>
          <w:color w:val="000000"/>
          <w:sz w:val="23"/>
          <w:szCs w:val="23"/>
          <w:lang w:eastAsia="sr-Latn-CS"/>
        </w:rPr>
        <w:t xml:space="preserve">. </w:t>
      </w:r>
    </w:p>
    <w:p w14:paraId="13FAAC37" w14:textId="77777777" w:rsidR="004D7312" w:rsidRDefault="004D7312" w:rsidP="008448DB">
      <w:pPr>
        <w:autoSpaceDE w:val="0"/>
        <w:autoSpaceDN w:val="0"/>
        <w:adjustRightInd w:val="0"/>
        <w:spacing w:before="0"/>
        <w:rPr>
          <w:rFonts w:cs="Arial"/>
          <w:color w:val="000000"/>
          <w:sz w:val="23"/>
          <w:szCs w:val="23"/>
          <w:lang w:val="sr-Cyrl-RS" w:eastAsia="sr-Latn-CS"/>
        </w:rPr>
      </w:pPr>
    </w:p>
    <w:p w14:paraId="12AD7361" w14:textId="77777777" w:rsidR="008448DB" w:rsidRPr="00366861" w:rsidRDefault="00A827F8" w:rsidP="008448DB">
      <w:pPr>
        <w:autoSpaceDE w:val="0"/>
        <w:autoSpaceDN w:val="0"/>
        <w:adjustRightInd w:val="0"/>
        <w:spacing w:before="0"/>
        <w:rPr>
          <w:rFonts w:cs="Arial"/>
          <w:color w:val="000000"/>
          <w:sz w:val="23"/>
          <w:szCs w:val="23"/>
          <w:lang w:eastAsia="sr-Latn-CS"/>
        </w:rPr>
      </w:pPr>
      <w:r w:rsidRPr="00366861">
        <w:rPr>
          <w:rFonts w:cs="Arial"/>
          <w:color w:val="000000"/>
          <w:sz w:val="23"/>
          <w:szCs w:val="23"/>
          <w:lang w:eastAsia="sr-Latn-CS"/>
        </w:rPr>
        <w:lastRenderedPageBreak/>
        <w:t>За остале по</w:t>
      </w:r>
      <w:r w:rsidR="00C701D5">
        <w:rPr>
          <w:rFonts w:cs="Arial"/>
          <w:color w:val="000000"/>
          <w:sz w:val="23"/>
          <w:szCs w:val="23"/>
          <w:lang w:eastAsia="sr-Latn-CS"/>
        </w:rPr>
        <w:t xml:space="preserve">зиције </w:t>
      </w:r>
      <w:r w:rsidR="008448DB">
        <w:rPr>
          <w:rFonts w:cs="Arial"/>
          <w:color w:val="000000"/>
          <w:sz w:val="23"/>
          <w:szCs w:val="23"/>
          <w:lang w:eastAsia="sr-Latn-CS"/>
        </w:rPr>
        <w:t xml:space="preserve">рок до </w:t>
      </w:r>
      <w:r w:rsidR="008448DB">
        <w:rPr>
          <w:rFonts w:cs="Arial"/>
          <w:color w:val="000000"/>
          <w:sz w:val="23"/>
          <w:szCs w:val="23"/>
          <w:lang w:val="sr-Cyrl-RS" w:eastAsia="sr-Latn-CS"/>
        </w:rPr>
        <w:t>4</w:t>
      </w:r>
      <w:r w:rsidR="008448DB" w:rsidRPr="00366861">
        <w:rPr>
          <w:rFonts w:cs="Arial"/>
          <w:color w:val="000000"/>
          <w:sz w:val="23"/>
          <w:szCs w:val="23"/>
          <w:lang w:eastAsia="sr-Latn-CS"/>
        </w:rPr>
        <w:t>5 радних дана од дана пријема</w:t>
      </w:r>
      <w:r w:rsidR="008448DB">
        <w:rPr>
          <w:rFonts w:cs="Arial"/>
          <w:color w:val="000000"/>
          <w:sz w:val="23"/>
          <w:szCs w:val="23"/>
          <w:lang w:val="sr-Cyrl-RS" w:eastAsia="sr-Latn-CS"/>
        </w:rPr>
        <w:t xml:space="preserve"> </w:t>
      </w:r>
      <w:r w:rsidR="008448DB" w:rsidRPr="00366861">
        <w:rPr>
          <w:rFonts w:cs="Arial"/>
          <w:color w:val="000000"/>
          <w:sz w:val="23"/>
          <w:szCs w:val="23"/>
          <w:lang w:eastAsia="sr-Latn-CS"/>
        </w:rPr>
        <w:t xml:space="preserve">Наруџбенице. </w:t>
      </w:r>
    </w:p>
    <w:p w14:paraId="233008F6" w14:textId="77777777" w:rsidR="00A827F8" w:rsidRPr="00366861" w:rsidRDefault="00A827F8" w:rsidP="000D7B7F">
      <w:pPr>
        <w:rPr>
          <w:rFonts w:cs="Arial"/>
          <w:color w:val="000000"/>
          <w:sz w:val="23"/>
          <w:szCs w:val="23"/>
          <w:lang w:eastAsia="sr-Latn-CS"/>
        </w:rPr>
      </w:pPr>
    </w:p>
    <w:p w14:paraId="04D48C1A" w14:textId="77777777" w:rsidR="00A827F8" w:rsidRDefault="00A827F8" w:rsidP="00A827F8">
      <w:pPr>
        <w:jc w:val="left"/>
        <w:rPr>
          <w:b/>
          <w:bCs/>
          <w:sz w:val="23"/>
          <w:szCs w:val="23"/>
        </w:rPr>
      </w:pPr>
      <w:r w:rsidRPr="00366861">
        <w:rPr>
          <w:b/>
          <w:bCs/>
          <w:sz w:val="23"/>
          <w:szCs w:val="23"/>
        </w:rPr>
        <w:t>Понуђени рокови мирују у следећим случајевима и фазама израде пројектне документације</w:t>
      </w:r>
      <w:r>
        <w:rPr>
          <w:b/>
          <w:bCs/>
          <w:sz w:val="23"/>
          <w:szCs w:val="23"/>
        </w:rPr>
        <w:t>:</w:t>
      </w:r>
    </w:p>
    <w:p w14:paraId="690F86E7" w14:textId="77777777" w:rsidR="00A827F8" w:rsidRPr="00A827F8" w:rsidRDefault="00A827F8" w:rsidP="00A827F8">
      <w:pPr>
        <w:autoSpaceDE w:val="0"/>
        <w:autoSpaceDN w:val="0"/>
        <w:adjustRightInd w:val="0"/>
        <w:spacing w:before="0" w:after="157"/>
        <w:jc w:val="left"/>
        <w:rPr>
          <w:rFonts w:cs="Arial"/>
          <w:color w:val="000000"/>
          <w:sz w:val="23"/>
          <w:szCs w:val="23"/>
          <w:lang w:eastAsia="sr-Latn-CS"/>
        </w:rPr>
      </w:pPr>
    </w:p>
    <w:p w14:paraId="13B7345F" w14:textId="77777777" w:rsidR="00A827F8" w:rsidRPr="00A827F8" w:rsidRDefault="00A827F8" w:rsidP="000D7B7F">
      <w:pPr>
        <w:autoSpaceDE w:val="0"/>
        <w:autoSpaceDN w:val="0"/>
        <w:adjustRightInd w:val="0"/>
        <w:spacing w:before="0" w:after="157"/>
        <w:rPr>
          <w:rFonts w:cs="Arial"/>
          <w:color w:val="000000"/>
          <w:sz w:val="23"/>
          <w:szCs w:val="23"/>
          <w:lang w:eastAsia="sr-Latn-CS"/>
        </w:rPr>
      </w:pPr>
      <w:r w:rsidRPr="00A827F8">
        <w:rPr>
          <w:rFonts w:cs="Arial"/>
          <w:color w:val="000000"/>
          <w:sz w:val="23"/>
          <w:szCs w:val="23"/>
          <w:lang w:eastAsia="sr-Latn-CS"/>
        </w:rPr>
        <w:t xml:space="preserve">Прибављање услова и сагласности на пројекат и друге неопходне документације од надлежних институција – чекање од тренутка предаје захтева. </w:t>
      </w:r>
    </w:p>
    <w:p w14:paraId="7660DBED" w14:textId="77777777" w:rsidR="00A827F8" w:rsidRDefault="00A827F8" w:rsidP="000D7B7F">
      <w:pPr>
        <w:autoSpaceDE w:val="0"/>
        <w:autoSpaceDN w:val="0"/>
        <w:adjustRightInd w:val="0"/>
        <w:spacing w:before="0" w:after="157"/>
        <w:rPr>
          <w:rFonts w:cs="Arial"/>
          <w:color w:val="000000"/>
          <w:sz w:val="23"/>
          <w:szCs w:val="23"/>
          <w:lang w:eastAsia="sr-Latn-CS"/>
        </w:rPr>
      </w:pPr>
      <w:r w:rsidRPr="00A827F8">
        <w:rPr>
          <w:rFonts w:cs="Arial"/>
          <w:color w:val="000000"/>
          <w:sz w:val="23"/>
          <w:szCs w:val="23"/>
          <w:lang w:eastAsia="sr-Latn-CS"/>
        </w:rPr>
        <w:t xml:space="preserve"> Чекање на подлоге за пројектовање које доставља Наручилац </w:t>
      </w:r>
    </w:p>
    <w:p w14:paraId="7CE214DF" w14:textId="77777777" w:rsidR="00A827F8" w:rsidRPr="00A827F8" w:rsidRDefault="00A827F8" w:rsidP="000D7B7F">
      <w:pPr>
        <w:autoSpaceDE w:val="0"/>
        <w:autoSpaceDN w:val="0"/>
        <w:adjustRightInd w:val="0"/>
        <w:spacing w:before="0" w:after="157"/>
        <w:rPr>
          <w:rFonts w:cs="Arial"/>
          <w:color w:val="000000"/>
          <w:sz w:val="23"/>
          <w:szCs w:val="23"/>
          <w:lang w:eastAsia="sr-Latn-CS"/>
        </w:rPr>
      </w:pPr>
      <w:r w:rsidRPr="00A827F8">
        <w:rPr>
          <w:rFonts w:cs="Arial"/>
          <w:color w:val="000000"/>
          <w:sz w:val="23"/>
          <w:szCs w:val="23"/>
          <w:lang w:eastAsia="sr-Latn-CS"/>
        </w:rPr>
        <w:t xml:space="preserve"> Ревизија и усвајање Пројекта за грађевинску дозволу и Пројекта за извођење од стране Стручног савета Наручиоца. </w:t>
      </w:r>
    </w:p>
    <w:p w14:paraId="08479FEF"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 Техничка контрола пројекта за грађевинску дозволу. </w:t>
      </w:r>
    </w:p>
    <w:p w14:paraId="3ECF3D1C"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Извршилац је у обавези да писменим путем извештава Наручиоца о разлозима кашњења и фазама у којима се налази израда пројектне документације итд. </w:t>
      </w:r>
    </w:p>
    <w:p w14:paraId="2F68383C"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Ова мировања рокова биће евидентирана у писаној форми и верификована од стране Наручиоца. </w:t>
      </w:r>
    </w:p>
    <w:p w14:paraId="4C422033"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Уз сваку привремену ситуацију Извршилац доставља детаљан извештај о степену готовости уговорене документације, на који Наручилац мора да се сагласи. </w:t>
      </w:r>
    </w:p>
    <w:p w14:paraId="1FDA2C88"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Приказани рокови израде документације, по фазама израде, биће основ за праћење реализације уговора у техничком и финансијском смислу. </w:t>
      </w:r>
    </w:p>
    <w:p w14:paraId="0FEB1562" w14:textId="77777777" w:rsidR="00A827F8" w:rsidRPr="00A827F8" w:rsidRDefault="00A827F8" w:rsidP="007C72A7">
      <w:pPr>
        <w:autoSpaceDE w:val="0"/>
        <w:autoSpaceDN w:val="0"/>
        <w:adjustRightInd w:val="0"/>
        <w:spacing w:before="0"/>
        <w:jc w:val="left"/>
        <w:rPr>
          <w:rFonts w:cs="Arial"/>
          <w:color w:val="000000"/>
          <w:sz w:val="23"/>
          <w:szCs w:val="23"/>
          <w:lang w:eastAsia="sr-Latn-CS"/>
        </w:rPr>
      </w:pPr>
      <w:r w:rsidRPr="00A827F8">
        <w:rPr>
          <w:rFonts w:cs="Arial"/>
          <w:color w:val="000000"/>
          <w:sz w:val="23"/>
          <w:szCs w:val="23"/>
          <w:lang w:eastAsia="sr-Latn-CS"/>
        </w:rPr>
        <w:t xml:space="preserve">Извршилац се обавезује да у фази пројектовања сарађује са свим лицима који су ангажовани од стране </w:t>
      </w:r>
      <w:r w:rsidR="007C72A7">
        <w:rPr>
          <w:rFonts w:cs="Arial"/>
          <w:color w:val="000000"/>
          <w:sz w:val="23"/>
          <w:szCs w:val="23"/>
          <w:lang w:eastAsia="sr-Latn-CS"/>
        </w:rPr>
        <w:t>ЈП ЕПС Технички центар Београд,</w:t>
      </w:r>
      <w:r w:rsidRPr="00A827F8">
        <w:rPr>
          <w:rFonts w:cs="Arial"/>
          <w:color w:val="000000"/>
          <w:sz w:val="23"/>
          <w:szCs w:val="23"/>
          <w:lang w:eastAsia="sr-Latn-CS"/>
        </w:rPr>
        <w:t xml:space="preserve"> а у циљу реализације пројекта. </w:t>
      </w:r>
    </w:p>
    <w:p w14:paraId="489FF803"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Извршилац је обавезан да пружи пројектантску подршку и у фази извођења радова, односно да се одазове сваком позиву Наручиоца уколико се појаве потребе за изменама у пројектној документацији, које се у моменту потписивања уговора не могу сагледати. </w:t>
      </w:r>
    </w:p>
    <w:p w14:paraId="3BFA79C2"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Техничка документација подлеже интерној техничкој контроли док Пројекат за грађевинску дозволу подлеже и техничкој контроли у складу са Законом о планирању и изградњи. </w:t>
      </w:r>
    </w:p>
    <w:p w14:paraId="131DEC2F"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Интерну техничку контролу појединих делова пројектне документације ће вршити Наручилац и дати коментаре/примедбе на достављену документацију у писаном облику. </w:t>
      </w:r>
    </w:p>
    <w:p w14:paraId="7DFA7F58"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Извршиоцу ће бити достављене примедбе/коментари у писаном облику. </w:t>
      </w:r>
    </w:p>
    <w:p w14:paraId="0DF43C9F"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Извршилац ће доставити исправљену техничку документацију. </w:t>
      </w:r>
    </w:p>
    <w:p w14:paraId="6DC657BB"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Примедбе добијене од надлежних органа, које се односе на налог за исправљање и/или допуну техничке документације, Наручилац може доставити и електронским путем, по коме ће се вршити исправке техничке документације. </w:t>
      </w:r>
    </w:p>
    <w:p w14:paraId="6D209512"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Извршилац ће доставити Наручиоцу исправљену техничку документацију 5 (пет) дана пре истека рока предвиђеног у складу са Правилником о поступку спровођења обједињене процедуре. Уколико Извршилац није у могућности да исправи техничку документацију у предвиђеном року у обавези је да о томе писмено извести Наручиоца у напред наведеном року. </w:t>
      </w:r>
    </w:p>
    <w:p w14:paraId="1603C25C" w14:textId="77777777" w:rsidR="00A827F8" w:rsidRPr="00A827F8" w:rsidRDefault="00A827F8" w:rsidP="000D7B7F">
      <w:pPr>
        <w:rPr>
          <w:rFonts w:cs="Arial"/>
          <w:color w:val="000000"/>
          <w:sz w:val="23"/>
          <w:szCs w:val="23"/>
          <w:lang w:eastAsia="sr-Latn-CS"/>
        </w:rPr>
      </w:pPr>
      <w:r w:rsidRPr="00A827F8">
        <w:rPr>
          <w:rFonts w:cs="Arial"/>
          <w:color w:val="000000"/>
          <w:sz w:val="23"/>
          <w:szCs w:val="23"/>
          <w:lang w:eastAsia="sr-Latn-CS"/>
        </w:rPr>
        <w:t>Све исправке по налогу надлежних институција се врше без додатних надокнада. Извршилац је дужан да се одазове сваком позиву надлежних институција, и да пружи разјашњења, тумачења</w:t>
      </w:r>
      <w:r>
        <w:rPr>
          <w:rFonts w:cs="Arial"/>
          <w:color w:val="000000"/>
          <w:sz w:val="23"/>
          <w:szCs w:val="23"/>
          <w:lang w:eastAsia="sr-Latn-CS"/>
        </w:rPr>
        <w:t>.</w:t>
      </w:r>
    </w:p>
    <w:p w14:paraId="29440FC7"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На захтев представника Наручиоца, Извршилац је дужан да пружи сва потребна обавештења у погледу стања израде пројектне документације, обезбеди увид у рад на пројектној документацији и упознавање са парцијалним резултатима. </w:t>
      </w:r>
    </w:p>
    <w:p w14:paraId="331DFC4B"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lastRenderedPageBreak/>
        <w:t xml:space="preserve">Трошкови ангажовања именованих пројектаната, учешће и присуствовање стручним састанцима у циљу израде пројектне документације подразумева се да су укључени у цену израде пројектне документације која је специфицирана у овој документацији. Извршилац је обавезан да се одазове сваком позиву Наручиоца. </w:t>
      </w:r>
    </w:p>
    <w:p w14:paraId="2064892A" w14:textId="77777777" w:rsidR="00A827F8" w:rsidRPr="00A827F8" w:rsidRDefault="00A827F8" w:rsidP="000D7B7F">
      <w:pPr>
        <w:autoSpaceDE w:val="0"/>
        <w:autoSpaceDN w:val="0"/>
        <w:adjustRightInd w:val="0"/>
        <w:spacing w:before="0"/>
        <w:rPr>
          <w:rFonts w:cs="Arial"/>
          <w:color w:val="000000"/>
          <w:sz w:val="23"/>
          <w:szCs w:val="23"/>
          <w:lang w:eastAsia="sr-Latn-CS"/>
        </w:rPr>
      </w:pPr>
      <w:r w:rsidRPr="00A827F8">
        <w:rPr>
          <w:rFonts w:cs="Arial"/>
          <w:color w:val="000000"/>
          <w:sz w:val="23"/>
          <w:szCs w:val="23"/>
          <w:lang w:eastAsia="sr-Latn-CS"/>
        </w:rPr>
        <w:t xml:space="preserve">Сва документација која се доставља Наручиоцу мора бити оверена у складу са важећим правилницима, прописима и упутствима надлежних органа. </w:t>
      </w:r>
    </w:p>
    <w:p w14:paraId="4BEEC169" w14:textId="77777777" w:rsidR="00A827F8" w:rsidRPr="00366861" w:rsidRDefault="00A827F8" w:rsidP="00366861">
      <w:pPr>
        <w:rPr>
          <w:b/>
          <w:bCs/>
          <w:sz w:val="23"/>
          <w:szCs w:val="23"/>
        </w:rPr>
      </w:pPr>
      <w:r w:rsidRPr="00A827F8">
        <w:rPr>
          <w:rFonts w:cs="Arial"/>
          <w:color w:val="000000"/>
          <w:sz w:val="23"/>
          <w:szCs w:val="23"/>
          <w:lang w:eastAsia="sr-Latn-CS"/>
        </w:rPr>
        <w:t>Овај Оквирни споразум се закључује на одређено време, почев од дана закључења овог споразума до утрошка ук</w:t>
      </w:r>
      <w:r w:rsidR="007C72A7">
        <w:rPr>
          <w:rFonts w:cs="Arial"/>
          <w:color w:val="000000"/>
          <w:sz w:val="23"/>
          <w:szCs w:val="23"/>
          <w:lang w:eastAsia="sr-Latn-CS"/>
        </w:rPr>
        <w:t>упних средстава, а најкасније 12</w:t>
      </w:r>
      <w:r w:rsidRPr="00A827F8">
        <w:rPr>
          <w:rFonts w:cs="Arial"/>
          <w:color w:val="000000"/>
          <w:sz w:val="23"/>
          <w:szCs w:val="23"/>
          <w:lang w:eastAsia="sr-Latn-CS"/>
        </w:rPr>
        <w:t xml:space="preserve"> месеци од дана закључења споразума</w:t>
      </w:r>
      <w:r>
        <w:rPr>
          <w:rFonts w:cs="Arial"/>
          <w:color w:val="000000"/>
          <w:sz w:val="23"/>
          <w:szCs w:val="23"/>
          <w:lang w:eastAsia="sr-Latn-CS"/>
        </w:rPr>
        <w:t>.</w:t>
      </w:r>
    </w:p>
    <w:p w14:paraId="217EB8FB" w14:textId="77777777" w:rsidR="00915024" w:rsidRPr="00391B8C" w:rsidRDefault="00391B8C" w:rsidP="00391B8C">
      <w:pPr>
        <w:pStyle w:val="ListParagraph"/>
        <w:numPr>
          <w:ilvl w:val="1"/>
          <w:numId w:val="36"/>
        </w:numPr>
        <w:jc w:val="left"/>
        <w:rPr>
          <w:b/>
          <w:sz w:val="24"/>
          <w:szCs w:val="24"/>
        </w:rPr>
      </w:pPr>
      <w:r w:rsidRPr="00391B8C">
        <w:rPr>
          <w:b/>
          <w:sz w:val="24"/>
          <w:szCs w:val="24"/>
        </w:rPr>
        <w:t xml:space="preserve">Локације објеката  </w:t>
      </w:r>
      <w:r w:rsidR="002A3796" w:rsidRPr="00391B8C">
        <w:rPr>
          <w:b/>
          <w:sz w:val="24"/>
          <w:szCs w:val="24"/>
        </w:rPr>
        <w:t xml:space="preserve">на које се односи </w:t>
      </w:r>
      <w:r w:rsidR="00DB369C" w:rsidRPr="00391B8C">
        <w:rPr>
          <w:b/>
          <w:sz w:val="24"/>
          <w:szCs w:val="24"/>
        </w:rPr>
        <w:t xml:space="preserve"> </w:t>
      </w:r>
      <w:bookmarkEnd w:id="15"/>
      <w:bookmarkEnd w:id="16"/>
      <w:r w:rsidR="002A3796" w:rsidRPr="00391B8C">
        <w:rPr>
          <w:b/>
          <w:sz w:val="24"/>
          <w:szCs w:val="24"/>
        </w:rPr>
        <w:t xml:space="preserve">извршење </w:t>
      </w:r>
      <w:r w:rsidR="00A63575" w:rsidRPr="00391B8C">
        <w:rPr>
          <w:b/>
          <w:sz w:val="24"/>
          <w:szCs w:val="24"/>
        </w:rPr>
        <w:t xml:space="preserve"> услуга</w:t>
      </w:r>
    </w:p>
    <w:p w14:paraId="158B34E0" w14:textId="77777777" w:rsidR="00391B8C" w:rsidRPr="00391B8C" w:rsidRDefault="00391B8C" w:rsidP="00391B8C">
      <w:pPr>
        <w:pStyle w:val="ListParagraph"/>
        <w:ind w:left="360"/>
        <w:jc w:val="left"/>
        <w:rPr>
          <w:rFonts w:cs="Arial"/>
          <w:bCs/>
          <w:sz w:val="24"/>
          <w:szCs w:val="24"/>
          <w:lang w:eastAsia="sr-Cyrl-CS"/>
        </w:rPr>
      </w:pP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740"/>
        <w:gridCol w:w="3360"/>
      </w:tblGrid>
      <w:tr w:rsidR="00254E84" w:rsidRPr="00936C46" w14:paraId="2E55A0D1" w14:textId="77777777" w:rsidTr="00FD5C05">
        <w:trPr>
          <w:trHeight w:val="353"/>
        </w:trPr>
        <w:tc>
          <w:tcPr>
            <w:tcW w:w="465" w:type="dxa"/>
            <w:shd w:val="clear" w:color="auto" w:fill="E3E3E3"/>
            <w:vAlign w:val="bottom"/>
            <w:hideMark/>
          </w:tcPr>
          <w:p w14:paraId="187837FD" w14:textId="77777777" w:rsidR="00254E84" w:rsidRPr="00936C46" w:rsidRDefault="00254E84" w:rsidP="00FD5C05">
            <w:pPr>
              <w:jc w:val="left"/>
              <w:rPr>
                <w:sz w:val="24"/>
                <w:szCs w:val="24"/>
                <w:lang w:eastAsia="ar-SA"/>
              </w:rPr>
            </w:pPr>
            <w:r w:rsidRPr="00936C46">
              <w:rPr>
                <w:b/>
                <w:bCs/>
                <w:sz w:val="24"/>
                <w:szCs w:val="24"/>
                <w:lang w:eastAsia="ar-SA"/>
              </w:rPr>
              <w:t>Р.Б</w:t>
            </w:r>
          </w:p>
        </w:tc>
        <w:tc>
          <w:tcPr>
            <w:tcW w:w="2740" w:type="dxa"/>
            <w:shd w:val="clear" w:color="auto" w:fill="E3E3E3"/>
            <w:vAlign w:val="bottom"/>
            <w:hideMark/>
          </w:tcPr>
          <w:p w14:paraId="5708AABE" w14:textId="77777777" w:rsidR="00254E84" w:rsidRPr="00936C46" w:rsidRDefault="00254E84" w:rsidP="00FD5C05">
            <w:pPr>
              <w:jc w:val="left"/>
              <w:rPr>
                <w:sz w:val="24"/>
                <w:szCs w:val="24"/>
                <w:lang w:eastAsia="ar-SA"/>
              </w:rPr>
            </w:pPr>
            <w:r w:rsidRPr="00936C46">
              <w:rPr>
                <w:b/>
                <w:bCs/>
                <w:sz w:val="24"/>
                <w:szCs w:val="24"/>
                <w:lang w:eastAsia="ar-SA"/>
              </w:rPr>
              <w:t>ОБЈЕКАТ</w:t>
            </w:r>
          </w:p>
        </w:tc>
        <w:tc>
          <w:tcPr>
            <w:tcW w:w="3360" w:type="dxa"/>
            <w:shd w:val="clear" w:color="auto" w:fill="E3E3E3"/>
            <w:vAlign w:val="bottom"/>
            <w:hideMark/>
          </w:tcPr>
          <w:p w14:paraId="028B1FF5" w14:textId="77777777" w:rsidR="00254E84" w:rsidRPr="00936C46" w:rsidRDefault="00254E84" w:rsidP="00FD5C05">
            <w:pPr>
              <w:jc w:val="left"/>
              <w:rPr>
                <w:sz w:val="24"/>
                <w:szCs w:val="24"/>
                <w:lang w:eastAsia="ar-SA"/>
              </w:rPr>
            </w:pPr>
            <w:r w:rsidRPr="00936C46">
              <w:rPr>
                <w:b/>
                <w:bCs/>
                <w:sz w:val="24"/>
                <w:szCs w:val="24"/>
                <w:lang w:eastAsia="ar-SA"/>
              </w:rPr>
              <w:t>АДРЕСА</w:t>
            </w:r>
          </w:p>
        </w:tc>
      </w:tr>
      <w:tr w:rsidR="00254E84" w:rsidRPr="00936C46" w14:paraId="40363C31" w14:textId="77777777" w:rsidTr="00FD5C05">
        <w:trPr>
          <w:trHeight w:val="204"/>
        </w:trPr>
        <w:tc>
          <w:tcPr>
            <w:tcW w:w="465" w:type="dxa"/>
            <w:vAlign w:val="bottom"/>
            <w:hideMark/>
          </w:tcPr>
          <w:p w14:paraId="26074F37" w14:textId="77777777" w:rsidR="00254E84" w:rsidRPr="00936C46" w:rsidRDefault="00254E84" w:rsidP="00FD5C05">
            <w:pPr>
              <w:jc w:val="left"/>
              <w:rPr>
                <w:sz w:val="24"/>
                <w:szCs w:val="24"/>
                <w:lang w:eastAsia="ar-SA"/>
              </w:rPr>
            </w:pPr>
            <w:r w:rsidRPr="00936C46">
              <w:rPr>
                <w:sz w:val="24"/>
                <w:szCs w:val="24"/>
                <w:lang w:eastAsia="ar-SA"/>
              </w:rPr>
              <w:t>1.</w:t>
            </w:r>
          </w:p>
        </w:tc>
        <w:tc>
          <w:tcPr>
            <w:tcW w:w="2740" w:type="dxa"/>
            <w:vAlign w:val="bottom"/>
            <w:hideMark/>
          </w:tcPr>
          <w:p w14:paraId="0176C0EF" w14:textId="77777777" w:rsidR="00254E84" w:rsidRPr="00936C46" w:rsidRDefault="00254E84" w:rsidP="00FD5C05">
            <w:pPr>
              <w:jc w:val="left"/>
              <w:rPr>
                <w:sz w:val="24"/>
                <w:szCs w:val="24"/>
                <w:lang w:eastAsia="ar-SA"/>
              </w:rPr>
            </w:pPr>
            <w:r w:rsidRPr="00936C46">
              <w:rPr>
                <w:sz w:val="24"/>
                <w:szCs w:val="24"/>
                <w:lang w:eastAsia="ar-SA"/>
              </w:rPr>
              <w:t>УПРАВНА ЗГРАДА</w:t>
            </w:r>
          </w:p>
        </w:tc>
        <w:tc>
          <w:tcPr>
            <w:tcW w:w="3360" w:type="dxa"/>
            <w:vAlign w:val="bottom"/>
            <w:hideMark/>
          </w:tcPr>
          <w:p w14:paraId="43D43D08" w14:textId="77777777" w:rsidR="00254E84" w:rsidRPr="00936C46" w:rsidRDefault="00254E84" w:rsidP="00FD5C05">
            <w:pPr>
              <w:jc w:val="left"/>
              <w:rPr>
                <w:sz w:val="24"/>
                <w:szCs w:val="24"/>
                <w:lang w:eastAsia="ar-SA"/>
              </w:rPr>
            </w:pPr>
            <w:r w:rsidRPr="00936C46">
              <w:rPr>
                <w:sz w:val="24"/>
                <w:szCs w:val="24"/>
                <w:lang w:eastAsia="ar-SA"/>
              </w:rPr>
              <w:t>Масарикова  1-3</w:t>
            </w:r>
          </w:p>
        </w:tc>
      </w:tr>
      <w:tr w:rsidR="00254E84" w:rsidRPr="00936C46" w14:paraId="0E3A5164" w14:textId="77777777" w:rsidTr="00FD5C05">
        <w:trPr>
          <w:trHeight w:val="189"/>
        </w:trPr>
        <w:tc>
          <w:tcPr>
            <w:tcW w:w="465" w:type="dxa"/>
            <w:vAlign w:val="bottom"/>
            <w:hideMark/>
          </w:tcPr>
          <w:p w14:paraId="7BAFF266" w14:textId="77777777" w:rsidR="00254E84" w:rsidRPr="00936C46" w:rsidRDefault="00254E84" w:rsidP="00FD5C05">
            <w:pPr>
              <w:jc w:val="left"/>
              <w:rPr>
                <w:sz w:val="24"/>
                <w:szCs w:val="24"/>
                <w:lang w:eastAsia="ar-SA"/>
              </w:rPr>
            </w:pPr>
            <w:r w:rsidRPr="00936C46">
              <w:rPr>
                <w:sz w:val="24"/>
                <w:szCs w:val="24"/>
                <w:lang w:eastAsia="ar-SA"/>
              </w:rPr>
              <w:t>2.</w:t>
            </w:r>
          </w:p>
        </w:tc>
        <w:tc>
          <w:tcPr>
            <w:tcW w:w="2740" w:type="dxa"/>
            <w:vAlign w:val="bottom"/>
            <w:hideMark/>
          </w:tcPr>
          <w:p w14:paraId="27F321A7" w14:textId="77777777" w:rsidR="00254E84" w:rsidRPr="00936C46" w:rsidRDefault="00254E84" w:rsidP="00FD5C05">
            <w:pPr>
              <w:jc w:val="left"/>
              <w:rPr>
                <w:sz w:val="24"/>
                <w:szCs w:val="24"/>
                <w:lang w:eastAsia="ar-SA"/>
              </w:rPr>
            </w:pPr>
            <w:r w:rsidRPr="00936C46">
              <w:rPr>
                <w:sz w:val="24"/>
                <w:szCs w:val="24"/>
                <w:lang w:eastAsia="ar-SA"/>
              </w:rPr>
              <w:t>КАЛЕМЕГДАН</w:t>
            </w:r>
          </w:p>
        </w:tc>
        <w:tc>
          <w:tcPr>
            <w:tcW w:w="3360" w:type="dxa"/>
            <w:vAlign w:val="bottom"/>
            <w:hideMark/>
          </w:tcPr>
          <w:p w14:paraId="355EBB0A" w14:textId="77777777" w:rsidR="00254E84" w:rsidRPr="00936C46" w:rsidRDefault="00254E84" w:rsidP="00FD5C05">
            <w:pPr>
              <w:jc w:val="left"/>
              <w:rPr>
                <w:sz w:val="24"/>
                <w:szCs w:val="24"/>
                <w:lang w:eastAsia="ar-SA"/>
              </w:rPr>
            </w:pPr>
            <w:r w:rsidRPr="00936C46">
              <w:rPr>
                <w:sz w:val="24"/>
                <w:szCs w:val="24"/>
                <w:lang w:eastAsia="ar-SA"/>
              </w:rPr>
              <w:t>Господар Јевремова 26-28</w:t>
            </w:r>
          </w:p>
        </w:tc>
      </w:tr>
      <w:tr w:rsidR="00254E84" w:rsidRPr="00936C46" w14:paraId="69764564" w14:textId="77777777" w:rsidTr="00FD5C05">
        <w:trPr>
          <w:trHeight w:val="191"/>
        </w:trPr>
        <w:tc>
          <w:tcPr>
            <w:tcW w:w="465" w:type="dxa"/>
            <w:vAlign w:val="bottom"/>
            <w:hideMark/>
          </w:tcPr>
          <w:p w14:paraId="6E512C3D" w14:textId="77777777" w:rsidR="00254E84" w:rsidRPr="00936C46" w:rsidRDefault="00254E84" w:rsidP="00FD5C05">
            <w:pPr>
              <w:jc w:val="left"/>
              <w:rPr>
                <w:sz w:val="24"/>
                <w:szCs w:val="24"/>
                <w:lang w:eastAsia="ar-SA"/>
              </w:rPr>
            </w:pPr>
            <w:r w:rsidRPr="00936C46">
              <w:rPr>
                <w:sz w:val="24"/>
                <w:szCs w:val="24"/>
                <w:lang w:eastAsia="ar-SA"/>
              </w:rPr>
              <w:t>3.</w:t>
            </w:r>
          </w:p>
        </w:tc>
        <w:tc>
          <w:tcPr>
            <w:tcW w:w="2740" w:type="dxa"/>
            <w:vAlign w:val="bottom"/>
            <w:hideMark/>
          </w:tcPr>
          <w:p w14:paraId="3B1B01DE" w14:textId="77777777" w:rsidR="00254E84" w:rsidRPr="00936C46" w:rsidRDefault="00254E84" w:rsidP="00FD5C05">
            <w:pPr>
              <w:jc w:val="left"/>
              <w:rPr>
                <w:sz w:val="24"/>
                <w:szCs w:val="24"/>
                <w:lang w:eastAsia="ar-SA"/>
              </w:rPr>
            </w:pPr>
            <w:r w:rsidRPr="00936C46">
              <w:rPr>
                <w:sz w:val="24"/>
                <w:szCs w:val="24"/>
                <w:lang w:eastAsia="ar-SA"/>
              </w:rPr>
              <w:t>ОБРАЗОВНИ ЦЕНТ.</w:t>
            </w:r>
          </w:p>
        </w:tc>
        <w:tc>
          <w:tcPr>
            <w:tcW w:w="3360" w:type="dxa"/>
            <w:vAlign w:val="bottom"/>
            <w:hideMark/>
          </w:tcPr>
          <w:p w14:paraId="16237618" w14:textId="77777777" w:rsidR="00254E84" w:rsidRPr="00936C46" w:rsidRDefault="00254E84" w:rsidP="00FD5C05">
            <w:pPr>
              <w:jc w:val="left"/>
              <w:rPr>
                <w:sz w:val="24"/>
                <w:szCs w:val="24"/>
                <w:lang w:eastAsia="ar-SA"/>
              </w:rPr>
            </w:pPr>
            <w:r w:rsidRPr="00936C46">
              <w:rPr>
                <w:sz w:val="24"/>
                <w:szCs w:val="24"/>
                <w:lang w:eastAsia="ar-SA"/>
              </w:rPr>
              <w:t>Војводе Степе 426</w:t>
            </w:r>
          </w:p>
        </w:tc>
      </w:tr>
      <w:tr w:rsidR="00254E84" w:rsidRPr="00936C46" w14:paraId="3A184277" w14:textId="77777777" w:rsidTr="00FD5C05">
        <w:trPr>
          <w:trHeight w:val="194"/>
        </w:trPr>
        <w:tc>
          <w:tcPr>
            <w:tcW w:w="465" w:type="dxa"/>
            <w:vAlign w:val="bottom"/>
            <w:hideMark/>
          </w:tcPr>
          <w:p w14:paraId="795102E3" w14:textId="77777777" w:rsidR="00254E84" w:rsidRPr="00936C46" w:rsidRDefault="00254E84" w:rsidP="00FD5C05">
            <w:pPr>
              <w:jc w:val="left"/>
              <w:rPr>
                <w:sz w:val="24"/>
                <w:szCs w:val="24"/>
                <w:lang w:eastAsia="ar-SA"/>
              </w:rPr>
            </w:pPr>
            <w:r w:rsidRPr="00936C46">
              <w:rPr>
                <w:sz w:val="24"/>
                <w:szCs w:val="24"/>
                <w:lang w:eastAsia="ar-SA"/>
              </w:rPr>
              <w:t>4.</w:t>
            </w:r>
          </w:p>
        </w:tc>
        <w:tc>
          <w:tcPr>
            <w:tcW w:w="2740" w:type="dxa"/>
            <w:vAlign w:val="bottom"/>
            <w:hideMark/>
          </w:tcPr>
          <w:p w14:paraId="33E8BE72" w14:textId="77777777" w:rsidR="00254E84" w:rsidRPr="00936C46" w:rsidRDefault="00254E84" w:rsidP="00FD5C05">
            <w:pPr>
              <w:jc w:val="left"/>
              <w:rPr>
                <w:sz w:val="24"/>
                <w:szCs w:val="24"/>
                <w:lang w:eastAsia="ar-SA"/>
              </w:rPr>
            </w:pPr>
            <w:r w:rsidRPr="00936C46">
              <w:rPr>
                <w:sz w:val="24"/>
                <w:szCs w:val="24"/>
                <w:lang w:eastAsia="ar-SA"/>
              </w:rPr>
              <w:t>СЛАВИЈА</w:t>
            </w:r>
          </w:p>
        </w:tc>
        <w:tc>
          <w:tcPr>
            <w:tcW w:w="3360" w:type="dxa"/>
            <w:vAlign w:val="bottom"/>
            <w:hideMark/>
          </w:tcPr>
          <w:p w14:paraId="02DED82F" w14:textId="77777777" w:rsidR="00254E84" w:rsidRPr="00936C46" w:rsidRDefault="00254E84" w:rsidP="00FD5C05">
            <w:pPr>
              <w:jc w:val="left"/>
              <w:rPr>
                <w:sz w:val="24"/>
                <w:szCs w:val="24"/>
                <w:lang w:eastAsia="ar-SA"/>
              </w:rPr>
            </w:pPr>
            <w:r w:rsidRPr="00936C46">
              <w:rPr>
                <w:sz w:val="24"/>
                <w:szCs w:val="24"/>
                <w:lang w:eastAsia="ar-SA"/>
              </w:rPr>
              <w:t>Проте Матеје 10-16</w:t>
            </w:r>
          </w:p>
        </w:tc>
      </w:tr>
      <w:tr w:rsidR="00254E84" w:rsidRPr="00936C46" w14:paraId="788252E9" w14:textId="77777777" w:rsidTr="00FD5C05">
        <w:trPr>
          <w:trHeight w:val="189"/>
        </w:trPr>
        <w:tc>
          <w:tcPr>
            <w:tcW w:w="465" w:type="dxa"/>
            <w:vAlign w:val="bottom"/>
            <w:hideMark/>
          </w:tcPr>
          <w:p w14:paraId="4FBA9C55" w14:textId="77777777" w:rsidR="00254E84" w:rsidRPr="00936C46" w:rsidRDefault="00254E84" w:rsidP="00FD5C05">
            <w:pPr>
              <w:jc w:val="left"/>
              <w:rPr>
                <w:sz w:val="24"/>
                <w:szCs w:val="24"/>
                <w:lang w:eastAsia="ar-SA"/>
              </w:rPr>
            </w:pPr>
            <w:r w:rsidRPr="00936C46">
              <w:rPr>
                <w:sz w:val="24"/>
                <w:szCs w:val="24"/>
                <w:lang w:eastAsia="ar-SA"/>
              </w:rPr>
              <w:t>5.</w:t>
            </w:r>
          </w:p>
        </w:tc>
        <w:tc>
          <w:tcPr>
            <w:tcW w:w="2740" w:type="dxa"/>
            <w:vAlign w:val="bottom"/>
            <w:hideMark/>
          </w:tcPr>
          <w:p w14:paraId="450C5633" w14:textId="77777777" w:rsidR="00254E84" w:rsidRPr="00936C46" w:rsidRDefault="00254E84" w:rsidP="00FD5C05">
            <w:pPr>
              <w:jc w:val="left"/>
              <w:rPr>
                <w:sz w:val="24"/>
                <w:szCs w:val="24"/>
                <w:lang w:eastAsia="ar-SA"/>
              </w:rPr>
            </w:pPr>
            <w:r w:rsidRPr="00936C46">
              <w:rPr>
                <w:sz w:val="24"/>
                <w:szCs w:val="24"/>
                <w:lang w:eastAsia="ar-SA"/>
              </w:rPr>
              <w:t>НОВОГРАДСКА</w:t>
            </w:r>
          </w:p>
        </w:tc>
        <w:tc>
          <w:tcPr>
            <w:tcW w:w="3360" w:type="dxa"/>
            <w:vAlign w:val="bottom"/>
            <w:hideMark/>
          </w:tcPr>
          <w:p w14:paraId="0553BCE5" w14:textId="77777777" w:rsidR="00254E84" w:rsidRPr="00936C46" w:rsidRDefault="00254E84" w:rsidP="00FD5C05">
            <w:pPr>
              <w:jc w:val="left"/>
              <w:rPr>
                <w:sz w:val="24"/>
                <w:szCs w:val="24"/>
                <w:lang w:eastAsia="ar-SA"/>
              </w:rPr>
            </w:pPr>
            <w:r w:rsidRPr="00936C46">
              <w:rPr>
                <w:sz w:val="24"/>
                <w:szCs w:val="24"/>
                <w:lang w:eastAsia="ar-SA"/>
              </w:rPr>
              <w:t>Новоградска 57а</w:t>
            </w:r>
          </w:p>
        </w:tc>
      </w:tr>
      <w:tr w:rsidR="00254E84" w:rsidRPr="00936C46" w14:paraId="2AE63460" w14:textId="77777777" w:rsidTr="00FD5C05">
        <w:trPr>
          <w:trHeight w:val="194"/>
        </w:trPr>
        <w:tc>
          <w:tcPr>
            <w:tcW w:w="465" w:type="dxa"/>
            <w:vAlign w:val="bottom"/>
            <w:hideMark/>
          </w:tcPr>
          <w:p w14:paraId="3AB3BDEA" w14:textId="77777777" w:rsidR="00254E84" w:rsidRPr="00936C46" w:rsidRDefault="00254E84" w:rsidP="00FD5C05">
            <w:pPr>
              <w:jc w:val="left"/>
              <w:rPr>
                <w:sz w:val="24"/>
                <w:szCs w:val="24"/>
                <w:lang w:eastAsia="ar-SA"/>
              </w:rPr>
            </w:pPr>
            <w:r w:rsidRPr="00936C46">
              <w:rPr>
                <w:sz w:val="24"/>
                <w:szCs w:val="24"/>
                <w:lang w:eastAsia="ar-SA"/>
              </w:rPr>
              <w:t>6.</w:t>
            </w:r>
          </w:p>
        </w:tc>
        <w:tc>
          <w:tcPr>
            <w:tcW w:w="2740" w:type="dxa"/>
            <w:vAlign w:val="bottom"/>
            <w:hideMark/>
          </w:tcPr>
          <w:p w14:paraId="1C898ADC" w14:textId="77777777" w:rsidR="00254E84" w:rsidRPr="00936C46" w:rsidRDefault="00254E84" w:rsidP="00FD5C05">
            <w:pPr>
              <w:jc w:val="left"/>
              <w:rPr>
                <w:sz w:val="24"/>
                <w:szCs w:val="24"/>
                <w:lang w:eastAsia="ar-SA"/>
              </w:rPr>
            </w:pPr>
            <w:r w:rsidRPr="00936C46">
              <w:rPr>
                <w:sz w:val="24"/>
                <w:szCs w:val="24"/>
                <w:lang w:eastAsia="ar-SA"/>
              </w:rPr>
              <w:t>ДУШАНОВАЦ</w:t>
            </w:r>
          </w:p>
        </w:tc>
        <w:tc>
          <w:tcPr>
            <w:tcW w:w="3360" w:type="dxa"/>
            <w:vAlign w:val="bottom"/>
            <w:hideMark/>
          </w:tcPr>
          <w:p w14:paraId="63A0CD05" w14:textId="77777777" w:rsidR="00254E84" w:rsidRPr="00936C46" w:rsidRDefault="00254E84" w:rsidP="00FD5C05">
            <w:pPr>
              <w:jc w:val="left"/>
              <w:rPr>
                <w:sz w:val="24"/>
                <w:szCs w:val="24"/>
                <w:lang w:eastAsia="ar-SA"/>
              </w:rPr>
            </w:pPr>
            <w:r w:rsidRPr="00936C46">
              <w:rPr>
                <w:sz w:val="24"/>
                <w:szCs w:val="24"/>
                <w:lang w:eastAsia="ar-SA"/>
              </w:rPr>
              <w:t>Подравска 10</w:t>
            </w:r>
          </w:p>
        </w:tc>
      </w:tr>
      <w:tr w:rsidR="00254E84" w:rsidRPr="00936C46" w14:paraId="4765B60D" w14:textId="77777777" w:rsidTr="00FD5C05">
        <w:trPr>
          <w:trHeight w:val="189"/>
        </w:trPr>
        <w:tc>
          <w:tcPr>
            <w:tcW w:w="465" w:type="dxa"/>
            <w:vAlign w:val="bottom"/>
            <w:hideMark/>
          </w:tcPr>
          <w:p w14:paraId="5C740E81" w14:textId="77777777" w:rsidR="00254E84" w:rsidRPr="00936C46" w:rsidRDefault="00254E84" w:rsidP="00FD5C05">
            <w:pPr>
              <w:jc w:val="left"/>
              <w:rPr>
                <w:sz w:val="24"/>
                <w:szCs w:val="24"/>
                <w:lang w:eastAsia="ar-SA"/>
              </w:rPr>
            </w:pPr>
            <w:r w:rsidRPr="00936C46">
              <w:rPr>
                <w:sz w:val="24"/>
                <w:szCs w:val="24"/>
                <w:lang w:eastAsia="ar-SA"/>
              </w:rPr>
              <w:t>7.</w:t>
            </w:r>
          </w:p>
        </w:tc>
        <w:tc>
          <w:tcPr>
            <w:tcW w:w="2740" w:type="dxa"/>
            <w:vAlign w:val="bottom"/>
            <w:hideMark/>
          </w:tcPr>
          <w:p w14:paraId="6B5D5D94" w14:textId="77777777" w:rsidR="00254E84" w:rsidRPr="00936C46" w:rsidRDefault="00254E84" w:rsidP="00FD5C05">
            <w:pPr>
              <w:jc w:val="left"/>
              <w:rPr>
                <w:sz w:val="24"/>
                <w:szCs w:val="24"/>
                <w:lang w:eastAsia="ar-SA"/>
              </w:rPr>
            </w:pPr>
            <w:r w:rsidRPr="00936C46">
              <w:rPr>
                <w:sz w:val="24"/>
                <w:szCs w:val="24"/>
                <w:lang w:eastAsia="ar-SA"/>
              </w:rPr>
              <w:t>ФОНТАНА</w:t>
            </w:r>
          </w:p>
        </w:tc>
        <w:tc>
          <w:tcPr>
            <w:tcW w:w="3360" w:type="dxa"/>
            <w:vAlign w:val="bottom"/>
            <w:hideMark/>
          </w:tcPr>
          <w:p w14:paraId="77DBD420" w14:textId="77777777" w:rsidR="00254E84" w:rsidRPr="00936C46" w:rsidRDefault="00254E84" w:rsidP="00FD5C05">
            <w:pPr>
              <w:jc w:val="left"/>
              <w:rPr>
                <w:sz w:val="24"/>
                <w:szCs w:val="24"/>
                <w:lang w:eastAsia="ar-SA"/>
              </w:rPr>
            </w:pPr>
            <w:r w:rsidRPr="00936C46">
              <w:rPr>
                <w:sz w:val="24"/>
                <w:szCs w:val="24"/>
                <w:lang w:eastAsia="ar-SA"/>
              </w:rPr>
              <w:t>О.Жупанч. 2</w:t>
            </w:r>
          </w:p>
        </w:tc>
      </w:tr>
      <w:tr w:rsidR="00254E84" w:rsidRPr="00936C46" w14:paraId="40BC300B" w14:textId="77777777" w:rsidTr="00FD5C05">
        <w:trPr>
          <w:trHeight w:val="194"/>
        </w:trPr>
        <w:tc>
          <w:tcPr>
            <w:tcW w:w="465" w:type="dxa"/>
            <w:vAlign w:val="bottom"/>
            <w:hideMark/>
          </w:tcPr>
          <w:p w14:paraId="2405F641" w14:textId="77777777" w:rsidR="00254E84" w:rsidRPr="00936C46" w:rsidRDefault="00254E84" w:rsidP="00FD5C05">
            <w:pPr>
              <w:jc w:val="left"/>
              <w:rPr>
                <w:sz w:val="24"/>
                <w:szCs w:val="24"/>
                <w:lang w:eastAsia="ar-SA"/>
              </w:rPr>
            </w:pPr>
            <w:r w:rsidRPr="00936C46">
              <w:rPr>
                <w:sz w:val="24"/>
                <w:szCs w:val="24"/>
                <w:lang w:eastAsia="ar-SA"/>
              </w:rPr>
              <w:t>8.</w:t>
            </w:r>
          </w:p>
        </w:tc>
        <w:tc>
          <w:tcPr>
            <w:tcW w:w="2740" w:type="dxa"/>
            <w:vAlign w:val="bottom"/>
            <w:hideMark/>
          </w:tcPr>
          <w:p w14:paraId="13C4D3D0" w14:textId="77777777" w:rsidR="00254E84" w:rsidRPr="00936C46" w:rsidRDefault="00254E84" w:rsidP="00FD5C05">
            <w:pPr>
              <w:jc w:val="left"/>
              <w:rPr>
                <w:sz w:val="24"/>
                <w:szCs w:val="24"/>
                <w:lang w:eastAsia="ar-SA"/>
              </w:rPr>
            </w:pPr>
            <w:r w:rsidRPr="00936C46">
              <w:rPr>
                <w:sz w:val="24"/>
                <w:szCs w:val="24"/>
                <w:lang w:eastAsia="ar-SA"/>
              </w:rPr>
              <w:t>VI МУШКА</w:t>
            </w:r>
          </w:p>
        </w:tc>
        <w:tc>
          <w:tcPr>
            <w:tcW w:w="3360" w:type="dxa"/>
            <w:vAlign w:val="bottom"/>
            <w:hideMark/>
          </w:tcPr>
          <w:p w14:paraId="00FE8EE2" w14:textId="77777777" w:rsidR="00254E84" w:rsidRPr="00936C46" w:rsidRDefault="00254E84" w:rsidP="00FD5C05">
            <w:pPr>
              <w:jc w:val="left"/>
              <w:rPr>
                <w:sz w:val="24"/>
                <w:szCs w:val="24"/>
                <w:lang w:eastAsia="ar-SA"/>
              </w:rPr>
            </w:pPr>
            <w:r w:rsidRPr="00936C46">
              <w:rPr>
                <w:sz w:val="24"/>
                <w:szCs w:val="24"/>
                <w:lang w:eastAsia="ar-SA"/>
              </w:rPr>
              <w:t>Варовничка 17</w:t>
            </w:r>
          </w:p>
        </w:tc>
      </w:tr>
      <w:tr w:rsidR="00254E84" w:rsidRPr="00936C46" w14:paraId="1F71847F" w14:textId="77777777" w:rsidTr="00FD5C05">
        <w:trPr>
          <w:trHeight w:val="191"/>
        </w:trPr>
        <w:tc>
          <w:tcPr>
            <w:tcW w:w="465" w:type="dxa"/>
            <w:vAlign w:val="bottom"/>
            <w:hideMark/>
          </w:tcPr>
          <w:p w14:paraId="0E8BFBD4" w14:textId="77777777" w:rsidR="00254E84" w:rsidRPr="00936C46" w:rsidRDefault="00254E84" w:rsidP="00FD5C05">
            <w:pPr>
              <w:jc w:val="left"/>
              <w:rPr>
                <w:sz w:val="24"/>
                <w:szCs w:val="24"/>
                <w:lang w:eastAsia="ar-SA"/>
              </w:rPr>
            </w:pPr>
            <w:r w:rsidRPr="00936C46">
              <w:rPr>
                <w:sz w:val="24"/>
                <w:szCs w:val="24"/>
                <w:lang w:eastAsia="ar-SA"/>
              </w:rPr>
              <w:t>9.</w:t>
            </w:r>
          </w:p>
        </w:tc>
        <w:tc>
          <w:tcPr>
            <w:tcW w:w="2740" w:type="dxa"/>
            <w:vAlign w:val="bottom"/>
            <w:hideMark/>
          </w:tcPr>
          <w:p w14:paraId="2B48AD30" w14:textId="77777777" w:rsidR="00254E84" w:rsidRPr="00936C46" w:rsidRDefault="00254E84" w:rsidP="00FD5C05">
            <w:pPr>
              <w:jc w:val="left"/>
              <w:rPr>
                <w:sz w:val="24"/>
                <w:szCs w:val="24"/>
                <w:lang w:eastAsia="ar-SA"/>
              </w:rPr>
            </w:pPr>
            <w:r w:rsidRPr="00936C46">
              <w:rPr>
                <w:sz w:val="24"/>
                <w:szCs w:val="24"/>
                <w:lang w:eastAsia="ar-SA"/>
              </w:rPr>
              <w:t>ЗЕМУН</w:t>
            </w:r>
          </w:p>
        </w:tc>
        <w:tc>
          <w:tcPr>
            <w:tcW w:w="3360" w:type="dxa"/>
            <w:vAlign w:val="bottom"/>
            <w:hideMark/>
          </w:tcPr>
          <w:p w14:paraId="1E28D49E" w14:textId="77777777" w:rsidR="00254E84" w:rsidRPr="00936C46" w:rsidRDefault="00254E84" w:rsidP="00FD5C05">
            <w:pPr>
              <w:jc w:val="left"/>
              <w:rPr>
                <w:sz w:val="24"/>
                <w:szCs w:val="24"/>
                <w:lang w:eastAsia="ar-SA"/>
              </w:rPr>
            </w:pPr>
            <w:r w:rsidRPr="00936C46">
              <w:rPr>
                <w:sz w:val="24"/>
                <w:szCs w:val="24"/>
                <w:lang w:eastAsia="ar-SA"/>
              </w:rPr>
              <w:t>Кеј Ослобођења 15</w:t>
            </w:r>
          </w:p>
        </w:tc>
      </w:tr>
      <w:tr w:rsidR="00254E84" w:rsidRPr="00936C46" w14:paraId="64A0CF49" w14:textId="77777777" w:rsidTr="00FD5C05">
        <w:trPr>
          <w:trHeight w:val="189"/>
        </w:trPr>
        <w:tc>
          <w:tcPr>
            <w:tcW w:w="465" w:type="dxa"/>
            <w:vAlign w:val="bottom"/>
            <w:hideMark/>
          </w:tcPr>
          <w:p w14:paraId="60F4C078" w14:textId="77777777" w:rsidR="00254E84" w:rsidRPr="00936C46" w:rsidRDefault="00254E84" w:rsidP="00FD5C05">
            <w:pPr>
              <w:jc w:val="left"/>
              <w:rPr>
                <w:sz w:val="24"/>
                <w:szCs w:val="24"/>
                <w:lang w:eastAsia="ar-SA"/>
              </w:rPr>
            </w:pPr>
            <w:r w:rsidRPr="00936C46">
              <w:rPr>
                <w:sz w:val="24"/>
                <w:szCs w:val="24"/>
                <w:lang w:eastAsia="ar-SA"/>
              </w:rPr>
              <w:t>10.</w:t>
            </w:r>
          </w:p>
        </w:tc>
        <w:tc>
          <w:tcPr>
            <w:tcW w:w="2740" w:type="dxa"/>
            <w:vAlign w:val="bottom"/>
            <w:hideMark/>
          </w:tcPr>
          <w:p w14:paraId="2888AE9C" w14:textId="77777777" w:rsidR="00254E84" w:rsidRPr="00936C46" w:rsidRDefault="00254E84" w:rsidP="00FD5C05">
            <w:pPr>
              <w:jc w:val="left"/>
              <w:rPr>
                <w:sz w:val="24"/>
                <w:szCs w:val="24"/>
                <w:lang w:eastAsia="ar-SA"/>
              </w:rPr>
            </w:pPr>
            <w:r w:rsidRPr="00936C46">
              <w:rPr>
                <w:sz w:val="24"/>
                <w:szCs w:val="24"/>
                <w:lang w:eastAsia="ar-SA"/>
              </w:rPr>
              <w:t>НИШКИ ПУТ</w:t>
            </w:r>
          </w:p>
        </w:tc>
        <w:tc>
          <w:tcPr>
            <w:tcW w:w="3360" w:type="dxa"/>
            <w:vAlign w:val="bottom"/>
            <w:hideMark/>
          </w:tcPr>
          <w:p w14:paraId="1E9F698C" w14:textId="77777777" w:rsidR="00254E84" w:rsidRPr="00936C46" w:rsidRDefault="00254E84" w:rsidP="00FD5C05">
            <w:pPr>
              <w:jc w:val="left"/>
              <w:rPr>
                <w:sz w:val="24"/>
                <w:szCs w:val="24"/>
                <w:lang w:eastAsia="ar-SA"/>
              </w:rPr>
            </w:pPr>
            <w:r w:rsidRPr="00936C46">
              <w:rPr>
                <w:sz w:val="24"/>
                <w:szCs w:val="24"/>
                <w:lang w:eastAsia="ar-SA"/>
              </w:rPr>
              <w:t>Топлице Милана б.б.</w:t>
            </w:r>
          </w:p>
        </w:tc>
      </w:tr>
      <w:tr w:rsidR="00254E84" w:rsidRPr="00936C46" w14:paraId="3C7B03FC" w14:textId="77777777" w:rsidTr="00FD5C05">
        <w:trPr>
          <w:trHeight w:val="194"/>
        </w:trPr>
        <w:tc>
          <w:tcPr>
            <w:tcW w:w="465" w:type="dxa"/>
            <w:vAlign w:val="bottom"/>
            <w:hideMark/>
          </w:tcPr>
          <w:p w14:paraId="083D22E7" w14:textId="77777777" w:rsidR="00254E84" w:rsidRPr="00936C46" w:rsidRDefault="00254E84" w:rsidP="00FD5C05">
            <w:pPr>
              <w:jc w:val="left"/>
              <w:rPr>
                <w:sz w:val="24"/>
                <w:szCs w:val="24"/>
                <w:lang w:eastAsia="ar-SA"/>
              </w:rPr>
            </w:pPr>
            <w:r w:rsidRPr="00936C46">
              <w:rPr>
                <w:sz w:val="24"/>
                <w:szCs w:val="24"/>
                <w:lang w:eastAsia="ar-SA"/>
              </w:rPr>
              <w:t>11.</w:t>
            </w:r>
          </w:p>
        </w:tc>
        <w:tc>
          <w:tcPr>
            <w:tcW w:w="2740" w:type="dxa"/>
            <w:vAlign w:val="bottom"/>
            <w:hideMark/>
          </w:tcPr>
          <w:p w14:paraId="2C70A34E" w14:textId="77777777" w:rsidR="00254E84" w:rsidRPr="00936C46" w:rsidRDefault="00254E84" w:rsidP="00FD5C05">
            <w:pPr>
              <w:jc w:val="left"/>
              <w:rPr>
                <w:sz w:val="24"/>
                <w:szCs w:val="24"/>
                <w:lang w:eastAsia="ar-SA"/>
              </w:rPr>
            </w:pPr>
            <w:r w:rsidRPr="00936C46">
              <w:rPr>
                <w:sz w:val="24"/>
                <w:szCs w:val="24"/>
                <w:lang w:eastAsia="ar-SA"/>
              </w:rPr>
              <w:t>ВИСОКИ НАПОН</w:t>
            </w:r>
          </w:p>
        </w:tc>
        <w:tc>
          <w:tcPr>
            <w:tcW w:w="3360" w:type="dxa"/>
            <w:vAlign w:val="bottom"/>
            <w:hideMark/>
          </w:tcPr>
          <w:p w14:paraId="7835A154" w14:textId="77777777" w:rsidR="00254E84" w:rsidRPr="00936C46" w:rsidRDefault="00254E84" w:rsidP="00FD5C05">
            <w:pPr>
              <w:jc w:val="left"/>
              <w:rPr>
                <w:sz w:val="24"/>
                <w:szCs w:val="24"/>
                <w:lang w:eastAsia="ar-SA"/>
              </w:rPr>
            </w:pPr>
            <w:r w:rsidRPr="00936C46">
              <w:rPr>
                <w:sz w:val="24"/>
                <w:szCs w:val="24"/>
                <w:lang w:eastAsia="ar-SA"/>
              </w:rPr>
              <w:t>Војводе Степе 422</w:t>
            </w:r>
          </w:p>
        </w:tc>
      </w:tr>
      <w:tr w:rsidR="00254E84" w:rsidRPr="00936C46" w14:paraId="2C1A14A2" w14:textId="77777777" w:rsidTr="00FD5C05">
        <w:trPr>
          <w:trHeight w:val="189"/>
        </w:trPr>
        <w:tc>
          <w:tcPr>
            <w:tcW w:w="465" w:type="dxa"/>
            <w:vAlign w:val="bottom"/>
            <w:hideMark/>
          </w:tcPr>
          <w:p w14:paraId="5654A6BF" w14:textId="77777777" w:rsidR="00254E84" w:rsidRPr="00936C46" w:rsidRDefault="00254E84" w:rsidP="00FD5C05">
            <w:pPr>
              <w:jc w:val="left"/>
              <w:rPr>
                <w:sz w:val="24"/>
                <w:szCs w:val="24"/>
                <w:lang w:eastAsia="ar-SA"/>
              </w:rPr>
            </w:pPr>
            <w:r w:rsidRPr="00936C46">
              <w:rPr>
                <w:sz w:val="24"/>
                <w:szCs w:val="24"/>
                <w:lang w:eastAsia="ar-SA"/>
              </w:rPr>
              <w:t>12.</w:t>
            </w:r>
          </w:p>
        </w:tc>
        <w:tc>
          <w:tcPr>
            <w:tcW w:w="2740" w:type="dxa"/>
            <w:vAlign w:val="bottom"/>
            <w:hideMark/>
          </w:tcPr>
          <w:p w14:paraId="088DE32D" w14:textId="77777777" w:rsidR="00254E84" w:rsidRPr="00936C46" w:rsidRDefault="00254E84" w:rsidP="00FD5C05">
            <w:pPr>
              <w:jc w:val="left"/>
              <w:rPr>
                <w:sz w:val="24"/>
                <w:szCs w:val="24"/>
                <w:lang w:eastAsia="ar-SA"/>
              </w:rPr>
            </w:pPr>
            <w:r w:rsidRPr="00936C46">
              <w:rPr>
                <w:sz w:val="24"/>
                <w:szCs w:val="24"/>
                <w:lang w:eastAsia="ar-SA"/>
              </w:rPr>
              <w:t>РАКОВИЦА</w:t>
            </w:r>
          </w:p>
        </w:tc>
        <w:tc>
          <w:tcPr>
            <w:tcW w:w="3360" w:type="dxa"/>
            <w:vAlign w:val="bottom"/>
            <w:hideMark/>
          </w:tcPr>
          <w:p w14:paraId="4650FD81" w14:textId="77777777" w:rsidR="00254E84" w:rsidRPr="00936C46" w:rsidRDefault="00254E84" w:rsidP="00FD5C05">
            <w:pPr>
              <w:jc w:val="left"/>
              <w:rPr>
                <w:sz w:val="24"/>
                <w:szCs w:val="24"/>
                <w:lang w:eastAsia="ar-SA"/>
              </w:rPr>
            </w:pPr>
            <w:r w:rsidRPr="00936C46">
              <w:rPr>
                <w:sz w:val="24"/>
                <w:szCs w:val="24"/>
                <w:lang w:eastAsia="ar-SA"/>
              </w:rPr>
              <w:t>Пере Велимировића 2</w:t>
            </w:r>
          </w:p>
        </w:tc>
      </w:tr>
      <w:tr w:rsidR="00254E84" w:rsidRPr="00936C46" w14:paraId="41E89686" w14:textId="77777777" w:rsidTr="00FD5C05">
        <w:trPr>
          <w:trHeight w:val="194"/>
        </w:trPr>
        <w:tc>
          <w:tcPr>
            <w:tcW w:w="465" w:type="dxa"/>
            <w:vAlign w:val="bottom"/>
            <w:hideMark/>
          </w:tcPr>
          <w:p w14:paraId="7F964B5C" w14:textId="77777777" w:rsidR="00254E84" w:rsidRPr="00936C46" w:rsidRDefault="00254E84" w:rsidP="00FD5C05">
            <w:pPr>
              <w:jc w:val="left"/>
              <w:rPr>
                <w:sz w:val="24"/>
                <w:szCs w:val="24"/>
                <w:lang w:eastAsia="ar-SA"/>
              </w:rPr>
            </w:pPr>
            <w:r w:rsidRPr="00936C46">
              <w:rPr>
                <w:sz w:val="24"/>
                <w:szCs w:val="24"/>
                <w:lang w:eastAsia="ar-SA"/>
              </w:rPr>
              <w:t>13.</w:t>
            </w:r>
          </w:p>
        </w:tc>
        <w:tc>
          <w:tcPr>
            <w:tcW w:w="2740" w:type="dxa"/>
            <w:vAlign w:val="bottom"/>
            <w:hideMark/>
          </w:tcPr>
          <w:p w14:paraId="43D617AF" w14:textId="77777777" w:rsidR="00254E84" w:rsidRPr="00936C46" w:rsidRDefault="00254E84" w:rsidP="00FD5C05">
            <w:pPr>
              <w:jc w:val="left"/>
              <w:rPr>
                <w:sz w:val="24"/>
                <w:szCs w:val="24"/>
                <w:lang w:eastAsia="ar-SA"/>
              </w:rPr>
            </w:pPr>
            <w:r w:rsidRPr="00936C46">
              <w:rPr>
                <w:sz w:val="24"/>
                <w:szCs w:val="24"/>
                <w:lang w:eastAsia="ar-SA"/>
              </w:rPr>
              <w:t>СУРЧИН</w:t>
            </w:r>
          </w:p>
        </w:tc>
        <w:tc>
          <w:tcPr>
            <w:tcW w:w="3360" w:type="dxa"/>
            <w:vAlign w:val="bottom"/>
            <w:hideMark/>
          </w:tcPr>
          <w:p w14:paraId="075779CE" w14:textId="77777777" w:rsidR="00254E84" w:rsidRPr="00936C46" w:rsidRDefault="00254E84" w:rsidP="00FD5C05">
            <w:pPr>
              <w:jc w:val="left"/>
              <w:rPr>
                <w:sz w:val="24"/>
                <w:szCs w:val="24"/>
                <w:lang w:eastAsia="ar-SA"/>
              </w:rPr>
            </w:pPr>
            <w:r w:rsidRPr="00936C46">
              <w:rPr>
                <w:sz w:val="24"/>
                <w:szCs w:val="24"/>
                <w:lang w:eastAsia="ar-SA"/>
              </w:rPr>
              <w:t>Ђачка 1</w:t>
            </w:r>
          </w:p>
        </w:tc>
      </w:tr>
      <w:tr w:rsidR="00254E84" w:rsidRPr="00936C46" w14:paraId="5126BEEA" w14:textId="77777777" w:rsidTr="00FD5C05">
        <w:trPr>
          <w:trHeight w:val="189"/>
        </w:trPr>
        <w:tc>
          <w:tcPr>
            <w:tcW w:w="465" w:type="dxa"/>
            <w:vAlign w:val="bottom"/>
            <w:hideMark/>
          </w:tcPr>
          <w:p w14:paraId="12E35F7C" w14:textId="77777777" w:rsidR="00254E84" w:rsidRPr="00936C46" w:rsidRDefault="00254E84" w:rsidP="00FD5C05">
            <w:pPr>
              <w:jc w:val="left"/>
              <w:rPr>
                <w:sz w:val="24"/>
                <w:szCs w:val="24"/>
                <w:lang w:eastAsia="ar-SA"/>
              </w:rPr>
            </w:pPr>
            <w:r w:rsidRPr="00936C46">
              <w:rPr>
                <w:sz w:val="24"/>
                <w:szCs w:val="24"/>
                <w:lang w:eastAsia="ar-SA"/>
              </w:rPr>
              <w:t>14.</w:t>
            </w:r>
          </w:p>
        </w:tc>
        <w:tc>
          <w:tcPr>
            <w:tcW w:w="2740" w:type="dxa"/>
            <w:vAlign w:val="bottom"/>
            <w:hideMark/>
          </w:tcPr>
          <w:p w14:paraId="37D2D27E" w14:textId="77777777" w:rsidR="00254E84" w:rsidRPr="00936C46" w:rsidRDefault="00254E84" w:rsidP="00FD5C05">
            <w:pPr>
              <w:jc w:val="left"/>
              <w:rPr>
                <w:sz w:val="24"/>
                <w:szCs w:val="24"/>
                <w:lang w:eastAsia="ar-SA"/>
              </w:rPr>
            </w:pPr>
            <w:r w:rsidRPr="00936C46">
              <w:rPr>
                <w:sz w:val="24"/>
                <w:szCs w:val="24"/>
                <w:lang w:eastAsia="ar-SA"/>
              </w:rPr>
              <w:t>БАНОВО БРДО</w:t>
            </w:r>
          </w:p>
        </w:tc>
        <w:tc>
          <w:tcPr>
            <w:tcW w:w="3360" w:type="dxa"/>
            <w:vAlign w:val="bottom"/>
            <w:hideMark/>
          </w:tcPr>
          <w:p w14:paraId="2DE1F953" w14:textId="77777777" w:rsidR="00254E84" w:rsidRPr="00936C46" w:rsidRDefault="00254E84" w:rsidP="00FD5C05">
            <w:pPr>
              <w:jc w:val="left"/>
              <w:rPr>
                <w:sz w:val="24"/>
                <w:szCs w:val="24"/>
                <w:lang w:eastAsia="ar-SA"/>
              </w:rPr>
            </w:pPr>
            <w:r w:rsidRPr="00936C46">
              <w:rPr>
                <w:sz w:val="24"/>
                <w:szCs w:val="24"/>
                <w:lang w:eastAsia="ar-SA"/>
              </w:rPr>
              <w:t>Пожешка 71</w:t>
            </w:r>
          </w:p>
        </w:tc>
      </w:tr>
      <w:tr w:rsidR="00254E84" w:rsidRPr="00936C46" w14:paraId="1FED96B3" w14:textId="77777777" w:rsidTr="00FD5C05">
        <w:trPr>
          <w:trHeight w:val="191"/>
        </w:trPr>
        <w:tc>
          <w:tcPr>
            <w:tcW w:w="465" w:type="dxa"/>
            <w:vAlign w:val="bottom"/>
            <w:hideMark/>
          </w:tcPr>
          <w:p w14:paraId="56770813" w14:textId="77777777" w:rsidR="00254E84" w:rsidRPr="00936C46" w:rsidRDefault="00254E84" w:rsidP="00FD5C05">
            <w:pPr>
              <w:jc w:val="left"/>
              <w:rPr>
                <w:sz w:val="24"/>
                <w:szCs w:val="24"/>
                <w:lang w:eastAsia="ar-SA"/>
              </w:rPr>
            </w:pPr>
            <w:r w:rsidRPr="00936C46">
              <w:rPr>
                <w:sz w:val="24"/>
                <w:szCs w:val="24"/>
                <w:lang w:eastAsia="ar-SA"/>
              </w:rPr>
              <w:t>15.</w:t>
            </w:r>
          </w:p>
        </w:tc>
        <w:tc>
          <w:tcPr>
            <w:tcW w:w="2740" w:type="dxa"/>
            <w:vAlign w:val="bottom"/>
            <w:hideMark/>
          </w:tcPr>
          <w:p w14:paraId="2F7D9E6A" w14:textId="77777777" w:rsidR="00254E84" w:rsidRPr="00936C46" w:rsidRDefault="00254E84" w:rsidP="00FD5C05">
            <w:pPr>
              <w:jc w:val="left"/>
              <w:rPr>
                <w:sz w:val="24"/>
                <w:szCs w:val="24"/>
                <w:lang w:eastAsia="ar-SA"/>
              </w:rPr>
            </w:pPr>
            <w:r w:rsidRPr="00936C46">
              <w:rPr>
                <w:sz w:val="24"/>
                <w:szCs w:val="24"/>
                <w:lang w:eastAsia="ar-SA"/>
              </w:rPr>
              <w:t>НЕИМАР</w:t>
            </w:r>
          </w:p>
        </w:tc>
        <w:tc>
          <w:tcPr>
            <w:tcW w:w="3360" w:type="dxa"/>
            <w:vAlign w:val="bottom"/>
            <w:hideMark/>
          </w:tcPr>
          <w:p w14:paraId="0133165D" w14:textId="77777777" w:rsidR="00254E84" w:rsidRPr="00936C46" w:rsidRDefault="00254E84" w:rsidP="00FD5C05">
            <w:pPr>
              <w:jc w:val="left"/>
              <w:rPr>
                <w:sz w:val="24"/>
                <w:szCs w:val="24"/>
                <w:lang w:eastAsia="ar-SA"/>
              </w:rPr>
            </w:pPr>
            <w:r w:rsidRPr="00936C46">
              <w:rPr>
                <w:sz w:val="24"/>
                <w:szCs w:val="24"/>
                <w:lang w:eastAsia="ar-SA"/>
              </w:rPr>
              <w:t>Војводе Драгомира 22</w:t>
            </w:r>
          </w:p>
        </w:tc>
      </w:tr>
      <w:tr w:rsidR="00254E84" w:rsidRPr="00936C46" w14:paraId="57BA3A85" w14:textId="77777777" w:rsidTr="00FD5C05">
        <w:trPr>
          <w:trHeight w:val="194"/>
        </w:trPr>
        <w:tc>
          <w:tcPr>
            <w:tcW w:w="465" w:type="dxa"/>
            <w:vAlign w:val="bottom"/>
            <w:hideMark/>
          </w:tcPr>
          <w:p w14:paraId="78BB0B3F" w14:textId="77777777" w:rsidR="00254E84" w:rsidRPr="00936C46" w:rsidRDefault="00254E84" w:rsidP="00FD5C05">
            <w:pPr>
              <w:jc w:val="left"/>
              <w:rPr>
                <w:sz w:val="24"/>
                <w:szCs w:val="24"/>
                <w:lang w:eastAsia="ar-SA"/>
              </w:rPr>
            </w:pPr>
            <w:r w:rsidRPr="00936C46">
              <w:rPr>
                <w:sz w:val="24"/>
                <w:szCs w:val="24"/>
                <w:lang w:eastAsia="ar-SA"/>
              </w:rPr>
              <w:t>16.</w:t>
            </w:r>
          </w:p>
        </w:tc>
        <w:tc>
          <w:tcPr>
            <w:tcW w:w="2740" w:type="dxa"/>
            <w:vAlign w:val="bottom"/>
            <w:hideMark/>
          </w:tcPr>
          <w:p w14:paraId="3AAB5A66" w14:textId="77777777" w:rsidR="00254E84" w:rsidRPr="00936C46" w:rsidRDefault="00254E84" w:rsidP="00FD5C05">
            <w:pPr>
              <w:jc w:val="left"/>
              <w:rPr>
                <w:sz w:val="24"/>
                <w:szCs w:val="24"/>
                <w:lang w:eastAsia="ar-SA"/>
              </w:rPr>
            </w:pPr>
            <w:r w:rsidRPr="00936C46">
              <w:rPr>
                <w:sz w:val="24"/>
                <w:szCs w:val="24"/>
                <w:lang w:eastAsia="ar-SA"/>
              </w:rPr>
              <w:t>ЗЕЛЕНИ ВЕНАЦ</w:t>
            </w:r>
          </w:p>
        </w:tc>
        <w:tc>
          <w:tcPr>
            <w:tcW w:w="3360" w:type="dxa"/>
            <w:vAlign w:val="bottom"/>
            <w:hideMark/>
          </w:tcPr>
          <w:p w14:paraId="5AB7C981" w14:textId="77777777" w:rsidR="00254E84" w:rsidRPr="00936C46" w:rsidRDefault="00254E84" w:rsidP="00FD5C05">
            <w:pPr>
              <w:jc w:val="left"/>
              <w:rPr>
                <w:sz w:val="24"/>
                <w:szCs w:val="24"/>
                <w:lang w:eastAsia="ar-SA"/>
              </w:rPr>
            </w:pPr>
            <w:r w:rsidRPr="00936C46">
              <w:rPr>
                <w:sz w:val="24"/>
                <w:szCs w:val="24"/>
                <w:lang w:eastAsia="ar-SA"/>
              </w:rPr>
              <w:t>Гаврила Принципа 31</w:t>
            </w:r>
          </w:p>
        </w:tc>
      </w:tr>
      <w:tr w:rsidR="00254E84" w:rsidRPr="00936C46" w14:paraId="35D27F4E" w14:textId="77777777" w:rsidTr="00FD5C05">
        <w:trPr>
          <w:trHeight w:val="189"/>
        </w:trPr>
        <w:tc>
          <w:tcPr>
            <w:tcW w:w="465" w:type="dxa"/>
            <w:vAlign w:val="bottom"/>
            <w:hideMark/>
          </w:tcPr>
          <w:p w14:paraId="1E63E64C" w14:textId="77777777" w:rsidR="00254E84" w:rsidRPr="00936C46" w:rsidRDefault="00254E84" w:rsidP="00FD5C05">
            <w:pPr>
              <w:jc w:val="left"/>
              <w:rPr>
                <w:sz w:val="24"/>
                <w:szCs w:val="24"/>
                <w:lang w:eastAsia="ar-SA"/>
              </w:rPr>
            </w:pPr>
            <w:r w:rsidRPr="00936C46">
              <w:rPr>
                <w:sz w:val="24"/>
                <w:szCs w:val="24"/>
                <w:lang w:eastAsia="ar-SA"/>
              </w:rPr>
              <w:t>17.</w:t>
            </w:r>
          </w:p>
        </w:tc>
        <w:tc>
          <w:tcPr>
            <w:tcW w:w="2740" w:type="dxa"/>
            <w:vAlign w:val="bottom"/>
            <w:hideMark/>
          </w:tcPr>
          <w:p w14:paraId="7986AD40" w14:textId="77777777" w:rsidR="00254E84" w:rsidRPr="00936C46" w:rsidRDefault="00254E84" w:rsidP="00FD5C05">
            <w:pPr>
              <w:jc w:val="left"/>
              <w:rPr>
                <w:sz w:val="24"/>
                <w:szCs w:val="24"/>
                <w:lang w:eastAsia="ar-SA"/>
              </w:rPr>
            </w:pPr>
            <w:r w:rsidRPr="00936C46">
              <w:rPr>
                <w:sz w:val="24"/>
                <w:szCs w:val="24"/>
                <w:lang w:eastAsia="ar-SA"/>
              </w:rPr>
              <w:t>ОБИЛИЋ</w:t>
            </w:r>
          </w:p>
        </w:tc>
        <w:tc>
          <w:tcPr>
            <w:tcW w:w="3360" w:type="dxa"/>
            <w:vAlign w:val="bottom"/>
            <w:hideMark/>
          </w:tcPr>
          <w:p w14:paraId="3EB16091" w14:textId="77777777" w:rsidR="00254E84" w:rsidRPr="00936C46" w:rsidRDefault="00254E84" w:rsidP="00FD5C05">
            <w:pPr>
              <w:jc w:val="left"/>
              <w:rPr>
                <w:sz w:val="24"/>
                <w:szCs w:val="24"/>
                <w:lang w:eastAsia="ar-SA"/>
              </w:rPr>
            </w:pPr>
            <w:r w:rsidRPr="00936C46">
              <w:rPr>
                <w:sz w:val="24"/>
                <w:szCs w:val="24"/>
                <w:lang w:eastAsia="ar-SA"/>
              </w:rPr>
              <w:t>Томе Максимовића  б.б.</w:t>
            </w:r>
          </w:p>
        </w:tc>
      </w:tr>
      <w:tr w:rsidR="00254E84" w:rsidRPr="00936C46" w14:paraId="2AFFAF9A" w14:textId="77777777" w:rsidTr="00FD5C05">
        <w:trPr>
          <w:trHeight w:val="194"/>
        </w:trPr>
        <w:tc>
          <w:tcPr>
            <w:tcW w:w="465" w:type="dxa"/>
            <w:vAlign w:val="bottom"/>
            <w:hideMark/>
          </w:tcPr>
          <w:p w14:paraId="676AAB00" w14:textId="77777777" w:rsidR="00254E84" w:rsidRPr="00936C46" w:rsidRDefault="00254E84" w:rsidP="00FD5C05">
            <w:pPr>
              <w:jc w:val="left"/>
              <w:rPr>
                <w:sz w:val="24"/>
                <w:szCs w:val="24"/>
                <w:lang w:eastAsia="ar-SA"/>
              </w:rPr>
            </w:pPr>
            <w:r w:rsidRPr="00936C46">
              <w:rPr>
                <w:sz w:val="24"/>
                <w:szCs w:val="24"/>
                <w:lang w:eastAsia="ar-SA"/>
              </w:rPr>
              <w:t>18.</w:t>
            </w:r>
          </w:p>
        </w:tc>
        <w:tc>
          <w:tcPr>
            <w:tcW w:w="2740" w:type="dxa"/>
            <w:vAlign w:val="bottom"/>
            <w:hideMark/>
          </w:tcPr>
          <w:p w14:paraId="022F0CC6" w14:textId="77777777" w:rsidR="00254E84" w:rsidRPr="00936C46" w:rsidRDefault="00254E84" w:rsidP="00FD5C05">
            <w:pPr>
              <w:jc w:val="left"/>
              <w:rPr>
                <w:sz w:val="24"/>
                <w:szCs w:val="24"/>
                <w:lang w:eastAsia="ar-SA"/>
              </w:rPr>
            </w:pPr>
            <w:r w:rsidRPr="00936C46">
              <w:rPr>
                <w:sz w:val="24"/>
                <w:szCs w:val="24"/>
                <w:lang w:eastAsia="ar-SA"/>
              </w:rPr>
              <w:t>ГРОЦКА</w:t>
            </w:r>
          </w:p>
        </w:tc>
        <w:tc>
          <w:tcPr>
            <w:tcW w:w="3360" w:type="dxa"/>
            <w:vAlign w:val="bottom"/>
            <w:hideMark/>
          </w:tcPr>
          <w:p w14:paraId="6209BF60" w14:textId="77777777" w:rsidR="00254E84" w:rsidRPr="00936C46" w:rsidRDefault="00254E84" w:rsidP="00FD5C05">
            <w:pPr>
              <w:jc w:val="left"/>
              <w:rPr>
                <w:sz w:val="24"/>
                <w:szCs w:val="24"/>
                <w:lang w:eastAsia="ar-SA"/>
              </w:rPr>
            </w:pPr>
            <w:r w:rsidRPr="00936C46">
              <w:rPr>
                <w:sz w:val="24"/>
                <w:szCs w:val="24"/>
                <w:lang w:eastAsia="ar-SA"/>
              </w:rPr>
              <w:t>Народних хероја 1</w:t>
            </w:r>
          </w:p>
        </w:tc>
      </w:tr>
      <w:tr w:rsidR="00254E84" w:rsidRPr="00936C46" w14:paraId="005EDC95" w14:textId="77777777" w:rsidTr="00FD5C05">
        <w:trPr>
          <w:trHeight w:val="189"/>
        </w:trPr>
        <w:tc>
          <w:tcPr>
            <w:tcW w:w="465" w:type="dxa"/>
            <w:vAlign w:val="bottom"/>
            <w:hideMark/>
          </w:tcPr>
          <w:p w14:paraId="2E007CBD" w14:textId="77777777" w:rsidR="00254E84" w:rsidRPr="00936C46" w:rsidRDefault="00254E84" w:rsidP="00FD5C05">
            <w:pPr>
              <w:jc w:val="left"/>
              <w:rPr>
                <w:sz w:val="24"/>
                <w:szCs w:val="24"/>
                <w:lang w:eastAsia="ar-SA"/>
              </w:rPr>
            </w:pPr>
            <w:r w:rsidRPr="00936C46">
              <w:rPr>
                <w:sz w:val="24"/>
                <w:szCs w:val="24"/>
                <w:lang w:eastAsia="ar-SA"/>
              </w:rPr>
              <w:t>19.</w:t>
            </w:r>
          </w:p>
        </w:tc>
        <w:tc>
          <w:tcPr>
            <w:tcW w:w="2740" w:type="dxa"/>
            <w:vAlign w:val="bottom"/>
            <w:hideMark/>
          </w:tcPr>
          <w:p w14:paraId="63BE37AC" w14:textId="77777777" w:rsidR="00254E84" w:rsidRPr="00936C46" w:rsidRDefault="00254E84" w:rsidP="00FD5C05">
            <w:pPr>
              <w:jc w:val="left"/>
              <w:rPr>
                <w:sz w:val="24"/>
                <w:szCs w:val="24"/>
                <w:lang w:eastAsia="ar-SA"/>
              </w:rPr>
            </w:pPr>
            <w:r w:rsidRPr="00936C46">
              <w:rPr>
                <w:sz w:val="24"/>
                <w:szCs w:val="24"/>
                <w:lang w:eastAsia="ar-SA"/>
              </w:rPr>
              <w:t>БАРАЈЕВО</w:t>
            </w:r>
          </w:p>
        </w:tc>
        <w:tc>
          <w:tcPr>
            <w:tcW w:w="3360" w:type="dxa"/>
            <w:vAlign w:val="bottom"/>
            <w:hideMark/>
          </w:tcPr>
          <w:p w14:paraId="136AB999" w14:textId="77777777" w:rsidR="00254E84" w:rsidRPr="00936C46" w:rsidRDefault="00254E84" w:rsidP="00FD5C05">
            <w:pPr>
              <w:jc w:val="left"/>
              <w:rPr>
                <w:sz w:val="24"/>
                <w:szCs w:val="24"/>
                <w:lang w:eastAsia="ar-SA"/>
              </w:rPr>
            </w:pPr>
            <w:r w:rsidRPr="00936C46">
              <w:rPr>
                <w:sz w:val="24"/>
                <w:szCs w:val="24"/>
                <w:lang w:eastAsia="ar-SA"/>
              </w:rPr>
              <w:t>Миодрага Вуковића-Сељ. 26</w:t>
            </w:r>
          </w:p>
        </w:tc>
      </w:tr>
      <w:tr w:rsidR="00254E84" w:rsidRPr="00936C46" w14:paraId="0A123238" w14:textId="77777777" w:rsidTr="00FD5C05">
        <w:trPr>
          <w:trHeight w:val="191"/>
        </w:trPr>
        <w:tc>
          <w:tcPr>
            <w:tcW w:w="465" w:type="dxa"/>
            <w:vAlign w:val="bottom"/>
            <w:hideMark/>
          </w:tcPr>
          <w:p w14:paraId="5240E3DE" w14:textId="77777777" w:rsidR="00254E84" w:rsidRPr="00936C46" w:rsidRDefault="00254E84" w:rsidP="00FD5C05">
            <w:pPr>
              <w:jc w:val="left"/>
              <w:rPr>
                <w:sz w:val="24"/>
                <w:szCs w:val="24"/>
                <w:lang w:eastAsia="ar-SA"/>
              </w:rPr>
            </w:pPr>
            <w:r w:rsidRPr="00936C46">
              <w:rPr>
                <w:sz w:val="24"/>
                <w:szCs w:val="24"/>
                <w:lang w:eastAsia="ar-SA"/>
              </w:rPr>
              <w:t>20.</w:t>
            </w:r>
          </w:p>
        </w:tc>
        <w:tc>
          <w:tcPr>
            <w:tcW w:w="2740" w:type="dxa"/>
            <w:vAlign w:val="bottom"/>
            <w:hideMark/>
          </w:tcPr>
          <w:p w14:paraId="1E72AE25" w14:textId="77777777" w:rsidR="00254E84" w:rsidRPr="00936C46" w:rsidRDefault="00254E84" w:rsidP="00FD5C05">
            <w:pPr>
              <w:jc w:val="left"/>
              <w:rPr>
                <w:sz w:val="24"/>
                <w:szCs w:val="24"/>
                <w:lang w:eastAsia="ar-SA"/>
              </w:rPr>
            </w:pPr>
            <w:r w:rsidRPr="00936C46">
              <w:rPr>
                <w:sz w:val="24"/>
                <w:szCs w:val="24"/>
                <w:lang w:eastAsia="ar-SA"/>
              </w:rPr>
              <w:t>СОПОТ</w:t>
            </w:r>
          </w:p>
        </w:tc>
        <w:tc>
          <w:tcPr>
            <w:tcW w:w="3360" w:type="dxa"/>
            <w:vAlign w:val="bottom"/>
            <w:hideMark/>
          </w:tcPr>
          <w:p w14:paraId="308F71EC" w14:textId="77777777" w:rsidR="00254E84" w:rsidRPr="00936C46" w:rsidRDefault="00254E84" w:rsidP="00FD5C05">
            <w:pPr>
              <w:jc w:val="left"/>
              <w:rPr>
                <w:sz w:val="24"/>
                <w:szCs w:val="24"/>
                <w:lang w:eastAsia="ar-SA"/>
              </w:rPr>
            </w:pPr>
            <w:r w:rsidRPr="00936C46">
              <w:rPr>
                <w:sz w:val="24"/>
                <w:szCs w:val="24"/>
                <w:lang w:eastAsia="ar-SA"/>
              </w:rPr>
              <w:t>Милосава Влајића 22а</w:t>
            </w:r>
          </w:p>
        </w:tc>
      </w:tr>
      <w:tr w:rsidR="00254E84" w:rsidRPr="00936C46" w14:paraId="7EC7524D" w14:textId="77777777" w:rsidTr="00FD5C05">
        <w:trPr>
          <w:trHeight w:val="512"/>
        </w:trPr>
        <w:tc>
          <w:tcPr>
            <w:tcW w:w="465" w:type="dxa"/>
            <w:vAlign w:val="center"/>
            <w:hideMark/>
          </w:tcPr>
          <w:p w14:paraId="771D4CC2" w14:textId="77777777" w:rsidR="00254E84" w:rsidRPr="00936C46" w:rsidRDefault="00254E84" w:rsidP="00FD5C05">
            <w:pPr>
              <w:jc w:val="left"/>
              <w:rPr>
                <w:sz w:val="24"/>
                <w:szCs w:val="24"/>
                <w:lang w:eastAsia="ar-SA"/>
              </w:rPr>
            </w:pPr>
            <w:r w:rsidRPr="00936C46">
              <w:rPr>
                <w:sz w:val="24"/>
                <w:szCs w:val="24"/>
                <w:lang w:eastAsia="ar-SA"/>
              </w:rPr>
              <w:t>21.</w:t>
            </w:r>
          </w:p>
        </w:tc>
        <w:tc>
          <w:tcPr>
            <w:tcW w:w="2740" w:type="dxa"/>
            <w:vAlign w:val="center"/>
            <w:hideMark/>
          </w:tcPr>
          <w:p w14:paraId="3A169414" w14:textId="77777777" w:rsidR="00254E84" w:rsidRPr="00936C46" w:rsidRDefault="00254E84" w:rsidP="00FD5C05">
            <w:pPr>
              <w:jc w:val="left"/>
              <w:rPr>
                <w:sz w:val="24"/>
                <w:szCs w:val="24"/>
                <w:lang w:eastAsia="ar-SA"/>
              </w:rPr>
            </w:pPr>
            <w:r w:rsidRPr="00936C46">
              <w:rPr>
                <w:sz w:val="24"/>
                <w:szCs w:val="24"/>
                <w:lang w:eastAsia="ar-SA"/>
              </w:rPr>
              <w:t>МЛАДЕНОВАЦ</w:t>
            </w:r>
          </w:p>
        </w:tc>
        <w:tc>
          <w:tcPr>
            <w:tcW w:w="3360" w:type="dxa"/>
            <w:vAlign w:val="bottom"/>
            <w:hideMark/>
          </w:tcPr>
          <w:p w14:paraId="0F3BA8CC" w14:textId="77777777" w:rsidR="00254E84" w:rsidRPr="00936C46" w:rsidRDefault="00254E84" w:rsidP="00FD5C05">
            <w:pPr>
              <w:jc w:val="left"/>
              <w:rPr>
                <w:sz w:val="24"/>
                <w:szCs w:val="24"/>
                <w:lang w:eastAsia="ar-SA"/>
              </w:rPr>
            </w:pPr>
            <w:r w:rsidRPr="00936C46">
              <w:rPr>
                <w:sz w:val="24"/>
                <w:szCs w:val="24"/>
                <w:lang w:eastAsia="ar-SA"/>
              </w:rPr>
              <w:t xml:space="preserve">Краљице Марије 30 </w:t>
            </w:r>
          </w:p>
        </w:tc>
      </w:tr>
      <w:tr w:rsidR="00254E84" w:rsidRPr="00936C46" w14:paraId="6EDD6A4B" w14:textId="77777777" w:rsidTr="00FD5C05">
        <w:trPr>
          <w:trHeight w:val="191"/>
        </w:trPr>
        <w:tc>
          <w:tcPr>
            <w:tcW w:w="465" w:type="dxa"/>
            <w:vAlign w:val="bottom"/>
            <w:hideMark/>
          </w:tcPr>
          <w:p w14:paraId="3FAD5D04" w14:textId="77777777" w:rsidR="00254E84" w:rsidRPr="00936C46" w:rsidRDefault="00254E84" w:rsidP="00FD5C05">
            <w:pPr>
              <w:rPr>
                <w:sz w:val="24"/>
                <w:szCs w:val="24"/>
                <w:lang w:eastAsia="ar-SA"/>
              </w:rPr>
            </w:pPr>
            <w:r w:rsidRPr="00936C46">
              <w:rPr>
                <w:sz w:val="24"/>
                <w:szCs w:val="24"/>
                <w:lang w:eastAsia="ar-SA"/>
              </w:rPr>
              <w:t>22.</w:t>
            </w:r>
          </w:p>
        </w:tc>
        <w:tc>
          <w:tcPr>
            <w:tcW w:w="2740" w:type="dxa"/>
            <w:vAlign w:val="bottom"/>
            <w:hideMark/>
          </w:tcPr>
          <w:p w14:paraId="78D644D5" w14:textId="77777777" w:rsidR="00254E84" w:rsidRPr="00936C46" w:rsidRDefault="00254E84" w:rsidP="00FD5C05">
            <w:pPr>
              <w:rPr>
                <w:sz w:val="24"/>
                <w:szCs w:val="24"/>
                <w:lang w:eastAsia="ar-SA"/>
              </w:rPr>
            </w:pPr>
            <w:r w:rsidRPr="00936C46">
              <w:rPr>
                <w:sz w:val="24"/>
                <w:szCs w:val="24"/>
                <w:lang w:eastAsia="ar-SA"/>
              </w:rPr>
              <w:t>ОБРЕНОВАЦ</w:t>
            </w:r>
          </w:p>
        </w:tc>
        <w:tc>
          <w:tcPr>
            <w:tcW w:w="3360" w:type="dxa"/>
            <w:vAlign w:val="bottom"/>
            <w:hideMark/>
          </w:tcPr>
          <w:p w14:paraId="4F1B8C2D" w14:textId="77777777" w:rsidR="00254E84" w:rsidRPr="00936C46" w:rsidRDefault="00254E84" w:rsidP="00FD5C05">
            <w:pPr>
              <w:rPr>
                <w:sz w:val="24"/>
                <w:szCs w:val="24"/>
                <w:lang w:eastAsia="ar-SA"/>
              </w:rPr>
            </w:pPr>
            <w:r w:rsidRPr="00936C46">
              <w:rPr>
                <w:sz w:val="24"/>
                <w:szCs w:val="24"/>
                <w:lang w:eastAsia="ar-SA"/>
              </w:rPr>
              <w:t>Белопољска 35</w:t>
            </w:r>
          </w:p>
        </w:tc>
      </w:tr>
      <w:tr w:rsidR="00254E84" w:rsidRPr="00936C46" w14:paraId="4C7D40F5" w14:textId="77777777" w:rsidTr="00FD5C05">
        <w:trPr>
          <w:trHeight w:val="191"/>
        </w:trPr>
        <w:tc>
          <w:tcPr>
            <w:tcW w:w="465" w:type="dxa"/>
            <w:vAlign w:val="bottom"/>
            <w:hideMark/>
          </w:tcPr>
          <w:p w14:paraId="3F43B82E" w14:textId="77777777" w:rsidR="00254E84" w:rsidRPr="00936C46" w:rsidRDefault="00254E84" w:rsidP="00FD5C05">
            <w:pPr>
              <w:rPr>
                <w:sz w:val="24"/>
                <w:szCs w:val="24"/>
                <w:lang w:eastAsia="ar-SA"/>
              </w:rPr>
            </w:pPr>
            <w:r w:rsidRPr="00936C46">
              <w:rPr>
                <w:sz w:val="24"/>
                <w:szCs w:val="24"/>
                <w:lang w:eastAsia="ar-SA"/>
              </w:rPr>
              <w:t>23.</w:t>
            </w:r>
          </w:p>
        </w:tc>
        <w:tc>
          <w:tcPr>
            <w:tcW w:w="2740" w:type="dxa"/>
            <w:vAlign w:val="bottom"/>
            <w:hideMark/>
          </w:tcPr>
          <w:p w14:paraId="23FD9D25" w14:textId="77777777" w:rsidR="00254E84" w:rsidRPr="00936C46" w:rsidRDefault="00254E84" w:rsidP="00FD5C05">
            <w:pPr>
              <w:rPr>
                <w:sz w:val="24"/>
                <w:szCs w:val="24"/>
                <w:lang w:eastAsia="ar-SA"/>
              </w:rPr>
            </w:pPr>
            <w:r w:rsidRPr="00936C46">
              <w:rPr>
                <w:sz w:val="24"/>
                <w:szCs w:val="24"/>
                <w:lang w:eastAsia="ar-SA"/>
              </w:rPr>
              <w:t>КРЊАЧА</w:t>
            </w:r>
          </w:p>
        </w:tc>
        <w:tc>
          <w:tcPr>
            <w:tcW w:w="3360" w:type="dxa"/>
            <w:vAlign w:val="bottom"/>
            <w:hideMark/>
          </w:tcPr>
          <w:p w14:paraId="53826583" w14:textId="77777777" w:rsidR="00254E84" w:rsidRPr="00936C46" w:rsidRDefault="00254E84" w:rsidP="00FD5C05">
            <w:pPr>
              <w:rPr>
                <w:sz w:val="24"/>
                <w:szCs w:val="24"/>
                <w:lang w:eastAsia="ar-SA"/>
              </w:rPr>
            </w:pPr>
            <w:r w:rsidRPr="00936C46">
              <w:rPr>
                <w:sz w:val="24"/>
                <w:szCs w:val="24"/>
                <w:lang w:eastAsia="ar-SA"/>
              </w:rPr>
              <w:t>Грге Андријановића 2</w:t>
            </w:r>
          </w:p>
        </w:tc>
      </w:tr>
      <w:tr w:rsidR="00254E84" w:rsidRPr="00936C46" w14:paraId="1C4F397B" w14:textId="77777777" w:rsidTr="00FD5C05">
        <w:trPr>
          <w:trHeight w:val="191"/>
        </w:trPr>
        <w:tc>
          <w:tcPr>
            <w:tcW w:w="465" w:type="dxa"/>
            <w:vAlign w:val="bottom"/>
            <w:hideMark/>
          </w:tcPr>
          <w:p w14:paraId="7C31E632" w14:textId="77777777" w:rsidR="00254E84" w:rsidRPr="00936C46" w:rsidRDefault="00254E84" w:rsidP="00FD5C05">
            <w:pPr>
              <w:rPr>
                <w:sz w:val="24"/>
                <w:szCs w:val="24"/>
                <w:lang w:eastAsia="ar-SA"/>
              </w:rPr>
            </w:pPr>
            <w:r w:rsidRPr="00936C46">
              <w:rPr>
                <w:sz w:val="24"/>
                <w:szCs w:val="24"/>
                <w:lang w:eastAsia="ar-SA"/>
              </w:rPr>
              <w:lastRenderedPageBreak/>
              <w:t>24.</w:t>
            </w:r>
          </w:p>
        </w:tc>
        <w:tc>
          <w:tcPr>
            <w:tcW w:w="2740" w:type="dxa"/>
            <w:vAlign w:val="bottom"/>
            <w:hideMark/>
          </w:tcPr>
          <w:p w14:paraId="2158FB49" w14:textId="77777777" w:rsidR="00254E84" w:rsidRPr="00936C46" w:rsidRDefault="00254E84" w:rsidP="00FD5C05">
            <w:pPr>
              <w:rPr>
                <w:sz w:val="24"/>
                <w:szCs w:val="24"/>
                <w:lang w:eastAsia="ar-SA"/>
              </w:rPr>
            </w:pPr>
            <w:r w:rsidRPr="00936C46">
              <w:rPr>
                <w:sz w:val="24"/>
                <w:szCs w:val="24"/>
                <w:lang w:eastAsia="ar-SA"/>
              </w:rPr>
              <w:t>ИКАРУС</w:t>
            </w:r>
          </w:p>
        </w:tc>
        <w:tc>
          <w:tcPr>
            <w:tcW w:w="3360" w:type="dxa"/>
            <w:vAlign w:val="bottom"/>
            <w:hideMark/>
          </w:tcPr>
          <w:p w14:paraId="6DACE161" w14:textId="77777777" w:rsidR="00254E84" w:rsidRPr="00936C46" w:rsidRDefault="00254E84" w:rsidP="00FD5C05">
            <w:pPr>
              <w:rPr>
                <w:sz w:val="24"/>
                <w:szCs w:val="24"/>
                <w:lang w:eastAsia="ar-SA"/>
              </w:rPr>
            </w:pPr>
            <w:r w:rsidRPr="00936C46">
              <w:rPr>
                <w:sz w:val="24"/>
                <w:szCs w:val="24"/>
                <w:lang w:eastAsia="ar-SA"/>
              </w:rPr>
              <w:t>Ауто пут за Загреб б.б.</w:t>
            </w:r>
          </w:p>
        </w:tc>
      </w:tr>
      <w:tr w:rsidR="00254E84" w:rsidRPr="00936C46" w14:paraId="4CEB5D85" w14:textId="77777777" w:rsidTr="00FD5C05">
        <w:trPr>
          <w:trHeight w:val="200"/>
        </w:trPr>
        <w:tc>
          <w:tcPr>
            <w:tcW w:w="465" w:type="dxa"/>
            <w:vAlign w:val="bottom"/>
            <w:hideMark/>
          </w:tcPr>
          <w:p w14:paraId="265CE53F" w14:textId="77777777" w:rsidR="00254E84" w:rsidRPr="00936C46" w:rsidRDefault="00254E84" w:rsidP="00FD5C05">
            <w:pPr>
              <w:rPr>
                <w:sz w:val="24"/>
                <w:szCs w:val="24"/>
                <w:lang w:eastAsia="ar-SA"/>
              </w:rPr>
            </w:pPr>
            <w:r w:rsidRPr="00936C46">
              <w:rPr>
                <w:sz w:val="24"/>
                <w:szCs w:val="24"/>
                <w:lang w:eastAsia="ar-SA"/>
              </w:rPr>
              <w:t>25.</w:t>
            </w:r>
          </w:p>
        </w:tc>
        <w:tc>
          <w:tcPr>
            <w:tcW w:w="2740" w:type="dxa"/>
            <w:vAlign w:val="bottom"/>
            <w:hideMark/>
          </w:tcPr>
          <w:p w14:paraId="54D37941" w14:textId="77777777" w:rsidR="00254E84" w:rsidRPr="00936C46" w:rsidRDefault="00254E84" w:rsidP="00FD5C05">
            <w:pPr>
              <w:rPr>
                <w:sz w:val="24"/>
                <w:szCs w:val="24"/>
                <w:lang w:eastAsia="ar-SA"/>
              </w:rPr>
            </w:pPr>
            <w:r w:rsidRPr="00936C46">
              <w:rPr>
                <w:sz w:val="24"/>
                <w:szCs w:val="24"/>
                <w:lang w:eastAsia="ar-SA"/>
              </w:rPr>
              <w:t>ВИЛИНЕ ВОДЕ</w:t>
            </w:r>
          </w:p>
        </w:tc>
        <w:tc>
          <w:tcPr>
            <w:tcW w:w="3360" w:type="dxa"/>
            <w:vAlign w:val="bottom"/>
            <w:hideMark/>
          </w:tcPr>
          <w:p w14:paraId="4FDF8482" w14:textId="77777777" w:rsidR="00254E84" w:rsidRPr="00936C46" w:rsidRDefault="00254E84" w:rsidP="00FD5C05">
            <w:pPr>
              <w:rPr>
                <w:sz w:val="24"/>
                <w:szCs w:val="24"/>
                <w:lang w:eastAsia="ar-SA"/>
              </w:rPr>
            </w:pPr>
            <w:r w:rsidRPr="00936C46">
              <w:rPr>
                <w:sz w:val="24"/>
                <w:szCs w:val="24"/>
                <w:lang w:eastAsia="ar-SA"/>
              </w:rPr>
              <w:t>Кнежопољска 4</w:t>
            </w:r>
          </w:p>
        </w:tc>
      </w:tr>
      <w:tr w:rsidR="00254E84" w:rsidRPr="00936C46" w14:paraId="6AFC380D" w14:textId="77777777" w:rsidTr="00FD5C05">
        <w:trPr>
          <w:trHeight w:val="200"/>
        </w:trPr>
        <w:tc>
          <w:tcPr>
            <w:tcW w:w="465" w:type="dxa"/>
            <w:vAlign w:val="bottom"/>
            <w:hideMark/>
          </w:tcPr>
          <w:p w14:paraId="7C6F9F8A" w14:textId="77777777" w:rsidR="00254E84" w:rsidRPr="002A031A" w:rsidRDefault="00254E84" w:rsidP="00FD5C05">
            <w:pPr>
              <w:rPr>
                <w:sz w:val="24"/>
                <w:szCs w:val="24"/>
                <w:lang w:eastAsia="ar-SA"/>
              </w:rPr>
            </w:pPr>
            <w:r w:rsidRPr="00936C46">
              <w:rPr>
                <w:sz w:val="24"/>
                <w:szCs w:val="24"/>
                <w:lang w:eastAsia="ar-SA"/>
              </w:rPr>
              <w:t>26</w:t>
            </w:r>
            <w:r w:rsidR="002A031A">
              <w:rPr>
                <w:sz w:val="24"/>
                <w:szCs w:val="24"/>
                <w:lang w:eastAsia="ar-SA"/>
              </w:rPr>
              <w:t>.</w:t>
            </w:r>
          </w:p>
        </w:tc>
        <w:tc>
          <w:tcPr>
            <w:tcW w:w="2740" w:type="dxa"/>
            <w:vAlign w:val="bottom"/>
            <w:hideMark/>
          </w:tcPr>
          <w:p w14:paraId="6148645F" w14:textId="77777777" w:rsidR="00254E84" w:rsidRPr="00936C46" w:rsidRDefault="00254E84" w:rsidP="00FD5C05">
            <w:pPr>
              <w:rPr>
                <w:sz w:val="24"/>
                <w:szCs w:val="24"/>
                <w:lang w:eastAsia="ar-SA"/>
              </w:rPr>
            </w:pPr>
            <w:r w:rsidRPr="00936C46">
              <w:rPr>
                <w:sz w:val="24"/>
                <w:szCs w:val="24"/>
                <w:lang w:eastAsia="ar-SA"/>
              </w:rPr>
              <w:t>Н.Београд-Блок 32</w:t>
            </w:r>
          </w:p>
        </w:tc>
        <w:tc>
          <w:tcPr>
            <w:tcW w:w="3360" w:type="dxa"/>
            <w:vAlign w:val="bottom"/>
            <w:hideMark/>
          </w:tcPr>
          <w:p w14:paraId="313F7870" w14:textId="77777777" w:rsidR="00254E84" w:rsidRPr="00936C46" w:rsidRDefault="00254E84" w:rsidP="00FD5C05">
            <w:pPr>
              <w:rPr>
                <w:sz w:val="24"/>
                <w:szCs w:val="24"/>
                <w:lang w:eastAsia="ar-SA"/>
              </w:rPr>
            </w:pPr>
            <w:r w:rsidRPr="00936C46">
              <w:rPr>
                <w:sz w:val="24"/>
                <w:szCs w:val="24"/>
                <w:lang w:eastAsia="ar-SA"/>
              </w:rPr>
              <w:t>Бул. Уметности 12</w:t>
            </w:r>
          </w:p>
        </w:tc>
      </w:tr>
      <w:tr w:rsidR="002A031A" w:rsidRPr="00936C46" w14:paraId="43B70EA0" w14:textId="77777777" w:rsidTr="00FD5C05">
        <w:trPr>
          <w:trHeight w:val="200"/>
        </w:trPr>
        <w:tc>
          <w:tcPr>
            <w:tcW w:w="465" w:type="dxa"/>
            <w:vAlign w:val="bottom"/>
          </w:tcPr>
          <w:p w14:paraId="68FF42FB" w14:textId="77777777" w:rsidR="002A031A" w:rsidRPr="002A031A" w:rsidRDefault="002A031A" w:rsidP="00FD5C05">
            <w:pPr>
              <w:rPr>
                <w:sz w:val="24"/>
                <w:szCs w:val="24"/>
                <w:lang w:eastAsia="ar-SA"/>
              </w:rPr>
            </w:pPr>
            <w:r>
              <w:rPr>
                <w:sz w:val="24"/>
                <w:szCs w:val="24"/>
                <w:lang w:eastAsia="ar-SA"/>
              </w:rPr>
              <w:t>27.</w:t>
            </w:r>
          </w:p>
        </w:tc>
        <w:tc>
          <w:tcPr>
            <w:tcW w:w="2740" w:type="dxa"/>
            <w:vAlign w:val="bottom"/>
          </w:tcPr>
          <w:p w14:paraId="23B9858E" w14:textId="77777777" w:rsidR="002A031A" w:rsidRPr="002A031A" w:rsidRDefault="002A031A" w:rsidP="00FD5C05">
            <w:pPr>
              <w:rPr>
                <w:sz w:val="24"/>
                <w:szCs w:val="24"/>
                <w:lang w:eastAsia="ar-SA"/>
              </w:rPr>
            </w:pPr>
            <w:r>
              <w:rPr>
                <w:sz w:val="24"/>
                <w:szCs w:val="24"/>
                <w:lang w:eastAsia="ar-SA"/>
              </w:rPr>
              <w:t>ТЕХНИЧКИ ФАКУЛТЕТ</w:t>
            </w:r>
          </w:p>
        </w:tc>
        <w:tc>
          <w:tcPr>
            <w:tcW w:w="3360" w:type="dxa"/>
            <w:vAlign w:val="bottom"/>
          </w:tcPr>
          <w:p w14:paraId="1F45616B" w14:textId="77777777" w:rsidR="002A031A" w:rsidRPr="002A031A" w:rsidRDefault="002A031A" w:rsidP="00FD5C05">
            <w:pPr>
              <w:rPr>
                <w:sz w:val="24"/>
                <w:szCs w:val="24"/>
                <w:lang w:eastAsia="ar-SA"/>
              </w:rPr>
            </w:pPr>
            <w:r>
              <w:rPr>
                <w:sz w:val="24"/>
                <w:szCs w:val="24"/>
                <w:lang w:eastAsia="ar-SA"/>
              </w:rPr>
              <w:t>Карнеџијева 2</w:t>
            </w:r>
          </w:p>
        </w:tc>
      </w:tr>
    </w:tbl>
    <w:p w14:paraId="60B8F846" w14:textId="77777777" w:rsidR="00915024" w:rsidRDefault="00915024" w:rsidP="00CA53B6">
      <w:pPr>
        <w:widowControl w:val="0"/>
        <w:tabs>
          <w:tab w:val="num" w:pos="800"/>
        </w:tabs>
        <w:suppressAutoHyphens/>
        <w:overflowPunct w:val="0"/>
        <w:autoSpaceDE w:val="0"/>
        <w:autoSpaceDN w:val="0"/>
        <w:adjustRightInd w:val="0"/>
        <w:spacing w:before="0" w:line="100" w:lineRule="atLeast"/>
        <w:ind w:left="800"/>
        <w:jc w:val="left"/>
        <w:rPr>
          <w:rFonts w:eastAsia="Arial Unicode MS" w:cs="Arial"/>
          <w:color w:val="000000"/>
          <w:kern w:val="1"/>
          <w:sz w:val="24"/>
          <w:szCs w:val="24"/>
          <w:lang w:eastAsia="ar-SA"/>
        </w:rPr>
      </w:pPr>
    </w:p>
    <w:p w14:paraId="331981B4" w14:textId="63278FC9" w:rsidR="00915024" w:rsidRPr="00DA5741" w:rsidRDefault="00421325" w:rsidP="00366861">
      <w:pPr>
        <w:widowControl w:val="0"/>
        <w:suppressAutoHyphens/>
        <w:overflowPunct w:val="0"/>
        <w:autoSpaceDE w:val="0"/>
        <w:autoSpaceDN w:val="0"/>
        <w:adjustRightInd w:val="0"/>
        <w:spacing w:before="0" w:line="100" w:lineRule="atLeast"/>
        <w:rPr>
          <w:rFonts w:eastAsia="Arial Unicode MS" w:cs="Arial"/>
          <w:color w:val="000000"/>
          <w:kern w:val="1"/>
          <w:sz w:val="24"/>
          <w:szCs w:val="24"/>
          <w:lang w:eastAsia="ar-SA"/>
        </w:rPr>
      </w:pPr>
      <w:proofErr w:type="gramStart"/>
      <w:r>
        <w:rPr>
          <w:rFonts w:eastAsia="Arial Unicode MS" w:cs="Arial"/>
          <w:color w:val="000000"/>
          <w:kern w:val="1"/>
          <w:sz w:val="24"/>
          <w:szCs w:val="24"/>
          <w:lang w:eastAsia="ar-SA"/>
        </w:rPr>
        <w:t>и</w:t>
      </w:r>
      <w:proofErr w:type="gramEnd"/>
      <w:r w:rsidR="007E57F2">
        <w:rPr>
          <w:rFonts w:eastAsia="Arial Unicode MS" w:cs="Arial"/>
          <w:color w:val="000000"/>
          <w:kern w:val="1"/>
          <w:sz w:val="24"/>
          <w:szCs w:val="24"/>
          <w:lang w:eastAsia="ar-SA"/>
        </w:rPr>
        <w:t xml:space="preserve"> други објекти у својини ЈП „Електропривреда Србије“ Београд Технички центар Београд ускладу са закључком Владе Републике Србије</w:t>
      </w:r>
      <w:r w:rsidR="00386A07">
        <w:rPr>
          <w:rFonts w:eastAsia="Arial Unicode MS" w:cs="Arial"/>
          <w:color w:val="000000"/>
          <w:kern w:val="1"/>
          <w:sz w:val="24"/>
          <w:szCs w:val="24"/>
          <w:lang w:eastAsia="ar-SA"/>
        </w:rPr>
        <w:t xml:space="preserve"> </w:t>
      </w:r>
      <w:r w:rsidR="00DA5741" w:rsidRPr="00752CEA">
        <w:rPr>
          <w:rFonts w:cs="Arial"/>
          <w:lang w:val="sr-Cyrl-CS"/>
        </w:rPr>
        <w:t>46-5819/2016-1 од 24.06.2016.г</w:t>
      </w:r>
      <w:r w:rsidR="00366861">
        <w:rPr>
          <w:rFonts w:cs="Arial"/>
          <w:lang w:val="sr-Cyrl-CS"/>
        </w:rPr>
        <w:t>одине</w:t>
      </w:r>
      <w:r w:rsidR="00DA5741" w:rsidRPr="00752CEA">
        <w:rPr>
          <w:rFonts w:cs="Arial"/>
          <w:lang w:val="sr-Cyrl-CS"/>
        </w:rPr>
        <w:t xml:space="preserve">. </w:t>
      </w:r>
      <w:r w:rsidR="008F59D4">
        <w:rPr>
          <w:rFonts w:cs="Arial"/>
          <w:lang w:val="sr-Cyrl-CS"/>
        </w:rPr>
        <w:t>Објекти су на територији града Београда.</w:t>
      </w:r>
    </w:p>
    <w:p w14:paraId="74919BEC" w14:textId="77777777" w:rsidR="00915024" w:rsidRPr="00842DFB" w:rsidRDefault="006F235E" w:rsidP="00915024">
      <w:pPr>
        <w:pStyle w:val="Heading10"/>
        <w:rPr>
          <w:bCs/>
        </w:rPr>
      </w:pPr>
      <w:r>
        <w:rPr>
          <w:lang w:val="en-US"/>
        </w:rPr>
        <w:t>3.4</w:t>
      </w:r>
      <w:r w:rsidR="00781B02">
        <w:rPr>
          <w:lang w:val="en-US"/>
        </w:rPr>
        <w:t xml:space="preserve">. </w:t>
      </w:r>
      <w:r w:rsidR="00F02A48">
        <w:rPr>
          <w:bCs/>
          <w:sz w:val="24"/>
          <w:szCs w:val="24"/>
        </w:rPr>
        <w:t>Квалитативни и квантитативни пријем</w:t>
      </w:r>
      <w:r w:rsidR="00915024" w:rsidRPr="00915024">
        <w:rPr>
          <w:bCs/>
          <w:sz w:val="24"/>
          <w:szCs w:val="24"/>
        </w:rPr>
        <w:t xml:space="preserve"> услуга</w:t>
      </w:r>
    </w:p>
    <w:p w14:paraId="11179C28" w14:textId="77777777" w:rsidR="00915024" w:rsidRDefault="00915024" w:rsidP="00915024">
      <w:pPr>
        <w:autoSpaceDE w:val="0"/>
        <w:autoSpaceDN w:val="0"/>
        <w:adjustRightInd w:val="0"/>
        <w:spacing w:before="0"/>
        <w:rPr>
          <w:rFonts w:cs="Arial"/>
          <w:color w:val="000000"/>
          <w:sz w:val="24"/>
          <w:szCs w:val="24"/>
          <w:lang w:val="sr-Cyrl-CS" w:eastAsia="sr-Cyrl-CS"/>
        </w:rPr>
      </w:pPr>
      <w:r w:rsidRPr="00915024">
        <w:rPr>
          <w:rFonts w:cs="Arial"/>
          <w:color w:val="000000"/>
          <w:sz w:val="24"/>
          <w:szCs w:val="24"/>
          <w:lang w:val="sr-Cyrl-CS" w:eastAsia="sr-Cyrl-CS"/>
        </w:rPr>
        <w:t xml:space="preserve">У циљу обезбеђења квалитета услуге, Наручилац и Понуђач ће именовати </w:t>
      </w:r>
      <w:r w:rsidR="0092261A">
        <w:rPr>
          <w:rFonts w:cs="Arial"/>
          <w:color w:val="000000"/>
          <w:sz w:val="24"/>
          <w:szCs w:val="24"/>
          <w:lang w:val="sr-Cyrl-CS" w:eastAsia="sr-Cyrl-CS"/>
        </w:rPr>
        <w:t>овлашћена</w:t>
      </w:r>
      <w:r w:rsidRPr="00915024">
        <w:rPr>
          <w:rFonts w:cs="Arial"/>
          <w:color w:val="000000"/>
          <w:sz w:val="24"/>
          <w:szCs w:val="24"/>
          <w:lang w:val="sr-Cyrl-CS" w:eastAsia="sr-Cyrl-CS"/>
        </w:rPr>
        <w:t xml:space="preserve"> лица </w:t>
      </w:r>
      <w:r w:rsidRPr="00915024">
        <w:rPr>
          <w:rFonts w:cs="Arial"/>
          <w:color w:val="000000"/>
          <w:sz w:val="24"/>
          <w:szCs w:val="24"/>
          <w:lang w:eastAsia="sr-Cyrl-CS"/>
        </w:rPr>
        <w:t xml:space="preserve">за </w:t>
      </w:r>
      <w:r w:rsidRPr="00915024">
        <w:rPr>
          <w:rFonts w:cs="Arial"/>
          <w:color w:val="000000"/>
          <w:sz w:val="24"/>
          <w:szCs w:val="24"/>
          <w:lang w:val="sr-Cyrl-CS" w:eastAsia="sr-Cyrl-CS"/>
        </w:rPr>
        <w:t>оцену реализације услуге у складу са техничком спецификацијом из конкурсне документације.</w:t>
      </w:r>
    </w:p>
    <w:p w14:paraId="51CE61E7" w14:textId="77777777" w:rsidR="00915024" w:rsidRPr="00915024" w:rsidRDefault="00915024" w:rsidP="00915024">
      <w:pPr>
        <w:autoSpaceDE w:val="0"/>
        <w:autoSpaceDN w:val="0"/>
        <w:adjustRightInd w:val="0"/>
        <w:spacing w:before="0"/>
        <w:rPr>
          <w:rFonts w:cs="Arial"/>
          <w:color w:val="000000"/>
          <w:sz w:val="24"/>
          <w:szCs w:val="24"/>
          <w:lang w:val="sr-Cyrl-CS" w:eastAsia="sr-Cyrl-CS"/>
        </w:rPr>
      </w:pPr>
    </w:p>
    <w:p w14:paraId="758EBDAC" w14:textId="77777777" w:rsidR="00915024" w:rsidRPr="00915024" w:rsidRDefault="00915024" w:rsidP="00915024">
      <w:pPr>
        <w:autoSpaceDE w:val="0"/>
        <w:autoSpaceDN w:val="0"/>
        <w:adjustRightInd w:val="0"/>
        <w:spacing w:before="0"/>
        <w:rPr>
          <w:rFonts w:cs="Arial"/>
          <w:sz w:val="24"/>
          <w:szCs w:val="24"/>
          <w:lang w:val="sr-Cyrl-CS" w:eastAsia="sr-Cyrl-CS"/>
        </w:rPr>
      </w:pPr>
      <w:r w:rsidRPr="00915024">
        <w:rPr>
          <w:rFonts w:cs="Arial"/>
          <w:color w:val="000000"/>
          <w:sz w:val="24"/>
          <w:szCs w:val="24"/>
          <w:lang w:val="sr-Cyrl-CS" w:eastAsia="sr-Cyrl-CS"/>
        </w:rPr>
        <w:t xml:space="preserve">По свакој извршеној услузи, </w:t>
      </w:r>
      <w:r w:rsidR="0092261A">
        <w:rPr>
          <w:rFonts w:cs="Arial"/>
          <w:color w:val="000000"/>
          <w:sz w:val="24"/>
          <w:szCs w:val="24"/>
          <w:lang w:val="sr-Cyrl-CS" w:eastAsia="sr-Cyrl-CS"/>
        </w:rPr>
        <w:t>овлашћена</w:t>
      </w:r>
      <w:r w:rsidRPr="00915024">
        <w:rPr>
          <w:rFonts w:cs="Arial"/>
          <w:color w:val="000000"/>
          <w:sz w:val="24"/>
          <w:szCs w:val="24"/>
          <w:lang w:val="sr-Cyrl-CS" w:eastAsia="sr-Cyrl-CS"/>
        </w:rPr>
        <w:t xml:space="preserve"> лица Наручиоца и Понуђача ће потписивати Записник о </w:t>
      </w:r>
      <w:r w:rsidR="003B4257">
        <w:rPr>
          <w:rFonts w:cs="Arial"/>
          <w:color w:val="000000"/>
          <w:sz w:val="24"/>
          <w:szCs w:val="24"/>
          <w:lang w:val="sr-Cyrl-CS" w:eastAsia="sr-Cyrl-CS"/>
        </w:rPr>
        <w:t>извршеним</w:t>
      </w:r>
      <w:r w:rsidRPr="00915024">
        <w:rPr>
          <w:rFonts w:cs="Arial"/>
          <w:color w:val="000000"/>
          <w:sz w:val="24"/>
          <w:szCs w:val="24"/>
          <w:lang w:val="sr-Cyrl-CS" w:eastAsia="sr-Cyrl-CS"/>
        </w:rPr>
        <w:t xml:space="preserve"> услугамакојим ће се вршити примопредаја извршених услуга, односно којим ће се констатовати квалитативни и квантитативни пријем извршене услуге.</w:t>
      </w:r>
      <w:r w:rsidRPr="00915024">
        <w:rPr>
          <w:rFonts w:cs="Arial"/>
          <w:sz w:val="24"/>
          <w:szCs w:val="24"/>
          <w:lang w:val="bs-Cyrl-BA"/>
        </w:rPr>
        <w:t xml:space="preserve"> Свака страна задржава по један примерак.</w:t>
      </w:r>
    </w:p>
    <w:p w14:paraId="000F58C3" w14:textId="77777777" w:rsidR="00915024" w:rsidRPr="00915024" w:rsidRDefault="00915024" w:rsidP="00915024">
      <w:pPr>
        <w:pStyle w:val="Heading10"/>
        <w:ind w:left="0" w:firstLine="0"/>
        <w:jc w:val="both"/>
      </w:pPr>
      <w:r w:rsidRPr="00915024">
        <w:rPr>
          <w:rFonts w:cs="Arial"/>
          <w:b w:val="0"/>
          <w:sz w:val="24"/>
          <w:szCs w:val="24"/>
          <w:lang w:eastAsia="sr-Cyrl-CS"/>
        </w:rPr>
        <w:t xml:space="preserve">Уколико </w:t>
      </w:r>
      <w:r w:rsidR="0092261A" w:rsidRPr="0092261A">
        <w:rPr>
          <w:rFonts w:cs="Arial"/>
          <w:b w:val="0"/>
          <w:color w:val="000000"/>
          <w:sz w:val="24"/>
          <w:szCs w:val="24"/>
          <w:lang w:eastAsia="sr-Cyrl-CS"/>
        </w:rPr>
        <w:t>овлашћен</w:t>
      </w:r>
      <w:r w:rsidR="0092261A">
        <w:rPr>
          <w:rFonts w:cs="Arial"/>
          <w:b w:val="0"/>
          <w:color w:val="000000"/>
          <w:sz w:val="24"/>
          <w:szCs w:val="24"/>
          <w:lang w:eastAsia="sr-Cyrl-CS"/>
        </w:rPr>
        <w:t xml:space="preserve">о </w:t>
      </w:r>
      <w:r w:rsidRPr="00915024">
        <w:rPr>
          <w:rFonts w:cs="Arial"/>
          <w:b w:val="0"/>
          <w:bCs/>
          <w:iCs/>
          <w:sz w:val="24"/>
          <w:szCs w:val="24"/>
          <w:lang w:eastAsia="sr-Cyrl-CS"/>
        </w:rPr>
        <w:t xml:space="preserve"> лице</w:t>
      </w:r>
      <w:r w:rsidRPr="00915024">
        <w:rPr>
          <w:rFonts w:cs="Arial"/>
          <w:b w:val="0"/>
          <w:iCs/>
          <w:sz w:val="24"/>
          <w:szCs w:val="24"/>
          <w:lang w:eastAsia="sr-Cyrl-CS"/>
        </w:rPr>
        <w:t xml:space="preserve"> Наручиоца </w:t>
      </w:r>
      <w:r w:rsidRPr="00915024">
        <w:rPr>
          <w:rFonts w:cs="Arial"/>
          <w:b w:val="0"/>
          <w:bCs/>
          <w:iCs/>
          <w:sz w:val="24"/>
          <w:szCs w:val="24"/>
          <w:lang w:eastAsia="sr-Cyrl-CS"/>
        </w:rPr>
        <w:t xml:space="preserve">утврди да нису испоштовани сви захтеви, </w:t>
      </w:r>
      <w:r w:rsidRPr="00915024">
        <w:rPr>
          <w:rFonts w:cs="Arial"/>
          <w:b w:val="0"/>
          <w:iCs/>
          <w:sz w:val="24"/>
          <w:szCs w:val="24"/>
          <w:lang w:eastAsia="sr-Cyrl-CS"/>
        </w:rPr>
        <w:t>одмах ће изнети примедбу</w:t>
      </w:r>
      <w:r w:rsidRPr="00915024">
        <w:rPr>
          <w:rFonts w:cs="Arial"/>
          <w:b w:val="0"/>
          <w:bCs/>
          <w:iCs/>
          <w:sz w:val="24"/>
          <w:szCs w:val="24"/>
          <w:lang w:eastAsia="sr-Cyrl-CS"/>
        </w:rPr>
        <w:t xml:space="preserve">. Понуђач је обавезан да одмах поступи по примедби </w:t>
      </w:r>
      <w:r w:rsidR="0092261A" w:rsidRPr="0092261A">
        <w:rPr>
          <w:rFonts w:cs="Arial"/>
          <w:b w:val="0"/>
          <w:color w:val="000000"/>
          <w:sz w:val="24"/>
          <w:szCs w:val="24"/>
          <w:lang w:eastAsia="sr-Cyrl-CS"/>
        </w:rPr>
        <w:t>овлашћен</w:t>
      </w:r>
      <w:r w:rsidR="0092261A">
        <w:rPr>
          <w:rFonts w:cs="Arial"/>
          <w:b w:val="0"/>
          <w:color w:val="000000"/>
          <w:sz w:val="24"/>
          <w:szCs w:val="24"/>
          <w:lang w:eastAsia="sr-Cyrl-CS"/>
        </w:rPr>
        <w:t>ог</w:t>
      </w:r>
      <w:r w:rsidRPr="00915024">
        <w:rPr>
          <w:rFonts w:cs="Arial"/>
          <w:b w:val="0"/>
          <w:bCs/>
          <w:iCs/>
          <w:sz w:val="24"/>
          <w:szCs w:val="24"/>
          <w:lang w:eastAsia="sr-Cyrl-CS"/>
        </w:rPr>
        <w:t xml:space="preserve"> лица Наручиоца  а најкасније у року од 3 дана, у супротом на основу Записника о </w:t>
      </w:r>
      <w:r w:rsidR="003B4257">
        <w:rPr>
          <w:rFonts w:cs="Arial"/>
          <w:b w:val="0"/>
          <w:bCs/>
          <w:iCs/>
          <w:sz w:val="24"/>
          <w:szCs w:val="24"/>
          <w:lang w:eastAsia="sr-Cyrl-CS"/>
        </w:rPr>
        <w:t>извршеним</w:t>
      </w:r>
      <w:r w:rsidRPr="00915024">
        <w:rPr>
          <w:rFonts w:cs="Arial"/>
          <w:b w:val="0"/>
          <w:bCs/>
          <w:iCs/>
          <w:sz w:val="24"/>
          <w:szCs w:val="24"/>
          <w:lang w:eastAsia="sr-Cyrl-CS"/>
        </w:rPr>
        <w:t xml:space="preserve"> услугама, који садржи примедбе Наручиоца, Понуђач, не може извршити фактурисање.</w:t>
      </w:r>
      <w:bookmarkStart w:id="17" w:name="_Toc441651543"/>
      <w:bookmarkStart w:id="18" w:name="_Toc442559881"/>
    </w:p>
    <w:p w14:paraId="67CCEC42" w14:textId="77777777" w:rsidR="00366861" w:rsidRDefault="00781B02" w:rsidP="00366861">
      <w:pPr>
        <w:pStyle w:val="Heading10"/>
        <w:rPr>
          <w:sz w:val="24"/>
          <w:szCs w:val="24"/>
        </w:rPr>
      </w:pPr>
      <w:r>
        <w:rPr>
          <w:lang w:val="en-US"/>
        </w:rPr>
        <w:t xml:space="preserve">3.6. </w:t>
      </w:r>
      <w:bookmarkEnd w:id="17"/>
      <w:bookmarkEnd w:id="18"/>
      <w:r w:rsidR="00366861">
        <w:rPr>
          <w:sz w:val="24"/>
          <w:szCs w:val="24"/>
        </w:rPr>
        <w:t>Квалитет пружених услуга</w:t>
      </w:r>
    </w:p>
    <w:p w14:paraId="3B907B64" w14:textId="77777777" w:rsidR="00366861" w:rsidRPr="00366861" w:rsidRDefault="00366861" w:rsidP="00366861">
      <w:pPr>
        <w:rPr>
          <w:lang w:eastAsia="ar-SA"/>
        </w:rPr>
      </w:pPr>
    </w:p>
    <w:p w14:paraId="30DA8385" w14:textId="77777777" w:rsidR="00915024" w:rsidRPr="00915024" w:rsidRDefault="00915024" w:rsidP="00915024">
      <w:pPr>
        <w:suppressAutoHyphens/>
        <w:spacing w:before="0"/>
        <w:rPr>
          <w:rFonts w:eastAsia="Arial Unicode MS" w:cs="Arial"/>
          <w:kern w:val="1"/>
          <w:sz w:val="24"/>
          <w:szCs w:val="24"/>
          <w:lang w:val="ru-RU" w:eastAsia="ar-SA"/>
        </w:rPr>
      </w:pPr>
      <w:bookmarkStart w:id="19" w:name="_Toc441651544"/>
      <w:bookmarkStart w:id="20" w:name="_Toc442559882"/>
      <w:r w:rsidRPr="00915024">
        <w:rPr>
          <w:rFonts w:eastAsia="Arial Unicode MS" w:cs="Arial"/>
          <w:kern w:val="1"/>
          <w:sz w:val="24"/>
          <w:szCs w:val="24"/>
          <w:lang w:val="sr-Cyrl-CS" w:eastAsia="ar-SA"/>
        </w:rPr>
        <w:t>Понуђач</w:t>
      </w:r>
      <w:r w:rsidRPr="00915024">
        <w:rPr>
          <w:rFonts w:eastAsia="Arial Unicode MS" w:cs="Arial"/>
          <w:kern w:val="1"/>
          <w:sz w:val="24"/>
          <w:szCs w:val="24"/>
          <w:lang w:val="ru-RU" w:eastAsia="ar-SA"/>
        </w:rPr>
        <w:t xml:space="preserve"> преузима потпуну одговорност за квалитет извршених </w:t>
      </w:r>
      <w:r w:rsidRPr="00915024">
        <w:rPr>
          <w:rFonts w:eastAsia="Arial Unicode MS" w:cs="Arial"/>
          <w:kern w:val="1"/>
          <w:sz w:val="24"/>
          <w:szCs w:val="24"/>
          <w:lang w:val="sr-Cyrl-CS" w:eastAsia="ar-SA"/>
        </w:rPr>
        <w:t>услуга</w:t>
      </w:r>
      <w:r w:rsidRPr="00915024">
        <w:rPr>
          <w:rFonts w:eastAsia="Arial Unicode MS" w:cs="Arial"/>
          <w:kern w:val="1"/>
          <w:sz w:val="24"/>
          <w:szCs w:val="24"/>
          <w:lang w:val="ru-RU" w:eastAsia="ar-SA"/>
        </w:rPr>
        <w:t xml:space="preserve">,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915024">
        <w:rPr>
          <w:rFonts w:eastAsia="Arial Unicode MS" w:cs="Arial"/>
          <w:kern w:val="1"/>
          <w:sz w:val="24"/>
          <w:szCs w:val="24"/>
          <w:lang w:val="sr-Cyrl-CS" w:eastAsia="ar-SA"/>
        </w:rPr>
        <w:t>извршене услуге</w:t>
      </w:r>
      <w:r w:rsidRPr="00915024">
        <w:rPr>
          <w:rFonts w:eastAsia="Arial Unicode MS" w:cs="Arial"/>
          <w:kern w:val="1"/>
          <w:sz w:val="24"/>
          <w:szCs w:val="24"/>
          <w:lang w:val="ru-RU" w:eastAsia="ar-SA"/>
        </w:rPr>
        <w:t>.</w:t>
      </w:r>
    </w:p>
    <w:p w14:paraId="49F45723" w14:textId="77777777" w:rsidR="00915024" w:rsidRPr="00915024" w:rsidRDefault="00915024" w:rsidP="00915024">
      <w:pPr>
        <w:suppressAutoHyphens/>
        <w:spacing w:before="0"/>
        <w:rPr>
          <w:rFonts w:eastAsia="Arial Unicode MS" w:cs="Arial"/>
          <w:kern w:val="1"/>
          <w:sz w:val="24"/>
          <w:szCs w:val="24"/>
          <w:lang w:val="ru-RU" w:eastAsia="ar-SA"/>
        </w:rPr>
      </w:pPr>
    </w:p>
    <w:p w14:paraId="3DBFC10B" w14:textId="77777777" w:rsidR="003316AC" w:rsidRPr="003316AC" w:rsidRDefault="00915024" w:rsidP="003316AC">
      <w:pPr>
        <w:suppressAutoHyphens/>
        <w:spacing w:before="0"/>
        <w:rPr>
          <w:rFonts w:eastAsia="Arial Unicode MS" w:cs="Arial"/>
          <w:kern w:val="1"/>
          <w:sz w:val="24"/>
          <w:szCs w:val="24"/>
          <w:lang w:val="ru-RU" w:eastAsia="ar-SA"/>
        </w:rPr>
      </w:pPr>
      <w:r w:rsidRPr="00915024">
        <w:rPr>
          <w:rFonts w:eastAsia="Arial Unicode MS" w:cs="Arial"/>
          <w:kern w:val="1"/>
          <w:sz w:val="24"/>
          <w:szCs w:val="24"/>
          <w:lang w:val="sr-Cyrl-CS" w:eastAsia="ar-SA"/>
        </w:rPr>
        <w:t>Понуђач</w:t>
      </w:r>
      <w:r w:rsidR="00CA53B6">
        <w:rPr>
          <w:rFonts w:eastAsia="Arial Unicode MS" w:cs="Arial"/>
          <w:kern w:val="1"/>
          <w:sz w:val="24"/>
          <w:szCs w:val="24"/>
          <w:lang w:val="ru-RU" w:eastAsia="ar-SA"/>
        </w:rPr>
        <w:t xml:space="preserve"> је дужан да отклони</w:t>
      </w:r>
      <w:r w:rsidRPr="00915024">
        <w:rPr>
          <w:rFonts w:eastAsia="Arial Unicode MS" w:cs="Arial"/>
          <w:kern w:val="1"/>
          <w:sz w:val="24"/>
          <w:szCs w:val="24"/>
          <w:lang w:val="ru-RU" w:eastAsia="ar-SA"/>
        </w:rPr>
        <w:t xml:space="preserve"> свако одступање од уговорених карактеристика и мањкавости у квалитету </w:t>
      </w:r>
      <w:r w:rsidRPr="00915024">
        <w:rPr>
          <w:rFonts w:eastAsia="Arial Unicode MS" w:cs="Arial"/>
          <w:kern w:val="1"/>
          <w:sz w:val="24"/>
          <w:szCs w:val="24"/>
          <w:lang w:val="sr-Cyrl-CS" w:eastAsia="ar-SA"/>
        </w:rPr>
        <w:t>извршене услуге</w:t>
      </w:r>
      <w:r w:rsidRPr="00915024">
        <w:rPr>
          <w:rFonts w:eastAsia="Arial Unicode MS" w:cs="Arial"/>
          <w:kern w:val="1"/>
          <w:sz w:val="24"/>
          <w:szCs w:val="24"/>
          <w:lang w:val="ru-RU" w:eastAsia="ar-SA"/>
        </w:rPr>
        <w:t xml:space="preserve"> које су</w:t>
      </w:r>
      <w:r w:rsidR="003316AC">
        <w:rPr>
          <w:rFonts w:eastAsia="Arial Unicode MS" w:cs="Arial"/>
          <w:kern w:val="1"/>
          <w:sz w:val="24"/>
          <w:szCs w:val="24"/>
          <w:lang w:val="ru-RU" w:eastAsia="ar-SA"/>
        </w:rPr>
        <w:t xml:space="preserve"> настале у току извршења услуге, </w:t>
      </w:r>
      <w:r w:rsidR="003316AC" w:rsidRPr="003316AC">
        <w:rPr>
          <w:rFonts w:eastAsia="Arial Unicode MS" w:cs="Arial"/>
          <w:kern w:val="1"/>
          <w:sz w:val="24"/>
          <w:szCs w:val="24"/>
          <w:lang w:eastAsia="ar-SA"/>
        </w:rPr>
        <w:t>у р</w:t>
      </w:r>
      <w:r w:rsidR="003316AC">
        <w:rPr>
          <w:rFonts w:eastAsia="Arial Unicode MS" w:cs="Arial"/>
          <w:kern w:val="1"/>
          <w:sz w:val="24"/>
          <w:szCs w:val="24"/>
          <w:lang w:eastAsia="ar-SA"/>
        </w:rPr>
        <w:t>оку од 3 (три</w:t>
      </w:r>
      <w:r w:rsidR="003316AC" w:rsidRPr="003316AC">
        <w:rPr>
          <w:rFonts w:eastAsia="Arial Unicode MS" w:cs="Arial"/>
          <w:kern w:val="1"/>
          <w:sz w:val="24"/>
          <w:szCs w:val="24"/>
          <w:lang w:eastAsia="ar-SA"/>
        </w:rPr>
        <w:t>) дана</w:t>
      </w:r>
      <w:r w:rsidR="003316AC" w:rsidRPr="003316AC">
        <w:rPr>
          <w:rFonts w:eastAsia="Arial Unicode MS" w:cs="Arial"/>
          <w:kern w:val="1"/>
          <w:sz w:val="24"/>
          <w:szCs w:val="24"/>
          <w:lang w:val="ru-RU" w:eastAsia="ar-SA"/>
        </w:rPr>
        <w:t xml:space="preserve"> од </w:t>
      </w:r>
      <w:r w:rsidR="003316AC">
        <w:rPr>
          <w:rFonts w:eastAsia="Arial Unicode MS" w:cs="Arial"/>
          <w:kern w:val="1"/>
          <w:sz w:val="24"/>
          <w:szCs w:val="24"/>
          <w:lang w:eastAsia="ar-SA"/>
        </w:rPr>
        <w:t>од дана</w:t>
      </w:r>
      <w:r w:rsidR="003316AC" w:rsidRPr="003316AC">
        <w:rPr>
          <w:rFonts w:eastAsia="Arial Unicode MS" w:cs="Arial"/>
          <w:kern w:val="1"/>
          <w:sz w:val="24"/>
          <w:szCs w:val="24"/>
          <w:lang w:eastAsia="ar-SA"/>
        </w:rPr>
        <w:t xml:space="preserve"> пријема рекламације од стране Корисника услуге писаним путем</w:t>
      </w:r>
    </w:p>
    <w:p w14:paraId="005D88FC" w14:textId="77777777" w:rsidR="00915024" w:rsidRPr="00915024" w:rsidRDefault="00915024" w:rsidP="00915024">
      <w:pPr>
        <w:suppressAutoHyphens/>
        <w:spacing w:before="0"/>
        <w:rPr>
          <w:rFonts w:eastAsia="Arial Unicode MS" w:cs="Arial"/>
          <w:kern w:val="1"/>
          <w:sz w:val="24"/>
          <w:szCs w:val="24"/>
          <w:lang w:eastAsia="ar-SA"/>
        </w:rPr>
      </w:pPr>
    </w:p>
    <w:p w14:paraId="1F5CD1B0" w14:textId="77777777" w:rsidR="00756A02" w:rsidRPr="008112A2" w:rsidRDefault="00756A02" w:rsidP="00E9703A">
      <w:pPr>
        <w:pStyle w:val="Heading10"/>
        <w:numPr>
          <w:ilvl w:val="0"/>
          <w:numId w:val="16"/>
        </w:numPr>
        <w:jc w:val="both"/>
        <w:rPr>
          <w:rFonts w:cs="Arial"/>
          <w:sz w:val="24"/>
          <w:szCs w:val="24"/>
        </w:rPr>
      </w:pPr>
      <w:bookmarkStart w:id="21" w:name="_Toc442559884"/>
      <w:bookmarkEnd w:id="19"/>
      <w:bookmarkEnd w:id="20"/>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8547725" w14:textId="77777777" w:rsidTr="008112A2">
        <w:trPr>
          <w:trHeight w:val="524"/>
          <w:jc w:val="center"/>
        </w:trPr>
        <w:tc>
          <w:tcPr>
            <w:tcW w:w="729" w:type="dxa"/>
            <w:vAlign w:val="center"/>
          </w:tcPr>
          <w:p w14:paraId="46E511D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CEB846E"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24469CB" w14:textId="77777777"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14:paraId="259B77ED" w14:textId="77777777" w:rsidR="00175774" w:rsidRPr="00EC5BB4" w:rsidRDefault="00175774" w:rsidP="003A4822">
            <w:pPr>
              <w:jc w:val="center"/>
              <w:rPr>
                <w:rFonts w:cs="Arial"/>
                <w:b/>
                <w:color w:val="FF0000"/>
                <w:sz w:val="24"/>
                <w:szCs w:val="24"/>
              </w:rPr>
            </w:pPr>
          </w:p>
        </w:tc>
      </w:tr>
      <w:tr w:rsidR="00175774" w:rsidRPr="00EC5BB4" w14:paraId="14524775" w14:textId="77777777" w:rsidTr="008112A2">
        <w:trPr>
          <w:jc w:val="center"/>
        </w:trPr>
        <w:tc>
          <w:tcPr>
            <w:tcW w:w="729" w:type="dxa"/>
            <w:vAlign w:val="center"/>
          </w:tcPr>
          <w:p w14:paraId="3B6B9B3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A2D44A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25AE6CD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 xml:space="preserve">Доказ: </w:t>
            </w:r>
          </w:p>
          <w:p w14:paraId="2F924F3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1AF5EC6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77A720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F7524C6" w14:textId="77777777" w:rsidR="00175774" w:rsidRPr="00EC5BB4" w:rsidRDefault="00175774" w:rsidP="00E9703A">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109C8B" w14:textId="77777777" w:rsidR="00175774" w:rsidRPr="00EC5BB4" w:rsidRDefault="00175774" w:rsidP="00E9703A">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E215454" w14:textId="77777777" w:rsidTr="00366861">
        <w:trPr>
          <w:trHeight w:val="1826"/>
          <w:jc w:val="center"/>
        </w:trPr>
        <w:tc>
          <w:tcPr>
            <w:tcW w:w="729" w:type="dxa"/>
            <w:vAlign w:val="center"/>
          </w:tcPr>
          <w:p w14:paraId="338C0781"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1E08BBF4"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01F3C2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954A7EC"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FBAE233"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F8493B8"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7C23E7D6"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881EF7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w:t>
            </w:r>
            <w:r w:rsidRPr="00EC5BB4">
              <w:rPr>
                <w:rFonts w:cs="Arial"/>
                <w:sz w:val="24"/>
                <w:szCs w:val="24"/>
              </w:rPr>
              <w:lastRenderedPageBreak/>
              <w:t xml:space="preserve">осуђиван за </w:t>
            </w:r>
            <w:r w:rsidRPr="00EC5BB4">
              <w:rPr>
                <w:rFonts w:cs="Arial"/>
                <w:b/>
                <w:sz w:val="24"/>
                <w:szCs w:val="24"/>
              </w:rPr>
              <w:t>кривична дела против привреде и кривично дело примања мита.</w:t>
            </w:r>
          </w:p>
          <w:p w14:paraId="7BCC38F0"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4B13C6E"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E6841DE" w14:textId="77777777" w:rsidR="00175774" w:rsidRPr="00EC5BB4" w:rsidRDefault="00175774" w:rsidP="00E9703A">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0B3CFCC" w14:textId="77777777" w:rsidR="00175774" w:rsidRPr="00EC5BB4" w:rsidRDefault="00175774" w:rsidP="00E9703A">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D377930" w14:textId="77777777" w:rsidR="00175774" w:rsidRPr="00EC5BB4" w:rsidRDefault="00175774" w:rsidP="00E9703A">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430E322" w14:textId="77777777" w:rsidR="00B46D29" w:rsidRPr="00EC5BB4" w:rsidRDefault="00175774" w:rsidP="00E9703A">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2865347"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635844C"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D35BD4E" w14:textId="77777777" w:rsidTr="008112A2">
        <w:trPr>
          <w:trHeight w:val="70"/>
          <w:jc w:val="center"/>
        </w:trPr>
        <w:tc>
          <w:tcPr>
            <w:tcW w:w="729" w:type="dxa"/>
            <w:vAlign w:val="center"/>
          </w:tcPr>
          <w:p w14:paraId="5FAD0549"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0BB0BB9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618F27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61B511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102DB95" w14:textId="77777777" w:rsidR="00175774" w:rsidRPr="00CA53B6" w:rsidRDefault="00175774" w:rsidP="003A4822">
            <w:pPr>
              <w:snapToGrid w:val="0"/>
              <w:rPr>
                <w:rFonts w:eastAsia="Calibri" w:cs="Arial"/>
                <w:sz w:val="24"/>
                <w:szCs w:val="24"/>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p>
          <w:p w14:paraId="15AEE97A"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23FBB0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1F69685" w14:textId="77777777" w:rsidR="00175774" w:rsidRPr="00EC5BB4" w:rsidRDefault="00B24BAB" w:rsidP="006158B2">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BF92EC7" w14:textId="77777777" w:rsidR="00175774" w:rsidRPr="00EC5BB4" w:rsidRDefault="00175774" w:rsidP="006158B2">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6184668D" w14:textId="77777777" w:rsidR="00175774" w:rsidRPr="00EC5BB4" w:rsidRDefault="00175774" w:rsidP="006158B2">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F5F1C65" w14:textId="77777777" w:rsidR="00175774" w:rsidRPr="00EC5BB4" w:rsidRDefault="00175774" w:rsidP="00E9703A">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D11B1E"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70A323A"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2329A17" w14:textId="77777777" w:rsidTr="004B4A9C">
        <w:trPr>
          <w:trHeight w:val="4787"/>
          <w:jc w:val="center"/>
        </w:trPr>
        <w:tc>
          <w:tcPr>
            <w:tcW w:w="729" w:type="dxa"/>
            <w:vAlign w:val="center"/>
          </w:tcPr>
          <w:p w14:paraId="61AC11D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134F09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6FDE2D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4F4F93F"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proofErr w:type="gramStart"/>
            <w:r w:rsidRPr="00EC5BB4">
              <w:rPr>
                <w:rFonts w:cs="Arial"/>
                <w:sz w:val="24"/>
                <w:szCs w:val="24"/>
              </w:rPr>
              <w:t>ЗЈН(</w:t>
            </w:r>
            <w:proofErr w:type="gramEnd"/>
            <w:r w:rsidRPr="00EC5BB4">
              <w:rPr>
                <w:rFonts w:cs="Arial"/>
                <w:sz w:val="24"/>
                <w:szCs w:val="24"/>
              </w:rPr>
              <w:t>Образац бр....)</w:t>
            </w:r>
          </w:p>
          <w:p w14:paraId="550AD23B"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B30144D" w14:textId="77777777" w:rsidR="005E487E" w:rsidRPr="00EC5BB4" w:rsidRDefault="00175774" w:rsidP="00E9703A">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E8792E9" w14:textId="77777777" w:rsidR="00175774" w:rsidRDefault="00175774" w:rsidP="00E9703A">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21BAC51" w14:textId="77777777" w:rsidR="004B4A9C" w:rsidRPr="00EC5BB4" w:rsidRDefault="004B4A9C" w:rsidP="004B4A9C">
            <w:pPr>
              <w:snapToGrid w:val="0"/>
              <w:ind w:left="720"/>
              <w:rPr>
                <w:rFonts w:cs="Arial"/>
                <w:i/>
                <w:sz w:val="24"/>
                <w:szCs w:val="24"/>
              </w:rPr>
            </w:pPr>
          </w:p>
          <w:p w14:paraId="0AAE77B2" w14:textId="77777777" w:rsidR="005E487E" w:rsidRPr="00EC5BB4" w:rsidRDefault="005E487E" w:rsidP="00950B76">
            <w:pPr>
              <w:snapToGrid w:val="0"/>
              <w:ind w:left="720"/>
              <w:rPr>
                <w:rFonts w:cs="Arial"/>
                <w:sz w:val="24"/>
                <w:szCs w:val="24"/>
              </w:rPr>
            </w:pPr>
          </w:p>
        </w:tc>
      </w:tr>
      <w:tr w:rsidR="004B4A9C" w:rsidRPr="00EC5BB4" w14:paraId="721F5984" w14:textId="77777777" w:rsidTr="004B4A9C">
        <w:trPr>
          <w:trHeight w:val="5687"/>
          <w:jc w:val="center"/>
        </w:trPr>
        <w:tc>
          <w:tcPr>
            <w:tcW w:w="729" w:type="dxa"/>
            <w:vAlign w:val="center"/>
          </w:tcPr>
          <w:p w14:paraId="4A4E478F" w14:textId="77777777" w:rsidR="004B4A9C" w:rsidRPr="00EC5BB4" w:rsidRDefault="004B4A9C" w:rsidP="003A4822">
            <w:pPr>
              <w:jc w:val="center"/>
              <w:rPr>
                <w:rFonts w:cs="Arial"/>
                <w:sz w:val="24"/>
                <w:szCs w:val="24"/>
              </w:rPr>
            </w:pPr>
            <w:r>
              <w:rPr>
                <w:rFonts w:cs="Arial"/>
                <w:sz w:val="24"/>
                <w:szCs w:val="24"/>
              </w:rPr>
              <w:t>5</w:t>
            </w:r>
          </w:p>
        </w:tc>
        <w:tc>
          <w:tcPr>
            <w:tcW w:w="8430" w:type="dxa"/>
          </w:tcPr>
          <w:p w14:paraId="381C25AC" w14:textId="77777777" w:rsidR="004B4A9C" w:rsidRDefault="004B4A9C">
            <w:pPr>
              <w:pStyle w:val="Default"/>
              <w:rPr>
                <w:sz w:val="22"/>
                <w:szCs w:val="22"/>
              </w:rPr>
            </w:pPr>
            <w:r>
              <w:rPr>
                <w:b/>
                <w:bCs/>
                <w:sz w:val="22"/>
                <w:szCs w:val="22"/>
              </w:rPr>
              <w:t xml:space="preserve">Услов: </w:t>
            </w:r>
            <w:r>
              <w:rPr>
                <w:sz w:val="22"/>
                <w:szCs w:val="22"/>
              </w:rPr>
              <w:t xml:space="preserve">Понуђач располаже важећом дозволом надлежног органа за обављање делатности која је предмет дела јавне набавке односно испуњава услове за обављање следећих делатности које су предмет дела јавне набавке: </w:t>
            </w:r>
          </w:p>
          <w:p w14:paraId="2ADE0077" w14:textId="77777777" w:rsidR="004B4A9C" w:rsidRDefault="004B4A9C">
            <w:pPr>
              <w:pStyle w:val="Default"/>
              <w:rPr>
                <w:sz w:val="22"/>
                <w:szCs w:val="22"/>
              </w:rPr>
            </w:pPr>
            <w:r>
              <w:rPr>
                <w:sz w:val="22"/>
                <w:szCs w:val="22"/>
              </w:rPr>
              <w:t xml:space="preserve">- Извођење геодетских радова у поступку одржавања катастра непокретности и одржавања катастра водова; </w:t>
            </w:r>
          </w:p>
          <w:p w14:paraId="21C4ABED" w14:textId="77777777" w:rsidR="004B4A9C" w:rsidRDefault="004B4A9C">
            <w:pPr>
              <w:pStyle w:val="Default"/>
              <w:rPr>
                <w:sz w:val="22"/>
                <w:szCs w:val="22"/>
              </w:rPr>
            </w:pPr>
            <w:r>
              <w:rPr>
                <w:sz w:val="22"/>
                <w:szCs w:val="22"/>
              </w:rPr>
              <w:t xml:space="preserve">- Израда геодетских подлога у инжењерско–техничким областима за које се не израђује главни пројекат </w:t>
            </w:r>
          </w:p>
          <w:p w14:paraId="11045CA5" w14:textId="77777777" w:rsidR="004B4A9C" w:rsidRDefault="004B4A9C">
            <w:pPr>
              <w:pStyle w:val="Default"/>
              <w:rPr>
                <w:sz w:val="22"/>
                <w:szCs w:val="22"/>
              </w:rPr>
            </w:pPr>
            <w:r>
              <w:rPr>
                <w:sz w:val="22"/>
                <w:szCs w:val="22"/>
              </w:rPr>
              <w:t xml:space="preserve">- Пројектовања и извођења посебних система и мера заштите од пожара </w:t>
            </w:r>
          </w:p>
          <w:p w14:paraId="6F62EC99" w14:textId="77777777" w:rsidR="004B4A9C" w:rsidRDefault="004B4A9C">
            <w:pPr>
              <w:pStyle w:val="Default"/>
              <w:rPr>
                <w:sz w:val="22"/>
                <w:szCs w:val="22"/>
              </w:rPr>
            </w:pPr>
            <w:r>
              <w:rPr>
                <w:sz w:val="22"/>
                <w:szCs w:val="22"/>
              </w:rPr>
              <w:t xml:space="preserve">- Израда главног пројекта заштите од пожара </w:t>
            </w:r>
          </w:p>
          <w:p w14:paraId="411B8E70" w14:textId="77777777" w:rsidR="004B4A9C" w:rsidRDefault="004B4A9C">
            <w:pPr>
              <w:pStyle w:val="Default"/>
              <w:rPr>
                <w:sz w:val="22"/>
                <w:szCs w:val="22"/>
              </w:rPr>
            </w:pPr>
            <w:r>
              <w:rPr>
                <w:b/>
                <w:bCs/>
                <w:sz w:val="22"/>
                <w:szCs w:val="22"/>
              </w:rPr>
              <w:t xml:space="preserve">Доказ: </w:t>
            </w:r>
          </w:p>
          <w:p w14:paraId="5934250B" w14:textId="77777777" w:rsidR="004B4A9C" w:rsidRDefault="004B4A9C">
            <w:pPr>
              <w:pStyle w:val="Default"/>
              <w:rPr>
                <w:sz w:val="22"/>
                <w:szCs w:val="22"/>
              </w:rPr>
            </w:pPr>
            <w:r>
              <w:rPr>
                <w:sz w:val="22"/>
                <w:szCs w:val="22"/>
              </w:rPr>
              <w:t xml:space="preserve">- Решење Републичког геодетског завода којим се утврђује да Понуђач испуњава услове за обављање тражених геодетских услуга (или фотокопија важећих лиценци за рад издате од стране Републичког геодетског завода (РГЗ-а)); </w:t>
            </w:r>
          </w:p>
          <w:p w14:paraId="407E0657" w14:textId="77777777" w:rsidR="004B4A9C" w:rsidRDefault="004B4A9C">
            <w:pPr>
              <w:pStyle w:val="Default"/>
              <w:rPr>
                <w:sz w:val="22"/>
                <w:szCs w:val="22"/>
              </w:rPr>
            </w:pPr>
            <w:r>
              <w:rPr>
                <w:sz w:val="22"/>
                <w:szCs w:val="22"/>
              </w:rPr>
              <w:t xml:space="preserve">-Решење МУП РС – којим се фирма овлашћује за обављање послова пројектовања и извођења посебних система и мера заштите од пожара; </w:t>
            </w:r>
          </w:p>
          <w:p w14:paraId="3DC60E4C" w14:textId="77777777" w:rsidR="004B4A9C" w:rsidRPr="00F70918" w:rsidRDefault="004B4A9C" w:rsidP="00F70918">
            <w:pPr>
              <w:pStyle w:val="Default"/>
              <w:rPr>
                <w:sz w:val="22"/>
                <w:szCs w:val="22"/>
              </w:rPr>
            </w:pPr>
            <w:r>
              <w:rPr>
                <w:sz w:val="22"/>
                <w:szCs w:val="22"/>
              </w:rPr>
              <w:t xml:space="preserve">-Решење МУП РС – којим се фирма овлашћује за обављање послова израде главног пројекта заштите од пожара; </w:t>
            </w:r>
          </w:p>
        </w:tc>
      </w:tr>
      <w:tr w:rsidR="004B4A9C" w:rsidRPr="00EC5BB4" w14:paraId="5C7BE5D5" w14:textId="77777777" w:rsidTr="008112A2">
        <w:trPr>
          <w:jc w:val="center"/>
        </w:trPr>
        <w:tc>
          <w:tcPr>
            <w:tcW w:w="729" w:type="dxa"/>
            <w:vAlign w:val="center"/>
          </w:tcPr>
          <w:p w14:paraId="37BA09FA" w14:textId="77777777" w:rsidR="004B4A9C" w:rsidRPr="00EC5BB4" w:rsidRDefault="004B4A9C" w:rsidP="003A4822">
            <w:pPr>
              <w:jc w:val="center"/>
              <w:rPr>
                <w:rFonts w:cs="Arial"/>
                <w:color w:val="00B0F0"/>
                <w:sz w:val="24"/>
                <w:szCs w:val="24"/>
              </w:rPr>
            </w:pPr>
          </w:p>
        </w:tc>
        <w:tc>
          <w:tcPr>
            <w:tcW w:w="8430" w:type="dxa"/>
          </w:tcPr>
          <w:p w14:paraId="771D7A62" w14:textId="77777777" w:rsidR="004B4A9C" w:rsidRPr="006B1235" w:rsidRDefault="004B4A9C" w:rsidP="003A4822">
            <w:pPr>
              <w:ind w:right="-180"/>
              <w:jc w:val="center"/>
              <w:rPr>
                <w:rFonts w:cs="Arial"/>
                <w:b/>
                <w:i/>
                <w:sz w:val="24"/>
                <w:szCs w:val="24"/>
              </w:rPr>
            </w:pPr>
            <w:r w:rsidRPr="006B1235">
              <w:rPr>
                <w:rFonts w:cs="Arial"/>
                <w:b/>
                <w:sz w:val="24"/>
                <w:szCs w:val="24"/>
              </w:rPr>
              <w:t xml:space="preserve">4.2  ДОДАТНИ УСЛОВИ </w:t>
            </w:r>
          </w:p>
          <w:p w14:paraId="40ECF524" w14:textId="77777777" w:rsidR="004B4A9C" w:rsidRPr="006B1235" w:rsidRDefault="004B4A9C" w:rsidP="003A4822">
            <w:pPr>
              <w:snapToGrid w:val="0"/>
              <w:jc w:val="center"/>
              <w:rPr>
                <w:rFonts w:cs="Arial"/>
                <w:b/>
                <w:sz w:val="24"/>
                <w:szCs w:val="24"/>
              </w:rPr>
            </w:pPr>
            <w:r w:rsidRPr="006B1235">
              <w:rPr>
                <w:rFonts w:cs="Arial"/>
                <w:b/>
                <w:sz w:val="24"/>
                <w:szCs w:val="24"/>
              </w:rPr>
              <w:t>ЗА УЧЕШЋЕ У ПОСТУПКУ ЈАВНЕ НАБАВКЕ ИЗ ЧЛАНА 76. ЗАКОНА</w:t>
            </w:r>
          </w:p>
          <w:p w14:paraId="5D854383" w14:textId="77777777" w:rsidR="004B4A9C" w:rsidRPr="00EC5BB4" w:rsidRDefault="004B4A9C" w:rsidP="003A4822">
            <w:pPr>
              <w:snapToGrid w:val="0"/>
              <w:jc w:val="center"/>
              <w:rPr>
                <w:rFonts w:eastAsia="Calibri" w:cs="Arial"/>
                <w:color w:val="00B0F0"/>
                <w:sz w:val="24"/>
                <w:szCs w:val="24"/>
              </w:rPr>
            </w:pPr>
          </w:p>
        </w:tc>
      </w:tr>
      <w:tr w:rsidR="004B4A9C" w:rsidRPr="00EC5BB4" w14:paraId="053C7053" w14:textId="77777777" w:rsidTr="008112A2">
        <w:trPr>
          <w:jc w:val="center"/>
        </w:trPr>
        <w:tc>
          <w:tcPr>
            <w:tcW w:w="729" w:type="dxa"/>
            <w:vAlign w:val="center"/>
          </w:tcPr>
          <w:p w14:paraId="182D1624" w14:textId="77777777" w:rsidR="004B4A9C" w:rsidRPr="00C747B2" w:rsidRDefault="00BC7983" w:rsidP="003A4822">
            <w:pPr>
              <w:jc w:val="center"/>
              <w:rPr>
                <w:rFonts w:cs="Arial"/>
                <w:sz w:val="24"/>
                <w:szCs w:val="24"/>
                <w:lang w:val="sr-Cyrl-RS"/>
              </w:rPr>
            </w:pPr>
            <w:r>
              <w:rPr>
                <w:rFonts w:cs="Arial"/>
                <w:sz w:val="24"/>
                <w:szCs w:val="24"/>
                <w:lang w:val="sr-Cyrl-RS"/>
              </w:rPr>
              <w:t>6</w:t>
            </w:r>
          </w:p>
        </w:tc>
        <w:tc>
          <w:tcPr>
            <w:tcW w:w="8430" w:type="dxa"/>
          </w:tcPr>
          <w:p w14:paraId="14B71CED" w14:textId="77777777" w:rsidR="004B4A9C" w:rsidRDefault="004B4A9C">
            <w:pPr>
              <w:pStyle w:val="Default"/>
              <w:rPr>
                <w:sz w:val="22"/>
                <w:szCs w:val="22"/>
              </w:rPr>
            </w:pPr>
            <w:r>
              <w:rPr>
                <w:sz w:val="22"/>
                <w:szCs w:val="22"/>
              </w:rPr>
              <w:t xml:space="preserve">Услов: Да располаже довољним </w:t>
            </w:r>
            <w:r>
              <w:rPr>
                <w:b/>
                <w:bCs/>
                <w:sz w:val="22"/>
                <w:szCs w:val="22"/>
              </w:rPr>
              <w:t xml:space="preserve">пословним </w:t>
            </w:r>
            <w:r>
              <w:rPr>
                <w:sz w:val="22"/>
                <w:szCs w:val="22"/>
              </w:rPr>
              <w:t xml:space="preserve">капацитетом </w:t>
            </w:r>
          </w:p>
          <w:p w14:paraId="4FDD6C44" w14:textId="77777777" w:rsidR="004B4A9C" w:rsidRDefault="004B4A9C">
            <w:pPr>
              <w:pStyle w:val="Default"/>
              <w:rPr>
                <w:sz w:val="22"/>
                <w:szCs w:val="22"/>
              </w:rPr>
            </w:pPr>
            <w:r>
              <w:rPr>
                <w:b/>
                <w:bCs/>
                <w:sz w:val="22"/>
                <w:szCs w:val="22"/>
              </w:rPr>
              <w:lastRenderedPageBreak/>
              <w:t xml:space="preserve">Довољним пословним капацитетом </w:t>
            </w:r>
            <w:r>
              <w:rPr>
                <w:sz w:val="22"/>
                <w:szCs w:val="22"/>
              </w:rPr>
              <w:t xml:space="preserve">сматра се: </w:t>
            </w:r>
          </w:p>
          <w:p w14:paraId="7C8F4112" w14:textId="77777777" w:rsidR="004B4A9C" w:rsidRDefault="004B4A9C">
            <w:pPr>
              <w:pStyle w:val="Default"/>
              <w:rPr>
                <w:sz w:val="22"/>
                <w:szCs w:val="22"/>
              </w:rPr>
            </w:pPr>
            <w:r>
              <w:rPr>
                <w:rFonts w:ascii="Times New Roman" w:hAnsi="Times New Roman"/>
                <w:sz w:val="22"/>
                <w:szCs w:val="22"/>
              </w:rPr>
              <w:t xml:space="preserve">- </w:t>
            </w:r>
            <w:r>
              <w:rPr>
                <w:sz w:val="22"/>
                <w:szCs w:val="22"/>
              </w:rPr>
              <w:t xml:space="preserve">Да је понуђач </w:t>
            </w:r>
            <w:r w:rsidR="00BC7983">
              <w:rPr>
                <w:sz w:val="22"/>
                <w:szCs w:val="22"/>
              </w:rPr>
              <w:t>у периоду од претходне три (2015., 2016. и 2017</w:t>
            </w:r>
            <w:r>
              <w:rPr>
                <w:sz w:val="22"/>
                <w:szCs w:val="22"/>
              </w:rPr>
              <w:t xml:space="preserve">.) пословне годинe извршио услуге пројектовања - израда техничке документације, која је испоручена и прихваћена за потребе реконструкције/изградње најмање 2 (два) пословна објекта или енергетско-пословна објекта сличне намене објекту који је предмет јавне набавке у укупној вредности од 8.000.000,00 динара </w:t>
            </w:r>
          </w:p>
          <w:p w14:paraId="1EC03D9C" w14:textId="77777777" w:rsidR="004B4A9C" w:rsidRDefault="004B4A9C">
            <w:pPr>
              <w:pStyle w:val="Default"/>
              <w:rPr>
                <w:sz w:val="22"/>
                <w:szCs w:val="22"/>
              </w:rPr>
            </w:pPr>
            <w:r>
              <w:rPr>
                <w:rFonts w:ascii="Times New Roman" w:hAnsi="Times New Roman"/>
                <w:sz w:val="22"/>
                <w:szCs w:val="22"/>
              </w:rPr>
              <w:t xml:space="preserve">- </w:t>
            </w:r>
            <w:r>
              <w:rPr>
                <w:sz w:val="22"/>
                <w:szCs w:val="22"/>
              </w:rPr>
              <w:t xml:space="preserve">Да понуђач поседује следећа решења: </w:t>
            </w:r>
          </w:p>
          <w:p w14:paraId="50085D11" w14:textId="77777777" w:rsidR="004B4A9C" w:rsidRPr="004B4A9C" w:rsidRDefault="004B4A9C" w:rsidP="004B4A9C">
            <w:pPr>
              <w:pStyle w:val="Default"/>
              <w:rPr>
                <w:sz w:val="22"/>
                <w:szCs w:val="22"/>
              </w:rPr>
            </w:pPr>
            <w:r w:rsidRPr="00386A07">
              <w:rPr>
                <w:sz w:val="22"/>
                <w:szCs w:val="22"/>
              </w:rPr>
              <w:t>- Решење о испуњености услова за издавање сертификата о енергетским својствима објеката високоградње;</w:t>
            </w:r>
          </w:p>
          <w:p w14:paraId="6BE73562" w14:textId="77777777" w:rsidR="004B4A9C" w:rsidRPr="004B4A9C" w:rsidRDefault="004B4A9C" w:rsidP="004B4A9C">
            <w:pPr>
              <w:pStyle w:val="Default"/>
              <w:rPr>
                <w:b/>
                <w:sz w:val="22"/>
                <w:szCs w:val="22"/>
              </w:rPr>
            </w:pPr>
            <w:r w:rsidRPr="004B4A9C">
              <w:rPr>
                <w:b/>
                <w:sz w:val="22"/>
                <w:szCs w:val="22"/>
              </w:rPr>
              <w:t>Доказ:</w:t>
            </w:r>
          </w:p>
          <w:p w14:paraId="1FF7D322" w14:textId="77777777" w:rsidR="004B4A9C" w:rsidRPr="004B4A9C" w:rsidRDefault="004B4A9C" w:rsidP="004B4A9C">
            <w:pPr>
              <w:pStyle w:val="Default"/>
              <w:rPr>
                <w:sz w:val="22"/>
                <w:szCs w:val="22"/>
              </w:rPr>
            </w:pPr>
            <w:r w:rsidRPr="004B4A9C">
              <w:rPr>
                <w:sz w:val="22"/>
                <w:szCs w:val="22"/>
              </w:rPr>
              <w:t>Као доказ да понуђач располаже довољним пословним капацитетом, дужан је да, уз понуду, достави:</w:t>
            </w:r>
          </w:p>
          <w:p w14:paraId="016B93CD" w14:textId="3A90D66C" w:rsidR="004B4A9C" w:rsidRPr="00386A07" w:rsidRDefault="004B4A9C" w:rsidP="004B4A9C">
            <w:pPr>
              <w:pStyle w:val="Default"/>
              <w:rPr>
                <w:rFonts w:asciiTheme="minorHAnsi" w:hAnsiTheme="minorHAnsi"/>
                <w:sz w:val="22"/>
                <w:szCs w:val="22"/>
                <w:lang w:val="sr-Cyrl-RS"/>
              </w:rPr>
            </w:pPr>
            <w:r w:rsidRPr="00386A07">
              <w:rPr>
                <w:sz w:val="22"/>
                <w:szCs w:val="22"/>
              </w:rPr>
              <w:t>- Попуњене, потписане и пе</w:t>
            </w:r>
            <w:r w:rsidR="00BC7983" w:rsidRPr="00386A07">
              <w:rPr>
                <w:sz w:val="22"/>
                <w:szCs w:val="22"/>
              </w:rPr>
              <w:t>чатом оверене обрасце - референтна листа</w:t>
            </w:r>
            <w:r w:rsidRPr="00386A07">
              <w:rPr>
                <w:sz w:val="22"/>
                <w:szCs w:val="22"/>
              </w:rPr>
              <w:t xml:space="preserve"> понуђача за претходне тр</w:t>
            </w:r>
            <w:r w:rsidR="00F32AE6" w:rsidRPr="00386A07">
              <w:rPr>
                <w:sz w:val="22"/>
                <w:szCs w:val="22"/>
              </w:rPr>
              <w:t xml:space="preserve">и пословне године (образац бр. </w:t>
            </w:r>
            <w:r w:rsidR="00F32AE6" w:rsidRPr="00386A07">
              <w:rPr>
                <w:rFonts w:asciiTheme="minorHAnsi" w:hAnsiTheme="minorHAnsi"/>
                <w:sz w:val="22"/>
                <w:szCs w:val="22"/>
                <w:lang w:val="sr-Cyrl-RS"/>
              </w:rPr>
              <w:t>7</w:t>
            </w:r>
            <w:r w:rsidRPr="00386A07">
              <w:rPr>
                <w:sz w:val="22"/>
                <w:szCs w:val="22"/>
              </w:rPr>
              <w:t>)</w:t>
            </w:r>
            <w:r w:rsidR="00D910DB" w:rsidRPr="00386A07">
              <w:rPr>
                <w:rFonts w:asciiTheme="minorHAnsi" w:hAnsiTheme="minorHAnsi"/>
                <w:sz w:val="22"/>
                <w:szCs w:val="22"/>
                <w:lang w:val="sr-Cyrl-RS"/>
              </w:rPr>
              <w:t xml:space="preserve"> </w:t>
            </w:r>
          </w:p>
          <w:p w14:paraId="1711C7C9" w14:textId="757323DB" w:rsidR="004B4A9C" w:rsidRPr="00F70918" w:rsidRDefault="004B4A9C" w:rsidP="004B4A9C">
            <w:pPr>
              <w:pStyle w:val="Default"/>
              <w:rPr>
                <w:sz w:val="22"/>
                <w:szCs w:val="22"/>
              </w:rPr>
            </w:pPr>
            <w:r w:rsidRPr="00386A07">
              <w:rPr>
                <w:sz w:val="22"/>
                <w:szCs w:val="22"/>
              </w:rPr>
              <w:t>- Попуњене, потписане и печатом оверене обрасце - потврде наручиоца (инвеститора или привредног субјекта за којег је Понуђач израдио техничку документацију) за претходне тр</w:t>
            </w:r>
            <w:r w:rsidR="00F32AE6" w:rsidRPr="00386A07">
              <w:rPr>
                <w:sz w:val="22"/>
                <w:szCs w:val="22"/>
              </w:rPr>
              <w:t xml:space="preserve">и пословне године (образац бр. </w:t>
            </w:r>
            <w:r w:rsidR="00F32AE6" w:rsidRPr="00386A07">
              <w:rPr>
                <w:rFonts w:asciiTheme="minorHAnsi" w:hAnsiTheme="minorHAnsi"/>
                <w:sz w:val="22"/>
                <w:szCs w:val="22"/>
                <w:lang w:val="sr-Cyrl-RS"/>
              </w:rPr>
              <w:t>8</w:t>
            </w:r>
            <w:r w:rsidRPr="00386A07">
              <w:rPr>
                <w:sz w:val="22"/>
                <w:szCs w:val="22"/>
              </w:rPr>
              <w:t>)</w:t>
            </w:r>
          </w:p>
          <w:p w14:paraId="202A3939" w14:textId="77777777" w:rsidR="004B4A9C" w:rsidRPr="004B4A9C" w:rsidRDefault="00366861" w:rsidP="004B4A9C">
            <w:pPr>
              <w:pStyle w:val="Default"/>
              <w:rPr>
                <w:sz w:val="22"/>
                <w:szCs w:val="22"/>
              </w:rPr>
            </w:pPr>
            <w:r w:rsidRPr="00386A07">
              <w:rPr>
                <w:sz w:val="22"/>
                <w:szCs w:val="22"/>
              </w:rPr>
              <w:t>-</w:t>
            </w:r>
            <w:r w:rsidR="004B4A9C" w:rsidRPr="00386A07">
              <w:rPr>
                <w:sz w:val="22"/>
                <w:szCs w:val="22"/>
              </w:rPr>
              <w:t>Фотокопију Решења Министарства грађевинарства саобраћаја и инфраструктуре о испуњености услова за издавање сертификата о енергетским својствима објеката високоградње</w:t>
            </w:r>
          </w:p>
          <w:p w14:paraId="0EE1FE76" w14:textId="77777777" w:rsidR="004B4A9C" w:rsidRDefault="00BC7983" w:rsidP="004B4A9C">
            <w:pPr>
              <w:pStyle w:val="Default"/>
              <w:rPr>
                <w:sz w:val="22"/>
                <w:szCs w:val="22"/>
              </w:rPr>
            </w:pPr>
            <w:r w:rsidRPr="004B4A9C">
              <w:rPr>
                <w:sz w:val="22"/>
                <w:szCs w:val="22"/>
              </w:rPr>
              <w:t xml:space="preserve"> </w:t>
            </w:r>
            <w:r w:rsidR="004B4A9C" w:rsidRPr="004B4A9C">
              <w:rPr>
                <w:sz w:val="22"/>
                <w:szCs w:val="22"/>
              </w:rPr>
              <w:t>(Наручилац задржава право, да захтева од понуђача, да додатно доставе фотокопије уговора или других докумената из који се може закључити да су услуге наведене у потврдама наручиоца извршене.)</w:t>
            </w:r>
          </w:p>
          <w:p w14:paraId="0EEBC049" w14:textId="77777777" w:rsidR="004B4A9C" w:rsidRPr="006B1235" w:rsidRDefault="004B4A9C" w:rsidP="004B4A9C">
            <w:pPr>
              <w:suppressAutoHyphens/>
              <w:spacing w:before="0"/>
              <w:rPr>
                <w:rFonts w:eastAsia="Calibri" w:cs="Arial"/>
                <w:sz w:val="24"/>
                <w:szCs w:val="24"/>
                <w:lang w:val="ru-RU"/>
              </w:rPr>
            </w:pPr>
          </w:p>
        </w:tc>
      </w:tr>
      <w:tr w:rsidR="004B4A9C" w:rsidRPr="00EC5BB4" w14:paraId="1D27E0CE" w14:textId="77777777" w:rsidTr="008112A2">
        <w:trPr>
          <w:jc w:val="center"/>
        </w:trPr>
        <w:tc>
          <w:tcPr>
            <w:tcW w:w="729" w:type="dxa"/>
            <w:vAlign w:val="center"/>
          </w:tcPr>
          <w:p w14:paraId="7AADDA08" w14:textId="77777777" w:rsidR="004B4A9C" w:rsidRPr="0041023E" w:rsidRDefault="00BC7983" w:rsidP="003A4822">
            <w:pPr>
              <w:jc w:val="center"/>
              <w:rPr>
                <w:rFonts w:eastAsia="Calibri" w:cs="Arial"/>
                <w:sz w:val="24"/>
                <w:szCs w:val="24"/>
              </w:rPr>
            </w:pPr>
            <w:r>
              <w:rPr>
                <w:rFonts w:eastAsia="Calibri" w:cs="Arial"/>
                <w:sz w:val="24"/>
                <w:szCs w:val="24"/>
                <w:lang w:val="sr-Cyrl-RS"/>
              </w:rPr>
              <w:lastRenderedPageBreak/>
              <w:t>7</w:t>
            </w:r>
            <w:r w:rsidR="004B4A9C" w:rsidRPr="0041023E">
              <w:rPr>
                <w:rFonts w:eastAsia="Calibri" w:cs="Arial"/>
                <w:sz w:val="24"/>
                <w:szCs w:val="24"/>
              </w:rPr>
              <w:t>.</w:t>
            </w:r>
          </w:p>
        </w:tc>
        <w:tc>
          <w:tcPr>
            <w:tcW w:w="8430" w:type="dxa"/>
          </w:tcPr>
          <w:p w14:paraId="7A925E19" w14:textId="77777777" w:rsidR="004B4A9C" w:rsidRDefault="004B4A9C">
            <w:pPr>
              <w:pStyle w:val="Default"/>
              <w:rPr>
                <w:sz w:val="22"/>
                <w:szCs w:val="22"/>
              </w:rPr>
            </w:pPr>
            <w:r>
              <w:rPr>
                <w:sz w:val="22"/>
                <w:szCs w:val="22"/>
              </w:rPr>
              <w:t xml:space="preserve">Услов: Да располаже </w:t>
            </w:r>
            <w:r>
              <w:rPr>
                <w:b/>
                <w:bCs/>
                <w:sz w:val="22"/>
                <w:szCs w:val="22"/>
              </w:rPr>
              <w:t xml:space="preserve">неопходним кадровским капацитетом </w:t>
            </w:r>
          </w:p>
          <w:p w14:paraId="5C30F0F9" w14:textId="77777777" w:rsidR="00382C67" w:rsidRPr="00382C67" w:rsidRDefault="00382C67" w:rsidP="00382C67">
            <w:pPr>
              <w:rPr>
                <w:rFonts w:cs="Arial"/>
                <w:sz w:val="24"/>
                <w:szCs w:val="24"/>
                <w:lang w:val="sr-Cyrl-CS"/>
              </w:rPr>
            </w:pPr>
            <w:r w:rsidRPr="00382C67">
              <w:rPr>
                <w:rFonts w:cs="Arial"/>
                <w:sz w:val="24"/>
                <w:szCs w:val="24"/>
              </w:rPr>
              <w:t>Ако</w:t>
            </w:r>
            <w:r w:rsidRPr="00382C67">
              <w:rPr>
                <w:rFonts w:cs="Arial"/>
                <w:sz w:val="24"/>
                <w:szCs w:val="24"/>
                <w:lang w:val="sr-Cyrl-CS"/>
              </w:rPr>
              <w:t xml:space="preserve"> има минималан број учесника ангажованих у реализацији услуге, која је предмет ове јавне набавке, у радном односу са пуним радним временом</w:t>
            </w:r>
            <w:r w:rsidR="00BC7983">
              <w:rPr>
                <w:rFonts w:cs="Arial"/>
                <w:sz w:val="24"/>
                <w:szCs w:val="24"/>
                <w:lang w:val="sr-Cyrl-CS"/>
              </w:rPr>
              <w:t xml:space="preserve"> или ангажоване сходно члану 197</w:t>
            </w:r>
            <w:r w:rsidRPr="00382C67">
              <w:rPr>
                <w:rFonts w:cs="Arial"/>
                <w:sz w:val="24"/>
                <w:szCs w:val="24"/>
                <w:lang w:val="sr-Cyrl-CS"/>
              </w:rPr>
              <w:t>. и члану 202. Закона о раду:</w:t>
            </w:r>
          </w:p>
          <w:p w14:paraId="5C995F17" w14:textId="77777777" w:rsidR="004B4A9C" w:rsidRDefault="004B4A9C" w:rsidP="00366861">
            <w:pPr>
              <w:pStyle w:val="Default"/>
              <w:rPr>
                <w:sz w:val="22"/>
                <w:szCs w:val="22"/>
              </w:rPr>
            </w:pPr>
            <w:r>
              <w:rPr>
                <w:sz w:val="22"/>
                <w:szCs w:val="22"/>
              </w:rPr>
              <w:t xml:space="preserve">а) </w:t>
            </w:r>
          </w:p>
          <w:p w14:paraId="02E1DF02" w14:textId="77777777" w:rsidR="004B4A9C" w:rsidRDefault="004B4A9C" w:rsidP="00366861">
            <w:pPr>
              <w:pStyle w:val="Default"/>
              <w:widowControl/>
              <w:spacing w:before="0"/>
              <w:rPr>
                <w:sz w:val="22"/>
                <w:szCs w:val="22"/>
              </w:rPr>
            </w:pPr>
            <w:r>
              <w:rPr>
                <w:sz w:val="22"/>
                <w:szCs w:val="22"/>
              </w:rPr>
              <w:t xml:space="preserve">• </w:t>
            </w:r>
            <w:proofErr w:type="gramStart"/>
            <w:r>
              <w:rPr>
                <w:sz w:val="22"/>
                <w:szCs w:val="22"/>
              </w:rPr>
              <w:t>најмање</w:t>
            </w:r>
            <w:proofErr w:type="gramEnd"/>
            <w:r>
              <w:rPr>
                <w:sz w:val="22"/>
                <w:szCs w:val="22"/>
              </w:rPr>
              <w:t xml:space="preserve"> 1 (једног) запосленог дипломираног архитектонског инжењера са важећом лиценцом за одговорног пројектанта бр. 300, на неодређено или одређено време или на други начин ангажованог, са пуним радним временом; </w:t>
            </w:r>
          </w:p>
          <w:p w14:paraId="2E35078D" w14:textId="77777777" w:rsidR="004B4A9C" w:rsidRDefault="004B4A9C" w:rsidP="00366861">
            <w:pPr>
              <w:pStyle w:val="Default"/>
              <w:widowControl/>
              <w:spacing w:before="0"/>
              <w:rPr>
                <w:sz w:val="22"/>
                <w:szCs w:val="22"/>
              </w:rPr>
            </w:pPr>
            <w:r>
              <w:rPr>
                <w:sz w:val="22"/>
                <w:szCs w:val="22"/>
              </w:rPr>
              <w:t xml:space="preserve">• </w:t>
            </w:r>
            <w:proofErr w:type="gramStart"/>
            <w:r>
              <w:rPr>
                <w:sz w:val="22"/>
                <w:szCs w:val="22"/>
              </w:rPr>
              <w:t>најмање</w:t>
            </w:r>
            <w:proofErr w:type="gramEnd"/>
            <w:r>
              <w:rPr>
                <w:sz w:val="22"/>
                <w:szCs w:val="22"/>
              </w:rPr>
              <w:t xml:space="preserve"> 1 (једног) запосленог дипломираног грађевинског инжењера са важећом лиценцом одговорног пројектанта бр. 310 или бр. 311. на неодређено или одређено време или на други начин ангажованог, са пуним радним временом; </w:t>
            </w:r>
          </w:p>
          <w:p w14:paraId="436F6C10" w14:textId="77777777" w:rsidR="004B4A9C" w:rsidRDefault="004B4A9C" w:rsidP="00366861">
            <w:pPr>
              <w:pStyle w:val="Default"/>
              <w:widowControl/>
              <w:spacing w:before="0"/>
              <w:rPr>
                <w:sz w:val="22"/>
                <w:szCs w:val="22"/>
              </w:rPr>
            </w:pPr>
            <w:r>
              <w:rPr>
                <w:sz w:val="22"/>
                <w:szCs w:val="22"/>
              </w:rPr>
              <w:t xml:space="preserve">• </w:t>
            </w:r>
            <w:proofErr w:type="gramStart"/>
            <w:r>
              <w:rPr>
                <w:sz w:val="22"/>
                <w:szCs w:val="22"/>
              </w:rPr>
              <w:t>најмање</w:t>
            </w:r>
            <w:proofErr w:type="gramEnd"/>
            <w:r>
              <w:rPr>
                <w:sz w:val="22"/>
                <w:szCs w:val="22"/>
              </w:rPr>
              <w:t xml:space="preserve"> 1 (једног) запосленог дипломираног инжењера машинства са важећом лиценцом одговорног пројектанта бр. 330, на неодређено или одређено време или на други начин ангажованог, са пуним радним временом; </w:t>
            </w:r>
          </w:p>
          <w:p w14:paraId="2491895E" w14:textId="77777777" w:rsidR="004B4A9C" w:rsidRDefault="004B4A9C" w:rsidP="00366861">
            <w:pPr>
              <w:pStyle w:val="Default"/>
              <w:widowControl/>
              <w:spacing w:before="0"/>
              <w:rPr>
                <w:sz w:val="22"/>
                <w:szCs w:val="22"/>
              </w:rPr>
            </w:pPr>
            <w:r>
              <w:rPr>
                <w:sz w:val="22"/>
                <w:szCs w:val="22"/>
              </w:rPr>
              <w:t xml:space="preserve">• </w:t>
            </w:r>
            <w:proofErr w:type="gramStart"/>
            <w:r>
              <w:rPr>
                <w:sz w:val="22"/>
                <w:szCs w:val="22"/>
              </w:rPr>
              <w:t>најмање</w:t>
            </w:r>
            <w:proofErr w:type="gramEnd"/>
            <w:r>
              <w:rPr>
                <w:sz w:val="22"/>
                <w:szCs w:val="22"/>
              </w:rPr>
              <w:t xml:space="preserve"> 2 (два) запослена дипломирана инжењера електротехнике са важећом лиценцом одговорног пројектанта бр. 350, на неодређено или одређено време или на други начин ангажованог, са пуним радним временом; </w:t>
            </w:r>
          </w:p>
          <w:p w14:paraId="7E4F8FAB" w14:textId="77777777" w:rsidR="004B4A9C" w:rsidRPr="004B4A9C" w:rsidRDefault="004B4A9C" w:rsidP="00366861">
            <w:pPr>
              <w:pStyle w:val="Default"/>
              <w:spacing w:before="0"/>
              <w:rPr>
                <w:sz w:val="22"/>
                <w:szCs w:val="22"/>
              </w:rPr>
            </w:pPr>
            <w:r>
              <w:rPr>
                <w:sz w:val="22"/>
                <w:szCs w:val="22"/>
              </w:rPr>
              <w:t xml:space="preserve">• </w:t>
            </w:r>
            <w:proofErr w:type="gramStart"/>
            <w:r>
              <w:rPr>
                <w:sz w:val="22"/>
                <w:szCs w:val="22"/>
              </w:rPr>
              <w:t>најмање</w:t>
            </w:r>
            <w:proofErr w:type="gramEnd"/>
            <w:r>
              <w:rPr>
                <w:sz w:val="22"/>
                <w:szCs w:val="22"/>
              </w:rPr>
              <w:t xml:space="preserve"> 1 (један) запосленог дипломираног инжењера електротехнике са важећом лиценцом одговорног пројектанта бр. 353, на неодређено </w:t>
            </w:r>
          </w:p>
          <w:p w14:paraId="4D479FFC" w14:textId="77777777" w:rsidR="004B4A9C" w:rsidRPr="004B4A9C" w:rsidRDefault="004B4A9C" w:rsidP="00366861">
            <w:pPr>
              <w:pStyle w:val="Default"/>
              <w:spacing w:before="0"/>
              <w:rPr>
                <w:sz w:val="22"/>
                <w:szCs w:val="22"/>
              </w:rPr>
            </w:pPr>
            <w:r w:rsidRPr="004B4A9C">
              <w:rPr>
                <w:sz w:val="22"/>
                <w:szCs w:val="22"/>
              </w:rPr>
              <w:t xml:space="preserve">или одређено време или на други начин ангажовано лице, са пуним радним временом, </w:t>
            </w:r>
          </w:p>
          <w:p w14:paraId="4FD172F8" w14:textId="77777777" w:rsidR="004B4A9C" w:rsidRPr="004B4A9C" w:rsidRDefault="004B4A9C" w:rsidP="00366861">
            <w:pPr>
              <w:pStyle w:val="Default"/>
              <w:spacing w:before="0"/>
              <w:rPr>
                <w:sz w:val="22"/>
                <w:szCs w:val="22"/>
              </w:rPr>
            </w:pPr>
            <w:r w:rsidRPr="004B4A9C">
              <w:rPr>
                <w:sz w:val="22"/>
                <w:szCs w:val="22"/>
              </w:rPr>
              <w:t xml:space="preserve">• </w:t>
            </w:r>
            <w:proofErr w:type="gramStart"/>
            <w:r w:rsidRPr="004B4A9C">
              <w:rPr>
                <w:sz w:val="22"/>
                <w:szCs w:val="22"/>
              </w:rPr>
              <w:t>најмање</w:t>
            </w:r>
            <w:proofErr w:type="gramEnd"/>
            <w:r w:rsidRPr="004B4A9C">
              <w:rPr>
                <w:sz w:val="22"/>
                <w:szCs w:val="22"/>
              </w:rPr>
              <w:t xml:space="preserve"> 1 (једног) дипломираног инжењера запосленог за енергетску </w:t>
            </w:r>
            <w:r w:rsidRPr="004B4A9C">
              <w:rPr>
                <w:sz w:val="22"/>
                <w:szCs w:val="22"/>
              </w:rPr>
              <w:lastRenderedPageBreak/>
              <w:t>ефикасност зграда са важећом лиценцом бр. 381, на неодређено или одређено време или на други начин ангажовано лице, са пуним радним временом; • најмање 1 (једног) дипломираног инжењера са лиценцом за израду главног пројекта заштите од пожара бр. 152 издате од стране Министарства унутрашњих послова, на неодређено или одређено време или на други начин ангажова</w:t>
            </w:r>
            <w:r>
              <w:rPr>
                <w:sz w:val="22"/>
                <w:szCs w:val="22"/>
              </w:rPr>
              <w:t xml:space="preserve">ног, са пуним радним временом; </w:t>
            </w:r>
          </w:p>
          <w:p w14:paraId="31346791" w14:textId="77777777" w:rsidR="004B4A9C" w:rsidRPr="004B4A9C" w:rsidRDefault="004B4A9C" w:rsidP="00366861">
            <w:pPr>
              <w:pStyle w:val="Default"/>
              <w:spacing w:before="0"/>
              <w:rPr>
                <w:sz w:val="22"/>
                <w:szCs w:val="22"/>
              </w:rPr>
            </w:pPr>
            <w:r w:rsidRPr="004B4A9C">
              <w:rPr>
                <w:sz w:val="22"/>
                <w:szCs w:val="22"/>
              </w:rPr>
              <w:t xml:space="preserve">б) </w:t>
            </w:r>
          </w:p>
          <w:p w14:paraId="4275E67D" w14:textId="77777777" w:rsidR="004B4A9C" w:rsidRPr="004B4A9C" w:rsidRDefault="004B4A9C" w:rsidP="00366861">
            <w:pPr>
              <w:pStyle w:val="Default"/>
              <w:spacing w:before="0"/>
              <w:rPr>
                <w:sz w:val="22"/>
                <w:szCs w:val="22"/>
              </w:rPr>
            </w:pPr>
            <w:r w:rsidRPr="004B4A9C">
              <w:rPr>
                <w:sz w:val="22"/>
                <w:szCs w:val="22"/>
              </w:rPr>
              <w:t xml:space="preserve">• </w:t>
            </w:r>
            <w:proofErr w:type="gramStart"/>
            <w:r w:rsidRPr="004B4A9C">
              <w:rPr>
                <w:sz w:val="22"/>
                <w:szCs w:val="22"/>
              </w:rPr>
              <w:t>најмање</w:t>
            </w:r>
            <w:proofErr w:type="gramEnd"/>
            <w:r w:rsidRPr="004B4A9C">
              <w:rPr>
                <w:sz w:val="22"/>
                <w:szCs w:val="22"/>
              </w:rPr>
              <w:t xml:space="preserve"> 1 (једног) дипломираног инжењера са лиценцом за пројектовање и извођење посебних система и мера заштите од пожара бр. 152 издате од стране Министарства унутрашњих послова, на неодређено или одређено време или на други начин ангажованог, са пуним радним временом; </w:t>
            </w:r>
          </w:p>
          <w:p w14:paraId="401827D2" w14:textId="77777777" w:rsidR="004B4A9C" w:rsidRPr="004B4A9C" w:rsidRDefault="004B4A9C" w:rsidP="00366861">
            <w:pPr>
              <w:pStyle w:val="Default"/>
              <w:spacing w:before="0"/>
              <w:rPr>
                <w:sz w:val="22"/>
                <w:szCs w:val="22"/>
              </w:rPr>
            </w:pPr>
          </w:p>
          <w:p w14:paraId="79BC7808" w14:textId="77777777" w:rsidR="004B4A9C" w:rsidRPr="004B4A9C" w:rsidRDefault="004B4A9C" w:rsidP="00366861">
            <w:pPr>
              <w:pStyle w:val="Default"/>
              <w:spacing w:before="0"/>
              <w:rPr>
                <w:sz w:val="22"/>
                <w:szCs w:val="22"/>
              </w:rPr>
            </w:pPr>
            <w:r w:rsidRPr="004B4A9C">
              <w:rPr>
                <w:sz w:val="22"/>
                <w:szCs w:val="22"/>
              </w:rPr>
              <w:t xml:space="preserve">в) </w:t>
            </w:r>
          </w:p>
          <w:p w14:paraId="4E55B574" w14:textId="77777777" w:rsidR="004B4A9C" w:rsidRPr="004B4A9C" w:rsidRDefault="004B4A9C" w:rsidP="00366861">
            <w:pPr>
              <w:pStyle w:val="Default"/>
              <w:spacing w:before="0"/>
              <w:rPr>
                <w:sz w:val="22"/>
                <w:szCs w:val="22"/>
              </w:rPr>
            </w:pPr>
            <w:r w:rsidRPr="004B4A9C">
              <w:rPr>
                <w:sz w:val="22"/>
                <w:szCs w:val="22"/>
              </w:rPr>
              <w:t xml:space="preserve">• Лице одговорно за безбедност и здравље на раду, у радном односу на неодређено или одређено време са пуним радним временом или ангажовано уговором са овлашћеном агенцијом. </w:t>
            </w:r>
          </w:p>
          <w:p w14:paraId="491F085E" w14:textId="77777777" w:rsidR="004B4A9C" w:rsidRPr="004B4A9C" w:rsidRDefault="004B4A9C" w:rsidP="00366861">
            <w:pPr>
              <w:pStyle w:val="Default"/>
              <w:spacing w:before="0"/>
              <w:rPr>
                <w:sz w:val="22"/>
                <w:szCs w:val="22"/>
              </w:rPr>
            </w:pPr>
          </w:p>
          <w:p w14:paraId="4690E733" w14:textId="77777777" w:rsidR="004B4A9C" w:rsidRPr="004B4A9C" w:rsidRDefault="004B4A9C" w:rsidP="00366861">
            <w:pPr>
              <w:pStyle w:val="Default"/>
              <w:spacing w:before="0"/>
              <w:rPr>
                <w:sz w:val="22"/>
                <w:szCs w:val="22"/>
              </w:rPr>
            </w:pPr>
            <w:r w:rsidRPr="004B4A9C">
              <w:rPr>
                <w:sz w:val="22"/>
                <w:szCs w:val="22"/>
              </w:rPr>
              <w:t xml:space="preserve">У случају подношења понуде од стране групе понуђача овај услов се задовољава сумирањем података за све чланове групе понуђача (али не и за подизвођаче), а у случају самосталног подношења понуде (са или без подизвођача) услов мора испунити сам понуђач без подизвођача. </w:t>
            </w:r>
          </w:p>
          <w:p w14:paraId="40025C54" w14:textId="77777777" w:rsidR="004B4A9C" w:rsidRPr="004B4A9C" w:rsidRDefault="004B4A9C" w:rsidP="00366861">
            <w:pPr>
              <w:pStyle w:val="Default"/>
              <w:spacing w:before="0"/>
              <w:rPr>
                <w:sz w:val="22"/>
                <w:szCs w:val="22"/>
              </w:rPr>
            </w:pPr>
            <w:r w:rsidRPr="004B4A9C">
              <w:rPr>
                <w:sz w:val="22"/>
                <w:szCs w:val="22"/>
              </w:rPr>
              <w:t xml:space="preserve">Понуђач је дужан да обезбеди кадровски капацитет за све време реализације јавне набавке. </w:t>
            </w:r>
          </w:p>
          <w:p w14:paraId="359CE353" w14:textId="77777777" w:rsidR="00382C67" w:rsidRDefault="00382C67" w:rsidP="00366861">
            <w:pPr>
              <w:pStyle w:val="Default"/>
              <w:spacing w:before="0"/>
              <w:rPr>
                <w:sz w:val="22"/>
                <w:szCs w:val="22"/>
              </w:rPr>
            </w:pPr>
          </w:p>
          <w:p w14:paraId="5EC9B4B4" w14:textId="77777777" w:rsidR="004B4A9C" w:rsidRPr="004B4A9C" w:rsidRDefault="004B4A9C" w:rsidP="00366861">
            <w:pPr>
              <w:pStyle w:val="Default"/>
              <w:spacing w:before="0"/>
              <w:rPr>
                <w:sz w:val="22"/>
                <w:szCs w:val="22"/>
              </w:rPr>
            </w:pPr>
            <w:r w:rsidRPr="004B4A9C">
              <w:rPr>
                <w:sz w:val="22"/>
                <w:szCs w:val="22"/>
              </w:rPr>
              <w:t>Доказ:</w:t>
            </w:r>
          </w:p>
          <w:p w14:paraId="7B263727" w14:textId="77777777" w:rsidR="004B4A9C" w:rsidRPr="004B4A9C" w:rsidRDefault="004B4A9C" w:rsidP="00366861">
            <w:pPr>
              <w:pStyle w:val="Default"/>
              <w:spacing w:before="0"/>
              <w:rPr>
                <w:sz w:val="22"/>
                <w:szCs w:val="22"/>
              </w:rPr>
            </w:pPr>
            <w:r w:rsidRPr="004B4A9C">
              <w:rPr>
                <w:sz w:val="22"/>
                <w:szCs w:val="22"/>
              </w:rPr>
              <w:t>Као доказ да понуђач располаже довољним кадровским капацитетом дужан је да уз понуду достави:</w:t>
            </w:r>
          </w:p>
          <w:p w14:paraId="041EC43D" w14:textId="77777777" w:rsidR="004B4A9C" w:rsidRPr="004B4A9C" w:rsidRDefault="00382C67" w:rsidP="00366861">
            <w:pPr>
              <w:pStyle w:val="Default"/>
              <w:spacing w:before="0"/>
              <w:rPr>
                <w:sz w:val="22"/>
                <w:szCs w:val="22"/>
              </w:rPr>
            </w:pPr>
            <w:r>
              <w:rPr>
                <w:sz w:val="22"/>
                <w:szCs w:val="22"/>
              </w:rPr>
              <w:t>- Образац 5</w:t>
            </w:r>
            <w:r w:rsidR="004B4A9C" w:rsidRPr="004B4A9C">
              <w:rPr>
                <w:sz w:val="22"/>
                <w:szCs w:val="22"/>
              </w:rPr>
              <w:t>– „Кадровски капацитет“ понуђача,</w:t>
            </w:r>
          </w:p>
          <w:p w14:paraId="2B5B0F62" w14:textId="77777777" w:rsidR="004B4A9C" w:rsidRPr="004B4A9C" w:rsidRDefault="004B4A9C" w:rsidP="00366861">
            <w:pPr>
              <w:pStyle w:val="Default"/>
              <w:spacing w:before="0"/>
              <w:rPr>
                <w:sz w:val="22"/>
                <w:szCs w:val="22"/>
              </w:rPr>
            </w:pPr>
            <w:r w:rsidRPr="004B4A9C">
              <w:rPr>
                <w:sz w:val="22"/>
                <w:szCs w:val="22"/>
              </w:rPr>
              <w:t>- копија доказа о радном статусу (МЗа/М-А образац) - за лица запослена на неодређено или одређено време или други доказ о ангажовању и начину ангажовања за лица запослена по другом основу</w:t>
            </w:r>
          </w:p>
          <w:p w14:paraId="5F69F76B" w14:textId="77777777" w:rsidR="004B4A9C" w:rsidRPr="004B4A9C" w:rsidRDefault="004B4A9C" w:rsidP="00366861">
            <w:pPr>
              <w:pStyle w:val="Default"/>
              <w:spacing w:before="0"/>
              <w:rPr>
                <w:sz w:val="22"/>
                <w:szCs w:val="22"/>
              </w:rPr>
            </w:pPr>
            <w:r w:rsidRPr="004B4A9C">
              <w:rPr>
                <w:sz w:val="22"/>
                <w:szCs w:val="22"/>
              </w:rPr>
              <w:t>- Фотокопију лиценци и потврду Инжењерске коморе Србије о важности истих, за оне запослене или радно ангажоване који се захтевају са лиценцом</w:t>
            </w:r>
          </w:p>
          <w:p w14:paraId="7F45B562" w14:textId="77777777" w:rsidR="004B4A9C" w:rsidRPr="004B4A9C" w:rsidRDefault="004B4A9C" w:rsidP="00366861">
            <w:pPr>
              <w:pStyle w:val="Default"/>
              <w:spacing w:before="0"/>
              <w:rPr>
                <w:sz w:val="22"/>
                <w:szCs w:val="22"/>
              </w:rPr>
            </w:pPr>
            <w:r w:rsidRPr="004B4A9C">
              <w:rPr>
                <w:sz w:val="22"/>
                <w:szCs w:val="22"/>
              </w:rPr>
              <w:t>- Фотокопију лиценци 152 издатих од МУП РС о положеним стручним испитима за израду главног пројекта заштите од пожара и за израду пројеката посебних система и мера заштите од пожара, за оне запослене или радно ангажоване за које се тражи уверење МУП РС.</w:t>
            </w:r>
          </w:p>
          <w:p w14:paraId="304C77EC" w14:textId="77777777" w:rsidR="00DA430C" w:rsidRPr="00DA430C" w:rsidRDefault="004B4A9C" w:rsidP="00366861">
            <w:pPr>
              <w:pStyle w:val="Default"/>
              <w:spacing w:before="0"/>
              <w:rPr>
                <w:sz w:val="22"/>
                <w:szCs w:val="22"/>
              </w:rPr>
            </w:pPr>
            <w:r w:rsidRPr="004B4A9C">
              <w:rPr>
                <w:sz w:val="22"/>
                <w:szCs w:val="22"/>
              </w:rPr>
              <w:t>-Фотокопија Уверења о положеном стручном испиту о практичној оспособљености за обављање послова безбедности и здравља на раду или уговор са агенцијом за обављање делатности са прилогом о дозволи издате од стране надлежног Министарства, за обављање поменутих послова и лиценца за лице одговорно за наведене послове, за оне запослене или радно ангажоване за које се тражи наведено уверење. Напомена: МЗа/М-А обрасци или други доказ о ангажовању и начину ангажовања за лица запослена по другом основу морају бити закључени најкасније на дан који претходи дану објаве позива за подношење понуда</w:t>
            </w:r>
            <w:r w:rsidR="00DA430C" w:rsidRPr="00DA430C">
              <w:rPr>
                <w:sz w:val="22"/>
                <w:szCs w:val="22"/>
              </w:rPr>
              <w:t>(важи за тражени кадровски капацитет)</w:t>
            </w:r>
          </w:p>
          <w:p w14:paraId="00A17460" w14:textId="77777777" w:rsidR="00DA430C" w:rsidRPr="00DA430C" w:rsidRDefault="00DA430C" w:rsidP="00366861">
            <w:pPr>
              <w:pStyle w:val="Default"/>
              <w:spacing w:before="0"/>
              <w:rPr>
                <w:sz w:val="22"/>
                <w:szCs w:val="22"/>
              </w:rPr>
            </w:pPr>
            <w:r w:rsidRPr="00DA430C">
              <w:rPr>
                <w:sz w:val="22"/>
                <w:szCs w:val="22"/>
              </w:rPr>
              <w:t>НАПОМЕНА: „Достављени докази морају бити у складу са Законом о раду ("Сл. гласник РС", бр. 24/2005, 61/2005, 54/2009, 32/2013 и75/2014)“</w:t>
            </w:r>
          </w:p>
          <w:p w14:paraId="4CFA3FF8" w14:textId="77777777" w:rsidR="00DA430C" w:rsidRPr="00DA430C" w:rsidRDefault="00DA430C" w:rsidP="00366861">
            <w:pPr>
              <w:pStyle w:val="Default"/>
              <w:spacing w:before="0"/>
              <w:rPr>
                <w:sz w:val="22"/>
                <w:szCs w:val="22"/>
              </w:rPr>
            </w:pPr>
            <w:r w:rsidRPr="00DA430C">
              <w:rPr>
                <w:sz w:val="22"/>
                <w:szCs w:val="22"/>
              </w:rPr>
              <w:t>*Напомена: Уколико се из М образаца, за лица ангажована по другом основу, који није радни однос, не може утврити радно време, потребно је доставити и копије уговора о ангажовању</w:t>
            </w:r>
          </w:p>
          <w:p w14:paraId="3774F6AB" w14:textId="77777777" w:rsidR="004B4A9C" w:rsidRPr="00F70918" w:rsidRDefault="00DA430C" w:rsidP="00F70918">
            <w:pPr>
              <w:pStyle w:val="Default"/>
              <w:widowControl/>
              <w:spacing w:before="0"/>
              <w:rPr>
                <w:rFonts w:asciiTheme="minorHAnsi" w:hAnsiTheme="minorHAnsi"/>
                <w:sz w:val="22"/>
                <w:szCs w:val="22"/>
              </w:rPr>
            </w:pPr>
            <w:r w:rsidRPr="00DA430C">
              <w:rPr>
                <w:sz w:val="22"/>
                <w:szCs w:val="22"/>
              </w:rPr>
              <w:t>Напомена: Услов довољног кадровског капацитета може бити испуњен и тиме што једно лице може поседовати две или више важеће лиценц</w:t>
            </w:r>
            <w:r w:rsidR="00382C67">
              <w:rPr>
                <w:rFonts w:asciiTheme="minorHAnsi" w:hAnsiTheme="minorHAnsi"/>
                <w:sz w:val="22"/>
                <w:szCs w:val="22"/>
              </w:rPr>
              <w:t>е</w:t>
            </w:r>
          </w:p>
        </w:tc>
      </w:tr>
      <w:tr w:rsidR="00DA430C" w:rsidRPr="00EC5BB4" w14:paraId="49B46776" w14:textId="77777777" w:rsidTr="008112A2">
        <w:trPr>
          <w:jc w:val="center"/>
        </w:trPr>
        <w:tc>
          <w:tcPr>
            <w:tcW w:w="729" w:type="dxa"/>
            <w:vAlign w:val="center"/>
          </w:tcPr>
          <w:p w14:paraId="1DE7FAC8" w14:textId="77777777" w:rsidR="00DA430C" w:rsidRDefault="00BC7983" w:rsidP="003A4822">
            <w:pPr>
              <w:jc w:val="center"/>
              <w:rPr>
                <w:rFonts w:eastAsia="Calibri" w:cs="Arial"/>
                <w:sz w:val="24"/>
                <w:szCs w:val="24"/>
              </w:rPr>
            </w:pPr>
            <w:r>
              <w:rPr>
                <w:rFonts w:eastAsia="Calibri" w:cs="Arial"/>
                <w:sz w:val="24"/>
                <w:szCs w:val="24"/>
                <w:lang w:val="sr-Cyrl-RS"/>
              </w:rPr>
              <w:lastRenderedPageBreak/>
              <w:t>8</w:t>
            </w:r>
            <w:r w:rsidR="00DA430C">
              <w:rPr>
                <w:rFonts w:eastAsia="Calibri" w:cs="Arial"/>
                <w:sz w:val="24"/>
                <w:szCs w:val="24"/>
              </w:rPr>
              <w:t>.</w:t>
            </w:r>
          </w:p>
        </w:tc>
        <w:tc>
          <w:tcPr>
            <w:tcW w:w="8430" w:type="dxa"/>
          </w:tcPr>
          <w:p w14:paraId="678C8A1E" w14:textId="77777777" w:rsidR="00DA430C" w:rsidRDefault="00DA430C">
            <w:pPr>
              <w:pStyle w:val="Default"/>
              <w:rPr>
                <w:sz w:val="22"/>
                <w:szCs w:val="22"/>
              </w:rPr>
            </w:pPr>
            <w:r>
              <w:rPr>
                <w:sz w:val="22"/>
                <w:szCs w:val="22"/>
              </w:rPr>
              <w:t xml:space="preserve">Услов: Да располаже неопходним </w:t>
            </w:r>
            <w:r>
              <w:rPr>
                <w:b/>
                <w:bCs/>
                <w:sz w:val="22"/>
                <w:szCs w:val="22"/>
              </w:rPr>
              <w:t>техничким капацитетом</w:t>
            </w:r>
            <w:r>
              <w:rPr>
                <w:sz w:val="22"/>
                <w:szCs w:val="22"/>
              </w:rPr>
              <w:t xml:space="preserve">: </w:t>
            </w:r>
          </w:p>
          <w:p w14:paraId="7037F939" w14:textId="77777777" w:rsidR="004F3CEA" w:rsidRPr="00394886" w:rsidRDefault="004F3CEA" w:rsidP="004F3CEA">
            <w:pPr>
              <w:autoSpaceDE w:val="0"/>
              <w:autoSpaceDN w:val="0"/>
              <w:rPr>
                <w:rFonts w:ascii="Arial MT" w:eastAsia="Calibri" w:hAnsi="Arial MT"/>
                <w:color w:val="000000"/>
              </w:rPr>
            </w:pPr>
            <w:r w:rsidRPr="00394886">
              <w:rPr>
                <w:rFonts w:ascii="Arial MT" w:eastAsia="Calibri" w:hAnsi="Arial MT"/>
                <w:b/>
                <w:bCs/>
                <w:color w:val="000000"/>
              </w:rPr>
              <w:t xml:space="preserve">Довољним техничким капацитетом </w:t>
            </w:r>
            <w:r w:rsidRPr="00394886">
              <w:rPr>
                <w:rFonts w:ascii="Arial MT" w:eastAsia="Calibri" w:hAnsi="Arial MT"/>
                <w:color w:val="000000"/>
              </w:rPr>
              <w:t xml:space="preserve">сматра се да понуђач има: </w:t>
            </w:r>
          </w:p>
          <w:p w14:paraId="2E6105C1" w14:textId="77777777" w:rsidR="004F3CEA" w:rsidRPr="004F3CEA" w:rsidRDefault="004F3CEA" w:rsidP="004F3CEA">
            <w:pPr>
              <w:autoSpaceDE w:val="0"/>
              <w:autoSpaceDN w:val="0"/>
              <w:spacing w:before="0"/>
              <w:ind w:left="723"/>
              <w:rPr>
                <w:rFonts w:ascii="Arial MT" w:eastAsia="Calibri" w:hAnsi="Arial MT"/>
                <w:color w:val="000000"/>
              </w:rPr>
            </w:pPr>
            <w:r w:rsidRPr="00394886">
              <w:rPr>
                <w:rFonts w:ascii="Arial MT" w:eastAsia="Calibri" w:hAnsi="Arial MT"/>
                <w:color w:val="000000"/>
              </w:rPr>
              <w:t xml:space="preserve">• Лиценцирани софтвер за израду техничке документације (AutoCAD </w:t>
            </w:r>
            <w:r w:rsidRPr="00394886">
              <w:rPr>
                <w:rFonts w:ascii="Calibri" w:eastAsia="Calibri" w:hAnsi="Calibri"/>
                <w:color w:val="000000"/>
                <w:lang w:val="sr-Cyrl-RS"/>
              </w:rPr>
              <w:t xml:space="preserve">са минималном верзијом </w:t>
            </w:r>
            <w:r w:rsidRPr="00394886">
              <w:rPr>
                <w:rFonts w:ascii="Arial MT" w:eastAsia="Calibri" w:hAnsi="Arial MT"/>
                <w:color w:val="000000"/>
              </w:rPr>
              <w:t>2008 или ArhiCAD</w:t>
            </w:r>
            <w:r w:rsidRPr="00394886">
              <w:rPr>
                <w:rFonts w:ascii="Calibri" w:eastAsia="Calibri" w:hAnsi="Calibri"/>
                <w:color w:val="000000"/>
                <w:lang w:val="sr-Cyrl-RS"/>
              </w:rPr>
              <w:t xml:space="preserve"> или одговарајући софтвер за израду техничке документације</w:t>
            </w:r>
            <w:r w:rsidRPr="00394886">
              <w:rPr>
                <w:rFonts w:ascii="Arial MT" w:eastAsia="Calibri" w:hAnsi="Arial MT"/>
                <w:color w:val="000000"/>
              </w:rPr>
              <w:t>).</w:t>
            </w:r>
          </w:p>
          <w:p w14:paraId="3C2E62B5" w14:textId="77777777" w:rsidR="00DA430C" w:rsidRPr="00382C67" w:rsidRDefault="00DA430C">
            <w:pPr>
              <w:pStyle w:val="Default"/>
              <w:rPr>
                <w:sz w:val="22"/>
                <w:szCs w:val="22"/>
              </w:rPr>
            </w:pPr>
            <w:r w:rsidRPr="00382C67">
              <w:rPr>
                <w:b/>
                <w:bCs/>
                <w:sz w:val="22"/>
                <w:szCs w:val="22"/>
              </w:rPr>
              <w:t xml:space="preserve">Доказ: </w:t>
            </w:r>
          </w:p>
          <w:p w14:paraId="5A8D917E" w14:textId="77777777" w:rsidR="00DA430C" w:rsidRPr="00382C67" w:rsidRDefault="00382C67">
            <w:pPr>
              <w:pStyle w:val="Default"/>
              <w:rPr>
                <w:sz w:val="22"/>
                <w:szCs w:val="22"/>
              </w:rPr>
            </w:pPr>
            <w:r w:rsidRPr="00382C67">
              <w:rPr>
                <w:sz w:val="22"/>
                <w:szCs w:val="22"/>
              </w:rPr>
              <w:t>Образац 6</w:t>
            </w:r>
            <w:r w:rsidR="00DA430C" w:rsidRPr="00382C67">
              <w:rPr>
                <w:sz w:val="22"/>
                <w:szCs w:val="22"/>
              </w:rPr>
              <w:t xml:space="preserve"> – „Технички капацитет“ понуђача </w:t>
            </w:r>
          </w:p>
          <w:p w14:paraId="04138384" w14:textId="77777777" w:rsidR="00DA430C" w:rsidRDefault="00DA430C">
            <w:pPr>
              <w:pStyle w:val="Default"/>
              <w:rPr>
                <w:sz w:val="22"/>
                <w:szCs w:val="22"/>
              </w:rPr>
            </w:pPr>
            <w:r w:rsidRPr="00382C67">
              <w:rPr>
                <w:sz w:val="22"/>
                <w:szCs w:val="22"/>
              </w:rPr>
              <w:t>Као доказ да понуђач располаже довољним техничким капацитетом, дужан је да уз понуду достави:</w:t>
            </w:r>
          </w:p>
          <w:p w14:paraId="7BA91247" w14:textId="77777777" w:rsidR="00DA430C" w:rsidRDefault="00DA430C">
            <w:pPr>
              <w:pStyle w:val="Default"/>
              <w:rPr>
                <w:sz w:val="22"/>
                <w:szCs w:val="22"/>
              </w:rPr>
            </w:pPr>
            <w:r>
              <w:rPr>
                <w:rFonts w:ascii="Times New Roman" w:hAnsi="Times New Roman"/>
                <w:sz w:val="22"/>
                <w:szCs w:val="22"/>
              </w:rPr>
              <w:t xml:space="preserve">- </w:t>
            </w:r>
            <w:r>
              <w:rPr>
                <w:sz w:val="22"/>
                <w:szCs w:val="22"/>
              </w:rPr>
              <w:t xml:space="preserve">Важеће лиценце за софтвер у тренутку отварања понуде. </w:t>
            </w:r>
          </w:p>
          <w:p w14:paraId="202F17E5" w14:textId="77777777" w:rsidR="00DA430C" w:rsidRDefault="00DA430C">
            <w:pPr>
              <w:pStyle w:val="Default"/>
              <w:rPr>
                <w:sz w:val="22"/>
                <w:szCs w:val="22"/>
              </w:rPr>
            </w:pPr>
          </w:p>
        </w:tc>
      </w:tr>
    </w:tbl>
    <w:p w14:paraId="28F1E758" w14:textId="77777777" w:rsidR="00A63DED" w:rsidRDefault="00A63DED" w:rsidP="00B13CD3">
      <w:pPr>
        <w:spacing w:before="0"/>
        <w:rPr>
          <w:rFonts w:cs="Arial"/>
          <w:sz w:val="24"/>
          <w:szCs w:val="24"/>
          <w:lang w:val="sr-Cyrl-RS" w:eastAsia="zh-CN"/>
        </w:rPr>
      </w:pPr>
    </w:p>
    <w:p w14:paraId="6344EDC3"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BC7983">
        <w:rPr>
          <w:rFonts w:cs="Arial"/>
          <w:sz w:val="24"/>
          <w:szCs w:val="24"/>
          <w:lang w:eastAsia="zh-CN"/>
        </w:rPr>
        <w:t>д</w:t>
      </w:r>
      <w:r w:rsidRPr="00EC5BB4">
        <w:rPr>
          <w:rFonts w:cs="Arial"/>
          <w:sz w:val="24"/>
          <w:szCs w:val="24"/>
          <w:lang w:eastAsia="zh-CN"/>
        </w:rPr>
        <w:t>о</w:t>
      </w:r>
      <w:proofErr w:type="gramEnd"/>
      <w:r w:rsidR="00BC7983">
        <w:rPr>
          <w:rFonts w:cs="Arial"/>
          <w:sz w:val="24"/>
          <w:szCs w:val="24"/>
          <w:lang w:val="sr-Cyrl-RS" w:eastAsia="zh-CN"/>
        </w:rPr>
        <w:t xml:space="preserve"> </w:t>
      </w:r>
      <w:r w:rsidR="00366861">
        <w:rPr>
          <w:rFonts w:cs="Arial"/>
          <w:sz w:val="24"/>
          <w:szCs w:val="24"/>
          <w:lang w:eastAsia="zh-CN"/>
        </w:rPr>
        <w:t>8</w:t>
      </w:r>
      <w:r w:rsidR="00F70918">
        <w:rPr>
          <w:rFonts w:cs="Arial"/>
          <w:sz w:val="24"/>
          <w:szCs w:val="24"/>
          <w:lang w:eastAsia="zh-CN"/>
        </w:rPr>
        <w:t>.</w:t>
      </w:r>
      <w:r w:rsidRPr="007F582B">
        <w:rPr>
          <w:rFonts w:cs="Arial"/>
          <w:sz w:val="24"/>
          <w:szCs w:val="24"/>
          <w:lang w:eastAsia="zh-CN"/>
        </w:rPr>
        <w:t>овог обрасца, биће одбијена као неприхватљива.</w:t>
      </w:r>
    </w:p>
    <w:p w14:paraId="66624707" w14:textId="77777777" w:rsidR="00B30D13"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34BB4AD"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14:paraId="6A5F4895"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4706002" w14:textId="77777777"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6200B70" w14:textId="77777777"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66391F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4E2A49D"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5D2019D"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2494B110"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759822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FE34672" w14:textId="77777777" w:rsidR="007F582B" w:rsidRPr="00250031" w:rsidRDefault="007F582B" w:rsidP="007F582B">
      <w:pPr>
        <w:spacing w:before="0"/>
        <w:ind w:firstLine="720"/>
        <w:rPr>
          <w:rFonts w:cs="Arial"/>
          <w:sz w:val="24"/>
          <w:szCs w:val="24"/>
          <w:lang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14:paraId="0D125E75"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lastRenderedPageBreak/>
        <w:t xml:space="preserve">-регистар понуђача: </w:t>
      </w:r>
      <w:hyperlink r:id="rId169" w:history="1">
        <w:r w:rsidRPr="007F582B">
          <w:rPr>
            <w:rFonts w:cs="Arial"/>
            <w:sz w:val="24"/>
            <w:szCs w:val="24"/>
            <w:lang w:eastAsia="zh-CN"/>
          </w:rPr>
          <w:t>www.apr.gov.rs</w:t>
        </w:r>
      </w:hyperlink>
    </w:p>
    <w:p w14:paraId="14BE5638"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4FE602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DBBD91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A850DA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D6A34AF"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E73F637" w14:textId="77777777" w:rsidR="00BE7496" w:rsidRPr="00A477F6" w:rsidRDefault="00BE7496" w:rsidP="00B13CD3">
      <w:pPr>
        <w:spacing w:before="0"/>
        <w:rPr>
          <w:rFonts w:cs="Arial"/>
          <w:color w:val="00B0F0"/>
          <w:sz w:val="24"/>
          <w:szCs w:val="24"/>
          <w:lang w:eastAsia="zh-CN"/>
        </w:rPr>
      </w:pPr>
    </w:p>
    <w:p w14:paraId="51B97140" w14:textId="77777777" w:rsidR="00322313" w:rsidRDefault="000A4C18" w:rsidP="000A4C18">
      <w:pPr>
        <w:pStyle w:val="KDPodnaslov1"/>
        <w:spacing w:before="0"/>
        <w:ind w:left="36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9"/>
      <w:bookmarkEnd w:id="1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Arial"/>
          <w:sz w:val="24"/>
          <w:szCs w:val="24"/>
        </w:rPr>
        <w:t>5.</w:t>
      </w:r>
      <w:r w:rsidR="00322313" w:rsidRPr="00EC5BB4">
        <w:rPr>
          <w:rFonts w:cs="Arial"/>
          <w:sz w:val="24"/>
          <w:szCs w:val="24"/>
        </w:rPr>
        <w:t xml:space="preserve">КРИТЕРИЈУМ ЗА ДОДЕЛУ </w:t>
      </w:r>
      <w:bookmarkEnd w:id="190"/>
      <w:r w:rsidR="00964696">
        <w:rPr>
          <w:rFonts w:cs="Arial"/>
          <w:sz w:val="24"/>
          <w:szCs w:val="24"/>
        </w:rPr>
        <w:t>ОКВИРНОГ СПОРАЗУМА</w:t>
      </w:r>
    </w:p>
    <w:p w14:paraId="523A72D9" w14:textId="77777777" w:rsidR="00964696" w:rsidRPr="00964696" w:rsidRDefault="00964696" w:rsidP="00964696">
      <w:pPr>
        <w:pStyle w:val="KDPodnaslov1"/>
        <w:spacing w:before="0"/>
        <w:ind w:left="720"/>
        <w:rPr>
          <w:rFonts w:cs="Arial"/>
          <w:sz w:val="24"/>
          <w:szCs w:val="24"/>
        </w:rPr>
      </w:pPr>
    </w:p>
    <w:p w14:paraId="2754DD6E" w14:textId="77777777" w:rsidR="00964696" w:rsidRPr="00964696" w:rsidRDefault="00964696" w:rsidP="00964696">
      <w:pPr>
        <w:tabs>
          <w:tab w:val="left" w:pos="1134"/>
        </w:tabs>
        <w:spacing w:before="0"/>
        <w:rPr>
          <w:rFonts w:cs="Arial"/>
          <w:b/>
          <w:sz w:val="24"/>
          <w:szCs w:val="24"/>
          <w:u w:val="single"/>
        </w:rPr>
      </w:pPr>
      <w:r w:rsidRPr="00982A0F">
        <w:rPr>
          <w:rFonts w:cs="Arial"/>
          <w:b/>
          <w:sz w:val="24"/>
          <w:szCs w:val="24"/>
          <w:u w:val="single"/>
        </w:rPr>
        <w:t>Избор најповољније понуде- 1 понуђач</w:t>
      </w:r>
    </w:p>
    <w:p w14:paraId="7DBF7C54" w14:textId="77777777" w:rsidR="00964696" w:rsidRPr="006B1235" w:rsidRDefault="00964696" w:rsidP="00964696">
      <w:pPr>
        <w:tabs>
          <w:tab w:val="left" w:pos="1134"/>
        </w:tabs>
        <w:spacing w:before="0"/>
        <w:rPr>
          <w:rFonts w:cs="Arial"/>
          <w:b/>
          <w:sz w:val="24"/>
          <w:szCs w:val="24"/>
          <w:lang w:val="ru-RU"/>
        </w:rPr>
      </w:pPr>
      <w:r w:rsidRPr="006B1235">
        <w:rPr>
          <w:rFonts w:cs="Arial"/>
          <w:sz w:val="24"/>
          <w:szCs w:val="24"/>
          <w:lang w:val="ru-RU"/>
        </w:rPr>
        <w:t xml:space="preserve">Избор најповољније понуде ће се извршити применом критеријума </w:t>
      </w:r>
      <w:r w:rsidRPr="006B1235">
        <w:rPr>
          <w:rFonts w:cs="Arial"/>
          <w:b/>
          <w:sz w:val="24"/>
          <w:szCs w:val="24"/>
          <w:lang w:val="ru-RU"/>
        </w:rPr>
        <w:t>„Најнижа понуђена цена“.</w:t>
      </w:r>
    </w:p>
    <w:p w14:paraId="3611ABA3" w14:textId="77777777" w:rsidR="00964696" w:rsidRPr="006B1235" w:rsidRDefault="00964696" w:rsidP="00964696">
      <w:pPr>
        <w:tabs>
          <w:tab w:val="left" w:pos="1134"/>
        </w:tabs>
        <w:spacing w:before="0"/>
        <w:rPr>
          <w:rFonts w:cs="Arial"/>
          <w:sz w:val="24"/>
          <w:szCs w:val="24"/>
          <w:lang w:val="ru-RU"/>
        </w:rPr>
      </w:pPr>
      <w:r w:rsidRPr="006B1235">
        <w:rPr>
          <w:rFonts w:cs="Arial"/>
          <w:sz w:val="24"/>
          <w:szCs w:val="24"/>
          <w:lang w:val="ru-RU"/>
        </w:rPr>
        <w:t>Критеријум за оцењивање понуда</w:t>
      </w:r>
      <w:r w:rsidRPr="006B1235">
        <w:rPr>
          <w:rFonts w:cs="Arial"/>
          <w:b/>
          <w:sz w:val="24"/>
          <w:szCs w:val="24"/>
          <w:lang w:val="ru-RU"/>
        </w:rPr>
        <w:t xml:space="preserve"> Најнижа понуђена цена, </w:t>
      </w:r>
      <w:r w:rsidRPr="006B1235">
        <w:rPr>
          <w:rFonts w:cs="Arial"/>
          <w:sz w:val="24"/>
          <w:szCs w:val="24"/>
          <w:lang w:val="ru-RU"/>
        </w:rPr>
        <w:t>заснива се на понуђеној цени</w:t>
      </w:r>
      <w:r w:rsidRPr="006B1235">
        <w:rPr>
          <w:rFonts w:cs="Arial"/>
          <w:sz w:val="24"/>
          <w:szCs w:val="24"/>
          <w:lang w:val="sr-Cyrl-CS"/>
        </w:rPr>
        <w:t xml:space="preserve"> као једином критеријуму</w:t>
      </w:r>
      <w:r w:rsidRPr="006B1235">
        <w:rPr>
          <w:rFonts w:cs="Arial"/>
          <w:sz w:val="24"/>
          <w:szCs w:val="24"/>
          <w:lang w:val="ru-RU"/>
        </w:rPr>
        <w:t>.</w:t>
      </w:r>
      <w:r w:rsidR="001C7F1A" w:rsidRPr="006B1235">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5EF24F46" w14:textId="77777777" w:rsidR="00621752" w:rsidRDefault="00621752" w:rsidP="00621752">
      <w:pPr>
        <w:pStyle w:val="KDParagraf"/>
        <w:spacing w:before="0"/>
        <w:rPr>
          <w:rFonts w:cs="Arial"/>
          <w:color w:val="00B0F0"/>
          <w:sz w:val="24"/>
          <w:szCs w:val="24"/>
        </w:rPr>
      </w:pPr>
    </w:p>
    <w:p w14:paraId="10D82013" w14:textId="77777777" w:rsidR="00A477F6" w:rsidRPr="00EC5BB4" w:rsidRDefault="00A477F6" w:rsidP="00621752">
      <w:pPr>
        <w:pStyle w:val="KDParagraf"/>
        <w:spacing w:before="0"/>
        <w:rPr>
          <w:rFonts w:cs="Arial"/>
          <w:color w:val="00B0F0"/>
          <w:sz w:val="24"/>
          <w:szCs w:val="24"/>
        </w:rPr>
      </w:pPr>
    </w:p>
    <w:p w14:paraId="4E53451B" w14:textId="77777777" w:rsidR="00621752" w:rsidRPr="00EC5BB4" w:rsidRDefault="00621752" w:rsidP="00E9703A">
      <w:pPr>
        <w:pStyle w:val="KDPodnaslov2"/>
        <w:numPr>
          <w:ilvl w:val="1"/>
          <w:numId w:val="23"/>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14:paraId="6B8EEC3B" w14:textId="77777777" w:rsidR="006F1B4D" w:rsidRPr="00EC5BB4" w:rsidRDefault="006F1B4D" w:rsidP="006F1B4D">
      <w:pPr>
        <w:pStyle w:val="KDParagraf"/>
        <w:spacing w:before="0"/>
        <w:rPr>
          <w:rFonts w:cs="Arial"/>
          <w:i/>
          <w:color w:val="00B0F0"/>
          <w:sz w:val="24"/>
          <w:szCs w:val="24"/>
          <w:lang w:val="sr-Cyrl-CS"/>
        </w:rPr>
      </w:pPr>
    </w:p>
    <w:p w14:paraId="650981F3" w14:textId="77777777" w:rsidR="0069089B" w:rsidRPr="006B1235" w:rsidRDefault="0069089B" w:rsidP="00F70918">
      <w:pPr>
        <w:autoSpaceDE w:val="0"/>
        <w:autoSpaceDN w:val="0"/>
        <w:adjustRightInd w:val="0"/>
        <w:spacing w:before="0"/>
        <w:jc w:val="left"/>
        <w:rPr>
          <w:rFonts w:cs="Arial"/>
          <w:sz w:val="24"/>
          <w:szCs w:val="24"/>
        </w:rPr>
      </w:pPr>
      <w:r w:rsidRPr="0069089B">
        <w:rPr>
          <w:rFonts w:cs="Arial"/>
          <w:sz w:val="24"/>
          <w:szCs w:val="24"/>
        </w:rPr>
        <w:t xml:space="preserve">Уколико две или више понуда имају исту најнижу понуђену цену, </w:t>
      </w:r>
      <w:r w:rsidRPr="006B1235">
        <w:rPr>
          <w:rFonts w:cs="Arial"/>
          <w:sz w:val="24"/>
          <w:szCs w:val="24"/>
        </w:rPr>
        <w:t>о</w:t>
      </w:r>
      <w:r w:rsidR="00F70918">
        <w:rPr>
          <w:rFonts w:cs="Arial"/>
          <w:sz w:val="24"/>
          <w:szCs w:val="24"/>
        </w:rPr>
        <w:t xml:space="preserve">квирни </w:t>
      </w:r>
      <w:r w:rsidRPr="006B1235">
        <w:rPr>
          <w:rFonts w:cs="Arial"/>
          <w:sz w:val="24"/>
          <w:szCs w:val="24"/>
        </w:rPr>
        <w:t>споразум ће бити изабран путем жреба.</w:t>
      </w:r>
    </w:p>
    <w:p w14:paraId="38CB447C" w14:textId="77777777" w:rsidR="0069089B" w:rsidRPr="006B1235" w:rsidRDefault="0069089B" w:rsidP="0069089B">
      <w:pPr>
        <w:autoSpaceDE w:val="0"/>
        <w:autoSpaceDN w:val="0"/>
        <w:adjustRightInd w:val="0"/>
        <w:spacing w:before="0"/>
        <w:rPr>
          <w:rFonts w:cs="Arial"/>
          <w:sz w:val="24"/>
          <w:szCs w:val="24"/>
        </w:rPr>
      </w:pPr>
      <w:r w:rsidRPr="006B1235">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6B1235">
        <w:rPr>
          <w:rFonts w:cs="Arial"/>
          <w:sz w:val="24"/>
          <w:szCs w:val="24"/>
        </w:rPr>
        <w:t>исије извући само један папир.П</w:t>
      </w:r>
      <w:r w:rsidRPr="006B1235">
        <w:rPr>
          <w:rFonts w:cs="Arial"/>
          <w:sz w:val="24"/>
          <w:szCs w:val="24"/>
        </w:rPr>
        <w:t xml:space="preserve">онуђачу чији назив буде на извученом папиру биће додељен </w:t>
      </w:r>
      <w:r w:rsidR="00835A3C" w:rsidRPr="006B1235">
        <w:rPr>
          <w:rFonts w:cs="Arial"/>
          <w:sz w:val="24"/>
          <w:szCs w:val="24"/>
        </w:rPr>
        <w:t>оквирни споразум</w:t>
      </w:r>
      <w:r w:rsidRPr="006B1235">
        <w:rPr>
          <w:rFonts w:cs="Arial"/>
          <w:sz w:val="24"/>
          <w:szCs w:val="24"/>
        </w:rPr>
        <w:t>.</w:t>
      </w:r>
    </w:p>
    <w:p w14:paraId="690F1087" w14:textId="77777777" w:rsidR="008D2B23" w:rsidRPr="00F70918" w:rsidRDefault="008512C6" w:rsidP="00F70918">
      <w:pPr>
        <w:autoSpaceDE w:val="0"/>
        <w:autoSpaceDN w:val="0"/>
        <w:adjustRightInd w:val="0"/>
        <w:spacing w:before="0"/>
        <w:rPr>
          <w:rFonts w:eastAsia="TimesNewRomanPSMT" w:cs="Arial"/>
          <w:b/>
          <w:bCs/>
          <w:color w:val="00B0F0"/>
          <w:sz w:val="24"/>
          <w:szCs w:val="24"/>
        </w:rPr>
      </w:pPr>
      <w:r w:rsidRPr="00EC5BB4">
        <w:rPr>
          <w:rFonts w:eastAsia="TimesNewRomanPSMT" w:cs="Arial"/>
          <w:bCs/>
          <w:color w:val="00B0F0"/>
          <w:sz w:val="24"/>
          <w:szCs w:val="24"/>
        </w:rPr>
        <w:br w:type="page"/>
      </w: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00F70918" w:rsidRPr="00F70918">
        <w:rPr>
          <w:rFonts w:eastAsia="TimesNewRomanPSMT" w:cs="Arial"/>
          <w:b/>
          <w:bCs/>
          <w:sz w:val="24"/>
          <w:szCs w:val="24"/>
        </w:rPr>
        <w:lastRenderedPageBreak/>
        <w:t xml:space="preserve">6. </w:t>
      </w:r>
      <w:bookmarkStart w:id="204" w:name="_Toc442559887"/>
      <w:r w:rsidR="008D2B23" w:rsidRPr="00F70918">
        <w:rPr>
          <w:rFonts w:cs="Arial"/>
          <w:b/>
          <w:sz w:val="24"/>
          <w:szCs w:val="24"/>
        </w:rPr>
        <w:t>УПУТСТВО ПОНУЂАЧИМА КАКО ДА САЧИНЕ ПОНУДУ</w:t>
      </w:r>
      <w:bookmarkEnd w:id="204"/>
    </w:p>
    <w:p w14:paraId="01F9EFD3" w14:textId="77777777" w:rsidR="00645F72" w:rsidRPr="00781B02" w:rsidRDefault="00645F72" w:rsidP="00781B02"/>
    <w:p w14:paraId="6C7230E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3CA805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AAB189F" w14:textId="77777777" w:rsidR="008D2B23" w:rsidRPr="00EC5BB4" w:rsidRDefault="008D2B23" w:rsidP="008D2B23">
      <w:pPr>
        <w:pStyle w:val="KDParagraf"/>
        <w:spacing w:before="0"/>
        <w:rPr>
          <w:rFonts w:cs="Arial"/>
          <w:sz w:val="24"/>
          <w:szCs w:val="24"/>
        </w:rPr>
      </w:pPr>
    </w:p>
    <w:p w14:paraId="50DC6573" w14:textId="77777777" w:rsidR="008D2B23" w:rsidRPr="00EC5BB4" w:rsidRDefault="008D2B23" w:rsidP="00E9703A">
      <w:pPr>
        <w:pStyle w:val="KDPodnaslov2"/>
        <w:numPr>
          <w:ilvl w:val="1"/>
          <w:numId w:val="24"/>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322CD6E1"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3C3101" w14:textId="77777777" w:rsidR="008D2B23" w:rsidRPr="006B1235" w:rsidRDefault="008D2B23" w:rsidP="008D2B23">
      <w:pPr>
        <w:pStyle w:val="KDKomentar"/>
        <w:spacing w:before="0"/>
        <w:rPr>
          <w:rFonts w:cs="Arial"/>
          <w:i w:val="0"/>
          <w:color w:val="auto"/>
          <w:sz w:val="24"/>
          <w:szCs w:val="24"/>
        </w:rPr>
      </w:pPr>
      <w:r w:rsidRPr="006B1235">
        <w:rPr>
          <w:rFonts w:cs="Arial"/>
          <w:i w:val="0"/>
          <w:color w:val="auto"/>
          <w:sz w:val="24"/>
          <w:szCs w:val="24"/>
        </w:rPr>
        <w:t>Понуда са свим прилозима мора бити сачињена на српском језику.</w:t>
      </w:r>
    </w:p>
    <w:p w14:paraId="0930E735" w14:textId="77777777" w:rsidR="008D2B23" w:rsidRPr="006B1235" w:rsidRDefault="008D2B23" w:rsidP="008D2B23">
      <w:pPr>
        <w:pStyle w:val="KDKomentar"/>
        <w:spacing w:before="0"/>
        <w:rPr>
          <w:rStyle w:val="StyleArial"/>
          <w:rFonts w:cs="Arial"/>
          <w:i w:val="0"/>
          <w:color w:val="auto"/>
        </w:rPr>
      </w:pPr>
      <w:r w:rsidRPr="006B1235">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42288D6" w14:textId="77777777" w:rsidR="008D2B23" w:rsidRPr="00EC5BB4" w:rsidRDefault="008D2B23" w:rsidP="008D2B23">
      <w:pPr>
        <w:pStyle w:val="KDParagraf"/>
        <w:spacing w:before="0"/>
        <w:rPr>
          <w:rFonts w:cs="Arial"/>
          <w:sz w:val="24"/>
          <w:szCs w:val="24"/>
          <w:lang w:val="ru-RU" w:eastAsia="sr-Latn-CS"/>
        </w:rPr>
      </w:pPr>
    </w:p>
    <w:p w14:paraId="2BE85681" w14:textId="77777777" w:rsidR="008D2B23" w:rsidRPr="00EC5BB4" w:rsidRDefault="008D2B23" w:rsidP="00E9703A">
      <w:pPr>
        <w:pStyle w:val="KDPodnaslov2"/>
        <w:numPr>
          <w:ilvl w:val="1"/>
          <w:numId w:val="24"/>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14:paraId="0B4B67C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6D84F9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3727D6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A424DBC" w14:textId="77777777" w:rsidR="006B1235" w:rsidRPr="006B1235" w:rsidRDefault="006B1235" w:rsidP="006B1235">
      <w:pPr>
        <w:tabs>
          <w:tab w:val="left" w:pos="567"/>
        </w:tabs>
        <w:spacing w:before="0"/>
        <w:rPr>
          <w:rFonts w:cs="Arial"/>
          <w:sz w:val="24"/>
          <w:szCs w:val="24"/>
          <w:lang w:val="ru-RU"/>
        </w:rPr>
      </w:pPr>
      <w:r w:rsidRPr="006B1235">
        <w:rPr>
          <w:rFonts w:cs="Arial"/>
          <w:sz w:val="24"/>
          <w:szCs w:val="24"/>
          <w:lang w:val="ru-RU"/>
        </w:rPr>
        <w:t xml:space="preserve">Понуђач подноси понуду у затвореној коверти </w:t>
      </w:r>
      <w:r w:rsidRPr="006B1235">
        <w:rPr>
          <w:rFonts w:cs="Arial"/>
          <w:sz w:val="24"/>
          <w:szCs w:val="24"/>
        </w:rPr>
        <w:t>или кутији</w:t>
      </w:r>
      <w:r w:rsidRPr="006B1235">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услуга</w:t>
      </w:r>
      <w:r w:rsidR="00F24CD5">
        <w:rPr>
          <w:rFonts w:cs="Arial"/>
          <w:sz w:val="24"/>
          <w:szCs w:val="24"/>
        </w:rPr>
        <w:t>“Инвестиционо техничка документација”</w:t>
      </w:r>
      <w:r w:rsidRPr="006B1235">
        <w:rPr>
          <w:rFonts w:cs="Arial"/>
          <w:sz w:val="24"/>
          <w:szCs w:val="24"/>
          <w:lang w:val="ru-RU"/>
        </w:rPr>
        <w:t xml:space="preserve">- Јавна набавка број </w:t>
      </w:r>
      <w:r w:rsidR="00F24CD5">
        <w:rPr>
          <w:rFonts w:cs="Arial"/>
          <w:sz w:val="24"/>
          <w:szCs w:val="24"/>
        </w:rPr>
        <w:t>ЈН/8200/0102/2017</w:t>
      </w:r>
      <w:r w:rsidRPr="006B1235">
        <w:rPr>
          <w:rFonts w:cs="Arial"/>
          <w:sz w:val="24"/>
          <w:szCs w:val="24"/>
          <w:lang w:val="ru-RU"/>
        </w:rPr>
        <w:t xml:space="preserve">- НЕ ОТВАРАТИ“. </w:t>
      </w:r>
    </w:p>
    <w:p w14:paraId="4CACF34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1FE87D3"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3CAD5BA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61A10F3F"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7AD2C2F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28E9132" w14:textId="77777777" w:rsidR="00613B13" w:rsidRDefault="00613B13" w:rsidP="00613B13">
      <w:pPr>
        <w:tabs>
          <w:tab w:val="left" w:pos="284"/>
          <w:tab w:val="left" w:pos="330"/>
        </w:tabs>
        <w:ind w:left="284"/>
        <w:rPr>
          <w:rFonts w:eastAsia="TimesNewRomanPSMT" w:cs="Arial"/>
          <w:bCs/>
        </w:rPr>
      </w:pPr>
    </w:p>
    <w:p w14:paraId="3264CA43" w14:textId="77777777" w:rsidR="008D2B23" w:rsidRPr="00EC5BB4" w:rsidRDefault="008D2B23" w:rsidP="00E9703A">
      <w:pPr>
        <w:pStyle w:val="KDPodnaslov2"/>
        <w:numPr>
          <w:ilvl w:val="1"/>
          <w:numId w:val="24"/>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5FB02E6D"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41023E">
        <w:rPr>
          <w:rFonts w:cs="Arial"/>
          <w:sz w:val="24"/>
          <w:szCs w:val="24"/>
          <w:lang w:val="ru-RU" w:bidi="en-US"/>
        </w:rPr>
        <w:t>и 76</w:t>
      </w:r>
      <w:r w:rsidRPr="00EC5BB4">
        <w:rPr>
          <w:rFonts w:cs="Arial"/>
          <w:color w:val="00B0F0"/>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4F20463"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39EF5F2" w14:textId="77777777" w:rsidR="00645F72"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EF43B39" w14:textId="77777777" w:rsidR="001A2A31" w:rsidRPr="00EC5BB4" w:rsidRDefault="001A2A31" w:rsidP="001A2A31">
      <w:pPr>
        <w:pStyle w:val="KDNabrajanje"/>
        <w:spacing w:before="0"/>
        <w:rPr>
          <w:rFonts w:cs="Arial"/>
          <w:sz w:val="24"/>
          <w:szCs w:val="24"/>
        </w:rPr>
      </w:pPr>
      <w:r w:rsidRPr="00EC5BB4">
        <w:rPr>
          <w:rFonts w:cs="Arial"/>
          <w:sz w:val="24"/>
          <w:szCs w:val="24"/>
        </w:rPr>
        <w:t xml:space="preserve">Изјава о независној понуди </w:t>
      </w:r>
    </w:p>
    <w:p w14:paraId="6A90D03F" w14:textId="77777777" w:rsidR="001A2A31" w:rsidRPr="00EC5BB4" w:rsidRDefault="001A2A31" w:rsidP="001A2A31">
      <w:pPr>
        <w:pStyle w:val="KDNabrajanje"/>
        <w:spacing w:before="0"/>
        <w:rPr>
          <w:rFonts w:cs="Arial"/>
          <w:sz w:val="24"/>
          <w:szCs w:val="24"/>
        </w:rPr>
      </w:pPr>
      <w:r w:rsidRPr="00EC5BB4">
        <w:rPr>
          <w:rFonts w:cs="Arial"/>
          <w:sz w:val="24"/>
          <w:szCs w:val="24"/>
        </w:rPr>
        <w:t xml:space="preserve">Изјава у складу са чланом 75. став 2. Закона </w:t>
      </w:r>
    </w:p>
    <w:p w14:paraId="73200888" w14:textId="0B12CE9C" w:rsidR="001A2A31" w:rsidRPr="001A2A31" w:rsidRDefault="001A2A31" w:rsidP="00645F72">
      <w:pPr>
        <w:pStyle w:val="KDNabrajanje"/>
        <w:spacing w:before="0"/>
        <w:rPr>
          <w:rFonts w:cs="Arial"/>
          <w:sz w:val="24"/>
          <w:szCs w:val="24"/>
        </w:rPr>
      </w:pPr>
      <w:r>
        <w:rPr>
          <w:rFonts w:cs="Arial"/>
          <w:sz w:val="24"/>
          <w:szCs w:val="24"/>
          <w:lang w:val="sr-Cyrl-RS"/>
        </w:rPr>
        <w:t>Изјава понуђача кадровски капацитет</w:t>
      </w:r>
    </w:p>
    <w:p w14:paraId="5091F939" w14:textId="198953C3" w:rsidR="001A2A31" w:rsidRPr="001A2A31" w:rsidRDefault="001A2A31" w:rsidP="00645F72">
      <w:pPr>
        <w:pStyle w:val="KDNabrajanje"/>
        <w:spacing w:before="0"/>
        <w:rPr>
          <w:rFonts w:cs="Arial"/>
          <w:sz w:val="24"/>
          <w:szCs w:val="24"/>
        </w:rPr>
      </w:pPr>
      <w:r>
        <w:rPr>
          <w:rFonts w:cs="Arial"/>
          <w:sz w:val="24"/>
          <w:szCs w:val="24"/>
          <w:lang w:val="sr-Cyrl-RS"/>
        </w:rPr>
        <w:t>Изјава понуђача Технички капацитет</w:t>
      </w:r>
    </w:p>
    <w:p w14:paraId="6B8CF469" w14:textId="7D4E727C" w:rsidR="001A2A31" w:rsidRPr="001A2A31" w:rsidRDefault="001A2A31" w:rsidP="00645F72">
      <w:pPr>
        <w:pStyle w:val="KDNabrajanje"/>
        <w:spacing w:before="0"/>
        <w:rPr>
          <w:rFonts w:cs="Arial"/>
          <w:sz w:val="24"/>
          <w:szCs w:val="24"/>
        </w:rPr>
      </w:pPr>
      <w:r>
        <w:rPr>
          <w:rFonts w:cs="Arial"/>
          <w:sz w:val="24"/>
          <w:szCs w:val="24"/>
          <w:lang w:val="sr-Cyrl-RS"/>
        </w:rPr>
        <w:t>Списак извршених услуга – Стручне референце</w:t>
      </w:r>
    </w:p>
    <w:p w14:paraId="789EC091" w14:textId="458B00E6" w:rsidR="001A2A31" w:rsidRPr="00EC5BB4" w:rsidRDefault="001A2A31" w:rsidP="00645F72">
      <w:pPr>
        <w:pStyle w:val="KDNabrajanje"/>
        <w:spacing w:before="0"/>
        <w:rPr>
          <w:rFonts w:cs="Arial"/>
          <w:sz w:val="24"/>
          <w:szCs w:val="24"/>
        </w:rPr>
      </w:pPr>
      <w:r>
        <w:rPr>
          <w:rFonts w:cs="Arial"/>
          <w:sz w:val="24"/>
          <w:szCs w:val="24"/>
          <w:lang w:val="sr-Cyrl-RS"/>
        </w:rPr>
        <w:t xml:space="preserve">Потврда о рефернтним набакама </w:t>
      </w:r>
    </w:p>
    <w:p w14:paraId="144E36A8" w14:textId="77777777" w:rsidR="00645F72"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00AE4928" w14:textId="39392F97" w:rsidR="001A2A31" w:rsidRPr="00EC5BB4" w:rsidRDefault="001A2A31" w:rsidP="00645F72">
      <w:pPr>
        <w:pStyle w:val="KDNabrajanje"/>
        <w:spacing w:before="0"/>
        <w:rPr>
          <w:rFonts w:cs="Arial"/>
          <w:sz w:val="24"/>
          <w:szCs w:val="24"/>
        </w:rPr>
      </w:pPr>
      <w:r>
        <w:rPr>
          <w:rFonts w:cs="Arial"/>
          <w:sz w:val="24"/>
          <w:szCs w:val="24"/>
          <w:lang w:val="sr-Cyrl-RS"/>
        </w:rPr>
        <w:t>Споразум учесника заједничке понуде</w:t>
      </w:r>
    </w:p>
    <w:p w14:paraId="44E58E0D" w14:textId="77777777" w:rsidR="009B6CFC" w:rsidRPr="006B1235" w:rsidRDefault="009B6CFC" w:rsidP="008D2B23">
      <w:pPr>
        <w:pStyle w:val="KDNabrajanje"/>
        <w:spacing w:before="0"/>
        <w:rPr>
          <w:rFonts w:cs="Arial"/>
          <w:sz w:val="24"/>
          <w:szCs w:val="24"/>
        </w:rPr>
      </w:pPr>
      <w:r w:rsidRPr="006B1235">
        <w:rPr>
          <w:rFonts w:cs="Arial"/>
          <w:sz w:val="24"/>
          <w:szCs w:val="24"/>
          <w:lang w:val="sr-Cyrl-CS"/>
        </w:rPr>
        <w:t>Овлашћење из тачке 6.2 Конкурсне документације</w:t>
      </w:r>
    </w:p>
    <w:p w14:paraId="35876FFA" w14:textId="61E38633" w:rsidR="00645F72" w:rsidRPr="006B1235" w:rsidRDefault="00645F72" w:rsidP="00645F72">
      <w:pPr>
        <w:pStyle w:val="KDNabrajanje"/>
        <w:spacing w:before="0"/>
        <w:rPr>
          <w:rFonts w:cs="Arial"/>
          <w:sz w:val="24"/>
          <w:szCs w:val="24"/>
        </w:rPr>
      </w:pPr>
      <w:r w:rsidRPr="006B1235">
        <w:rPr>
          <w:rFonts w:cs="Arial"/>
          <w:sz w:val="24"/>
          <w:szCs w:val="24"/>
        </w:rPr>
        <w:t xml:space="preserve">средства финансијског обезбеђења </w:t>
      </w:r>
      <w:r w:rsidR="001A2A31">
        <w:rPr>
          <w:rFonts w:cs="Arial"/>
          <w:sz w:val="24"/>
          <w:szCs w:val="24"/>
          <w:lang w:val="sr-Cyrl-RS"/>
        </w:rPr>
        <w:t xml:space="preserve">за озбиљност понуде </w:t>
      </w:r>
    </w:p>
    <w:p w14:paraId="27DF88D6" w14:textId="77777777" w:rsidR="00EA6178" w:rsidRPr="006B1235" w:rsidRDefault="007267FC" w:rsidP="00EA6178">
      <w:pPr>
        <w:pStyle w:val="KDNabrajanje"/>
        <w:spacing w:before="0"/>
        <w:rPr>
          <w:rFonts w:cs="Arial"/>
          <w:sz w:val="24"/>
          <w:szCs w:val="24"/>
        </w:rPr>
      </w:pPr>
      <w:r w:rsidRPr="006B1235">
        <w:rPr>
          <w:rFonts w:cs="Arial"/>
          <w:sz w:val="24"/>
          <w:szCs w:val="24"/>
        </w:rPr>
        <w:t>обрасц</w:t>
      </w:r>
      <w:r w:rsidRPr="006B1235">
        <w:rPr>
          <w:rFonts w:cs="Arial"/>
          <w:sz w:val="24"/>
          <w:szCs w:val="24"/>
          <w:lang w:val="sr-Cyrl-CS"/>
        </w:rPr>
        <w:t>и</w:t>
      </w:r>
      <w:r w:rsidR="00EA6178" w:rsidRPr="006B1235">
        <w:rPr>
          <w:rFonts w:cs="Arial"/>
          <w:sz w:val="24"/>
          <w:szCs w:val="24"/>
        </w:rPr>
        <w:t>, изјаве и доказ</w:t>
      </w:r>
      <w:r w:rsidRPr="006B1235">
        <w:rPr>
          <w:rFonts w:cs="Arial"/>
          <w:sz w:val="24"/>
          <w:szCs w:val="24"/>
          <w:lang w:val="sr-Cyrl-CS"/>
        </w:rPr>
        <w:t>и</w:t>
      </w:r>
      <w:r w:rsidRPr="006B1235">
        <w:rPr>
          <w:rFonts w:cs="Arial"/>
          <w:sz w:val="24"/>
          <w:szCs w:val="24"/>
        </w:rPr>
        <w:t xml:space="preserve"> одређене тачком </w:t>
      </w:r>
      <w:r w:rsidR="003C4E60" w:rsidRPr="006B1235">
        <w:rPr>
          <w:rFonts w:cs="Arial"/>
          <w:sz w:val="24"/>
          <w:szCs w:val="24"/>
        </w:rPr>
        <w:t>6</w:t>
      </w:r>
      <w:r w:rsidRPr="006B1235">
        <w:rPr>
          <w:rFonts w:cs="Arial"/>
          <w:sz w:val="24"/>
          <w:szCs w:val="24"/>
        </w:rPr>
        <w:t>.</w:t>
      </w:r>
      <w:r w:rsidRPr="006B1235">
        <w:rPr>
          <w:rFonts w:cs="Arial"/>
          <w:sz w:val="24"/>
          <w:szCs w:val="24"/>
          <w:lang w:val="sr-Cyrl-CS"/>
        </w:rPr>
        <w:t>9</w:t>
      </w:r>
      <w:r w:rsidRPr="006B1235">
        <w:rPr>
          <w:rFonts w:cs="Arial"/>
          <w:sz w:val="24"/>
          <w:szCs w:val="24"/>
        </w:rPr>
        <w:t xml:space="preserve"> или </w:t>
      </w:r>
      <w:r w:rsidR="003C4E60" w:rsidRPr="006B1235">
        <w:rPr>
          <w:rFonts w:cs="Arial"/>
          <w:sz w:val="24"/>
          <w:szCs w:val="24"/>
        </w:rPr>
        <w:t>6</w:t>
      </w:r>
      <w:r w:rsidRPr="006B1235">
        <w:rPr>
          <w:rFonts w:cs="Arial"/>
          <w:sz w:val="24"/>
          <w:szCs w:val="24"/>
        </w:rPr>
        <w:t>.1</w:t>
      </w:r>
      <w:r w:rsidRPr="006B1235">
        <w:rPr>
          <w:rFonts w:cs="Arial"/>
          <w:sz w:val="24"/>
          <w:szCs w:val="24"/>
          <w:lang w:val="sr-Cyrl-CS"/>
        </w:rPr>
        <w:t>0</w:t>
      </w:r>
      <w:r w:rsidR="00EA6178" w:rsidRPr="006B123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5914A5D" w14:textId="77777777" w:rsidR="008440C5" w:rsidRPr="00561AE3" w:rsidRDefault="008440C5" w:rsidP="008440C5">
      <w:pPr>
        <w:pStyle w:val="KDNabrajanje"/>
        <w:spacing w:before="0"/>
        <w:rPr>
          <w:rFonts w:cs="Arial"/>
          <w:sz w:val="24"/>
          <w:szCs w:val="24"/>
        </w:rPr>
      </w:pPr>
      <w:r w:rsidRPr="00561AE3">
        <w:rPr>
          <w:rFonts w:cs="Arial"/>
          <w:sz w:val="24"/>
          <w:szCs w:val="24"/>
        </w:rPr>
        <w:t>потписан и печатом оверен „Модел оквирног споразума“ (пожељно је да буде попуњен)</w:t>
      </w:r>
    </w:p>
    <w:p w14:paraId="71DEBCB5" w14:textId="77777777" w:rsidR="008D2B23" w:rsidRPr="0041023E" w:rsidRDefault="008D2B23" w:rsidP="008D2B23">
      <w:pPr>
        <w:pStyle w:val="KDNabrajanje"/>
        <w:spacing w:before="0"/>
        <w:rPr>
          <w:rFonts w:cs="Arial"/>
          <w:sz w:val="24"/>
          <w:szCs w:val="24"/>
        </w:rPr>
      </w:pPr>
      <w:r w:rsidRPr="0041023E">
        <w:rPr>
          <w:rFonts w:cs="Arial"/>
          <w:sz w:val="24"/>
          <w:szCs w:val="24"/>
        </w:rPr>
        <w:t xml:space="preserve">докази о испуњености услова </w:t>
      </w:r>
      <w:r w:rsidRPr="0041023E">
        <w:rPr>
          <w:rFonts w:cs="Arial"/>
          <w:sz w:val="24"/>
          <w:szCs w:val="24"/>
          <w:lang w:bidi="en-US"/>
        </w:rPr>
        <w:t>из чл. 76.</w:t>
      </w:r>
      <w:r w:rsidRPr="0041023E">
        <w:rPr>
          <w:rFonts w:cs="Arial"/>
          <w:sz w:val="24"/>
          <w:szCs w:val="24"/>
        </w:rPr>
        <w:t xml:space="preserve"> Закона у складу са чланом 77. Закон и Одељком 4. конкурсне документације </w:t>
      </w:r>
    </w:p>
    <w:p w14:paraId="08FA4D50" w14:textId="77777777" w:rsidR="00EE070C" w:rsidRPr="00796AA0" w:rsidRDefault="00F15529" w:rsidP="00796AA0">
      <w:pPr>
        <w:pStyle w:val="KDNabrajanje"/>
        <w:rPr>
          <w:sz w:val="24"/>
          <w:szCs w:val="24"/>
        </w:rPr>
      </w:pPr>
      <w:r w:rsidRPr="0041023E">
        <w:rPr>
          <w:sz w:val="24"/>
          <w:szCs w:val="24"/>
        </w:rPr>
        <w:t>Прилог о безбедности и здрављу на раду</w:t>
      </w:r>
    </w:p>
    <w:p w14:paraId="0574BCB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A78C3B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5F8703C" w14:textId="77777777" w:rsidR="008D2B23" w:rsidRPr="00EC5BB4" w:rsidRDefault="008D2B23" w:rsidP="008D2B23">
      <w:pPr>
        <w:pStyle w:val="KDParagraf"/>
        <w:spacing w:before="0"/>
        <w:rPr>
          <w:rFonts w:eastAsia="TimesNewRomanPS-BoldMT" w:cs="Arial"/>
          <w:bCs/>
          <w:color w:val="000000"/>
          <w:sz w:val="24"/>
          <w:szCs w:val="24"/>
          <w:lang w:val="ru-RU"/>
        </w:rPr>
      </w:pPr>
    </w:p>
    <w:p w14:paraId="16F68F35" w14:textId="77777777" w:rsidR="008D2B23" w:rsidRPr="00EC5BB4" w:rsidRDefault="003C4E60" w:rsidP="00E9703A">
      <w:pPr>
        <w:pStyle w:val="KDPodnaslov2"/>
        <w:numPr>
          <w:ilvl w:val="1"/>
          <w:numId w:val="24"/>
        </w:numPr>
        <w:spacing w:before="0"/>
        <w:jc w:val="both"/>
        <w:rPr>
          <w:rFonts w:cs="Arial"/>
          <w:sz w:val="24"/>
          <w:szCs w:val="24"/>
        </w:rPr>
      </w:pPr>
      <w:bookmarkStart w:id="211" w:name="_Toc441651580"/>
      <w:bookmarkStart w:id="212" w:name="_Toc442559891"/>
      <w:r>
        <w:rPr>
          <w:rFonts w:cs="Arial"/>
          <w:sz w:val="24"/>
          <w:szCs w:val="24"/>
        </w:rPr>
        <w:lastRenderedPageBreak/>
        <w:t>Подношење и</w:t>
      </w:r>
      <w:r w:rsidR="008D2B23" w:rsidRPr="00EC5BB4">
        <w:rPr>
          <w:rFonts w:cs="Arial"/>
          <w:sz w:val="24"/>
          <w:szCs w:val="24"/>
        </w:rPr>
        <w:t xml:space="preserve"> отварање понуда</w:t>
      </w:r>
      <w:bookmarkEnd w:id="211"/>
      <w:bookmarkEnd w:id="212"/>
    </w:p>
    <w:p w14:paraId="0BE09CD4"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42ED29D0" w14:textId="77777777" w:rsidR="00561AE3" w:rsidRDefault="008D2B23" w:rsidP="00561AE3">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F69DE44" w14:textId="77777777" w:rsidR="00561AE3" w:rsidRPr="00561AE3" w:rsidRDefault="00561AE3" w:rsidP="00561AE3">
      <w:pPr>
        <w:pStyle w:val="KDParagraf"/>
        <w:spacing w:before="0"/>
        <w:rPr>
          <w:rFonts w:cs="Arial"/>
          <w:sz w:val="24"/>
          <w:szCs w:val="24"/>
          <w:lang w:val="sr-Cyrl-CS"/>
        </w:rPr>
      </w:pPr>
      <w:r w:rsidRPr="00561AE3">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3B80980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F55A075"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2F986C4"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9B3D402"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2D94384" w14:textId="77777777" w:rsidR="008D2B23" w:rsidRPr="00EC5BB4" w:rsidRDefault="008D2B23" w:rsidP="008D2B23">
      <w:pPr>
        <w:pStyle w:val="KDParagraf"/>
        <w:spacing w:before="0"/>
        <w:rPr>
          <w:rFonts w:cs="Arial"/>
          <w:sz w:val="24"/>
          <w:szCs w:val="24"/>
        </w:rPr>
      </w:pPr>
    </w:p>
    <w:p w14:paraId="44000348" w14:textId="77777777" w:rsidR="008D2B23" w:rsidRPr="00EC5BB4" w:rsidRDefault="008D2B23" w:rsidP="00E9703A">
      <w:pPr>
        <w:pStyle w:val="KDPodnaslov2"/>
        <w:numPr>
          <w:ilvl w:val="1"/>
          <w:numId w:val="24"/>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4F8AC35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73ABF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5988B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83DE11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F0F3D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C759B2" w14:textId="77777777" w:rsidR="008D2B23" w:rsidRPr="00EC5BB4" w:rsidRDefault="008D2B23" w:rsidP="008D2B23">
      <w:pPr>
        <w:pStyle w:val="KDParagraf"/>
        <w:spacing w:before="0"/>
        <w:rPr>
          <w:rFonts w:cs="Arial"/>
          <w:sz w:val="24"/>
          <w:szCs w:val="24"/>
        </w:rPr>
      </w:pPr>
    </w:p>
    <w:p w14:paraId="60C8CC4A" w14:textId="77777777" w:rsidR="008D2B23" w:rsidRPr="00EC5BB4" w:rsidRDefault="008D2B23" w:rsidP="00E9703A">
      <w:pPr>
        <w:pStyle w:val="KDPodnaslov2"/>
        <w:numPr>
          <w:ilvl w:val="1"/>
          <w:numId w:val="24"/>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12522FCB" w14:textId="77777777" w:rsidR="00561AE3" w:rsidRPr="00CB10FA" w:rsidRDefault="00561AE3" w:rsidP="00561AE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561AE3">
        <w:rPr>
          <w:rFonts w:cs="Arial"/>
          <w:sz w:val="24"/>
          <w:szCs w:val="24"/>
          <w:lang w:val="ru-RU"/>
        </w:rPr>
        <w:t>услуга</w:t>
      </w:r>
      <w:r w:rsidR="00F24CD5">
        <w:rPr>
          <w:rFonts w:cs="Arial"/>
          <w:sz w:val="24"/>
          <w:szCs w:val="24"/>
        </w:rPr>
        <w:t>“Инвестиционо техничка документација”</w:t>
      </w:r>
      <w:r w:rsidR="00D560F6" w:rsidRPr="00D560F6">
        <w:rPr>
          <w:rFonts w:cs="Arial"/>
          <w:sz w:val="24"/>
          <w:szCs w:val="24"/>
        </w:rPr>
        <w:t xml:space="preserve"> за</w:t>
      </w:r>
      <w:r w:rsidRPr="00CB10FA">
        <w:rPr>
          <w:rFonts w:cs="Arial"/>
          <w:sz w:val="24"/>
          <w:szCs w:val="24"/>
          <w:lang w:val="ru-RU"/>
        </w:rPr>
        <w:t xml:space="preserve">- Јавна набавка број </w:t>
      </w:r>
      <w:r w:rsidR="00F24CD5">
        <w:rPr>
          <w:rFonts w:cs="Arial"/>
          <w:sz w:val="24"/>
          <w:szCs w:val="24"/>
          <w:lang w:val="ru-RU"/>
        </w:rPr>
        <w:t>ЈН/8200/0102/2017</w:t>
      </w:r>
      <w:r w:rsidRPr="00CB10FA">
        <w:rPr>
          <w:rFonts w:cs="Arial"/>
          <w:sz w:val="24"/>
          <w:szCs w:val="24"/>
          <w:lang w:val="ru-RU"/>
        </w:rPr>
        <w:t xml:space="preserve"> – НЕ ОТВАРАТИ“.</w:t>
      </w:r>
    </w:p>
    <w:p w14:paraId="76002A5A"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CB10FA">
        <w:rPr>
          <w:rFonts w:cs="Arial"/>
          <w:sz w:val="24"/>
          <w:szCs w:val="24"/>
        </w:rPr>
        <w:lastRenderedPageBreak/>
        <w:t>целини и према обрасцу на који се, у већ достављеној понуди</w:t>
      </w:r>
      <w:proofErr w:type="gramStart"/>
      <w:r w:rsidRPr="00CB10FA">
        <w:rPr>
          <w:rFonts w:cs="Arial"/>
          <w:sz w:val="24"/>
          <w:szCs w:val="24"/>
        </w:rPr>
        <w:t>,измена</w:t>
      </w:r>
      <w:proofErr w:type="gramEnd"/>
      <w:r w:rsidRPr="00CB10FA">
        <w:rPr>
          <w:rFonts w:cs="Arial"/>
          <w:sz w:val="24"/>
          <w:szCs w:val="24"/>
        </w:rPr>
        <w:t xml:space="preserve"> или допуна односи.</w:t>
      </w:r>
    </w:p>
    <w:p w14:paraId="7F65B3F4"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561AE3">
        <w:rPr>
          <w:rFonts w:cs="Arial"/>
          <w:sz w:val="24"/>
          <w:szCs w:val="24"/>
          <w:lang w:val="ru-RU"/>
        </w:rPr>
        <w:t>услуга</w:t>
      </w:r>
      <w:r w:rsidR="00F24CD5">
        <w:rPr>
          <w:rFonts w:cs="Arial"/>
          <w:sz w:val="24"/>
          <w:szCs w:val="24"/>
        </w:rPr>
        <w:t>“Инвестиционо техничка документација”</w:t>
      </w:r>
      <w:r w:rsidRPr="00561AE3">
        <w:rPr>
          <w:rFonts w:cs="Arial"/>
          <w:sz w:val="24"/>
          <w:szCs w:val="24"/>
          <w:lang w:val="ru-RU"/>
        </w:rPr>
        <w:t xml:space="preserve"> - Јавна набавка број </w:t>
      </w:r>
      <w:r w:rsidR="00F24CD5">
        <w:rPr>
          <w:rFonts w:cs="Arial"/>
          <w:sz w:val="24"/>
          <w:szCs w:val="24"/>
          <w:lang w:val="ru-RU"/>
        </w:rPr>
        <w:t>ЈН/8200/0102/2017</w:t>
      </w:r>
      <w:r w:rsidRPr="00CB10FA">
        <w:rPr>
          <w:rFonts w:cs="Arial"/>
          <w:sz w:val="24"/>
          <w:szCs w:val="24"/>
          <w:lang w:val="ru-RU"/>
        </w:rPr>
        <w:t xml:space="preserve"> – НЕ ОТВАРАТИ</w:t>
      </w:r>
      <w:r w:rsidRPr="00CB10FA">
        <w:rPr>
          <w:rFonts w:cs="Arial"/>
          <w:sz w:val="24"/>
          <w:szCs w:val="24"/>
        </w:rPr>
        <w:t xml:space="preserve"> “.</w:t>
      </w:r>
    </w:p>
    <w:p w14:paraId="7BB5A22E" w14:textId="77777777" w:rsidR="00561AE3" w:rsidRPr="00CB10FA" w:rsidRDefault="00561AE3" w:rsidP="00561AE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21BB95F" w14:textId="77777777" w:rsidR="00EA6178" w:rsidRPr="00EC5BB4" w:rsidRDefault="00EA6178" w:rsidP="008D2B23">
      <w:pPr>
        <w:pStyle w:val="KDKomentar"/>
        <w:spacing w:before="0"/>
        <w:rPr>
          <w:rFonts w:cs="Arial"/>
          <w:i w:val="0"/>
          <w:sz w:val="24"/>
          <w:szCs w:val="24"/>
        </w:rPr>
      </w:pPr>
    </w:p>
    <w:p w14:paraId="7CA33252" w14:textId="77777777" w:rsidR="008D2B23" w:rsidRPr="00EC5BB4" w:rsidRDefault="008D2B23" w:rsidP="00E9703A">
      <w:pPr>
        <w:pStyle w:val="KDPodnaslov2"/>
        <w:numPr>
          <w:ilvl w:val="1"/>
          <w:numId w:val="24"/>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1BCE7891" w14:textId="77777777" w:rsidR="0069089B" w:rsidRPr="00C701D5" w:rsidRDefault="0069089B" w:rsidP="00FC355A">
      <w:pPr>
        <w:pStyle w:val="KDParagraf"/>
        <w:spacing w:before="0"/>
        <w:rPr>
          <w:rFonts w:cs="Arial"/>
          <w:sz w:val="24"/>
          <w:szCs w:val="24"/>
        </w:rPr>
      </w:pPr>
      <w:r w:rsidRPr="00561AE3">
        <w:rPr>
          <w:rFonts w:cs="Arial"/>
          <w:sz w:val="24"/>
          <w:szCs w:val="24"/>
        </w:rPr>
        <w:t>Н</w:t>
      </w:r>
      <w:r w:rsidR="00C701D5">
        <w:rPr>
          <w:rFonts w:cs="Arial"/>
          <w:sz w:val="24"/>
          <w:szCs w:val="24"/>
        </w:rPr>
        <w:t>абавка није обликована по</w:t>
      </w:r>
      <w:r w:rsidR="00561AE3" w:rsidRPr="00561AE3">
        <w:rPr>
          <w:rFonts w:cs="Arial"/>
          <w:sz w:val="24"/>
          <w:szCs w:val="24"/>
        </w:rPr>
        <w:t>партиј</w:t>
      </w:r>
      <w:r w:rsidR="00C701D5">
        <w:rPr>
          <w:rFonts w:cs="Arial"/>
          <w:sz w:val="24"/>
          <w:szCs w:val="24"/>
        </w:rPr>
        <w:t>ама</w:t>
      </w:r>
    </w:p>
    <w:p w14:paraId="5AF41822" w14:textId="77777777" w:rsidR="008D2B23" w:rsidRPr="00EC5BB4" w:rsidRDefault="008D2B23" w:rsidP="008D2B23">
      <w:pPr>
        <w:spacing w:before="0"/>
        <w:rPr>
          <w:rFonts w:cs="Arial"/>
          <w:color w:val="00B0F0"/>
          <w:sz w:val="24"/>
          <w:szCs w:val="24"/>
        </w:rPr>
      </w:pPr>
    </w:p>
    <w:p w14:paraId="614EB8CD" w14:textId="77777777" w:rsidR="008D2B23" w:rsidRPr="00EC5BB4" w:rsidRDefault="008D2B23" w:rsidP="00E9703A">
      <w:pPr>
        <w:pStyle w:val="KDPodnaslov2"/>
        <w:numPr>
          <w:ilvl w:val="1"/>
          <w:numId w:val="24"/>
        </w:numPr>
        <w:spacing w:before="0"/>
        <w:jc w:val="both"/>
        <w:rPr>
          <w:rFonts w:cs="Arial"/>
          <w:sz w:val="24"/>
          <w:szCs w:val="24"/>
        </w:rPr>
      </w:pPr>
      <w:bookmarkStart w:id="219" w:name="_Toc441651584"/>
      <w:bookmarkStart w:id="220" w:name="_Toc442559895"/>
      <w:r w:rsidRPr="00EC5BB4">
        <w:rPr>
          <w:rFonts w:cs="Arial"/>
          <w:sz w:val="24"/>
          <w:szCs w:val="24"/>
        </w:rPr>
        <w:t>Понуда са варијантама</w:t>
      </w:r>
      <w:bookmarkEnd w:id="219"/>
      <w:bookmarkEnd w:id="220"/>
    </w:p>
    <w:p w14:paraId="2414724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F700307" w14:textId="77777777" w:rsidR="008D2B23" w:rsidRPr="00EC5BB4" w:rsidRDefault="008D2B23" w:rsidP="008D2B23">
      <w:pPr>
        <w:tabs>
          <w:tab w:val="num" w:pos="993"/>
        </w:tabs>
        <w:spacing w:before="0"/>
        <w:rPr>
          <w:rFonts w:cs="Arial"/>
          <w:sz w:val="24"/>
          <w:szCs w:val="24"/>
          <w:lang w:val="ru-RU"/>
        </w:rPr>
      </w:pPr>
    </w:p>
    <w:p w14:paraId="4730EE19" w14:textId="77777777" w:rsidR="008D2B23" w:rsidRPr="00EC5BB4" w:rsidRDefault="008D2B23" w:rsidP="00E9703A">
      <w:pPr>
        <w:pStyle w:val="KDPodnaslov2"/>
        <w:numPr>
          <w:ilvl w:val="1"/>
          <w:numId w:val="24"/>
        </w:numPr>
        <w:spacing w:before="0"/>
        <w:jc w:val="both"/>
        <w:rPr>
          <w:rFonts w:cs="Arial"/>
          <w:sz w:val="24"/>
          <w:szCs w:val="24"/>
        </w:rPr>
      </w:pPr>
      <w:bookmarkStart w:id="221" w:name="_Toc441651585"/>
      <w:bookmarkStart w:id="222" w:name="_Toc442559896"/>
      <w:r w:rsidRPr="00EC5BB4">
        <w:rPr>
          <w:rFonts w:cs="Arial"/>
          <w:sz w:val="24"/>
          <w:szCs w:val="24"/>
        </w:rPr>
        <w:t>Подношење понуде са подизвођачима</w:t>
      </w:r>
      <w:bookmarkEnd w:id="221"/>
      <w:bookmarkEnd w:id="222"/>
    </w:p>
    <w:p w14:paraId="3B2B04A8" w14:textId="77777777" w:rsidR="00561AE3" w:rsidRPr="00CB10FA" w:rsidRDefault="00561AE3" w:rsidP="00561AE3">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C5E771F"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назив</w:t>
      </w:r>
      <w:proofErr w:type="gramEnd"/>
      <w:r w:rsidRPr="00CB10FA">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F0CD526"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проценат</w:t>
      </w:r>
      <w:proofErr w:type="gramEnd"/>
      <w:r w:rsidRPr="00CB10FA">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A59FA6E" w14:textId="77777777" w:rsidR="00561AE3" w:rsidRPr="00CB10FA" w:rsidRDefault="00561AE3" w:rsidP="00561AE3">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8E92FD2"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тачка</w:t>
      </w:r>
      <w:proofErr w:type="gramEnd"/>
      <w:r w:rsidRPr="00CB10FA">
        <w:rPr>
          <w:rFonts w:cs="Arial"/>
          <w:sz w:val="24"/>
          <w:szCs w:val="24"/>
        </w:rPr>
        <w:t xml:space="preserve"> 1), 2) и 4) Закона наведених у одељку Услови за учешће из члана 75. </w:t>
      </w:r>
      <w:proofErr w:type="gramStart"/>
      <w:r w:rsidRPr="00CB10FA">
        <w:rPr>
          <w:rFonts w:cs="Arial"/>
          <w:sz w:val="24"/>
          <w:szCs w:val="24"/>
        </w:rPr>
        <w:t>и</w:t>
      </w:r>
      <w:proofErr w:type="gramEnd"/>
      <w:r w:rsidRPr="00CB10FA">
        <w:rPr>
          <w:rFonts w:cs="Arial"/>
          <w:sz w:val="24"/>
          <w:szCs w:val="24"/>
        </w:rPr>
        <w:t xml:space="preserve"> 76. Закона и Упутство како се доказује испуњеност тих услова.</w:t>
      </w:r>
    </w:p>
    <w:p w14:paraId="14DC474F" w14:textId="77777777" w:rsidR="00561AE3" w:rsidRPr="00CB10FA" w:rsidRDefault="00561AE3" w:rsidP="00561AE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14:paraId="61A86821" w14:textId="77777777" w:rsidR="00561AE3" w:rsidRPr="00CB10FA" w:rsidRDefault="00561AE3" w:rsidP="00561AE3">
      <w:pPr>
        <w:pStyle w:val="KDParagraf"/>
        <w:spacing w:before="0"/>
        <w:rPr>
          <w:rFonts w:cs="Arial"/>
          <w:sz w:val="24"/>
          <w:szCs w:val="24"/>
        </w:rPr>
      </w:pPr>
      <w:r w:rsidRPr="00CB10FA">
        <w:rPr>
          <w:rFonts w:cs="Arial"/>
          <w:sz w:val="24"/>
          <w:szCs w:val="24"/>
        </w:rPr>
        <w:t>Све обрасце у понуди потписује и оверава понуђач, изузев образаца под пуном материјалном и кривичном одговорношћу</w:t>
      </w:r>
      <w:proofErr w:type="gramStart"/>
      <w:r w:rsidRPr="00CB10FA">
        <w:rPr>
          <w:rFonts w:cs="Arial"/>
          <w:sz w:val="24"/>
          <w:szCs w:val="24"/>
        </w:rPr>
        <w:t>,које</w:t>
      </w:r>
      <w:proofErr w:type="gramEnd"/>
      <w:r w:rsidRPr="00CB10FA">
        <w:rPr>
          <w:rFonts w:cs="Arial"/>
          <w:sz w:val="24"/>
          <w:szCs w:val="24"/>
        </w:rPr>
        <w:t xml:space="preserve"> попуњава, потписује и оверава сваки подизвођач у своје име.</w:t>
      </w:r>
    </w:p>
    <w:p w14:paraId="14AFB04E"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30B4C8B" w14:textId="77777777" w:rsidR="00561AE3" w:rsidRPr="00CB10FA" w:rsidRDefault="00561AE3" w:rsidP="00561AE3">
      <w:pPr>
        <w:pStyle w:val="KDParagraf"/>
        <w:spacing w:before="0"/>
        <w:rPr>
          <w:rFonts w:cs="Arial"/>
          <w:sz w:val="24"/>
          <w:szCs w:val="24"/>
        </w:rPr>
      </w:pPr>
      <w:r w:rsidRPr="00CB10F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CB10FA">
        <w:rPr>
          <w:rFonts w:cs="Arial"/>
          <w:sz w:val="24"/>
          <w:szCs w:val="24"/>
        </w:rPr>
        <w:t>обавеза ,</w:t>
      </w:r>
      <w:proofErr w:type="gramEnd"/>
      <w:r w:rsidRPr="00CB10FA">
        <w:rPr>
          <w:rFonts w:cs="Arial"/>
          <w:sz w:val="24"/>
          <w:szCs w:val="24"/>
        </w:rPr>
        <w:t xml:space="preserve"> без обзира на број подизвођача.</w:t>
      </w:r>
    </w:p>
    <w:p w14:paraId="538450C7" w14:textId="77777777" w:rsidR="008D2B23" w:rsidRPr="00011DCA" w:rsidRDefault="00561AE3" w:rsidP="00561AE3">
      <w:pPr>
        <w:pStyle w:val="KDParagraf"/>
        <w:spacing w:before="0"/>
        <w:rPr>
          <w:rFonts w:cs="Arial"/>
          <w:color w:val="00B0F0"/>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w:t>
      </w:r>
      <w:proofErr w:type="gramStart"/>
      <w:r w:rsidRPr="00CB10FA">
        <w:rPr>
          <w:rFonts w:cs="Arial"/>
          <w:sz w:val="24"/>
          <w:szCs w:val="24"/>
          <w:lang w:bidi="en-US"/>
        </w:rPr>
        <w:t>и</w:t>
      </w:r>
      <w:proofErr w:type="gramEnd"/>
      <w:r w:rsidRPr="00CB10FA">
        <w:rPr>
          <w:rFonts w:cs="Arial"/>
          <w:sz w:val="24"/>
          <w:szCs w:val="24"/>
          <w:lang w:bidi="en-US"/>
        </w:rPr>
        <w:t xml:space="preserve"> 10. </w:t>
      </w:r>
      <w:proofErr w:type="gramStart"/>
      <w:r w:rsidRPr="00CB10FA">
        <w:rPr>
          <w:rFonts w:cs="Arial"/>
          <w:sz w:val="24"/>
          <w:szCs w:val="24"/>
          <w:lang w:bidi="en-US"/>
        </w:rPr>
        <w:t>члана</w:t>
      </w:r>
      <w:proofErr w:type="gramEnd"/>
      <w:r w:rsidRPr="00CB10FA">
        <w:rPr>
          <w:rFonts w:cs="Arial"/>
          <w:sz w:val="24"/>
          <w:szCs w:val="24"/>
          <w:lang w:bidi="en-US"/>
        </w:rPr>
        <w:t xml:space="preserve"> 80. Закона.</w:t>
      </w:r>
    </w:p>
    <w:p w14:paraId="161BCBCB" w14:textId="77777777" w:rsidR="008D2B23" w:rsidRPr="00011DCA" w:rsidRDefault="008D2B23" w:rsidP="008D2B23">
      <w:pPr>
        <w:pStyle w:val="KDParagraf"/>
        <w:spacing w:before="0"/>
        <w:rPr>
          <w:rFonts w:cs="Arial"/>
          <w:color w:val="00B0F0"/>
          <w:sz w:val="24"/>
          <w:szCs w:val="24"/>
          <w:lang w:bidi="en-US"/>
        </w:rPr>
      </w:pPr>
    </w:p>
    <w:p w14:paraId="4365FAFF" w14:textId="77777777" w:rsidR="008D2B23" w:rsidRPr="00EC5BB4" w:rsidRDefault="008D2B23" w:rsidP="00E9703A">
      <w:pPr>
        <w:pStyle w:val="KDPodnaslov2"/>
        <w:numPr>
          <w:ilvl w:val="1"/>
          <w:numId w:val="24"/>
        </w:numPr>
        <w:spacing w:before="0"/>
        <w:jc w:val="both"/>
        <w:rPr>
          <w:rFonts w:cs="Arial"/>
          <w:sz w:val="24"/>
          <w:szCs w:val="24"/>
        </w:rPr>
      </w:pPr>
      <w:bookmarkStart w:id="223" w:name="_Toc441651586"/>
      <w:bookmarkStart w:id="224" w:name="_Toc442559897"/>
      <w:r w:rsidRPr="00EC5BB4">
        <w:rPr>
          <w:rFonts w:cs="Arial"/>
          <w:sz w:val="24"/>
          <w:szCs w:val="24"/>
        </w:rPr>
        <w:lastRenderedPageBreak/>
        <w:t>Подношење заједничке понуде</w:t>
      </w:r>
      <w:bookmarkEnd w:id="223"/>
      <w:bookmarkEnd w:id="224"/>
    </w:p>
    <w:p w14:paraId="3A5AD0B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4905F2A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43A689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4FCAB7ED" w14:textId="77777777" w:rsidR="00011DCA" w:rsidRDefault="008D2B23" w:rsidP="008D2B23">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561AE3">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1AE3">
        <w:rPr>
          <w:rFonts w:cs="Arial"/>
          <w:sz w:val="24"/>
          <w:szCs w:val="24"/>
        </w:rPr>
        <w:t>достављених доказа дефинисаних конкурсном документацијом</w:t>
      </w:r>
      <w:r w:rsidR="00561AE3" w:rsidRPr="00561AE3">
        <w:rPr>
          <w:rFonts w:cs="Arial"/>
          <w:sz w:val="24"/>
          <w:szCs w:val="24"/>
        </w:rPr>
        <w:t>.</w:t>
      </w:r>
    </w:p>
    <w:p w14:paraId="2EFEE7D9" w14:textId="77777777"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14:paraId="04114721" w14:textId="77777777"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p>
    <w:p w14:paraId="25E2618E"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78C550A3" w14:textId="77777777" w:rsidR="00011DCA" w:rsidRPr="00011DCA" w:rsidRDefault="00011DCA" w:rsidP="008D2B23">
      <w:pPr>
        <w:pStyle w:val="KDParagraf"/>
        <w:spacing w:before="0"/>
        <w:rPr>
          <w:rFonts w:cs="Arial"/>
          <w:sz w:val="24"/>
          <w:szCs w:val="24"/>
          <w:lang w:bidi="en-US"/>
        </w:rPr>
      </w:pPr>
    </w:p>
    <w:p w14:paraId="44B36511" w14:textId="77777777" w:rsidR="008D2B23" w:rsidRPr="00EC5BB4" w:rsidRDefault="008D2B23" w:rsidP="00E9703A">
      <w:pPr>
        <w:pStyle w:val="KDPodnaslov2"/>
        <w:numPr>
          <w:ilvl w:val="1"/>
          <w:numId w:val="24"/>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31390DBA" w14:textId="77777777" w:rsidR="002E2F11" w:rsidRDefault="002E2F11" w:rsidP="002E2F11">
      <w:pPr>
        <w:pStyle w:val="KDParagraf"/>
        <w:spacing w:before="0"/>
        <w:rPr>
          <w:rFonts w:cs="Arial"/>
          <w:color w:val="00B0F0"/>
          <w:sz w:val="24"/>
          <w:szCs w:val="24"/>
        </w:rPr>
      </w:pPr>
    </w:p>
    <w:p w14:paraId="74D05629" w14:textId="77777777" w:rsidR="00220276" w:rsidRPr="00C72AEB" w:rsidRDefault="00220276" w:rsidP="00220276">
      <w:pPr>
        <w:pStyle w:val="KDParagraf"/>
        <w:spacing w:before="0"/>
        <w:rPr>
          <w:rFonts w:cs="Arial"/>
          <w:sz w:val="24"/>
          <w:szCs w:val="24"/>
          <w:highlight w:val="yellow"/>
        </w:rPr>
      </w:pPr>
      <w:r w:rsidRPr="00A35FF0">
        <w:rPr>
          <w:rFonts w:cs="Arial"/>
          <w:sz w:val="24"/>
          <w:szCs w:val="24"/>
        </w:rPr>
        <w:t>Цена се исказује у динарима без пореза на додату вредност.Јединичне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цена.Понуда која је изражена у две валуте, сматраће се неприхватљивом.</w:t>
      </w:r>
    </w:p>
    <w:p w14:paraId="77864892" w14:textId="77777777" w:rsidR="00220276" w:rsidRDefault="00DC7E70" w:rsidP="00220276">
      <w:pPr>
        <w:pStyle w:val="KDParagraf"/>
        <w:spacing w:before="0"/>
        <w:rPr>
          <w:rFonts w:cs="Arial"/>
          <w:sz w:val="24"/>
          <w:szCs w:val="24"/>
          <w:highlight w:val="yellow"/>
        </w:rPr>
      </w:pPr>
      <w:r w:rsidRPr="00DC7E70">
        <w:rPr>
          <w:rFonts w:cs="Arial"/>
          <w:sz w:val="24"/>
          <w:szCs w:val="24"/>
        </w:rPr>
        <w:t>Понуђена цена укључује све трошкове везане за реализацију предметне услуге.</w:t>
      </w:r>
    </w:p>
    <w:p w14:paraId="2DD9C404" w14:textId="22CFD403" w:rsidR="004F3CEA" w:rsidRPr="004F3CEA" w:rsidRDefault="00220276" w:rsidP="00220276">
      <w:pPr>
        <w:pStyle w:val="KDParagraf"/>
        <w:spacing w:before="0"/>
        <w:rPr>
          <w:rFonts w:eastAsia="Calibri" w:cs="Arial"/>
          <w:sz w:val="24"/>
          <w:szCs w:val="24"/>
          <w:u w:val="single"/>
          <w:lang w:val="sr-Cyrl-RS"/>
        </w:rPr>
      </w:pPr>
      <w:r w:rsidRPr="00394886">
        <w:rPr>
          <w:rFonts w:eastAsia="Calibri" w:cs="Arial"/>
          <w:sz w:val="24"/>
          <w:szCs w:val="24"/>
          <w:u w:val="single"/>
        </w:rPr>
        <w:t xml:space="preserve">Вредност понуде се користи у поступку стручне оцене понуда за рангирање </w:t>
      </w:r>
      <w:r w:rsidR="004F3CEA" w:rsidRPr="00394886">
        <w:rPr>
          <w:rFonts w:eastAsia="Calibri" w:cs="Arial"/>
          <w:sz w:val="24"/>
          <w:szCs w:val="24"/>
          <w:u w:val="single"/>
          <w:lang w:val="sr-Cyrl-RS"/>
        </w:rPr>
        <w:t>и оцену прихватљивости истих док се оквирни споразум закључује на процењену вредност набавке.</w:t>
      </w:r>
    </w:p>
    <w:p w14:paraId="6BF5E55E" w14:textId="77777777" w:rsidR="004F3CEA" w:rsidRDefault="004F3CEA" w:rsidP="00220276">
      <w:pPr>
        <w:pStyle w:val="KDParagraf"/>
        <w:spacing w:before="0"/>
        <w:rPr>
          <w:rFonts w:eastAsia="Calibri" w:cs="Arial"/>
          <w:sz w:val="24"/>
          <w:szCs w:val="24"/>
          <w:u w:val="single"/>
        </w:rPr>
      </w:pPr>
    </w:p>
    <w:p w14:paraId="54CD4327" w14:textId="77777777" w:rsidR="00220276" w:rsidRPr="00B1727C" w:rsidRDefault="00220276" w:rsidP="00220276">
      <w:pPr>
        <w:pStyle w:val="KDParagraf"/>
        <w:spacing w:before="0"/>
        <w:rPr>
          <w:rFonts w:cs="Arial"/>
          <w:sz w:val="24"/>
          <w:szCs w:val="24"/>
          <w:lang w:val="bs-Cyrl-BA"/>
        </w:rPr>
      </w:pPr>
      <w:r w:rsidRPr="00A35FF0">
        <w:rPr>
          <w:rFonts w:cs="Arial"/>
          <w:sz w:val="24"/>
          <w:szCs w:val="24"/>
        </w:rPr>
        <w:t>Ако је у понуди исказана неуобичајено ниска цена, Наручилац ће поступити у складу са чланом 92. Закона.</w:t>
      </w:r>
    </w:p>
    <w:p w14:paraId="61961525" w14:textId="77777777" w:rsidR="00220276" w:rsidRPr="002E2F11" w:rsidRDefault="00220276" w:rsidP="002E2F11">
      <w:pPr>
        <w:pStyle w:val="KDParagraf"/>
        <w:spacing w:before="0"/>
        <w:rPr>
          <w:rFonts w:cs="Arial"/>
          <w:color w:val="00B0F0"/>
          <w:sz w:val="24"/>
          <w:szCs w:val="24"/>
        </w:rPr>
      </w:pPr>
    </w:p>
    <w:p w14:paraId="55B60E72" w14:textId="77777777" w:rsidR="0056571E" w:rsidRPr="002E2F11" w:rsidRDefault="002E2F11" w:rsidP="00E9703A">
      <w:pPr>
        <w:pStyle w:val="KDPodnaslov2"/>
        <w:numPr>
          <w:ilvl w:val="1"/>
          <w:numId w:val="24"/>
        </w:numPr>
        <w:spacing w:before="0"/>
        <w:jc w:val="both"/>
        <w:rPr>
          <w:rFonts w:cs="Arial"/>
          <w:sz w:val="24"/>
          <w:szCs w:val="24"/>
        </w:rPr>
      </w:pPr>
      <w:r w:rsidRPr="002E2F11">
        <w:rPr>
          <w:rFonts w:cs="Arial"/>
          <w:sz w:val="24"/>
          <w:szCs w:val="24"/>
        </w:rPr>
        <w:t>Корекција цене</w:t>
      </w:r>
    </w:p>
    <w:p w14:paraId="44551BBB" w14:textId="77777777" w:rsidR="000D6A36" w:rsidRPr="00DC7E70" w:rsidRDefault="00DC7E70" w:rsidP="00C701D5">
      <w:pPr>
        <w:pStyle w:val="KDParagraf"/>
        <w:spacing w:before="0"/>
        <w:rPr>
          <w:rFonts w:cs="Arial"/>
          <w:b/>
          <w:color w:val="00B0F0"/>
          <w:sz w:val="24"/>
          <w:szCs w:val="24"/>
        </w:rPr>
      </w:pPr>
      <w:r w:rsidRPr="00DC7E70">
        <w:rPr>
          <w:rFonts w:eastAsia="Calibri" w:cs="Arial"/>
          <w:sz w:val="24"/>
          <w:szCs w:val="24"/>
        </w:rPr>
        <w:t>Уговорена цена је фиксна за све време трајања овог оквирног споразума.</w:t>
      </w:r>
    </w:p>
    <w:p w14:paraId="1015B97E" w14:textId="77777777" w:rsidR="00220276" w:rsidRPr="00CA53B6" w:rsidRDefault="00220276" w:rsidP="00205C19">
      <w:pPr>
        <w:widowControl w:val="0"/>
        <w:overflowPunct w:val="0"/>
        <w:autoSpaceDE w:val="0"/>
        <w:autoSpaceDN w:val="0"/>
        <w:adjustRightInd w:val="0"/>
        <w:spacing w:before="0"/>
        <w:rPr>
          <w:rFonts w:eastAsia="Arial Unicode MS" w:cs="Arial"/>
          <w:kern w:val="1"/>
          <w:sz w:val="24"/>
          <w:szCs w:val="24"/>
          <w:lang w:eastAsia="ar-SA"/>
        </w:rPr>
      </w:pPr>
      <w:bookmarkStart w:id="227" w:name="_Toc441651588"/>
      <w:bookmarkStart w:id="228" w:name="_Toc442559899"/>
    </w:p>
    <w:p w14:paraId="2C79C11C" w14:textId="77777777" w:rsidR="008D2B23" w:rsidRDefault="008D2B23" w:rsidP="00E9703A">
      <w:pPr>
        <w:pStyle w:val="KDPodnaslov2"/>
        <w:numPr>
          <w:ilvl w:val="1"/>
          <w:numId w:val="24"/>
        </w:numPr>
        <w:spacing w:before="0"/>
        <w:jc w:val="both"/>
        <w:rPr>
          <w:rFonts w:cs="Arial"/>
          <w:sz w:val="24"/>
          <w:szCs w:val="24"/>
        </w:rPr>
      </w:pPr>
      <w:r w:rsidRPr="00EC5BB4">
        <w:rPr>
          <w:rFonts w:cs="Arial"/>
          <w:sz w:val="24"/>
          <w:szCs w:val="24"/>
        </w:rPr>
        <w:t>Начин и услови плаћања</w:t>
      </w:r>
      <w:bookmarkEnd w:id="227"/>
      <w:bookmarkEnd w:id="228"/>
    </w:p>
    <w:p w14:paraId="55F21AB3" w14:textId="77777777" w:rsidR="00FF68EC" w:rsidRPr="00FF68EC" w:rsidRDefault="00FF68EC" w:rsidP="00FF68EC"/>
    <w:p w14:paraId="43F72277" w14:textId="77777777" w:rsidR="00041FE3" w:rsidRDefault="008440C5"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Пружаоцу услуга плати извршену Усл</w:t>
      </w:r>
      <w:r w:rsidR="00F3084E">
        <w:rPr>
          <w:rFonts w:eastAsia="Calibri" w:cs="Arial"/>
          <w:sz w:val="24"/>
          <w:szCs w:val="24"/>
        </w:rPr>
        <w:t>угу динарски</w:t>
      </w:r>
      <w:r w:rsidR="00041FE3" w:rsidRPr="006B40D5">
        <w:rPr>
          <w:rFonts w:eastAsia="Calibri" w:cs="Arial"/>
          <w:sz w:val="24"/>
          <w:szCs w:val="24"/>
        </w:rPr>
        <w:t>, на следећи начин:</w:t>
      </w:r>
    </w:p>
    <w:p w14:paraId="7AF1F61C" w14:textId="77777777" w:rsidR="004626A8" w:rsidRPr="006B40D5" w:rsidRDefault="004626A8" w:rsidP="00041FE3">
      <w:pPr>
        <w:pStyle w:val="KDParagraf"/>
        <w:spacing w:before="0"/>
        <w:rPr>
          <w:rFonts w:eastAsia="Calibri" w:cs="Arial"/>
          <w:sz w:val="24"/>
          <w:szCs w:val="24"/>
        </w:rPr>
      </w:pPr>
    </w:p>
    <w:p w14:paraId="2F7B89EF" w14:textId="77777777" w:rsidR="004626A8" w:rsidRPr="004626A8" w:rsidRDefault="004626A8" w:rsidP="004626A8">
      <w:pPr>
        <w:tabs>
          <w:tab w:val="left" w:pos="0"/>
        </w:tabs>
        <w:suppressAutoHyphens/>
        <w:spacing w:before="0"/>
        <w:rPr>
          <w:rFonts w:eastAsia="TimesNewRomanPSMT" w:cs="Arial"/>
          <w:bCs/>
          <w:color w:val="000000"/>
          <w:kern w:val="1"/>
          <w:sz w:val="24"/>
          <w:szCs w:val="24"/>
          <w:lang w:val="sr-Cyrl-CS" w:eastAsia="ar-SA"/>
        </w:rPr>
      </w:pPr>
      <w:r w:rsidRPr="004626A8">
        <w:rPr>
          <w:rFonts w:eastAsia="TimesNewRomanPSMT" w:cs="Arial"/>
          <w:bCs/>
          <w:color w:val="000000"/>
          <w:kern w:val="1"/>
          <w:sz w:val="24"/>
          <w:szCs w:val="24"/>
          <w:lang w:eastAsia="ar-SA"/>
        </w:rPr>
        <w:lastRenderedPageBreak/>
        <w:t xml:space="preserve">Наручилац ће извршити плаћање </w:t>
      </w:r>
      <w:r w:rsidRPr="004626A8">
        <w:rPr>
          <w:rFonts w:eastAsia="TimesNewRomanPSMT" w:cs="Arial"/>
          <w:bCs/>
          <w:color w:val="000000"/>
          <w:kern w:val="1"/>
          <w:sz w:val="24"/>
          <w:szCs w:val="24"/>
          <w:lang w:val="sr-Cyrl-CS" w:eastAsia="ar-SA"/>
        </w:rPr>
        <w:t>у року до 45 (словима: четрдесетпет) дана од дана пријема исправног рачуна издатог на основу прихваћеног и одобреног Записник</w:t>
      </w:r>
      <w:r w:rsidRPr="004626A8">
        <w:rPr>
          <w:rFonts w:eastAsia="TimesNewRomanPSMT" w:cs="Arial"/>
          <w:bCs/>
          <w:color w:val="000000"/>
          <w:kern w:val="1"/>
          <w:sz w:val="24"/>
          <w:szCs w:val="24"/>
          <w:lang w:eastAsia="ar-SA"/>
        </w:rPr>
        <w:t>а</w:t>
      </w:r>
      <w:r w:rsidRPr="004626A8">
        <w:rPr>
          <w:rFonts w:eastAsia="TimesNewRomanPSMT" w:cs="Arial"/>
          <w:bCs/>
          <w:color w:val="000000"/>
          <w:kern w:val="1"/>
          <w:sz w:val="24"/>
          <w:szCs w:val="24"/>
          <w:lang w:val="sr-Cyrl-CS" w:eastAsia="ar-SA"/>
        </w:rPr>
        <w:t xml:space="preserve"> о </w:t>
      </w:r>
      <w:r>
        <w:rPr>
          <w:rFonts w:eastAsia="TimesNewRomanPSMT" w:cs="Arial"/>
          <w:bCs/>
          <w:color w:val="000000"/>
          <w:kern w:val="1"/>
          <w:sz w:val="24"/>
          <w:szCs w:val="24"/>
          <w:lang w:eastAsia="ar-SA"/>
        </w:rPr>
        <w:t>извршеним</w:t>
      </w:r>
      <w:r w:rsidRPr="004626A8">
        <w:rPr>
          <w:rFonts w:eastAsia="TimesNewRomanPSMT" w:cs="Arial"/>
          <w:bCs/>
          <w:color w:val="000000"/>
          <w:kern w:val="1"/>
          <w:sz w:val="24"/>
          <w:szCs w:val="24"/>
          <w:lang w:eastAsia="ar-SA"/>
        </w:rPr>
        <w:t xml:space="preserve"> услуга</w:t>
      </w:r>
      <w:r w:rsidRPr="004626A8">
        <w:rPr>
          <w:rFonts w:eastAsia="TimesNewRomanPSMT" w:cs="Arial"/>
          <w:bCs/>
          <w:color w:val="000000"/>
          <w:kern w:val="1"/>
          <w:sz w:val="24"/>
          <w:szCs w:val="24"/>
          <w:lang w:val="sr-Cyrl-CS" w:eastAsia="ar-SA"/>
        </w:rPr>
        <w:t xml:space="preserve">, потписаног од стране овлашћених представника </w:t>
      </w:r>
      <w:r w:rsidRPr="004626A8">
        <w:rPr>
          <w:rFonts w:eastAsia="TimesNewRomanPSMT" w:cs="Arial"/>
          <w:bCs/>
          <w:color w:val="000000"/>
          <w:kern w:val="1"/>
          <w:sz w:val="24"/>
          <w:szCs w:val="24"/>
          <w:lang w:eastAsia="ar-SA"/>
        </w:rPr>
        <w:t>наручиоца</w:t>
      </w:r>
      <w:r w:rsidRPr="004626A8">
        <w:rPr>
          <w:rFonts w:eastAsia="TimesNewRomanPSMT" w:cs="Arial"/>
          <w:bCs/>
          <w:color w:val="000000"/>
          <w:kern w:val="1"/>
          <w:sz w:val="24"/>
          <w:szCs w:val="24"/>
          <w:lang w:val="sr-Cyrl-CS" w:eastAsia="ar-SA"/>
        </w:rPr>
        <w:t xml:space="preserve"> и овлашћених представника </w:t>
      </w:r>
      <w:r w:rsidRPr="004626A8">
        <w:rPr>
          <w:rFonts w:eastAsia="TimesNewRomanPSMT" w:cs="Arial"/>
          <w:bCs/>
          <w:color w:val="000000"/>
          <w:kern w:val="1"/>
          <w:sz w:val="24"/>
          <w:szCs w:val="24"/>
          <w:lang w:eastAsia="ar-SA"/>
        </w:rPr>
        <w:t>понуђача</w:t>
      </w:r>
      <w:r w:rsidRPr="004626A8">
        <w:rPr>
          <w:rFonts w:eastAsia="TimesNewRomanPSMT" w:cs="Arial"/>
          <w:bCs/>
          <w:color w:val="000000"/>
          <w:kern w:val="1"/>
          <w:sz w:val="24"/>
          <w:szCs w:val="24"/>
          <w:lang w:val="sr-Cyrl-CS" w:eastAsia="ar-SA"/>
        </w:rPr>
        <w:t>.</w:t>
      </w:r>
    </w:p>
    <w:p w14:paraId="31674FBF" w14:textId="77777777" w:rsidR="00F3084E" w:rsidRPr="00F3084E" w:rsidRDefault="00F3084E" w:rsidP="00F3084E">
      <w:pPr>
        <w:tabs>
          <w:tab w:val="left" w:pos="0"/>
        </w:tabs>
        <w:suppressAutoHyphens/>
        <w:spacing w:before="0"/>
        <w:rPr>
          <w:rFonts w:eastAsia="Arial Unicode MS" w:cs="Arial"/>
          <w:color w:val="000000"/>
          <w:kern w:val="1"/>
          <w:sz w:val="24"/>
          <w:szCs w:val="24"/>
          <w:lang w:val="bs-Cyrl-BA" w:eastAsia="ar-SA"/>
        </w:rPr>
      </w:pPr>
    </w:p>
    <w:p w14:paraId="636B1585" w14:textId="77777777" w:rsidR="00F3084E" w:rsidRPr="00F3084E" w:rsidRDefault="00F3084E" w:rsidP="00F3084E">
      <w:pPr>
        <w:tabs>
          <w:tab w:val="left" w:pos="0"/>
        </w:tabs>
        <w:suppressAutoHyphens/>
        <w:spacing w:before="0"/>
        <w:rPr>
          <w:rFonts w:eastAsia="Arial Unicode MS" w:cs="Arial"/>
          <w:color w:val="000000"/>
          <w:kern w:val="1"/>
          <w:sz w:val="24"/>
          <w:szCs w:val="24"/>
          <w:lang w:eastAsia="ar-SA"/>
        </w:rPr>
      </w:pPr>
      <w:r w:rsidRPr="00F3084E">
        <w:rPr>
          <w:rFonts w:eastAsia="Arial Unicode MS" w:cs="Arial"/>
          <w:color w:val="000000"/>
          <w:kern w:val="1"/>
          <w:sz w:val="24"/>
          <w:szCs w:val="24"/>
          <w:lang w:eastAsia="ar-SA"/>
        </w:rPr>
        <w:t xml:space="preserve">Рачун, за извршену услугу </w:t>
      </w:r>
      <w:r w:rsidR="00687F2D">
        <w:rPr>
          <w:rFonts w:eastAsia="Arial Unicode MS" w:cs="Arial"/>
          <w:color w:val="000000"/>
          <w:kern w:val="1"/>
          <w:sz w:val="24"/>
          <w:szCs w:val="24"/>
          <w:lang w:eastAsia="ar-SA"/>
        </w:rPr>
        <w:t xml:space="preserve"> гласи на: </w:t>
      </w:r>
      <w:r w:rsidR="00687F2D" w:rsidRPr="00F3084E">
        <w:rPr>
          <w:rFonts w:eastAsia="Calibri" w:cs="Arial"/>
          <w:color w:val="000000"/>
          <w:kern w:val="1"/>
          <w:sz w:val="24"/>
          <w:szCs w:val="24"/>
          <w:lang w:eastAsia="ar-SA"/>
        </w:rPr>
        <w:t xml:space="preserve">Јавно предузеће „Електропривреда Србије“ </w:t>
      </w:r>
      <w:r w:rsidR="00687F2D">
        <w:rPr>
          <w:rFonts w:eastAsia="Calibri" w:cs="Arial"/>
          <w:color w:val="000000"/>
          <w:kern w:val="1"/>
          <w:sz w:val="24"/>
          <w:szCs w:val="24"/>
          <w:lang w:eastAsia="ar-SA"/>
        </w:rPr>
        <w:t>Балканска 13</w:t>
      </w:r>
      <w:r w:rsidR="00376D02">
        <w:rPr>
          <w:rFonts w:eastAsia="Calibri" w:cs="Arial"/>
          <w:color w:val="000000"/>
          <w:kern w:val="1"/>
          <w:sz w:val="24"/>
          <w:szCs w:val="24"/>
          <w:lang w:eastAsia="ar-SA"/>
        </w:rPr>
        <w:t>, 11000</w:t>
      </w:r>
      <w:r w:rsidR="00687F2D">
        <w:rPr>
          <w:rFonts w:eastAsia="Calibri" w:cs="Arial"/>
          <w:color w:val="000000"/>
          <w:kern w:val="1"/>
          <w:sz w:val="24"/>
          <w:szCs w:val="24"/>
          <w:lang w:eastAsia="ar-SA"/>
        </w:rPr>
        <w:t xml:space="preserve"> </w:t>
      </w:r>
      <w:r w:rsidR="00376D02">
        <w:rPr>
          <w:rFonts w:eastAsia="Calibri" w:cs="Arial"/>
          <w:color w:val="000000"/>
          <w:kern w:val="1"/>
          <w:sz w:val="24"/>
          <w:szCs w:val="24"/>
          <w:lang w:eastAsia="ar-SA"/>
        </w:rPr>
        <w:t xml:space="preserve">Београд PIB 103920327, </w:t>
      </w:r>
      <w:r w:rsidR="00687F2D">
        <w:rPr>
          <w:rFonts w:eastAsia="Calibri" w:cs="Arial"/>
          <w:color w:val="000000"/>
          <w:kern w:val="1"/>
          <w:sz w:val="24"/>
          <w:szCs w:val="24"/>
          <w:lang w:eastAsia="ar-SA"/>
        </w:rPr>
        <w:t xml:space="preserve">а </w:t>
      </w:r>
      <w:r w:rsidRPr="00F3084E">
        <w:rPr>
          <w:rFonts w:eastAsia="Arial Unicode MS" w:cs="Arial"/>
          <w:color w:val="000000"/>
          <w:kern w:val="1"/>
          <w:sz w:val="24"/>
          <w:szCs w:val="24"/>
          <w:lang w:eastAsia="ar-SA"/>
        </w:rPr>
        <w:t xml:space="preserve">доставља се  на адресу </w:t>
      </w:r>
      <w:r w:rsidR="00687F2D">
        <w:rPr>
          <w:rFonts w:eastAsia="Arial Unicode MS" w:cs="Arial"/>
          <w:color w:val="000000"/>
          <w:kern w:val="1"/>
          <w:sz w:val="24"/>
          <w:szCs w:val="24"/>
          <w:lang w:eastAsia="ar-SA"/>
        </w:rPr>
        <w:t>Наручиоца</w:t>
      </w:r>
      <w:r w:rsidRPr="00F3084E">
        <w:rPr>
          <w:rFonts w:eastAsia="Arial Unicode MS" w:cs="Arial"/>
          <w:color w:val="000000"/>
          <w:kern w:val="1"/>
          <w:sz w:val="24"/>
          <w:szCs w:val="24"/>
          <w:lang w:eastAsia="ar-SA"/>
        </w:rPr>
        <w:t xml:space="preserve">: </w:t>
      </w:r>
      <w:r w:rsidRPr="00F3084E">
        <w:rPr>
          <w:rFonts w:eastAsia="Calibri" w:cs="Arial"/>
          <w:color w:val="000000"/>
          <w:kern w:val="1"/>
          <w:sz w:val="24"/>
          <w:szCs w:val="24"/>
          <w:lang w:eastAsia="ar-SA"/>
        </w:rPr>
        <w:t xml:space="preserve">Јавно предузеће „Електропривреда Србије“ Технички центар </w:t>
      </w:r>
      <w:r w:rsidR="00205C19">
        <w:rPr>
          <w:rFonts w:eastAsia="Arial Unicode MS" w:cs="Arial"/>
          <w:color w:val="000000"/>
          <w:kern w:val="1"/>
          <w:sz w:val="24"/>
          <w:szCs w:val="24"/>
          <w:lang w:eastAsia="ar-SA"/>
        </w:rPr>
        <w:t>Београд</w:t>
      </w:r>
      <w:r w:rsidRPr="00F3084E">
        <w:rPr>
          <w:rFonts w:eastAsia="Arial Unicode MS" w:cs="Arial"/>
          <w:color w:val="000000"/>
          <w:kern w:val="1"/>
          <w:sz w:val="24"/>
          <w:szCs w:val="24"/>
          <w:lang w:eastAsia="ar-SA"/>
        </w:rPr>
        <w:t xml:space="preserve">, Ул. </w:t>
      </w:r>
      <w:r w:rsidR="00205C19">
        <w:rPr>
          <w:rFonts w:eastAsia="Arial Unicode MS" w:cs="Arial"/>
          <w:color w:val="000000"/>
          <w:kern w:val="1"/>
          <w:sz w:val="24"/>
          <w:szCs w:val="24"/>
          <w:lang w:eastAsia="ar-SA"/>
        </w:rPr>
        <w:t>Масарикова 1-3</w:t>
      </w:r>
      <w:r w:rsidRPr="00F3084E">
        <w:rPr>
          <w:rFonts w:eastAsia="Arial Unicode MS" w:cs="Arial"/>
          <w:color w:val="000000"/>
          <w:kern w:val="1"/>
          <w:sz w:val="24"/>
          <w:szCs w:val="24"/>
          <w:lang w:eastAsia="ar-SA"/>
        </w:rPr>
        <w:t xml:space="preserve">, </w:t>
      </w:r>
      <w:r w:rsidRPr="00F3084E">
        <w:rPr>
          <w:rFonts w:eastAsia="Calibri" w:cs="Arial"/>
          <w:color w:val="000000"/>
          <w:kern w:val="1"/>
          <w:sz w:val="24"/>
          <w:szCs w:val="24"/>
          <w:lang w:eastAsia="ar-SA"/>
        </w:rPr>
        <w:t xml:space="preserve">ПИБ </w:t>
      </w:r>
      <w:r w:rsidRPr="00F3084E">
        <w:rPr>
          <w:rFonts w:eastAsia="Calibri" w:cs="Arial"/>
          <w:noProof/>
          <w:color w:val="000000"/>
          <w:kern w:val="1"/>
          <w:sz w:val="24"/>
          <w:szCs w:val="24"/>
          <w:lang w:eastAsia="ar-SA"/>
        </w:rPr>
        <w:t>103920327</w:t>
      </w:r>
      <w:r w:rsidRPr="00F3084E">
        <w:rPr>
          <w:rFonts w:eastAsia="Arial Unicode MS" w:cs="Arial"/>
          <w:color w:val="000000"/>
          <w:kern w:val="1"/>
          <w:sz w:val="24"/>
          <w:szCs w:val="24"/>
          <w:lang w:eastAsia="ar-SA"/>
        </w:rPr>
        <w:t xml:space="preserve">. </w:t>
      </w:r>
      <w:proofErr w:type="gramStart"/>
      <w:r w:rsidRPr="00F3084E">
        <w:rPr>
          <w:rFonts w:eastAsia="Arial Unicode MS" w:cs="Arial"/>
          <w:color w:val="000000"/>
          <w:kern w:val="1"/>
          <w:sz w:val="24"/>
          <w:szCs w:val="24"/>
          <w:lang w:eastAsia="ar-SA"/>
        </w:rPr>
        <w:t>У  рачуну</w:t>
      </w:r>
      <w:proofErr w:type="gramEnd"/>
      <w:r w:rsidRPr="00F3084E">
        <w:rPr>
          <w:rFonts w:eastAsia="Arial Unicode MS" w:cs="Arial"/>
          <w:color w:val="000000"/>
          <w:kern w:val="1"/>
          <w:sz w:val="24"/>
          <w:szCs w:val="24"/>
          <w:lang w:eastAsia="ar-SA"/>
        </w:rPr>
        <w:t xml:space="preserve">  се обавезно наводи  назив одсека Наручиоца у којем је извршена предметна услуга и број оквирног споразума по коме је извршена услуга. Уз рачун Понуђач је </w:t>
      </w:r>
      <w:proofErr w:type="gramStart"/>
      <w:r w:rsidRPr="00F3084E">
        <w:rPr>
          <w:rFonts w:eastAsia="Arial Unicode MS" w:cs="Arial"/>
          <w:color w:val="000000"/>
          <w:kern w:val="1"/>
          <w:sz w:val="24"/>
          <w:szCs w:val="24"/>
          <w:lang w:eastAsia="ar-SA"/>
        </w:rPr>
        <w:t>у  обавези</w:t>
      </w:r>
      <w:proofErr w:type="gramEnd"/>
      <w:r w:rsidRPr="00F3084E">
        <w:rPr>
          <w:rFonts w:eastAsia="Arial Unicode MS" w:cs="Arial"/>
          <w:color w:val="000000"/>
          <w:kern w:val="1"/>
          <w:sz w:val="24"/>
          <w:szCs w:val="24"/>
          <w:lang w:eastAsia="ar-SA"/>
        </w:rPr>
        <w:t xml:space="preserve"> да достави копију Наруџбенице </w:t>
      </w:r>
      <w:r w:rsidRPr="00F3084E">
        <w:rPr>
          <w:rFonts w:eastAsia="Calibri" w:cs="Arial"/>
          <w:color w:val="000000"/>
          <w:kern w:val="1"/>
          <w:sz w:val="24"/>
          <w:szCs w:val="24"/>
          <w:lang w:eastAsia="ar-SA"/>
        </w:rPr>
        <w:t xml:space="preserve">и </w:t>
      </w:r>
      <w:r w:rsidRPr="00F3084E">
        <w:rPr>
          <w:rFonts w:eastAsia="Arial Unicode MS" w:cs="Arial"/>
          <w:color w:val="000000"/>
          <w:kern w:val="1"/>
          <w:sz w:val="24"/>
          <w:szCs w:val="24"/>
          <w:lang w:val="sr-Cyrl-CS" w:eastAsia="sr-Cyrl-CS"/>
        </w:rPr>
        <w:t xml:space="preserve">Записник о </w:t>
      </w:r>
      <w:r w:rsidR="004626A8">
        <w:rPr>
          <w:rFonts w:eastAsia="Arial Unicode MS" w:cs="Arial"/>
          <w:iCs/>
          <w:color w:val="000000"/>
          <w:kern w:val="1"/>
          <w:sz w:val="24"/>
          <w:szCs w:val="24"/>
          <w:lang w:val="ru-RU" w:eastAsia="ar-SA"/>
        </w:rPr>
        <w:t>извршеним услугама</w:t>
      </w:r>
      <w:r w:rsidR="00376D02">
        <w:rPr>
          <w:rFonts w:eastAsia="Arial Unicode MS" w:cs="Arial"/>
          <w:iCs/>
          <w:color w:val="000000"/>
          <w:kern w:val="1"/>
          <w:sz w:val="24"/>
          <w:szCs w:val="24"/>
          <w:lang w:eastAsia="ar-SA"/>
        </w:rPr>
        <w:t xml:space="preserve"> </w:t>
      </w:r>
      <w:r w:rsidRPr="00F3084E">
        <w:rPr>
          <w:rFonts w:eastAsia="Arial Unicode MS" w:cs="Arial"/>
          <w:bCs/>
          <w:iCs/>
          <w:color w:val="000000"/>
          <w:kern w:val="1"/>
          <w:sz w:val="24"/>
          <w:szCs w:val="24"/>
          <w:lang w:val="sr-Cyrl-CS" w:eastAsia="ar-SA"/>
        </w:rPr>
        <w:t>који мора да садржи датум и детаљну спецификацију (опис и обим) пружених услуга</w:t>
      </w:r>
      <w:r w:rsidRPr="00F3084E">
        <w:rPr>
          <w:rFonts w:eastAsia="Arial Unicode MS" w:cs="Arial"/>
          <w:bCs/>
          <w:iCs/>
          <w:color w:val="000000"/>
          <w:kern w:val="1"/>
          <w:sz w:val="24"/>
          <w:szCs w:val="24"/>
          <w:lang w:val="sr-Cyrl-BA" w:eastAsia="ar-SA"/>
        </w:rPr>
        <w:t xml:space="preserve">, </w:t>
      </w:r>
      <w:r w:rsidRPr="00F3084E">
        <w:rPr>
          <w:rFonts w:eastAsia="Arial Unicode MS" w:cs="Arial"/>
          <w:b/>
          <w:bCs/>
          <w:iCs/>
          <w:color w:val="000000"/>
          <w:kern w:val="1"/>
          <w:sz w:val="24"/>
          <w:szCs w:val="24"/>
          <w:lang w:val="sr-Cyrl-BA" w:eastAsia="ar-SA"/>
        </w:rPr>
        <w:t>без примедби,</w:t>
      </w:r>
      <w:r w:rsidRPr="00F3084E">
        <w:rPr>
          <w:rFonts w:eastAsia="Arial Unicode MS" w:cs="Arial"/>
          <w:bCs/>
          <w:iCs/>
          <w:color w:val="000000"/>
          <w:kern w:val="1"/>
          <w:sz w:val="24"/>
          <w:szCs w:val="24"/>
          <w:lang w:val="sr-Cyrl-BA" w:eastAsia="ar-SA"/>
        </w:rPr>
        <w:t xml:space="preserve"> потпис</w:t>
      </w:r>
      <w:r w:rsidR="00376D02">
        <w:rPr>
          <w:rFonts w:eastAsia="Arial Unicode MS" w:cs="Arial"/>
          <w:bCs/>
          <w:iCs/>
          <w:color w:val="000000"/>
          <w:kern w:val="1"/>
          <w:sz w:val="24"/>
          <w:szCs w:val="24"/>
          <w:lang w:eastAsia="ar-SA"/>
        </w:rPr>
        <w:t>ан од стране овлашћених представника</w:t>
      </w:r>
      <w:r w:rsidR="00376D02">
        <w:rPr>
          <w:rFonts w:eastAsia="Arial Unicode MS" w:cs="Arial"/>
          <w:bCs/>
          <w:iCs/>
          <w:color w:val="000000"/>
          <w:kern w:val="1"/>
          <w:sz w:val="24"/>
          <w:szCs w:val="24"/>
          <w:lang w:val="sr-Cyrl-BA" w:eastAsia="ar-SA"/>
        </w:rPr>
        <w:t xml:space="preserve"> Наручиоца и Понуђача</w:t>
      </w:r>
      <w:r w:rsidRPr="00F3084E">
        <w:rPr>
          <w:rFonts w:eastAsia="Arial Unicode MS" w:cs="Arial"/>
          <w:bCs/>
          <w:iCs/>
          <w:color w:val="000000"/>
          <w:kern w:val="1"/>
          <w:sz w:val="24"/>
          <w:szCs w:val="24"/>
          <w:lang w:val="sr-Latn-CS" w:eastAsia="ar-SA"/>
        </w:rPr>
        <w:t>.</w:t>
      </w:r>
    </w:p>
    <w:p w14:paraId="1E2585EE" w14:textId="77777777" w:rsidR="00F3084E" w:rsidRPr="00F3084E" w:rsidRDefault="00F3084E" w:rsidP="00F3084E">
      <w:pPr>
        <w:suppressAutoHyphens/>
        <w:spacing w:before="0"/>
        <w:rPr>
          <w:rFonts w:eastAsia="Arial Unicode MS" w:cs="Arial"/>
          <w:b/>
          <w:bCs/>
          <w:i/>
          <w:iCs/>
          <w:kern w:val="1"/>
          <w:sz w:val="24"/>
          <w:szCs w:val="24"/>
          <w:lang w:eastAsia="ar-SA"/>
        </w:rPr>
      </w:pPr>
    </w:p>
    <w:p w14:paraId="208FC38B" w14:textId="77777777" w:rsidR="00F3084E" w:rsidRPr="00F3084E" w:rsidRDefault="00F3084E" w:rsidP="00F3084E">
      <w:pPr>
        <w:tabs>
          <w:tab w:val="left" w:pos="567"/>
        </w:tabs>
        <w:suppressAutoHyphens/>
        <w:spacing w:before="0"/>
        <w:rPr>
          <w:rFonts w:eastAsia="Calibri" w:cs="Arial"/>
          <w:color w:val="000000"/>
          <w:kern w:val="1"/>
          <w:sz w:val="24"/>
          <w:szCs w:val="24"/>
          <w:lang w:val="bs-Cyrl-BA" w:eastAsia="ar-SA"/>
        </w:rPr>
      </w:pPr>
      <w:r w:rsidRPr="00F3084E">
        <w:rPr>
          <w:rFonts w:eastAsia="Calibri" w:cs="Arial"/>
          <w:color w:val="000000"/>
          <w:kern w:val="1"/>
          <w:sz w:val="24"/>
          <w:szCs w:val="24"/>
          <w:lang w:val="sr-Latn-CS" w:eastAsia="ar-SA"/>
        </w:rPr>
        <w:t xml:space="preserve">Обрачун </w:t>
      </w:r>
      <w:r w:rsidRPr="00F3084E">
        <w:rPr>
          <w:rFonts w:eastAsia="Calibri" w:cs="Arial"/>
          <w:color w:val="000000"/>
          <w:kern w:val="1"/>
          <w:sz w:val="24"/>
          <w:szCs w:val="24"/>
          <w:lang w:eastAsia="ar-SA"/>
        </w:rPr>
        <w:t>пружених услуга</w:t>
      </w:r>
      <w:r w:rsidRPr="00F3084E">
        <w:rPr>
          <w:rFonts w:eastAsia="Calibri" w:cs="Arial"/>
          <w:color w:val="000000"/>
          <w:kern w:val="1"/>
          <w:sz w:val="24"/>
          <w:szCs w:val="24"/>
          <w:lang w:val="sr-Latn-CS" w:eastAsia="ar-SA"/>
        </w:rPr>
        <w:t xml:space="preserve">, вршиће се према јединичним ценама из Обрасца структуре цене </w:t>
      </w:r>
      <w:r w:rsidRPr="00F3084E">
        <w:rPr>
          <w:rFonts w:eastAsia="Calibri" w:cs="Arial"/>
          <w:color w:val="000000"/>
          <w:kern w:val="1"/>
          <w:sz w:val="24"/>
          <w:szCs w:val="24"/>
          <w:lang w:eastAsia="ar-SA"/>
        </w:rPr>
        <w:t>оквирног споразума и</w:t>
      </w:r>
      <w:r w:rsidRPr="00F3084E">
        <w:rPr>
          <w:rFonts w:eastAsia="Calibri" w:cs="Arial"/>
          <w:color w:val="000000"/>
          <w:kern w:val="1"/>
          <w:sz w:val="24"/>
          <w:szCs w:val="24"/>
          <w:lang w:val="sr-Latn-CS" w:eastAsia="ar-SA"/>
        </w:rPr>
        <w:t xml:space="preserve"> количинама дефинисаним у конкретној наруџбеници.</w:t>
      </w:r>
    </w:p>
    <w:p w14:paraId="464D7B4B" w14:textId="77777777" w:rsidR="00F3084E" w:rsidRPr="00F3084E" w:rsidRDefault="00F3084E" w:rsidP="00F3084E">
      <w:pPr>
        <w:tabs>
          <w:tab w:val="left" w:pos="567"/>
        </w:tabs>
        <w:suppressAutoHyphens/>
        <w:spacing w:before="0"/>
        <w:rPr>
          <w:rFonts w:eastAsia="Calibri" w:cs="Arial"/>
          <w:color w:val="000000"/>
          <w:kern w:val="1"/>
          <w:sz w:val="24"/>
          <w:szCs w:val="24"/>
          <w:lang w:val="bs-Cyrl-BA" w:eastAsia="ar-SA"/>
        </w:rPr>
      </w:pPr>
      <w:r w:rsidRPr="00F3084E">
        <w:rPr>
          <w:rFonts w:eastAsia="Calibri" w:cs="Arial"/>
          <w:color w:val="000000"/>
          <w:kern w:val="1"/>
          <w:sz w:val="24"/>
          <w:szCs w:val="24"/>
          <w:lang w:val="sr-Latn-CS" w:eastAsia="ar-SA"/>
        </w:rPr>
        <w:t xml:space="preserve">Износ на рачуну мора бити идентичан са износом на наруџбеници.Уколико на основу једне наруџбенице </w:t>
      </w:r>
      <w:r w:rsidRPr="00F3084E">
        <w:rPr>
          <w:rFonts w:eastAsia="Calibri" w:cs="Arial"/>
          <w:color w:val="000000"/>
          <w:kern w:val="1"/>
          <w:sz w:val="24"/>
          <w:szCs w:val="24"/>
          <w:lang w:eastAsia="ar-SA"/>
        </w:rPr>
        <w:t>Пружалац услуге</w:t>
      </w:r>
      <w:r w:rsidRPr="00F3084E">
        <w:rPr>
          <w:rFonts w:eastAsia="Calibri" w:cs="Arial"/>
          <w:color w:val="000000"/>
          <w:kern w:val="1"/>
          <w:sz w:val="24"/>
          <w:szCs w:val="24"/>
          <w:lang w:val="sr-Latn-CS" w:eastAsia="ar-SA"/>
        </w:rPr>
        <w:t xml:space="preserve"> изда више рачуна, збир њихових износа мора да буде идентичан са износом на наруџбеници.</w:t>
      </w:r>
    </w:p>
    <w:p w14:paraId="257FD73F" w14:textId="77777777" w:rsidR="00F3084E" w:rsidRPr="00F3084E" w:rsidRDefault="00F3084E" w:rsidP="00F3084E">
      <w:pPr>
        <w:tabs>
          <w:tab w:val="left" w:pos="567"/>
        </w:tabs>
        <w:suppressAutoHyphens/>
        <w:spacing w:before="0"/>
        <w:rPr>
          <w:rFonts w:eastAsia="Calibri" w:cs="Arial"/>
          <w:color w:val="000000"/>
          <w:kern w:val="1"/>
          <w:sz w:val="24"/>
          <w:szCs w:val="24"/>
          <w:lang w:val="bs-Cyrl-BA" w:eastAsia="ar-SA"/>
        </w:rPr>
      </w:pPr>
      <w:r w:rsidRPr="00F3084E">
        <w:rPr>
          <w:rFonts w:eastAsia="Calibri" w:cs="Arial"/>
          <w:color w:val="000000"/>
          <w:kern w:val="1"/>
          <w:sz w:val="24"/>
          <w:szCs w:val="24"/>
          <w:lang w:val="sr-Latn-CS" w:eastAsia="ar-SA"/>
        </w:rPr>
        <w:t xml:space="preserve">Обрачун </w:t>
      </w:r>
      <w:r w:rsidRPr="00F3084E">
        <w:rPr>
          <w:rFonts w:eastAsia="Calibri" w:cs="Arial"/>
          <w:color w:val="000000"/>
          <w:kern w:val="1"/>
          <w:sz w:val="24"/>
          <w:szCs w:val="24"/>
          <w:lang w:eastAsia="ar-SA"/>
        </w:rPr>
        <w:t>пружених услуга</w:t>
      </w:r>
      <w:r w:rsidRPr="00F3084E">
        <w:rPr>
          <w:rFonts w:eastAsia="Calibri" w:cs="Arial"/>
          <w:color w:val="000000"/>
          <w:kern w:val="1"/>
          <w:sz w:val="24"/>
          <w:szCs w:val="24"/>
          <w:lang w:val="sr-Latn-CS" w:eastAsia="ar-SA"/>
        </w:rPr>
        <w:t xml:space="preserve"> према свим укупно издатим појединачним наруџбеницама не сме бити већи од вредности на коју се закључује Оквирни споразум.</w:t>
      </w:r>
    </w:p>
    <w:p w14:paraId="34714E0D" w14:textId="77777777" w:rsidR="005A3029" w:rsidRPr="00321D07" w:rsidRDefault="00F3084E" w:rsidP="00321D07">
      <w:pPr>
        <w:tabs>
          <w:tab w:val="left" w:pos="567"/>
        </w:tabs>
        <w:suppressAutoHyphens/>
        <w:spacing w:before="0"/>
        <w:rPr>
          <w:rFonts w:eastAsia="Calibri" w:cs="Arial"/>
          <w:color w:val="000000"/>
          <w:kern w:val="1"/>
          <w:sz w:val="24"/>
          <w:szCs w:val="24"/>
          <w:lang w:val="sr-Latn-CS" w:eastAsia="ar-SA"/>
        </w:rPr>
      </w:pPr>
      <w:r w:rsidRPr="00F3084E">
        <w:rPr>
          <w:rFonts w:eastAsia="Calibri" w:cs="Arial"/>
          <w:color w:val="000000"/>
          <w:kern w:val="1"/>
          <w:sz w:val="24"/>
          <w:szCs w:val="24"/>
          <w:lang w:val="sr-Latn-CS" w:eastAsia="ar-SA"/>
        </w:rPr>
        <w:t xml:space="preserve">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w:t>
      </w:r>
      <w:r w:rsidRPr="00F3084E">
        <w:rPr>
          <w:rFonts w:eastAsia="Calibri" w:cs="Arial"/>
          <w:color w:val="000000"/>
          <w:kern w:val="1"/>
          <w:sz w:val="24"/>
          <w:szCs w:val="24"/>
          <w:lang w:eastAsia="ar-SA"/>
        </w:rPr>
        <w:t>Трогодишњим</w:t>
      </w:r>
      <w:r w:rsidRPr="00F3084E">
        <w:rPr>
          <w:rFonts w:eastAsia="Calibri" w:cs="Arial"/>
          <w:color w:val="000000"/>
          <w:kern w:val="1"/>
          <w:sz w:val="24"/>
          <w:szCs w:val="24"/>
          <w:lang w:val="sr-Latn-CS" w:eastAsia="ar-SA"/>
        </w:rPr>
        <w:t xml:space="preserve"> планом пословања за наредне године.</w:t>
      </w:r>
    </w:p>
    <w:p w14:paraId="79CC0B1B" w14:textId="77777777" w:rsidR="008D2B23" w:rsidRPr="00EC5BB4" w:rsidRDefault="008D2B23" w:rsidP="008D2B23">
      <w:pPr>
        <w:autoSpaceDE w:val="0"/>
        <w:autoSpaceDN w:val="0"/>
        <w:adjustRightInd w:val="0"/>
        <w:spacing w:before="0"/>
        <w:ind w:right="-426"/>
        <w:rPr>
          <w:rFonts w:eastAsia="Calibri" w:cs="Arial"/>
          <w:i/>
          <w:sz w:val="24"/>
          <w:szCs w:val="24"/>
        </w:rPr>
      </w:pPr>
    </w:p>
    <w:p w14:paraId="23D30877" w14:textId="77777777" w:rsidR="00FF68EC" w:rsidRPr="00A21119" w:rsidRDefault="008D2B23" w:rsidP="00E9703A">
      <w:pPr>
        <w:pStyle w:val="KDPodnaslov2"/>
        <w:numPr>
          <w:ilvl w:val="1"/>
          <w:numId w:val="24"/>
        </w:numPr>
        <w:spacing w:before="0"/>
        <w:jc w:val="both"/>
        <w:rPr>
          <w:rFonts w:cs="Arial"/>
          <w:sz w:val="24"/>
          <w:szCs w:val="24"/>
        </w:rPr>
      </w:pPr>
      <w:bookmarkStart w:id="229" w:name="_Toc441651589"/>
      <w:bookmarkStart w:id="230" w:name="_Toc442559900"/>
      <w:r w:rsidRPr="00EC5BB4">
        <w:rPr>
          <w:rFonts w:cs="Arial"/>
          <w:sz w:val="24"/>
          <w:szCs w:val="24"/>
        </w:rPr>
        <w:t>Рок важења понуде</w:t>
      </w:r>
      <w:bookmarkEnd w:id="229"/>
      <w:bookmarkEnd w:id="230"/>
    </w:p>
    <w:p w14:paraId="71F8883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2A031A">
        <w:rPr>
          <w:rFonts w:cs="Arial"/>
          <w:sz w:val="24"/>
          <w:szCs w:val="24"/>
        </w:rPr>
        <w:t>120</w:t>
      </w:r>
      <w:r w:rsidRPr="00F3084E">
        <w:rPr>
          <w:rFonts w:cs="Arial"/>
          <w:sz w:val="24"/>
          <w:szCs w:val="24"/>
          <w:lang w:val="ru-RU"/>
        </w:rPr>
        <w:t xml:space="preserve"> (словима:</w:t>
      </w:r>
      <w:r w:rsidR="002A031A">
        <w:rPr>
          <w:rFonts w:cs="Arial"/>
          <w:sz w:val="24"/>
          <w:szCs w:val="24"/>
        </w:rPr>
        <w:t>Стодвадесет</w:t>
      </w:r>
      <w:r w:rsidRPr="00F3084E">
        <w:rPr>
          <w:rFonts w:cs="Arial"/>
          <w:sz w:val="24"/>
          <w:szCs w:val="24"/>
          <w:lang w:val="ru-RU"/>
        </w:rPr>
        <w:t xml:space="preserve">) </w:t>
      </w:r>
      <w:r w:rsidRPr="00EC5BB4">
        <w:rPr>
          <w:rFonts w:cs="Arial"/>
          <w:sz w:val="24"/>
          <w:szCs w:val="24"/>
          <w:lang w:val="ru-RU"/>
        </w:rPr>
        <w:t xml:space="preserve">дана од дана отварања понуда. </w:t>
      </w:r>
    </w:p>
    <w:p w14:paraId="668F38D1"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F838DA8" w14:textId="77777777" w:rsidR="005A3029" w:rsidRDefault="005A3029" w:rsidP="00CC6B5C">
      <w:pPr>
        <w:spacing w:before="0"/>
        <w:rPr>
          <w:rFonts w:cs="Arial"/>
          <w:b/>
          <w:sz w:val="24"/>
          <w:szCs w:val="24"/>
        </w:rPr>
      </w:pPr>
    </w:p>
    <w:p w14:paraId="14DE36CF" w14:textId="77777777" w:rsidR="00CC6B5C" w:rsidRPr="00CC6B5C" w:rsidRDefault="00CC6B5C" w:rsidP="00CC6B5C">
      <w:pPr>
        <w:spacing w:before="0"/>
        <w:rPr>
          <w:rFonts w:cs="Arial"/>
          <w:b/>
          <w:sz w:val="24"/>
          <w:szCs w:val="24"/>
        </w:rPr>
      </w:pPr>
    </w:p>
    <w:p w14:paraId="2BE94F55" w14:textId="77777777" w:rsidR="008D2B23" w:rsidRDefault="008D2B23" w:rsidP="00E9703A">
      <w:pPr>
        <w:pStyle w:val="KDPodnaslov2"/>
        <w:numPr>
          <w:ilvl w:val="1"/>
          <w:numId w:val="24"/>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0954932" w14:textId="77777777" w:rsidR="00321D07" w:rsidRPr="00321D07" w:rsidRDefault="00321D07" w:rsidP="007C72A7">
      <w:pPr>
        <w:tabs>
          <w:tab w:val="left" w:pos="142"/>
        </w:tabs>
        <w:spacing w:before="0"/>
        <w:jc w:val="left"/>
        <w:rPr>
          <w:rFonts w:eastAsia="TimesNewRomanPSMT" w:cs="Arial"/>
          <w:bCs/>
          <w:sz w:val="24"/>
          <w:szCs w:val="24"/>
        </w:rPr>
      </w:pPr>
      <w:r w:rsidRPr="00321D07">
        <w:rPr>
          <w:rFonts w:eastAsia="TimesNewRomanPSMT" w:cs="Arial"/>
          <w:bCs/>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ради закључења оквирног споразума са ј</w:t>
      </w:r>
      <w:r w:rsidR="007C72A7">
        <w:rPr>
          <w:rFonts w:eastAsia="TimesNewRomanPSMT" w:cs="Arial"/>
          <w:bCs/>
          <w:sz w:val="24"/>
          <w:szCs w:val="24"/>
        </w:rPr>
        <w:t xml:space="preserve">едним понуђачем на период </w:t>
      </w:r>
      <w:proofErr w:type="gramStart"/>
      <w:r w:rsidR="007C72A7">
        <w:rPr>
          <w:rFonts w:eastAsia="TimesNewRomanPSMT" w:cs="Arial"/>
          <w:bCs/>
          <w:sz w:val="24"/>
          <w:szCs w:val="24"/>
        </w:rPr>
        <w:t>од  једне</w:t>
      </w:r>
      <w:proofErr w:type="gramEnd"/>
      <w:r w:rsidRPr="00321D07">
        <w:rPr>
          <w:rFonts w:eastAsia="TimesNewRomanPSMT" w:cs="Arial"/>
          <w:bCs/>
          <w:sz w:val="24"/>
          <w:szCs w:val="24"/>
        </w:rPr>
        <w:t xml:space="preserve"> године (достављају се уз понуду),</w:t>
      </w:r>
      <w:r w:rsidR="00C747B2">
        <w:rPr>
          <w:rFonts w:eastAsia="TimesNewRomanPSMT" w:cs="Arial"/>
          <w:bCs/>
          <w:sz w:val="24"/>
          <w:szCs w:val="24"/>
        </w:rPr>
        <w:t xml:space="preserve"> као и испуњење својих </w:t>
      </w:r>
      <w:r w:rsidRPr="00321D07">
        <w:rPr>
          <w:rFonts w:eastAsia="TimesNewRomanPSMT" w:cs="Arial"/>
          <w:bCs/>
          <w:sz w:val="24"/>
          <w:szCs w:val="24"/>
        </w:rPr>
        <w:t xml:space="preserve"> обавеза (достављају се по закључењу Оквирног споразума).</w:t>
      </w:r>
    </w:p>
    <w:p w14:paraId="6A25CA6B" w14:textId="77777777" w:rsidR="00321D07" w:rsidRPr="00321D07" w:rsidRDefault="00321D07" w:rsidP="00321D07">
      <w:pPr>
        <w:tabs>
          <w:tab w:val="left" w:pos="142"/>
        </w:tabs>
        <w:spacing w:before="0"/>
        <w:ind w:left="142"/>
        <w:rPr>
          <w:rFonts w:eastAsia="TimesNewRomanPSMT" w:cs="Arial"/>
          <w:bCs/>
          <w:sz w:val="24"/>
          <w:szCs w:val="24"/>
        </w:rPr>
      </w:pPr>
    </w:p>
    <w:p w14:paraId="46D3611C" w14:textId="77777777" w:rsidR="00321D07" w:rsidRPr="00321D07" w:rsidRDefault="00321D07" w:rsidP="00321D07">
      <w:pPr>
        <w:tabs>
          <w:tab w:val="left" w:pos="142"/>
        </w:tabs>
        <w:spacing w:before="0"/>
        <w:rPr>
          <w:rFonts w:eastAsia="TimesNewRomanPSMT" w:cs="Arial"/>
          <w:bCs/>
          <w:sz w:val="24"/>
          <w:szCs w:val="24"/>
        </w:rPr>
      </w:pPr>
      <w:r w:rsidRPr="00321D07">
        <w:rPr>
          <w:rFonts w:eastAsia="TimesNewRomanPSMT" w:cs="Arial"/>
          <w:b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413AC7" w14:textId="77777777" w:rsidR="00321D07" w:rsidRPr="00321D07" w:rsidRDefault="00321D07" w:rsidP="00321D07">
      <w:pPr>
        <w:tabs>
          <w:tab w:val="left" w:pos="142"/>
        </w:tabs>
        <w:spacing w:before="0"/>
        <w:ind w:left="142"/>
        <w:rPr>
          <w:rFonts w:eastAsia="TimesNewRomanPSMT" w:cs="Arial"/>
          <w:bCs/>
          <w:sz w:val="24"/>
          <w:szCs w:val="24"/>
        </w:rPr>
      </w:pPr>
    </w:p>
    <w:p w14:paraId="7F78A254" w14:textId="77777777" w:rsidR="00321D07" w:rsidRDefault="00321D07" w:rsidP="00321D07">
      <w:pPr>
        <w:tabs>
          <w:tab w:val="left" w:pos="142"/>
        </w:tabs>
        <w:spacing w:before="0"/>
        <w:rPr>
          <w:rFonts w:eastAsia="TimesNewRomanPSMT" w:cs="Arial"/>
          <w:bCs/>
          <w:sz w:val="24"/>
          <w:szCs w:val="24"/>
        </w:rPr>
      </w:pPr>
      <w:r w:rsidRPr="00321D07">
        <w:rPr>
          <w:rFonts w:eastAsia="TimesNewRomanPSMT" w:cs="Arial"/>
          <w:bCs/>
          <w:sz w:val="24"/>
          <w:szCs w:val="24"/>
        </w:rPr>
        <w:t>Члан групе понуђача може бити налогодавац средства финансијског обезбеђења.</w:t>
      </w:r>
    </w:p>
    <w:p w14:paraId="51F88001" w14:textId="77777777" w:rsidR="00321D07" w:rsidRPr="00321D07" w:rsidRDefault="00321D07" w:rsidP="00321D07">
      <w:pPr>
        <w:tabs>
          <w:tab w:val="left" w:pos="142"/>
        </w:tabs>
        <w:spacing w:before="0"/>
        <w:rPr>
          <w:rFonts w:eastAsia="TimesNewRomanPSMT" w:cs="Arial"/>
          <w:bCs/>
          <w:sz w:val="24"/>
          <w:szCs w:val="24"/>
        </w:rPr>
      </w:pPr>
    </w:p>
    <w:p w14:paraId="45537A35" w14:textId="77777777" w:rsidR="00321D07" w:rsidRPr="00321D07" w:rsidRDefault="00321D07" w:rsidP="00321D07">
      <w:pPr>
        <w:tabs>
          <w:tab w:val="left" w:pos="142"/>
        </w:tabs>
        <w:spacing w:before="0"/>
        <w:rPr>
          <w:rFonts w:eastAsia="TimesNewRomanPSMT" w:cs="Arial"/>
          <w:bCs/>
          <w:sz w:val="24"/>
          <w:szCs w:val="24"/>
        </w:rPr>
      </w:pPr>
      <w:r w:rsidRPr="00321D07">
        <w:rPr>
          <w:rFonts w:eastAsia="TimesNewRomanPSMT" w:cs="Arial"/>
          <w:bCs/>
          <w:sz w:val="24"/>
          <w:szCs w:val="24"/>
        </w:rPr>
        <w:t>Средства финансијског обезбеђења морају да буду у валути у којој је и понуда.</w:t>
      </w:r>
    </w:p>
    <w:p w14:paraId="2E8426E9" w14:textId="77777777" w:rsidR="00321D07" w:rsidRPr="00321D07" w:rsidRDefault="00321D07" w:rsidP="00321D07">
      <w:pPr>
        <w:tabs>
          <w:tab w:val="left" w:pos="142"/>
        </w:tabs>
        <w:spacing w:before="0"/>
        <w:rPr>
          <w:rFonts w:eastAsia="TimesNewRomanPSMT" w:cs="Arial"/>
          <w:bCs/>
          <w:sz w:val="24"/>
          <w:szCs w:val="24"/>
        </w:rPr>
      </w:pPr>
      <w:r w:rsidRPr="00321D07">
        <w:rPr>
          <w:rFonts w:eastAsia="TimesNewRomanPSMT" w:cs="Arial"/>
          <w:bCs/>
          <w:sz w:val="24"/>
          <w:szCs w:val="24"/>
        </w:rPr>
        <w:lastRenderedPageBreak/>
        <w:t>Ако се за време трајања Оквирног споразума про</w:t>
      </w:r>
      <w:r w:rsidR="00C747B2">
        <w:rPr>
          <w:rFonts w:eastAsia="TimesNewRomanPSMT" w:cs="Arial"/>
          <w:bCs/>
          <w:sz w:val="24"/>
          <w:szCs w:val="24"/>
        </w:rPr>
        <w:t xml:space="preserve">мене рокови за </w:t>
      </w:r>
      <w:proofErr w:type="gramStart"/>
      <w:r w:rsidR="00C747B2">
        <w:rPr>
          <w:rFonts w:eastAsia="TimesNewRomanPSMT" w:cs="Arial"/>
          <w:bCs/>
          <w:sz w:val="24"/>
          <w:szCs w:val="24"/>
        </w:rPr>
        <w:t xml:space="preserve">извршење </w:t>
      </w:r>
      <w:r w:rsidRPr="00321D07">
        <w:rPr>
          <w:rFonts w:eastAsia="TimesNewRomanPSMT" w:cs="Arial"/>
          <w:bCs/>
          <w:sz w:val="24"/>
          <w:szCs w:val="24"/>
        </w:rPr>
        <w:t xml:space="preserve"> обавезе</w:t>
      </w:r>
      <w:proofErr w:type="gramEnd"/>
      <w:r w:rsidRPr="00321D07">
        <w:rPr>
          <w:rFonts w:eastAsia="TimesNewRomanPSMT" w:cs="Arial"/>
          <w:bCs/>
          <w:sz w:val="24"/>
          <w:szCs w:val="24"/>
        </w:rPr>
        <w:t>, важност СФО мора се продужити.</w:t>
      </w:r>
    </w:p>
    <w:p w14:paraId="1ED58274" w14:textId="77777777" w:rsidR="00321D07" w:rsidRPr="00321D07" w:rsidRDefault="00321D07" w:rsidP="00321D07">
      <w:pPr>
        <w:rPr>
          <w:rFonts w:cs="Arial"/>
          <w:b/>
          <w:sz w:val="24"/>
          <w:szCs w:val="24"/>
          <w:lang w:val="sr-Cyrl-CS"/>
        </w:rPr>
      </w:pPr>
      <w:r w:rsidRPr="00321D07">
        <w:rPr>
          <w:rFonts w:cs="Arial"/>
          <w:b/>
          <w:sz w:val="24"/>
          <w:szCs w:val="24"/>
          <w:lang w:val="sr-Cyrl-CS"/>
        </w:rPr>
        <w:t>Средство обезбеђења за озбиљност понуде</w:t>
      </w:r>
    </w:p>
    <w:p w14:paraId="7FFA4C64" w14:textId="77777777" w:rsidR="00321D07" w:rsidRPr="00321D07" w:rsidRDefault="00321D07" w:rsidP="00321D07">
      <w:pPr>
        <w:rPr>
          <w:rFonts w:cs="Arial"/>
          <w:b/>
          <w:sz w:val="24"/>
          <w:szCs w:val="24"/>
          <w:lang w:val="ru-RU"/>
        </w:rPr>
      </w:pPr>
      <w:r w:rsidRPr="00321D07">
        <w:rPr>
          <w:rFonts w:cs="Arial"/>
          <w:b/>
          <w:sz w:val="24"/>
          <w:szCs w:val="24"/>
          <w:lang w:val="ru-RU"/>
        </w:rPr>
        <w:t>Меница за озбиљност понуде</w:t>
      </w:r>
    </w:p>
    <w:p w14:paraId="405197A2" w14:textId="77777777" w:rsidR="00321D07" w:rsidRPr="00321D07" w:rsidRDefault="00321D07" w:rsidP="00321D07">
      <w:pPr>
        <w:rPr>
          <w:rFonts w:cs="Arial"/>
          <w:sz w:val="24"/>
          <w:szCs w:val="24"/>
          <w:lang w:val="ru-RU"/>
        </w:rPr>
      </w:pPr>
      <w:r w:rsidRPr="00321D07">
        <w:rPr>
          <w:rFonts w:cs="Arial"/>
          <w:sz w:val="24"/>
          <w:szCs w:val="24"/>
          <w:lang w:val="ru-RU"/>
        </w:rPr>
        <w:t>Понуђач је обавезан да уз понуду Наручиоцу достави:</w:t>
      </w:r>
    </w:p>
    <w:p w14:paraId="1532ECB5" w14:textId="77777777" w:rsidR="00321D07" w:rsidRPr="00321D07" w:rsidRDefault="00321D07" w:rsidP="00321D07">
      <w:pPr>
        <w:rPr>
          <w:rFonts w:cs="Arial"/>
          <w:sz w:val="24"/>
          <w:szCs w:val="24"/>
          <w:lang w:val="ru-RU"/>
        </w:rPr>
      </w:pPr>
      <w:r w:rsidRPr="00321D07">
        <w:rPr>
          <w:rFonts w:cs="Arial"/>
          <w:sz w:val="24"/>
          <w:szCs w:val="24"/>
          <w:lang w:val="ru-RU"/>
        </w:rPr>
        <w:t>1) бланко сопствену меницу за озбиљност понуде која је</w:t>
      </w:r>
    </w:p>
    <w:p w14:paraId="5DAFA0D6" w14:textId="77777777" w:rsidR="00321D07" w:rsidRPr="00321D07" w:rsidRDefault="00321D07" w:rsidP="00321D07">
      <w:pPr>
        <w:numPr>
          <w:ilvl w:val="0"/>
          <w:numId w:val="41"/>
        </w:numPr>
        <w:rPr>
          <w:rFonts w:cs="Arial"/>
          <w:sz w:val="24"/>
          <w:szCs w:val="24"/>
          <w:lang w:val="ru-RU"/>
        </w:rPr>
      </w:pPr>
      <w:r w:rsidRPr="00321D07">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80/2015) и Закон о платним услугама  (Сл. гласник РС, број 139/2014);</w:t>
      </w:r>
    </w:p>
    <w:p w14:paraId="35BA1DB7" w14:textId="77777777" w:rsidR="00321D07" w:rsidRPr="00321D07" w:rsidRDefault="00321D07" w:rsidP="00321D07">
      <w:pPr>
        <w:numPr>
          <w:ilvl w:val="0"/>
          <w:numId w:val="41"/>
        </w:numPr>
        <w:rPr>
          <w:rFonts w:cs="Arial"/>
          <w:sz w:val="24"/>
          <w:szCs w:val="24"/>
          <w:lang w:val="ru-RU"/>
        </w:rPr>
      </w:pPr>
      <w:r w:rsidRPr="00321D07">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012C581" w14:textId="77777777" w:rsidR="00321D07" w:rsidRPr="00321D07" w:rsidRDefault="00321D07" w:rsidP="00321D07">
      <w:pPr>
        <w:numPr>
          <w:ilvl w:val="0"/>
          <w:numId w:val="41"/>
        </w:numPr>
        <w:rPr>
          <w:rFonts w:cs="Arial"/>
          <w:sz w:val="24"/>
          <w:szCs w:val="24"/>
          <w:lang w:val="ru-RU"/>
        </w:rPr>
      </w:pPr>
      <w:r w:rsidRPr="00321D07">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EA04C3">
        <w:rPr>
          <w:rFonts w:cs="Arial"/>
          <w:sz w:val="24"/>
          <w:szCs w:val="24"/>
          <w:lang w:val="ru-RU"/>
        </w:rPr>
        <w:t>5</w:t>
      </w:r>
      <w:r w:rsidRPr="00321D07">
        <w:rPr>
          <w:rFonts w:cs="Arial"/>
          <w:sz w:val="24"/>
          <w:szCs w:val="24"/>
          <w:lang w:val="ru-RU"/>
        </w:rPr>
        <w:t>% од вредности понуде (без ПДВ) са роком важења минимално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2B2FBF67" w14:textId="77777777" w:rsidR="00321D07" w:rsidRPr="00321D07" w:rsidRDefault="00321D07" w:rsidP="00321D07">
      <w:pPr>
        <w:numPr>
          <w:ilvl w:val="0"/>
          <w:numId w:val="41"/>
        </w:numPr>
        <w:rPr>
          <w:rFonts w:cs="Arial"/>
          <w:sz w:val="24"/>
          <w:szCs w:val="24"/>
          <w:lang w:val="ru-RU"/>
        </w:rPr>
      </w:pPr>
      <w:r w:rsidRPr="00321D07">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1CEAE94" w14:textId="77777777" w:rsidR="00321D07" w:rsidRPr="00321D07" w:rsidRDefault="00321D07" w:rsidP="00321D07">
      <w:pPr>
        <w:rPr>
          <w:rFonts w:cs="Arial"/>
          <w:sz w:val="24"/>
          <w:szCs w:val="24"/>
          <w:lang w:val="ru-RU"/>
        </w:rPr>
      </w:pPr>
      <w:r w:rsidRPr="00321D07">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0C4DA3" w14:textId="77777777" w:rsidR="00321D07" w:rsidRPr="00321D07" w:rsidRDefault="00321D07" w:rsidP="00321D07">
      <w:pPr>
        <w:rPr>
          <w:rFonts w:cs="Arial"/>
          <w:sz w:val="24"/>
          <w:szCs w:val="24"/>
          <w:lang w:val="ru-RU"/>
        </w:rPr>
      </w:pPr>
      <w:r w:rsidRPr="00321D07">
        <w:rPr>
          <w:rFonts w:cs="Arial"/>
          <w:sz w:val="24"/>
          <w:szCs w:val="24"/>
          <w:lang w:val="ru-RU"/>
        </w:rPr>
        <w:t>3)  фотокопију ОП обрасца;</w:t>
      </w:r>
    </w:p>
    <w:p w14:paraId="600B594E" w14:textId="77777777" w:rsidR="00321D07" w:rsidRPr="00321D07" w:rsidRDefault="00321D07" w:rsidP="00321D07">
      <w:pPr>
        <w:rPr>
          <w:rFonts w:cs="Arial"/>
          <w:sz w:val="24"/>
          <w:szCs w:val="24"/>
          <w:lang w:val="ru-RU"/>
        </w:rPr>
      </w:pPr>
      <w:r w:rsidRPr="00321D07">
        <w:rPr>
          <w:rFonts w:cs="Arial"/>
          <w:sz w:val="24"/>
          <w:szCs w:val="24"/>
          <w:lang w:val="ru-RU"/>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E6DDF2D" w14:textId="77777777" w:rsidR="00321D07" w:rsidRPr="00321D07" w:rsidRDefault="00321D07" w:rsidP="00321D07">
      <w:pPr>
        <w:rPr>
          <w:rFonts w:cs="Arial"/>
          <w:sz w:val="24"/>
          <w:szCs w:val="24"/>
          <w:lang w:val="ru-RU"/>
        </w:rPr>
      </w:pPr>
    </w:p>
    <w:p w14:paraId="6864E82F" w14:textId="2ACFAD4F" w:rsidR="007C2C10" w:rsidRPr="007C2C10" w:rsidRDefault="007C2C10" w:rsidP="007C2C10">
      <w:pPr>
        <w:spacing w:before="0"/>
        <w:jc w:val="left"/>
        <w:rPr>
          <w:rFonts w:eastAsia="Calibri" w:cs="Arial"/>
          <w:sz w:val="24"/>
          <w:szCs w:val="24"/>
          <w:lang w:val="ru-RU"/>
        </w:rPr>
      </w:pPr>
      <w:r w:rsidRPr="007C2C10">
        <w:rPr>
          <w:rFonts w:eastAsia="Calibri" w:cs="Arial"/>
          <w:sz w:val="24"/>
          <w:szCs w:val="24"/>
          <w:lang w:val="ru-RU"/>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w:t>
      </w:r>
      <w:r w:rsidRPr="007C2C10">
        <w:rPr>
          <w:rFonts w:eastAsia="Calibri" w:cs="Arial"/>
          <w:sz w:val="24"/>
          <w:szCs w:val="24"/>
          <w:lang w:val="ru-RU"/>
        </w:rPr>
        <w:lastRenderedPageBreak/>
        <w:t>споразум када је његова понуда изабрана као најповољнија или не достави средство финансијског обезбеђења к</w:t>
      </w:r>
      <w:r w:rsidR="00394886">
        <w:rPr>
          <w:rFonts w:eastAsia="Calibri" w:cs="Arial"/>
          <w:sz w:val="24"/>
          <w:szCs w:val="24"/>
          <w:lang w:val="ru-RU"/>
        </w:rPr>
        <w:t>оје је захтевано оквирним спораз</w:t>
      </w:r>
      <w:r w:rsidRPr="007C2C10">
        <w:rPr>
          <w:rFonts w:eastAsia="Calibri" w:cs="Arial"/>
          <w:sz w:val="24"/>
          <w:szCs w:val="24"/>
          <w:lang w:val="ru-RU"/>
        </w:rPr>
        <w:t>умом, Наручилац има право да изврши наплату бланко сопствене менице за озбиљност понуде.</w:t>
      </w:r>
    </w:p>
    <w:p w14:paraId="48179305" w14:textId="0B49E110" w:rsidR="00321D07" w:rsidRPr="007C2C10" w:rsidRDefault="00321D07" w:rsidP="00321D07">
      <w:pPr>
        <w:rPr>
          <w:rFonts w:cs="Arial"/>
          <w:sz w:val="24"/>
          <w:szCs w:val="24"/>
          <w:lang w:val="ru-RU"/>
        </w:rPr>
      </w:pPr>
    </w:p>
    <w:p w14:paraId="4B700035" w14:textId="77777777" w:rsidR="00321D07" w:rsidRPr="00321D07" w:rsidRDefault="00321D07" w:rsidP="00321D07">
      <w:pPr>
        <w:rPr>
          <w:rFonts w:cs="Arial"/>
          <w:sz w:val="24"/>
          <w:szCs w:val="24"/>
          <w:lang w:val="ru-RU"/>
        </w:rPr>
      </w:pPr>
    </w:p>
    <w:p w14:paraId="22C4BF7B" w14:textId="77777777" w:rsidR="00321D07" w:rsidRPr="00321D07" w:rsidRDefault="00321D07" w:rsidP="00480557">
      <w:pPr>
        <w:jc w:val="left"/>
        <w:rPr>
          <w:rFonts w:cs="Arial"/>
          <w:sz w:val="24"/>
          <w:szCs w:val="24"/>
          <w:lang w:val="ru-RU"/>
        </w:rPr>
      </w:pPr>
      <w:r w:rsidRPr="00321D07">
        <w:rPr>
          <w:rFonts w:cs="Arial"/>
          <w:sz w:val="24"/>
          <w:szCs w:val="24"/>
          <w:lang w:val="ru-RU"/>
        </w:rPr>
        <w:t>Меница ће бити враћена Пружаоцу у року од оса</w:t>
      </w:r>
      <w:r w:rsidR="00480557">
        <w:rPr>
          <w:rFonts w:cs="Arial"/>
          <w:sz w:val="24"/>
          <w:szCs w:val="24"/>
          <w:lang w:val="ru-RU"/>
        </w:rPr>
        <w:t xml:space="preserve">м дана од дана предаје </w:t>
      </w:r>
      <w:r w:rsidRPr="00321D07">
        <w:rPr>
          <w:rFonts w:cs="Arial"/>
          <w:sz w:val="24"/>
          <w:szCs w:val="24"/>
          <w:lang w:val="ru-RU"/>
        </w:rPr>
        <w:t xml:space="preserve"> средства финансијског обезбеђења која су захтевана у закљученом </w:t>
      </w:r>
      <w:r w:rsidR="00480557">
        <w:rPr>
          <w:rFonts w:cs="Arial"/>
          <w:sz w:val="24"/>
          <w:szCs w:val="24"/>
          <w:lang w:val="ru-RU"/>
        </w:rPr>
        <w:t>оквирном споразуму.</w:t>
      </w:r>
    </w:p>
    <w:p w14:paraId="70F29D6F" w14:textId="77777777" w:rsidR="00321D07" w:rsidRPr="00321D07" w:rsidRDefault="00321D07" w:rsidP="00321D07">
      <w:pPr>
        <w:rPr>
          <w:rFonts w:cs="Arial"/>
          <w:sz w:val="24"/>
          <w:szCs w:val="24"/>
          <w:lang w:val="ru-RU"/>
        </w:rPr>
      </w:pPr>
      <w:r w:rsidRPr="00321D07">
        <w:rPr>
          <w:rFonts w:cs="Arial"/>
          <w:sz w:val="24"/>
          <w:szCs w:val="24"/>
          <w:lang w:val="ru-RU"/>
        </w:rPr>
        <w:t xml:space="preserve">Меница ће бити враћена понуђачу са којим није закључен </w:t>
      </w:r>
      <w:r w:rsidR="00480557">
        <w:rPr>
          <w:rFonts w:cs="Arial"/>
          <w:sz w:val="24"/>
          <w:szCs w:val="24"/>
          <w:lang w:val="ru-RU"/>
        </w:rPr>
        <w:t>оквирни споразум</w:t>
      </w:r>
      <w:r w:rsidRPr="00321D07">
        <w:rPr>
          <w:rFonts w:cs="Arial"/>
          <w:sz w:val="24"/>
          <w:szCs w:val="24"/>
          <w:lang w:val="ru-RU"/>
        </w:rPr>
        <w:t xml:space="preserve"> одмах по закључењу </w:t>
      </w:r>
      <w:r w:rsidR="00480557">
        <w:rPr>
          <w:rFonts w:cs="Arial"/>
          <w:sz w:val="24"/>
          <w:szCs w:val="24"/>
          <w:lang w:val="ru-RU"/>
        </w:rPr>
        <w:t>оквирног споразума</w:t>
      </w:r>
      <w:r w:rsidRPr="00321D07">
        <w:rPr>
          <w:rFonts w:cs="Arial"/>
          <w:sz w:val="24"/>
          <w:szCs w:val="24"/>
          <w:lang w:val="ru-RU"/>
        </w:rPr>
        <w:t xml:space="preserve"> са понуђачем чија понуда буде изабрана као најповољнија и ка</w:t>
      </w:r>
      <w:r w:rsidR="00480557">
        <w:rPr>
          <w:rFonts w:cs="Arial"/>
          <w:sz w:val="24"/>
          <w:szCs w:val="24"/>
          <w:lang w:val="ru-RU"/>
        </w:rPr>
        <w:t>да  достави СФО – банкарску гара</w:t>
      </w:r>
      <w:r w:rsidRPr="00321D07">
        <w:rPr>
          <w:rFonts w:cs="Arial"/>
          <w:sz w:val="24"/>
          <w:szCs w:val="24"/>
          <w:lang w:val="ru-RU"/>
        </w:rPr>
        <w:t>нцију за добро извршење посла.</w:t>
      </w:r>
    </w:p>
    <w:p w14:paraId="268E9DAB" w14:textId="77777777" w:rsidR="00321D07" w:rsidRPr="00321D07" w:rsidRDefault="00321D07" w:rsidP="00321D07">
      <w:pPr>
        <w:rPr>
          <w:rFonts w:cs="Arial"/>
          <w:bCs/>
          <w:sz w:val="24"/>
          <w:szCs w:val="24"/>
        </w:rPr>
      </w:pPr>
    </w:p>
    <w:p w14:paraId="484363CA" w14:textId="77777777" w:rsidR="00321D07" w:rsidRPr="00321D07" w:rsidRDefault="00321D07" w:rsidP="00321D07">
      <w:pPr>
        <w:rPr>
          <w:rFonts w:cs="Arial"/>
          <w:b/>
          <w:sz w:val="24"/>
          <w:szCs w:val="24"/>
        </w:rPr>
      </w:pPr>
      <w:r w:rsidRPr="00321D07">
        <w:rPr>
          <w:rFonts w:cs="Arial"/>
          <w:b/>
          <w:sz w:val="24"/>
          <w:szCs w:val="24"/>
        </w:rPr>
        <w:t>Средство финансијског обезбеђења за добро извршење посла</w:t>
      </w:r>
    </w:p>
    <w:p w14:paraId="5C581ED6" w14:textId="77777777" w:rsidR="00321D07" w:rsidRPr="00321D07" w:rsidRDefault="00321D07" w:rsidP="00321D07">
      <w:pPr>
        <w:rPr>
          <w:rFonts w:cs="Arial"/>
          <w:sz w:val="24"/>
          <w:szCs w:val="24"/>
        </w:rPr>
      </w:pPr>
      <w:r w:rsidRPr="00321D07">
        <w:rPr>
          <w:rFonts w:cs="Arial"/>
          <w:sz w:val="24"/>
          <w:szCs w:val="24"/>
        </w:rPr>
        <w:t>Понуђач је обавезан да наручиоцу у тренутку закључења Оквирног споразума, а најкасније у року од 10</w:t>
      </w:r>
      <w:r w:rsidRPr="00321D07">
        <w:rPr>
          <w:rFonts w:cs="Arial"/>
          <w:sz w:val="24"/>
          <w:szCs w:val="24"/>
          <w:lang w:val="sr-Cyrl-CS"/>
        </w:rPr>
        <w:t xml:space="preserve"> (словима:</w:t>
      </w:r>
      <w:r w:rsidRPr="00321D07">
        <w:rPr>
          <w:rFonts w:cs="Arial"/>
          <w:sz w:val="24"/>
          <w:szCs w:val="24"/>
        </w:rPr>
        <w:t xml:space="preserve"> десет</w:t>
      </w:r>
      <w:r w:rsidRPr="00321D07">
        <w:rPr>
          <w:rFonts w:cs="Arial"/>
          <w:sz w:val="24"/>
          <w:szCs w:val="24"/>
          <w:lang w:val="sr-Cyrl-CS"/>
        </w:rPr>
        <w:t xml:space="preserve">) дана од дана </w:t>
      </w:r>
      <w:r w:rsidRPr="00321D07">
        <w:rPr>
          <w:rFonts w:cs="Arial"/>
          <w:sz w:val="24"/>
          <w:szCs w:val="24"/>
        </w:rPr>
        <w:t xml:space="preserve">обостраног </w:t>
      </w:r>
      <w:r w:rsidRPr="00321D07">
        <w:rPr>
          <w:rFonts w:cs="Arial"/>
          <w:sz w:val="24"/>
          <w:szCs w:val="24"/>
          <w:lang w:val="sr-Cyrl-CS"/>
        </w:rPr>
        <w:t>потписивања</w:t>
      </w:r>
      <w:r w:rsidRPr="00321D07">
        <w:rPr>
          <w:rFonts w:cs="Arial"/>
          <w:sz w:val="24"/>
          <w:szCs w:val="24"/>
        </w:rPr>
        <w:t xml:space="preserve"> Оквирног споразума достави:</w:t>
      </w:r>
    </w:p>
    <w:p w14:paraId="3BA3EB82" w14:textId="77777777" w:rsidR="00321D07" w:rsidRPr="00321D07" w:rsidRDefault="00321D07" w:rsidP="00321D07">
      <w:pPr>
        <w:rPr>
          <w:rFonts w:cs="Arial"/>
          <w:b/>
          <w:sz w:val="24"/>
          <w:szCs w:val="24"/>
        </w:rPr>
      </w:pPr>
      <w:r w:rsidRPr="00321D07">
        <w:rPr>
          <w:rFonts w:cs="Arial"/>
          <w:b/>
          <w:sz w:val="24"/>
          <w:szCs w:val="24"/>
        </w:rPr>
        <w:t>Меницу за добро извршење посла</w:t>
      </w:r>
    </w:p>
    <w:p w14:paraId="1A8EA60E" w14:textId="77777777" w:rsidR="00321D07" w:rsidRPr="00321D07" w:rsidRDefault="00321D07" w:rsidP="00321D07">
      <w:pPr>
        <w:numPr>
          <w:ilvl w:val="0"/>
          <w:numId w:val="42"/>
        </w:numPr>
        <w:rPr>
          <w:rFonts w:cs="Arial"/>
          <w:sz w:val="24"/>
          <w:szCs w:val="24"/>
        </w:rPr>
      </w:pPr>
      <w:r w:rsidRPr="00321D07">
        <w:rPr>
          <w:rFonts w:cs="Arial"/>
          <w:sz w:val="24"/>
          <w:szCs w:val="24"/>
          <w:lang w:val="sr-Cyrl-CS"/>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321D07">
        <w:rPr>
          <w:rFonts w:cs="Arial"/>
          <w:sz w:val="24"/>
          <w:szCs w:val="24"/>
        </w:rPr>
        <w:t xml:space="preserve">, (у даљем тексту Закон о меници) („Сл.лист СРЈ“ бр.104/46, „Сл.лист ФНРЈ“ бр. 104/46 и </w:t>
      </w:r>
      <w:proofErr w:type="gramStart"/>
      <w:r w:rsidRPr="00321D07">
        <w:rPr>
          <w:rFonts w:cs="Arial"/>
          <w:sz w:val="24"/>
          <w:szCs w:val="24"/>
        </w:rPr>
        <w:t>Сл.лист  СФРЈ</w:t>
      </w:r>
      <w:proofErr w:type="gramEnd"/>
      <w:r w:rsidRPr="00321D07">
        <w:rPr>
          <w:rFonts w:cs="Arial"/>
          <w:sz w:val="24"/>
          <w:szCs w:val="24"/>
        </w:rPr>
        <w:t>“ бр. 16/65, 54/70 и 57/89 и „Сл.лист СРЈ</w:t>
      </w:r>
      <w:proofErr w:type="gramStart"/>
      <w:r w:rsidRPr="00321D07">
        <w:rPr>
          <w:rFonts w:cs="Arial"/>
          <w:sz w:val="24"/>
          <w:szCs w:val="24"/>
        </w:rPr>
        <w:t>“ бр</w:t>
      </w:r>
      <w:proofErr w:type="gramEnd"/>
      <w:r w:rsidRPr="00321D07">
        <w:rPr>
          <w:rFonts w:cs="Arial"/>
          <w:sz w:val="24"/>
          <w:szCs w:val="24"/>
        </w:rPr>
        <w:t xml:space="preserve">. 46/96, СЛ. Лист СЦГ бр. 01/03 Уст.повеља) и Закон о платним услугама </w:t>
      </w:r>
      <w:proofErr w:type="gramStart"/>
      <w:r w:rsidRPr="00321D07">
        <w:rPr>
          <w:rFonts w:cs="Arial"/>
          <w:sz w:val="24"/>
          <w:szCs w:val="24"/>
        </w:rPr>
        <w:t>( „</w:t>
      </w:r>
      <w:proofErr w:type="gramEnd"/>
      <w:r w:rsidRPr="00321D07">
        <w:rPr>
          <w:rFonts w:cs="Arial"/>
          <w:sz w:val="24"/>
          <w:szCs w:val="24"/>
        </w:rPr>
        <w:t xml:space="preserve">Службени гласник РС“ бр.139/2014). </w:t>
      </w:r>
    </w:p>
    <w:p w14:paraId="6D853A07" w14:textId="77777777" w:rsidR="00321D07" w:rsidRPr="00321D07" w:rsidRDefault="00321D07" w:rsidP="00321D07">
      <w:pPr>
        <w:numPr>
          <w:ilvl w:val="0"/>
          <w:numId w:val="42"/>
        </w:numPr>
        <w:rPr>
          <w:rFonts w:cs="Arial"/>
          <w:sz w:val="24"/>
          <w:szCs w:val="24"/>
        </w:rPr>
      </w:pPr>
      <w:r w:rsidRPr="00321D07">
        <w:rPr>
          <w:rFonts w:cs="Arial"/>
          <w:sz w:val="24"/>
          <w:szCs w:val="24"/>
          <w:lang w:val="sr-Cyrl-C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2B1021AB" w14:textId="77777777" w:rsidR="00321D07" w:rsidRPr="00321D07" w:rsidRDefault="00321D07" w:rsidP="00321D07">
      <w:pPr>
        <w:numPr>
          <w:ilvl w:val="0"/>
          <w:numId w:val="42"/>
        </w:numPr>
        <w:rPr>
          <w:rFonts w:cs="Arial"/>
          <w:sz w:val="24"/>
          <w:szCs w:val="24"/>
        </w:rPr>
      </w:pPr>
      <w:r w:rsidRPr="00321D07">
        <w:rPr>
          <w:rFonts w:cs="Arial"/>
          <w:sz w:val="24"/>
          <w:szCs w:val="24"/>
        </w:rPr>
        <w:t xml:space="preserve">Менично писмо – овлашћење којим понуђач овлашћује наручиоца да може наплатити меницу на износ од 10% од вредности Оквирног споразума (без ПДВ) са роком важења минимално 30 (тридесет) дана дужим од важности Оквирног споразума, </w:t>
      </w:r>
      <w:r w:rsidRPr="00321D07">
        <w:rPr>
          <w:rFonts w:cs="Arial"/>
          <w:sz w:val="24"/>
          <w:szCs w:val="24"/>
          <w:lang w:val="sr-Cyrl-CS"/>
        </w:rPr>
        <w:t xml:space="preserve">с тим да евентуални продужетак рока </w:t>
      </w:r>
      <w:r w:rsidRPr="00321D07">
        <w:rPr>
          <w:rFonts w:cs="Arial"/>
          <w:sz w:val="24"/>
          <w:szCs w:val="24"/>
        </w:rPr>
        <w:t>важности Оквиног споразума</w:t>
      </w:r>
      <w:r w:rsidRPr="00321D07">
        <w:rPr>
          <w:rFonts w:cs="Arial"/>
          <w:sz w:val="24"/>
          <w:szCs w:val="24"/>
          <w:lang w:val="sr-Cyrl-CS"/>
        </w:rPr>
        <w:t xml:space="preserve"> има за последицу и продужење рока важења менице и меничног овлашћења</w:t>
      </w:r>
      <w:r w:rsidRPr="00321D07">
        <w:rPr>
          <w:rFonts w:cs="Arial"/>
          <w:sz w:val="24"/>
          <w:szCs w:val="24"/>
        </w:rPr>
        <w:t>,</w:t>
      </w:r>
    </w:p>
    <w:p w14:paraId="24E8722B" w14:textId="77777777" w:rsidR="00321D07" w:rsidRPr="00321D07" w:rsidRDefault="00321D07" w:rsidP="00321D07">
      <w:pPr>
        <w:numPr>
          <w:ilvl w:val="0"/>
          <w:numId w:val="42"/>
        </w:numPr>
        <w:rPr>
          <w:rFonts w:cs="Arial"/>
          <w:sz w:val="24"/>
          <w:szCs w:val="24"/>
        </w:rPr>
      </w:pPr>
      <w:r w:rsidRPr="00321D0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04709552" w14:textId="77777777" w:rsidR="00321D07" w:rsidRPr="00321D07" w:rsidRDefault="00321D07" w:rsidP="00321D07">
      <w:pPr>
        <w:numPr>
          <w:ilvl w:val="0"/>
          <w:numId w:val="42"/>
        </w:numPr>
        <w:rPr>
          <w:rFonts w:cs="Arial"/>
          <w:sz w:val="24"/>
          <w:szCs w:val="24"/>
        </w:rPr>
      </w:pPr>
      <w:proofErr w:type="gramStart"/>
      <w:r w:rsidRPr="00321D07">
        <w:rPr>
          <w:rFonts w:cs="Arial"/>
          <w:sz w:val="24"/>
          <w:szCs w:val="24"/>
        </w:rPr>
        <w:lastRenderedPageBreak/>
        <w:t>фотокопију</w:t>
      </w:r>
      <w:proofErr w:type="gramEnd"/>
      <w:r w:rsidRPr="00321D07">
        <w:rPr>
          <w:rFonts w:cs="Arial"/>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6E1D1904" w14:textId="77777777" w:rsidR="00321D07" w:rsidRPr="00321D07" w:rsidRDefault="00321D07" w:rsidP="00321D07">
      <w:pPr>
        <w:numPr>
          <w:ilvl w:val="0"/>
          <w:numId w:val="42"/>
        </w:numPr>
        <w:rPr>
          <w:rFonts w:cs="Arial"/>
          <w:sz w:val="24"/>
          <w:szCs w:val="24"/>
          <w:lang w:val="sr-Cyrl-CS"/>
        </w:rPr>
      </w:pPr>
      <w:r w:rsidRPr="00321D07">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0B848FEC" w14:textId="77777777" w:rsidR="00EA6A03" w:rsidRDefault="00EA6A03" w:rsidP="00781B02">
      <w:pPr>
        <w:rPr>
          <w:rFonts w:eastAsia="TimesNewRomanPSMT"/>
        </w:rPr>
      </w:pPr>
    </w:p>
    <w:p w14:paraId="1D2554D8" w14:textId="77777777" w:rsidR="007C2C10" w:rsidRDefault="007C2C10" w:rsidP="00781B02">
      <w:pPr>
        <w:rPr>
          <w:rFonts w:eastAsia="TimesNewRomanPSMT"/>
        </w:rPr>
      </w:pPr>
    </w:p>
    <w:p w14:paraId="50E96707" w14:textId="77777777" w:rsidR="007C2C10" w:rsidRPr="007C2C10" w:rsidRDefault="007C2C10" w:rsidP="007C2C10">
      <w:pPr>
        <w:spacing w:before="0"/>
        <w:jc w:val="left"/>
        <w:rPr>
          <w:rFonts w:eastAsia="Calibri" w:cs="Arial"/>
          <w:sz w:val="24"/>
          <w:szCs w:val="24"/>
          <w:lang w:val="sr-Cyrl-CS"/>
        </w:rPr>
      </w:pPr>
      <w:r w:rsidRPr="007C2C10">
        <w:rPr>
          <w:rFonts w:eastAsia="Calibri" w:cs="Arial"/>
          <w:sz w:val="24"/>
          <w:szCs w:val="24"/>
          <w:lang w:val="sr-Cyrl-CS"/>
        </w:rPr>
        <w:t xml:space="preserve">Меница може бити наплаћена у случају да изабрани понуђач не буде прихватио захтеве из наруџбенице или не буде извршавао своје уговорне обавезе у роковима и на начин предвиђен </w:t>
      </w:r>
      <w:r w:rsidRPr="007C2C10">
        <w:rPr>
          <w:rFonts w:eastAsia="Calibri" w:cs="Arial"/>
          <w:sz w:val="24"/>
          <w:szCs w:val="24"/>
          <w:lang w:val="sr-Latn-RS"/>
        </w:rPr>
        <w:t>Оквирним споразумом</w:t>
      </w:r>
      <w:r w:rsidRPr="007C2C10">
        <w:rPr>
          <w:rFonts w:eastAsia="Calibri" w:cs="Arial"/>
          <w:sz w:val="24"/>
          <w:szCs w:val="24"/>
          <w:lang w:val="sr-Cyrl-CS"/>
        </w:rPr>
        <w:t>.</w:t>
      </w:r>
    </w:p>
    <w:p w14:paraId="484C77E1" w14:textId="77777777" w:rsidR="007C2C10" w:rsidRPr="00781B02" w:rsidRDefault="007C2C10" w:rsidP="00781B02">
      <w:pPr>
        <w:rPr>
          <w:rFonts w:eastAsia="TimesNewRomanPSMT"/>
        </w:rPr>
      </w:pPr>
    </w:p>
    <w:p w14:paraId="779204CE" w14:textId="77777777" w:rsidR="004C3B38" w:rsidRPr="00C90AE3" w:rsidRDefault="004C3B38" w:rsidP="00C90AE3">
      <w:pPr>
        <w:pStyle w:val="KDPodnaslov3"/>
        <w:keepNext w:val="0"/>
        <w:spacing w:before="0"/>
        <w:rPr>
          <w:rFonts w:eastAsia="TimesNewRomanPSMT" w:cs="Arial"/>
          <w:b/>
          <w:bCs/>
          <w:iCs/>
          <w:sz w:val="24"/>
          <w:szCs w:val="24"/>
        </w:rPr>
      </w:pPr>
      <w:r w:rsidRPr="00C90AE3">
        <w:rPr>
          <w:rFonts w:eastAsia="TimesNewRomanPSMT" w:cs="Arial"/>
          <w:b/>
          <w:bCs/>
          <w:iCs/>
          <w:sz w:val="24"/>
          <w:szCs w:val="24"/>
        </w:rPr>
        <w:t>Достављање средстава финансијског обезбеђења</w:t>
      </w:r>
    </w:p>
    <w:p w14:paraId="37CF5C41" w14:textId="77777777" w:rsidR="00C90AE3" w:rsidRPr="00F56C6B" w:rsidRDefault="00C90AE3" w:rsidP="007C0C53">
      <w:pPr>
        <w:tabs>
          <w:tab w:val="left" w:pos="567"/>
          <w:tab w:val="left" w:pos="709"/>
        </w:tabs>
        <w:spacing w:after="120"/>
        <w:jc w:val="left"/>
        <w:rPr>
          <w:rFonts w:eastAsia="TimesNewRomanPSMT" w:cs="Arial"/>
          <w:bCs/>
          <w:sz w:val="24"/>
          <w:szCs w:val="24"/>
        </w:rPr>
      </w:pPr>
      <w:r w:rsidRPr="00F56C6B">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w:t>
      </w:r>
      <w:r w:rsidR="0052014D">
        <w:rPr>
          <w:rFonts w:eastAsia="TimesNewRomanPSMT" w:cs="Arial"/>
          <w:bCs/>
          <w:sz w:val="24"/>
          <w:szCs w:val="24"/>
          <w:lang w:val="sr-Cyrl-RS"/>
        </w:rPr>
        <w:t xml:space="preserve"> </w:t>
      </w:r>
      <w:r w:rsidR="007C0C53" w:rsidRPr="00F56C6B">
        <w:rPr>
          <w:rFonts w:eastAsia="TimesNewRomanPSMT" w:cs="Arial"/>
          <w:bCs/>
          <w:sz w:val="24"/>
          <w:szCs w:val="24"/>
        </w:rPr>
        <w:t xml:space="preserve">Балканска бр.13,  </w:t>
      </w:r>
      <w:r w:rsidRPr="00F56C6B">
        <w:rPr>
          <w:rFonts w:eastAsia="TimesNewRomanPSMT" w:cs="Arial"/>
          <w:bCs/>
          <w:sz w:val="24"/>
          <w:szCs w:val="24"/>
        </w:rPr>
        <w:t xml:space="preserve"> </w:t>
      </w:r>
      <w:r w:rsidR="007C0C53">
        <w:rPr>
          <w:rFonts w:eastAsia="TimesNewRomanPSMT" w:cs="Arial"/>
          <w:bCs/>
          <w:sz w:val="24"/>
          <w:szCs w:val="24"/>
        </w:rPr>
        <w:t xml:space="preserve">11000 </w:t>
      </w:r>
      <w:r w:rsidRPr="00F56C6B">
        <w:rPr>
          <w:rFonts w:eastAsia="TimesNewRomanPSMT" w:cs="Arial"/>
          <w:bCs/>
          <w:sz w:val="24"/>
          <w:szCs w:val="24"/>
        </w:rPr>
        <w:t>Београд,</w:t>
      </w:r>
      <w:r w:rsidR="007C0C53">
        <w:rPr>
          <w:rFonts w:eastAsia="TimesNewRomanPSMT" w:cs="Arial"/>
          <w:bCs/>
          <w:sz w:val="24"/>
          <w:szCs w:val="24"/>
        </w:rPr>
        <w:t>PIB 103920327</w:t>
      </w:r>
      <w:r w:rsidRPr="00F56C6B">
        <w:rPr>
          <w:rFonts w:eastAsia="TimesNewRomanPSMT" w:cs="Arial"/>
          <w:bCs/>
          <w:sz w:val="24"/>
          <w:szCs w:val="24"/>
        </w:rPr>
        <w:t xml:space="preserve">  </w:t>
      </w:r>
    </w:p>
    <w:p w14:paraId="2913088D" w14:textId="77777777" w:rsidR="00C90AE3" w:rsidRDefault="00C90AE3" w:rsidP="00C90AE3">
      <w:pPr>
        <w:tabs>
          <w:tab w:val="left" w:pos="567"/>
          <w:tab w:val="left" w:pos="709"/>
        </w:tabs>
        <w:spacing w:before="0"/>
        <w:rPr>
          <w:rFonts w:eastAsia="TimesNewRomanPSMT" w:cs="Arial"/>
          <w:bCs/>
          <w:sz w:val="24"/>
          <w:szCs w:val="24"/>
        </w:rPr>
      </w:pPr>
      <w:r w:rsidRPr="00F56C6B">
        <w:rPr>
          <w:rFonts w:eastAsia="TimesNewRomanPSMT" w:cs="Arial"/>
          <w:bCs/>
          <w:sz w:val="24"/>
          <w:szCs w:val="24"/>
        </w:rPr>
        <w:t xml:space="preserve">Средство финансијског обезбеђења за добро извршење </w:t>
      </w:r>
      <w:proofErr w:type="gramStart"/>
      <w:r w:rsidRPr="00F56C6B">
        <w:rPr>
          <w:rFonts w:eastAsia="TimesNewRomanPSMT" w:cs="Arial"/>
          <w:bCs/>
          <w:sz w:val="24"/>
          <w:szCs w:val="24"/>
        </w:rPr>
        <w:t>посла  гласи</w:t>
      </w:r>
      <w:proofErr w:type="gramEnd"/>
      <w:r w:rsidRPr="00F56C6B">
        <w:rPr>
          <w:rFonts w:eastAsia="TimesNewRomanPSMT" w:cs="Arial"/>
          <w:bCs/>
          <w:sz w:val="24"/>
          <w:szCs w:val="24"/>
        </w:rPr>
        <w:t xml:space="preserve"> на</w:t>
      </w:r>
      <w:r w:rsidR="007C0C53">
        <w:rPr>
          <w:rFonts w:eastAsia="TimesNewRomanPSMT" w:cs="Arial"/>
          <w:bCs/>
          <w:sz w:val="24"/>
          <w:szCs w:val="24"/>
        </w:rPr>
        <w:t xml:space="preserve"> </w:t>
      </w:r>
      <w:r w:rsidRPr="00F56C6B">
        <w:rPr>
          <w:rFonts w:eastAsia="TimesNewRomanPSMT" w:cs="Arial"/>
          <w:bCs/>
          <w:sz w:val="24"/>
          <w:szCs w:val="24"/>
        </w:rPr>
        <w:t xml:space="preserve">Јавно предузеће „Електропривреда Србије“ Београд, Улица Балканска бр.13, </w:t>
      </w:r>
      <w:r w:rsidR="002F6DCC">
        <w:rPr>
          <w:rFonts w:eastAsia="TimesNewRomanPSMT" w:cs="Arial"/>
          <w:bCs/>
          <w:sz w:val="24"/>
          <w:szCs w:val="24"/>
        </w:rPr>
        <w:t xml:space="preserve"> Београд,</w:t>
      </w:r>
      <w:r w:rsidR="007C0C53">
        <w:rPr>
          <w:rFonts w:eastAsia="TimesNewRomanPSMT" w:cs="Arial"/>
          <w:bCs/>
          <w:sz w:val="24"/>
          <w:szCs w:val="24"/>
        </w:rPr>
        <w:t xml:space="preserve"> са назнаком:</w:t>
      </w:r>
      <w:r w:rsidR="0052014D">
        <w:rPr>
          <w:rFonts w:eastAsia="TimesNewRomanPSMT" w:cs="Arial"/>
          <w:bCs/>
          <w:sz w:val="24"/>
          <w:szCs w:val="24"/>
          <w:lang w:val="sr-Cyrl-RS"/>
        </w:rPr>
        <w:t xml:space="preserve"> </w:t>
      </w:r>
      <w:r w:rsidR="007C0C53">
        <w:rPr>
          <w:rFonts w:eastAsia="TimesNewRomanPSMT" w:cs="Arial"/>
          <w:bCs/>
          <w:sz w:val="24"/>
          <w:szCs w:val="24"/>
        </w:rPr>
        <w:t>Средство финансијског обезбеђења</w:t>
      </w:r>
      <w:r w:rsidR="002F6DCC">
        <w:rPr>
          <w:rFonts w:eastAsia="TimesNewRomanPSMT" w:cs="Arial"/>
          <w:bCs/>
          <w:sz w:val="24"/>
          <w:szCs w:val="24"/>
        </w:rPr>
        <w:t xml:space="preserve"> за јавну набавку бр. ЈН/82</w:t>
      </w:r>
      <w:r w:rsidR="002F6DCC" w:rsidRPr="002F6DCC">
        <w:rPr>
          <w:rFonts w:eastAsia="TimesNewRomanPSMT" w:cs="Arial"/>
          <w:bCs/>
          <w:sz w:val="24"/>
          <w:szCs w:val="24"/>
        </w:rPr>
        <w:t>00/</w:t>
      </w:r>
      <w:r w:rsidR="002F6DCC">
        <w:rPr>
          <w:rFonts w:eastAsia="TimesNewRomanPSMT" w:cs="Arial"/>
          <w:bCs/>
          <w:sz w:val="24"/>
          <w:szCs w:val="24"/>
        </w:rPr>
        <w:t>0102</w:t>
      </w:r>
      <w:r w:rsidR="002F6DCC" w:rsidRPr="002F6DCC">
        <w:rPr>
          <w:rFonts w:eastAsia="TimesNewRomanPSMT" w:cs="Arial"/>
          <w:bCs/>
          <w:sz w:val="24"/>
          <w:szCs w:val="24"/>
        </w:rPr>
        <w:t>/2017</w:t>
      </w:r>
    </w:p>
    <w:p w14:paraId="5A3BC204" w14:textId="77777777" w:rsidR="00933E87" w:rsidRPr="00933E87" w:rsidRDefault="00933E87" w:rsidP="00C90AE3">
      <w:pPr>
        <w:tabs>
          <w:tab w:val="left" w:pos="567"/>
          <w:tab w:val="left" w:pos="709"/>
        </w:tabs>
        <w:spacing w:before="0"/>
        <w:rPr>
          <w:rFonts w:eastAsia="TimesNewRomanPSMT" w:cs="Arial"/>
          <w:bCs/>
          <w:sz w:val="24"/>
          <w:szCs w:val="24"/>
        </w:rPr>
      </w:pPr>
    </w:p>
    <w:p w14:paraId="418F0784" w14:textId="77777777" w:rsidR="00933E87" w:rsidRPr="00933E87" w:rsidRDefault="00933E87" w:rsidP="00933E87">
      <w:pPr>
        <w:tabs>
          <w:tab w:val="left" w:pos="567"/>
          <w:tab w:val="left" w:pos="709"/>
        </w:tabs>
        <w:spacing w:before="0"/>
        <w:rPr>
          <w:rFonts w:eastAsia="TimesNewRomanPSMT" w:cs="Arial"/>
          <w:bCs/>
          <w:sz w:val="24"/>
          <w:szCs w:val="24"/>
        </w:rPr>
      </w:pPr>
    </w:p>
    <w:p w14:paraId="27203AA8" w14:textId="77777777" w:rsidR="0085348E" w:rsidRPr="00EC5BB4" w:rsidRDefault="0085348E" w:rsidP="00E9703A">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1A77017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811D0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E43A91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4BA30B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5EADAA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DD234A6"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43A75D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1C748B0"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53C7FC0"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7CFDAD4E"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AEE9142" w14:textId="77777777" w:rsidR="0085348E" w:rsidRPr="008F774C" w:rsidRDefault="0085348E" w:rsidP="00E9703A">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4757A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__ из конкурсне документације).</w:t>
      </w:r>
    </w:p>
    <w:p w14:paraId="54F9C6B4" w14:textId="77777777" w:rsidR="0085348E" w:rsidRPr="00EC5BB4" w:rsidRDefault="0085348E" w:rsidP="0085348E">
      <w:pPr>
        <w:pStyle w:val="KDParagraf"/>
        <w:spacing w:before="0"/>
        <w:rPr>
          <w:rFonts w:cs="Arial"/>
          <w:sz w:val="24"/>
          <w:szCs w:val="24"/>
          <w:lang w:val="ru-RU"/>
        </w:rPr>
      </w:pPr>
    </w:p>
    <w:p w14:paraId="0D48D3F7" w14:textId="77777777" w:rsidR="0085348E" w:rsidRPr="00EC5BB4" w:rsidRDefault="0085348E" w:rsidP="00E9703A">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3DF865C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D653BDC" w14:textId="77777777" w:rsidR="008F774C" w:rsidRPr="00EC5BB4" w:rsidRDefault="008F774C" w:rsidP="0085348E">
      <w:pPr>
        <w:pStyle w:val="KDParagraf"/>
        <w:spacing w:before="0"/>
        <w:rPr>
          <w:rFonts w:cs="Arial"/>
          <w:sz w:val="24"/>
          <w:szCs w:val="24"/>
          <w:lang w:val="ru-RU" w:eastAsia="sr-Latn-CS"/>
        </w:rPr>
      </w:pPr>
    </w:p>
    <w:p w14:paraId="2FB66C72" w14:textId="77777777" w:rsidR="0085348E" w:rsidRDefault="008F774C" w:rsidP="00E9703A">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046B1F45"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C9B42FB" w14:textId="77777777" w:rsidR="008D2B23" w:rsidRPr="00EC5BB4" w:rsidRDefault="008D2B23" w:rsidP="008D2B23">
      <w:pPr>
        <w:spacing w:before="0"/>
        <w:ind w:left="851"/>
        <w:rPr>
          <w:rFonts w:eastAsia="TimesNewRomanPSMT" w:cs="Arial"/>
          <w:bCs/>
          <w:iCs/>
          <w:color w:val="00B0F0"/>
          <w:sz w:val="24"/>
          <w:szCs w:val="24"/>
        </w:rPr>
      </w:pPr>
    </w:p>
    <w:p w14:paraId="0B655168" w14:textId="77777777" w:rsidR="008D2B23" w:rsidRPr="00EC5BB4" w:rsidRDefault="008D2B23" w:rsidP="00E9703A">
      <w:pPr>
        <w:pStyle w:val="KDPodnaslov2"/>
        <w:numPr>
          <w:ilvl w:val="1"/>
          <w:numId w:val="24"/>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48F0BB6D" w14:textId="4180F9AF"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4CD5">
        <w:rPr>
          <w:rFonts w:cs="Arial"/>
          <w:color w:val="000000"/>
          <w:sz w:val="24"/>
          <w:szCs w:val="24"/>
        </w:rPr>
        <w:t>ЈН/8200/0102/2017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0E199A" w:rsidRPr="006973B2">
          <w:rPr>
            <w:rStyle w:val="Hyperlink"/>
            <w:rFonts w:cs="Arial"/>
            <w:sz w:val="24"/>
            <w:szCs w:val="24"/>
          </w:rPr>
          <w:t>nina.nikolajevic</w:t>
        </w:r>
        <w:r w:rsidR="000E199A" w:rsidRPr="006973B2">
          <w:rPr>
            <w:rStyle w:val="Hyperlink"/>
            <w:rFonts w:cs="Arial"/>
            <w:sz w:val="24"/>
            <w:szCs w:val="24"/>
            <w:lang w:val="ru-RU"/>
          </w:rPr>
          <w:t>@</w:t>
        </w:r>
      </w:hyperlink>
      <w:r w:rsidR="00C90AE3">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sidR="004604C7" w:rsidRPr="00C90AE3">
        <w:rPr>
          <w:rFonts w:cs="Arial"/>
          <w:sz w:val="24"/>
          <w:szCs w:val="24"/>
          <w:lang w:val="ru-RU"/>
        </w:rPr>
        <w:t>07:30</w:t>
      </w:r>
      <w:r w:rsidRPr="00C90AE3">
        <w:rPr>
          <w:rFonts w:cs="Arial"/>
          <w:sz w:val="24"/>
          <w:szCs w:val="24"/>
          <w:lang w:val="ru-RU"/>
        </w:rPr>
        <w:t xml:space="preserve"> до 1</w:t>
      </w:r>
      <w:r w:rsidR="00270B2B" w:rsidRPr="00C90AE3">
        <w:rPr>
          <w:rFonts w:cs="Arial"/>
          <w:sz w:val="24"/>
          <w:szCs w:val="24"/>
          <w:lang w:val="ru-RU"/>
        </w:rPr>
        <w:t>5</w:t>
      </w:r>
      <w:r w:rsidR="00C90AE3">
        <w:rPr>
          <w:rFonts w:cs="Arial"/>
          <w:sz w:val="24"/>
          <w:szCs w:val="24"/>
          <w:lang w:val="ru-RU"/>
        </w:rPr>
        <w:t>:0</w:t>
      </w:r>
      <w:r w:rsidR="004604C7" w:rsidRPr="00C90AE3">
        <w:rPr>
          <w:rFonts w:cs="Arial"/>
          <w:sz w:val="24"/>
          <w:szCs w:val="24"/>
          <w:lang w:val="ru-RU"/>
        </w:rPr>
        <w:t>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6532AB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F9AEB26"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53BF8E2"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8C7B50A"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07930A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544C3F59"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C271A8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533103F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1A729FB5" w14:textId="77777777" w:rsidR="008D2B23" w:rsidRPr="00EC5BB4" w:rsidRDefault="008D2B23" w:rsidP="008D2B23">
      <w:pPr>
        <w:pStyle w:val="KDMojTekst"/>
        <w:spacing w:before="0"/>
        <w:rPr>
          <w:rFonts w:cs="Arial"/>
          <w:i w:val="0"/>
          <w:color w:val="auto"/>
          <w:sz w:val="24"/>
          <w:szCs w:val="24"/>
        </w:rPr>
      </w:pPr>
    </w:p>
    <w:p w14:paraId="3A65AF55" w14:textId="77777777" w:rsidR="008D2B23" w:rsidRPr="00EC5BB4" w:rsidRDefault="008D2B23" w:rsidP="00E9703A">
      <w:pPr>
        <w:pStyle w:val="KDPodnaslov2"/>
        <w:numPr>
          <w:ilvl w:val="1"/>
          <w:numId w:val="24"/>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6A041BC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3AAAA19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F0536AE" w14:textId="77777777" w:rsidR="00C14152" w:rsidRPr="00EC5BB4" w:rsidRDefault="00C14152" w:rsidP="00E9703A">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60F867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A6EB4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A9D17C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7A4FE7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FC3BDCE" w14:textId="77777777" w:rsidR="008D2B23" w:rsidRPr="00EC5BB4" w:rsidRDefault="008D2B23" w:rsidP="008D2B23">
      <w:pPr>
        <w:spacing w:before="0"/>
        <w:rPr>
          <w:rFonts w:cs="Arial"/>
          <w:sz w:val="24"/>
          <w:szCs w:val="24"/>
        </w:rPr>
      </w:pPr>
    </w:p>
    <w:p w14:paraId="33554ABF" w14:textId="77777777" w:rsidR="00B20A6C" w:rsidRPr="00EC5BB4" w:rsidRDefault="00B20A6C" w:rsidP="00E9703A">
      <w:pPr>
        <w:pStyle w:val="KDPodnaslov2"/>
        <w:numPr>
          <w:ilvl w:val="1"/>
          <w:numId w:val="24"/>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bookmarkEnd w:id="238"/>
    </w:p>
    <w:p w14:paraId="6A21631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1DE3642A"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7866DEF"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B343906" w14:textId="77777777" w:rsidR="00B20A6C" w:rsidRPr="00EC5BB4" w:rsidRDefault="00B20A6C" w:rsidP="006158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5D7C74CB" w14:textId="77777777" w:rsidR="00B20A6C" w:rsidRPr="00EC5BB4" w:rsidRDefault="00B20A6C" w:rsidP="00B20A6C">
      <w:pPr>
        <w:spacing w:before="0"/>
        <w:rPr>
          <w:rFonts w:cs="Arial"/>
          <w:sz w:val="24"/>
          <w:szCs w:val="24"/>
          <w:lang w:val="sr-Cyrl-CS"/>
        </w:rPr>
      </w:pPr>
    </w:p>
    <w:p w14:paraId="0A9972E1"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3BD8E121"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417C18" w14:textId="77777777" w:rsidR="008D2B23" w:rsidRPr="00EC5BB4" w:rsidRDefault="00C14152" w:rsidP="00E9703A">
      <w:pPr>
        <w:pStyle w:val="KDPodnaslov2"/>
        <w:numPr>
          <w:ilvl w:val="1"/>
          <w:numId w:val="24"/>
        </w:numPr>
        <w:spacing w:before="0"/>
        <w:jc w:val="both"/>
        <w:rPr>
          <w:rFonts w:cs="Arial"/>
          <w:sz w:val="24"/>
          <w:szCs w:val="24"/>
        </w:rPr>
      </w:pPr>
      <w:r>
        <w:rPr>
          <w:rFonts w:cs="Arial"/>
          <w:sz w:val="24"/>
          <w:szCs w:val="24"/>
        </w:rPr>
        <w:t xml:space="preserve">Рок за доношење Одлуке о </w:t>
      </w:r>
      <w:r w:rsidR="000847B9">
        <w:rPr>
          <w:rFonts w:cs="Arial"/>
          <w:sz w:val="24"/>
          <w:szCs w:val="24"/>
        </w:rPr>
        <w:t>закључењу оквирног споразума/</w:t>
      </w:r>
      <w:r>
        <w:rPr>
          <w:rFonts w:cs="Arial"/>
          <w:sz w:val="24"/>
          <w:szCs w:val="24"/>
        </w:rPr>
        <w:t>обустави</w:t>
      </w:r>
    </w:p>
    <w:p w14:paraId="0D4254AD" w14:textId="77777777"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44B72DEA"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закључењу оквирног споразума/обустави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42694545" w14:textId="77777777" w:rsidR="000847B9" w:rsidRPr="00EC5BB4" w:rsidRDefault="000847B9" w:rsidP="000847B9">
      <w:pPr>
        <w:pStyle w:val="KDParagraf"/>
        <w:spacing w:before="0"/>
        <w:rPr>
          <w:rFonts w:eastAsia="TimesNewRomanPSMT" w:cs="Arial"/>
          <w:sz w:val="24"/>
          <w:szCs w:val="24"/>
        </w:rPr>
      </w:pPr>
    </w:p>
    <w:p w14:paraId="5B934B0C" w14:textId="77777777" w:rsidR="008D2B23" w:rsidRPr="00EC5BB4" w:rsidRDefault="008D2B23" w:rsidP="00E9703A">
      <w:pPr>
        <w:pStyle w:val="KDPodnaslov2"/>
        <w:numPr>
          <w:ilvl w:val="1"/>
          <w:numId w:val="24"/>
        </w:numPr>
        <w:spacing w:before="0"/>
        <w:jc w:val="both"/>
        <w:rPr>
          <w:rFonts w:cs="Arial"/>
          <w:sz w:val="24"/>
          <w:szCs w:val="24"/>
          <w:lang w:val="ru-RU"/>
        </w:rPr>
      </w:pPr>
      <w:bookmarkStart w:id="239" w:name="_Toc441651607"/>
      <w:bookmarkStart w:id="240" w:name="_Toc442559918"/>
      <w:r w:rsidRPr="00EC5BB4">
        <w:rPr>
          <w:rFonts w:cs="Arial"/>
          <w:sz w:val="24"/>
          <w:szCs w:val="24"/>
          <w:lang w:val="ru-RU"/>
        </w:rPr>
        <w:lastRenderedPageBreak/>
        <w:t>Н</w:t>
      </w:r>
      <w:r w:rsidRPr="00EC5BB4">
        <w:rPr>
          <w:rFonts w:cs="Arial"/>
          <w:sz w:val="24"/>
          <w:szCs w:val="24"/>
        </w:rPr>
        <w:t>егативне референце</w:t>
      </w:r>
      <w:bookmarkEnd w:id="239"/>
      <w:bookmarkEnd w:id="240"/>
    </w:p>
    <w:p w14:paraId="3CB2E32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5C20AB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020FDD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CB8181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7D823B71"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82F6A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E19FF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667CCADE"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C7F8C5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43738A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58512B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D2CE615"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E836C3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2DABFA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CF890A2"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D1A4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B08DD6" w14:textId="77777777" w:rsidR="008D2B23" w:rsidRPr="00EC5BB4" w:rsidRDefault="008D2B23" w:rsidP="008D2B23">
      <w:pPr>
        <w:pStyle w:val="KDParagraf"/>
        <w:spacing w:before="0"/>
        <w:rPr>
          <w:rFonts w:cs="Arial"/>
          <w:sz w:val="24"/>
          <w:szCs w:val="24"/>
          <w:lang w:bidi="en-US"/>
        </w:rPr>
      </w:pPr>
    </w:p>
    <w:p w14:paraId="773E02A3" w14:textId="77777777" w:rsidR="004604C7" w:rsidRPr="004604C7" w:rsidRDefault="008D2B23" w:rsidP="00E9703A">
      <w:pPr>
        <w:pStyle w:val="KDPodnaslov2"/>
        <w:numPr>
          <w:ilvl w:val="1"/>
          <w:numId w:val="24"/>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20F8146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6832E67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3C04E88" w14:textId="77777777" w:rsidR="008D2B23" w:rsidRPr="00EC5BB4" w:rsidRDefault="008D2B23" w:rsidP="008D2B23">
      <w:pPr>
        <w:pStyle w:val="KDParagraf"/>
        <w:spacing w:before="0"/>
        <w:rPr>
          <w:rFonts w:cs="Arial"/>
          <w:sz w:val="24"/>
          <w:szCs w:val="24"/>
          <w:lang w:bidi="en-US"/>
        </w:rPr>
      </w:pPr>
    </w:p>
    <w:p w14:paraId="03916F15" w14:textId="77777777" w:rsidR="008D2B23" w:rsidRDefault="008D2B23" w:rsidP="00E9703A">
      <w:pPr>
        <w:pStyle w:val="KDPodnaslov2"/>
        <w:numPr>
          <w:ilvl w:val="1"/>
          <w:numId w:val="24"/>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7D5F2A87"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31435B">
        <w:rPr>
          <w:sz w:val="24"/>
          <w:szCs w:val="24"/>
        </w:rPr>
        <w:lastRenderedPageBreak/>
        <w:t xml:space="preserve">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6EF7C32"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6C7C6D71" w14:textId="77777777" w:rsidR="00C90AE3" w:rsidRPr="00CB10FA" w:rsidRDefault="00C90AE3" w:rsidP="00C90AE3">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w:t>
      </w:r>
      <w:r w:rsidRPr="00C90AE3">
        <w:rPr>
          <w:sz w:val="24"/>
          <w:szCs w:val="24"/>
          <w:lang w:val="ru-RU"/>
        </w:rPr>
        <w:t>услуга</w:t>
      </w:r>
      <w:r w:rsidR="00F24CD5">
        <w:rPr>
          <w:sz w:val="24"/>
          <w:szCs w:val="24"/>
        </w:rPr>
        <w:t>“Инвестиционо техничка документација”</w:t>
      </w:r>
      <w:r w:rsidRPr="00CB10FA">
        <w:rPr>
          <w:sz w:val="24"/>
          <w:szCs w:val="24"/>
        </w:rPr>
        <w:t xml:space="preserve">- Јавна набавка број </w:t>
      </w:r>
      <w:r w:rsidR="00F24CD5">
        <w:rPr>
          <w:sz w:val="24"/>
          <w:szCs w:val="24"/>
        </w:rPr>
        <w:t>ЈН/8200/0102/2017</w:t>
      </w:r>
      <w:r w:rsidRPr="00CB10FA">
        <w:rPr>
          <w:sz w:val="24"/>
          <w:szCs w:val="24"/>
        </w:rPr>
        <w:t>, а копија се истовремено доставља Републичкој комисији.</w:t>
      </w:r>
    </w:p>
    <w:p w14:paraId="7C7F7BBD" w14:textId="02E6FBE2" w:rsidR="00C90AE3" w:rsidRPr="00CB10FA" w:rsidRDefault="00C90AE3" w:rsidP="00C90AE3">
      <w:pPr>
        <w:rPr>
          <w:sz w:val="24"/>
          <w:szCs w:val="24"/>
        </w:rPr>
      </w:pPr>
      <w:r w:rsidRPr="00CB10FA">
        <w:rPr>
          <w:sz w:val="24"/>
          <w:szCs w:val="24"/>
        </w:rPr>
        <w:t xml:space="preserve">Захтев за заштиту права се може доставити и путем електронске поште на e-mail </w:t>
      </w:r>
      <w:hyperlink r:id="rId172" w:history="1">
        <w:r w:rsidR="001B17D1" w:rsidRPr="006973B2">
          <w:rPr>
            <w:rStyle w:val="Hyperlink"/>
            <w:sz w:val="24"/>
            <w:szCs w:val="24"/>
          </w:rPr>
          <w:t>nina.nikolajevic</w:t>
        </w:r>
        <w:r w:rsidR="001B17D1" w:rsidRPr="006973B2">
          <w:rPr>
            <w:rStyle w:val="Hyperlink"/>
            <w:sz w:val="24"/>
            <w:szCs w:val="24"/>
            <w:lang w:val="ru-RU"/>
          </w:rPr>
          <w:t>@</w:t>
        </w:r>
        <w:r w:rsidR="001B17D1" w:rsidRPr="006973B2">
          <w:rPr>
            <w:rStyle w:val="Hyperlink"/>
            <w:sz w:val="24"/>
            <w:szCs w:val="24"/>
          </w:rPr>
          <w:t>eps.rs</w:t>
        </w:r>
      </w:hyperlink>
      <w:r w:rsidRPr="00CB10FA">
        <w:rPr>
          <w:sz w:val="24"/>
          <w:szCs w:val="24"/>
        </w:rPr>
        <w:t>радним данима (понедељак-петак) од 8</w:t>
      </w:r>
      <w:proofErr w:type="gramStart"/>
      <w:r w:rsidRPr="00CB10FA">
        <w:rPr>
          <w:sz w:val="24"/>
          <w:szCs w:val="24"/>
        </w:rPr>
        <w:t>,00</w:t>
      </w:r>
      <w:proofErr w:type="gramEnd"/>
      <w:r w:rsidRPr="00CB10FA">
        <w:rPr>
          <w:sz w:val="24"/>
          <w:szCs w:val="24"/>
        </w:rPr>
        <w:t xml:space="preserve"> до 15,00 часова.</w:t>
      </w:r>
    </w:p>
    <w:p w14:paraId="41BAECE2"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1E713E"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19EB3AE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703E9E08" w14:textId="77777777" w:rsidR="0031435B" w:rsidRPr="0031435B" w:rsidRDefault="00627885" w:rsidP="0031435B">
      <w:pPr>
        <w:rPr>
          <w:sz w:val="24"/>
          <w:szCs w:val="24"/>
        </w:rPr>
      </w:pPr>
      <w:r>
        <w:rPr>
          <w:sz w:val="24"/>
          <w:szCs w:val="24"/>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14:paraId="2D418002"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4D8A42B"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61EDE7C"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94A2539"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14:paraId="1C82BDF2" w14:textId="77777777" w:rsidR="0031435B" w:rsidRPr="0031435B" w:rsidRDefault="0031435B" w:rsidP="0031435B">
      <w:pPr>
        <w:rPr>
          <w:sz w:val="24"/>
          <w:szCs w:val="24"/>
        </w:rPr>
      </w:pPr>
      <w:r w:rsidRPr="0031435B">
        <w:rPr>
          <w:sz w:val="24"/>
          <w:szCs w:val="24"/>
        </w:rPr>
        <w:t>Захтев за заштиту права садржи:</w:t>
      </w:r>
    </w:p>
    <w:p w14:paraId="5EBDB644"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2F06483D"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1F0E1777" w14:textId="77777777" w:rsidR="0031435B" w:rsidRPr="0031435B" w:rsidRDefault="0031435B" w:rsidP="0031435B">
      <w:pPr>
        <w:rPr>
          <w:sz w:val="24"/>
          <w:szCs w:val="24"/>
        </w:rPr>
      </w:pPr>
      <w:r w:rsidRPr="0031435B">
        <w:rPr>
          <w:sz w:val="24"/>
          <w:szCs w:val="24"/>
        </w:rPr>
        <w:lastRenderedPageBreak/>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7AA6F8C2"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2A22415"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14F3256"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14:paraId="664AFF0E"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6627B8EA" w14:textId="77777777" w:rsidR="0031435B" w:rsidRPr="0031435B" w:rsidRDefault="0031435B" w:rsidP="0031435B">
      <w:pPr>
        <w:rPr>
          <w:sz w:val="24"/>
          <w:szCs w:val="24"/>
        </w:rPr>
      </w:pPr>
    </w:p>
    <w:p w14:paraId="1CEDDA60"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6BDF67E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74A19FE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80F194" w14:textId="77777777" w:rsidR="0031435B" w:rsidRPr="0031435B" w:rsidRDefault="0031435B" w:rsidP="0031435B">
      <w:pPr>
        <w:rPr>
          <w:sz w:val="24"/>
          <w:szCs w:val="24"/>
        </w:rPr>
      </w:pPr>
    </w:p>
    <w:p w14:paraId="28C0BAAC"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14:paraId="04C60E5D"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F6DCC">
        <w:rPr>
          <w:sz w:val="24"/>
          <w:szCs w:val="24"/>
        </w:rPr>
        <w:t>82</w:t>
      </w:r>
      <w:r w:rsidR="00C90AE3">
        <w:rPr>
          <w:sz w:val="24"/>
          <w:szCs w:val="24"/>
        </w:rPr>
        <w:t>000</w:t>
      </w:r>
      <w:r w:rsidR="002F6DCC">
        <w:rPr>
          <w:sz w:val="24"/>
          <w:szCs w:val="24"/>
        </w:rPr>
        <w:t>102</w:t>
      </w:r>
      <w:r w:rsidR="00C90AE3" w:rsidRPr="00C90AE3">
        <w:rPr>
          <w:sz w:val="24"/>
          <w:szCs w:val="24"/>
        </w:rPr>
        <w:t>2017</w:t>
      </w:r>
      <w:r w:rsidRPr="0031435B">
        <w:rPr>
          <w:sz w:val="24"/>
          <w:szCs w:val="24"/>
        </w:rPr>
        <w:t xml:space="preserve">, сврха: ЗЗП, ЈП ЕПС, јн. бр. </w:t>
      </w:r>
      <w:r w:rsidR="00F24CD5">
        <w:rPr>
          <w:sz w:val="24"/>
          <w:szCs w:val="24"/>
        </w:rPr>
        <w:t>ЈН/8200/0102/2017</w:t>
      </w:r>
      <w:r w:rsidRPr="0031435B">
        <w:rPr>
          <w:sz w:val="24"/>
          <w:szCs w:val="24"/>
        </w:rPr>
        <w:t xml:space="preserve">, прималац уплате: буџет Републике Србије) уплати таксу од: </w:t>
      </w:r>
    </w:p>
    <w:p w14:paraId="3D21A9E7" w14:textId="77777777" w:rsidR="0031435B" w:rsidRPr="00C90AE3" w:rsidRDefault="0031435B" w:rsidP="0031435B">
      <w:pPr>
        <w:rPr>
          <w:sz w:val="24"/>
          <w:szCs w:val="24"/>
        </w:rPr>
      </w:pPr>
      <w:r w:rsidRPr="00C90AE3">
        <w:rPr>
          <w:sz w:val="24"/>
          <w:szCs w:val="24"/>
        </w:rPr>
        <w:t>1) 120.000</w:t>
      </w:r>
      <w:r w:rsidR="00873133" w:rsidRPr="00C90AE3">
        <w:rPr>
          <w:sz w:val="24"/>
          <w:szCs w:val="24"/>
        </w:rPr>
        <w:t>,00</w:t>
      </w:r>
      <w:r w:rsidRPr="00C90AE3">
        <w:rPr>
          <w:sz w:val="24"/>
          <w:szCs w:val="24"/>
        </w:rPr>
        <w:t xml:space="preserve"> динара ако се захтев за заштиту права подноси пре отварања понуда </w:t>
      </w:r>
    </w:p>
    <w:p w14:paraId="4F7FCB86" w14:textId="77777777" w:rsidR="0031435B" w:rsidRPr="00C90AE3" w:rsidRDefault="00B6793E" w:rsidP="0031435B">
      <w:pPr>
        <w:rPr>
          <w:sz w:val="24"/>
          <w:szCs w:val="24"/>
        </w:rPr>
      </w:pPr>
      <w:r>
        <w:rPr>
          <w:sz w:val="24"/>
          <w:szCs w:val="24"/>
        </w:rPr>
        <w:t>2</w:t>
      </w:r>
      <w:r w:rsidR="0031435B" w:rsidRPr="00C90AE3">
        <w:rPr>
          <w:sz w:val="24"/>
          <w:szCs w:val="24"/>
        </w:rPr>
        <w:t>) 120.000</w:t>
      </w:r>
      <w:r w:rsidR="00873133" w:rsidRPr="00C90AE3">
        <w:rPr>
          <w:sz w:val="24"/>
          <w:szCs w:val="24"/>
        </w:rPr>
        <w:t>,00</w:t>
      </w:r>
      <w:r w:rsidR="0031435B" w:rsidRPr="00C90AE3">
        <w:rPr>
          <w:sz w:val="24"/>
          <w:szCs w:val="24"/>
        </w:rPr>
        <w:t xml:space="preserve"> динара ако се захтев за заштиту права подноси након отварања понуда </w:t>
      </w:r>
    </w:p>
    <w:p w14:paraId="74AFADE4"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12AEF858"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D7A0CD4"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E4AF815"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D1C1A05"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0A1EE3DF"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E18A260"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21A17D6" w14:textId="77777777"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14:paraId="6E115A36" w14:textId="77777777"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BEB1FE"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14:paraId="70BF3829"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2DA6365"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ЗЈН, прихватиће се:</w:t>
      </w:r>
    </w:p>
    <w:p w14:paraId="3F24061D"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640B5A14"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228B9F6A"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6F596E"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ЗЈН чија се уплата врши;</w:t>
      </w:r>
    </w:p>
    <w:p w14:paraId="07C6CC72"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709DF213"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765CB9BC"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5E4E64CB"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007DB790"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71F7AD6E"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45C555EA"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3E7DC840"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A781BB5"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CCBF480"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76FB52E" w14:textId="77777777" w:rsidR="0031435B" w:rsidRPr="0031435B" w:rsidRDefault="0031435B" w:rsidP="0031435B">
      <w:pPr>
        <w:rPr>
          <w:sz w:val="24"/>
          <w:szCs w:val="24"/>
        </w:rPr>
      </w:pPr>
      <w:r w:rsidRPr="0031435B">
        <w:rPr>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3868818"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6793E" w:rsidRPr="001E4DD3">
          <w:rPr>
            <w:rStyle w:val="Hyperlink"/>
            <w:sz w:val="24"/>
            <w:szCs w:val="24"/>
          </w:rPr>
          <w:t>http://www.kjn.gov.rs/download/Taksa-popunjeni-nalozi-ci.pdf</w:t>
        </w:r>
      </w:hyperlink>
    </w:p>
    <w:p w14:paraId="1B1FC727" w14:textId="77777777" w:rsidR="00B6793E" w:rsidRPr="0031435B" w:rsidRDefault="00B6793E" w:rsidP="0031435B">
      <w:pPr>
        <w:rPr>
          <w:sz w:val="24"/>
          <w:szCs w:val="24"/>
        </w:rPr>
      </w:pPr>
    </w:p>
    <w:p w14:paraId="2D27F31E" w14:textId="77777777" w:rsidR="000847B9" w:rsidRDefault="000847B9" w:rsidP="00E9703A">
      <w:pPr>
        <w:pStyle w:val="KDPodnaslov2"/>
        <w:numPr>
          <w:ilvl w:val="1"/>
          <w:numId w:val="24"/>
        </w:numPr>
        <w:spacing w:before="0"/>
        <w:rPr>
          <w:rFonts w:cs="Arial"/>
          <w:sz w:val="24"/>
          <w:szCs w:val="24"/>
        </w:rPr>
      </w:pPr>
      <w:r w:rsidRPr="000847B9">
        <w:rPr>
          <w:rFonts w:cs="Arial"/>
          <w:sz w:val="24"/>
          <w:szCs w:val="24"/>
        </w:rPr>
        <w:t>Закључивање наруџбеница</w:t>
      </w:r>
    </w:p>
    <w:p w14:paraId="70A69877" w14:textId="77777777" w:rsidR="00763381" w:rsidRDefault="00763381" w:rsidP="0052014D">
      <w:pPr>
        <w:rPr>
          <w:sz w:val="24"/>
          <w:szCs w:val="24"/>
        </w:rPr>
      </w:pPr>
    </w:p>
    <w:p w14:paraId="423413E0" w14:textId="77777777" w:rsidR="00763381" w:rsidRPr="00763381" w:rsidRDefault="00763381" w:rsidP="00763381">
      <w:pPr>
        <w:spacing w:before="0"/>
        <w:rPr>
          <w:rFonts w:eastAsia="Calibri"/>
          <w:sz w:val="24"/>
          <w:szCs w:val="24"/>
        </w:rPr>
      </w:pPr>
      <w:r w:rsidRPr="00763381">
        <w:rPr>
          <w:rFonts w:eastAsia="Calibri"/>
          <w:sz w:val="24"/>
          <w:szCs w:val="24"/>
          <w:lang w:val="ru-RU"/>
        </w:rPr>
        <w:t>Након закључења оквирног споразума, Корисник услуге ће појединачне услуге реализовати издавањем и достављањем појединачних наруџбеница Пружаоцу услуге</w:t>
      </w:r>
      <w:r w:rsidRPr="00763381">
        <w:rPr>
          <w:rFonts w:eastAsia="Calibri"/>
          <w:sz w:val="24"/>
          <w:szCs w:val="24"/>
        </w:rPr>
        <w:t xml:space="preserve">. </w:t>
      </w:r>
    </w:p>
    <w:p w14:paraId="62EB61F2" w14:textId="77777777" w:rsidR="00763381" w:rsidRPr="00763381" w:rsidRDefault="00763381" w:rsidP="00763381">
      <w:pPr>
        <w:spacing w:before="0"/>
        <w:rPr>
          <w:rFonts w:eastAsia="Calibri"/>
          <w:sz w:val="24"/>
          <w:szCs w:val="24"/>
        </w:rPr>
      </w:pPr>
      <w:r w:rsidRPr="00763381">
        <w:rPr>
          <w:rFonts w:eastAsia="Calibri"/>
          <w:sz w:val="24"/>
          <w:szCs w:val="24"/>
        </w:rPr>
        <w:t xml:space="preserve">Наруџбеница садржи опис услуге, рок и </w:t>
      </w:r>
      <w:r>
        <w:rPr>
          <w:rFonts w:eastAsia="Calibri"/>
          <w:sz w:val="24"/>
          <w:szCs w:val="24"/>
          <w:lang w:val="sr-Cyrl-RS"/>
        </w:rPr>
        <w:t>локације</w:t>
      </w:r>
      <w:r w:rsidRPr="00763381">
        <w:rPr>
          <w:rFonts w:eastAsia="Calibri"/>
          <w:sz w:val="24"/>
          <w:szCs w:val="24"/>
        </w:rPr>
        <w:t xml:space="preserve"> извршења услуге</w:t>
      </w:r>
      <w:proofErr w:type="gramStart"/>
      <w:r w:rsidRPr="00763381">
        <w:rPr>
          <w:rFonts w:eastAsia="Calibri"/>
          <w:sz w:val="24"/>
          <w:szCs w:val="24"/>
        </w:rPr>
        <w:t>, ,</w:t>
      </w:r>
      <w:r w:rsidRPr="00763381">
        <w:rPr>
          <w:rFonts w:eastAsia="Calibri"/>
          <w:sz w:val="24"/>
          <w:szCs w:val="24"/>
          <w:lang w:val="sr-Cyrl-RS"/>
        </w:rPr>
        <w:t>конкретне</w:t>
      </w:r>
      <w:proofErr w:type="gramEnd"/>
      <w:r w:rsidRPr="00763381">
        <w:rPr>
          <w:rFonts w:eastAsia="Calibri"/>
          <w:sz w:val="24"/>
          <w:szCs w:val="24"/>
          <w:lang w:val="sr-Cyrl-RS"/>
        </w:rPr>
        <w:t xml:space="preserve"> површине и вредност услуге исказане сразмерно</w:t>
      </w:r>
      <w:r w:rsidRPr="00763381">
        <w:rPr>
          <w:rFonts w:eastAsia="Calibri"/>
          <w:sz w:val="24"/>
          <w:szCs w:val="24"/>
        </w:rPr>
        <w:t xml:space="preserve"> јединичн</w:t>
      </w:r>
      <w:r w:rsidRPr="00763381">
        <w:rPr>
          <w:rFonts w:eastAsia="Calibri"/>
          <w:sz w:val="24"/>
          <w:szCs w:val="24"/>
          <w:lang w:val="sr-Cyrl-RS"/>
        </w:rPr>
        <w:t>им</w:t>
      </w:r>
      <w:r w:rsidRPr="00763381">
        <w:rPr>
          <w:rFonts w:eastAsia="Calibri"/>
          <w:sz w:val="24"/>
          <w:szCs w:val="24"/>
        </w:rPr>
        <w:t xml:space="preserve"> цен</w:t>
      </w:r>
      <w:r w:rsidRPr="00763381">
        <w:rPr>
          <w:rFonts w:eastAsia="Calibri"/>
          <w:sz w:val="24"/>
          <w:szCs w:val="24"/>
          <w:lang w:val="sr-Cyrl-RS"/>
        </w:rPr>
        <w:t>ама</w:t>
      </w:r>
      <w:r w:rsidRPr="00763381">
        <w:rPr>
          <w:rFonts w:eastAsia="Calibri"/>
          <w:sz w:val="24"/>
          <w:szCs w:val="24"/>
        </w:rPr>
        <w:t xml:space="preserve"> из обрасца структуре цене, датум издавања наруџбенице и број закљученог оквирног споразума.</w:t>
      </w:r>
    </w:p>
    <w:p w14:paraId="7B197E7E" w14:textId="77777777" w:rsidR="00763381" w:rsidRPr="00763381" w:rsidRDefault="00763381" w:rsidP="00763381">
      <w:pPr>
        <w:spacing w:before="0"/>
        <w:rPr>
          <w:rFonts w:eastAsia="Calibri"/>
          <w:bCs/>
          <w:sz w:val="24"/>
          <w:szCs w:val="24"/>
        </w:rPr>
      </w:pPr>
      <w:r w:rsidRPr="00763381">
        <w:rPr>
          <w:rFonts w:eastAsia="Calibri"/>
          <w:sz w:val="24"/>
          <w:szCs w:val="24"/>
          <w:lang w:val="ru-RU"/>
        </w:rPr>
        <w:t>Количине услуга у обрасцу структуре цене су оквирне и може доћи до одступања од истих у току реализације оквирног споразума.</w:t>
      </w:r>
    </w:p>
    <w:p w14:paraId="1C169219" w14:textId="77777777" w:rsidR="00763381" w:rsidRPr="00763381" w:rsidRDefault="00763381" w:rsidP="00763381">
      <w:pPr>
        <w:spacing w:before="0"/>
        <w:rPr>
          <w:rFonts w:eastAsia="Calibri"/>
          <w:sz w:val="24"/>
          <w:szCs w:val="24"/>
          <w:lang w:val="ru-RU"/>
        </w:rPr>
      </w:pPr>
      <w:r w:rsidRPr="00763381">
        <w:rPr>
          <w:rFonts w:eastAsia="Calibri"/>
          <w:sz w:val="24"/>
          <w:szCs w:val="24"/>
          <w:lang w:val="ru-RU"/>
        </w:rPr>
        <w:t xml:space="preserve">Пружалац услуге </w:t>
      </w:r>
      <w:r w:rsidRPr="00763381">
        <w:rPr>
          <w:rFonts w:eastAsia="Calibri"/>
          <w:sz w:val="24"/>
          <w:szCs w:val="24"/>
        </w:rPr>
        <w:t xml:space="preserve">у свему прихвата да ће испунити захтеве </w:t>
      </w:r>
      <w:r w:rsidRPr="00763381">
        <w:rPr>
          <w:rFonts w:eastAsia="Calibri"/>
          <w:sz w:val="24"/>
          <w:szCs w:val="24"/>
          <w:lang w:val="ru-RU"/>
        </w:rPr>
        <w:t xml:space="preserve">Корисника услуге </w:t>
      </w:r>
      <w:r w:rsidRPr="00763381">
        <w:rPr>
          <w:rFonts w:eastAsia="Calibri"/>
          <w:sz w:val="24"/>
          <w:szCs w:val="24"/>
        </w:rPr>
        <w:t>у погледу рока одзива као и почетка и завршетка извршења услуга наведених у наруџбеници.</w:t>
      </w:r>
    </w:p>
    <w:p w14:paraId="28EF9955" w14:textId="77777777" w:rsidR="00763381" w:rsidRPr="00763381" w:rsidRDefault="00763381" w:rsidP="00763381">
      <w:pPr>
        <w:spacing w:before="0"/>
        <w:rPr>
          <w:rFonts w:eastAsia="Calibri"/>
          <w:sz w:val="24"/>
          <w:szCs w:val="24"/>
          <w:lang w:val="ru-RU"/>
        </w:rPr>
      </w:pPr>
      <w:r w:rsidRPr="00763381">
        <w:rPr>
          <w:rFonts w:eastAsia="Calibri"/>
          <w:sz w:val="24"/>
          <w:szCs w:val="24"/>
        </w:rPr>
        <w:t>Наруџбеницом се не могу мењати битни услови из оквирног споразума</w:t>
      </w:r>
    </w:p>
    <w:p w14:paraId="0ADA19F7" w14:textId="77777777" w:rsidR="00763381" w:rsidRPr="0052014D" w:rsidRDefault="00763381" w:rsidP="00763381">
      <w:pPr>
        <w:rPr>
          <w:sz w:val="24"/>
          <w:szCs w:val="24"/>
        </w:rPr>
      </w:pPr>
      <w:r w:rsidRPr="00763381">
        <w:rPr>
          <w:sz w:val="24"/>
          <w:szCs w:val="24"/>
          <w:lang w:val="sr-Cyrl-CS"/>
        </w:rPr>
        <w:t>Изабрани понуђач ће поштом или електронском поштом у року не дужем од 2 (словима:два) дана потврдити пријем наруџбенице.</w:t>
      </w:r>
    </w:p>
    <w:p w14:paraId="6C22C22A" w14:textId="77777777" w:rsidR="00763381" w:rsidRDefault="00763381" w:rsidP="0052014D">
      <w:pPr>
        <w:rPr>
          <w:sz w:val="24"/>
          <w:szCs w:val="24"/>
        </w:rPr>
      </w:pPr>
    </w:p>
    <w:p w14:paraId="0C7FB042" w14:textId="77777777" w:rsidR="0052014D" w:rsidRPr="000847B9" w:rsidRDefault="0052014D" w:rsidP="000847B9">
      <w:pPr>
        <w:rPr>
          <w:sz w:val="24"/>
          <w:szCs w:val="24"/>
        </w:rPr>
      </w:pPr>
    </w:p>
    <w:p w14:paraId="19999624" w14:textId="77777777" w:rsidR="008D2B23" w:rsidRPr="00EC5BB4" w:rsidRDefault="008D2B23" w:rsidP="000847B9">
      <w:pPr>
        <w:pStyle w:val="KDPodnaslov2"/>
        <w:spacing w:before="0"/>
        <w:ind w:left="450"/>
        <w:jc w:val="both"/>
        <w:rPr>
          <w:rFonts w:cs="Arial"/>
          <w:sz w:val="24"/>
          <w:szCs w:val="24"/>
        </w:rPr>
      </w:pPr>
    </w:p>
    <w:p w14:paraId="3421A577" w14:textId="77777777" w:rsidR="008D2B23" w:rsidRPr="00EC5BB4" w:rsidRDefault="008D2B23" w:rsidP="00E9703A">
      <w:pPr>
        <w:pStyle w:val="KDPodnaslov2"/>
        <w:numPr>
          <w:ilvl w:val="1"/>
          <w:numId w:val="24"/>
        </w:numPr>
        <w:spacing w:before="0"/>
        <w:jc w:val="both"/>
        <w:rPr>
          <w:rFonts w:cs="Arial"/>
          <w:sz w:val="24"/>
          <w:szCs w:val="24"/>
        </w:rPr>
      </w:pPr>
      <w:bookmarkStart w:id="245" w:name="_Toc441651611"/>
      <w:bookmarkStart w:id="246" w:name="_Toc442559922"/>
      <w:r w:rsidRPr="00EC5BB4">
        <w:rPr>
          <w:rFonts w:cs="Arial"/>
          <w:sz w:val="24"/>
          <w:szCs w:val="24"/>
        </w:rPr>
        <w:t>Измене током трајања уговора</w:t>
      </w:r>
      <w:bookmarkEnd w:id="245"/>
      <w:bookmarkEnd w:id="246"/>
    </w:p>
    <w:p w14:paraId="36E4DEAC" w14:textId="0E981D41" w:rsidR="007C2C10" w:rsidRPr="007C2C10" w:rsidRDefault="007C2C10" w:rsidP="007C2C10">
      <w:pPr>
        <w:spacing w:before="0"/>
        <w:jc w:val="left"/>
        <w:rPr>
          <w:rFonts w:eastAsia="Calibri" w:cs="Arial"/>
          <w:sz w:val="24"/>
          <w:szCs w:val="24"/>
          <w:lang w:val="sr-Latn-RS" w:eastAsia="sr-Latn-CS"/>
        </w:rPr>
      </w:pPr>
      <w:r w:rsidRPr="007C2C10">
        <w:rPr>
          <w:rFonts w:eastAsia="Calibri" w:cs="Arial"/>
          <w:sz w:val="24"/>
          <w:szCs w:val="24"/>
          <w:lang w:val="sr-Latn-RS" w:eastAsia="sr-Latn-C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w:t>
      </w:r>
      <w:r w:rsidR="00394886">
        <w:rPr>
          <w:rFonts w:eastAsia="Calibri" w:cs="Arial"/>
          <w:sz w:val="24"/>
          <w:szCs w:val="24"/>
          <w:lang w:val="sr-Cyrl-RS" w:eastAsia="sr-Latn-CS"/>
        </w:rPr>
        <w:t xml:space="preserve"> </w:t>
      </w:r>
      <w:r w:rsidRPr="007C2C10">
        <w:rPr>
          <w:rFonts w:eastAsia="Calibri" w:cs="Arial"/>
          <w:sz w:val="24"/>
          <w:szCs w:val="24"/>
          <w:lang w:val="sr-Latn-RS" w:eastAsia="sr-Latn-CS"/>
        </w:rPr>
        <w:t>законских прописа, мере државних органа и измењене околности на тржишту настале услед више силе.</w:t>
      </w:r>
    </w:p>
    <w:p w14:paraId="053F3DB6" w14:textId="77777777" w:rsidR="007C2C10" w:rsidRPr="007C2C10" w:rsidRDefault="007C2C10" w:rsidP="007C2C10">
      <w:pPr>
        <w:spacing w:before="0"/>
        <w:jc w:val="left"/>
        <w:rPr>
          <w:rFonts w:eastAsia="Calibri" w:cs="Arial"/>
          <w:color w:val="FF0000"/>
          <w:lang w:val="sr-Latn-RS" w:eastAsia="sr-Latn-CS"/>
        </w:rPr>
      </w:pPr>
      <w:r w:rsidRPr="007C2C10">
        <w:rPr>
          <w:rFonts w:eastAsia="Calibri" w:cs="Arial"/>
          <w:sz w:val="24"/>
          <w:szCs w:val="24"/>
          <w:lang w:val="sr-Latn-RS" w:eastAsia="sr-Latn-CS"/>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345A803B" w14:textId="77777777" w:rsidR="007C2C10" w:rsidRPr="007C2C10" w:rsidRDefault="007C2C10" w:rsidP="002F6DCC">
      <w:pPr>
        <w:spacing w:before="0"/>
        <w:rPr>
          <w:rFonts w:cs="Arial"/>
          <w:color w:val="FF0000"/>
          <w:lang w:eastAsia="sr-Latn-CS"/>
        </w:rPr>
      </w:pPr>
    </w:p>
    <w:p w14:paraId="67D074B9" w14:textId="77777777" w:rsidR="006E6F46" w:rsidRDefault="006E6F46" w:rsidP="006E6F46">
      <w:pPr>
        <w:rPr>
          <w:lang w:eastAsia="sr-Latn-CS"/>
        </w:rPr>
      </w:pPr>
    </w:p>
    <w:p w14:paraId="431AC50F" w14:textId="77777777" w:rsidR="002F6DCC" w:rsidRPr="002F6DCC" w:rsidRDefault="002F6DCC" w:rsidP="002F6DCC">
      <w:pPr>
        <w:keepNext/>
        <w:spacing w:before="0"/>
        <w:contextualSpacing/>
        <w:jc w:val="left"/>
        <w:outlineLvl w:val="2"/>
        <w:rPr>
          <w:b/>
          <w:bCs/>
          <w:sz w:val="26"/>
          <w:szCs w:val="26"/>
        </w:rPr>
      </w:pPr>
      <w:r>
        <w:rPr>
          <w:b/>
          <w:bCs/>
          <w:sz w:val="26"/>
          <w:szCs w:val="26"/>
        </w:rPr>
        <w:t>6.30</w:t>
      </w:r>
      <w:r w:rsidRPr="002F6DCC">
        <w:rPr>
          <w:b/>
          <w:bCs/>
          <w:sz w:val="26"/>
          <w:szCs w:val="26"/>
        </w:rPr>
        <w:t xml:space="preserve">   Закључивање Оквирног споразума </w:t>
      </w:r>
    </w:p>
    <w:p w14:paraId="7506A0D8" w14:textId="77777777" w:rsidR="002F6DCC" w:rsidRPr="002F6DCC" w:rsidRDefault="002F6DCC" w:rsidP="002F6DCC">
      <w:pPr>
        <w:tabs>
          <w:tab w:val="left" w:pos="0"/>
        </w:tabs>
        <w:spacing w:before="0"/>
        <w:rPr>
          <w:rFonts w:eastAsia="TimesNewRomanPSMT" w:cs="Arial"/>
          <w:bCs/>
          <w:sz w:val="24"/>
          <w:szCs w:val="24"/>
        </w:rPr>
      </w:pPr>
      <w:r w:rsidRPr="002F6DCC">
        <w:rPr>
          <w:rFonts w:eastAsia="TimesNewRomanPSMT" w:cs="Arial"/>
          <w:bCs/>
          <w:sz w:val="24"/>
          <w:szCs w:val="24"/>
          <w:lang w:val="sr-Cyrl-CS"/>
        </w:rPr>
        <w:t xml:space="preserve">Наручилац је обавезан да </w:t>
      </w:r>
      <w:r w:rsidRPr="002F6DCC">
        <w:rPr>
          <w:rFonts w:eastAsia="TimesNewRomanPSMT" w:cs="Arial"/>
          <w:bCs/>
          <w:sz w:val="24"/>
          <w:szCs w:val="24"/>
        </w:rPr>
        <w:t>О</w:t>
      </w:r>
      <w:r w:rsidRPr="002F6DCC">
        <w:rPr>
          <w:rFonts w:eastAsia="TimesNewRomanPSMT" w:cs="Arial"/>
          <w:bCs/>
          <w:sz w:val="24"/>
          <w:szCs w:val="24"/>
          <w:lang w:val="sr-Cyrl-CS"/>
        </w:rPr>
        <w:t xml:space="preserve">квирни споразум достави изабраном понуђачу у року од </w:t>
      </w:r>
      <w:r w:rsidRPr="002F6DCC">
        <w:rPr>
          <w:rFonts w:eastAsia="TimesNewRomanPSMT" w:cs="Arial"/>
          <w:bCs/>
          <w:sz w:val="24"/>
          <w:szCs w:val="24"/>
        </w:rPr>
        <w:t xml:space="preserve">8 (словима: </w:t>
      </w:r>
      <w:r w:rsidRPr="002F6DCC">
        <w:rPr>
          <w:rFonts w:eastAsia="TimesNewRomanPSMT" w:cs="Arial"/>
          <w:bCs/>
          <w:sz w:val="24"/>
          <w:szCs w:val="24"/>
          <w:lang w:val="sr-Cyrl-CS"/>
        </w:rPr>
        <w:t>осам</w:t>
      </w:r>
      <w:r w:rsidRPr="002F6DCC">
        <w:rPr>
          <w:rFonts w:eastAsia="TimesNewRomanPSMT" w:cs="Arial"/>
          <w:bCs/>
          <w:sz w:val="24"/>
          <w:szCs w:val="24"/>
        </w:rPr>
        <w:t>)</w:t>
      </w:r>
      <w:r w:rsidRPr="002F6DCC">
        <w:rPr>
          <w:rFonts w:eastAsia="TimesNewRomanPSMT" w:cs="Arial"/>
          <w:bCs/>
          <w:sz w:val="24"/>
          <w:szCs w:val="24"/>
          <w:lang w:val="sr-Cyrl-CS"/>
        </w:rPr>
        <w:t xml:space="preserve"> дана од дана протека рока за подношење захтева за заштиту права.</w:t>
      </w:r>
    </w:p>
    <w:p w14:paraId="1A557ADA" w14:textId="77777777" w:rsidR="002F6DCC" w:rsidRPr="002F6DCC" w:rsidRDefault="002F6DCC" w:rsidP="002F6DCC">
      <w:pPr>
        <w:tabs>
          <w:tab w:val="left" w:pos="0"/>
        </w:tabs>
        <w:spacing w:before="0"/>
        <w:rPr>
          <w:rFonts w:eastAsia="TimesNewRomanPSMT" w:cs="Arial"/>
          <w:bCs/>
          <w:sz w:val="24"/>
          <w:szCs w:val="24"/>
        </w:rPr>
      </w:pPr>
      <w:r w:rsidRPr="002F6DCC">
        <w:rPr>
          <w:rFonts w:eastAsia="TimesNewRomanPSMT" w:cs="Arial"/>
          <w:bCs/>
          <w:sz w:val="24"/>
          <w:szCs w:val="24"/>
        </w:rPr>
        <w:t xml:space="preserve">Наруџбенице који се закључују на основу Оквирног споразума морају се доделити пре завршетка трајања оквирног споразума, с тим да се трајање </w:t>
      </w:r>
      <w:r w:rsidRPr="002F6DCC">
        <w:rPr>
          <w:rFonts w:eastAsia="TimesNewRomanPSMT" w:cs="Arial"/>
          <w:bCs/>
          <w:sz w:val="24"/>
          <w:szCs w:val="24"/>
        </w:rPr>
        <w:lastRenderedPageBreak/>
        <w:t>појединих закључених наруџбеница не морају се подударати са трајањем Оквирног споразума, већ по потреби може трајати краће или дуже.</w:t>
      </w:r>
    </w:p>
    <w:p w14:paraId="5C56C4C0" w14:textId="77777777" w:rsidR="002F6DCC" w:rsidRPr="002F6DCC" w:rsidRDefault="002F6DCC" w:rsidP="002F6DCC">
      <w:pPr>
        <w:tabs>
          <w:tab w:val="left" w:pos="0"/>
        </w:tabs>
        <w:spacing w:before="0"/>
        <w:rPr>
          <w:rFonts w:eastAsia="TimesNewRomanPSMT" w:cs="Arial"/>
          <w:bCs/>
          <w:sz w:val="24"/>
          <w:szCs w:val="24"/>
        </w:rPr>
      </w:pPr>
    </w:p>
    <w:p w14:paraId="07C6E580" w14:textId="77777777" w:rsidR="002F6DCC" w:rsidRPr="002F6DCC" w:rsidRDefault="002F6DCC" w:rsidP="002F6DCC">
      <w:pPr>
        <w:tabs>
          <w:tab w:val="left" w:pos="0"/>
        </w:tabs>
        <w:spacing w:before="0"/>
        <w:rPr>
          <w:rFonts w:eastAsia="TimesNewRomanPSMT" w:cs="Arial"/>
          <w:bCs/>
          <w:sz w:val="24"/>
          <w:szCs w:val="24"/>
        </w:rPr>
      </w:pPr>
      <w:r w:rsidRPr="002F6DCC">
        <w:rPr>
          <w:rFonts w:eastAsia="TimesNewRomanPSMT" w:cs="Arial"/>
          <w:bCs/>
          <w:sz w:val="24"/>
          <w:szCs w:val="24"/>
        </w:rPr>
        <w:t xml:space="preserve">При издавању наруџбенице на основу Оквирног споразума, стране не могу мењати битне услове Оквирног споразума. </w:t>
      </w:r>
    </w:p>
    <w:p w14:paraId="745F1A9E" w14:textId="77777777" w:rsidR="002F6DCC" w:rsidRPr="002F6DCC" w:rsidRDefault="002F6DCC" w:rsidP="002F6DCC">
      <w:pPr>
        <w:tabs>
          <w:tab w:val="left" w:pos="0"/>
        </w:tabs>
        <w:spacing w:before="0"/>
        <w:rPr>
          <w:rFonts w:eastAsia="TimesNewRomanPSMT" w:cs="Arial"/>
          <w:bCs/>
          <w:sz w:val="24"/>
          <w:szCs w:val="24"/>
          <w:lang w:val="sr-Cyrl-CS"/>
        </w:rPr>
      </w:pPr>
      <w:r w:rsidRPr="002F6DCC">
        <w:rPr>
          <w:rFonts w:eastAsia="TimesNewRomanPSMT" w:cs="Arial"/>
          <w:bCs/>
          <w:sz w:val="24"/>
          <w:szCs w:val="24"/>
          <w:lang w:val="sr-Cyrl-CS"/>
        </w:rPr>
        <w:t xml:space="preserve">Ако понуђач којем је додељен </w:t>
      </w:r>
      <w:r w:rsidRPr="002F6DCC">
        <w:rPr>
          <w:rFonts w:eastAsia="TimesNewRomanPSMT" w:cs="Arial"/>
          <w:bCs/>
          <w:sz w:val="24"/>
          <w:szCs w:val="24"/>
        </w:rPr>
        <w:t xml:space="preserve">Оквирни споразум </w:t>
      </w:r>
      <w:r w:rsidRPr="002F6DCC">
        <w:rPr>
          <w:rFonts w:eastAsia="TimesNewRomanPSMT" w:cs="Arial"/>
          <w:bCs/>
          <w:sz w:val="24"/>
          <w:szCs w:val="24"/>
          <w:lang w:val="sr-Cyrl-CS"/>
        </w:rPr>
        <w:t xml:space="preserve">одбије да закључи </w:t>
      </w:r>
      <w:r w:rsidRPr="002F6DCC">
        <w:rPr>
          <w:rFonts w:eastAsia="TimesNewRomanPSMT" w:cs="Arial"/>
          <w:bCs/>
          <w:sz w:val="24"/>
          <w:szCs w:val="24"/>
        </w:rPr>
        <w:t xml:space="preserve">Оквирни споразум </w:t>
      </w:r>
      <w:r w:rsidRPr="002F6DCC">
        <w:rPr>
          <w:rFonts w:eastAsia="TimesNewRomanPSMT" w:cs="Arial"/>
          <w:bCs/>
          <w:sz w:val="24"/>
          <w:szCs w:val="24"/>
          <w:lang w:val="sr-Cyrl-CS"/>
        </w:rPr>
        <w:t xml:space="preserve">наручилац може да закључи </w:t>
      </w:r>
      <w:r w:rsidRPr="002F6DCC">
        <w:rPr>
          <w:rFonts w:eastAsia="TimesNewRomanPSMT" w:cs="Arial"/>
          <w:bCs/>
          <w:sz w:val="24"/>
          <w:szCs w:val="24"/>
        </w:rPr>
        <w:t xml:space="preserve">Оквирни споразум </w:t>
      </w:r>
      <w:r w:rsidRPr="002F6DCC">
        <w:rPr>
          <w:rFonts w:eastAsia="TimesNewRomanPSMT" w:cs="Arial"/>
          <w:bCs/>
          <w:sz w:val="24"/>
          <w:szCs w:val="24"/>
          <w:lang w:val="sr-Cyrl-CS"/>
        </w:rPr>
        <w:t>са првим следећим најповољнијим понуђачем.</w:t>
      </w:r>
    </w:p>
    <w:p w14:paraId="7F8D054C" w14:textId="77777777" w:rsidR="002F6DCC" w:rsidRPr="002F6DCC" w:rsidRDefault="002F6DCC" w:rsidP="002F6DCC">
      <w:pPr>
        <w:tabs>
          <w:tab w:val="left" w:pos="0"/>
        </w:tabs>
        <w:spacing w:before="0"/>
        <w:rPr>
          <w:rFonts w:eastAsia="TimesNewRomanPSMT" w:cs="Arial"/>
          <w:bCs/>
          <w:sz w:val="24"/>
          <w:szCs w:val="24"/>
          <w:lang w:val="sr-Cyrl-CS"/>
        </w:rPr>
      </w:pPr>
    </w:p>
    <w:p w14:paraId="60113602" w14:textId="77777777" w:rsidR="002F6DCC" w:rsidRPr="002F6DCC" w:rsidRDefault="002F6DCC" w:rsidP="002F6DCC">
      <w:pPr>
        <w:tabs>
          <w:tab w:val="left" w:pos="0"/>
        </w:tabs>
        <w:spacing w:before="0"/>
        <w:rPr>
          <w:rFonts w:eastAsia="TimesNewRomanPSMT" w:cs="Arial"/>
          <w:bCs/>
          <w:sz w:val="24"/>
          <w:szCs w:val="24"/>
          <w:lang w:val="sr-Cyrl-CS"/>
        </w:rPr>
      </w:pPr>
      <w:r w:rsidRPr="002F6DCC">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2F6DCC">
        <w:rPr>
          <w:rFonts w:eastAsia="TimesNewRomanPSMT" w:cs="Arial"/>
          <w:bCs/>
          <w:sz w:val="24"/>
          <w:szCs w:val="24"/>
        </w:rPr>
        <w:t>О</w:t>
      </w:r>
      <w:r w:rsidRPr="002F6DCC">
        <w:rPr>
          <w:rFonts w:eastAsia="TimesNewRomanPSMT" w:cs="Arial"/>
          <w:bCs/>
          <w:sz w:val="24"/>
          <w:szCs w:val="24"/>
          <w:lang w:val="sr-Cyrl-CS"/>
        </w:rPr>
        <w:t xml:space="preserve">квирни споразум са понуђачем и пре истека рока за подношење захтева за заштиту права. </w:t>
      </w:r>
    </w:p>
    <w:p w14:paraId="0F51DF3E" w14:textId="77777777" w:rsidR="006E6F46" w:rsidRDefault="006E6F46" w:rsidP="006E6F46">
      <w:pPr>
        <w:rPr>
          <w:lang w:eastAsia="sr-Latn-CS"/>
        </w:rPr>
      </w:pPr>
    </w:p>
    <w:p w14:paraId="52EE124F" w14:textId="77777777" w:rsidR="006E6F46" w:rsidRDefault="006E6F46" w:rsidP="006E6F46">
      <w:pPr>
        <w:rPr>
          <w:lang w:eastAsia="sr-Latn-CS"/>
        </w:rPr>
      </w:pPr>
    </w:p>
    <w:p w14:paraId="124130CD" w14:textId="77777777" w:rsidR="006E6F46" w:rsidRDefault="006E6F46" w:rsidP="006E6F46">
      <w:pPr>
        <w:rPr>
          <w:lang w:eastAsia="sr-Latn-CS"/>
        </w:rPr>
      </w:pPr>
    </w:p>
    <w:p w14:paraId="69F9E29D" w14:textId="77777777" w:rsidR="006E6F46" w:rsidRDefault="006E6F46" w:rsidP="006E6F46">
      <w:pPr>
        <w:rPr>
          <w:lang w:eastAsia="sr-Latn-CS"/>
        </w:rPr>
      </w:pPr>
    </w:p>
    <w:p w14:paraId="32779F71" w14:textId="77777777" w:rsidR="008C3986" w:rsidRDefault="008C3986" w:rsidP="006E6F46">
      <w:pPr>
        <w:rPr>
          <w:lang w:eastAsia="sr-Latn-CS"/>
        </w:rPr>
      </w:pPr>
    </w:p>
    <w:p w14:paraId="322C75F0" w14:textId="77777777" w:rsidR="008C3986" w:rsidRDefault="008C3986" w:rsidP="008C3986">
      <w:pPr>
        <w:spacing w:before="0"/>
        <w:rPr>
          <w:rFonts w:cs="Arial"/>
          <w:color w:val="00B0F0"/>
          <w:sz w:val="24"/>
          <w:szCs w:val="24"/>
          <w:lang w:eastAsia="sr-Latn-CS"/>
        </w:rPr>
      </w:pPr>
    </w:p>
    <w:p w14:paraId="6EB54164" w14:textId="77777777" w:rsidR="008C3986" w:rsidRDefault="008C3986" w:rsidP="008C3986">
      <w:pPr>
        <w:spacing w:before="0"/>
        <w:rPr>
          <w:rFonts w:cs="Arial"/>
          <w:color w:val="00B0F0"/>
          <w:sz w:val="24"/>
          <w:szCs w:val="24"/>
          <w:lang w:eastAsia="sr-Latn-CS"/>
        </w:rPr>
      </w:pPr>
    </w:p>
    <w:p w14:paraId="3A9A84ED" w14:textId="77777777" w:rsidR="008C3986" w:rsidRDefault="008C3986" w:rsidP="008C3986">
      <w:pPr>
        <w:spacing w:before="0"/>
        <w:rPr>
          <w:rFonts w:cs="Arial"/>
          <w:color w:val="00B0F0"/>
          <w:sz w:val="24"/>
          <w:szCs w:val="24"/>
          <w:lang w:eastAsia="sr-Latn-CS"/>
        </w:rPr>
      </w:pPr>
    </w:p>
    <w:p w14:paraId="74C65B64" w14:textId="77777777" w:rsidR="00436190" w:rsidRDefault="00436190" w:rsidP="008C3986">
      <w:pPr>
        <w:spacing w:before="0"/>
        <w:rPr>
          <w:rFonts w:cs="Arial"/>
          <w:color w:val="00B0F0"/>
          <w:sz w:val="24"/>
          <w:szCs w:val="24"/>
          <w:lang w:eastAsia="sr-Latn-CS"/>
        </w:rPr>
      </w:pPr>
    </w:p>
    <w:p w14:paraId="78AD0A41" w14:textId="77777777" w:rsidR="00436190" w:rsidRDefault="00436190" w:rsidP="008C3986">
      <w:pPr>
        <w:spacing w:before="0"/>
        <w:rPr>
          <w:rFonts w:cs="Arial"/>
          <w:color w:val="00B0F0"/>
          <w:sz w:val="24"/>
          <w:szCs w:val="24"/>
          <w:lang w:eastAsia="sr-Latn-CS"/>
        </w:rPr>
      </w:pPr>
    </w:p>
    <w:p w14:paraId="216F546E" w14:textId="77777777" w:rsidR="00436190" w:rsidRDefault="00436190" w:rsidP="008C3986">
      <w:pPr>
        <w:spacing w:before="0"/>
        <w:rPr>
          <w:rFonts w:cs="Arial"/>
          <w:color w:val="00B0F0"/>
          <w:sz w:val="24"/>
          <w:szCs w:val="24"/>
          <w:lang w:eastAsia="sr-Latn-CS"/>
        </w:rPr>
      </w:pPr>
    </w:p>
    <w:p w14:paraId="4706BA54" w14:textId="77777777" w:rsidR="00436190" w:rsidRDefault="00436190" w:rsidP="008C3986">
      <w:pPr>
        <w:spacing w:before="0"/>
        <w:rPr>
          <w:rFonts w:cs="Arial"/>
          <w:color w:val="00B0F0"/>
          <w:sz w:val="24"/>
          <w:szCs w:val="24"/>
          <w:lang w:eastAsia="sr-Latn-CS"/>
        </w:rPr>
      </w:pPr>
    </w:p>
    <w:p w14:paraId="68271576" w14:textId="77777777" w:rsidR="00436190" w:rsidRDefault="00436190" w:rsidP="008C3986">
      <w:pPr>
        <w:spacing w:before="0"/>
        <w:rPr>
          <w:rFonts w:cs="Arial"/>
          <w:color w:val="00B0F0"/>
          <w:sz w:val="24"/>
          <w:szCs w:val="24"/>
          <w:lang w:eastAsia="sr-Latn-CS"/>
        </w:rPr>
      </w:pPr>
    </w:p>
    <w:p w14:paraId="6E081C0C" w14:textId="77777777" w:rsidR="00750A33" w:rsidRDefault="00750A33" w:rsidP="008C3986">
      <w:pPr>
        <w:spacing w:before="0"/>
        <w:jc w:val="center"/>
        <w:rPr>
          <w:rFonts w:cs="Arial"/>
          <w:color w:val="00B0F0"/>
          <w:sz w:val="24"/>
          <w:szCs w:val="24"/>
          <w:lang w:eastAsia="sr-Latn-CS"/>
        </w:rPr>
      </w:pPr>
    </w:p>
    <w:p w14:paraId="4828FBB5" w14:textId="77777777" w:rsidR="008C3986" w:rsidRDefault="008C3986" w:rsidP="008C3986">
      <w:pPr>
        <w:spacing w:before="0"/>
        <w:jc w:val="center"/>
        <w:rPr>
          <w:rFonts w:cs="Arial"/>
          <w:color w:val="00B0F0"/>
          <w:sz w:val="24"/>
          <w:szCs w:val="24"/>
          <w:lang w:eastAsia="sr-Latn-CS"/>
        </w:rPr>
      </w:pPr>
    </w:p>
    <w:p w14:paraId="674D38A0" w14:textId="77777777" w:rsidR="008C3986" w:rsidRDefault="008C3986" w:rsidP="00E9703A">
      <w:pPr>
        <w:pStyle w:val="KDPodnaslov1"/>
        <w:numPr>
          <w:ilvl w:val="0"/>
          <w:numId w:val="24"/>
        </w:numPr>
        <w:spacing w:before="0"/>
        <w:jc w:val="center"/>
        <w:rPr>
          <w:rFonts w:cs="Arial"/>
          <w:sz w:val="24"/>
          <w:szCs w:val="24"/>
        </w:rPr>
      </w:pPr>
      <w:r w:rsidRPr="00752318">
        <w:rPr>
          <w:rFonts w:cs="Arial"/>
          <w:sz w:val="24"/>
          <w:szCs w:val="24"/>
        </w:rPr>
        <w:lastRenderedPageBreak/>
        <w:t>ОБРАСЦИ</w:t>
      </w:r>
    </w:p>
    <w:p w14:paraId="4A3B0F71" w14:textId="77777777" w:rsidR="00436190" w:rsidRDefault="00436190" w:rsidP="00436190">
      <w:pPr>
        <w:pStyle w:val="KDPodnaslov1"/>
        <w:spacing w:before="0"/>
        <w:jc w:val="center"/>
        <w:rPr>
          <w:rFonts w:cs="Arial"/>
          <w:sz w:val="24"/>
          <w:szCs w:val="24"/>
        </w:rPr>
      </w:pPr>
    </w:p>
    <w:p w14:paraId="56CC4315" w14:textId="77777777" w:rsidR="00436190" w:rsidRDefault="00436190" w:rsidP="00436190">
      <w:pPr>
        <w:pStyle w:val="KDPodnaslov1"/>
        <w:spacing w:before="0"/>
        <w:jc w:val="center"/>
        <w:rPr>
          <w:rFonts w:cs="Arial"/>
          <w:sz w:val="24"/>
          <w:szCs w:val="24"/>
        </w:rPr>
      </w:pPr>
    </w:p>
    <w:p w14:paraId="75365F15" w14:textId="77777777" w:rsidR="00436190" w:rsidRDefault="00436190" w:rsidP="00436190">
      <w:pPr>
        <w:pStyle w:val="KDPodnaslov1"/>
        <w:spacing w:before="0"/>
        <w:jc w:val="center"/>
        <w:rPr>
          <w:rFonts w:cs="Arial"/>
          <w:sz w:val="24"/>
          <w:szCs w:val="24"/>
        </w:rPr>
      </w:pPr>
    </w:p>
    <w:p w14:paraId="41EA9C65" w14:textId="77777777" w:rsidR="00436190" w:rsidRDefault="00436190" w:rsidP="00436190">
      <w:pPr>
        <w:pStyle w:val="KDPodnaslov1"/>
        <w:spacing w:before="0"/>
        <w:jc w:val="center"/>
        <w:rPr>
          <w:rFonts w:cs="Arial"/>
          <w:sz w:val="24"/>
          <w:szCs w:val="24"/>
        </w:rPr>
      </w:pPr>
    </w:p>
    <w:p w14:paraId="607E9A98" w14:textId="77777777" w:rsidR="00436190" w:rsidRDefault="00436190" w:rsidP="00436190">
      <w:pPr>
        <w:pStyle w:val="KDPodnaslov1"/>
        <w:spacing w:before="0"/>
        <w:jc w:val="center"/>
        <w:rPr>
          <w:rFonts w:cs="Arial"/>
          <w:sz w:val="24"/>
          <w:szCs w:val="24"/>
        </w:rPr>
      </w:pPr>
    </w:p>
    <w:p w14:paraId="73FD9321" w14:textId="77777777" w:rsidR="00436190" w:rsidRDefault="00436190" w:rsidP="00436190">
      <w:pPr>
        <w:pStyle w:val="KDPodnaslov1"/>
        <w:spacing w:before="0"/>
        <w:jc w:val="center"/>
        <w:rPr>
          <w:rFonts w:cs="Arial"/>
          <w:sz w:val="24"/>
          <w:szCs w:val="24"/>
        </w:rPr>
      </w:pPr>
    </w:p>
    <w:p w14:paraId="620257FD" w14:textId="77777777" w:rsidR="00436190" w:rsidRDefault="00436190" w:rsidP="00436190">
      <w:pPr>
        <w:pStyle w:val="KDPodnaslov1"/>
        <w:spacing w:before="0"/>
        <w:jc w:val="center"/>
        <w:rPr>
          <w:rFonts w:cs="Arial"/>
          <w:sz w:val="24"/>
          <w:szCs w:val="24"/>
        </w:rPr>
      </w:pPr>
    </w:p>
    <w:p w14:paraId="0EF6809F" w14:textId="77777777" w:rsidR="00436190" w:rsidRDefault="00436190" w:rsidP="00436190">
      <w:pPr>
        <w:pStyle w:val="KDPodnaslov1"/>
        <w:spacing w:before="0"/>
        <w:jc w:val="center"/>
        <w:rPr>
          <w:rFonts w:cs="Arial"/>
          <w:sz w:val="24"/>
          <w:szCs w:val="24"/>
        </w:rPr>
      </w:pPr>
    </w:p>
    <w:p w14:paraId="21B102F8" w14:textId="77777777" w:rsidR="00436190" w:rsidRDefault="00436190" w:rsidP="00436190">
      <w:pPr>
        <w:pStyle w:val="KDPodnaslov1"/>
        <w:spacing w:before="0"/>
        <w:jc w:val="center"/>
        <w:rPr>
          <w:rFonts w:cs="Arial"/>
          <w:sz w:val="24"/>
          <w:szCs w:val="24"/>
        </w:rPr>
      </w:pPr>
    </w:p>
    <w:p w14:paraId="1ECBA835" w14:textId="77777777" w:rsidR="00436190" w:rsidRDefault="00436190" w:rsidP="00436190">
      <w:pPr>
        <w:pStyle w:val="KDPodnaslov1"/>
        <w:spacing w:before="0"/>
        <w:jc w:val="center"/>
        <w:rPr>
          <w:rFonts w:cs="Arial"/>
          <w:sz w:val="24"/>
          <w:szCs w:val="24"/>
        </w:rPr>
      </w:pPr>
    </w:p>
    <w:p w14:paraId="0600B101" w14:textId="77777777" w:rsidR="00436190" w:rsidRDefault="00436190" w:rsidP="00436190">
      <w:pPr>
        <w:pStyle w:val="KDPodnaslov1"/>
        <w:spacing w:before="0"/>
        <w:jc w:val="center"/>
        <w:rPr>
          <w:rFonts w:cs="Arial"/>
          <w:sz w:val="24"/>
          <w:szCs w:val="24"/>
        </w:rPr>
      </w:pPr>
    </w:p>
    <w:p w14:paraId="63932C3B" w14:textId="77777777" w:rsidR="00436190" w:rsidRDefault="00436190" w:rsidP="00436190">
      <w:pPr>
        <w:pStyle w:val="KDPodnaslov1"/>
        <w:spacing w:before="0"/>
        <w:jc w:val="center"/>
        <w:rPr>
          <w:rFonts w:cs="Arial"/>
          <w:sz w:val="24"/>
          <w:szCs w:val="24"/>
        </w:rPr>
      </w:pPr>
    </w:p>
    <w:p w14:paraId="2014CE78" w14:textId="77777777" w:rsidR="00436190" w:rsidRDefault="00436190" w:rsidP="00436190">
      <w:pPr>
        <w:pStyle w:val="KDPodnaslov1"/>
        <w:spacing w:before="0"/>
        <w:jc w:val="center"/>
        <w:rPr>
          <w:rFonts w:cs="Arial"/>
          <w:sz w:val="24"/>
          <w:szCs w:val="24"/>
        </w:rPr>
      </w:pPr>
    </w:p>
    <w:p w14:paraId="59418ECF" w14:textId="77777777" w:rsidR="00436190" w:rsidRDefault="00436190" w:rsidP="00436190">
      <w:pPr>
        <w:pStyle w:val="KDPodnaslov1"/>
        <w:spacing w:before="0"/>
        <w:jc w:val="center"/>
        <w:rPr>
          <w:rFonts w:cs="Arial"/>
          <w:sz w:val="24"/>
          <w:szCs w:val="24"/>
        </w:rPr>
      </w:pPr>
    </w:p>
    <w:p w14:paraId="43108466" w14:textId="77777777" w:rsidR="00436190" w:rsidRDefault="00436190" w:rsidP="00436190">
      <w:pPr>
        <w:pStyle w:val="KDPodnaslov1"/>
        <w:spacing w:before="0"/>
        <w:jc w:val="center"/>
        <w:rPr>
          <w:rFonts w:cs="Arial"/>
          <w:sz w:val="24"/>
          <w:szCs w:val="24"/>
        </w:rPr>
      </w:pPr>
    </w:p>
    <w:p w14:paraId="6BB417CA" w14:textId="77777777" w:rsidR="00436190" w:rsidRDefault="00436190" w:rsidP="00436190">
      <w:pPr>
        <w:pStyle w:val="KDPodnaslov1"/>
        <w:spacing w:before="0"/>
        <w:jc w:val="center"/>
        <w:rPr>
          <w:rFonts w:cs="Arial"/>
          <w:sz w:val="24"/>
          <w:szCs w:val="24"/>
        </w:rPr>
      </w:pPr>
    </w:p>
    <w:p w14:paraId="77019F4F" w14:textId="77777777" w:rsidR="00436190" w:rsidRDefault="00436190" w:rsidP="00436190">
      <w:pPr>
        <w:pStyle w:val="KDPodnaslov1"/>
        <w:spacing w:before="0"/>
        <w:jc w:val="center"/>
        <w:rPr>
          <w:rFonts w:cs="Arial"/>
          <w:sz w:val="24"/>
          <w:szCs w:val="24"/>
        </w:rPr>
      </w:pPr>
    </w:p>
    <w:p w14:paraId="14498E84" w14:textId="77777777" w:rsidR="00436190" w:rsidRDefault="00436190" w:rsidP="00436190">
      <w:pPr>
        <w:pStyle w:val="KDPodnaslov1"/>
        <w:spacing w:before="0"/>
        <w:jc w:val="center"/>
        <w:rPr>
          <w:rFonts w:cs="Arial"/>
          <w:sz w:val="24"/>
          <w:szCs w:val="24"/>
        </w:rPr>
      </w:pPr>
    </w:p>
    <w:p w14:paraId="64ED1852" w14:textId="77777777" w:rsidR="00436190" w:rsidRDefault="00436190" w:rsidP="00436190">
      <w:pPr>
        <w:pStyle w:val="KDPodnaslov1"/>
        <w:spacing w:before="0"/>
        <w:jc w:val="center"/>
        <w:rPr>
          <w:rFonts w:cs="Arial"/>
          <w:sz w:val="24"/>
          <w:szCs w:val="24"/>
        </w:rPr>
      </w:pPr>
    </w:p>
    <w:p w14:paraId="76CAEEBB" w14:textId="77777777" w:rsidR="00436190" w:rsidRDefault="00436190" w:rsidP="00436190">
      <w:pPr>
        <w:pStyle w:val="KDPodnaslov1"/>
        <w:spacing w:before="0"/>
        <w:jc w:val="center"/>
        <w:rPr>
          <w:rFonts w:cs="Arial"/>
          <w:sz w:val="24"/>
          <w:szCs w:val="24"/>
        </w:rPr>
      </w:pPr>
    </w:p>
    <w:p w14:paraId="6235802E" w14:textId="77777777" w:rsidR="00436190" w:rsidRDefault="00436190" w:rsidP="00436190">
      <w:pPr>
        <w:pStyle w:val="KDPodnaslov1"/>
        <w:spacing w:before="0"/>
        <w:jc w:val="center"/>
        <w:rPr>
          <w:rFonts w:cs="Arial"/>
          <w:sz w:val="24"/>
          <w:szCs w:val="24"/>
        </w:rPr>
      </w:pPr>
    </w:p>
    <w:p w14:paraId="3983557B" w14:textId="77777777" w:rsidR="00436190" w:rsidRDefault="00436190" w:rsidP="00436190">
      <w:pPr>
        <w:pStyle w:val="KDPodnaslov1"/>
        <w:spacing w:before="0"/>
        <w:jc w:val="center"/>
        <w:rPr>
          <w:rFonts w:cs="Arial"/>
          <w:sz w:val="24"/>
          <w:szCs w:val="24"/>
        </w:rPr>
      </w:pPr>
    </w:p>
    <w:p w14:paraId="7E731151" w14:textId="77777777" w:rsidR="00436190" w:rsidRDefault="00436190" w:rsidP="00436190">
      <w:pPr>
        <w:pStyle w:val="KDPodnaslov1"/>
        <w:spacing w:before="0"/>
        <w:jc w:val="center"/>
        <w:rPr>
          <w:rFonts w:cs="Arial"/>
          <w:sz w:val="24"/>
          <w:szCs w:val="24"/>
        </w:rPr>
      </w:pPr>
    </w:p>
    <w:p w14:paraId="1F6C5520" w14:textId="77777777" w:rsidR="00436190" w:rsidRDefault="00436190" w:rsidP="00436190">
      <w:pPr>
        <w:pStyle w:val="KDPodnaslov1"/>
        <w:spacing w:before="0"/>
        <w:jc w:val="center"/>
        <w:rPr>
          <w:rFonts w:cs="Arial"/>
          <w:sz w:val="24"/>
          <w:szCs w:val="24"/>
        </w:rPr>
      </w:pPr>
    </w:p>
    <w:p w14:paraId="1A0A7A7A" w14:textId="77777777" w:rsidR="00436190" w:rsidRPr="00752318" w:rsidRDefault="00436190" w:rsidP="00436190">
      <w:pPr>
        <w:pStyle w:val="KDPodnaslov1"/>
        <w:spacing w:before="0"/>
        <w:jc w:val="center"/>
        <w:rPr>
          <w:rFonts w:cs="Arial"/>
          <w:sz w:val="24"/>
          <w:szCs w:val="24"/>
        </w:rPr>
      </w:pPr>
    </w:p>
    <w:p w14:paraId="18824538" w14:textId="77777777" w:rsidR="008C3986" w:rsidRDefault="008C3986" w:rsidP="006E6F46">
      <w:pPr>
        <w:rPr>
          <w:lang w:eastAsia="sr-Latn-CS"/>
        </w:rPr>
      </w:pPr>
    </w:p>
    <w:p w14:paraId="58A628D1" w14:textId="77777777" w:rsidR="004C50B7" w:rsidRDefault="004C50B7" w:rsidP="00842DFB">
      <w:pPr>
        <w:pStyle w:val="KDObrazac"/>
        <w:spacing w:before="0"/>
        <w:jc w:val="both"/>
        <w:rPr>
          <w:rFonts w:cs="Times New Roman"/>
          <w:b w:val="0"/>
          <w:lang w:eastAsia="sr-Latn-CS"/>
        </w:rPr>
      </w:pPr>
      <w:bookmarkStart w:id="247" w:name="_Toc442559924"/>
    </w:p>
    <w:p w14:paraId="2B1BA3C2"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887E11">
        <w:rPr>
          <w:sz w:val="24"/>
          <w:szCs w:val="24"/>
        </w:rPr>
        <w:t>1</w:t>
      </w:r>
      <w:r w:rsidRPr="00EC5BB4">
        <w:rPr>
          <w:noProof/>
          <w:sz w:val="24"/>
          <w:szCs w:val="24"/>
        </w:rPr>
        <w:t>.</w:t>
      </w:r>
      <w:bookmarkEnd w:id="247"/>
    </w:p>
    <w:p w14:paraId="0DAB0004"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7CB2C26" w14:textId="77777777"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00925BB7" w:rsidRPr="00925BB7">
        <w:rPr>
          <w:rFonts w:eastAsia="TimesNewRomanPS-BoldMT" w:cs="Arial"/>
          <w:bCs/>
          <w:color w:val="000000"/>
          <w:sz w:val="24"/>
          <w:szCs w:val="24"/>
        </w:rPr>
        <w:t>јавне набавкеуслуга</w:t>
      </w:r>
      <w:r w:rsidR="00F24CD5">
        <w:rPr>
          <w:rFonts w:eastAsia="TimesNewRomanPS-BoldMT" w:cs="Arial"/>
          <w:bCs/>
          <w:color w:val="000000"/>
          <w:sz w:val="24"/>
          <w:szCs w:val="24"/>
        </w:rPr>
        <w:t>“Инвестиционо техничка документација”</w:t>
      </w:r>
      <w:r w:rsidRPr="000847B9">
        <w:rPr>
          <w:rFonts w:eastAsia="TimesNewRomanPS-BoldMT" w:cs="Arial"/>
          <w:bCs/>
          <w:color w:val="000000"/>
          <w:sz w:val="24"/>
          <w:szCs w:val="24"/>
        </w:rPr>
        <w:t xml:space="preserve"> ради закључења оквирног споразума са једним</w:t>
      </w:r>
      <w:r w:rsidR="00956B88">
        <w:rPr>
          <w:rFonts w:eastAsia="TimesNewRomanPS-BoldMT" w:cs="Arial"/>
          <w:bCs/>
          <w:color w:val="000000"/>
          <w:sz w:val="24"/>
          <w:szCs w:val="24"/>
          <w:lang w:val="sr-Cyrl-RS"/>
        </w:rPr>
        <w:t xml:space="preserve"> </w:t>
      </w:r>
      <w:r>
        <w:rPr>
          <w:rFonts w:eastAsia="TimesNewRomanPS-BoldMT" w:cs="Arial"/>
          <w:bCs/>
          <w:color w:val="000000"/>
          <w:sz w:val="24"/>
          <w:szCs w:val="24"/>
        </w:rPr>
        <w:t>понуђачем</w:t>
      </w:r>
      <w:r w:rsidR="00956B88">
        <w:rPr>
          <w:rFonts w:eastAsia="TimesNewRomanPS-BoldMT" w:cs="Arial"/>
          <w:bCs/>
          <w:color w:val="000000"/>
          <w:sz w:val="24"/>
          <w:szCs w:val="24"/>
        </w:rPr>
        <w:t xml:space="preserve">на период од </w:t>
      </w:r>
      <w:r w:rsidR="00956B88">
        <w:rPr>
          <w:rFonts w:eastAsia="TimesNewRomanPS-BoldMT" w:cs="Arial"/>
          <w:bCs/>
          <w:color w:val="000000"/>
          <w:sz w:val="24"/>
          <w:szCs w:val="24"/>
          <w:lang w:val="sr-Cyrl-RS"/>
        </w:rPr>
        <w:t xml:space="preserve">једне </w:t>
      </w:r>
      <w:r w:rsidR="00956B88">
        <w:rPr>
          <w:rFonts w:eastAsia="TimesNewRomanPS-BoldMT" w:cs="Arial"/>
          <w:bCs/>
          <w:color w:val="000000"/>
          <w:sz w:val="24"/>
          <w:szCs w:val="24"/>
        </w:rPr>
        <w:t xml:space="preserve">године </w:t>
      </w:r>
      <w:r w:rsidRPr="000847B9">
        <w:rPr>
          <w:rFonts w:eastAsia="TimesNewRomanPS-BoldMT" w:cs="Arial"/>
          <w:bCs/>
          <w:color w:val="000000"/>
          <w:sz w:val="24"/>
          <w:szCs w:val="24"/>
        </w:rPr>
        <w:t xml:space="preserve">ЈН бр. </w:t>
      </w:r>
      <w:r w:rsidR="00F24CD5">
        <w:rPr>
          <w:rFonts w:eastAsia="TimesNewRomanPS-BoldMT" w:cs="Arial"/>
          <w:bCs/>
          <w:color w:val="000000"/>
          <w:sz w:val="24"/>
          <w:szCs w:val="24"/>
        </w:rPr>
        <w:t>ЈН/8200/0102/2017</w:t>
      </w:r>
    </w:p>
    <w:p w14:paraId="4869A324" w14:textId="77777777" w:rsidR="00343A18" w:rsidRPr="00EC5BB4" w:rsidRDefault="00343A18" w:rsidP="00343A18">
      <w:pPr>
        <w:spacing w:before="0"/>
        <w:rPr>
          <w:rFonts w:eastAsia="TimesNewRomanPS-BoldMT" w:cs="Arial"/>
          <w:bCs/>
          <w:color w:val="00B0F0"/>
          <w:sz w:val="24"/>
          <w:szCs w:val="24"/>
        </w:rPr>
      </w:pPr>
    </w:p>
    <w:p w14:paraId="17A4874E"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1DE76C0B"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55AD4E2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228980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5CD03B" w14:textId="77777777" w:rsidR="0055619B" w:rsidRPr="00EC5BB4" w:rsidRDefault="0055619B" w:rsidP="00BC01DC">
            <w:pPr>
              <w:snapToGrid w:val="0"/>
              <w:spacing w:before="0"/>
              <w:rPr>
                <w:rFonts w:cs="Arial"/>
                <w:b/>
                <w:bCs/>
                <w:i/>
                <w:iCs/>
                <w:sz w:val="24"/>
                <w:szCs w:val="24"/>
              </w:rPr>
            </w:pPr>
          </w:p>
        </w:tc>
      </w:tr>
      <w:tr w:rsidR="00343A18" w:rsidRPr="00EC5BB4" w14:paraId="162769DF" w14:textId="77777777" w:rsidTr="00436190">
        <w:trPr>
          <w:trHeight w:val="467"/>
        </w:trPr>
        <w:tc>
          <w:tcPr>
            <w:tcW w:w="4621" w:type="dxa"/>
            <w:tcBorders>
              <w:top w:val="single" w:sz="4" w:space="0" w:color="000000"/>
              <w:left w:val="single" w:sz="4" w:space="0" w:color="000000"/>
              <w:bottom w:val="single" w:sz="4" w:space="0" w:color="000000"/>
            </w:tcBorders>
            <w:shd w:val="clear" w:color="auto" w:fill="auto"/>
          </w:tcPr>
          <w:p w14:paraId="749C55EE"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CC7EE3" w14:textId="77777777" w:rsidR="00343A18" w:rsidRPr="00EC5BB4" w:rsidRDefault="00343A18" w:rsidP="00BC01DC">
            <w:pPr>
              <w:spacing w:before="0"/>
              <w:rPr>
                <w:rFonts w:cs="Arial"/>
                <w:b/>
                <w:bCs/>
                <w:i/>
                <w:iCs/>
                <w:sz w:val="24"/>
                <w:szCs w:val="24"/>
              </w:rPr>
            </w:pPr>
          </w:p>
          <w:p w14:paraId="1B2C8643" w14:textId="77777777" w:rsidR="00343A18" w:rsidRPr="00EC5BB4" w:rsidRDefault="00343A18" w:rsidP="00BC01DC">
            <w:pPr>
              <w:spacing w:before="0"/>
              <w:rPr>
                <w:rFonts w:cs="Arial"/>
                <w:b/>
                <w:bCs/>
                <w:i/>
                <w:iCs/>
                <w:sz w:val="24"/>
                <w:szCs w:val="24"/>
              </w:rPr>
            </w:pPr>
          </w:p>
        </w:tc>
      </w:tr>
      <w:tr w:rsidR="00343A18" w:rsidRPr="00EC5BB4" w14:paraId="536CB21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11545F7"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29BFD1" w14:textId="77777777" w:rsidR="00343A18" w:rsidRPr="00EC5BB4" w:rsidRDefault="00343A18" w:rsidP="00BC01DC">
            <w:pPr>
              <w:snapToGrid w:val="0"/>
              <w:spacing w:before="0"/>
              <w:rPr>
                <w:rFonts w:cs="Arial"/>
                <w:b/>
                <w:bCs/>
                <w:i/>
                <w:iCs/>
                <w:sz w:val="24"/>
                <w:szCs w:val="24"/>
              </w:rPr>
            </w:pPr>
          </w:p>
          <w:p w14:paraId="64B07969" w14:textId="77777777" w:rsidR="00343A18" w:rsidRPr="00EC5BB4" w:rsidRDefault="00343A18" w:rsidP="00BC01DC">
            <w:pPr>
              <w:spacing w:before="0"/>
              <w:rPr>
                <w:rFonts w:cs="Arial"/>
                <w:b/>
                <w:bCs/>
                <w:i/>
                <w:iCs/>
                <w:sz w:val="24"/>
                <w:szCs w:val="24"/>
              </w:rPr>
            </w:pPr>
          </w:p>
          <w:p w14:paraId="612E973C" w14:textId="77777777" w:rsidR="00343A18" w:rsidRPr="00EC5BB4" w:rsidRDefault="00343A18" w:rsidP="00BC01DC">
            <w:pPr>
              <w:spacing w:before="0"/>
              <w:rPr>
                <w:rFonts w:cs="Arial"/>
                <w:b/>
                <w:bCs/>
                <w:i/>
                <w:iCs/>
                <w:sz w:val="24"/>
                <w:szCs w:val="24"/>
              </w:rPr>
            </w:pPr>
          </w:p>
        </w:tc>
      </w:tr>
      <w:tr w:rsidR="00343A18" w:rsidRPr="00EC5BB4" w14:paraId="3F2B3590" w14:textId="77777777" w:rsidTr="00436190">
        <w:trPr>
          <w:trHeight w:val="350"/>
        </w:trPr>
        <w:tc>
          <w:tcPr>
            <w:tcW w:w="4621" w:type="dxa"/>
            <w:tcBorders>
              <w:top w:val="single" w:sz="4" w:space="0" w:color="000000"/>
              <w:left w:val="single" w:sz="4" w:space="0" w:color="000000"/>
              <w:bottom w:val="single" w:sz="4" w:space="0" w:color="000000"/>
            </w:tcBorders>
            <w:shd w:val="clear" w:color="auto" w:fill="auto"/>
          </w:tcPr>
          <w:p w14:paraId="0BF9C9CC"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BF40A0" w14:textId="77777777" w:rsidR="00343A18" w:rsidRPr="00EC5BB4" w:rsidRDefault="00343A18" w:rsidP="00BC01DC">
            <w:pPr>
              <w:snapToGrid w:val="0"/>
              <w:spacing w:before="0"/>
              <w:rPr>
                <w:rFonts w:cs="Arial"/>
                <w:b/>
                <w:bCs/>
                <w:i/>
                <w:iCs/>
                <w:sz w:val="24"/>
                <w:szCs w:val="24"/>
              </w:rPr>
            </w:pPr>
          </w:p>
          <w:p w14:paraId="376BD731" w14:textId="77777777" w:rsidR="00343A18" w:rsidRPr="00EC5BB4" w:rsidRDefault="00343A18" w:rsidP="00BC01DC">
            <w:pPr>
              <w:spacing w:before="0"/>
              <w:rPr>
                <w:rFonts w:cs="Arial"/>
                <w:b/>
                <w:bCs/>
                <w:i/>
                <w:iCs/>
                <w:sz w:val="24"/>
                <w:szCs w:val="24"/>
              </w:rPr>
            </w:pPr>
          </w:p>
        </w:tc>
      </w:tr>
      <w:tr w:rsidR="00343A18" w:rsidRPr="00EC5BB4" w14:paraId="49415C6D" w14:textId="77777777" w:rsidTr="00BC01DC">
        <w:tc>
          <w:tcPr>
            <w:tcW w:w="4621" w:type="dxa"/>
            <w:tcBorders>
              <w:top w:val="single" w:sz="4" w:space="0" w:color="000000"/>
              <w:left w:val="single" w:sz="4" w:space="0" w:color="000000"/>
              <w:bottom w:val="single" w:sz="4" w:space="0" w:color="000000"/>
            </w:tcBorders>
            <w:shd w:val="clear" w:color="auto" w:fill="auto"/>
          </w:tcPr>
          <w:p w14:paraId="77B2A91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0D6751" w14:textId="77777777" w:rsidR="00343A18" w:rsidRPr="00EC5BB4" w:rsidRDefault="00343A18" w:rsidP="00BC01DC">
            <w:pPr>
              <w:snapToGrid w:val="0"/>
              <w:spacing w:before="0"/>
              <w:rPr>
                <w:rFonts w:cs="Arial"/>
                <w:b/>
                <w:bCs/>
                <w:i/>
                <w:iCs/>
                <w:sz w:val="24"/>
                <w:szCs w:val="24"/>
                <w:lang w:val="ru-RU"/>
              </w:rPr>
            </w:pPr>
          </w:p>
        </w:tc>
      </w:tr>
      <w:tr w:rsidR="00343A18" w:rsidRPr="00EC5BB4" w14:paraId="5FC4EE6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B839ECE" w14:textId="77777777" w:rsidR="00343A18" w:rsidRPr="00EC5BB4" w:rsidRDefault="00343A18" w:rsidP="00BC01DC">
            <w:pPr>
              <w:spacing w:before="0"/>
              <w:rPr>
                <w:rFonts w:cs="Arial"/>
                <w:i/>
                <w:iCs/>
                <w:sz w:val="24"/>
                <w:szCs w:val="24"/>
              </w:rPr>
            </w:pPr>
          </w:p>
          <w:p w14:paraId="3370438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DBE4F7" w14:textId="77777777" w:rsidR="00343A18" w:rsidRPr="00EC5BB4" w:rsidRDefault="00343A18" w:rsidP="00BC01DC">
            <w:pPr>
              <w:snapToGrid w:val="0"/>
              <w:spacing w:before="0"/>
              <w:rPr>
                <w:rFonts w:cs="Arial"/>
                <w:b/>
                <w:bCs/>
                <w:i/>
                <w:iCs/>
                <w:sz w:val="24"/>
                <w:szCs w:val="24"/>
              </w:rPr>
            </w:pPr>
          </w:p>
          <w:p w14:paraId="32EBBDC9" w14:textId="77777777" w:rsidR="00343A18" w:rsidRPr="00EC5BB4" w:rsidRDefault="00343A18" w:rsidP="00BC01DC">
            <w:pPr>
              <w:spacing w:before="0"/>
              <w:rPr>
                <w:rFonts w:cs="Arial"/>
                <w:b/>
                <w:bCs/>
                <w:i/>
                <w:iCs/>
                <w:sz w:val="24"/>
                <w:szCs w:val="24"/>
              </w:rPr>
            </w:pPr>
          </w:p>
          <w:p w14:paraId="18DC8AC9" w14:textId="77777777" w:rsidR="00343A18" w:rsidRPr="00EC5BB4" w:rsidRDefault="00343A18" w:rsidP="00BC01DC">
            <w:pPr>
              <w:spacing w:before="0"/>
              <w:rPr>
                <w:rFonts w:cs="Arial"/>
                <w:b/>
                <w:bCs/>
                <w:i/>
                <w:iCs/>
                <w:sz w:val="24"/>
                <w:szCs w:val="24"/>
              </w:rPr>
            </w:pPr>
          </w:p>
        </w:tc>
      </w:tr>
      <w:tr w:rsidR="00343A18" w:rsidRPr="00EC5BB4" w14:paraId="2CFADE92" w14:textId="77777777" w:rsidTr="00BC01DC">
        <w:tc>
          <w:tcPr>
            <w:tcW w:w="4621" w:type="dxa"/>
            <w:tcBorders>
              <w:top w:val="single" w:sz="4" w:space="0" w:color="000000"/>
              <w:left w:val="single" w:sz="4" w:space="0" w:color="000000"/>
              <w:bottom w:val="single" w:sz="4" w:space="0" w:color="000000"/>
            </w:tcBorders>
            <w:shd w:val="clear" w:color="auto" w:fill="auto"/>
          </w:tcPr>
          <w:p w14:paraId="20FBA84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173C67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90D9A9" w14:textId="77777777" w:rsidR="00343A18" w:rsidRPr="00EC5BB4" w:rsidRDefault="00343A18" w:rsidP="00BC01DC">
            <w:pPr>
              <w:snapToGrid w:val="0"/>
              <w:spacing w:before="0"/>
              <w:rPr>
                <w:rFonts w:cs="Arial"/>
                <w:b/>
                <w:bCs/>
                <w:i/>
                <w:iCs/>
                <w:sz w:val="24"/>
                <w:szCs w:val="24"/>
                <w:lang w:val="ru-RU"/>
              </w:rPr>
            </w:pPr>
          </w:p>
        </w:tc>
      </w:tr>
      <w:tr w:rsidR="00343A18" w:rsidRPr="00EC5BB4" w14:paraId="3445564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F39470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6C187" w14:textId="77777777" w:rsidR="00343A18" w:rsidRPr="00EC5BB4" w:rsidRDefault="00343A18" w:rsidP="00BC01DC">
            <w:pPr>
              <w:snapToGrid w:val="0"/>
              <w:spacing w:before="0"/>
              <w:rPr>
                <w:rFonts w:cs="Arial"/>
                <w:b/>
                <w:bCs/>
                <w:i/>
                <w:iCs/>
                <w:sz w:val="24"/>
                <w:szCs w:val="24"/>
              </w:rPr>
            </w:pPr>
          </w:p>
          <w:p w14:paraId="28CF5039" w14:textId="77777777" w:rsidR="00343A18" w:rsidRPr="00EC5BB4" w:rsidRDefault="00343A18" w:rsidP="00BC01DC">
            <w:pPr>
              <w:spacing w:before="0"/>
              <w:rPr>
                <w:rFonts w:cs="Arial"/>
                <w:b/>
                <w:bCs/>
                <w:i/>
                <w:iCs/>
                <w:sz w:val="24"/>
                <w:szCs w:val="24"/>
              </w:rPr>
            </w:pPr>
          </w:p>
        </w:tc>
      </w:tr>
      <w:tr w:rsidR="00343A18" w:rsidRPr="00EC5BB4" w14:paraId="45061469"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30BA4C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98E7EC" w14:textId="77777777" w:rsidR="00343A18" w:rsidRPr="00EC5BB4" w:rsidRDefault="00343A18" w:rsidP="00BC01DC">
            <w:pPr>
              <w:spacing w:before="0"/>
              <w:rPr>
                <w:rFonts w:cs="Arial"/>
                <w:b/>
                <w:bCs/>
                <w:i/>
                <w:iCs/>
                <w:sz w:val="24"/>
                <w:szCs w:val="24"/>
              </w:rPr>
            </w:pPr>
          </w:p>
        </w:tc>
      </w:tr>
      <w:tr w:rsidR="00343A18" w:rsidRPr="00EC5BB4" w14:paraId="24D885E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549EB8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DD0BF5" w14:textId="77777777" w:rsidR="00343A18" w:rsidRPr="00EC5BB4" w:rsidRDefault="00343A18" w:rsidP="00BC01DC">
            <w:pPr>
              <w:snapToGrid w:val="0"/>
              <w:spacing w:before="0"/>
              <w:rPr>
                <w:rFonts w:cs="Arial"/>
                <w:b/>
                <w:bCs/>
                <w:i/>
                <w:iCs/>
                <w:sz w:val="24"/>
                <w:szCs w:val="24"/>
                <w:lang w:val="ru-RU"/>
              </w:rPr>
            </w:pPr>
          </w:p>
          <w:p w14:paraId="6E208A25" w14:textId="77777777" w:rsidR="00343A18" w:rsidRPr="00EC5BB4" w:rsidRDefault="00343A18" w:rsidP="00BC01DC">
            <w:pPr>
              <w:spacing w:before="0"/>
              <w:rPr>
                <w:rFonts w:cs="Arial"/>
                <w:b/>
                <w:bCs/>
                <w:i/>
                <w:iCs/>
                <w:sz w:val="24"/>
                <w:szCs w:val="24"/>
                <w:lang w:val="ru-RU"/>
              </w:rPr>
            </w:pPr>
          </w:p>
          <w:p w14:paraId="7160ACF7" w14:textId="77777777" w:rsidR="00343A18" w:rsidRPr="00EC5BB4" w:rsidRDefault="00343A18" w:rsidP="00BC01DC">
            <w:pPr>
              <w:spacing w:before="0"/>
              <w:rPr>
                <w:rFonts w:cs="Arial"/>
                <w:b/>
                <w:bCs/>
                <w:i/>
                <w:iCs/>
                <w:sz w:val="24"/>
                <w:szCs w:val="24"/>
                <w:lang w:val="ru-RU"/>
              </w:rPr>
            </w:pPr>
          </w:p>
        </w:tc>
      </w:tr>
      <w:tr w:rsidR="00343A18" w:rsidRPr="00EC5BB4" w14:paraId="41C5A92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196BB3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9969A7" w14:textId="77777777" w:rsidR="00343A18" w:rsidRPr="00EC5BB4" w:rsidRDefault="00343A18" w:rsidP="00BC01DC">
            <w:pPr>
              <w:snapToGrid w:val="0"/>
              <w:spacing w:before="0"/>
              <w:ind w:firstLine="708"/>
              <w:rPr>
                <w:rFonts w:cs="Arial"/>
                <w:b/>
                <w:bCs/>
                <w:i/>
                <w:iCs/>
                <w:sz w:val="24"/>
                <w:szCs w:val="24"/>
                <w:lang w:val="ru-RU"/>
              </w:rPr>
            </w:pPr>
          </w:p>
          <w:p w14:paraId="4E76ED61" w14:textId="77777777" w:rsidR="00343A18" w:rsidRPr="00EC5BB4" w:rsidRDefault="00343A18" w:rsidP="00BC01DC">
            <w:pPr>
              <w:spacing w:before="0"/>
              <w:ind w:firstLine="708"/>
              <w:rPr>
                <w:rFonts w:cs="Arial"/>
                <w:b/>
                <w:bCs/>
                <w:i/>
                <w:iCs/>
                <w:sz w:val="24"/>
                <w:szCs w:val="24"/>
                <w:lang w:val="ru-RU"/>
              </w:rPr>
            </w:pPr>
          </w:p>
          <w:p w14:paraId="437D878B" w14:textId="77777777" w:rsidR="00343A18" w:rsidRPr="00EC5BB4" w:rsidRDefault="00343A18" w:rsidP="00BC01DC">
            <w:pPr>
              <w:spacing w:before="0"/>
              <w:ind w:firstLine="708"/>
              <w:rPr>
                <w:rFonts w:cs="Arial"/>
                <w:b/>
                <w:bCs/>
                <w:i/>
                <w:iCs/>
                <w:sz w:val="24"/>
                <w:szCs w:val="24"/>
                <w:lang w:val="ru-RU"/>
              </w:rPr>
            </w:pPr>
          </w:p>
        </w:tc>
      </w:tr>
    </w:tbl>
    <w:p w14:paraId="56F705D9" w14:textId="77777777" w:rsidR="00343A18" w:rsidRPr="00EC5BB4" w:rsidRDefault="00343A18" w:rsidP="00343A18">
      <w:pPr>
        <w:spacing w:before="0"/>
        <w:rPr>
          <w:rFonts w:cs="Arial"/>
          <w:sz w:val="24"/>
          <w:szCs w:val="24"/>
        </w:rPr>
      </w:pPr>
    </w:p>
    <w:p w14:paraId="5DA83703"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9535E7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36E3E04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5C8035" w14:textId="77777777" w:rsidR="00343A18" w:rsidRPr="00EC5BB4" w:rsidRDefault="00343A18" w:rsidP="00BC01DC">
            <w:pPr>
              <w:snapToGrid w:val="0"/>
              <w:spacing w:before="0"/>
              <w:jc w:val="center"/>
              <w:rPr>
                <w:rFonts w:cs="Arial"/>
                <w:sz w:val="24"/>
                <w:szCs w:val="24"/>
              </w:rPr>
            </w:pPr>
          </w:p>
          <w:p w14:paraId="2DAF3DD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D725CF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F200412" w14:textId="77777777" w:rsidR="00343A18" w:rsidRPr="00EC5BB4" w:rsidRDefault="00343A18" w:rsidP="00BC01DC">
            <w:pPr>
              <w:snapToGrid w:val="0"/>
              <w:spacing w:before="0"/>
              <w:jc w:val="center"/>
              <w:rPr>
                <w:rFonts w:eastAsia="TimesNewRomanPSMT" w:cs="Arial"/>
                <w:b/>
                <w:bCs/>
                <w:sz w:val="24"/>
                <w:szCs w:val="24"/>
              </w:rPr>
            </w:pPr>
          </w:p>
          <w:p w14:paraId="6A48FF2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FA72EF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65D7C8" w14:textId="77777777" w:rsidR="00343A18" w:rsidRPr="00EC5BB4" w:rsidRDefault="00343A18" w:rsidP="00BC01DC">
            <w:pPr>
              <w:snapToGrid w:val="0"/>
              <w:spacing w:before="0"/>
              <w:jc w:val="center"/>
              <w:rPr>
                <w:rFonts w:eastAsia="TimesNewRomanPSMT" w:cs="Arial"/>
                <w:b/>
                <w:bCs/>
                <w:sz w:val="24"/>
                <w:szCs w:val="24"/>
              </w:rPr>
            </w:pPr>
          </w:p>
          <w:p w14:paraId="1914024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BC25C4E" w14:textId="77777777" w:rsidR="00343A18" w:rsidRPr="00EC5BB4" w:rsidRDefault="00343A18" w:rsidP="00343A18">
      <w:pPr>
        <w:spacing w:before="0"/>
        <w:rPr>
          <w:rFonts w:cs="Arial"/>
          <w:b/>
          <w:i/>
          <w:iCs/>
          <w:sz w:val="24"/>
          <w:szCs w:val="24"/>
          <w:lang w:val="ru-RU"/>
        </w:rPr>
      </w:pPr>
    </w:p>
    <w:p w14:paraId="21905598" w14:textId="57EE4A98" w:rsidR="00343A18" w:rsidRPr="00436190"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9307CAA"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D52F586" w14:textId="6BB09E2E"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15F966B" w14:textId="77777777" w:rsidTr="00BC01DC">
        <w:tc>
          <w:tcPr>
            <w:tcW w:w="465" w:type="dxa"/>
            <w:tcBorders>
              <w:top w:val="single" w:sz="4" w:space="0" w:color="000000"/>
              <w:left w:val="single" w:sz="4" w:space="0" w:color="000000"/>
              <w:bottom w:val="single" w:sz="4" w:space="0" w:color="000000"/>
            </w:tcBorders>
            <w:shd w:val="clear" w:color="auto" w:fill="auto"/>
          </w:tcPr>
          <w:p w14:paraId="52A1EF4B" w14:textId="77777777" w:rsidR="00343A18" w:rsidRPr="00EC5BB4" w:rsidRDefault="00343A18" w:rsidP="00BC01DC">
            <w:pPr>
              <w:snapToGrid w:val="0"/>
              <w:spacing w:before="0"/>
              <w:rPr>
                <w:rFonts w:cs="Arial"/>
                <w:sz w:val="24"/>
                <w:szCs w:val="24"/>
              </w:rPr>
            </w:pPr>
          </w:p>
          <w:p w14:paraId="2965F361"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7368FA1" w14:textId="77777777" w:rsidR="00343A18" w:rsidRPr="00EC5BB4" w:rsidRDefault="00343A18" w:rsidP="00BC01DC">
            <w:pPr>
              <w:snapToGrid w:val="0"/>
              <w:spacing w:before="0"/>
              <w:rPr>
                <w:rFonts w:eastAsia="TimesNewRomanPSMT" w:cs="Arial"/>
                <w:bCs/>
                <w:i/>
                <w:sz w:val="24"/>
                <w:szCs w:val="24"/>
              </w:rPr>
            </w:pPr>
          </w:p>
          <w:p w14:paraId="1330E0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24D72C" w14:textId="77777777" w:rsidR="00343A18" w:rsidRPr="00EC5BB4" w:rsidRDefault="00343A18" w:rsidP="00BC01DC">
            <w:pPr>
              <w:snapToGrid w:val="0"/>
              <w:spacing w:before="0"/>
              <w:rPr>
                <w:rFonts w:eastAsia="TimesNewRomanPSMT" w:cs="Arial"/>
                <w:b/>
                <w:bCs/>
                <w:sz w:val="24"/>
                <w:szCs w:val="24"/>
              </w:rPr>
            </w:pPr>
          </w:p>
        </w:tc>
      </w:tr>
      <w:tr w:rsidR="0055619B" w:rsidRPr="00EC5BB4" w14:paraId="4F02A767"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B1A3BC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73D78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F924" w14:textId="77777777" w:rsidR="0055619B" w:rsidRPr="00EC5BB4" w:rsidRDefault="0055619B" w:rsidP="00BC01DC">
            <w:pPr>
              <w:snapToGrid w:val="0"/>
              <w:spacing w:before="0"/>
              <w:rPr>
                <w:rFonts w:eastAsia="TimesNewRomanPSMT" w:cs="Arial"/>
                <w:b/>
                <w:bCs/>
                <w:sz w:val="24"/>
                <w:szCs w:val="24"/>
              </w:rPr>
            </w:pPr>
          </w:p>
        </w:tc>
      </w:tr>
      <w:tr w:rsidR="00343A18" w:rsidRPr="00EC5BB4" w14:paraId="07D33067" w14:textId="77777777" w:rsidTr="00BC01DC">
        <w:tc>
          <w:tcPr>
            <w:tcW w:w="465" w:type="dxa"/>
            <w:tcBorders>
              <w:top w:val="single" w:sz="4" w:space="0" w:color="000000"/>
              <w:left w:val="single" w:sz="4" w:space="0" w:color="000000"/>
              <w:bottom w:val="single" w:sz="4" w:space="0" w:color="000000"/>
            </w:tcBorders>
            <w:shd w:val="clear" w:color="auto" w:fill="auto"/>
          </w:tcPr>
          <w:p w14:paraId="33DD05A4" w14:textId="77777777" w:rsidR="00343A18" w:rsidRPr="00EC5BB4" w:rsidRDefault="00343A18" w:rsidP="00BC01DC">
            <w:pPr>
              <w:snapToGrid w:val="0"/>
              <w:spacing w:before="0"/>
              <w:rPr>
                <w:rFonts w:eastAsia="TimesNewRomanPSMT" w:cs="Arial"/>
                <w:bCs/>
                <w:i/>
                <w:sz w:val="24"/>
                <w:szCs w:val="24"/>
              </w:rPr>
            </w:pPr>
          </w:p>
          <w:p w14:paraId="412E3BA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B30554" w14:textId="77777777" w:rsidR="00343A18" w:rsidRPr="00EC5BB4" w:rsidRDefault="00343A18" w:rsidP="00BC01DC">
            <w:pPr>
              <w:snapToGrid w:val="0"/>
              <w:spacing w:before="0"/>
              <w:rPr>
                <w:rFonts w:eastAsia="TimesNewRomanPSMT" w:cs="Arial"/>
                <w:bCs/>
                <w:i/>
                <w:sz w:val="24"/>
                <w:szCs w:val="24"/>
              </w:rPr>
            </w:pPr>
          </w:p>
          <w:p w14:paraId="5FE03F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17430" w14:textId="77777777" w:rsidR="00343A18" w:rsidRPr="00EC5BB4" w:rsidRDefault="00343A18" w:rsidP="00BC01DC">
            <w:pPr>
              <w:snapToGrid w:val="0"/>
              <w:spacing w:before="0"/>
              <w:rPr>
                <w:rFonts w:eastAsia="TimesNewRomanPSMT" w:cs="Arial"/>
                <w:b/>
                <w:bCs/>
                <w:sz w:val="24"/>
                <w:szCs w:val="24"/>
              </w:rPr>
            </w:pPr>
          </w:p>
        </w:tc>
      </w:tr>
      <w:tr w:rsidR="00343A18" w:rsidRPr="00EC5BB4" w14:paraId="5FFC583C" w14:textId="77777777" w:rsidTr="00BC01DC">
        <w:tc>
          <w:tcPr>
            <w:tcW w:w="465" w:type="dxa"/>
            <w:tcBorders>
              <w:top w:val="single" w:sz="4" w:space="0" w:color="000000"/>
              <w:left w:val="single" w:sz="4" w:space="0" w:color="000000"/>
              <w:bottom w:val="single" w:sz="4" w:space="0" w:color="000000"/>
            </w:tcBorders>
            <w:shd w:val="clear" w:color="auto" w:fill="auto"/>
          </w:tcPr>
          <w:p w14:paraId="4BF4A686" w14:textId="77777777" w:rsidR="00343A18" w:rsidRPr="00EC5BB4" w:rsidRDefault="00343A18" w:rsidP="00BC01DC">
            <w:pPr>
              <w:snapToGrid w:val="0"/>
              <w:spacing w:before="0"/>
              <w:rPr>
                <w:rFonts w:eastAsia="TimesNewRomanPSMT" w:cs="Arial"/>
                <w:bCs/>
                <w:i/>
                <w:sz w:val="24"/>
                <w:szCs w:val="24"/>
              </w:rPr>
            </w:pPr>
          </w:p>
          <w:p w14:paraId="03A54AF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3A5306" w14:textId="77777777" w:rsidR="00343A18" w:rsidRPr="00EC5BB4" w:rsidRDefault="00343A18" w:rsidP="00BC01DC">
            <w:pPr>
              <w:snapToGrid w:val="0"/>
              <w:spacing w:before="0"/>
              <w:rPr>
                <w:rFonts w:eastAsia="TimesNewRomanPSMT" w:cs="Arial"/>
                <w:bCs/>
                <w:i/>
                <w:sz w:val="24"/>
                <w:szCs w:val="24"/>
              </w:rPr>
            </w:pPr>
          </w:p>
          <w:p w14:paraId="1390173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6C97C" w14:textId="77777777" w:rsidR="00343A18" w:rsidRPr="00EC5BB4" w:rsidRDefault="00343A18" w:rsidP="00BC01DC">
            <w:pPr>
              <w:snapToGrid w:val="0"/>
              <w:spacing w:before="0"/>
              <w:rPr>
                <w:rFonts w:eastAsia="TimesNewRomanPSMT" w:cs="Arial"/>
                <w:b/>
                <w:bCs/>
                <w:sz w:val="24"/>
                <w:szCs w:val="24"/>
              </w:rPr>
            </w:pPr>
          </w:p>
        </w:tc>
      </w:tr>
      <w:tr w:rsidR="00343A18" w:rsidRPr="00EC5BB4" w14:paraId="59A8D06B" w14:textId="77777777" w:rsidTr="00BC01DC">
        <w:tc>
          <w:tcPr>
            <w:tcW w:w="465" w:type="dxa"/>
            <w:tcBorders>
              <w:top w:val="single" w:sz="4" w:space="0" w:color="000000"/>
              <w:left w:val="single" w:sz="4" w:space="0" w:color="000000"/>
              <w:bottom w:val="single" w:sz="4" w:space="0" w:color="000000"/>
            </w:tcBorders>
            <w:shd w:val="clear" w:color="auto" w:fill="auto"/>
          </w:tcPr>
          <w:p w14:paraId="6ED1ECDB" w14:textId="77777777" w:rsidR="00343A18" w:rsidRPr="00EC5BB4" w:rsidRDefault="00343A18" w:rsidP="00BC01DC">
            <w:pPr>
              <w:snapToGrid w:val="0"/>
              <w:spacing w:before="0"/>
              <w:rPr>
                <w:rFonts w:eastAsia="TimesNewRomanPSMT" w:cs="Arial"/>
                <w:bCs/>
                <w:i/>
                <w:sz w:val="24"/>
                <w:szCs w:val="24"/>
              </w:rPr>
            </w:pPr>
          </w:p>
          <w:p w14:paraId="06787F7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BE3C36" w14:textId="77777777" w:rsidR="00343A18" w:rsidRPr="00EC5BB4" w:rsidRDefault="00343A18" w:rsidP="00BC01DC">
            <w:pPr>
              <w:snapToGrid w:val="0"/>
              <w:spacing w:before="0"/>
              <w:rPr>
                <w:rFonts w:eastAsia="TimesNewRomanPSMT" w:cs="Arial"/>
                <w:bCs/>
                <w:i/>
                <w:sz w:val="24"/>
                <w:szCs w:val="24"/>
              </w:rPr>
            </w:pPr>
          </w:p>
          <w:p w14:paraId="3818D0D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181AF" w14:textId="77777777" w:rsidR="00343A18" w:rsidRPr="00EC5BB4" w:rsidRDefault="00343A18" w:rsidP="00BC01DC">
            <w:pPr>
              <w:snapToGrid w:val="0"/>
              <w:spacing w:before="0"/>
              <w:rPr>
                <w:rFonts w:eastAsia="TimesNewRomanPSMT" w:cs="Arial"/>
                <w:b/>
                <w:bCs/>
                <w:sz w:val="24"/>
                <w:szCs w:val="24"/>
              </w:rPr>
            </w:pPr>
          </w:p>
        </w:tc>
      </w:tr>
      <w:tr w:rsidR="00343A18" w:rsidRPr="00EC5BB4" w14:paraId="7ECDA5F4" w14:textId="77777777" w:rsidTr="00BC01DC">
        <w:tc>
          <w:tcPr>
            <w:tcW w:w="465" w:type="dxa"/>
            <w:tcBorders>
              <w:top w:val="single" w:sz="4" w:space="0" w:color="000000"/>
              <w:left w:val="single" w:sz="4" w:space="0" w:color="000000"/>
              <w:bottom w:val="single" w:sz="4" w:space="0" w:color="000000"/>
            </w:tcBorders>
            <w:shd w:val="clear" w:color="auto" w:fill="auto"/>
          </w:tcPr>
          <w:p w14:paraId="3C507B6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9AF2C9" w14:textId="77777777" w:rsidR="00343A18" w:rsidRPr="00EC5BB4" w:rsidRDefault="00343A18" w:rsidP="00BC01DC">
            <w:pPr>
              <w:snapToGrid w:val="0"/>
              <w:spacing w:before="0"/>
              <w:rPr>
                <w:rFonts w:eastAsia="TimesNewRomanPSMT" w:cs="Arial"/>
                <w:bCs/>
                <w:i/>
                <w:sz w:val="24"/>
                <w:szCs w:val="24"/>
              </w:rPr>
            </w:pPr>
          </w:p>
          <w:p w14:paraId="3160F71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400C0" w14:textId="77777777" w:rsidR="00343A18" w:rsidRPr="00EC5BB4" w:rsidRDefault="00343A18" w:rsidP="00BC01DC">
            <w:pPr>
              <w:snapToGrid w:val="0"/>
              <w:spacing w:before="0"/>
              <w:rPr>
                <w:rFonts w:eastAsia="TimesNewRomanPSMT" w:cs="Arial"/>
                <w:b/>
                <w:bCs/>
                <w:sz w:val="24"/>
                <w:szCs w:val="24"/>
              </w:rPr>
            </w:pPr>
          </w:p>
        </w:tc>
      </w:tr>
      <w:tr w:rsidR="00343A18" w:rsidRPr="00EC5BB4" w14:paraId="1FCE1F0D" w14:textId="77777777" w:rsidTr="00BC01DC">
        <w:tc>
          <w:tcPr>
            <w:tcW w:w="465" w:type="dxa"/>
            <w:tcBorders>
              <w:top w:val="single" w:sz="4" w:space="0" w:color="000000"/>
              <w:left w:val="single" w:sz="4" w:space="0" w:color="000000"/>
              <w:bottom w:val="single" w:sz="4" w:space="0" w:color="000000"/>
            </w:tcBorders>
            <w:shd w:val="clear" w:color="auto" w:fill="auto"/>
          </w:tcPr>
          <w:p w14:paraId="32648A8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237E36" w14:textId="77777777" w:rsidR="00343A18" w:rsidRPr="00EC5BB4" w:rsidRDefault="00343A18" w:rsidP="00BC01DC">
            <w:pPr>
              <w:snapToGrid w:val="0"/>
              <w:spacing w:before="0"/>
              <w:rPr>
                <w:rFonts w:eastAsia="TimesNewRomanPSMT" w:cs="Arial"/>
                <w:bCs/>
                <w:i/>
                <w:sz w:val="24"/>
                <w:szCs w:val="24"/>
                <w:lang w:val="ru-RU"/>
              </w:rPr>
            </w:pPr>
          </w:p>
          <w:p w14:paraId="2AADD2A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77463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878817" w14:textId="77777777" w:rsidTr="00BC01DC">
        <w:tc>
          <w:tcPr>
            <w:tcW w:w="465" w:type="dxa"/>
            <w:tcBorders>
              <w:top w:val="single" w:sz="4" w:space="0" w:color="000000"/>
              <w:left w:val="single" w:sz="4" w:space="0" w:color="000000"/>
              <w:bottom w:val="single" w:sz="4" w:space="0" w:color="000000"/>
            </w:tcBorders>
            <w:shd w:val="clear" w:color="auto" w:fill="auto"/>
          </w:tcPr>
          <w:p w14:paraId="4189F27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288B29" w14:textId="77777777" w:rsidR="00343A18" w:rsidRPr="00EC5BB4" w:rsidRDefault="00343A18" w:rsidP="00BC01DC">
            <w:pPr>
              <w:snapToGrid w:val="0"/>
              <w:spacing w:before="0"/>
              <w:rPr>
                <w:rFonts w:eastAsia="TimesNewRomanPSMT" w:cs="Arial"/>
                <w:bCs/>
                <w:i/>
                <w:sz w:val="24"/>
                <w:szCs w:val="24"/>
                <w:lang w:val="ru-RU"/>
              </w:rPr>
            </w:pPr>
          </w:p>
          <w:p w14:paraId="026F975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E7AB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58B2CB" w14:textId="77777777" w:rsidTr="00BC01DC">
        <w:tc>
          <w:tcPr>
            <w:tcW w:w="465" w:type="dxa"/>
            <w:tcBorders>
              <w:top w:val="single" w:sz="4" w:space="0" w:color="000000"/>
              <w:left w:val="single" w:sz="4" w:space="0" w:color="000000"/>
              <w:bottom w:val="single" w:sz="4" w:space="0" w:color="000000"/>
            </w:tcBorders>
            <w:shd w:val="clear" w:color="auto" w:fill="auto"/>
          </w:tcPr>
          <w:p w14:paraId="567CCC9F" w14:textId="77777777" w:rsidR="00343A18" w:rsidRPr="00EC5BB4" w:rsidRDefault="00343A18" w:rsidP="00BC01DC">
            <w:pPr>
              <w:snapToGrid w:val="0"/>
              <w:spacing w:before="0"/>
              <w:rPr>
                <w:rFonts w:eastAsia="TimesNewRomanPSMT" w:cs="Arial"/>
                <w:bCs/>
                <w:i/>
                <w:sz w:val="24"/>
                <w:szCs w:val="24"/>
                <w:lang w:val="ru-RU"/>
              </w:rPr>
            </w:pPr>
          </w:p>
          <w:p w14:paraId="0CC2C9A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7BFCA7D" w14:textId="77777777" w:rsidR="00343A18" w:rsidRPr="00EC5BB4" w:rsidRDefault="00343A18" w:rsidP="00BC01DC">
            <w:pPr>
              <w:snapToGrid w:val="0"/>
              <w:spacing w:before="0"/>
              <w:rPr>
                <w:rFonts w:eastAsia="TimesNewRomanPSMT" w:cs="Arial"/>
                <w:bCs/>
                <w:i/>
                <w:sz w:val="24"/>
                <w:szCs w:val="24"/>
              </w:rPr>
            </w:pPr>
          </w:p>
          <w:p w14:paraId="03C7F2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5CBD0" w14:textId="77777777" w:rsidR="00343A18" w:rsidRPr="00EC5BB4" w:rsidRDefault="00343A18" w:rsidP="00BC01DC">
            <w:pPr>
              <w:snapToGrid w:val="0"/>
              <w:spacing w:before="0"/>
              <w:rPr>
                <w:rFonts w:eastAsia="TimesNewRomanPSMT" w:cs="Arial"/>
                <w:b/>
                <w:bCs/>
                <w:sz w:val="24"/>
                <w:szCs w:val="24"/>
              </w:rPr>
            </w:pPr>
          </w:p>
        </w:tc>
      </w:tr>
      <w:tr w:rsidR="0055619B" w:rsidRPr="00EC5BB4" w14:paraId="238C6413"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2CFF37C"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BC9871"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0E9F6" w14:textId="77777777" w:rsidR="0055619B" w:rsidRPr="00EC5BB4" w:rsidRDefault="0055619B" w:rsidP="00BC01DC">
            <w:pPr>
              <w:snapToGrid w:val="0"/>
              <w:spacing w:before="0"/>
              <w:rPr>
                <w:rFonts w:eastAsia="TimesNewRomanPSMT" w:cs="Arial"/>
                <w:b/>
                <w:bCs/>
                <w:sz w:val="24"/>
                <w:szCs w:val="24"/>
              </w:rPr>
            </w:pPr>
          </w:p>
        </w:tc>
      </w:tr>
      <w:tr w:rsidR="00343A18" w:rsidRPr="00EC5BB4" w14:paraId="3CC55388" w14:textId="77777777" w:rsidTr="00BC01DC">
        <w:tc>
          <w:tcPr>
            <w:tcW w:w="465" w:type="dxa"/>
            <w:tcBorders>
              <w:top w:val="single" w:sz="4" w:space="0" w:color="000000"/>
              <w:left w:val="single" w:sz="4" w:space="0" w:color="000000"/>
              <w:bottom w:val="single" w:sz="4" w:space="0" w:color="000000"/>
            </w:tcBorders>
            <w:shd w:val="clear" w:color="auto" w:fill="auto"/>
          </w:tcPr>
          <w:p w14:paraId="5BE80158" w14:textId="77777777" w:rsidR="00343A18" w:rsidRPr="00EC5BB4" w:rsidRDefault="00343A18" w:rsidP="00BC01DC">
            <w:pPr>
              <w:snapToGrid w:val="0"/>
              <w:spacing w:before="0"/>
              <w:rPr>
                <w:rFonts w:eastAsia="TimesNewRomanPSMT" w:cs="Arial"/>
                <w:bCs/>
                <w:i/>
                <w:sz w:val="24"/>
                <w:szCs w:val="24"/>
              </w:rPr>
            </w:pPr>
          </w:p>
          <w:p w14:paraId="6E8882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F055EE" w14:textId="77777777" w:rsidR="00343A18" w:rsidRPr="00EC5BB4" w:rsidRDefault="00343A18" w:rsidP="00BC01DC">
            <w:pPr>
              <w:snapToGrid w:val="0"/>
              <w:spacing w:before="0"/>
              <w:rPr>
                <w:rFonts w:eastAsia="TimesNewRomanPSMT" w:cs="Arial"/>
                <w:bCs/>
                <w:i/>
                <w:sz w:val="24"/>
                <w:szCs w:val="24"/>
              </w:rPr>
            </w:pPr>
          </w:p>
          <w:p w14:paraId="701D3EC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FE8F1F" w14:textId="77777777" w:rsidR="00343A18" w:rsidRPr="00EC5BB4" w:rsidRDefault="00343A18" w:rsidP="00BC01DC">
            <w:pPr>
              <w:snapToGrid w:val="0"/>
              <w:spacing w:before="0"/>
              <w:rPr>
                <w:rFonts w:eastAsia="TimesNewRomanPSMT" w:cs="Arial"/>
                <w:b/>
                <w:bCs/>
                <w:sz w:val="24"/>
                <w:szCs w:val="24"/>
              </w:rPr>
            </w:pPr>
          </w:p>
        </w:tc>
      </w:tr>
      <w:tr w:rsidR="00343A18" w:rsidRPr="00EC5BB4" w14:paraId="618C5DF8" w14:textId="77777777" w:rsidTr="00BC01DC">
        <w:tc>
          <w:tcPr>
            <w:tcW w:w="465" w:type="dxa"/>
            <w:tcBorders>
              <w:top w:val="single" w:sz="4" w:space="0" w:color="000000"/>
              <w:left w:val="single" w:sz="4" w:space="0" w:color="000000"/>
              <w:bottom w:val="single" w:sz="4" w:space="0" w:color="000000"/>
            </w:tcBorders>
            <w:shd w:val="clear" w:color="auto" w:fill="auto"/>
          </w:tcPr>
          <w:p w14:paraId="792255E1" w14:textId="77777777" w:rsidR="00343A18" w:rsidRPr="00EC5BB4" w:rsidRDefault="00343A18" w:rsidP="00BC01DC">
            <w:pPr>
              <w:snapToGrid w:val="0"/>
              <w:spacing w:before="0"/>
              <w:rPr>
                <w:rFonts w:eastAsia="TimesNewRomanPSMT" w:cs="Arial"/>
                <w:bCs/>
                <w:i/>
                <w:sz w:val="24"/>
                <w:szCs w:val="24"/>
              </w:rPr>
            </w:pPr>
          </w:p>
          <w:p w14:paraId="354591E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FAF374" w14:textId="77777777" w:rsidR="00343A18" w:rsidRPr="00EC5BB4" w:rsidRDefault="00343A18" w:rsidP="00BC01DC">
            <w:pPr>
              <w:snapToGrid w:val="0"/>
              <w:spacing w:before="0"/>
              <w:rPr>
                <w:rFonts w:eastAsia="TimesNewRomanPSMT" w:cs="Arial"/>
                <w:bCs/>
                <w:i/>
                <w:sz w:val="24"/>
                <w:szCs w:val="24"/>
              </w:rPr>
            </w:pPr>
          </w:p>
          <w:p w14:paraId="5E5A8D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E97723" w14:textId="77777777" w:rsidR="00343A18" w:rsidRPr="00EC5BB4" w:rsidRDefault="00343A18" w:rsidP="00BC01DC">
            <w:pPr>
              <w:snapToGrid w:val="0"/>
              <w:spacing w:before="0"/>
              <w:rPr>
                <w:rFonts w:eastAsia="TimesNewRomanPSMT" w:cs="Arial"/>
                <w:b/>
                <w:bCs/>
                <w:sz w:val="24"/>
                <w:szCs w:val="24"/>
              </w:rPr>
            </w:pPr>
          </w:p>
        </w:tc>
      </w:tr>
      <w:tr w:rsidR="00343A18" w:rsidRPr="00EC5BB4" w14:paraId="1B74E696" w14:textId="77777777" w:rsidTr="00BC01DC">
        <w:tc>
          <w:tcPr>
            <w:tcW w:w="465" w:type="dxa"/>
            <w:tcBorders>
              <w:top w:val="single" w:sz="4" w:space="0" w:color="000000"/>
              <w:left w:val="single" w:sz="4" w:space="0" w:color="000000"/>
              <w:bottom w:val="single" w:sz="4" w:space="0" w:color="000000"/>
            </w:tcBorders>
            <w:shd w:val="clear" w:color="auto" w:fill="auto"/>
          </w:tcPr>
          <w:p w14:paraId="60FDCE48" w14:textId="77777777" w:rsidR="00343A18" w:rsidRPr="00EC5BB4" w:rsidRDefault="00343A18" w:rsidP="00BC01DC">
            <w:pPr>
              <w:snapToGrid w:val="0"/>
              <w:spacing w:before="0"/>
              <w:rPr>
                <w:rFonts w:eastAsia="TimesNewRomanPSMT" w:cs="Arial"/>
                <w:bCs/>
                <w:i/>
                <w:sz w:val="24"/>
                <w:szCs w:val="24"/>
              </w:rPr>
            </w:pPr>
          </w:p>
          <w:p w14:paraId="03DF7C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AB598F" w14:textId="77777777" w:rsidR="00343A18" w:rsidRPr="00EC5BB4" w:rsidRDefault="00343A18" w:rsidP="00BC01DC">
            <w:pPr>
              <w:snapToGrid w:val="0"/>
              <w:spacing w:before="0"/>
              <w:rPr>
                <w:rFonts w:eastAsia="TimesNewRomanPSMT" w:cs="Arial"/>
                <w:bCs/>
                <w:i/>
                <w:sz w:val="24"/>
                <w:szCs w:val="24"/>
              </w:rPr>
            </w:pPr>
          </w:p>
          <w:p w14:paraId="5B9797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ABEB76" w14:textId="77777777" w:rsidR="00343A18" w:rsidRPr="00EC5BB4" w:rsidRDefault="00343A18" w:rsidP="00BC01DC">
            <w:pPr>
              <w:snapToGrid w:val="0"/>
              <w:spacing w:before="0"/>
              <w:rPr>
                <w:rFonts w:eastAsia="TimesNewRomanPSMT" w:cs="Arial"/>
                <w:b/>
                <w:bCs/>
                <w:sz w:val="24"/>
                <w:szCs w:val="24"/>
              </w:rPr>
            </w:pPr>
          </w:p>
        </w:tc>
      </w:tr>
      <w:tr w:rsidR="00343A18" w:rsidRPr="00EC5BB4" w14:paraId="33544BE8" w14:textId="77777777" w:rsidTr="00BC01DC">
        <w:tc>
          <w:tcPr>
            <w:tcW w:w="465" w:type="dxa"/>
            <w:tcBorders>
              <w:top w:val="single" w:sz="4" w:space="0" w:color="000000"/>
              <w:left w:val="single" w:sz="4" w:space="0" w:color="000000"/>
              <w:bottom w:val="single" w:sz="4" w:space="0" w:color="000000"/>
            </w:tcBorders>
            <w:shd w:val="clear" w:color="auto" w:fill="auto"/>
          </w:tcPr>
          <w:p w14:paraId="6EBEBE5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99E6A1" w14:textId="77777777" w:rsidR="00343A18" w:rsidRPr="00EC5BB4" w:rsidRDefault="00343A18" w:rsidP="00BC01DC">
            <w:pPr>
              <w:snapToGrid w:val="0"/>
              <w:spacing w:before="0"/>
              <w:rPr>
                <w:rFonts w:eastAsia="TimesNewRomanPSMT" w:cs="Arial"/>
                <w:bCs/>
                <w:i/>
                <w:sz w:val="24"/>
                <w:szCs w:val="24"/>
              </w:rPr>
            </w:pPr>
          </w:p>
          <w:p w14:paraId="793177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86DAC" w14:textId="77777777" w:rsidR="00343A18" w:rsidRPr="00EC5BB4" w:rsidRDefault="00343A18" w:rsidP="00BC01DC">
            <w:pPr>
              <w:snapToGrid w:val="0"/>
              <w:spacing w:before="0"/>
              <w:rPr>
                <w:rFonts w:eastAsia="TimesNewRomanPSMT" w:cs="Arial"/>
                <w:b/>
                <w:bCs/>
                <w:sz w:val="24"/>
                <w:szCs w:val="24"/>
              </w:rPr>
            </w:pPr>
          </w:p>
        </w:tc>
      </w:tr>
      <w:tr w:rsidR="00343A18" w:rsidRPr="00EC5BB4" w14:paraId="6F89A302" w14:textId="77777777" w:rsidTr="00BC01DC">
        <w:tc>
          <w:tcPr>
            <w:tcW w:w="465" w:type="dxa"/>
            <w:tcBorders>
              <w:top w:val="single" w:sz="4" w:space="0" w:color="000000"/>
              <w:left w:val="single" w:sz="4" w:space="0" w:color="000000"/>
              <w:bottom w:val="single" w:sz="4" w:space="0" w:color="000000"/>
            </w:tcBorders>
            <w:shd w:val="clear" w:color="auto" w:fill="auto"/>
          </w:tcPr>
          <w:p w14:paraId="43F0D6D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6E4ACD" w14:textId="77777777" w:rsidR="00343A18" w:rsidRPr="00EC5BB4" w:rsidRDefault="00343A18" w:rsidP="00BC01DC">
            <w:pPr>
              <w:snapToGrid w:val="0"/>
              <w:spacing w:before="0"/>
              <w:rPr>
                <w:rFonts w:eastAsia="TimesNewRomanPSMT" w:cs="Arial"/>
                <w:bCs/>
                <w:i/>
                <w:sz w:val="24"/>
                <w:szCs w:val="24"/>
                <w:lang w:val="ru-RU"/>
              </w:rPr>
            </w:pPr>
          </w:p>
          <w:p w14:paraId="67384E6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4742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67C473" w14:textId="77777777" w:rsidTr="00BC01DC">
        <w:tc>
          <w:tcPr>
            <w:tcW w:w="465" w:type="dxa"/>
            <w:tcBorders>
              <w:top w:val="single" w:sz="4" w:space="0" w:color="000000"/>
              <w:left w:val="single" w:sz="4" w:space="0" w:color="000000"/>
              <w:bottom w:val="single" w:sz="4" w:space="0" w:color="000000"/>
            </w:tcBorders>
            <w:shd w:val="clear" w:color="auto" w:fill="auto"/>
          </w:tcPr>
          <w:p w14:paraId="0E3F7A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50A33F" w14:textId="77777777" w:rsidR="00343A18" w:rsidRPr="00EC5BB4" w:rsidRDefault="00343A18" w:rsidP="00BC01DC">
            <w:pPr>
              <w:snapToGrid w:val="0"/>
              <w:spacing w:before="0"/>
              <w:rPr>
                <w:rFonts w:eastAsia="TimesNewRomanPSMT" w:cs="Arial"/>
                <w:bCs/>
                <w:i/>
                <w:sz w:val="24"/>
                <w:szCs w:val="24"/>
                <w:lang w:val="ru-RU"/>
              </w:rPr>
            </w:pPr>
          </w:p>
          <w:p w14:paraId="14936E2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64FFE" w14:textId="77777777" w:rsidR="00343A18" w:rsidRPr="00EC5BB4" w:rsidRDefault="00343A18" w:rsidP="00BC01DC">
            <w:pPr>
              <w:snapToGrid w:val="0"/>
              <w:spacing w:before="0"/>
              <w:rPr>
                <w:rFonts w:eastAsia="TimesNewRomanPSMT" w:cs="Arial"/>
                <w:b/>
                <w:bCs/>
                <w:sz w:val="24"/>
                <w:szCs w:val="24"/>
                <w:lang w:val="ru-RU"/>
              </w:rPr>
            </w:pPr>
          </w:p>
        </w:tc>
      </w:tr>
    </w:tbl>
    <w:p w14:paraId="41E84F50" w14:textId="77777777" w:rsidR="00343A18" w:rsidRPr="00EC5BB4" w:rsidRDefault="00343A18" w:rsidP="00343A18">
      <w:pPr>
        <w:spacing w:before="0"/>
        <w:rPr>
          <w:rFonts w:cs="Arial"/>
          <w:b/>
          <w:bCs/>
          <w:i/>
          <w:iCs/>
          <w:sz w:val="24"/>
          <w:szCs w:val="24"/>
          <w:u w:val="single"/>
          <w:lang w:val="ru-RU"/>
        </w:rPr>
      </w:pPr>
    </w:p>
    <w:p w14:paraId="08377A3F" w14:textId="77777777" w:rsidR="00343A18" w:rsidRPr="00EC5BB4" w:rsidRDefault="00343A18" w:rsidP="00343A18">
      <w:pPr>
        <w:spacing w:before="0"/>
        <w:rPr>
          <w:rFonts w:cs="Arial"/>
          <w:b/>
          <w:bCs/>
          <w:i/>
          <w:iCs/>
          <w:sz w:val="24"/>
          <w:szCs w:val="24"/>
          <w:u w:val="single"/>
          <w:lang w:val="ru-RU"/>
        </w:rPr>
      </w:pPr>
    </w:p>
    <w:p w14:paraId="53596F9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91BEB1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16EABC" w14:textId="77777777" w:rsidR="00343A18" w:rsidRDefault="00343A18" w:rsidP="00343A18">
      <w:pPr>
        <w:spacing w:before="0"/>
        <w:rPr>
          <w:rFonts w:eastAsia="TimesNewRomanPSMT" w:cs="Arial"/>
          <w:b/>
          <w:bCs/>
          <w:sz w:val="24"/>
          <w:szCs w:val="24"/>
          <w:lang w:val="ru-RU"/>
        </w:rPr>
      </w:pPr>
    </w:p>
    <w:p w14:paraId="1D38012C" w14:textId="77777777" w:rsidR="0042687E" w:rsidRPr="00EC5BB4" w:rsidRDefault="0042687E" w:rsidP="00343A18">
      <w:pPr>
        <w:spacing w:before="0"/>
        <w:rPr>
          <w:rFonts w:eastAsia="TimesNewRomanPSMT" w:cs="Arial"/>
          <w:b/>
          <w:bCs/>
          <w:sz w:val="24"/>
          <w:szCs w:val="24"/>
          <w:lang w:val="ru-RU"/>
        </w:rPr>
      </w:pPr>
    </w:p>
    <w:p w14:paraId="0891A46B" w14:textId="77777777" w:rsidR="00343A18" w:rsidRPr="00EC5BB4" w:rsidRDefault="00343A18" w:rsidP="00343A18">
      <w:pPr>
        <w:spacing w:before="0"/>
        <w:rPr>
          <w:rFonts w:eastAsia="TimesNewRomanPSMT" w:cs="Arial"/>
          <w:b/>
          <w:bCs/>
          <w:sz w:val="24"/>
          <w:szCs w:val="24"/>
          <w:lang w:val="ru-RU"/>
        </w:rPr>
      </w:pPr>
    </w:p>
    <w:p w14:paraId="54C0996D" w14:textId="71B1394D"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BCACAF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B1C3BDD" w14:textId="77777777" w:rsidTr="00BC01DC">
        <w:tc>
          <w:tcPr>
            <w:tcW w:w="465" w:type="dxa"/>
            <w:tcBorders>
              <w:top w:val="single" w:sz="4" w:space="0" w:color="000000"/>
              <w:left w:val="single" w:sz="4" w:space="0" w:color="000000"/>
              <w:bottom w:val="single" w:sz="4" w:space="0" w:color="000000"/>
            </w:tcBorders>
            <w:shd w:val="clear" w:color="auto" w:fill="auto"/>
          </w:tcPr>
          <w:p w14:paraId="2DD8E31C" w14:textId="77777777" w:rsidR="00343A18" w:rsidRPr="00EC5BB4" w:rsidRDefault="00343A18" w:rsidP="00BC01DC">
            <w:pPr>
              <w:snapToGrid w:val="0"/>
              <w:spacing w:before="0"/>
              <w:rPr>
                <w:rFonts w:cs="Arial"/>
                <w:sz w:val="24"/>
                <w:szCs w:val="24"/>
              </w:rPr>
            </w:pPr>
          </w:p>
          <w:p w14:paraId="748D755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1DCB34C" w14:textId="77777777" w:rsidR="00343A18" w:rsidRPr="00EC5BB4" w:rsidRDefault="00343A18" w:rsidP="00BC01DC">
            <w:pPr>
              <w:snapToGrid w:val="0"/>
              <w:spacing w:before="0"/>
              <w:rPr>
                <w:rFonts w:eastAsia="TimesNewRomanPSMT" w:cs="Arial"/>
                <w:bCs/>
                <w:i/>
                <w:sz w:val="24"/>
                <w:szCs w:val="24"/>
                <w:lang w:val="ru-RU"/>
              </w:rPr>
            </w:pPr>
          </w:p>
          <w:p w14:paraId="3AD7592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831DD4"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798F53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5314BD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37B75E"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294F3" w14:textId="77777777" w:rsidR="0055619B" w:rsidRPr="00EC5BB4" w:rsidRDefault="0055619B" w:rsidP="00BC01DC">
            <w:pPr>
              <w:snapToGrid w:val="0"/>
              <w:spacing w:before="0"/>
              <w:rPr>
                <w:rFonts w:eastAsia="TimesNewRomanPSMT" w:cs="Arial"/>
                <w:b/>
                <w:bCs/>
                <w:sz w:val="24"/>
                <w:szCs w:val="24"/>
              </w:rPr>
            </w:pPr>
          </w:p>
        </w:tc>
      </w:tr>
      <w:tr w:rsidR="00343A18" w:rsidRPr="00EC5BB4" w14:paraId="37860C41" w14:textId="77777777" w:rsidTr="00BC01DC">
        <w:tc>
          <w:tcPr>
            <w:tcW w:w="465" w:type="dxa"/>
            <w:tcBorders>
              <w:top w:val="single" w:sz="4" w:space="0" w:color="000000"/>
              <w:left w:val="single" w:sz="4" w:space="0" w:color="000000"/>
              <w:bottom w:val="single" w:sz="4" w:space="0" w:color="000000"/>
            </w:tcBorders>
            <w:shd w:val="clear" w:color="auto" w:fill="auto"/>
          </w:tcPr>
          <w:p w14:paraId="1204D92A" w14:textId="77777777" w:rsidR="00343A18" w:rsidRPr="00EC5BB4" w:rsidRDefault="00343A18" w:rsidP="00BC01DC">
            <w:pPr>
              <w:snapToGrid w:val="0"/>
              <w:spacing w:before="0"/>
              <w:rPr>
                <w:rFonts w:eastAsia="TimesNewRomanPSMT" w:cs="Arial"/>
                <w:bCs/>
                <w:i/>
                <w:sz w:val="24"/>
                <w:szCs w:val="24"/>
                <w:lang w:val="ru-RU"/>
              </w:rPr>
            </w:pPr>
          </w:p>
          <w:p w14:paraId="5F0BD5F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1CE116" w14:textId="77777777" w:rsidR="00343A18" w:rsidRPr="00EC5BB4" w:rsidRDefault="00343A18" w:rsidP="00BC01DC">
            <w:pPr>
              <w:snapToGrid w:val="0"/>
              <w:spacing w:before="0"/>
              <w:rPr>
                <w:rFonts w:eastAsia="TimesNewRomanPSMT" w:cs="Arial"/>
                <w:bCs/>
                <w:i/>
                <w:sz w:val="24"/>
                <w:szCs w:val="24"/>
                <w:lang w:val="ru-RU"/>
              </w:rPr>
            </w:pPr>
          </w:p>
          <w:p w14:paraId="42F400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B8A45B" w14:textId="77777777" w:rsidR="00343A18" w:rsidRPr="00EC5BB4" w:rsidRDefault="00343A18" w:rsidP="00BC01DC">
            <w:pPr>
              <w:snapToGrid w:val="0"/>
              <w:spacing w:before="0"/>
              <w:rPr>
                <w:rFonts w:eastAsia="TimesNewRomanPSMT" w:cs="Arial"/>
                <w:b/>
                <w:bCs/>
                <w:sz w:val="24"/>
                <w:szCs w:val="24"/>
              </w:rPr>
            </w:pPr>
          </w:p>
        </w:tc>
      </w:tr>
      <w:tr w:rsidR="00343A18" w:rsidRPr="00EC5BB4" w14:paraId="461D0521" w14:textId="77777777" w:rsidTr="00BC01DC">
        <w:tc>
          <w:tcPr>
            <w:tcW w:w="465" w:type="dxa"/>
            <w:tcBorders>
              <w:top w:val="single" w:sz="4" w:space="0" w:color="000000"/>
              <w:left w:val="single" w:sz="4" w:space="0" w:color="000000"/>
              <w:bottom w:val="single" w:sz="4" w:space="0" w:color="000000"/>
            </w:tcBorders>
            <w:shd w:val="clear" w:color="auto" w:fill="auto"/>
          </w:tcPr>
          <w:p w14:paraId="2C90E13F" w14:textId="77777777" w:rsidR="00343A18" w:rsidRPr="00EC5BB4" w:rsidRDefault="00343A18" w:rsidP="00BC01DC">
            <w:pPr>
              <w:snapToGrid w:val="0"/>
              <w:spacing w:before="0"/>
              <w:rPr>
                <w:rFonts w:eastAsia="TimesNewRomanPSMT" w:cs="Arial"/>
                <w:bCs/>
                <w:i/>
                <w:sz w:val="24"/>
                <w:szCs w:val="24"/>
              </w:rPr>
            </w:pPr>
          </w:p>
          <w:p w14:paraId="4D1DFA3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15D386" w14:textId="77777777" w:rsidR="00343A18" w:rsidRPr="00EC5BB4" w:rsidRDefault="00343A18" w:rsidP="00BC01DC">
            <w:pPr>
              <w:snapToGrid w:val="0"/>
              <w:spacing w:before="0"/>
              <w:rPr>
                <w:rFonts w:eastAsia="TimesNewRomanPSMT" w:cs="Arial"/>
                <w:bCs/>
                <w:i/>
                <w:sz w:val="24"/>
                <w:szCs w:val="24"/>
              </w:rPr>
            </w:pPr>
          </w:p>
          <w:p w14:paraId="6A607B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24DBD" w14:textId="77777777" w:rsidR="00343A18" w:rsidRPr="00EC5BB4" w:rsidRDefault="00343A18" w:rsidP="00BC01DC">
            <w:pPr>
              <w:snapToGrid w:val="0"/>
              <w:spacing w:before="0"/>
              <w:rPr>
                <w:rFonts w:eastAsia="TimesNewRomanPSMT" w:cs="Arial"/>
                <w:b/>
                <w:bCs/>
                <w:sz w:val="24"/>
                <w:szCs w:val="24"/>
              </w:rPr>
            </w:pPr>
          </w:p>
        </w:tc>
      </w:tr>
      <w:tr w:rsidR="00343A18" w:rsidRPr="00EC5BB4" w14:paraId="7B9F6F04" w14:textId="77777777" w:rsidTr="00BC01DC">
        <w:tc>
          <w:tcPr>
            <w:tcW w:w="465" w:type="dxa"/>
            <w:tcBorders>
              <w:top w:val="single" w:sz="4" w:space="0" w:color="000000"/>
              <w:left w:val="single" w:sz="4" w:space="0" w:color="000000"/>
              <w:bottom w:val="single" w:sz="4" w:space="0" w:color="000000"/>
            </w:tcBorders>
            <w:shd w:val="clear" w:color="auto" w:fill="auto"/>
          </w:tcPr>
          <w:p w14:paraId="625AA90A" w14:textId="77777777" w:rsidR="00343A18" w:rsidRPr="00EC5BB4" w:rsidRDefault="00343A18" w:rsidP="00BC01DC">
            <w:pPr>
              <w:snapToGrid w:val="0"/>
              <w:spacing w:before="0"/>
              <w:rPr>
                <w:rFonts w:eastAsia="TimesNewRomanPSMT" w:cs="Arial"/>
                <w:bCs/>
                <w:i/>
                <w:sz w:val="24"/>
                <w:szCs w:val="24"/>
              </w:rPr>
            </w:pPr>
          </w:p>
          <w:p w14:paraId="4B13CD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C39F81" w14:textId="77777777" w:rsidR="00343A18" w:rsidRPr="00EC5BB4" w:rsidRDefault="00343A18" w:rsidP="00BC01DC">
            <w:pPr>
              <w:snapToGrid w:val="0"/>
              <w:spacing w:before="0"/>
              <w:rPr>
                <w:rFonts w:eastAsia="TimesNewRomanPSMT" w:cs="Arial"/>
                <w:bCs/>
                <w:i/>
                <w:sz w:val="24"/>
                <w:szCs w:val="24"/>
              </w:rPr>
            </w:pPr>
          </w:p>
          <w:p w14:paraId="58CAFCC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50C4EB" w14:textId="77777777" w:rsidR="00343A18" w:rsidRPr="00EC5BB4" w:rsidRDefault="00343A18" w:rsidP="00BC01DC">
            <w:pPr>
              <w:snapToGrid w:val="0"/>
              <w:spacing w:before="0"/>
              <w:rPr>
                <w:rFonts w:eastAsia="TimesNewRomanPSMT" w:cs="Arial"/>
                <w:b/>
                <w:bCs/>
                <w:sz w:val="24"/>
                <w:szCs w:val="24"/>
              </w:rPr>
            </w:pPr>
          </w:p>
        </w:tc>
      </w:tr>
      <w:tr w:rsidR="00343A18" w:rsidRPr="00EC5BB4" w14:paraId="6029AD5C" w14:textId="77777777" w:rsidTr="00BC01DC">
        <w:tc>
          <w:tcPr>
            <w:tcW w:w="465" w:type="dxa"/>
            <w:tcBorders>
              <w:top w:val="single" w:sz="4" w:space="0" w:color="000000"/>
              <w:left w:val="single" w:sz="4" w:space="0" w:color="000000"/>
              <w:bottom w:val="single" w:sz="4" w:space="0" w:color="000000"/>
            </w:tcBorders>
            <w:shd w:val="clear" w:color="auto" w:fill="auto"/>
          </w:tcPr>
          <w:p w14:paraId="2E72F23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C27136" w14:textId="77777777" w:rsidR="00343A18" w:rsidRPr="00EC5BB4" w:rsidRDefault="00343A18" w:rsidP="00BC01DC">
            <w:pPr>
              <w:snapToGrid w:val="0"/>
              <w:spacing w:before="0"/>
              <w:rPr>
                <w:rFonts w:eastAsia="TimesNewRomanPSMT" w:cs="Arial"/>
                <w:bCs/>
                <w:i/>
                <w:sz w:val="24"/>
                <w:szCs w:val="24"/>
              </w:rPr>
            </w:pPr>
          </w:p>
          <w:p w14:paraId="607DE08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CB3C7" w14:textId="77777777" w:rsidR="00343A18" w:rsidRPr="00EC5BB4" w:rsidRDefault="00343A18" w:rsidP="00BC01DC">
            <w:pPr>
              <w:snapToGrid w:val="0"/>
              <w:spacing w:before="0"/>
              <w:rPr>
                <w:rFonts w:eastAsia="TimesNewRomanPSMT" w:cs="Arial"/>
                <w:b/>
                <w:bCs/>
                <w:sz w:val="24"/>
                <w:szCs w:val="24"/>
              </w:rPr>
            </w:pPr>
          </w:p>
        </w:tc>
      </w:tr>
      <w:tr w:rsidR="00343A18" w:rsidRPr="00EC5BB4" w14:paraId="14DD5AAD" w14:textId="77777777" w:rsidTr="00BC01DC">
        <w:tc>
          <w:tcPr>
            <w:tcW w:w="465" w:type="dxa"/>
            <w:tcBorders>
              <w:top w:val="single" w:sz="4" w:space="0" w:color="000000"/>
              <w:left w:val="single" w:sz="4" w:space="0" w:color="000000"/>
              <w:bottom w:val="single" w:sz="4" w:space="0" w:color="000000"/>
            </w:tcBorders>
            <w:shd w:val="clear" w:color="auto" w:fill="auto"/>
          </w:tcPr>
          <w:p w14:paraId="39EC9AFB" w14:textId="77777777" w:rsidR="00343A18" w:rsidRPr="00EC5BB4" w:rsidRDefault="00343A18" w:rsidP="00BC01DC">
            <w:pPr>
              <w:snapToGrid w:val="0"/>
              <w:spacing w:before="0"/>
              <w:rPr>
                <w:rFonts w:eastAsia="TimesNewRomanPSMT" w:cs="Arial"/>
                <w:bCs/>
                <w:i/>
                <w:sz w:val="24"/>
                <w:szCs w:val="24"/>
              </w:rPr>
            </w:pPr>
          </w:p>
          <w:p w14:paraId="450272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022BA8" w14:textId="77777777" w:rsidR="00343A18" w:rsidRPr="00EC5BB4" w:rsidRDefault="00343A18" w:rsidP="00BC01DC">
            <w:pPr>
              <w:snapToGrid w:val="0"/>
              <w:spacing w:before="0"/>
              <w:rPr>
                <w:rFonts w:eastAsia="TimesNewRomanPSMT" w:cs="Arial"/>
                <w:bCs/>
                <w:i/>
                <w:sz w:val="24"/>
                <w:szCs w:val="24"/>
                <w:lang w:val="ru-RU"/>
              </w:rPr>
            </w:pPr>
          </w:p>
          <w:p w14:paraId="1051740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DA3B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285444F"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AEC5A1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49FE60"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07BAC" w14:textId="77777777" w:rsidR="0055619B" w:rsidRPr="00EC5BB4" w:rsidRDefault="0055619B" w:rsidP="00BC01DC">
            <w:pPr>
              <w:snapToGrid w:val="0"/>
              <w:spacing w:before="0"/>
              <w:rPr>
                <w:rFonts w:eastAsia="TimesNewRomanPSMT" w:cs="Arial"/>
                <w:b/>
                <w:bCs/>
                <w:sz w:val="24"/>
                <w:szCs w:val="24"/>
              </w:rPr>
            </w:pPr>
          </w:p>
        </w:tc>
      </w:tr>
      <w:tr w:rsidR="00343A18" w:rsidRPr="00EC5BB4" w14:paraId="16C64A8A" w14:textId="77777777" w:rsidTr="00BC01DC">
        <w:tc>
          <w:tcPr>
            <w:tcW w:w="465" w:type="dxa"/>
            <w:tcBorders>
              <w:top w:val="single" w:sz="4" w:space="0" w:color="000000"/>
              <w:left w:val="single" w:sz="4" w:space="0" w:color="000000"/>
              <w:bottom w:val="single" w:sz="4" w:space="0" w:color="000000"/>
            </w:tcBorders>
            <w:shd w:val="clear" w:color="auto" w:fill="auto"/>
          </w:tcPr>
          <w:p w14:paraId="0D9A67D7" w14:textId="77777777" w:rsidR="00343A18" w:rsidRPr="00EC5BB4" w:rsidRDefault="00343A18" w:rsidP="00BC01DC">
            <w:pPr>
              <w:snapToGrid w:val="0"/>
              <w:spacing w:before="0"/>
              <w:rPr>
                <w:rFonts w:eastAsia="TimesNewRomanPSMT" w:cs="Arial"/>
                <w:bCs/>
                <w:i/>
                <w:sz w:val="24"/>
                <w:szCs w:val="24"/>
                <w:lang w:val="ru-RU"/>
              </w:rPr>
            </w:pPr>
          </w:p>
          <w:p w14:paraId="778E4E1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57926B" w14:textId="77777777" w:rsidR="00343A18" w:rsidRPr="00EC5BB4" w:rsidRDefault="00343A18" w:rsidP="00BC01DC">
            <w:pPr>
              <w:snapToGrid w:val="0"/>
              <w:spacing w:before="0"/>
              <w:rPr>
                <w:rFonts w:eastAsia="TimesNewRomanPSMT" w:cs="Arial"/>
                <w:bCs/>
                <w:i/>
                <w:sz w:val="24"/>
                <w:szCs w:val="24"/>
                <w:lang w:val="ru-RU"/>
              </w:rPr>
            </w:pPr>
          </w:p>
          <w:p w14:paraId="1F98CB4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BCD7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ED90E" w14:textId="77777777" w:rsidTr="00BC01DC">
        <w:tc>
          <w:tcPr>
            <w:tcW w:w="465" w:type="dxa"/>
            <w:tcBorders>
              <w:top w:val="single" w:sz="4" w:space="0" w:color="000000"/>
              <w:left w:val="single" w:sz="4" w:space="0" w:color="000000"/>
              <w:bottom w:val="single" w:sz="4" w:space="0" w:color="000000"/>
            </w:tcBorders>
            <w:shd w:val="clear" w:color="auto" w:fill="auto"/>
          </w:tcPr>
          <w:p w14:paraId="502650B8" w14:textId="77777777" w:rsidR="00343A18" w:rsidRPr="00EC5BB4" w:rsidRDefault="00343A18" w:rsidP="00BC01DC">
            <w:pPr>
              <w:snapToGrid w:val="0"/>
              <w:spacing w:before="0"/>
              <w:rPr>
                <w:rFonts w:eastAsia="TimesNewRomanPSMT" w:cs="Arial"/>
                <w:bCs/>
                <w:i/>
                <w:sz w:val="24"/>
                <w:szCs w:val="24"/>
              </w:rPr>
            </w:pPr>
          </w:p>
          <w:p w14:paraId="68F392B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503139" w14:textId="77777777" w:rsidR="00343A18" w:rsidRPr="00EC5BB4" w:rsidRDefault="00343A18" w:rsidP="00BC01DC">
            <w:pPr>
              <w:snapToGrid w:val="0"/>
              <w:spacing w:before="0"/>
              <w:rPr>
                <w:rFonts w:eastAsia="TimesNewRomanPSMT" w:cs="Arial"/>
                <w:bCs/>
                <w:i/>
                <w:sz w:val="24"/>
                <w:szCs w:val="24"/>
              </w:rPr>
            </w:pPr>
          </w:p>
          <w:p w14:paraId="167D41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87EA1" w14:textId="77777777" w:rsidR="00343A18" w:rsidRPr="00EC5BB4" w:rsidRDefault="00343A18" w:rsidP="00BC01DC">
            <w:pPr>
              <w:snapToGrid w:val="0"/>
              <w:spacing w:before="0"/>
              <w:rPr>
                <w:rFonts w:eastAsia="TimesNewRomanPSMT" w:cs="Arial"/>
                <w:b/>
                <w:bCs/>
                <w:sz w:val="24"/>
                <w:szCs w:val="24"/>
              </w:rPr>
            </w:pPr>
          </w:p>
        </w:tc>
      </w:tr>
      <w:tr w:rsidR="00343A18" w:rsidRPr="00EC5BB4" w14:paraId="2DBBC36C" w14:textId="77777777" w:rsidTr="00BC01DC">
        <w:tc>
          <w:tcPr>
            <w:tcW w:w="465" w:type="dxa"/>
            <w:tcBorders>
              <w:top w:val="single" w:sz="4" w:space="0" w:color="000000"/>
              <w:left w:val="single" w:sz="4" w:space="0" w:color="000000"/>
              <w:bottom w:val="single" w:sz="4" w:space="0" w:color="000000"/>
            </w:tcBorders>
            <w:shd w:val="clear" w:color="auto" w:fill="auto"/>
          </w:tcPr>
          <w:p w14:paraId="29B9BD83" w14:textId="77777777" w:rsidR="00343A18" w:rsidRPr="00EC5BB4" w:rsidRDefault="00343A18" w:rsidP="00BC01DC">
            <w:pPr>
              <w:snapToGrid w:val="0"/>
              <w:spacing w:before="0"/>
              <w:rPr>
                <w:rFonts w:eastAsia="TimesNewRomanPSMT" w:cs="Arial"/>
                <w:bCs/>
                <w:i/>
                <w:sz w:val="24"/>
                <w:szCs w:val="24"/>
              </w:rPr>
            </w:pPr>
          </w:p>
          <w:p w14:paraId="55A812B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E40028" w14:textId="77777777" w:rsidR="00343A18" w:rsidRPr="00EC5BB4" w:rsidRDefault="00343A18" w:rsidP="00BC01DC">
            <w:pPr>
              <w:snapToGrid w:val="0"/>
              <w:spacing w:before="0"/>
              <w:rPr>
                <w:rFonts w:eastAsia="TimesNewRomanPSMT" w:cs="Arial"/>
                <w:bCs/>
                <w:i/>
                <w:sz w:val="24"/>
                <w:szCs w:val="24"/>
              </w:rPr>
            </w:pPr>
          </w:p>
          <w:p w14:paraId="64E6BF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BF1E6" w14:textId="77777777" w:rsidR="00343A18" w:rsidRPr="00EC5BB4" w:rsidRDefault="00343A18" w:rsidP="00BC01DC">
            <w:pPr>
              <w:snapToGrid w:val="0"/>
              <w:spacing w:before="0"/>
              <w:rPr>
                <w:rFonts w:eastAsia="TimesNewRomanPSMT" w:cs="Arial"/>
                <w:b/>
                <w:bCs/>
                <w:sz w:val="24"/>
                <w:szCs w:val="24"/>
              </w:rPr>
            </w:pPr>
          </w:p>
        </w:tc>
      </w:tr>
      <w:tr w:rsidR="00343A18" w:rsidRPr="00EC5BB4" w14:paraId="1DF71C71" w14:textId="77777777" w:rsidTr="00BC01DC">
        <w:tc>
          <w:tcPr>
            <w:tcW w:w="465" w:type="dxa"/>
            <w:tcBorders>
              <w:top w:val="single" w:sz="4" w:space="0" w:color="000000"/>
              <w:left w:val="single" w:sz="4" w:space="0" w:color="000000"/>
              <w:bottom w:val="single" w:sz="4" w:space="0" w:color="000000"/>
            </w:tcBorders>
            <w:shd w:val="clear" w:color="auto" w:fill="auto"/>
          </w:tcPr>
          <w:p w14:paraId="1744C8E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CE98A" w14:textId="77777777" w:rsidR="00343A18" w:rsidRPr="00EC5BB4" w:rsidRDefault="00343A18" w:rsidP="00BC01DC">
            <w:pPr>
              <w:snapToGrid w:val="0"/>
              <w:spacing w:before="0"/>
              <w:rPr>
                <w:rFonts w:eastAsia="TimesNewRomanPSMT" w:cs="Arial"/>
                <w:bCs/>
                <w:i/>
                <w:sz w:val="24"/>
                <w:szCs w:val="24"/>
              </w:rPr>
            </w:pPr>
          </w:p>
          <w:p w14:paraId="69F82AD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1A1BF" w14:textId="77777777" w:rsidR="00343A18" w:rsidRPr="00EC5BB4" w:rsidRDefault="00343A18" w:rsidP="00BC01DC">
            <w:pPr>
              <w:snapToGrid w:val="0"/>
              <w:spacing w:before="0"/>
              <w:rPr>
                <w:rFonts w:eastAsia="TimesNewRomanPSMT" w:cs="Arial"/>
                <w:b/>
                <w:bCs/>
                <w:sz w:val="24"/>
                <w:szCs w:val="24"/>
              </w:rPr>
            </w:pPr>
          </w:p>
        </w:tc>
      </w:tr>
      <w:tr w:rsidR="00343A18" w:rsidRPr="00EC5BB4" w14:paraId="60DF45AA" w14:textId="77777777" w:rsidTr="00BC01DC">
        <w:tc>
          <w:tcPr>
            <w:tcW w:w="465" w:type="dxa"/>
            <w:tcBorders>
              <w:top w:val="single" w:sz="4" w:space="0" w:color="000000"/>
              <w:left w:val="single" w:sz="4" w:space="0" w:color="000000"/>
              <w:bottom w:val="single" w:sz="4" w:space="0" w:color="000000"/>
            </w:tcBorders>
            <w:shd w:val="clear" w:color="auto" w:fill="auto"/>
          </w:tcPr>
          <w:p w14:paraId="2C0ADEDD" w14:textId="77777777" w:rsidR="00343A18" w:rsidRPr="00EC5BB4" w:rsidRDefault="00343A18" w:rsidP="00BC01DC">
            <w:pPr>
              <w:snapToGrid w:val="0"/>
              <w:spacing w:before="0"/>
              <w:rPr>
                <w:rFonts w:eastAsia="TimesNewRomanPSMT" w:cs="Arial"/>
                <w:bCs/>
                <w:i/>
                <w:sz w:val="24"/>
                <w:szCs w:val="24"/>
              </w:rPr>
            </w:pPr>
          </w:p>
          <w:p w14:paraId="3814868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6798C0A" w14:textId="77777777" w:rsidR="00343A18" w:rsidRPr="00EC5BB4" w:rsidRDefault="00343A18" w:rsidP="00BC01DC">
            <w:pPr>
              <w:snapToGrid w:val="0"/>
              <w:spacing w:before="0"/>
              <w:rPr>
                <w:rFonts w:eastAsia="TimesNewRomanPSMT" w:cs="Arial"/>
                <w:bCs/>
                <w:i/>
                <w:sz w:val="24"/>
                <w:szCs w:val="24"/>
                <w:lang w:val="ru-RU"/>
              </w:rPr>
            </w:pPr>
          </w:p>
          <w:p w14:paraId="7FFE087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6A25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DE22B78"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08064F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AE729C"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6F8F88" w14:textId="77777777" w:rsidR="0055619B" w:rsidRPr="00EC5BB4" w:rsidRDefault="0055619B" w:rsidP="00BC01DC">
            <w:pPr>
              <w:snapToGrid w:val="0"/>
              <w:spacing w:before="0"/>
              <w:rPr>
                <w:rFonts w:eastAsia="TimesNewRomanPSMT" w:cs="Arial"/>
                <w:b/>
                <w:bCs/>
                <w:sz w:val="24"/>
                <w:szCs w:val="24"/>
              </w:rPr>
            </w:pPr>
          </w:p>
        </w:tc>
      </w:tr>
      <w:tr w:rsidR="00343A18" w:rsidRPr="00EC5BB4" w14:paraId="33D8CE0E" w14:textId="77777777" w:rsidTr="00BC01DC">
        <w:tc>
          <w:tcPr>
            <w:tcW w:w="465" w:type="dxa"/>
            <w:tcBorders>
              <w:top w:val="single" w:sz="4" w:space="0" w:color="000000"/>
              <w:left w:val="single" w:sz="4" w:space="0" w:color="000000"/>
              <w:bottom w:val="single" w:sz="4" w:space="0" w:color="000000"/>
            </w:tcBorders>
            <w:shd w:val="clear" w:color="auto" w:fill="auto"/>
          </w:tcPr>
          <w:p w14:paraId="68AA9D57" w14:textId="77777777" w:rsidR="00343A18" w:rsidRPr="00EC5BB4" w:rsidRDefault="00343A18" w:rsidP="00BC01DC">
            <w:pPr>
              <w:snapToGrid w:val="0"/>
              <w:spacing w:before="0"/>
              <w:rPr>
                <w:rFonts w:eastAsia="TimesNewRomanPSMT" w:cs="Arial"/>
                <w:bCs/>
                <w:i/>
                <w:sz w:val="24"/>
                <w:szCs w:val="24"/>
                <w:lang w:val="ru-RU"/>
              </w:rPr>
            </w:pPr>
          </w:p>
          <w:p w14:paraId="7463117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A1A334" w14:textId="77777777" w:rsidR="00343A18" w:rsidRPr="00EC5BB4" w:rsidRDefault="00343A18" w:rsidP="00BC01DC">
            <w:pPr>
              <w:snapToGrid w:val="0"/>
              <w:spacing w:before="0"/>
              <w:rPr>
                <w:rFonts w:eastAsia="TimesNewRomanPSMT" w:cs="Arial"/>
                <w:bCs/>
                <w:i/>
                <w:sz w:val="24"/>
                <w:szCs w:val="24"/>
                <w:lang w:val="ru-RU"/>
              </w:rPr>
            </w:pPr>
          </w:p>
          <w:p w14:paraId="2EFEB2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0DADFD" w14:textId="77777777" w:rsidR="00343A18" w:rsidRPr="00EC5BB4" w:rsidRDefault="00343A18" w:rsidP="00BC01DC">
            <w:pPr>
              <w:snapToGrid w:val="0"/>
              <w:spacing w:before="0"/>
              <w:rPr>
                <w:rFonts w:eastAsia="TimesNewRomanPSMT" w:cs="Arial"/>
                <w:b/>
                <w:bCs/>
                <w:sz w:val="24"/>
                <w:szCs w:val="24"/>
              </w:rPr>
            </w:pPr>
          </w:p>
        </w:tc>
      </w:tr>
      <w:tr w:rsidR="00343A18" w:rsidRPr="00EC5BB4" w14:paraId="4ED27F89" w14:textId="77777777" w:rsidTr="00BC01DC">
        <w:tc>
          <w:tcPr>
            <w:tcW w:w="465" w:type="dxa"/>
            <w:tcBorders>
              <w:top w:val="single" w:sz="4" w:space="0" w:color="000000"/>
              <w:left w:val="single" w:sz="4" w:space="0" w:color="000000"/>
              <w:bottom w:val="single" w:sz="4" w:space="0" w:color="000000"/>
            </w:tcBorders>
            <w:shd w:val="clear" w:color="auto" w:fill="auto"/>
          </w:tcPr>
          <w:p w14:paraId="1F65AE67" w14:textId="77777777" w:rsidR="00343A18" w:rsidRPr="00EC5BB4" w:rsidRDefault="00343A18" w:rsidP="00BC01DC">
            <w:pPr>
              <w:snapToGrid w:val="0"/>
              <w:spacing w:before="0"/>
              <w:rPr>
                <w:rFonts w:eastAsia="TimesNewRomanPSMT" w:cs="Arial"/>
                <w:bCs/>
                <w:i/>
                <w:sz w:val="24"/>
                <w:szCs w:val="24"/>
              </w:rPr>
            </w:pPr>
          </w:p>
          <w:p w14:paraId="1AE06B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8ADAAA" w14:textId="77777777" w:rsidR="00343A18" w:rsidRPr="00EC5BB4" w:rsidRDefault="00343A18" w:rsidP="00BC01DC">
            <w:pPr>
              <w:snapToGrid w:val="0"/>
              <w:spacing w:before="0"/>
              <w:rPr>
                <w:rFonts w:eastAsia="TimesNewRomanPSMT" w:cs="Arial"/>
                <w:bCs/>
                <w:i/>
                <w:sz w:val="24"/>
                <w:szCs w:val="24"/>
              </w:rPr>
            </w:pPr>
          </w:p>
          <w:p w14:paraId="1FF368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AE28F" w14:textId="77777777" w:rsidR="00343A18" w:rsidRPr="00EC5BB4" w:rsidRDefault="00343A18" w:rsidP="00BC01DC">
            <w:pPr>
              <w:snapToGrid w:val="0"/>
              <w:spacing w:before="0"/>
              <w:rPr>
                <w:rFonts w:eastAsia="TimesNewRomanPSMT" w:cs="Arial"/>
                <w:b/>
                <w:bCs/>
                <w:sz w:val="24"/>
                <w:szCs w:val="24"/>
              </w:rPr>
            </w:pPr>
          </w:p>
        </w:tc>
      </w:tr>
      <w:tr w:rsidR="00343A18" w:rsidRPr="00EC5BB4" w14:paraId="67D49C88" w14:textId="77777777" w:rsidTr="00BC01DC">
        <w:tc>
          <w:tcPr>
            <w:tcW w:w="465" w:type="dxa"/>
            <w:tcBorders>
              <w:top w:val="single" w:sz="4" w:space="0" w:color="000000"/>
              <w:left w:val="single" w:sz="4" w:space="0" w:color="000000"/>
              <w:bottom w:val="single" w:sz="4" w:space="0" w:color="000000"/>
            </w:tcBorders>
            <w:shd w:val="clear" w:color="auto" w:fill="auto"/>
          </w:tcPr>
          <w:p w14:paraId="7C7380B5" w14:textId="77777777" w:rsidR="00343A18" w:rsidRPr="00EC5BB4" w:rsidRDefault="00343A18" w:rsidP="00BC01DC">
            <w:pPr>
              <w:snapToGrid w:val="0"/>
              <w:spacing w:before="0"/>
              <w:rPr>
                <w:rFonts w:eastAsia="TimesNewRomanPSMT" w:cs="Arial"/>
                <w:bCs/>
                <w:i/>
                <w:sz w:val="24"/>
                <w:szCs w:val="24"/>
              </w:rPr>
            </w:pPr>
          </w:p>
          <w:p w14:paraId="761DAD1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855531" w14:textId="77777777" w:rsidR="00343A18" w:rsidRPr="00EC5BB4" w:rsidRDefault="00343A18" w:rsidP="00BC01DC">
            <w:pPr>
              <w:snapToGrid w:val="0"/>
              <w:spacing w:before="0"/>
              <w:rPr>
                <w:rFonts w:eastAsia="TimesNewRomanPSMT" w:cs="Arial"/>
                <w:bCs/>
                <w:i/>
                <w:sz w:val="24"/>
                <w:szCs w:val="24"/>
              </w:rPr>
            </w:pPr>
          </w:p>
          <w:p w14:paraId="752227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624A99" w14:textId="77777777" w:rsidR="00343A18" w:rsidRPr="00EC5BB4" w:rsidRDefault="00343A18" w:rsidP="00BC01DC">
            <w:pPr>
              <w:snapToGrid w:val="0"/>
              <w:spacing w:before="0"/>
              <w:rPr>
                <w:rFonts w:eastAsia="TimesNewRomanPSMT" w:cs="Arial"/>
                <w:b/>
                <w:bCs/>
                <w:sz w:val="24"/>
                <w:szCs w:val="24"/>
              </w:rPr>
            </w:pPr>
          </w:p>
        </w:tc>
      </w:tr>
      <w:tr w:rsidR="00343A18" w:rsidRPr="00EC5BB4" w14:paraId="185B2A29" w14:textId="77777777" w:rsidTr="00BC01DC">
        <w:tc>
          <w:tcPr>
            <w:tcW w:w="465" w:type="dxa"/>
            <w:tcBorders>
              <w:top w:val="single" w:sz="4" w:space="0" w:color="000000"/>
              <w:left w:val="single" w:sz="4" w:space="0" w:color="000000"/>
              <w:bottom w:val="single" w:sz="4" w:space="0" w:color="000000"/>
            </w:tcBorders>
            <w:shd w:val="clear" w:color="auto" w:fill="auto"/>
          </w:tcPr>
          <w:p w14:paraId="6285FC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27297A" w14:textId="77777777" w:rsidR="00343A18" w:rsidRPr="00EC5BB4" w:rsidRDefault="00343A18" w:rsidP="00BC01DC">
            <w:pPr>
              <w:snapToGrid w:val="0"/>
              <w:spacing w:before="0"/>
              <w:rPr>
                <w:rFonts w:eastAsia="TimesNewRomanPSMT" w:cs="Arial"/>
                <w:bCs/>
                <w:i/>
                <w:sz w:val="24"/>
                <w:szCs w:val="24"/>
              </w:rPr>
            </w:pPr>
          </w:p>
          <w:p w14:paraId="7E6F07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8C6068" w14:textId="77777777" w:rsidR="00343A18" w:rsidRPr="00EC5BB4" w:rsidRDefault="00343A18" w:rsidP="00BC01DC">
            <w:pPr>
              <w:snapToGrid w:val="0"/>
              <w:spacing w:before="0"/>
              <w:rPr>
                <w:rFonts w:eastAsia="TimesNewRomanPSMT" w:cs="Arial"/>
                <w:b/>
                <w:bCs/>
                <w:sz w:val="24"/>
                <w:szCs w:val="24"/>
              </w:rPr>
            </w:pPr>
          </w:p>
        </w:tc>
      </w:tr>
    </w:tbl>
    <w:p w14:paraId="7C6D1918" w14:textId="77777777" w:rsidR="00343A18" w:rsidRPr="00EC5BB4" w:rsidRDefault="00343A18" w:rsidP="00343A18">
      <w:pPr>
        <w:spacing w:before="0"/>
        <w:rPr>
          <w:rFonts w:cs="Arial"/>
          <w:b/>
          <w:bCs/>
          <w:i/>
          <w:iCs/>
          <w:sz w:val="24"/>
          <w:szCs w:val="24"/>
          <w:u w:val="single"/>
        </w:rPr>
      </w:pPr>
    </w:p>
    <w:p w14:paraId="0068A26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92A5C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92783E1" w14:textId="77777777" w:rsidR="00343A18" w:rsidRPr="00EC5BB4" w:rsidRDefault="00343A18" w:rsidP="00343A18">
      <w:pPr>
        <w:spacing w:before="0"/>
        <w:rPr>
          <w:rFonts w:cs="Arial"/>
          <w:i/>
          <w:iCs/>
          <w:sz w:val="24"/>
          <w:szCs w:val="24"/>
          <w:lang w:val="ru-RU"/>
        </w:rPr>
      </w:pPr>
    </w:p>
    <w:p w14:paraId="7BFB3A42" w14:textId="77777777" w:rsidR="00F2311C" w:rsidRPr="00EC5BB4" w:rsidRDefault="00F2311C" w:rsidP="00343A18">
      <w:pPr>
        <w:spacing w:before="0"/>
        <w:rPr>
          <w:rFonts w:cs="Arial"/>
          <w:i/>
          <w:iCs/>
          <w:sz w:val="24"/>
          <w:szCs w:val="24"/>
          <w:lang w:val="ru-RU"/>
        </w:rPr>
      </w:pPr>
    </w:p>
    <w:p w14:paraId="6FF6E8FD" w14:textId="77777777" w:rsidR="00F2311C" w:rsidRPr="00EC5BB4" w:rsidRDefault="00F2311C" w:rsidP="00343A18">
      <w:pPr>
        <w:spacing w:before="0"/>
        <w:rPr>
          <w:rFonts w:cs="Arial"/>
          <w:i/>
          <w:iCs/>
          <w:sz w:val="24"/>
          <w:szCs w:val="24"/>
          <w:lang w:val="ru-RU"/>
        </w:rPr>
      </w:pPr>
    </w:p>
    <w:p w14:paraId="6E552B37" w14:textId="77777777" w:rsidR="00F2311C" w:rsidRPr="00EC5BB4" w:rsidRDefault="00F2311C" w:rsidP="00343A18">
      <w:pPr>
        <w:spacing w:before="0"/>
        <w:rPr>
          <w:rFonts w:cs="Arial"/>
          <w:i/>
          <w:iCs/>
          <w:sz w:val="24"/>
          <w:szCs w:val="24"/>
          <w:lang w:val="ru-RU"/>
        </w:rPr>
      </w:pPr>
    </w:p>
    <w:p w14:paraId="5467E02E" w14:textId="77777777" w:rsidR="00F2311C" w:rsidRPr="00EC5BB4" w:rsidRDefault="00F2311C" w:rsidP="00343A18">
      <w:pPr>
        <w:spacing w:before="0"/>
        <w:rPr>
          <w:rFonts w:cs="Arial"/>
          <w:i/>
          <w:iCs/>
          <w:sz w:val="24"/>
          <w:szCs w:val="24"/>
          <w:lang w:val="ru-RU"/>
        </w:rPr>
      </w:pPr>
    </w:p>
    <w:p w14:paraId="301020A6"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5C15545" w14:textId="77777777" w:rsidR="000E75A0" w:rsidRPr="00EC5BB4" w:rsidRDefault="000E75A0" w:rsidP="000E75A0">
      <w:pPr>
        <w:spacing w:before="0"/>
        <w:jc w:val="center"/>
        <w:rPr>
          <w:rFonts w:cs="Arial"/>
          <w:bCs/>
          <w:i/>
          <w:iCs/>
          <w:sz w:val="24"/>
          <w:szCs w:val="24"/>
          <w:lang w:val="sr-Cyrl-CS"/>
        </w:rPr>
      </w:pPr>
    </w:p>
    <w:p w14:paraId="14F1378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14:paraId="2B0AE88B" w14:textId="77777777" w:rsidTr="00436190">
        <w:trPr>
          <w:trHeight w:val="485"/>
        </w:trPr>
        <w:tc>
          <w:tcPr>
            <w:tcW w:w="5395" w:type="dxa"/>
            <w:shd w:val="clear" w:color="auto" w:fill="C6D9F1" w:themeFill="text2" w:themeFillTint="33"/>
            <w:vAlign w:val="center"/>
          </w:tcPr>
          <w:p w14:paraId="04EBC21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24" w:type="dxa"/>
            <w:shd w:val="clear" w:color="auto" w:fill="C6D9F1" w:themeFill="text2" w:themeFillTint="33"/>
            <w:vAlign w:val="center"/>
          </w:tcPr>
          <w:p w14:paraId="63826903" w14:textId="77777777" w:rsidR="000E75A0" w:rsidRDefault="000E75A0" w:rsidP="00887E1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00887E11">
              <w:rPr>
                <w:rFonts w:cs="Arial"/>
                <w:b/>
                <w:bCs/>
                <w:i/>
                <w:iCs/>
                <w:sz w:val="24"/>
                <w:szCs w:val="24"/>
                <w:lang w:val="sr-Cyrl-CS"/>
              </w:rPr>
              <w:t>без ПДВ</w:t>
            </w:r>
          </w:p>
          <w:p w14:paraId="1D0384D0" w14:textId="77777777" w:rsidR="00887E11" w:rsidRPr="00887E11" w:rsidRDefault="00887E11" w:rsidP="00887E11">
            <w:pPr>
              <w:spacing w:before="0"/>
              <w:jc w:val="center"/>
              <w:rPr>
                <w:rFonts w:cs="Arial"/>
                <w:b/>
                <w:bCs/>
                <w:i/>
                <w:iCs/>
                <w:sz w:val="24"/>
                <w:szCs w:val="24"/>
              </w:rPr>
            </w:pPr>
            <w:r>
              <w:rPr>
                <w:rFonts w:cs="Arial"/>
                <w:b/>
                <w:bCs/>
                <w:i/>
                <w:iCs/>
                <w:sz w:val="24"/>
                <w:szCs w:val="24"/>
              </w:rPr>
              <w:t>(</w:t>
            </w:r>
            <w:r w:rsidRPr="00887E11">
              <w:rPr>
                <w:rFonts w:cs="Arial"/>
                <w:b/>
                <w:bCs/>
                <w:i/>
                <w:iCs/>
                <w:sz w:val="24"/>
                <w:szCs w:val="24"/>
                <w:lang w:val="sr-Cyrl-CS"/>
              </w:rPr>
              <w:t xml:space="preserve">Укупна понуђена цена заснована </w:t>
            </w:r>
            <w:r>
              <w:rPr>
                <w:rFonts w:cs="Arial"/>
                <w:b/>
                <w:bCs/>
                <w:i/>
                <w:iCs/>
                <w:sz w:val="24"/>
                <w:szCs w:val="24"/>
              </w:rPr>
              <w:t xml:space="preserve">je </w:t>
            </w:r>
            <w:r w:rsidRPr="00887E11">
              <w:rPr>
                <w:rFonts w:cs="Arial"/>
                <w:b/>
                <w:bCs/>
                <w:i/>
                <w:iCs/>
                <w:sz w:val="24"/>
                <w:szCs w:val="24"/>
                <w:lang w:val="sr-Cyrl-CS"/>
              </w:rPr>
              <w:t>на оквирним количинама</w:t>
            </w:r>
            <w:r>
              <w:rPr>
                <w:rFonts w:cs="Arial"/>
                <w:b/>
                <w:bCs/>
                <w:i/>
                <w:iCs/>
                <w:sz w:val="24"/>
                <w:szCs w:val="24"/>
              </w:rPr>
              <w:t>)</w:t>
            </w:r>
          </w:p>
        </w:tc>
      </w:tr>
      <w:tr w:rsidR="000E75A0" w:rsidRPr="00EC5BB4" w14:paraId="63A512C3" w14:textId="77777777" w:rsidTr="00436190">
        <w:trPr>
          <w:trHeight w:val="440"/>
        </w:trPr>
        <w:tc>
          <w:tcPr>
            <w:tcW w:w="5395" w:type="dxa"/>
            <w:vAlign w:val="center"/>
          </w:tcPr>
          <w:p w14:paraId="5C87F330" w14:textId="339C0E94" w:rsidR="000E75A0" w:rsidRPr="00F700E8" w:rsidRDefault="00F700E8" w:rsidP="00F700E8">
            <w:pPr>
              <w:spacing w:before="0"/>
              <w:jc w:val="left"/>
              <w:rPr>
                <w:rFonts w:cs="Arial"/>
                <w:b/>
                <w:i/>
                <w:sz w:val="24"/>
                <w:szCs w:val="24"/>
              </w:rPr>
            </w:pPr>
            <w:r>
              <w:rPr>
                <w:rFonts w:cs="Arial"/>
                <w:b/>
                <w:i/>
                <w:sz w:val="24"/>
                <w:szCs w:val="24"/>
              </w:rPr>
              <w:t xml:space="preserve">“Инвестиционо техничка </w:t>
            </w:r>
            <w:r w:rsidR="00F24CD5">
              <w:rPr>
                <w:rFonts w:cs="Arial"/>
                <w:b/>
                <w:i/>
                <w:sz w:val="24"/>
                <w:szCs w:val="24"/>
              </w:rPr>
              <w:t>документација”</w:t>
            </w:r>
            <w:r>
              <w:rPr>
                <w:rFonts w:cs="Arial"/>
                <w:b/>
                <w:i/>
                <w:sz w:val="24"/>
                <w:szCs w:val="24"/>
              </w:rPr>
              <w:t xml:space="preserve"> ЈН 8200/0102/2017</w:t>
            </w:r>
            <w:r w:rsidR="00436190">
              <w:rPr>
                <w:rFonts w:cs="Arial"/>
                <w:b/>
                <w:i/>
                <w:sz w:val="24"/>
                <w:szCs w:val="24"/>
              </w:rPr>
              <w:t xml:space="preserve"> </w:t>
            </w:r>
          </w:p>
        </w:tc>
        <w:tc>
          <w:tcPr>
            <w:tcW w:w="3624" w:type="dxa"/>
          </w:tcPr>
          <w:p w14:paraId="66895858" w14:textId="77777777" w:rsidR="000E75A0" w:rsidRPr="00EC5BB4" w:rsidRDefault="000E75A0" w:rsidP="00AF3AF8">
            <w:pPr>
              <w:spacing w:before="0"/>
              <w:jc w:val="center"/>
              <w:rPr>
                <w:rFonts w:cs="Arial"/>
                <w:b/>
                <w:bCs/>
                <w:i/>
                <w:iCs/>
                <w:sz w:val="24"/>
                <w:szCs w:val="24"/>
                <w:lang w:val="sr-Cyrl-CS"/>
              </w:rPr>
            </w:pPr>
          </w:p>
          <w:p w14:paraId="3E0F14FD" w14:textId="77777777" w:rsidR="000E75A0" w:rsidRPr="00EC5BB4" w:rsidRDefault="000E75A0" w:rsidP="00AF3AF8">
            <w:pPr>
              <w:spacing w:before="0"/>
              <w:jc w:val="center"/>
              <w:rPr>
                <w:rFonts w:cs="Arial"/>
                <w:b/>
                <w:bCs/>
                <w:i/>
                <w:iCs/>
                <w:sz w:val="24"/>
                <w:szCs w:val="24"/>
                <w:lang w:val="sr-Cyrl-CS"/>
              </w:rPr>
            </w:pPr>
          </w:p>
        </w:tc>
      </w:tr>
    </w:tbl>
    <w:p w14:paraId="4ECDAF6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264"/>
      </w:tblGrid>
      <w:tr w:rsidR="000E75A0" w:rsidRPr="00EC5BB4" w14:paraId="06898DB2" w14:textId="77777777" w:rsidTr="00436190">
        <w:trPr>
          <w:trHeight w:val="755"/>
        </w:trPr>
        <w:tc>
          <w:tcPr>
            <w:tcW w:w="5755" w:type="dxa"/>
            <w:shd w:val="clear" w:color="auto" w:fill="C6D9F1" w:themeFill="text2" w:themeFillTint="33"/>
            <w:vAlign w:val="center"/>
          </w:tcPr>
          <w:p w14:paraId="43CF308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264" w:type="dxa"/>
            <w:shd w:val="clear" w:color="auto" w:fill="C6D9F1" w:themeFill="text2" w:themeFillTint="33"/>
            <w:vAlign w:val="center"/>
          </w:tcPr>
          <w:p w14:paraId="7E86702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5CD59C8" w14:textId="77777777" w:rsidTr="00436190">
        <w:trPr>
          <w:trHeight w:val="1862"/>
        </w:trPr>
        <w:tc>
          <w:tcPr>
            <w:tcW w:w="5755" w:type="dxa"/>
            <w:vAlign w:val="center"/>
          </w:tcPr>
          <w:p w14:paraId="660D8D26" w14:textId="77777777" w:rsidR="000E75A0" w:rsidRPr="00BA2C2D" w:rsidRDefault="000E75A0" w:rsidP="00EE0E8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30ECE071" w14:textId="77777777" w:rsidR="000E75A0" w:rsidRPr="00184F60" w:rsidRDefault="004626A8" w:rsidP="00480557">
            <w:pPr>
              <w:tabs>
                <w:tab w:val="left" w:pos="0"/>
              </w:tabs>
              <w:jc w:val="left"/>
              <w:rPr>
                <w:rFonts w:eastAsia="TimesNewRomanPSMT" w:cs="Arial"/>
                <w:bCs/>
                <w:sz w:val="20"/>
                <w:szCs w:val="20"/>
                <w:lang w:val="sr-Cyrl-CS"/>
              </w:rPr>
            </w:pPr>
            <w:r w:rsidRPr="00184F60">
              <w:rPr>
                <w:rFonts w:eastAsia="TimesNewRomanPSMT" w:cs="Arial"/>
                <w:bCs/>
                <w:sz w:val="20"/>
                <w:szCs w:val="20"/>
              </w:rPr>
              <w:t xml:space="preserve">Наручилац ће извршити плаћање </w:t>
            </w:r>
            <w:r w:rsidRPr="00184F60">
              <w:rPr>
                <w:rFonts w:eastAsia="TimesNewRomanPSMT" w:cs="Arial"/>
                <w:bCs/>
                <w:sz w:val="20"/>
                <w:szCs w:val="20"/>
                <w:lang w:val="sr-Cyrl-CS"/>
              </w:rPr>
              <w:t>у року до 45 (словима: четрдесетпет) дана од дана пријема исправног рачуна издатог на основу прихваћеног и одобреног Записник</w:t>
            </w:r>
            <w:r w:rsidRPr="00184F60">
              <w:rPr>
                <w:rFonts w:eastAsia="TimesNewRomanPSMT" w:cs="Arial"/>
                <w:bCs/>
                <w:sz w:val="20"/>
                <w:szCs w:val="20"/>
              </w:rPr>
              <w:t>а</w:t>
            </w:r>
            <w:r w:rsidRPr="00184F60">
              <w:rPr>
                <w:rFonts w:eastAsia="TimesNewRomanPSMT" w:cs="Arial"/>
                <w:bCs/>
                <w:sz w:val="20"/>
                <w:szCs w:val="20"/>
                <w:lang w:val="sr-Cyrl-CS"/>
              </w:rPr>
              <w:t xml:space="preserve"> о </w:t>
            </w:r>
            <w:r w:rsidRPr="00184F60">
              <w:rPr>
                <w:rFonts w:eastAsia="TimesNewRomanPSMT" w:cs="Arial"/>
                <w:bCs/>
                <w:sz w:val="20"/>
                <w:szCs w:val="20"/>
              </w:rPr>
              <w:t>извршеним услуга</w:t>
            </w:r>
            <w:r w:rsidR="00376D02">
              <w:rPr>
                <w:rFonts w:eastAsia="TimesNewRomanPSMT" w:cs="Arial"/>
                <w:bCs/>
                <w:sz w:val="20"/>
                <w:szCs w:val="20"/>
              </w:rPr>
              <w:t>ма</w:t>
            </w:r>
            <w:r w:rsidR="00480557">
              <w:rPr>
                <w:rFonts w:eastAsia="TimesNewRomanPSMT" w:cs="Arial"/>
                <w:bCs/>
                <w:sz w:val="20"/>
                <w:szCs w:val="20"/>
                <w:lang w:val="sr-Cyrl-CS"/>
              </w:rPr>
              <w:t>, потписан</w:t>
            </w:r>
            <w:r w:rsidRPr="00184F60">
              <w:rPr>
                <w:rFonts w:eastAsia="TimesNewRomanPSMT" w:cs="Arial"/>
                <w:bCs/>
                <w:sz w:val="20"/>
                <w:szCs w:val="20"/>
                <w:lang w:val="sr-Cyrl-CS"/>
              </w:rPr>
              <w:t xml:space="preserve"> од стране овлашћених представника </w:t>
            </w:r>
            <w:r w:rsidR="00376D02">
              <w:rPr>
                <w:rFonts w:eastAsia="TimesNewRomanPSMT" w:cs="Arial"/>
                <w:bCs/>
                <w:sz w:val="20"/>
                <w:szCs w:val="20"/>
              </w:rPr>
              <w:t>Н</w:t>
            </w:r>
            <w:r w:rsidRPr="00184F60">
              <w:rPr>
                <w:rFonts w:eastAsia="TimesNewRomanPSMT" w:cs="Arial"/>
                <w:bCs/>
                <w:sz w:val="20"/>
                <w:szCs w:val="20"/>
              </w:rPr>
              <w:t>аручиоца</w:t>
            </w:r>
            <w:r w:rsidRPr="00184F60">
              <w:rPr>
                <w:rFonts w:eastAsia="TimesNewRomanPSMT" w:cs="Arial"/>
                <w:bCs/>
                <w:sz w:val="20"/>
                <w:szCs w:val="20"/>
                <w:lang w:val="sr-Cyrl-CS"/>
              </w:rPr>
              <w:t xml:space="preserve"> и </w:t>
            </w:r>
            <w:r w:rsidR="00480557">
              <w:rPr>
                <w:rFonts w:eastAsia="TimesNewRomanPSMT" w:cs="Arial"/>
                <w:bCs/>
                <w:sz w:val="20"/>
                <w:szCs w:val="20"/>
                <w:lang w:val="sr-Cyrl-CS"/>
              </w:rPr>
              <w:t>Пружаоца услуга</w:t>
            </w:r>
            <w:r w:rsidRPr="00184F60">
              <w:rPr>
                <w:rFonts w:eastAsia="TimesNewRomanPSMT" w:cs="Arial"/>
                <w:bCs/>
                <w:sz w:val="20"/>
                <w:szCs w:val="20"/>
                <w:lang w:val="sr-Cyrl-CS"/>
              </w:rPr>
              <w:t>.</w:t>
            </w:r>
          </w:p>
        </w:tc>
        <w:tc>
          <w:tcPr>
            <w:tcW w:w="3264" w:type="dxa"/>
            <w:vAlign w:val="center"/>
          </w:tcPr>
          <w:p w14:paraId="0250240D" w14:textId="77777777" w:rsidR="00925BB7" w:rsidRDefault="00925BB7" w:rsidP="00922EDB">
            <w:pPr>
              <w:spacing w:before="0"/>
              <w:jc w:val="center"/>
              <w:rPr>
                <w:rFonts w:cs="Arial"/>
                <w:bCs/>
                <w:i/>
                <w:iCs/>
                <w:color w:val="00B0F0"/>
                <w:sz w:val="20"/>
                <w:szCs w:val="20"/>
                <w:lang w:val="sr-Cyrl-CS"/>
              </w:rPr>
            </w:pPr>
          </w:p>
          <w:p w14:paraId="5783C5A9" w14:textId="77777777" w:rsidR="000E3568" w:rsidRPr="000E3568" w:rsidRDefault="000E3568" w:rsidP="000E3568">
            <w:pPr>
              <w:spacing w:before="0"/>
              <w:jc w:val="center"/>
              <w:rPr>
                <w:rFonts w:cs="Arial"/>
                <w:bCs/>
                <w:i/>
                <w:iCs/>
                <w:sz w:val="20"/>
                <w:szCs w:val="20"/>
                <w:lang w:val="sr-Cyrl-CS"/>
              </w:rPr>
            </w:pPr>
            <w:r w:rsidRPr="000E3568">
              <w:rPr>
                <w:rFonts w:cs="Arial"/>
                <w:bCs/>
                <w:i/>
                <w:iCs/>
                <w:sz w:val="20"/>
                <w:szCs w:val="20"/>
                <w:lang w:val="sr-Cyrl-CS"/>
              </w:rPr>
              <w:t>Сагласан за захтевом наручиоца</w:t>
            </w:r>
          </w:p>
          <w:p w14:paraId="7542D469" w14:textId="77777777" w:rsidR="00750A33" w:rsidRPr="000E3568" w:rsidRDefault="000E3568" w:rsidP="000E3568">
            <w:pPr>
              <w:spacing w:before="0"/>
              <w:jc w:val="center"/>
              <w:rPr>
                <w:rFonts w:cs="Arial"/>
                <w:bCs/>
                <w:i/>
                <w:iCs/>
                <w:sz w:val="20"/>
                <w:szCs w:val="20"/>
                <w:lang w:val="sr-Cyrl-CS"/>
              </w:rPr>
            </w:pPr>
            <w:r w:rsidRPr="000E3568">
              <w:rPr>
                <w:rFonts w:cs="Arial"/>
                <w:bCs/>
                <w:i/>
                <w:iCs/>
                <w:sz w:val="20"/>
                <w:szCs w:val="20"/>
                <w:lang w:val="sr-Cyrl-CS"/>
              </w:rPr>
              <w:t>ДА/НЕ (заокружити)</w:t>
            </w:r>
          </w:p>
          <w:p w14:paraId="1FDBC632" w14:textId="77777777" w:rsidR="00750A33" w:rsidRDefault="00750A33" w:rsidP="00922EDB">
            <w:pPr>
              <w:spacing w:before="0"/>
              <w:jc w:val="center"/>
              <w:rPr>
                <w:rFonts w:cs="Arial"/>
                <w:bCs/>
                <w:i/>
                <w:iCs/>
                <w:color w:val="00B0F0"/>
                <w:sz w:val="20"/>
                <w:szCs w:val="20"/>
                <w:lang w:val="sr-Cyrl-CS"/>
              </w:rPr>
            </w:pPr>
          </w:p>
          <w:p w14:paraId="28587D58" w14:textId="77777777" w:rsidR="000E75A0" w:rsidRPr="00BA2C2D" w:rsidRDefault="000E75A0" w:rsidP="00436190">
            <w:pPr>
              <w:spacing w:before="0"/>
              <w:rPr>
                <w:rFonts w:cs="Arial"/>
                <w:b/>
                <w:bCs/>
                <w:i/>
                <w:iCs/>
                <w:sz w:val="20"/>
                <w:szCs w:val="20"/>
                <w:lang w:val="sr-Cyrl-CS"/>
              </w:rPr>
            </w:pPr>
          </w:p>
        </w:tc>
      </w:tr>
      <w:tr w:rsidR="000E75A0" w:rsidRPr="00EC5BB4" w14:paraId="520FD691" w14:textId="77777777" w:rsidTr="00436190">
        <w:tc>
          <w:tcPr>
            <w:tcW w:w="5755" w:type="dxa"/>
            <w:vAlign w:val="center"/>
          </w:tcPr>
          <w:p w14:paraId="11FA2C12" w14:textId="77777777" w:rsidR="002F6DCC" w:rsidRDefault="00887E11" w:rsidP="002F6DCC">
            <w:pPr>
              <w:spacing w:before="0"/>
              <w:jc w:val="center"/>
              <w:rPr>
                <w:rFonts w:cs="Arial"/>
                <w:b/>
                <w:bCs/>
                <w:i/>
                <w:iCs/>
                <w:sz w:val="20"/>
                <w:szCs w:val="20"/>
              </w:rPr>
            </w:pPr>
            <w:r w:rsidRPr="00887E11">
              <w:rPr>
                <w:rFonts w:cs="Arial"/>
                <w:b/>
                <w:bCs/>
                <w:i/>
                <w:iCs/>
                <w:sz w:val="20"/>
                <w:szCs w:val="20"/>
                <w:lang w:val="sr-Cyrl-CS"/>
              </w:rPr>
              <w:t>РОК ИЗВРШЕЊА</w:t>
            </w:r>
            <w:r w:rsidR="002F6DCC">
              <w:rPr>
                <w:rFonts w:cs="Arial"/>
                <w:b/>
                <w:bCs/>
                <w:i/>
                <w:iCs/>
                <w:sz w:val="20"/>
                <w:szCs w:val="20"/>
              </w:rPr>
              <w:t>:</w:t>
            </w:r>
          </w:p>
          <w:p w14:paraId="45795CEB"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lastRenderedPageBreak/>
              <w:t>Изрaдa Идejнoг рeшeњa - 1 (један) примерак у пaпирнoj фoрми и на ЦД-у (графички део у dwg формату, рачунски и текстуални део у doc формату), односно у формату потребном у oбjeдињeнoj прoцeдури за издавање лoкaциjских услoвa – рок до 15 радних дана од дана пријема</w:t>
            </w:r>
            <w:r w:rsidR="00F700E8">
              <w:rPr>
                <w:rFonts w:cs="Arial"/>
                <w:color w:val="000000"/>
                <w:sz w:val="16"/>
                <w:szCs w:val="16"/>
                <w:lang w:eastAsia="sr-Latn-CS"/>
              </w:rPr>
              <w:t xml:space="preserve"> </w:t>
            </w:r>
            <w:r w:rsidRPr="002F6DCC">
              <w:rPr>
                <w:rFonts w:cs="Arial"/>
                <w:color w:val="000000"/>
                <w:sz w:val="16"/>
                <w:szCs w:val="16"/>
                <w:lang w:eastAsia="sr-Latn-CS"/>
              </w:rPr>
              <w:t xml:space="preserve">Наруџбенице. </w:t>
            </w:r>
          </w:p>
          <w:p w14:paraId="5BEE8DEB"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Пројекат за грађевинску дозволу, 3 примерка у папирној форми и - 2 (два) примерка на ЦД-у (графички део у dwg формату, рачунски и текстуални део у doc формату), односно у формату потребном у oбjeдињeнoj прoцeдури за издавање дозвола и осталих услова и сагласности, сa урaђeнoм тeхничкoм кoнтрoлoм – рок до 60 радних дана од дана пријема</w:t>
            </w:r>
            <w:r w:rsidR="00F700E8">
              <w:rPr>
                <w:rFonts w:cs="Arial"/>
                <w:color w:val="000000"/>
                <w:sz w:val="16"/>
                <w:szCs w:val="16"/>
                <w:lang w:eastAsia="sr-Latn-CS"/>
              </w:rPr>
              <w:t xml:space="preserve"> </w:t>
            </w:r>
            <w:r w:rsidRPr="002F6DCC">
              <w:rPr>
                <w:rFonts w:cs="Arial"/>
                <w:color w:val="000000"/>
                <w:sz w:val="16"/>
                <w:szCs w:val="16"/>
                <w:lang w:eastAsia="sr-Latn-CS"/>
              </w:rPr>
              <w:t xml:space="preserve">Наруџбенице. </w:t>
            </w:r>
          </w:p>
          <w:p w14:paraId="69C75572"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Пројекат за извођење сa свим прaтeћим eлaбoрaтимa, 3 примерка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пријема</w:t>
            </w:r>
            <w:r w:rsidR="00F700E8">
              <w:rPr>
                <w:rFonts w:cs="Arial"/>
                <w:color w:val="000000"/>
                <w:sz w:val="16"/>
                <w:szCs w:val="16"/>
                <w:lang w:eastAsia="sr-Latn-CS"/>
              </w:rPr>
              <w:t xml:space="preserve"> </w:t>
            </w:r>
            <w:r w:rsidRPr="002F6DCC">
              <w:rPr>
                <w:rFonts w:cs="Arial"/>
                <w:color w:val="000000"/>
                <w:sz w:val="16"/>
                <w:szCs w:val="16"/>
                <w:lang w:eastAsia="sr-Latn-CS"/>
              </w:rPr>
              <w:t xml:space="preserve">Наруџбенице. </w:t>
            </w:r>
          </w:p>
          <w:p w14:paraId="1F25F7E4"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Пројекат </w:t>
            </w:r>
            <w:r w:rsidRPr="002F6DCC">
              <w:rPr>
                <w:rFonts w:cs="Arial"/>
                <w:bCs/>
                <w:color w:val="000000"/>
                <w:sz w:val="16"/>
                <w:szCs w:val="16"/>
                <w:lang w:val="sr-Latn-CS" w:eastAsia="sr-Latn-CS"/>
              </w:rPr>
              <w:t>затеченог стања објеката</w:t>
            </w:r>
            <w:r w:rsidRPr="002F6DCC">
              <w:rPr>
                <w:rFonts w:cs="Arial"/>
                <w:color w:val="000000"/>
                <w:sz w:val="16"/>
                <w:szCs w:val="16"/>
                <w:lang w:eastAsia="sr-Latn-CS"/>
              </w:rPr>
              <w:t>, 1 примерaк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пријема</w:t>
            </w:r>
            <w:r w:rsidR="00F700E8">
              <w:rPr>
                <w:rFonts w:cs="Arial"/>
                <w:color w:val="000000"/>
                <w:sz w:val="16"/>
                <w:szCs w:val="16"/>
                <w:lang w:eastAsia="sr-Latn-CS"/>
              </w:rPr>
              <w:t xml:space="preserve"> </w:t>
            </w:r>
            <w:r w:rsidRPr="002F6DCC">
              <w:rPr>
                <w:rFonts w:cs="Arial"/>
                <w:color w:val="000000"/>
                <w:sz w:val="16"/>
                <w:szCs w:val="16"/>
                <w:lang w:eastAsia="sr-Latn-CS"/>
              </w:rPr>
              <w:t xml:space="preserve">Наруџбенице. </w:t>
            </w:r>
          </w:p>
          <w:p w14:paraId="0EA3BAE0"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Oстaли нeспeцифицирaни Eлaбoрaти и студиje - 1 примерак у папирној форми и 1 (један) примерак на ЦД-у (графички део у dwg формату, рачунски и текстуални део у doc формату), односно у формату потребном за издавање дозвола у oбjeдињeнoj прoцeдури и осталих услова и сагласности - рок до 15 радних дана од дана пријемаНаруџбенице. </w:t>
            </w:r>
          </w:p>
          <w:p w14:paraId="3A44DD12" w14:textId="77777777" w:rsid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Новелирање кoмплeтнe документације у складу са важећим Законима и прописима - рок за новелирање – до 15 радних дана од дана пријемаНаруџбенице. </w:t>
            </w:r>
          </w:p>
          <w:p w14:paraId="7EE1D021" w14:textId="77777777" w:rsidR="00F700E8" w:rsidRPr="002F6DCC" w:rsidRDefault="002F6DCC" w:rsidP="00F700E8">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За остале позиције </w:t>
            </w:r>
            <w:r w:rsidR="00F700E8" w:rsidRPr="002F6DCC">
              <w:rPr>
                <w:rFonts w:cs="Arial"/>
                <w:color w:val="000000"/>
                <w:sz w:val="16"/>
                <w:szCs w:val="16"/>
                <w:lang w:eastAsia="sr-Latn-CS"/>
              </w:rPr>
              <w:t>рок до 30 радних дана од дана пријема</w:t>
            </w:r>
            <w:r w:rsidR="00F700E8">
              <w:rPr>
                <w:rFonts w:cs="Arial"/>
                <w:color w:val="000000"/>
                <w:sz w:val="16"/>
                <w:szCs w:val="16"/>
                <w:lang w:eastAsia="sr-Latn-CS"/>
              </w:rPr>
              <w:t xml:space="preserve"> </w:t>
            </w:r>
            <w:r w:rsidR="00F700E8" w:rsidRPr="002F6DCC">
              <w:rPr>
                <w:rFonts w:cs="Arial"/>
                <w:color w:val="000000"/>
                <w:sz w:val="16"/>
                <w:szCs w:val="16"/>
                <w:lang w:eastAsia="sr-Latn-CS"/>
              </w:rPr>
              <w:t xml:space="preserve">Наруџбенице. </w:t>
            </w:r>
          </w:p>
          <w:p w14:paraId="37FA84F7" w14:textId="77777777" w:rsidR="002F6DCC" w:rsidRPr="002F6DCC" w:rsidRDefault="002F6DCC" w:rsidP="002F6DCC">
            <w:pPr>
              <w:jc w:val="left"/>
              <w:rPr>
                <w:b/>
                <w:bCs/>
                <w:sz w:val="16"/>
                <w:szCs w:val="16"/>
              </w:rPr>
            </w:pPr>
            <w:r w:rsidRPr="002F6DCC">
              <w:rPr>
                <w:b/>
                <w:bCs/>
                <w:sz w:val="16"/>
                <w:szCs w:val="16"/>
              </w:rPr>
              <w:t>Понуђени рокови мирују у следећим случајевима и фазама израде пројектне документације:</w:t>
            </w:r>
          </w:p>
          <w:p w14:paraId="20CBBEB1" w14:textId="77777777" w:rsidR="002F6DCC" w:rsidRDefault="002F6DCC" w:rsidP="002F6DCC">
            <w:pPr>
              <w:autoSpaceDE w:val="0"/>
              <w:autoSpaceDN w:val="0"/>
              <w:adjustRightInd w:val="0"/>
              <w:spacing w:before="0" w:after="157"/>
              <w:rPr>
                <w:rFonts w:cs="Arial"/>
                <w:color w:val="000000"/>
                <w:sz w:val="16"/>
                <w:szCs w:val="16"/>
                <w:lang w:eastAsia="sr-Latn-CS"/>
              </w:rPr>
            </w:pPr>
            <w:r w:rsidRPr="002F6DCC">
              <w:rPr>
                <w:rFonts w:cs="Arial"/>
                <w:color w:val="000000"/>
                <w:sz w:val="16"/>
                <w:szCs w:val="16"/>
                <w:lang w:eastAsia="sr-Latn-CS"/>
              </w:rPr>
              <w:t xml:space="preserve">Прибављање услова и сагласности на пројекат и друге неопходне документације од надлежних институција – чекање од тренутка предаје захтева. </w:t>
            </w:r>
          </w:p>
          <w:p w14:paraId="435F404D"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Чекање на подлоге за пројектовање које доставља Наручилац </w:t>
            </w:r>
          </w:p>
          <w:p w14:paraId="3832A60F" w14:textId="77777777" w:rsidR="002F6DCC" w:rsidRPr="002F6DCC" w:rsidRDefault="002F6DCC" w:rsidP="002F6DCC">
            <w:pPr>
              <w:autoSpaceDE w:val="0"/>
              <w:autoSpaceDN w:val="0"/>
              <w:adjustRightInd w:val="0"/>
              <w:spacing w:before="0" w:after="157"/>
              <w:rPr>
                <w:rFonts w:cs="Arial"/>
                <w:color w:val="000000"/>
                <w:sz w:val="16"/>
                <w:szCs w:val="16"/>
                <w:lang w:eastAsia="sr-Latn-CS"/>
              </w:rPr>
            </w:pPr>
            <w:r w:rsidRPr="002F6DCC">
              <w:rPr>
                <w:rFonts w:cs="Arial"/>
                <w:color w:val="000000"/>
                <w:sz w:val="16"/>
                <w:szCs w:val="16"/>
                <w:lang w:eastAsia="sr-Latn-CS"/>
              </w:rPr>
              <w:t xml:space="preserve">Ревизија и усвајање Пројекта за грађевинску дозволу и Пројекта за извођење од стране Стручног савета Наручиоца. </w:t>
            </w:r>
          </w:p>
          <w:p w14:paraId="0A19705C"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Техничка контрола пројекта за грађевинску дозволу. </w:t>
            </w:r>
          </w:p>
          <w:p w14:paraId="0CF823E9"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Извршилац је у обавези да писменим путем извештава Наручиоца о разлозима кашњења и фазама у којима се налази израда пројектне документације итд. </w:t>
            </w:r>
          </w:p>
          <w:p w14:paraId="268654BF"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Ова мировања рокова биће евидентирана у писаној форми и верификована од стране Наручиоца. </w:t>
            </w:r>
          </w:p>
          <w:p w14:paraId="0A6DF895"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Уз сваку привремену ситуацију Извршилац доставља детаљан извештај о степену готовости уговорене документације, на који Наручилац мора да се сагласи. </w:t>
            </w:r>
          </w:p>
          <w:p w14:paraId="37E633C3"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Приказани рокови израде документације, по фазама израде, биће основ за праћење реализације уговора у техничком и финансијском смислу. </w:t>
            </w:r>
          </w:p>
          <w:p w14:paraId="155C8C32" w14:textId="01C78D9D"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Извршилац се обавезује да у фази пројектовања сарађује са свим лицима који су а</w:t>
            </w:r>
            <w:r w:rsidR="00D12866">
              <w:rPr>
                <w:rFonts w:cs="Arial"/>
                <w:color w:val="000000"/>
                <w:sz w:val="16"/>
                <w:szCs w:val="16"/>
                <w:lang w:eastAsia="sr-Latn-CS"/>
              </w:rPr>
              <w:t xml:space="preserve">нгажовани од стране </w:t>
            </w:r>
            <w:r w:rsidR="00D12866">
              <w:rPr>
                <w:rFonts w:cs="Arial"/>
                <w:color w:val="000000"/>
                <w:sz w:val="16"/>
                <w:szCs w:val="16"/>
                <w:lang w:val="sr-Cyrl-RS" w:eastAsia="sr-Latn-CS"/>
              </w:rPr>
              <w:t>ЈП</w:t>
            </w:r>
            <w:r w:rsidR="00D12866">
              <w:rPr>
                <w:rFonts w:cs="Arial"/>
                <w:color w:val="000000"/>
                <w:sz w:val="16"/>
                <w:szCs w:val="16"/>
                <w:lang w:eastAsia="sr-Latn-CS"/>
              </w:rPr>
              <w:t xml:space="preserve"> „ЕПС </w:t>
            </w:r>
            <w:r w:rsidRPr="002F6DCC">
              <w:rPr>
                <w:rFonts w:cs="Arial"/>
                <w:color w:val="000000"/>
                <w:sz w:val="16"/>
                <w:szCs w:val="16"/>
                <w:lang w:eastAsia="sr-Latn-CS"/>
              </w:rPr>
              <w:t>“</w:t>
            </w:r>
            <w:r w:rsidR="00D12866">
              <w:rPr>
                <w:rFonts w:cs="Arial"/>
                <w:color w:val="000000"/>
                <w:sz w:val="16"/>
                <w:szCs w:val="16"/>
                <w:lang w:val="sr-Cyrl-RS" w:eastAsia="sr-Latn-CS"/>
              </w:rPr>
              <w:t>Технички центар Београд</w:t>
            </w:r>
            <w:r w:rsidRPr="002F6DCC">
              <w:rPr>
                <w:rFonts w:cs="Arial"/>
                <w:color w:val="000000"/>
                <w:sz w:val="16"/>
                <w:szCs w:val="16"/>
                <w:lang w:eastAsia="sr-Latn-CS"/>
              </w:rPr>
              <w:t xml:space="preserve"> а у циљу реализације пројекта. </w:t>
            </w:r>
          </w:p>
          <w:p w14:paraId="1A7B112A"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Извршилац је обавезан да пружи пројектантску подршку и у фази извођења радова, односно да се одазове сваком позиву Наручиоца уколико се појаве потребе за изменама у пројектној документацији, које се у моменту потписивања уговора не могу сагледати. </w:t>
            </w:r>
          </w:p>
          <w:p w14:paraId="7E4E382B"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Техничка документација подлеже интерној техничкој контроли док Пројекат за грађевинску дозволу подлеже и техничкој контроли у складу са Законом о планирању и изградњи. </w:t>
            </w:r>
          </w:p>
          <w:p w14:paraId="19CDC781"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Интерну техничку контролу појединих делова пројектне документације ће вршити Наручилац и дати коментаре/примедбе на достављену документацију у писаном облику. </w:t>
            </w:r>
          </w:p>
          <w:p w14:paraId="066B5956"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Извршиоцу ће бити достављене примедбе/коментари у писаном облику. </w:t>
            </w:r>
          </w:p>
          <w:p w14:paraId="5F4EF7EE"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Извршилац ће доставити исправљену техничку документацију. </w:t>
            </w:r>
          </w:p>
          <w:p w14:paraId="738A4E6F"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Примедбе добијене од надлежних органа, које се односе на налог за исправљање и/или допуну техничке документације, Наручилац може доставити и електронским путем, по коме ће се вршити исправке техничке документације. </w:t>
            </w:r>
          </w:p>
          <w:p w14:paraId="1BEFE486"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Извршилац ће доставити Наручиоцу исправљену техничку документацију 5 (пет) дана пре истека рока предвиђеног у складу са Правилником о поступку спровођења обједињене процедуре. Уколико Извршилац није у могућности да исправи техничку документацију у предвиђеном року у </w:t>
            </w:r>
            <w:r w:rsidRPr="002F6DCC">
              <w:rPr>
                <w:rFonts w:cs="Arial"/>
                <w:color w:val="000000"/>
                <w:sz w:val="16"/>
                <w:szCs w:val="16"/>
                <w:lang w:eastAsia="sr-Latn-CS"/>
              </w:rPr>
              <w:lastRenderedPageBreak/>
              <w:t xml:space="preserve">обавези је да о томе писмено извести Наручиоца у напред наведеном року. </w:t>
            </w:r>
          </w:p>
          <w:p w14:paraId="5D1EA73E" w14:textId="77777777" w:rsidR="002F6DCC" w:rsidRPr="002F6DCC" w:rsidRDefault="002F6DCC" w:rsidP="002F6DCC">
            <w:pPr>
              <w:rPr>
                <w:rFonts w:cs="Arial"/>
                <w:color w:val="000000"/>
                <w:sz w:val="16"/>
                <w:szCs w:val="16"/>
                <w:lang w:eastAsia="sr-Latn-CS"/>
              </w:rPr>
            </w:pPr>
            <w:r w:rsidRPr="002F6DCC">
              <w:rPr>
                <w:rFonts w:cs="Arial"/>
                <w:color w:val="000000"/>
                <w:sz w:val="16"/>
                <w:szCs w:val="16"/>
                <w:lang w:eastAsia="sr-Latn-CS"/>
              </w:rPr>
              <w:t>Све исправке по налогу надлежних институција се врше без додатних надокнада. Извршилац је дужан да се одазове сваком позиву надлежних институција, и да пружи разјашњења, тумачења.</w:t>
            </w:r>
          </w:p>
          <w:p w14:paraId="7C02E90F"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На захтев представника Наручиоца</w:t>
            </w:r>
            <w:r w:rsidRPr="00A827F8">
              <w:rPr>
                <w:rFonts w:cs="Arial"/>
                <w:color w:val="000000"/>
                <w:sz w:val="23"/>
                <w:szCs w:val="23"/>
                <w:lang w:eastAsia="sr-Latn-CS"/>
              </w:rPr>
              <w:t xml:space="preserve">, </w:t>
            </w:r>
            <w:r w:rsidRPr="002F6DCC">
              <w:rPr>
                <w:rFonts w:cs="Arial"/>
                <w:color w:val="000000"/>
                <w:sz w:val="16"/>
                <w:szCs w:val="16"/>
                <w:lang w:eastAsia="sr-Latn-CS"/>
              </w:rPr>
              <w:t xml:space="preserve">Извршилац је дужан да пружи сва потребна обавештења у погледу стања израде пројектне документације, обезбеди увид у рад на пројектној документацији и упознавање са парцијалним резултатима. </w:t>
            </w:r>
          </w:p>
          <w:p w14:paraId="16B3E81A"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Трошкови ангажовања именованих пројектаната, учешће и присуствовање стручним састанцима у циљу израде пројектне документације подразумева се да су укључени у цену израде пројектне документације која је специфицирана у овој документацији. Извршилац је обавезан да се одазове сваком позиву Наручиоца. </w:t>
            </w:r>
          </w:p>
          <w:p w14:paraId="0EDBE678" w14:textId="77777777" w:rsidR="002F6DCC" w:rsidRPr="002F6DCC" w:rsidRDefault="002F6DCC" w:rsidP="002F6DCC">
            <w:pPr>
              <w:autoSpaceDE w:val="0"/>
              <w:autoSpaceDN w:val="0"/>
              <w:adjustRightInd w:val="0"/>
              <w:spacing w:before="0"/>
              <w:rPr>
                <w:rFonts w:cs="Arial"/>
                <w:color w:val="000000"/>
                <w:sz w:val="16"/>
                <w:szCs w:val="16"/>
                <w:lang w:eastAsia="sr-Latn-CS"/>
              </w:rPr>
            </w:pPr>
            <w:r w:rsidRPr="002F6DCC">
              <w:rPr>
                <w:rFonts w:cs="Arial"/>
                <w:color w:val="000000"/>
                <w:sz w:val="16"/>
                <w:szCs w:val="16"/>
                <w:lang w:eastAsia="sr-Latn-CS"/>
              </w:rPr>
              <w:t xml:space="preserve">Сва документација која се доставља Наручиоцу мора бити оверена у складу са важећим правилницима, прописима и упутствима надлежних органа. </w:t>
            </w:r>
          </w:p>
          <w:p w14:paraId="252545D7" w14:textId="77777777" w:rsidR="000E75A0" w:rsidRPr="002F6DCC" w:rsidRDefault="002F6DCC" w:rsidP="00DE5B4F">
            <w:pPr>
              <w:rPr>
                <w:b/>
                <w:bCs/>
                <w:sz w:val="23"/>
                <w:szCs w:val="23"/>
              </w:rPr>
            </w:pPr>
            <w:r w:rsidRPr="002F6DCC">
              <w:rPr>
                <w:rFonts w:cs="Arial"/>
                <w:color w:val="000000"/>
                <w:sz w:val="16"/>
                <w:szCs w:val="16"/>
                <w:lang w:eastAsia="sr-Latn-CS"/>
              </w:rPr>
              <w:t>Овај Оквирни споразум се закључује на одређено време, почев од дана закључења овог споразума до утрошка укупних средстава, а најкасније</w:t>
            </w:r>
            <w:r w:rsidR="00DE5B4F">
              <w:rPr>
                <w:rFonts w:cs="Arial"/>
                <w:color w:val="000000"/>
                <w:sz w:val="16"/>
                <w:szCs w:val="16"/>
                <w:lang w:val="sr-Cyrl-RS" w:eastAsia="sr-Latn-CS"/>
              </w:rPr>
              <w:t xml:space="preserve"> 12</w:t>
            </w:r>
            <w:r w:rsidRPr="002F6DCC">
              <w:rPr>
                <w:rFonts w:cs="Arial"/>
                <w:color w:val="000000"/>
                <w:sz w:val="16"/>
                <w:szCs w:val="16"/>
                <w:lang w:eastAsia="sr-Latn-CS"/>
              </w:rPr>
              <w:t xml:space="preserve"> месеци од дана закључења споразума.</w:t>
            </w:r>
          </w:p>
        </w:tc>
        <w:tc>
          <w:tcPr>
            <w:tcW w:w="3264" w:type="dxa"/>
            <w:vAlign w:val="center"/>
          </w:tcPr>
          <w:p w14:paraId="21F4FE15" w14:textId="77777777" w:rsidR="000E75A0" w:rsidRPr="00BA2C2D" w:rsidRDefault="000E75A0" w:rsidP="00AF3AF8">
            <w:pPr>
              <w:spacing w:before="0"/>
              <w:jc w:val="center"/>
              <w:rPr>
                <w:rFonts w:cs="Arial"/>
                <w:b/>
                <w:bCs/>
                <w:i/>
                <w:iCs/>
                <w:sz w:val="20"/>
                <w:szCs w:val="20"/>
                <w:lang w:val="sr-Cyrl-CS"/>
              </w:rPr>
            </w:pPr>
          </w:p>
          <w:p w14:paraId="4EC42F37" w14:textId="77777777" w:rsidR="00887E11" w:rsidRPr="000E3568" w:rsidRDefault="00887E11" w:rsidP="00887E11">
            <w:pPr>
              <w:spacing w:before="0"/>
              <w:jc w:val="center"/>
              <w:rPr>
                <w:rFonts w:cs="Arial"/>
                <w:bCs/>
                <w:i/>
                <w:iCs/>
                <w:sz w:val="20"/>
                <w:szCs w:val="20"/>
                <w:lang w:val="sr-Cyrl-CS"/>
              </w:rPr>
            </w:pPr>
            <w:r w:rsidRPr="000E3568">
              <w:rPr>
                <w:rFonts w:cs="Arial"/>
                <w:bCs/>
                <w:i/>
                <w:iCs/>
                <w:sz w:val="20"/>
                <w:szCs w:val="20"/>
                <w:lang w:val="sr-Cyrl-CS"/>
              </w:rPr>
              <w:lastRenderedPageBreak/>
              <w:t>Сагласан за захтевом наручиоца</w:t>
            </w:r>
          </w:p>
          <w:p w14:paraId="575424AD" w14:textId="77777777" w:rsidR="000E75A0" w:rsidRPr="00BA2C2D" w:rsidRDefault="00887E11" w:rsidP="00887E11">
            <w:pPr>
              <w:spacing w:before="0"/>
              <w:jc w:val="center"/>
              <w:rPr>
                <w:rFonts w:cs="Arial"/>
                <w:bCs/>
                <w:i/>
                <w:iCs/>
                <w:color w:val="00B0F0"/>
                <w:sz w:val="20"/>
                <w:szCs w:val="20"/>
              </w:rPr>
            </w:pPr>
            <w:r w:rsidRPr="000E3568">
              <w:rPr>
                <w:rFonts w:cs="Arial"/>
                <w:bCs/>
                <w:i/>
                <w:iCs/>
                <w:sz w:val="20"/>
                <w:szCs w:val="20"/>
                <w:lang w:val="sr-Cyrl-CS"/>
              </w:rPr>
              <w:t>ДА/НЕ (заокружити)</w:t>
            </w:r>
          </w:p>
        </w:tc>
      </w:tr>
      <w:tr w:rsidR="005D72E2" w:rsidRPr="00EC5BB4" w14:paraId="0F0E8E57" w14:textId="77777777" w:rsidTr="00436190">
        <w:tc>
          <w:tcPr>
            <w:tcW w:w="5755" w:type="dxa"/>
            <w:vAlign w:val="center"/>
          </w:tcPr>
          <w:p w14:paraId="44A74AB9" w14:textId="77777777" w:rsidR="005D72E2" w:rsidRPr="005D72E2" w:rsidRDefault="005D72E2" w:rsidP="005D72E2">
            <w:pPr>
              <w:pStyle w:val="Heading10"/>
              <w:jc w:val="center"/>
              <w:rPr>
                <w:sz w:val="24"/>
                <w:szCs w:val="24"/>
              </w:rPr>
            </w:pPr>
            <w:r>
              <w:rPr>
                <w:sz w:val="24"/>
                <w:szCs w:val="24"/>
              </w:rPr>
              <w:lastRenderedPageBreak/>
              <w:t>Квалитет пружених услуга:</w:t>
            </w:r>
          </w:p>
          <w:p w14:paraId="60EA7113" w14:textId="77777777" w:rsidR="005D72E2" w:rsidRPr="005D72E2" w:rsidRDefault="005D72E2" w:rsidP="005D72E2">
            <w:pPr>
              <w:suppressAutoHyphens/>
              <w:spacing w:before="0"/>
              <w:rPr>
                <w:rFonts w:eastAsia="Arial Unicode MS" w:cs="Arial"/>
                <w:kern w:val="1"/>
                <w:sz w:val="20"/>
                <w:szCs w:val="20"/>
                <w:lang w:val="ru-RU" w:eastAsia="ar-SA"/>
              </w:rPr>
            </w:pPr>
            <w:r w:rsidRPr="005D72E2">
              <w:rPr>
                <w:rFonts w:eastAsia="Arial Unicode MS" w:cs="Arial"/>
                <w:kern w:val="1"/>
                <w:sz w:val="20"/>
                <w:szCs w:val="20"/>
                <w:lang w:val="sr-Cyrl-CS" w:eastAsia="ar-SA"/>
              </w:rPr>
              <w:t>Понуђач</w:t>
            </w:r>
            <w:r w:rsidRPr="005D72E2">
              <w:rPr>
                <w:rFonts w:eastAsia="Arial Unicode MS" w:cs="Arial"/>
                <w:kern w:val="1"/>
                <w:sz w:val="20"/>
                <w:szCs w:val="20"/>
                <w:lang w:val="ru-RU" w:eastAsia="ar-SA"/>
              </w:rPr>
              <w:t xml:space="preserve"> преузима потпуну одговорност за квалитет извршених </w:t>
            </w:r>
            <w:r w:rsidRPr="005D72E2">
              <w:rPr>
                <w:rFonts w:eastAsia="Arial Unicode MS" w:cs="Arial"/>
                <w:kern w:val="1"/>
                <w:sz w:val="20"/>
                <w:szCs w:val="20"/>
                <w:lang w:val="sr-Cyrl-CS" w:eastAsia="ar-SA"/>
              </w:rPr>
              <w:t>услуга</w:t>
            </w:r>
            <w:r w:rsidRPr="005D72E2">
              <w:rPr>
                <w:rFonts w:eastAsia="Arial Unicode MS" w:cs="Arial"/>
                <w:kern w:val="1"/>
                <w:sz w:val="20"/>
                <w:szCs w:val="20"/>
                <w:lang w:val="ru-RU" w:eastAsia="ar-SA"/>
              </w:rPr>
              <w:t xml:space="preserve">,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5D72E2">
              <w:rPr>
                <w:rFonts w:eastAsia="Arial Unicode MS" w:cs="Arial"/>
                <w:kern w:val="1"/>
                <w:sz w:val="20"/>
                <w:szCs w:val="20"/>
                <w:lang w:val="sr-Cyrl-CS" w:eastAsia="ar-SA"/>
              </w:rPr>
              <w:t>извршене услуге</w:t>
            </w:r>
            <w:r w:rsidRPr="005D72E2">
              <w:rPr>
                <w:rFonts w:eastAsia="Arial Unicode MS" w:cs="Arial"/>
                <w:kern w:val="1"/>
                <w:sz w:val="20"/>
                <w:szCs w:val="20"/>
                <w:lang w:val="ru-RU" w:eastAsia="ar-SA"/>
              </w:rPr>
              <w:t>.</w:t>
            </w:r>
          </w:p>
          <w:p w14:paraId="1D00C5E3" w14:textId="77777777" w:rsidR="005D72E2" w:rsidRPr="005D72E2" w:rsidRDefault="005D72E2" w:rsidP="005D72E2">
            <w:pPr>
              <w:suppressAutoHyphens/>
              <w:spacing w:before="0"/>
              <w:rPr>
                <w:rFonts w:eastAsia="Arial Unicode MS" w:cs="Arial"/>
                <w:kern w:val="1"/>
                <w:sz w:val="20"/>
                <w:szCs w:val="20"/>
                <w:lang w:val="ru-RU" w:eastAsia="ar-SA"/>
              </w:rPr>
            </w:pPr>
          </w:p>
          <w:p w14:paraId="41B46317" w14:textId="77777777" w:rsidR="003316AC" w:rsidRPr="003316AC" w:rsidRDefault="005D72E2" w:rsidP="003316AC">
            <w:pPr>
              <w:suppressAutoHyphens/>
              <w:spacing w:before="0"/>
              <w:rPr>
                <w:rFonts w:eastAsia="Arial Unicode MS" w:cs="Arial"/>
                <w:kern w:val="1"/>
                <w:sz w:val="20"/>
                <w:szCs w:val="20"/>
                <w:lang w:val="ru-RU" w:eastAsia="ar-SA"/>
              </w:rPr>
            </w:pPr>
            <w:r w:rsidRPr="005D72E2">
              <w:rPr>
                <w:rFonts w:eastAsia="Arial Unicode MS" w:cs="Arial"/>
                <w:kern w:val="1"/>
                <w:sz w:val="20"/>
                <w:szCs w:val="20"/>
                <w:lang w:val="sr-Cyrl-CS" w:eastAsia="ar-SA"/>
              </w:rPr>
              <w:t>Понуђач</w:t>
            </w:r>
            <w:r w:rsidRPr="005D72E2">
              <w:rPr>
                <w:rFonts w:eastAsia="Arial Unicode MS" w:cs="Arial"/>
                <w:kern w:val="1"/>
                <w:sz w:val="20"/>
                <w:szCs w:val="20"/>
                <w:lang w:val="ru-RU" w:eastAsia="ar-SA"/>
              </w:rPr>
              <w:t xml:space="preserve"> је дужан да отклони свако одступање од уговорених карактеристика и мањкавости у квалитету </w:t>
            </w:r>
            <w:r w:rsidRPr="005D72E2">
              <w:rPr>
                <w:rFonts w:eastAsia="Arial Unicode MS" w:cs="Arial"/>
                <w:kern w:val="1"/>
                <w:sz w:val="20"/>
                <w:szCs w:val="20"/>
                <w:lang w:val="sr-Cyrl-CS" w:eastAsia="ar-SA"/>
              </w:rPr>
              <w:t>извршене услуге</w:t>
            </w:r>
            <w:r w:rsidRPr="005D72E2">
              <w:rPr>
                <w:rFonts w:eastAsia="Arial Unicode MS" w:cs="Arial"/>
                <w:kern w:val="1"/>
                <w:sz w:val="20"/>
                <w:szCs w:val="20"/>
                <w:lang w:val="ru-RU" w:eastAsia="ar-SA"/>
              </w:rPr>
              <w:t xml:space="preserve"> које су</w:t>
            </w:r>
            <w:r w:rsidR="003316AC">
              <w:rPr>
                <w:rFonts w:eastAsia="Arial Unicode MS" w:cs="Arial"/>
                <w:kern w:val="1"/>
                <w:sz w:val="20"/>
                <w:szCs w:val="20"/>
                <w:lang w:val="ru-RU" w:eastAsia="ar-SA"/>
              </w:rPr>
              <w:t xml:space="preserve"> настале у току извршења услуге, </w:t>
            </w:r>
            <w:r w:rsidR="003316AC" w:rsidRPr="003316AC">
              <w:rPr>
                <w:rFonts w:eastAsia="Arial Unicode MS" w:cs="Arial"/>
                <w:kern w:val="1"/>
                <w:sz w:val="20"/>
                <w:szCs w:val="20"/>
                <w:lang w:eastAsia="ar-SA"/>
              </w:rPr>
              <w:t>у р</w:t>
            </w:r>
            <w:r w:rsidR="003316AC">
              <w:rPr>
                <w:rFonts w:eastAsia="Arial Unicode MS" w:cs="Arial"/>
                <w:kern w:val="1"/>
                <w:sz w:val="20"/>
                <w:szCs w:val="20"/>
                <w:lang w:eastAsia="ar-SA"/>
              </w:rPr>
              <w:t>оку од 3 (три</w:t>
            </w:r>
            <w:r w:rsidR="003316AC" w:rsidRPr="003316AC">
              <w:rPr>
                <w:rFonts w:eastAsia="Arial Unicode MS" w:cs="Arial"/>
                <w:kern w:val="1"/>
                <w:sz w:val="20"/>
                <w:szCs w:val="20"/>
                <w:lang w:eastAsia="ar-SA"/>
              </w:rPr>
              <w:t>) дана</w:t>
            </w:r>
            <w:r w:rsidR="003316AC" w:rsidRPr="003316AC">
              <w:rPr>
                <w:rFonts w:eastAsia="Arial Unicode MS" w:cs="Arial"/>
                <w:kern w:val="1"/>
                <w:sz w:val="20"/>
                <w:szCs w:val="20"/>
                <w:lang w:val="ru-RU" w:eastAsia="ar-SA"/>
              </w:rPr>
              <w:t xml:space="preserve"> од </w:t>
            </w:r>
            <w:r w:rsidR="003316AC" w:rsidRPr="003316AC">
              <w:rPr>
                <w:rFonts w:eastAsia="Arial Unicode MS" w:cs="Arial"/>
                <w:kern w:val="1"/>
                <w:sz w:val="20"/>
                <w:szCs w:val="20"/>
                <w:lang w:eastAsia="ar-SA"/>
              </w:rPr>
              <w:t>од дана  пријема рекламације од стране Корисника услуге писаним путем</w:t>
            </w:r>
          </w:p>
          <w:p w14:paraId="404A4A17" w14:textId="77777777" w:rsidR="005D72E2" w:rsidRPr="005D72E2" w:rsidRDefault="005D72E2" w:rsidP="005D72E2">
            <w:pPr>
              <w:suppressAutoHyphens/>
              <w:spacing w:before="0"/>
              <w:rPr>
                <w:rFonts w:eastAsia="Arial Unicode MS" w:cs="Arial"/>
                <w:kern w:val="1"/>
                <w:sz w:val="20"/>
                <w:szCs w:val="20"/>
                <w:lang w:val="ru-RU" w:eastAsia="ar-SA"/>
              </w:rPr>
            </w:pPr>
          </w:p>
          <w:p w14:paraId="7D091AEF" w14:textId="77777777" w:rsidR="005D72E2" w:rsidRPr="00887E11" w:rsidRDefault="005D72E2" w:rsidP="002F6DCC">
            <w:pPr>
              <w:spacing w:before="0"/>
              <w:jc w:val="center"/>
              <w:rPr>
                <w:rFonts w:cs="Arial"/>
                <w:b/>
                <w:bCs/>
                <w:i/>
                <w:iCs/>
                <w:sz w:val="20"/>
                <w:szCs w:val="20"/>
                <w:lang w:val="sr-Cyrl-CS"/>
              </w:rPr>
            </w:pPr>
          </w:p>
        </w:tc>
        <w:tc>
          <w:tcPr>
            <w:tcW w:w="3264" w:type="dxa"/>
            <w:vAlign w:val="center"/>
          </w:tcPr>
          <w:p w14:paraId="615B4712" w14:textId="77777777" w:rsidR="005D72E2" w:rsidRPr="000E3568" w:rsidRDefault="005D72E2" w:rsidP="005D72E2">
            <w:pPr>
              <w:spacing w:before="0"/>
              <w:jc w:val="center"/>
              <w:rPr>
                <w:rFonts w:cs="Arial"/>
                <w:bCs/>
                <w:i/>
                <w:iCs/>
                <w:sz w:val="20"/>
                <w:szCs w:val="20"/>
                <w:lang w:val="sr-Cyrl-CS"/>
              </w:rPr>
            </w:pPr>
            <w:r w:rsidRPr="000E3568">
              <w:rPr>
                <w:rFonts w:cs="Arial"/>
                <w:bCs/>
                <w:i/>
                <w:iCs/>
                <w:sz w:val="20"/>
                <w:szCs w:val="20"/>
                <w:lang w:val="sr-Cyrl-CS"/>
              </w:rPr>
              <w:t>Сагласан за захтевом наручиоца</w:t>
            </w:r>
          </w:p>
          <w:p w14:paraId="05C26E4F" w14:textId="77777777" w:rsidR="005D72E2" w:rsidRPr="00BA2C2D" w:rsidRDefault="005D72E2" w:rsidP="005D72E2">
            <w:pPr>
              <w:spacing w:before="0"/>
              <w:jc w:val="center"/>
              <w:rPr>
                <w:rFonts w:cs="Arial"/>
                <w:b/>
                <w:bCs/>
                <w:i/>
                <w:iCs/>
                <w:sz w:val="20"/>
                <w:szCs w:val="20"/>
                <w:lang w:val="sr-Cyrl-CS"/>
              </w:rPr>
            </w:pPr>
            <w:r w:rsidRPr="000E3568">
              <w:rPr>
                <w:rFonts w:cs="Arial"/>
                <w:bCs/>
                <w:i/>
                <w:iCs/>
                <w:sz w:val="20"/>
                <w:szCs w:val="20"/>
                <w:lang w:val="sr-Cyrl-CS"/>
              </w:rPr>
              <w:t>ДА/НЕ (заокружити)</w:t>
            </w:r>
          </w:p>
        </w:tc>
      </w:tr>
      <w:tr w:rsidR="000E75A0" w:rsidRPr="00EC5BB4" w14:paraId="54EB34B2" w14:textId="77777777" w:rsidTr="00436190">
        <w:trPr>
          <w:trHeight w:val="818"/>
        </w:trPr>
        <w:tc>
          <w:tcPr>
            <w:tcW w:w="5755" w:type="dxa"/>
            <w:vAlign w:val="center"/>
          </w:tcPr>
          <w:p w14:paraId="3C775794" w14:textId="77777777" w:rsidR="000E3568" w:rsidRDefault="000E75A0" w:rsidP="000E3568">
            <w:pPr>
              <w:spacing w:before="0"/>
              <w:jc w:val="center"/>
              <w:rPr>
                <w:rFonts w:cs="Arial"/>
                <w:bCs/>
                <w:i/>
                <w:iCs/>
                <w:color w:val="00B0F0"/>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14:paraId="4967968A" w14:textId="77777777" w:rsidR="002F6DCC" w:rsidRPr="002F6DCC" w:rsidRDefault="002F6DCC" w:rsidP="002F6DCC">
            <w:pPr>
              <w:widowControl w:val="0"/>
              <w:overflowPunct w:val="0"/>
              <w:autoSpaceDE w:val="0"/>
              <w:autoSpaceDN w:val="0"/>
              <w:adjustRightInd w:val="0"/>
              <w:spacing w:before="0"/>
              <w:rPr>
                <w:rFonts w:cs="Arial"/>
              </w:rPr>
            </w:pPr>
            <w:r w:rsidRPr="002F6DCC">
              <w:rPr>
                <w:rFonts w:cs="Arial"/>
              </w:rPr>
              <w:t>Предметне услуге ће се вршити на следећим локацијама:</w:t>
            </w:r>
          </w:p>
          <w:p w14:paraId="26071ACE" w14:textId="77777777" w:rsidR="002F6DCC" w:rsidRPr="002F6DCC" w:rsidRDefault="002F6DCC" w:rsidP="002F6DCC">
            <w:pPr>
              <w:widowControl w:val="0"/>
              <w:overflowPunct w:val="0"/>
              <w:autoSpaceDE w:val="0"/>
              <w:autoSpaceDN w:val="0"/>
              <w:adjustRightInd w:val="0"/>
              <w:spacing w:before="0"/>
              <w:rPr>
                <w:rFonts w:cs="Arial"/>
              </w:rPr>
            </w:pPr>
          </w:p>
          <w:p w14:paraId="799C0F2C"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w:t>
            </w:r>
            <w:r w:rsidRPr="002F6DCC">
              <w:rPr>
                <w:rFonts w:cs="Arial"/>
                <w:sz w:val="18"/>
                <w:szCs w:val="18"/>
              </w:rPr>
              <w:tab/>
              <w:t>УПРАВНА ЗГРАДА</w:t>
            </w:r>
            <w:r w:rsidRPr="002F6DCC">
              <w:rPr>
                <w:rFonts w:cs="Arial"/>
                <w:sz w:val="18"/>
                <w:szCs w:val="18"/>
              </w:rPr>
              <w:tab/>
              <w:t>Масарикова  1-3</w:t>
            </w:r>
          </w:p>
          <w:p w14:paraId="72FF0FFB"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w:t>
            </w:r>
            <w:r w:rsidRPr="002F6DCC">
              <w:rPr>
                <w:rFonts w:cs="Arial"/>
                <w:sz w:val="18"/>
                <w:szCs w:val="18"/>
              </w:rPr>
              <w:tab/>
              <w:t>КАЛЕМЕГДАН</w:t>
            </w:r>
            <w:r w:rsidRPr="002F6DCC">
              <w:rPr>
                <w:rFonts w:cs="Arial"/>
                <w:sz w:val="18"/>
                <w:szCs w:val="18"/>
              </w:rPr>
              <w:tab/>
              <w:t>Господар Јевремова 26-28</w:t>
            </w:r>
          </w:p>
          <w:p w14:paraId="3E14F9E8"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3.</w:t>
            </w:r>
            <w:r w:rsidRPr="002F6DCC">
              <w:rPr>
                <w:rFonts w:cs="Arial"/>
                <w:sz w:val="18"/>
                <w:szCs w:val="18"/>
              </w:rPr>
              <w:tab/>
              <w:t>ОБРАЗОВНИ ЦЕНТ.</w:t>
            </w:r>
            <w:r w:rsidRPr="002F6DCC">
              <w:rPr>
                <w:rFonts w:cs="Arial"/>
                <w:sz w:val="18"/>
                <w:szCs w:val="18"/>
              </w:rPr>
              <w:tab/>
              <w:t>Војводе Степе 426</w:t>
            </w:r>
          </w:p>
          <w:p w14:paraId="45C41E82"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4.</w:t>
            </w:r>
            <w:r w:rsidRPr="002F6DCC">
              <w:rPr>
                <w:rFonts w:cs="Arial"/>
                <w:sz w:val="18"/>
                <w:szCs w:val="18"/>
              </w:rPr>
              <w:tab/>
              <w:t>СЛАВИЈА</w:t>
            </w:r>
            <w:r w:rsidRPr="002F6DCC">
              <w:rPr>
                <w:rFonts w:cs="Arial"/>
                <w:sz w:val="18"/>
                <w:szCs w:val="18"/>
              </w:rPr>
              <w:tab/>
              <w:t>Проте Матеје 10-16</w:t>
            </w:r>
          </w:p>
          <w:p w14:paraId="0FD34A47"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5.</w:t>
            </w:r>
            <w:r w:rsidRPr="002F6DCC">
              <w:rPr>
                <w:rFonts w:cs="Arial"/>
                <w:sz w:val="18"/>
                <w:szCs w:val="18"/>
              </w:rPr>
              <w:tab/>
              <w:t>НОВОГРАДСКА</w:t>
            </w:r>
            <w:r w:rsidRPr="002F6DCC">
              <w:rPr>
                <w:rFonts w:cs="Arial"/>
                <w:sz w:val="18"/>
                <w:szCs w:val="18"/>
              </w:rPr>
              <w:tab/>
              <w:t>Новоградска 57а</w:t>
            </w:r>
          </w:p>
          <w:p w14:paraId="37D55298"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6.</w:t>
            </w:r>
            <w:r w:rsidRPr="002F6DCC">
              <w:rPr>
                <w:rFonts w:cs="Arial"/>
                <w:sz w:val="18"/>
                <w:szCs w:val="18"/>
              </w:rPr>
              <w:tab/>
              <w:t>ДУШАНОВАЦ</w:t>
            </w:r>
            <w:r w:rsidRPr="002F6DCC">
              <w:rPr>
                <w:rFonts w:cs="Arial"/>
                <w:sz w:val="18"/>
                <w:szCs w:val="18"/>
              </w:rPr>
              <w:tab/>
              <w:t>Подравска 10</w:t>
            </w:r>
          </w:p>
          <w:p w14:paraId="0DCE7208"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7.</w:t>
            </w:r>
            <w:r w:rsidRPr="002F6DCC">
              <w:rPr>
                <w:rFonts w:cs="Arial"/>
                <w:sz w:val="18"/>
                <w:szCs w:val="18"/>
              </w:rPr>
              <w:tab/>
              <w:t>ФОНТАНА</w:t>
            </w:r>
            <w:r w:rsidRPr="002F6DCC">
              <w:rPr>
                <w:rFonts w:cs="Arial"/>
                <w:sz w:val="18"/>
                <w:szCs w:val="18"/>
              </w:rPr>
              <w:tab/>
              <w:t>О.Жупанч. 2</w:t>
            </w:r>
          </w:p>
          <w:p w14:paraId="43F94418"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8.</w:t>
            </w:r>
            <w:r w:rsidRPr="002F6DCC">
              <w:rPr>
                <w:rFonts w:cs="Arial"/>
                <w:sz w:val="18"/>
                <w:szCs w:val="18"/>
              </w:rPr>
              <w:tab/>
              <w:t>VI МУШКА</w:t>
            </w:r>
            <w:r w:rsidRPr="002F6DCC">
              <w:rPr>
                <w:rFonts w:cs="Arial"/>
                <w:sz w:val="18"/>
                <w:szCs w:val="18"/>
              </w:rPr>
              <w:tab/>
              <w:t>Варовничка 17</w:t>
            </w:r>
          </w:p>
          <w:p w14:paraId="4CB6267B"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9.</w:t>
            </w:r>
            <w:r w:rsidRPr="002F6DCC">
              <w:rPr>
                <w:rFonts w:cs="Arial"/>
                <w:sz w:val="18"/>
                <w:szCs w:val="18"/>
              </w:rPr>
              <w:tab/>
              <w:t>ЗЕМУН</w:t>
            </w:r>
            <w:r w:rsidRPr="002F6DCC">
              <w:rPr>
                <w:rFonts w:cs="Arial"/>
                <w:sz w:val="18"/>
                <w:szCs w:val="18"/>
              </w:rPr>
              <w:tab/>
              <w:t>Кеј Ослобођења 15</w:t>
            </w:r>
          </w:p>
          <w:p w14:paraId="02EF2DC1"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10.</w:t>
            </w:r>
            <w:r w:rsidRPr="002F6DCC">
              <w:rPr>
                <w:rFonts w:cs="Arial"/>
                <w:sz w:val="18"/>
                <w:szCs w:val="18"/>
              </w:rPr>
              <w:tab/>
              <w:t>НИШКИ ПУТ</w:t>
            </w:r>
            <w:r w:rsidRPr="002F6DCC">
              <w:rPr>
                <w:rFonts w:cs="Arial"/>
                <w:sz w:val="18"/>
                <w:szCs w:val="18"/>
              </w:rPr>
              <w:tab/>
              <w:t>Топлице Милана б.б.</w:t>
            </w:r>
          </w:p>
          <w:p w14:paraId="2CBAFC43"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11.</w:t>
            </w:r>
            <w:r w:rsidRPr="002F6DCC">
              <w:rPr>
                <w:rFonts w:cs="Arial"/>
                <w:sz w:val="18"/>
                <w:szCs w:val="18"/>
              </w:rPr>
              <w:tab/>
              <w:t>ВИСОКИ НАПОН</w:t>
            </w:r>
            <w:r w:rsidRPr="002F6DCC">
              <w:rPr>
                <w:rFonts w:cs="Arial"/>
                <w:sz w:val="18"/>
                <w:szCs w:val="18"/>
              </w:rPr>
              <w:tab/>
              <w:t>Војводе Степе 422</w:t>
            </w:r>
          </w:p>
          <w:p w14:paraId="1C6C6432"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12.</w:t>
            </w:r>
            <w:r w:rsidRPr="002F6DCC">
              <w:rPr>
                <w:rFonts w:cs="Arial"/>
                <w:sz w:val="18"/>
                <w:szCs w:val="18"/>
              </w:rPr>
              <w:tab/>
              <w:t>РАКОВИЦА</w:t>
            </w:r>
            <w:r w:rsidRPr="002F6DCC">
              <w:rPr>
                <w:rFonts w:cs="Arial"/>
                <w:sz w:val="18"/>
                <w:szCs w:val="18"/>
              </w:rPr>
              <w:tab/>
              <w:t>Пере Велимировића 2</w:t>
            </w:r>
          </w:p>
          <w:p w14:paraId="054C9215"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13.</w:t>
            </w:r>
            <w:r w:rsidRPr="002F6DCC">
              <w:rPr>
                <w:rFonts w:cs="Arial"/>
                <w:sz w:val="18"/>
                <w:szCs w:val="18"/>
              </w:rPr>
              <w:tab/>
              <w:t>СУРЧИН</w:t>
            </w:r>
            <w:r w:rsidRPr="002F6DCC">
              <w:rPr>
                <w:rFonts w:cs="Arial"/>
                <w:sz w:val="18"/>
                <w:szCs w:val="18"/>
              </w:rPr>
              <w:tab/>
              <w:t>Ђачка 1</w:t>
            </w:r>
          </w:p>
          <w:p w14:paraId="658CE0C8"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14.</w:t>
            </w:r>
            <w:r w:rsidRPr="002F6DCC">
              <w:rPr>
                <w:rFonts w:cs="Arial"/>
                <w:sz w:val="18"/>
                <w:szCs w:val="18"/>
              </w:rPr>
              <w:tab/>
              <w:t>БАНОВО БРДО</w:t>
            </w:r>
            <w:r w:rsidRPr="002F6DCC">
              <w:rPr>
                <w:rFonts w:cs="Arial"/>
                <w:sz w:val="18"/>
                <w:szCs w:val="18"/>
              </w:rPr>
              <w:tab/>
              <w:t>Пожешка 71</w:t>
            </w:r>
          </w:p>
          <w:p w14:paraId="6898387D"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15.</w:t>
            </w:r>
            <w:r w:rsidRPr="002F6DCC">
              <w:rPr>
                <w:rFonts w:cs="Arial"/>
                <w:sz w:val="18"/>
                <w:szCs w:val="18"/>
              </w:rPr>
              <w:tab/>
              <w:t>НЕИМАР</w:t>
            </w:r>
            <w:r w:rsidRPr="002F6DCC">
              <w:rPr>
                <w:rFonts w:cs="Arial"/>
                <w:sz w:val="18"/>
                <w:szCs w:val="18"/>
              </w:rPr>
              <w:tab/>
              <w:t>Војводе Драгомира 22</w:t>
            </w:r>
          </w:p>
          <w:p w14:paraId="32BBF977"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16.</w:t>
            </w:r>
            <w:r w:rsidRPr="002F6DCC">
              <w:rPr>
                <w:rFonts w:cs="Arial"/>
                <w:sz w:val="18"/>
                <w:szCs w:val="18"/>
              </w:rPr>
              <w:tab/>
              <w:t>ЗЕЛЕНИ ВЕНАЦ</w:t>
            </w:r>
            <w:r w:rsidRPr="002F6DCC">
              <w:rPr>
                <w:rFonts w:cs="Arial"/>
                <w:sz w:val="18"/>
                <w:szCs w:val="18"/>
              </w:rPr>
              <w:tab/>
              <w:t>Гаврила Принципа 31</w:t>
            </w:r>
          </w:p>
          <w:p w14:paraId="705E0CD7"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17.</w:t>
            </w:r>
            <w:r w:rsidRPr="002F6DCC">
              <w:rPr>
                <w:rFonts w:cs="Arial"/>
                <w:sz w:val="18"/>
                <w:szCs w:val="18"/>
              </w:rPr>
              <w:tab/>
              <w:t>ОБИЛИЋ</w:t>
            </w:r>
            <w:r w:rsidRPr="002F6DCC">
              <w:rPr>
                <w:rFonts w:cs="Arial"/>
                <w:sz w:val="18"/>
                <w:szCs w:val="18"/>
              </w:rPr>
              <w:tab/>
              <w:t xml:space="preserve">Томе </w:t>
            </w:r>
            <w:proofErr w:type="gramStart"/>
            <w:r w:rsidRPr="002F6DCC">
              <w:rPr>
                <w:rFonts w:cs="Arial"/>
                <w:sz w:val="18"/>
                <w:szCs w:val="18"/>
              </w:rPr>
              <w:t>Максимовића  б.б</w:t>
            </w:r>
            <w:proofErr w:type="gramEnd"/>
            <w:r w:rsidRPr="002F6DCC">
              <w:rPr>
                <w:rFonts w:cs="Arial"/>
                <w:sz w:val="18"/>
                <w:szCs w:val="18"/>
              </w:rPr>
              <w:t>.</w:t>
            </w:r>
          </w:p>
          <w:p w14:paraId="631F804D"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18.</w:t>
            </w:r>
            <w:r w:rsidRPr="002F6DCC">
              <w:rPr>
                <w:rFonts w:cs="Arial"/>
                <w:sz w:val="18"/>
                <w:szCs w:val="18"/>
              </w:rPr>
              <w:tab/>
              <w:t>ГРОЦКА</w:t>
            </w:r>
            <w:r w:rsidRPr="002F6DCC">
              <w:rPr>
                <w:rFonts w:cs="Arial"/>
                <w:sz w:val="18"/>
                <w:szCs w:val="18"/>
              </w:rPr>
              <w:tab/>
              <w:t>Народних хероја 1</w:t>
            </w:r>
          </w:p>
          <w:p w14:paraId="4A89EEE7"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19.</w:t>
            </w:r>
            <w:r w:rsidRPr="002F6DCC">
              <w:rPr>
                <w:rFonts w:cs="Arial"/>
                <w:sz w:val="18"/>
                <w:szCs w:val="18"/>
              </w:rPr>
              <w:tab/>
              <w:t>БАРАЈЕВО</w:t>
            </w:r>
            <w:r w:rsidRPr="002F6DCC">
              <w:rPr>
                <w:rFonts w:cs="Arial"/>
                <w:sz w:val="18"/>
                <w:szCs w:val="18"/>
              </w:rPr>
              <w:tab/>
              <w:t>Миодрага Вуковића-Сељ. 26</w:t>
            </w:r>
          </w:p>
          <w:p w14:paraId="289EE119"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20.</w:t>
            </w:r>
            <w:r w:rsidRPr="002F6DCC">
              <w:rPr>
                <w:rFonts w:cs="Arial"/>
                <w:sz w:val="18"/>
                <w:szCs w:val="18"/>
              </w:rPr>
              <w:tab/>
              <w:t>СОПОТ</w:t>
            </w:r>
            <w:r w:rsidRPr="002F6DCC">
              <w:rPr>
                <w:rFonts w:cs="Arial"/>
                <w:sz w:val="18"/>
                <w:szCs w:val="18"/>
              </w:rPr>
              <w:tab/>
              <w:t>Милосава Влајића 22а</w:t>
            </w:r>
          </w:p>
          <w:p w14:paraId="722E3300"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21.</w:t>
            </w:r>
            <w:r w:rsidRPr="002F6DCC">
              <w:rPr>
                <w:rFonts w:cs="Arial"/>
                <w:sz w:val="18"/>
                <w:szCs w:val="18"/>
              </w:rPr>
              <w:tab/>
              <w:t>МЛАДЕНОВАЦ</w:t>
            </w:r>
            <w:r w:rsidRPr="002F6DCC">
              <w:rPr>
                <w:rFonts w:cs="Arial"/>
                <w:sz w:val="18"/>
                <w:szCs w:val="18"/>
              </w:rPr>
              <w:tab/>
              <w:t xml:space="preserve">Краљице Марије 30 </w:t>
            </w:r>
          </w:p>
          <w:p w14:paraId="71678CAB"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22.</w:t>
            </w:r>
            <w:r w:rsidRPr="002F6DCC">
              <w:rPr>
                <w:rFonts w:cs="Arial"/>
                <w:sz w:val="18"/>
                <w:szCs w:val="18"/>
              </w:rPr>
              <w:tab/>
              <w:t>ОБРЕНОВАЦ</w:t>
            </w:r>
            <w:r w:rsidRPr="002F6DCC">
              <w:rPr>
                <w:rFonts w:cs="Arial"/>
                <w:sz w:val="18"/>
                <w:szCs w:val="18"/>
              </w:rPr>
              <w:tab/>
              <w:t>Белопољска 35</w:t>
            </w:r>
          </w:p>
          <w:p w14:paraId="2C8C7E20"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23.</w:t>
            </w:r>
            <w:r w:rsidRPr="002F6DCC">
              <w:rPr>
                <w:rFonts w:cs="Arial"/>
                <w:sz w:val="18"/>
                <w:szCs w:val="18"/>
              </w:rPr>
              <w:tab/>
              <w:t>КРЊАЧА</w:t>
            </w:r>
            <w:r w:rsidRPr="002F6DCC">
              <w:rPr>
                <w:rFonts w:cs="Arial"/>
                <w:sz w:val="18"/>
                <w:szCs w:val="18"/>
              </w:rPr>
              <w:tab/>
              <w:t>Грге Андријановића 2</w:t>
            </w:r>
          </w:p>
          <w:p w14:paraId="24CF4ACC"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24.</w:t>
            </w:r>
            <w:r w:rsidRPr="002F6DCC">
              <w:rPr>
                <w:rFonts w:cs="Arial"/>
                <w:sz w:val="18"/>
                <w:szCs w:val="18"/>
              </w:rPr>
              <w:tab/>
              <w:t>ИКАРУС</w:t>
            </w:r>
            <w:r w:rsidRPr="002F6DCC">
              <w:rPr>
                <w:rFonts w:cs="Arial"/>
                <w:sz w:val="18"/>
                <w:szCs w:val="18"/>
              </w:rPr>
              <w:tab/>
              <w:t>Ауто пут за Загреб б.б.</w:t>
            </w:r>
          </w:p>
          <w:p w14:paraId="3F753E4A"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t>25.</w:t>
            </w:r>
            <w:r w:rsidRPr="002F6DCC">
              <w:rPr>
                <w:rFonts w:cs="Arial"/>
                <w:sz w:val="18"/>
                <w:szCs w:val="18"/>
              </w:rPr>
              <w:tab/>
              <w:t>ВИЛИНЕ ВОДЕ</w:t>
            </w:r>
            <w:r w:rsidRPr="002F6DCC">
              <w:rPr>
                <w:rFonts w:cs="Arial"/>
                <w:sz w:val="18"/>
                <w:szCs w:val="18"/>
              </w:rPr>
              <w:tab/>
              <w:t>Кнежопољска 4</w:t>
            </w:r>
          </w:p>
          <w:p w14:paraId="0FE36FFB" w14:textId="77777777" w:rsidR="002F6DCC" w:rsidRPr="002F6DCC" w:rsidRDefault="002F6DCC" w:rsidP="002F6DCC">
            <w:pPr>
              <w:widowControl w:val="0"/>
              <w:overflowPunct w:val="0"/>
              <w:autoSpaceDE w:val="0"/>
              <w:autoSpaceDN w:val="0"/>
              <w:adjustRightInd w:val="0"/>
              <w:spacing w:before="0"/>
              <w:rPr>
                <w:rFonts w:cs="Arial"/>
                <w:sz w:val="18"/>
                <w:szCs w:val="18"/>
              </w:rPr>
            </w:pPr>
            <w:r w:rsidRPr="002F6DCC">
              <w:rPr>
                <w:rFonts w:cs="Arial"/>
                <w:sz w:val="18"/>
                <w:szCs w:val="18"/>
              </w:rPr>
              <w:lastRenderedPageBreak/>
              <w:t>26</w:t>
            </w:r>
            <w:r w:rsidR="007272C6">
              <w:rPr>
                <w:rFonts w:cs="Arial"/>
                <w:sz w:val="18"/>
                <w:szCs w:val="18"/>
              </w:rPr>
              <w:t>.</w:t>
            </w:r>
            <w:r w:rsidRPr="002F6DCC">
              <w:rPr>
                <w:rFonts w:cs="Arial"/>
                <w:sz w:val="18"/>
                <w:szCs w:val="18"/>
              </w:rPr>
              <w:tab/>
              <w:t>Н.Београд-Блок 32</w:t>
            </w:r>
            <w:r w:rsidRPr="002F6DCC">
              <w:rPr>
                <w:rFonts w:cs="Arial"/>
                <w:sz w:val="18"/>
                <w:szCs w:val="18"/>
              </w:rPr>
              <w:tab/>
              <w:t>Бул. Уметности 12</w:t>
            </w:r>
          </w:p>
          <w:p w14:paraId="234BB485" w14:textId="77777777" w:rsidR="002F6DCC" w:rsidRPr="002F6DCC" w:rsidRDefault="007272C6" w:rsidP="002F6DCC">
            <w:pPr>
              <w:widowControl w:val="0"/>
              <w:overflowPunct w:val="0"/>
              <w:autoSpaceDE w:val="0"/>
              <w:autoSpaceDN w:val="0"/>
              <w:adjustRightInd w:val="0"/>
              <w:spacing w:before="0"/>
              <w:rPr>
                <w:rFonts w:cs="Arial"/>
                <w:sz w:val="18"/>
                <w:szCs w:val="18"/>
              </w:rPr>
            </w:pPr>
            <w:r>
              <w:rPr>
                <w:rFonts w:cs="Arial"/>
                <w:sz w:val="18"/>
                <w:szCs w:val="18"/>
              </w:rPr>
              <w:t>27.         Технички факултет      Карнеџијева 2</w:t>
            </w:r>
          </w:p>
          <w:p w14:paraId="2A591EF8" w14:textId="77777777" w:rsidR="000E75A0" w:rsidRPr="002F6DCC" w:rsidRDefault="002F6DCC" w:rsidP="002F6DCC">
            <w:pPr>
              <w:widowControl w:val="0"/>
              <w:overflowPunct w:val="0"/>
              <w:autoSpaceDE w:val="0"/>
              <w:autoSpaceDN w:val="0"/>
              <w:adjustRightInd w:val="0"/>
              <w:spacing w:before="0"/>
              <w:rPr>
                <w:rFonts w:cs="Arial"/>
              </w:rPr>
            </w:pPr>
            <w:r w:rsidRPr="002F6DCC">
              <w:rPr>
                <w:rFonts w:cs="Arial"/>
                <w:sz w:val="18"/>
                <w:szCs w:val="18"/>
              </w:rPr>
              <w:t>И други објекти у својини ЈП „Електропривреда Србије</w:t>
            </w:r>
            <w:proofErr w:type="gramStart"/>
            <w:r w:rsidRPr="002F6DCC">
              <w:rPr>
                <w:rFonts w:cs="Arial"/>
                <w:sz w:val="18"/>
                <w:szCs w:val="18"/>
              </w:rPr>
              <w:t>“ Београд</w:t>
            </w:r>
            <w:proofErr w:type="gramEnd"/>
            <w:r w:rsidRPr="002F6DCC">
              <w:rPr>
                <w:rFonts w:cs="Arial"/>
                <w:sz w:val="18"/>
                <w:szCs w:val="18"/>
              </w:rPr>
              <w:t xml:space="preserve"> Технички центар Београд ускладу са закључком Владе Републике Србије 46-5819/2016-1 од 24.06.2016. </w:t>
            </w:r>
            <w:proofErr w:type="gramStart"/>
            <w:r w:rsidRPr="002F6DCC">
              <w:rPr>
                <w:rFonts w:cs="Arial"/>
                <w:sz w:val="18"/>
                <w:szCs w:val="18"/>
              </w:rPr>
              <w:t>године</w:t>
            </w:r>
            <w:proofErr w:type="gramEnd"/>
            <w:r w:rsidRPr="002F6DCC">
              <w:rPr>
                <w:rFonts w:cs="Arial"/>
                <w:sz w:val="18"/>
                <w:szCs w:val="18"/>
              </w:rPr>
              <w:t>.</w:t>
            </w:r>
          </w:p>
        </w:tc>
        <w:tc>
          <w:tcPr>
            <w:tcW w:w="3264" w:type="dxa"/>
            <w:vAlign w:val="center"/>
          </w:tcPr>
          <w:p w14:paraId="3805E2F7" w14:textId="77777777" w:rsidR="000E75A0" w:rsidRPr="000E3568" w:rsidRDefault="000E75A0" w:rsidP="00AF3AF8">
            <w:pPr>
              <w:spacing w:before="0"/>
              <w:jc w:val="center"/>
              <w:rPr>
                <w:rFonts w:cs="Arial"/>
                <w:bCs/>
                <w:i/>
                <w:iCs/>
                <w:sz w:val="20"/>
                <w:szCs w:val="20"/>
                <w:lang w:val="sr-Cyrl-CS"/>
              </w:rPr>
            </w:pPr>
            <w:r w:rsidRPr="000E3568">
              <w:rPr>
                <w:rFonts w:cs="Arial"/>
                <w:bCs/>
                <w:i/>
                <w:iCs/>
                <w:sz w:val="20"/>
                <w:szCs w:val="20"/>
                <w:lang w:val="sr-Cyrl-CS"/>
              </w:rPr>
              <w:lastRenderedPageBreak/>
              <w:t>Сагласан за захтевом наручиоца</w:t>
            </w:r>
          </w:p>
          <w:p w14:paraId="54E0F386" w14:textId="77777777" w:rsidR="000E75A0" w:rsidRPr="00BA2C2D" w:rsidRDefault="000E75A0" w:rsidP="00AF3AF8">
            <w:pPr>
              <w:spacing w:before="0"/>
              <w:jc w:val="center"/>
              <w:rPr>
                <w:rFonts w:cs="Arial"/>
                <w:b/>
                <w:bCs/>
                <w:i/>
                <w:iCs/>
                <w:sz w:val="20"/>
                <w:szCs w:val="20"/>
                <w:lang w:val="sr-Cyrl-CS"/>
              </w:rPr>
            </w:pPr>
            <w:r w:rsidRPr="000E3568">
              <w:rPr>
                <w:rFonts w:cs="Arial"/>
                <w:bCs/>
                <w:i/>
                <w:iCs/>
                <w:sz w:val="20"/>
                <w:szCs w:val="20"/>
                <w:lang w:val="sr-Cyrl-CS"/>
              </w:rPr>
              <w:t>ДА/НЕ (заокружити)</w:t>
            </w:r>
          </w:p>
        </w:tc>
      </w:tr>
      <w:tr w:rsidR="000E75A0" w:rsidRPr="00EC5BB4" w14:paraId="3F6E2D1C" w14:textId="77777777" w:rsidTr="00436190">
        <w:trPr>
          <w:trHeight w:val="800"/>
        </w:trPr>
        <w:tc>
          <w:tcPr>
            <w:tcW w:w="5755" w:type="dxa"/>
            <w:vAlign w:val="center"/>
          </w:tcPr>
          <w:p w14:paraId="5E51626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3393680" w14:textId="77777777" w:rsidR="000E75A0" w:rsidRPr="00BA2C2D" w:rsidRDefault="000E75A0" w:rsidP="007272C6">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7272C6">
              <w:rPr>
                <w:rFonts w:cs="Arial"/>
                <w:bCs/>
                <w:iCs/>
                <w:sz w:val="20"/>
                <w:szCs w:val="20"/>
                <w:lang w:val="sr-Cyrl-CS"/>
              </w:rPr>
              <w:t>120</w:t>
            </w:r>
            <w:r w:rsidRPr="00BA2C2D">
              <w:rPr>
                <w:rFonts w:cs="Arial"/>
                <w:bCs/>
                <w:i/>
                <w:iCs/>
                <w:sz w:val="20"/>
                <w:szCs w:val="20"/>
                <w:lang w:val="sr-Cyrl-CS"/>
              </w:rPr>
              <w:t xml:space="preserve"> дана од дана отварања понуда</w:t>
            </w:r>
          </w:p>
        </w:tc>
        <w:tc>
          <w:tcPr>
            <w:tcW w:w="3264" w:type="dxa"/>
            <w:vAlign w:val="center"/>
          </w:tcPr>
          <w:p w14:paraId="74ECBCF7" w14:textId="77777777" w:rsidR="000E75A0" w:rsidRPr="00BA2C2D" w:rsidRDefault="000E75A0" w:rsidP="00AF3AF8">
            <w:pPr>
              <w:spacing w:before="0"/>
              <w:jc w:val="center"/>
              <w:rPr>
                <w:rFonts w:cs="Arial"/>
                <w:b/>
                <w:bCs/>
                <w:i/>
                <w:iCs/>
                <w:sz w:val="20"/>
                <w:szCs w:val="20"/>
                <w:lang w:val="sr-Cyrl-CS"/>
              </w:rPr>
            </w:pPr>
          </w:p>
          <w:p w14:paraId="391A424C"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2E25E842" w14:textId="77777777" w:rsidTr="00EE0E8A">
        <w:tc>
          <w:tcPr>
            <w:tcW w:w="9019" w:type="dxa"/>
            <w:gridSpan w:val="2"/>
          </w:tcPr>
          <w:p w14:paraId="00C55A4D" w14:textId="46FA9A4D"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w:t>
            </w:r>
            <w:r w:rsidR="00436190">
              <w:rPr>
                <w:rFonts w:cs="Arial"/>
                <w:bCs/>
                <w:iCs/>
                <w:sz w:val="20"/>
                <w:szCs w:val="20"/>
              </w:rPr>
              <w:t>/</w:t>
            </w:r>
            <w:r w:rsidR="00436190">
              <w:rPr>
                <w:rFonts w:cs="Arial"/>
                <w:bCs/>
                <w:iCs/>
                <w:sz w:val="20"/>
                <w:szCs w:val="20"/>
                <w:lang w:val="sr-Cyrl-RS"/>
              </w:rPr>
              <w:t>квалитет</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F4BECDD" w14:textId="77777777" w:rsidR="00BA2C2D" w:rsidRDefault="00BA2C2D" w:rsidP="00BA2C2D">
      <w:pPr>
        <w:spacing w:before="0"/>
        <w:rPr>
          <w:rFonts w:cs="Arial"/>
          <w:b/>
          <w:bCs/>
          <w:i/>
          <w:iCs/>
          <w:sz w:val="24"/>
          <w:szCs w:val="24"/>
          <w:lang w:val="sr-Cyrl-CS"/>
        </w:rPr>
      </w:pPr>
    </w:p>
    <w:p w14:paraId="1ECACB2B" w14:textId="77777777"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14:paraId="64E0E9A4" w14:textId="77777777" w:rsidR="000E75A0" w:rsidRPr="00EC5BB4" w:rsidRDefault="000E75A0" w:rsidP="000E75A0">
      <w:pPr>
        <w:spacing w:before="0"/>
        <w:ind w:left="720" w:firstLine="720"/>
        <w:rPr>
          <w:rFonts w:eastAsia="TimesNewRomanPSMT" w:cs="Arial"/>
          <w:bCs/>
          <w:sz w:val="24"/>
          <w:szCs w:val="24"/>
          <w:lang w:val="sr-Cyrl-CS"/>
        </w:rPr>
      </w:pPr>
    </w:p>
    <w:p w14:paraId="23701B30"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ECFB56A" w14:textId="77777777" w:rsidR="00BA2C2D" w:rsidRDefault="00BA2C2D" w:rsidP="000E75A0">
      <w:pPr>
        <w:spacing w:before="0"/>
        <w:rPr>
          <w:rFonts w:cs="Arial"/>
          <w:b/>
          <w:bCs/>
          <w:i/>
          <w:iCs/>
          <w:sz w:val="24"/>
          <w:szCs w:val="24"/>
          <w:u w:val="single"/>
        </w:rPr>
      </w:pPr>
    </w:p>
    <w:p w14:paraId="216F6718" w14:textId="77777777"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14:paraId="49D2D76A" w14:textId="77777777"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14:paraId="389ED33A" w14:textId="77777777"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01A2A1E"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14:paraId="46CE96C4"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14:paraId="7E7ABD2F" w14:textId="77777777" w:rsidR="0042687E" w:rsidRDefault="0042687E" w:rsidP="00781B02">
      <w:bookmarkStart w:id="248" w:name="_Toc442559925"/>
    </w:p>
    <w:p w14:paraId="45B8A810" w14:textId="77777777" w:rsidR="00382C67" w:rsidRPr="00382C67" w:rsidRDefault="00382C67" w:rsidP="00781B02"/>
    <w:p w14:paraId="58144E8B" w14:textId="77777777" w:rsidR="00184F60" w:rsidRPr="00382C67" w:rsidRDefault="00184F60" w:rsidP="00184F60">
      <w:pPr>
        <w:pStyle w:val="KDObrazac"/>
        <w:spacing w:before="0"/>
        <w:rPr>
          <w:sz w:val="24"/>
          <w:szCs w:val="24"/>
        </w:rPr>
      </w:pPr>
      <w:r w:rsidRPr="00382C67">
        <w:rPr>
          <w:sz w:val="24"/>
          <w:szCs w:val="24"/>
        </w:rPr>
        <w:t>ОБРАЗАЦ 2.</w:t>
      </w:r>
    </w:p>
    <w:p w14:paraId="1E161772" w14:textId="77777777" w:rsidR="00184F60" w:rsidRPr="00382C67" w:rsidRDefault="00184F60" w:rsidP="00184F60">
      <w:pPr>
        <w:spacing w:before="0"/>
        <w:jc w:val="center"/>
        <w:rPr>
          <w:rFonts w:cs="Arial"/>
          <w:b/>
          <w:sz w:val="24"/>
          <w:szCs w:val="24"/>
        </w:rPr>
      </w:pPr>
      <w:r w:rsidRPr="00382C67">
        <w:rPr>
          <w:rFonts w:cs="Arial"/>
          <w:b/>
          <w:sz w:val="24"/>
          <w:szCs w:val="24"/>
        </w:rPr>
        <w:t>ОБРАЗАЦ СТРУКУТРЕ ЦЕНЕ</w:t>
      </w:r>
    </w:p>
    <w:p w14:paraId="508E27EF" w14:textId="77777777" w:rsidR="00184F60" w:rsidRPr="00382C67" w:rsidRDefault="00184F60" w:rsidP="00781B02"/>
    <w:tbl>
      <w:tblPr>
        <w:tblpPr w:leftFromText="180" w:rightFromText="180" w:vertAnchor="text" w:horzAnchor="page" w:tblpX="554" w:tblpY="-73"/>
        <w:tblW w:w="5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635"/>
        <w:gridCol w:w="764"/>
        <w:gridCol w:w="789"/>
        <w:gridCol w:w="735"/>
        <w:gridCol w:w="1101"/>
        <w:gridCol w:w="1525"/>
        <w:gridCol w:w="1300"/>
      </w:tblGrid>
      <w:tr w:rsidR="001C23F4" w:rsidRPr="001C23F4" w14:paraId="1867F17D" w14:textId="77777777" w:rsidTr="002A3796">
        <w:tc>
          <w:tcPr>
            <w:tcW w:w="258" w:type="pct"/>
            <w:shd w:val="clear" w:color="auto" w:fill="C6D9F1" w:themeFill="text2" w:themeFillTint="33"/>
            <w:vAlign w:val="center"/>
          </w:tcPr>
          <w:p w14:paraId="789EEC83" w14:textId="77777777" w:rsidR="001C23F4" w:rsidRPr="001C23F4" w:rsidRDefault="001C23F4" w:rsidP="001C23F4">
            <w:pPr>
              <w:spacing w:before="0"/>
              <w:jc w:val="center"/>
              <w:rPr>
                <w:rFonts w:cs="Arial"/>
                <w:bCs/>
                <w:i/>
                <w:iCs/>
                <w:lang w:val="sr-Cyrl-CS"/>
              </w:rPr>
            </w:pPr>
            <w:r w:rsidRPr="001C23F4">
              <w:rPr>
                <w:rFonts w:cs="Arial"/>
                <w:bCs/>
                <w:i/>
                <w:iCs/>
                <w:lang w:val="sr-Cyrl-CS"/>
              </w:rPr>
              <w:lastRenderedPageBreak/>
              <w:t>Рбр</w:t>
            </w:r>
          </w:p>
        </w:tc>
        <w:tc>
          <w:tcPr>
            <w:tcW w:w="1750" w:type="pct"/>
            <w:shd w:val="clear" w:color="auto" w:fill="C6D9F1" w:themeFill="text2" w:themeFillTint="33"/>
            <w:vAlign w:val="center"/>
          </w:tcPr>
          <w:p w14:paraId="03E464FD" w14:textId="77777777" w:rsidR="001C23F4" w:rsidRPr="001C23F4" w:rsidRDefault="001C23F4" w:rsidP="001C23F4">
            <w:pPr>
              <w:spacing w:before="0"/>
              <w:jc w:val="center"/>
              <w:rPr>
                <w:rFonts w:cs="Arial"/>
                <w:b/>
                <w:bCs/>
                <w:i/>
                <w:iCs/>
                <w:lang w:val="sr-Cyrl-CS"/>
              </w:rPr>
            </w:pPr>
            <w:r w:rsidRPr="001C23F4">
              <w:rPr>
                <w:rFonts w:cs="Arial"/>
                <w:b/>
                <w:bCs/>
                <w:i/>
                <w:iCs/>
                <w:lang w:val="sr-Cyrl-CS"/>
              </w:rPr>
              <w:t xml:space="preserve">Назив </w:t>
            </w:r>
            <w:r w:rsidR="002A3796">
              <w:rPr>
                <w:rFonts w:cs="Arial"/>
                <w:b/>
                <w:bCs/>
                <w:i/>
                <w:iCs/>
                <w:lang w:val="sr-Cyrl-CS"/>
              </w:rPr>
              <w:t>услуге</w:t>
            </w:r>
          </w:p>
        </w:tc>
        <w:tc>
          <w:tcPr>
            <w:tcW w:w="368" w:type="pct"/>
            <w:shd w:val="clear" w:color="auto" w:fill="C6D9F1" w:themeFill="text2" w:themeFillTint="33"/>
            <w:vAlign w:val="center"/>
          </w:tcPr>
          <w:p w14:paraId="6C02FA13" w14:textId="77777777" w:rsidR="001C23F4" w:rsidRPr="001C23F4" w:rsidRDefault="001C23F4" w:rsidP="001C23F4">
            <w:pPr>
              <w:spacing w:before="0"/>
              <w:jc w:val="center"/>
              <w:rPr>
                <w:rFonts w:cs="Arial"/>
                <w:b/>
                <w:bCs/>
                <w:i/>
                <w:iCs/>
                <w:lang w:val="sr-Cyrl-CS"/>
              </w:rPr>
            </w:pPr>
            <w:r w:rsidRPr="001C23F4">
              <w:rPr>
                <w:rFonts w:cs="Arial"/>
                <w:b/>
                <w:bCs/>
                <w:i/>
                <w:iCs/>
                <w:lang w:val="sr-Cyrl-CS"/>
              </w:rPr>
              <w:t>Јед.</w:t>
            </w:r>
          </w:p>
          <w:p w14:paraId="4940A5A2" w14:textId="77777777" w:rsidR="001C23F4" w:rsidRPr="001C23F4" w:rsidRDefault="001C23F4" w:rsidP="001C23F4">
            <w:pPr>
              <w:spacing w:before="0"/>
              <w:jc w:val="center"/>
              <w:rPr>
                <w:rFonts w:cs="Arial"/>
                <w:b/>
                <w:bCs/>
                <w:i/>
                <w:iCs/>
                <w:lang w:val="sr-Cyrl-CS"/>
              </w:rPr>
            </w:pPr>
            <w:r w:rsidRPr="001C23F4">
              <w:rPr>
                <w:rFonts w:cs="Arial"/>
                <w:b/>
                <w:bCs/>
                <w:i/>
                <w:iCs/>
                <w:lang w:val="sr-Cyrl-CS"/>
              </w:rPr>
              <w:t>мере</w:t>
            </w:r>
          </w:p>
        </w:tc>
        <w:tc>
          <w:tcPr>
            <w:tcW w:w="380" w:type="pct"/>
            <w:shd w:val="clear" w:color="auto" w:fill="C6D9F1" w:themeFill="text2" w:themeFillTint="33"/>
            <w:vAlign w:val="center"/>
          </w:tcPr>
          <w:p w14:paraId="501F2612" w14:textId="77777777" w:rsidR="001C23F4" w:rsidRPr="001C23F4" w:rsidRDefault="002A3796" w:rsidP="001C23F4">
            <w:pPr>
              <w:spacing w:before="0"/>
              <w:jc w:val="center"/>
              <w:rPr>
                <w:rFonts w:cs="Arial"/>
                <w:b/>
                <w:bCs/>
                <w:i/>
                <w:iCs/>
                <w:lang w:val="sr-Cyrl-CS"/>
              </w:rPr>
            </w:pPr>
            <w:r>
              <w:rPr>
                <w:rFonts w:cs="Arial"/>
                <w:b/>
                <w:bCs/>
                <w:i/>
                <w:iCs/>
                <w:lang w:val="sr-Cyrl-CS"/>
              </w:rPr>
              <w:t xml:space="preserve">Оквирна </w:t>
            </w:r>
            <w:r w:rsidR="001C23F4" w:rsidRPr="001C23F4">
              <w:rPr>
                <w:rFonts w:cs="Arial"/>
                <w:b/>
                <w:bCs/>
                <w:i/>
                <w:iCs/>
                <w:lang w:val="sr-Cyrl-CS"/>
              </w:rPr>
              <w:t>количина</w:t>
            </w:r>
          </w:p>
        </w:tc>
        <w:tc>
          <w:tcPr>
            <w:tcW w:w="354" w:type="pct"/>
            <w:shd w:val="clear" w:color="auto" w:fill="C6D9F1" w:themeFill="text2" w:themeFillTint="33"/>
            <w:vAlign w:val="center"/>
          </w:tcPr>
          <w:p w14:paraId="560461CC" w14:textId="77777777" w:rsidR="001C23F4" w:rsidRPr="001C23F4" w:rsidRDefault="001C23F4" w:rsidP="001C23F4">
            <w:pPr>
              <w:spacing w:before="0"/>
              <w:jc w:val="center"/>
              <w:rPr>
                <w:rFonts w:cs="Arial"/>
                <w:b/>
                <w:bCs/>
                <w:i/>
                <w:iCs/>
                <w:lang w:val="sr-Cyrl-CS"/>
              </w:rPr>
            </w:pPr>
            <w:r w:rsidRPr="001C23F4">
              <w:rPr>
                <w:rFonts w:cs="Arial"/>
                <w:b/>
                <w:bCs/>
                <w:i/>
                <w:iCs/>
                <w:lang w:val="sr-Cyrl-CS"/>
              </w:rPr>
              <w:t>Јед.</w:t>
            </w:r>
          </w:p>
          <w:p w14:paraId="0128A01C" w14:textId="77777777" w:rsidR="001C23F4" w:rsidRPr="001C23F4" w:rsidRDefault="001C23F4" w:rsidP="001C23F4">
            <w:pPr>
              <w:spacing w:before="0"/>
              <w:jc w:val="center"/>
              <w:rPr>
                <w:rFonts w:cs="Arial"/>
                <w:b/>
                <w:bCs/>
                <w:i/>
                <w:iCs/>
                <w:lang w:val="sr-Cyrl-CS"/>
              </w:rPr>
            </w:pPr>
            <w:r w:rsidRPr="001C23F4">
              <w:rPr>
                <w:rFonts w:cs="Arial"/>
                <w:b/>
                <w:bCs/>
                <w:i/>
                <w:iCs/>
                <w:lang w:val="sr-Cyrl-CS"/>
              </w:rPr>
              <w:t>цена без ПДВ</w:t>
            </w:r>
          </w:p>
          <w:p w14:paraId="0E931337" w14:textId="77777777" w:rsidR="001C23F4" w:rsidRPr="001C23F4" w:rsidRDefault="001C23F4" w:rsidP="001C23F4">
            <w:pPr>
              <w:spacing w:before="0"/>
              <w:jc w:val="center"/>
              <w:rPr>
                <w:rFonts w:cs="Arial"/>
                <w:b/>
                <w:bCs/>
                <w:i/>
                <w:iCs/>
                <w:lang w:val="sr-Cyrl-CS"/>
              </w:rPr>
            </w:pPr>
            <w:r w:rsidRPr="001C23F4">
              <w:rPr>
                <w:rFonts w:cs="Arial"/>
                <w:b/>
                <w:bCs/>
                <w:i/>
                <w:iCs/>
                <w:lang w:val="sr-Cyrl-CS"/>
              </w:rPr>
              <w:t xml:space="preserve">дин. </w:t>
            </w:r>
          </w:p>
        </w:tc>
        <w:tc>
          <w:tcPr>
            <w:tcW w:w="530" w:type="pct"/>
            <w:shd w:val="clear" w:color="auto" w:fill="C6D9F1" w:themeFill="text2" w:themeFillTint="33"/>
            <w:vAlign w:val="center"/>
          </w:tcPr>
          <w:p w14:paraId="3B54CB92" w14:textId="77777777" w:rsidR="001C23F4" w:rsidRPr="001C23F4" w:rsidRDefault="001C23F4" w:rsidP="001C23F4">
            <w:pPr>
              <w:spacing w:before="0"/>
              <w:jc w:val="center"/>
              <w:rPr>
                <w:rFonts w:cs="Arial"/>
                <w:b/>
                <w:bCs/>
                <w:i/>
                <w:iCs/>
                <w:lang w:val="sr-Cyrl-CS"/>
              </w:rPr>
            </w:pPr>
            <w:r w:rsidRPr="001C23F4">
              <w:rPr>
                <w:rFonts w:cs="Arial"/>
                <w:b/>
                <w:bCs/>
                <w:i/>
                <w:iCs/>
                <w:lang w:val="sr-Cyrl-CS"/>
              </w:rPr>
              <w:t>Јед.</w:t>
            </w:r>
          </w:p>
          <w:p w14:paraId="3F1273EC" w14:textId="77777777" w:rsidR="001C23F4" w:rsidRPr="001C23F4" w:rsidRDefault="001C23F4" w:rsidP="001C23F4">
            <w:pPr>
              <w:spacing w:before="0"/>
              <w:jc w:val="center"/>
              <w:rPr>
                <w:rFonts w:cs="Arial"/>
                <w:b/>
                <w:bCs/>
                <w:i/>
                <w:iCs/>
                <w:lang w:val="sr-Cyrl-CS"/>
              </w:rPr>
            </w:pPr>
            <w:r w:rsidRPr="001C23F4">
              <w:rPr>
                <w:rFonts w:cs="Arial"/>
                <w:b/>
                <w:bCs/>
                <w:i/>
                <w:iCs/>
                <w:lang w:val="sr-Cyrl-CS"/>
              </w:rPr>
              <w:t>цена са ПДВ</w:t>
            </w:r>
          </w:p>
          <w:p w14:paraId="41F5F8A7" w14:textId="77777777" w:rsidR="001C23F4" w:rsidRPr="001C23F4" w:rsidRDefault="001C23F4" w:rsidP="001C23F4">
            <w:pPr>
              <w:spacing w:before="0"/>
              <w:jc w:val="center"/>
              <w:rPr>
                <w:rFonts w:cs="Arial"/>
                <w:b/>
                <w:bCs/>
                <w:i/>
                <w:iCs/>
                <w:lang w:val="sr-Cyrl-CS"/>
              </w:rPr>
            </w:pPr>
            <w:r w:rsidRPr="001C23F4">
              <w:rPr>
                <w:rFonts w:cs="Arial"/>
                <w:b/>
                <w:bCs/>
                <w:i/>
                <w:iCs/>
                <w:lang w:val="sr-Cyrl-CS"/>
              </w:rPr>
              <w:t xml:space="preserve">дин. </w:t>
            </w:r>
          </w:p>
        </w:tc>
        <w:tc>
          <w:tcPr>
            <w:tcW w:w="734" w:type="pct"/>
            <w:shd w:val="clear" w:color="auto" w:fill="C6D9F1" w:themeFill="text2" w:themeFillTint="33"/>
            <w:vAlign w:val="center"/>
          </w:tcPr>
          <w:p w14:paraId="1451094B" w14:textId="77777777" w:rsidR="001C23F4" w:rsidRPr="001C23F4" w:rsidRDefault="001C23F4" w:rsidP="001C23F4">
            <w:pPr>
              <w:spacing w:before="0"/>
              <w:jc w:val="center"/>
              <w:rPr>
                <w:rFonts w:cs="Arial"/>
                <w:b/>
                <w:bCs/>
                <w:i/>
                <w:iCs/>
                <w:lang w:val="sr-Cyrl-CS"/>
              </w:rPr>
            </w:pPr>
            <w:r w:rsidRPr="001C23F4">
              <w:rPr>
                <w:rFonts w:cs="Arial"/>
                <w:b/>
                <w:bCs/>
                <w:i/>
                <w:iCs/>
                <w:lang w:val="sr-Cyrl-CS"/>
              </w:rPr>
              <w:t>Укупна цена без ПДВ</w:t>
            </w:r>
          </w:p>
          <w:p w14:paraId="03DE47EF" w14:textId="77777777" w:rsidR="001C23F4" w:rsidRPr="001C23F4" w:rsidRDefault="001C23F4" w:rsidP="001C23F4">
            <w:pPr>
              <w:spacing w:before="0"/>
              <w:jc w:val="center"/>
              <w:rPr>
                <w:rFonts w:cs="Arial"/>
                <w:b/>
                <w:bCs/>
                <w:i/>
                <w:iCs/>
                <w:lang w:val="sr-Cyrl-CS"/>
              </w:rPr>
            </w:pPr>
            <w:r w:rsidRPr="001C23F4">
              <w:rPr>
                <w:rFonts w:cs="Arial"/>
                <w:b/>
                <w:bCs/>
                <w:i/>
                <w:iCs/>
                <w:lang w:val="sr-Cyrl-CS"/>
              </w:rPr>
              <w:t xml:space="preserve">дин. </w:t>
            </w:r>
          </w:p>
        </w:tc>
        <w:tc>
          <w:tcPr>
            <w:tcW w:w="626" w:type="pct"/>
            <w:shd w:val="clear" w:color="auto" w:fill="C6D9F1" w:themeFill="text2" w:themeFillTint="33"/>
            <w:vAlign w:val="center"/>
          </w:tcPr>
          <w:p w14:paraId="017A4C75" w14:textId="77777777" w:rsidR="001C23F4" w:rsidRPr="001C23F4" w:rsidRDefault="001C23F4" w:rsidP="001C23F4">
            <w:pPr>
              <w:spacing w:before="0"/>
              <w:jc w:val="center"/>
              <w:rPr>
                <w:rFonts w:cs="Arial"/>
                <w:b/>
                <w:bCs/>
                <w:i/>
                <w:iCs/>
                <w:lang w:val="sr-Cyrl-CS"/>
              </w:rPr>
            </w:pPr>
            <w:r w:rsidRPr="001C23F4">
              <w:rPr>
                <w:rFonts w:cs="Arial"/>
                <w:b/>
                <w:bCs/>
                <w:i/>
                <w:iCs/>
                <w:lang w:val="sr-Cyrl-CS"/>
              </w:rPr>
              <w:t>Укупна цена са ПДВ</w:t>
            </w:r>
          </w:p>
          <w:p w14:paraId="4BD3D38F" w14:textId="77777777" w:rsidR="001C23F4" w:rsidRPr="001C23F4" w:rsidRDefault="001C23F4" w:rsidP="001C23F4">
            <w:pPr>
              <w:spacing w:before="0"/>
              <w:jc w:val="center"/>
              <w:rPr>
                <w:rFonts w:cs="Arial"/>
                <w:b/>
                <w:bCs/>
                <w:i/>
                <w:iCs/>
                <w:lang w:val="sr-Cyrl-CS"/>
              </w:rPr>
            </w:pPr>
            <w:r w:rsidRPr="001C23F4">
              <w:rPr>
                <w:rFonts w:cs="Arial"/>
                <w:b/>
                <w:bCs/>
                <w:i/>
                <w:iCs/>
                <w:lang w:val="sr-Cyrl-CS"/>
              </w:rPr>
              <w:t xml:space="preserve">дин. </w:t>
            </w:r>
          </w:p>
        </w:tc>
      </w:tr>
      <w:tr w:rsidR="001C23F4" w:rsidRPr="001C23F4" w14:paraId="408E45B2" w14:textId="77777777" w:rsidTr="002A3796">
        <w:tc>
          <w:tcPr>
            <w:tcW w:w="258" w:type="pct"/>
            <w:shd w:val="clear" w:color="auto" w:fill="auto"/>
          </w:tcPr>
          <w:p w14:paraId="66A813DC" w14:textId="77777777" w:rsidR="001C23F4" w:rsidRPr="001C23F4" w:rsidRDefault="001C23F4" w:rsidP="001C23F4">
            <w:pPr>
              <w:spacing w:before="0"/>
              <w:jc w:val="center"/>
              <w:rPr>
                <w:rFonts w:cs="Arial"/>
                <w:b/>
                <w:bCs/>
                <w:i/>
                <w:iCs/>
                <w:lang w:val="sr-Cyrl-CS"/>
              </w:rPr>
            </w:pPr>
            <w:r w:rsidRPr="001C23F4">
              <w:rPr>
                <w:rFonts w:cs="Arial"/>
                <w:b/>
                <w:bCs/>
                <w:i/>
                <w:iCs/>
                <w:lang w:val="sr-Cyrl-CS"/>
              </w:rPr>
              <w:t>(1)</w:t>
            </w:r>
          </w:p>
        </w:tc>
        <w:tc>
          <w:tcPr>
            <w:tcW w:w="1750" w:type="pct"/>
            <w:shd w:val="clear" w:color="auto" w:fill="auto"/>
          </w:tcPr>
          <w:p w14:paraId="590EDBC0" w14:textId="77777777" w:rsidR="001C23F4" w:rsidRPr="001C23F4" w:rsidRDefault="001C23F4" w:rsidP="001C23F4">
            <w:pPr>
              <w:spacing w:before="0"/>
              <w:jc w:val="center"/>
              <w:rPr>
                <w:rFonts w:cs="Arial"/>
                <w:b/>
                <w:bCs/>
                <w:i/>
                <w:iCs/>
                <w:lang w:val="sr-Cyrl-CS"/>
              </w:rPr>
            </w:pPr>
            <w:r w:rsidRPr="001C23F4">
              <w:rPr>
                <w:rFonts w:cs="Arial"/>
                <w:b/>
                <w:bCs/>
                <w:i/>
                <w:iCs/>
                <w:lang w:val="sr-Cyrl-CS"/>
              </w:rPr>
              <w:t>(2)</w:t>
            </w:r>
          </w:p>
        </w:tc>
        <w:tc>
          <w:tcPr>
            <w:tcW w:w="368" w:type="pct"/>
            <w:shd w:val="clear" w:color="auto" w:fill="auto"/>
          </w:tcPr>
          <w:p w14:paraId="2A11461E" w14:textId="77777777" w:rsidR="001C23F4" w:rsidRPr="001C23F4" w:rsidRDefault="001C23F4" w:rsidP="001C23F4">
            <w:pPr>
              <w:spacing w:before="0"/>
              <w:jc w:val="center"/>
              <w:rPr>
                <w:rFonts w:cs="Arial"/>
                <w:b/>
                <w:bCs/>
                <w:i/>
                <w:iCs/>
                <w:lang w:val="sr-Cyrl-CS"/>
              </w:rPr>
            </w:pPr>
            <w:r w:rsidRPr="001C23F4">
              <w:rPr>
                <w:rFonts w:cs="Arial"/>
                <w:b/>
                <w:bCs/>
                <w:i/>
                <w:iCs/>
                <w:lang w:val="sr-Cyrl-CS"/>
              </w:rPr>
              <w:t>(3)</w:t>
            </w:r>
          </w:p>
        </w:tc>
        <w:tc>
          <w:tcPr>
            <w:tcW w:w="380" w:type="pct"/>
            <w:shd w:val="clear" w:color="auto" w:fill="auto"/>
          </w:tcPr>
          <w:p w14:paraId="73BBBFEB" w14:textId="77777777" w:rsidR="001C23F4" w:rsidRPr="001C23F4" w:rsidRDefault="001C23F4" w:rsidP="001C23F4">
            <w:pPr>
              <w:spacing w:before="0"/>
              <w:jc w:val="center"/>
              <w:rPr>
                <w:rFonts w:cs="Arial"/>
                <w:b/>
                <w:bCs/>
                <w:i/>
                <w:iCs/>
                <w:lang w:val="sr-Cyrl-CS"/>
              </w:rPr>
            </w:pPr>
            <w:r w:rsidRPr="001C23F4">
              <w:rPr>
                <w:rFonts w:cs="Arial"/>
                <w:b/>
                <w:bCs/>
                <w:i/>
                <w:iCs/>
                <w:lang w:val="sr-Cyrl-CS"/>
              </w:rPr>
              <w:t>(4)</w:t>
            </w:r>
          </w:p>
        </w:tc>
        <w:tc>
          <w:tcPr>
            <w:tcW w:w="354" w:type="pct"/>
            <w:shd w:val="clear" w:color="auto" w:fill="auto"/>
          </w:tcPr>
          <w:p w14:paraId="04BE7E1B" w14:textId="77777777" w:rsidR="001C23F4" w:rsidRPr="001C23F4" w:rsidRDefault="001C23F4" w:rsidP="001C23F4">
            <w:pPr>
              <w:spacing w:before="0"/>
              <w:jc w:val="center"/>
              <w:rPr>
                <w:rFonts w:cs="Arial"/>
                <w:b/>
                <w:bCs/>
                <w:i/>
                <w:iCs/>
                <w:lang w:val="sr-Cyrl-CS"/>
              </w:rPr>
            </w:pPr>
            <w:r w:rsidRPr="001C23F4">
              <w:rPr>
                <w:rFonts w:cs="Arial"/>
                <w:b/>
                <w:bCs/>
                <w:i/>
                <w:iCs/>
                <w:lang w:val="sr-Cyrl-CS"/>
              </w:rPr>
              <w:t>(5)</w:t>
            </w:r>
          </w:p>
        </w:tc>
        <w:tc>
          <w:tcPr>
            <w:tcW w:w="530" w:type="pct"/>
            <w:shd w:val="clear" w:color="auto" w:fill="auto"/>
          </w:tcPr>
          <w:p w14:paraId="1AF87C4C" w14:textId="77777777" w:rsidR="001C23F4" w:rsidRPr="001C23F4" w:rsidRDefault="001C23F4" w:rsidP="001C23F4">
            <w:pPr>
              <w:spacing w:before="0"/>
              <w:jc w:val="center"/>
              <w:rPr>
                <w:rFonts w:cs="Arial"/>
                <w:b/>
                <w:bCs/>
                <w:i/>
                <w:iCs/>
                <w:lang w:val="sr-Cyrl-CS"/>
              </w:rPr>
            </w:pPr>
            <w:r w:rsidRPr="001C23F4">
              <w:rPr>
                <w:rFonts w:cs="Arial"/>
                <w:b/>
                <w:bCs/>
                <w:i/>
                <w:iCs/>
                <w:lang w:val="sr-Cyrl-CS"/>
              </w:rPr>
              <w:t>(6)</w:t>
            </w:r>
          </w:p>
        </w:tc>
        <w:tc>
          <w:tcPr>
            <w:tcW w:w="734" w:type="pct"/>
            <w:shd w:val="clear" w:color="auto" w:fill="auto"/>
          </w:tcPr>
          <w:p w14:paraId="49C522B6" w14:textId="77777777" w:rsidR="001C23F4" w:rsidRPr="001C23F4" w:rsidRDefault="001C23F4" w:rsidP="001C23F4">
            <w:pPr>
              <w:spacing w:before="0"/>
              <w:jc w:val="center"/>
              <w:rPr>
                <w:rFonts w:cs="Arial"/>
                <w:b/>
                <w:bCs/>
                <w:i/>
                <w:iCs/>
                <w:lang w:val="sr-Cyrl-CS"/>
              </w:rPr>
            </w:pPr>
            <w:r w:rsidRPr="001C23F4">
              <w:rPr>
                <w:rFonts w:cs="Arial"/>
                <w:b/>
                <w:bCs/>
                <w:i/>
                <w:iCs/>
                <w:lang w:val="sr-Cyrl-CS"/>
              </w:rPr>
              <w:t>(7)</w:t>
            </w:r>
          </w:p>
        </w:tc>
        <w:tc>
          <w:tcPr>
            <w:tcW w:w="626" w:type="pct"/>
            <w:shd w:val="clear" w:color="auto" w:fill="auto"/>
          </w:tcPr>
          <w:p w14:paraId="2AD17550" w14:textId="77777777" w:rsidR="001C23F4" w:rsidRPr="001C23F4" w:rsidRDefault="001C23F4" w:rsidP="001C23F4">
            <w:pPr>
              <w:spacing w:before="0"/>
              <w:jc w:val="center"/>
              <w:rPr>
                <w:rFonts w:cs="Arial"/>
                <w:b/>
                <w:bCs/>
                <w:i/>
                <w:iCs/>
                <w:lang w:val="sr-Cyrl-CS"/>
              </w:rPr>
            </w:pPr>
            <w:r w:rsidRPr="001C23F4">
              <w:rPr>
                <w:rFonts w:cs="Arial"/>
                <w:b/>
                <w:bCs/>
                <w:i/>
                <w:iCs/>
                <w:lang w:val="sr-Cyrl-CS"/>
              </w:rPr>
              <w:t>(8)</w:t>
            </w:r>
          </w:p>
        </w:tc>
      </w:tr>
      <w:tr w:rsidR="001C23F4" w:rsidRPr="001C23F4" w14:paraId="01624CA5" w14:textId="77777777" w:rsidTr="002A3796">
        <w:tc>
          <w:tcPr>
            <w:tcW w:w="258" w:type="pct"/>
            <w:shd w:val="clear" w:color="auto" w:fill="auto"/>
          </w:tcPr>
          <w:p w14:paraId="2D148A04"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1</w:t>
            </w:r>
          </w:p>
        </w:tc>
        <w:tc>
          <w:tcPr>
            <w:tcW w:w="1750" w:type="pct"/>
            <w:shd w:val="clear" w:color="auto" w:fill="auto"/>
          </w:tcPr>
          <w:p w14:paraId="07FF98D1" w14:textId="77777777" w:rsidR="00DE5B4F" w:rsidRPr="009D3341" w:rsidRDefault="001C23F4" w:rsidP="00DE5B4F">
            <w:pPr>
              <w:autoSpaceDE w:val="0"/>
              <w:autoSpaceDN w:val="0"/>
              <w:adjustRightInd w:val="0"/>
              <w:spacing w:before="0"/>
              <w:jc w:val="left"/>
              <w:rPr>
                <w:rFonts w:cs="Arial"/>
                <w:color w:val="000000"/>
                <w:lang w:val="sr-Cyrl-RS" w:eastAsia="sr-Latn-CS"/>
              </w:rPr>
            </w:pPr>
            <w:r w:rsidRPr="001C23F4">
              <w:rPr>
                <w:rFonts w:cs="Arial"/>
                <w:b/>
                <w:bCs/>
                <w:color w:val="000000"/>
                <w:lang w:val="sr-Latn-CS" w:eastAsia="sr-Latn-CS"/>
              </w:rPr>
              <w:t xml:space="preserve">Прибављање архивског пројекта и потребне архивске документације </w:t>
            </w:r>
            <w:r w:rsidRPr="001C23F4">
              <w:rPr>
                <w:rFonts w:cs="Arial"/>
                <w:color w:val="000000"/>
                <w:lang w:val="sr-Latn-CS" w:eastAsia="sr-Latn-CS"/>
              </w:rPr>
              <w:t>за потребе реконструкције, адаптације и санације постојећих објекта из историјског архива на увид, прибављање правоснажности на грађевинску и употребну дозволу.</w:t>
            </w:r>
            <w:r w:rsidR="00DE5B4F" w:rsidRPr="00F9068C">
              <w:rPr>
                <w:rFonts w:cs="Arial"/>
                <w:color w:val="000000"/>
                <w:lang w:val="sr-Latn-CS" w:eastAsia="sr-Latn-CS"/>
              </w:rPr>
              <w:t xml:space="preserve">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sidR="00DE5B4F">
              <w:rPr>
                <w:rFonts w:cs="Arial"/>
                <w:color w:val="000000"/>
                <w:lang w:val="sr-Cyrl-RS" w:eastAsia="sr-Latn-CS"/>
              </w:rPr>
              <w:t>(такса за отварање предмета код надлежних институција)</w:t>
            </w:r>
            <w:r w:rsidR="00DE5B4F" w:rsidRPr="00F9068C">
              <w:rPr>
                <w:rFonts w:cs="Arial"/>
                <w:color w:val="000000"/>
                <w:lang w:val="sr-Latn-CS" w:eastAsia="sr-Latn-CS"/>
              </w:rPr>
              <w:t>.</w:t>
            </w:r>
          </w:p>
          <w:p w14:paraId="739649D6" w14:textId="77777777" w:rsidR="001C23F4" w:rsidRPr="001C23F4" w:rsidRDefault="001C23F4" w:rsidP="00DE5B4F">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 </w:t>
            </w:r>
          </w:p>
          <w:p w14:paraId="679B949F" w14:textId="77777777" w:rsidR="001C23F4" w:rsidRPr="001C23F4" w:rsidRDefault="001C23F4" w:rsidP="001C23F4">
            <w:pPr>
              <w:rPr>
                <w:rFonts w:cs="Arial"/>
                <w:noProof/>
                <w:lang w:val="sr-Latn-CS" w:eastAsia="sr-Latn-CS"/>
              </w:rPr>
            </w:pPr>
          </w:p>
        </w:tc>
        <w:tc>
          <w:tcPr>
            <w:tcW w:w="368" w:type="pct"/>
            <w:shd w:val="clear" w:color="auto" w:fill="auto"/>
          </w:tcPr>
          <w:p w14:paraId="56A17798" w14:textId="0DA1E551" w:rsidR="001C23F4" w:rsidRPr="00AD778D" w:rsidRDefault="00AD778D" w:rsidP="001C23F4">
            <w:pPr>
              <w:rPr>
                <w:rFonts w:cs="Arial"/>
                <w:lang w:val="sr-Cyrl-RS" w:eastAsia="sr-Latn-CS"/>
              </w:rPr>
            </w:pPr>
            <w:r>
              <w:rPr>
                <w:rFonts w:cs="Arial"/>
                <w:lang w:val="sr-Cyrl-RS" w:eastAsia="sr-Latn-CS"/>
              </w:rPr>
              <w:t>Ком.</w:t>
            </w:r>
          </w:p>
        </w:tc>
        <w:tc>
          <w:tcPr>
            <w:tcW w:w="380" w:type="pct"/>
            <w:shd w:val="clear" w:color="auto" w:fill="auto"/>
          </w:tcPr>
          <w:p w14:paraId="0B75E846" w14:textId="6982F0D9" w:rsidR="001C23F4" w:rsidRPr="008448DB" w:rsidRDefault="00AD778D" w:rsidP="001C23F4">
            <w:pPr>
              <w:rPr>
                <w:rFonts w:cs="Arial"/>
                <w:sz w:val="20"/>
                <w:szCs w:val="20"/>
                <w:lang w:val="sr-Cyrl-RS" w:eastAsia="sr-Latn-CS"/>
              </w:rPr>
            </w:pPr>
            <w:r>
              <w:rPr>
                <w:rFonts w:cs="Arial"/>
                <w:sz w:val="20"/>
                <w:szCs w:val="20"/>
                <w:lang w:val="sr-Cyrl-RS" w:eastAsia="sr-Latn-CS"/>
              </w:rPr>
              <w:t>3</w:t>
            </w:r>
            <w:r w:rsidR="007F43A2">
              <w:rPr>
                <w:rFonts w:cs="Arial"/>
                <w:sz w:val="20"/>
                <w:szCs w:val="20"/>
                <w:lang w:val="sr-Cyrl-RS" w:eastAsia="sr-Latn-CS"/>
              </w:rPr>
              <w:t>0</w:t>
            </w:r>
          </w:p>
        </w:tc>
        <w:tc>
          <w:tcPr>
            <w:tcW w:w="354" w:type="pct"/>
            <w:shd w:val="clear" w:color="auto" w:fill="auto"/>
            <w:vAlign w:val="center"/>
          </w:tcPr>
          <w:p w14:paraId="455C880A" w14:textId="77777777" w:rsidR="001C23F4" w:rsidRPr="001C23F4" w:rsidRDefault="001C23F4" w:rsidP="001C23F4">
            <w:pPr>
              <w:jc w:val="center"/>
              <w:rPr>
                <w:rFonts w:cs="Arial"/>
                <w:color w:val="000000"/>
              </w:rPr>
            </w:pPr>
          </w:p>
        </w:tc>
        <w:tc>
          <w:tcPr>
            <w:tcW w:w="530" w:type="pct"/>
            <w:shd w:val="clear" w:color="auto" w:fill="auto"/>
            <w:vAlign w:val="center"/>
          </w:tcPr>
          <w:p w14:paraId="09DBD3D5" w14:textId="77777777" w:rsidR="001C23F4" w:rsidRPr="001C23F4" w:rsidRDefault="001C23F4" w:rsidP="001C23F4">
            <w:pPr>
              <w:jc w:val="center"/>
              <w:rPr>
                <w:rFonts w:cs="Arial"/>
                <w:color w:val="000000"/>
              </w:rPr>
            </w:pPr>
          </w:p>
        </w:tc>
        <w:tc>
          <w:tcPr>
            <w:tcW w:w="734" w:type="pct"/>
            <w:shd w:val="clear" w:color="auto" w:fill="auto"/>
            <w:vAlign w:val="center"/>
          </w:tcPr>
          <w:p w14:paraId="515A50F1" w14:textId="77777777" w:rsidR="001C23F4" w:rsidRPr="001C23F4" w:rsidRDefault="001C23F4" w:rsidP="001C23F4">
            <w:pPr>
              <w:jc w:val="center"/>
              <w:rPr>
                <w:rFonts w:cs="Arial"/>
                <w:color w:val="000000"/>
              </w:rPr>
            </w:pPr>
          </w:p>
        </w:tc>
        <w:tc>
          <w:tcPr>
            <w:tcW w:w="626" w:type="pct"/>
            <w:shd w:val="clear" w:color="auto" w:fill="auto"/>
            <w:vAlign w:val="center"/>
          </w:tcPr>
          <w:p w14:paraId="10E02118" w14:textId="77777777" w:rsidR="001C23F4" w:rsidRPr="001C23F4" w:rsidRDefault="001C23F4" w:rsidP="001C23F4">
            <w:pPr>
              <w:jc w:val="center"/>
              <w:rPr>
                <w:rFonts w:cs="Arial"/>
                <w:color w:val="000000"/>
              </w:rPr>
            </w:pPr>
          </w:p>
        </w:tc>
      </w:tr>
      <w:tr w:rsidR="001C23F4" w:rsidRPr="001C23F4" w14:paraId="03546B9E" w14:textId="77777777" w:rsidTr="002A3796">
        <w:tc>
          <w:tcPr>
            <w:tcW w:w="258" w:type="pct"/>
            <w:shd w:val="clear" w:color="auto" w:fill="auto"/>
          </w:tcPr>
          <w:p w14:paraId="33230EE3"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2</w:t>
            </w:r>
          </w:p>
        </w:tc>
        <w:tc>
          <w:tcPr>
            <w:tcW w:w="1750" w:type="pct"/>
            <w:shd w:val="clear" w:color="auto" w:fill="auto"/>
          </w:tcPr>
          <w:p w14:paraId="62FEF61A" w14:textId="77777777" w:rsidR="00DE5B4F" w:rsidRPr="009D3341" w:rsidRDefault="001C23F4" w:rsidP="00DE5B4F">
            <w:pPr>
              <w:autoSpaceDE w:val="0"/>
              <w:autoSpaceDN w:val="0"/>
              <w:adjustRightInd w:val="0"/>
              <w:spacing w:before="0"/>
              <w:jc w:val="left"/>
              <w:rPr>
                <w:rFonts w:cs="Arial"/>
                <w:color w:val="000000"/>
                <w:lang w:val="sr-Cyrl-RS" w:eastAsia="sr-Latn-CS"/>
              </w:rPr>
            </w:pPr>
            <w:r w:rsidRPr="001C23F4">
              <w:rPr>
                <w:rFonts w:cs="Arial"/>
                <w:b/>
                <w:bCs/>
                <w:color w:val="000000"/>
                <w:lang w:val="sr-Latn-CS" w:eastAsia="sr-Latn-CS"/>
              </w:rPr>
              <w:t>Прибављање свих потребних докумената и подлога у катастру непокретности</w:t>
            </w:r>
            <w:r w:rsidRPr="001C23F4">
              <w:rPr>
                <w:rFonts w:cs="Arial"/>
                <w:color w:val="000000"/>
                <w:lang w:val="sr-Latn-CS" w:eastAsia="sr-Latn-CS"/>
              </w:rPr>
              <w:t>, односно катастру водова у складу са Законским и подзаконским актима, односно са захтевима надлежних органа у поступку обједињене процедуре Плаћање рачуна надлежним институцијама за прибављање подлога и услова за пројектовање и сагласности на основу писаног овлашћења На</w:t>
            </w:r>
            <w:r w:rsidR="00DE5B4F">
              <w:rPr>
                <w:rFonts w:cs="Arial"/>
                <w:color w:val="000000"/>
                <w:lang w:val="sr-Latn-CS" w:eastAsia="sr-Latn-CS"/>
              </w:rPr>
              <w:t>ручиоца, иде на терет Извршиоца</w:t>
            </w:r>
            <w:r w:rsidR="00DE5B4F">
              <w:rPr>
                <w:rFonts w:cs="Arial"/>
                <w:color w:val="000000"/>
                <w:lang w:val="sr-Cyrl-RS" w:eastAsia="sr-Latn-CS"/>
              </w:rPr>
              <w:t xml:space="preserve"> (такса за отварање предмета код надлежних институција)</w:t>
            </w:r>
            <w:r w:rsidR="00DE5B4F" w:rsidRPr="00F9068C">
              <w:rPr>
                <w:rFonts w:cs="Arial"/>
                <w:color w:val="000000"/>
                <w:lang w:val="sr-Latn-CS" w:eastAsia="sr-Latn-CS"/>
              </w:rPr>
              <w:t>.</w:t>
            </w:r>
          </w:p>
          <w:p w14:paraId="6A342E67"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 </w:t>
            </w:r>
          </w:p>
        </w:tc>
        <w:tc>
          <w:tcPr>
            <w:tcW w:w="368" w:type="pct"/>
            <w:shd w:val="clear" w:color="auto" w:fill="auto"/>
          </w:tcPr>
          <w:p w14:paraId="6EE51D9A"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66AD8445" w14:textId="5D5B6A72" w:rsidR="001C23F4" w:rsidRPr="008448DB" w:rsidRDefault="001C23F4" w:rsidP="001C23F4">
            <w:pPr>
              <w:rPr>
                <w:rFonts w:cs="Arial"/>
                <w:sz w:val="20"/>
                <w:szCs w:val="20"/>
                <w:lang w:val="sr-Cyrl-RS" w:eastAsia="sr-Latn-CS"/>
              </w:rPr>
            </w:pPr>
            <w:r w:rsidRPr="001C23F4">
              <w:rPr>
                <w:rFonts w:cs="Arial"/>
                <w:sz w:val="20"/>
                <w:szCs w:val="20"/>
                <w:lang w:val="sr-Latn-CS" w:eastAsia="sr-Latn-CS"/>
              </w:rPr>
              <w:t>1</w:t>
            </w:r>
            <w:r w:rsidR="008448DB">
              <w:rPr>
                <w:rFonts w:cs="Arial"/>
                <w:sz w:val="20"/>
                <w:szCs w:val="20"/>
                <w:lang w:val="sr-Cyrl-RS" w:eastAsia="sr-Latn-CS"/>
              </w:rPr>
              <w:t>00</w:t>
            </w:r>
            <w:r w:rsidR="007F43A2">
              <w:rPr>
                <w:rFonts w:cs="Arial"/>
                <w:sz w:val="20"/>
                <w:szCs w:val="20"/>
                <w:lang w:val="sr-Cyrl-RS" w:eastAsia="sr-Latn-CS"/>
              </w:rPr>
              <w:t>0</w:t>
            </w:r>
          </w:p>
        </w:tc>
        <w:tc>
          <w:tcPr>
            <w:tcW w:w="354" w:type="pct"/>
            <w:shd w:val="clear" w:color="auto" w:fill="auto"/>
            <w:vAlign w:val="center"/>
          </w:tcPr>
          <w:p w14:paraId="29B8377D" w14:textId="77777777" w:rsidR="001C23F4" w:rsidRPr="001C23F4" w:rsidRDefault="001C23F4" w:rsidP="001C23F4">
            <w:pPr>
              <w:jc w:val="center"/>
              <w:rPr>
                <w:rFonts w:cs="Arial"/>
                <w:color w:val="000000"/>
              </w:rPr>
            </w:pPr>
          </w:p>
        </w:tc>
        <w:tc>
          <w:tcPr>
            <w:tcW w:w="530" w:type="pct"/>
            <w:shd w:val="clear" w:color="auto" w:fill="auto"/>
            <w:vAlign w:val="center"/>
          </w:tcPr>
          <w:p w14:paraId="1B3589E2" w14:textId="77777777" w:rsidR="001C23F4" w:rsidRPr="001C23F4" w:rsidRDefault="001C23F4" w:rsidP="001C23F4">
            <w:pPr>
              <w:jc w:val="center"/>
              <w:rPr>
                <w:rFonts w:cs="Arial"/>
                <w:color w:val="000000"/>
              </w:rPr>
            </w:pPr>
          </w:p>
        </w:tc>
        <w:tc>
          <w:tcPr>
            <w:tcW w:w="734" w:type="pct"/>
            <w:shd w:val="clear" w:color="auto" w:fill="auto"/>
            <w:vAlign w:val="center"/>
          </w:tcPr>
          <w:p w14:paraId="6FF763E9" w14:textId="77777777" w:rsidR="001C23F4" w:rsidRPr="001C23F4" w:rsidRDefault="001C23F4" w:rsidP="001C23F4">
            <w:pPr>
              <w:jc w:val="center"/>
              <w:rPr>
                <w:rFonts w:cs="Arial"/>
                <w:color w:val="000000"/>
              </w:rPr>
            </w:pPr>
          </w:p>
        </w:tc>
        <w:tc>
          <w:tcPr>
            <w:tcW w:w="626" w:type="pct"/>
            <w:shd w:val="clear" w:color="auto" w:fill="auto"/>
            <w:vAlign w:val="center"/>
          </w:tcPr>
          <w:p w14:paraId="00C0E66C" w14:textId="77777777" w:rsidR="001C23F4" w:rsidRPr="001C23F4" w:rsidRDefault="001C23F4" w:rsidP="001C23F4">
            <w:pPr>
              <w:jc w:val="center"/>
              <w:rPr>
                <w:rFonts w:cs="Arial"/>
                <w:color w:val="000000"/>
              </w:rPr>
            </w:pPr>
          </w:p>
        </w:tc>
      </w:tr>
      <w:tr w:rsidR="001C23F4" w:rsidRPr="001C23F4" w14:paraId="22A93F70" w14:textId="77777777" w:rsidTr="002A3796">
        <w:tc>
          <w:tcPr>
            <w:tcW w:w="258" w:type="pct"/>
            <w:shd w:val="clear" w:color="auto" w:fill="auto"/>
          </w:tcPr>
          <w:p w14:paraId="58B15095"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3</w:t>
            </w:r>
          </w:p>
        </w:tc>
        <w:tc>
          <w:tcPr>
            <w:tcW w:w="1750" w:type="pct"/>
            <w:shd w:val="clear" w:color="auto" w:fill="auto"/>
          </w:tcPr>
          <w:p w14:paraId="256D54B5" w14:textId="77777777" w:rsidR="00DE5B4F" w:rsidRPr="009D3341" w:rsidRDefault="001C23F4" w:rsidP="00DE5B4F">
            <w:pPr>
              <w:autoSpaceDE w:val="0"/>
              <w:autoSpaceDN w:val="0"/>
              <w:adjustRightInd w:val="0"/>
              <w:spacing w:before="0"/>
              <w:jc w:val="left"/>
              <w:rPr>
                <w:rFonts w:cs="Arial"/>
                <w:color w:val="000000"/>
                <w:lang w:val="sr-Cyrl-RS" w:eastAsia="sr-Latn-CS"/>
              </w:rPr>
            </w:pPr>
            <w:r w:rsidRPr="001C23F4">
              <w:rPr>
                <w:rFonts w:cs="Arial"/>
                <w:b/>
                <w:bCs/>
                <w:color w:val="000000"/>
                <w:lang w:val="sr-Latn-CS" w:eastAsia="sr-Latn-CS"/>
              </w:rPr>
              <w:t>Израда геодетских и катастарских подлога</w:t>
            </w:r>
            <w:r w:rsidRPr="001C23F4">
              <w:rPr>
                <w:rFonts w:cs="Arial"/>
                <w:color w:val="000000"/>
                <w:lang w:val="sr-Latn-CS" w:eastAsia="sr-Latn-CS"/>
              </w:rPr>
              <w:t xml:space="preserve">, геодетска снимања и израда ситуационог плана и катастарско-топографског плана у складу са Законским и подзаконским актима, односно са захтевима надлежних органа у поступку обједињене </w:t>
            </w:r>
            <w:r w:rsidRPr="001C23F4">
              <w:rPr>
                <w:rFonts w:cs="Arial"/>
                <w:color w:val="000000"/>
                <w:lang w:val="sr-Latn-CS" w:eastAsia="sr-Latn-CS"/>
              </w:rPr>
              <w:lastRenderedPageBreak/>
              <w:t>процедуре.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sidR="00DE5B4F">
              <w:rPr>
                <w:rFonts w:cs="Arial"/>
                <w:color w:val="000000"/>
                <w:lang w:val="sr-Cyrl-RS" w:eastAsia="sr-Latn-CS"/>
              </w:rPr>
              <w:t>(такса за отварање предмета код надлежних институција)</w:t>
            </w:r>
            <w:r w:rsidR="00DE5B4F" w:rsidRPr="00F9068C">
              <w:rPr>
                <w:rFonts w:cs="Arial"/>
                <w:color w:val="000000"/>
                <w:lang w:val="sr-Latn-CS" w:eastAsia="sr-Latn-CS"/>
              </w:rPr>
              <w:t>.</w:t>
            </w:r>
          </w:p>
          <w:p w14:paraId="6E57768C" w14:textId="77777777" w:rsidR="001C23F4" w:rsidRPr="001C23F4" w:rsidRDefault="001C23F4" w:rsidP="00DE5B4F">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 </w:t>
            </w:r>
          </w:p>
          <w:p w14:paraId="2C6BCE0C" w14:textId="77777777" w:rsidR="001C23F4" w:rsidRPr="001C23F4" w:rsidRDefault="001C23F4" w:rsidP="001C23F4">
            <w:pPr>
              <w:autoSpaceDE w:val="0"/>
              <w:autoSpaceDN w:val="0"/>
              <w:adjustRightInd w:val="0"/>
              <w:spacing w:before="0"/>
              <w:rPr>
                <w:rFonts w:cs="Arial"/>
                <w:color w:val="000000"/>
                <w:lang w:val="sr-Latn-CS" w:eastAsia="sr-Latn-CS"/>
              </w:rPr>
            </w:pPr>
            <w:r w:rsidRPr="001C23F4">
              <w:rPr>
                <w:rFonts w:cs="Arial"/>
                <w:color w:val="000000"/>
                <w:lang w:val="sr-Latn-CS" w:eastAsia="sr-Latn-CS"/>
              </w:rPr>
              <w:t>а) геодетска снимања на неенергетским објектима</w:t>
            </w:r>
          </w:p>
          <w:p w14:paraId="3ECC7F7F" w14:textId="77777777" w:rsidR="001C23F4" w:rsidRPr="001C23F4" w:rsidRDefault="001C23F4" w:rsidP="001C23F4">
            <w:pPr>
              <w:autoSpaceDE w:val="0"/>
              <w:autoSpaceDN w:val="0"/>
              <w:adjustRightInd w:val="0"/>
              <w:spacing w:before="0"/>
              <w:rPr>
                <w:rFonts w:cs="Arial"/>
                <w:color w:val="000000"/>
                <w:lang w:val="sr-Latn-CS" w:eastAsia="sr-Latn-CS"/>
              </w:rPr>
            </w:pPr>
            <w:r w:rsidRPr="001C23F4">
              <w:rPr>
                <w:rFonts w:cs="Arial"/>
                <w:color w:val="000000"/>
                <w:lang w:val="sr-Latn-CS" w:eastAsia="sr-Latn-CS"/>
              </w:rPr>
              <w:t>б) геодетска снимања на пословно-енергетским објектима</w:t>
            </w:r>
          </w:p>
          <w:p w14:paraId="4643FC82" w14:textId="77777777" w:rsidR="001C23F4" w:rsidRPr="001C23F4" w:rsidRDefault="001C23F4" w:rsidP="001C23F4">
            <w:pPr>
              <w:autoSpaceDE w:val="0"/>
              <w:autoSpaceDN w:val="0"/>
              <w:adjustRightInd w:val="0"/>
              <w:spacing w:before="0"/>
              <w:rPr>
                <w:rFonts w:cs="Arial"/>
                <w:color w:val="000000"/>
                <w:lang w:val="sr-Latn-CS" w:eastAsia="sr-Latn-CS"/>
              </w:rPr>
            </w:pPr>
            <w:r w:rsidRPr="001C23F4">
              <w:rPr>
                <w:rFonts w:cs="Arial"/>
                <w:color w:val="000000"/>
                <w:lang w:val="sr-Latn-CS" w:eastAsia="sr-Latn-CS"/>
              </w:rPr>
              <w:t>в)израда катастарско-топографског плана</w:t>
            </w:r>
          </w:p>
          <w:p w14:paraId="36C33D92" w14:textId="59BC0768" w:rsidR="001C23F4" w:rsidRPr="00436190" w:rsidRDefault="001C23F4" w:rsidP="00436190">
            <w:pPr>
              <w:autoSpaceDE w:val="0"/>
              <w:autoSpaceDN w:val="0"/>
              <w:adjustRightInd w:val="0"/>
              <w:spacing w:before="0"/>
              <w:rPr>
                <w:rFonts w:cs="Arial"/>
                <w:color w:val="000000"/>
                <w:lang w:val="sr-Latn-CS" w:eastAsia="sr-Latn-CS"/>
              </w:rPr>
            </w:pPr>
            <w:r w:rsidRPr="001C23F4">
              <w:rPr>
                <w:rFonts w:cs="Arial"/>
                <w:color w:val="000000"/>
                <w:lang w:val="sr-Latn-CS" w:eastAsia="sr-Latn-CS"/>
              </w:rPr>
              <w:t>в) израда ситуационог плана</w:t>
            </w:r>
          </w:p>
        </w:tc>
        <w:tc>
          <w:tcPr>
            <w:tcW w:w="368" w:type="pct"/>
            <w:shd w:val="clear" w:color="auto" w:fill="auto"/>
          </w:tcPr>
          <w:p w14:paraId="7B1DE419"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4C4A006"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1000</w:t>
            </w:r>
          </w:p>
        </w:tc>
        <w:tc>
          <w:tcPr>
            <w:tcW w:w="354" w:type="pct"/>
            <w:shd w:val="clear" w:color="auto" w:fill="auto"/>
            <w:vAlign w:val="center"/>
          </w:tcPr>
          <w:p w14:paraId="463BD348" w14:textId="77777777" w:rsidR="001C23F4" w:rsidRPr="001C23F4" w:rsidRDefault="001C23F4" w:rsidP="001C23F4">
            <w:pPr>
              <w:jc w:val="center"/>
              <w:rPr>
                <w:rFonts w:cs="Arial"/>
                <w:color w:val="000000"/>
              </w:rPr>
            </w:pPr>
          </w:p>
        </w:tc>
        <w:tc>
          <w:tcPr>
            <w:tcW w:w="530" w:type="pct"/>
            <w:shd w:val="clear" w:color="auto" w:fill="auto"/>
            <w:vAlign w:val="center"/>
          </w:tcPr>
          <w:p w14:paraId="0025477A" w14:textId="77777777" w:rsidR="001C23F4" w:rsidRPr="001C23F4" w:rsidRDefault="001C23F4" w:rsidP="001C23F4">
            <w:pPr>
              <w:jc w:val="center"/>
              <w:rPr>
                <w:rFonts w:cs="Arial"/>
                <w:color w:val="000000"/>
              </w:rPr>
            </w:pPr>
          </w:p>
        </w:tc>
        <w:tc>
          <w:tcPr>
            <w:tcW w:w="734" w:type="pct"/>
            <w:shd w:val="clear" w:color="auto" w:fill="auto"/>
            <w:vAlign w:val="center"/>
          </w:tcPr>
          <w:p w14:paraId="3133D063" w14:textId="77777777" w:rsidR="001C23F4" w:rsidRPr="001C23F4" w:rsidRDefault="001C23F4" w:rsidP="001C23F4">
            <w:pPr>
              <w:jc w:val="center"/>
              <w:rPr>
                <w:rFonts w:cs="Arial"/>
                <w:color w:val="000000"/>
              </w:rPr>
            </w:pPr>
          </w:p>
        </w:tc>
        <w:tc>
          <w:tcPr>
            <w:tcW w:w="626" w:type="pct"/>
            <w:shd w:val="clear" w:color="auto" w:fill="auto"/>
            <w:vAlign w:val="center"/>
          </w:tcPr>
          <w:p w14:paraId="2BCE413B" w14:textId="77777777" w:rsidR="001C23F4" w:rsidRPr="001C23F4" w:rsidRDefault="001C23F4" w:rsidP="001C23F4">
            <w:pPr>
              <w:jc w:val="center"/>
              <w:rPr>
                <w:rFonts w:cs="Arial"/>
                <w:color w:val="000000"/>
              </w:rPr>
            </w:pPr>
          </w:p>
        </w:tc>
      </w:tr>
      <w:tr w:rsidR="001C23F4" w:rsidRPr="001C23F4" w14:paraId="0CC4F6BA" w14:textId="77777777" w:rsidTr="002A3796">
        <w:tc>
          <w:tcPr>
            <w:tcW w:w="258" w:type="pct"/>
            <w:shd w:val="clear" w:color="auto" w:fill="auto"/>
          </w:tcPr>
          <w:p w14:paraId="51F37EB5"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4</w:t>
            </w:r>
          </w:p>
        </w:tc>
        <w:tc>
          <w:tcPr>
            <w:tcW w:w="1750" w:type="pct"/>
            <w:shd w:val="clear" w:color="auto" w:fill="auto"/>
          </w:tcPr>
          <w:p w14:paraId="0550C97D"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Извештај о затеченом стању са елаборатом геодетских радова за потребе Озакоњења објекта</w:t>
            </w:r>
            <w:r w:rsidRPr="001C23F4">
              <w:rPr>
                <w:rFonts w:cs="Arial"/>
                <w:color w:val="000000"/>
                <w:lang w:val="sr-Latn-CS" w:eastAsia="sr-Latn-CS"/>
              </w:rPr>
              <w:t xml:space="preserve">, у складу са законским и подзаконским актима, односно у складу са захтевима надлежних органа. </w:t>
            </w:r>
          </w:p>
        </w:tc>
        <w:tc>
          <w:tcPr>
            <w:tcW w:w="368" w:type="pct"/>
            <w:shd w:val="clear" w:color="auto" w:fill="auto"/>
          </w:tcPr>
          <w:p w14:paraId="074E6AD3"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6664CCC8" w14:textId="77777777" w:rsidR="001C23F4" w:rsidRPr="008448DB" w:rsidRDefault="001C23F4" w:rsidP="001C23F4">
            <w:pPr>
              <w:rPr>
                <w:rFonts w:cs="Arial"/>
                <w:sz w:val="20"/>
                <w:szCs w:val="20"/>
                <w:lang w:val="sr-Cyrl-RS" w:eastAsia="sr-Latn-CS"/>
              </w:rPr>
            </w:pPr>
            <w:r w:rsidRPr="001C23F4">
              <w:rPr>
                <w:rFonts w:cs="Arial"/>
                <w:sz w:val="20"/>
                <w:szCs w:val="20"/>
                <w:lang w:val="sr-Latn-CS" w:eastAsia="sr-Latn-CS"/>
              </w:rPr>
              <w:t>1</w:t>
            </w:r>
            <w:r w:rsidR="008448DB">
              <w:rPr>
                <w:rFonts w:cs="Arial"/>
                <w:sz w:val="20"/>
                <w:szCs w:val="20"/>
                <w:lang w:val="sr-Cyrl-RS" w:eastAsia="sr-Latn-CS"/>
              </w:rPr>
              <w:t>000</w:t>
            </w:r>
          </w:p>
        </w:tc>
        <w:tc>
          <w:tcPr>
            <w:tcW w:w="354" w:type="pct"/>
            <w:shd w:val="clear" w:color="auto" w:fill="auto"/>
            <w:vAlign w:val="center"/>
          </w:tcPr>
          <w:p w14:paraId="44111456" w14:textId="77777777" w:rsidR="001C23F4" w:rsidRPr="001C23F4" w:rsidRDefault="001C23F4" w:rsidP="001C23F4">
            <w:pPr>
              <w:jc w:val="center"/>
              <w:rPr>
                <w:rFonts w:cs="Arial"/>
                <w:color w:val="000000"/>
              </w:rPr>
            </w:pPr>
          </w:p>
        </w:tc>
        <w:tc>
          <w:tcPr>
            <w:tcW w:w="530" w:type="pct"/>
            <w:shd w:val="clear" w:color="auto" w:fill="auto"/>
            <w:vAlign w:val="center"/>
          </w:tcPr>
          <w:p w14:paraId="5E45EE7F" w14:textId="77777777" w:rsidR="001C23F4" w:rsidRPr="001C23F4" w:rsidRDefault="001C23F4" w:rsidP="001C23F4">
            <w:pPr>
              <w:jc w:val="center"/>
              <w:rPr>
                <w:rFonts w:cs="Arial"/>
                <w:color w:val="000000"/>
              </w:rPr>
            </w:pPr>
          </w:p>
        </w:tc>
        <w:tc>
          <w:tcPr>
            <w:tcW w:w="734" w:type="pct"/>
            <w:shd w:val="clear" w:color="auto" w:fill="auto"/>
            <w:vAlign w:val="center"/>
          </w:tcPr>
          <w:p w14:paraId="3BDB7460" w14:textId="77777777" w:rsidR="001C23F4" w:rsidRPr="001C23F4" w:rsidRDefault="001C23F4" w:rsidP="001C23F4">
            <w:pPr>
              <w:jc w:val="center"/>
              <w:rPr>
                <w:rFonts w:cs="Arial"/>
                <w:color w:val="000000"/>
              </w:rPr>
            </w:pPr>
          </w:p>
        </w:tc>
        <w:tc>
          <w:tcPr>
            <w:tcW w:w="626" w:type="pct"/>
            <w:shd w:val="clear" w:color="auto" w:fill="auto"/>
            <w:vAlign w:val="center"/>
          </w:tcPr>
          <w:p w14:paraId="6D0C527A" w14:textId="77777777" w:rsidR="001C23F4" w:rsidRPr="001C23F4" w:rsidRDefault="001C23F4" w:rsidP="001C23F4">
            <w:pPr>
              <w:jc w:val="center"/>
              <w:rPr>
                <w:rFonts w:cs="Arial"/>
                <w:color w:val="000000"/>
              </w:rPr>
            </w:pPr>
          </w:p>
        </w:tc>
      </w:tr>
      <w:tr w:rsidR="001C23F4" w:rsidRPr="001C23F4" w14:paraId="38B382B9" w14:textId="77777777" w:rsidTr="002A3796">
        <w:tc>
          <w:tcPr>
            <w:tcW w:w="258" w:type="pct"/>
            <w:shd w:val="clear" w:color="auto" w:fill="auto"/>
          </w:tcPr>
          <w:p w14:paraId="7B3A0054"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5</w:t>
            </w:r>
          </w:p>
        </w:tc>
        <w:tc>
          <w:tcPr>
            <w:tcW w:w="1750" w:type="pct"/>
            <w:shd w:val="clear" w:color="auto" w:fill="auto"/>
          </w:tcPr>
          <w:p w14:paraId="7B2B90A5" w14:textId="77777777" w:rsidR="00DE5B4F" w:rsidRPr="009D3341" w:rsidRDefault="001C23F4" w:rsidP="00DE5B4F">
            <w:pPr>
              <w:autoSpaceDE w:val="0"/>
              <w:autoSpaceDN w:val="0"/>
              <w:adjustRightInd w:val="0"/>
              <w:spacing w:before="0"/>
              <w:rPr>
                <w:rFonts w:cs="Arial"/>
                <w:color w:val="000000"/>
                <w:lang w:val="sr-Cyrl-RS" w:eastAsia="sr-Latn-CS"/>
              </w:rPr>
            </w:pPr>
            <w:r w:rsidRPr="001C23F4">
              <w:rPr>
                <w:rFonts w:cs="Arial"/>
                <w:b/>
                <w:bCs/>
                <w:color w:val="000000"/>
                <w:lang w:val="sr-Latn-CS" w:eastAsia="sr-Latn-CS"/>
              </w:rPr>
              <w:t xml:space="preserve">Прибављање услова и података </w:t>
            </w:r>
            <w:r w:rsidRPr="001C23F4">
              <w:rPr>
                <w:rFonts w:cs="Arial"/>
                <w:color w:val="000000"/>
                <w:lang w:val="sr-Latn-CS" w:eastAsia="sr-Latn-CS"/>
              </w:rPr>
              <w:t>у складу са законским и подзаконским актима, односно документације са захтевима надлежних органа у поступку обједињене процедуре. Плаћање рачуна надлежним институцијама за прибављање подлога и услова за пројектовање и сагласности на основу писаног овлашћења Наручиоца, иде на терет Извршиоца</w:t>
            </w:r>
            <w:r w:rsidR="00DE5B4F">
              <w:rPr>
                <w:rFonts w:cs="Arial"/>
                <w:color w:val="000000"/>
                <w:lang w:val="sr-Cyrl-RS" w:eastAsia="sr-Latn-CS"/>
              </w:rPr>
              <w:t>(такса за отварање предмета код надлежних институција)</w:t>
            </w:r>
            <w:r w:rsidR="00DE5B4F" w:rsidRPr="00F9068C">
              <w:rPr>
                <w:rFonts w:cs="Arial"/>
                <w:color w:val="000000"/>
                <w:lang w:val="sr-Latn-CS" w:eastAsia="sr-Latn-CS"/>
              </w:rPr>
              <w:t>.</w:t>
            </w:r>
          </w:p>
          <w:p w14:paraId="51590D24" w14:textId="77777777" w:rsidR="001C23F4" w:rsidRPr="001C23F4" w:rsidRDefault="001C23F4" w:rsidP="00DE5B4F">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 </w:t>
            </w:r>
          </w:p>
        </w:tc>
        <w:tc>
          <w:tcPr>
            <w:tcW w:w="368" w:type="pct"/>
            <w:shd w:val="clear" w:color="auto" w:fill="auto"/>
          </w:tcPr>
          <w:p w14:paraId="6059FA03"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76D9406B" w14:textId="77777777" w:rsidR="001C23F4" w:rsidRPr="008448DB" w:rsidRDefault="001C23F4" w:rsidP="001C23F4">
            <w:pPr>
              <w:rPr>
                <w:rFonts w:cs="Arial"/>
                <w:sz w:val="20"/>
                <w:szCs w:val="20"/>
                <w:lang w:val="sr-Cyrl-RS" w:eastAsia="sr-Latn-CS"/>
              </w:rPr>
            </w:pPr>
            <w:r w:rsidRPr="001C23F4">
              <w:rPr>
                <w:rFonts w:cs="Arial"/>
                <w:sz w:val="20"/>
                <w:szCs w:val="20"/>
                <w:lang w:val="sr-Latn-CS" w:eastAsia="sr-Latn-CS"/>
              </w:rPr>
              <w:t>1</w:t>
            </w:r>
            <w:r w:rsidR="008448DB">
              <w:rPr>
                <w:rFonts w:cs="Arial"/>
                <w:sz w:val="20"/>
                <w:szCs w:val="20"/>
                <w:lang w:val="sr-Cyrl-RS" w:eastAsia="sr-Latn-CS"/>
              </w:rPr>
              <w:t>000</w:t>
            </w:r>
          </w:p>
        </w:tc>
        <w:tc>
          <w:tcPr>
            <w:tcW w:w="354" w:type="pct"/>
            <w:shd w:val="clear" w:color="auto" w:fill="auto"/>
            <w:vAlign w:val="center"/>
          </w:tcPr>
          <w:p w14:paraId="07894854" w14:textId="77777777" w:rsidR="001C23F4" w:rsidRPr="001C23F4" w:rsidRDefault="001C23F4" w:rsidP="001C23F4">
            <w:pPr>
              <w:jc w:val="center"/>
              <w:rPr>
                <w:rFonts w:cs="Arial"/>
                <w:color w:val="000000"/>
              </w:rPr>
            </w:pPr>
          </w:p>
        </w:tc>
        <w:tc>
          <w:tcPr>
            <w:tcW w:w="530" w:type="pct"/>
            <w:shd w:val="clear" w:color="auto" w:fill="auto"/>
            <w:vAlign w:val="center"/>
          </w:tcPr>
          <w:p w14:paraId="38A870F1" w14:textId="77777777" w:rsidR="001C23F4" w:rsidRPr="001C23F4" w:rsidRDefault="001C23F4" w:rsidP="001C23F4">
            <w:pPr>
              <w:jc w:val="center"/>
              <w:rPr>
                <w:rFonts w:cs="Arial"/>
                <w:color w:val="000000"/>
              </w:rPr>
            </w:pPr>
          </w:p>
        </w:tc>
        <w:tc>
          <w:tcPr>
            <w:tcW w:w="734" w:type="pct"/>
            <w:shd w:val="clear" w:color="auto" w:fill="auto"/>
            <w:vAlign w:val="center"/>
          </w:tcPr>
          <w:p w14:paraId="3101B0C2" w14:textId="77777777" w:rsidR="001C23F4" w:rsidRPr="001C23F4" w:rsidRDefault="001C23F4" w:rsidP="001C23F4">
            <w:pPr>
              <w:jc w:val="center"/>
              <w:rPr>
                <w:rFonts w:cs="Arial"/>
                <w:color w:val="000000"/>
              </w:rPr>
            </w:pPr>
          </w:p>
        </w:tc>
        <w:tc>
          <w:tcPr>
            <w:tcW w:w="626" w:type="pct"/>
            <w:shd w:val="clear" w:color="auto" w:fill="auto"/>
            <w:vAlign w:val="center"/>
          </w:tcPr>
          <w:p w14:paraId="28E6C8D6" w14:textId="77777777" w:rsidR="001C23F4" w:rsidRPr="001C23F4" w:rsidRDefault="001C23F4" w:rsidP="001C23F4">
            <w:pPr>
              <w:jc w:val="center"/>
              <w:rPr>
                <w:rFonts w:cs="Arial"/>
                <w:color w:val="000000"/>
              </w:rPr>
            </w:pPr>
          </w:p>
        </w:tc>
      </w:tr>
      <w:tr w:rsidR="001C23F4" w:rsidRPr="001C23F4" w14:paraId="53848D61" w14:textId="77777777" w:rsidTr="002A3796">
        <w:tc>
          <w:tcPr>
            <w:tcW w:w="258" w:type="pct"/>
            <w:shd w:val="clear" w:color="auto" w:fill="auto"/>
          </w:tcPr>
          <w:p w14:paraId="59AAC9E6"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6</w:t>
            </w:r>
          </w:p>
        </w:tc>
        <w:tc>
          <w:tcPr>
            <w:tcW w:w="1750" w:type="pct"/>
            <w:shd w:val="clear" w:color="auto" w:fill="auto"/>
          </w:tcPr>
          <w:p w14:paraId="08105C77"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Израда Идејног решења</w:t>
            </w:r>
            <w:r w:rsidRPr="001C23F4">
              <w:rPr>
                <w:rFonts w:cs="Arial"/>
                <w:color w:val="000000"/>
                <w:lang w:val="sr-Latn-CS" w:eastAsia="sr-Latn-CS"/>
              </w:rPr>
              <w:t xml:space="preserve">, у складу са важећим законима и прописима, </w:t>
            </w:r>
            <w:r w:rsidRPr="001C23F4">
              <w:rPr>
                <w:rFonts w:cs="Arial"/>
                <w:color w:val="000000"/>
                <w:lang w:eastAsia="sr-Latn-CS"/>
              </w:rPr>
              <w:t>1</w:t>
            </w:r>
            <w:r w:rsidRPr="001C23F4">
              <w:rPr>
                <w:rFonts w:cs="Arial"/>
                <w:color w:val="000000"/>
                <w:lang w:val="sr-Latn-CS" w:eastAsia="sr-Latn-CS"/>
              </w:rPr>
              <w:t xml:space="preserve"> пример</w:t>
            </w:r>
            <w:r w:rsidRPr="001C23F4">
              <w:rPr>
                <w:rFonts w:cs="Arial"/>
                <w:color w:val="000000"/>
                <w:lang w:eastAsia="sr-Latn-CS"/>
              </w:rPr>
              <w:t>а</w:t>
            </w:r>
            <w:r w:rsidRPr="001C23F4">
              <w:rPr>
                <w:rFonts w:cs="Arial"/>
                <w:color w:val="000000"/>
                <w:lang w:val="sr-Latn-CS" w:eastAsia="sr-Latn-CS"/>
              </w:rPr>
              <w:t xml:space="preserve">к у папирној форми и – </w:t>
            </w:r>
            <w:r w:rsidRPr="001C23F4">
              <w:rPr>
                <w:rFonts w:cs="Arial"/>
                <w:color w:val="000000"/>
                <w:lang w:eastAsia="sr-Latn-CS"/>
              </w:rPr>
              <w:t xml:space="preserve">1 </w:t>
            </w:r>
            <w:r w:rsidRPr="001C23F4">
              <w:rPr>
                <w:rFonts w:cs="Arial"/>
                <w:color w:val="000000"/>
                <w:lang w:val="sr-Latn-CS" w:eastAsia="sr-Latn-CS"/>
              </w:rPr>
              <w:t>(</w:t>
            </w:r>
            <w:r w:rsidRPr="001C23F4">
              <w:rPr>
                <w:rFonts w:cs="Arial"/>
                <w:color w:val="000000"/>
                <w:lang w:eastAsia="sr-Latn-CS"/>
              </w:rPr>
              <w:t>један</w:t>
            </w:r>
            <w:r w:rsidRPr="001C23F4">
              <w:rPr>
                <w:rFonts w:cs="Arial"/>
                <w:color w:val="000000"/>
                <w:lang w:val="sr-Latn-CS" w:eastAsia="sr-Latn-CS"/>
              </w:rPr>
              <w:t>) пример</w:t>
            </w:r>
            <w:r w:rsidRPr="001C23F4">
              <w:rPr>
                <w:rFonts w:cs="Arial"/>
                <w:color w:val="000000"/>
                <w:lang w:eastAsia="sr-Latn-CS"/>
              </w:rPr>
              <w:t>а</w:t>
            </w:r>
            <w:r w:rsidRPr="001C23F4">
              <w:rPr>
                <w:rFonts w:cs="Arial"/>
                <w:color w:val="000000"/>
                <w:lang w:val="sr-Latn-CS" w:eastAsia="sr-Latn-CS"/>
              </w:rPr>
              <w:t xml:space="preserve">к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p w14:paraId="76B807E3" w14:textId="77777777" w:rsidR="001C23F4" w:rsidRPr="001C23F4" w:rsidRDefault="001C23F4" w:rsidP="001C23F4">
            <w:pPr>
              <w:autoSpaceDE w:val="0"/>
              <w:autoSpaceDN w:val="0"/>
              <w:adjustRightInd w:val="0"/>
              <w:spacing w:before="0"/>
              <w:jc w:val="left"/>
              <w:rPr>
                <w:rFonts w:cs="Arial"/>
                <w:color w:val="000000"/>
                <w:lang w:val="sr-Latn-CS" w:eastAsia="sr-Latn-CS"/>
              </w:rPr>
            </w:pPr>
          </w:p>
        </w:tc>
        <w:tc>
          <w:tcPr>
            <w:tcW w:w="368" w:type="pct"/>
            <w:shd w:val="clear" w:color="auto" w:fill="auto"/>
          </w:tcPr>
          <w:p w14:paraId="0D137452" w14:textId="77777777" w:rsidR="001C23F4" w:rsidRPr="001C23F4" w:rsidRDefault="007132B3" w:rsidP="001C23F4">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E623426"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58775EC9" w14:textId="77777777" w:rsidR="001C23F4" w:rsidRPr="001C23F4" w:rsidRDefault="001C23F4" w:rsidP="001C23F4">
            <w:pPr>
              <w:jc w:val="center"/>
              <w:rPr>
                <w:rFonts w:cs="Arial"/>
                <w:color w:val="000000"/>
              </w:rPr>
            </w:pPr>
          </w:p>
        </w:tc>
        <w:tc>
          <w:tcPr>
            <w:tcW w:w="530" w:type="pct"/>
            <w:shd w:val="clear" w:color="auto" w:fill="auto"/>
            <w:vAlign w:val="center"/>
          </w:tcPr>
          <w:p w14:paraId="767C1BB5" w14:textId="77777777" w:rsidR="001C23F4" w:rsidRPr="001C23F4" w:rsidRDefault="001C23F4" w:rsidP="001C23F4">
            <w:pPr>
              <w:jc w:val="center"/>
              <w:rPr>
                <w:rFonts w:cs="Arial"/>
                <w:color w:val="000000"/>
              </w:rPr>
            </w:pPr>
          </w:p>
        </w:tc>
        <w:tc>
          <w:tcPr>
            <w:tcW w:w="734" w:type="pct"/>
            <w:shd w:val="clear" w:color="auto" w:fill="auto"/>
            <w:vAlign w:val="center"/>
          </w:tcPr>
          <w:p w14:paraId="123FF507" w14:textId="77777777" w:rsidR="001C23F4" w:rsidRPr="001C23F4" w:rsidRDefault="001C23F4" w:rsidP="001C23F4">
            <w:pPr>
              <w:jc w:val="center"/>
              <w:rPr>
                <w:rFonts w:cs="Arial"/>
                <w:color w:val="000000"/>
              </w:rPr>
            </w:pPr>
          </w:p>
        </w:tc>
        <w:tc>
          <w:tcPr>
            <w:tcW w:w="626" w:type="pct"/>
            <w:shd w:val="clear" w:color="auto" w:fill="auto"/>
            <w:vAlign w:val="center"/>
          </w:tcPr>
          <w:p w14:paraId="3AA7D433" w14:textId="77777777" w:rsidR="001C23F4" w:rsidRPr="001C23F4" w:rsidRDefault="001C23F4" w:rsidP="001C23F4">
            <w:pPr>
              <w:jc w:val="center"/>
              <w:rPr>
                <w:rFonts w:cs="Arial"/>
                <w:color w:val="000000"/>
              </w:rPr>
            </w:pPr>
          </w:p>
        </w:tc>
      </w:tr>
      <w:tr w:rsidR="001C23F4" w:rsidRPr="001C23F4" w14:paraId="5CDAADF7" w14:textId="77777777" w:rsidTr="002A3796">
        <w:tc>
          <w:tcPr>
            <w:tcW w:w="258" w:type="pct"/>
            <w:shd w:val="clear" w:color="auto" w:fill="auto"/>
          </w:tcPr>
          <w:p w14:paraId="1F30AED0"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lastRenderedPageBreak/>
              <w:t>7</w:t>
            </w:r>
          </w:p>
        </w:tc>
        <w:tc>
          <w:tcPr>
            <w:tcW w:w="1750" w:type="pct"/>
            <w:shd w:val="clear" w:color="auto" w:fill="auto"/>
          </w:tcPr>
          <w:p w14:paraId="29AF1C9C"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Израда Пројекатa за грађевинску дозволу</w:t>
            </w:r>
            <w:r w:rsidRPr="001C23F4">
              <w:rPr>
                <w:rFonts w:cs="Arial"/>
                <w:color w:val="000000"/>
                <w:lang w:val="sr-Latn-CS" w:eastAsia="sr-Latn-CS"/>
              </w:rPr>
              <w:t xml:space="preserve">, у складу са важећим законима и прописима, </w:t>
            </w:r>
            <w:r w:rsidRPr="001C23F4">
              <w:rPr>
                <w:rFonts w:cs="Arial"/>
                <w:color w:val="000000"/>
                <w:lang w:eastAsia="sr-Latn-CS"/>
              </w:rPr>
              <w:t>3</w:t>
            </w:r>
            <w:r w:rsidRPr="001C23F4">
              <w:rPr>
                <w:rFonts w:cs="Arial"/>
                <w:color w:val="000000"/>
                <w:lang w:val="sr-Latn-CS" w:eastAsia="sr-Latn-CS"/>
              </w:rPr>
              <w:t xml:space="preserve"> примерка у папирној форми и - 2 (два) примерка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Пројекат за грађевинску дозволу треба да садржи: </w:t>
            </w:r>
          </w:p>
          <w:p w14:paraId="3DE9453E"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1. Пројекат архитектуре са пројектом ентеријера </w:t>
            </w:r>
          </w:p>
          <w:p w14:paraId="39123AAF" w14:textId="77777777" w:rsidR="001C23F4" w:rsidRPr="001C23F4" w:rsidRDefault="002D37F2" w:rsidP="001C23F4">
            <w:pPr>
              <w:autoSpaceDE w:val="0"/>
              <w:autoSpaceDN w:val="0"/>
              <w:adjustRightInd w:val="0"/>
              <w:spacing w:before="0"/>
              <w:jc w:val="left"/>
              <w:rPr>
                <w:rFonts w:cs="Arial"/>
                <w:color w:val="000000"/>
                <w:lang w:val="sr-Latn-CS" w:eastAsia="sr-Latn-CS"/>
              </w:rPr>
            </w:pPr>
            <w:r>
              <w:rPr>
                <w:rFonts w:cs="Arial"/>
                <w:color w:val="000000"/>
                <w:lang w:val="sr-Cyrl-RS" w:eastAsia="sr-Latn-CS"/>
              </w:rPr>
              <w:t>2</w:t>
            </w:r>
            <w:r w:rsidR="001C23F4" w:rsidRPr="001C23F4">
              <w:rPr>
                <w:rFonts w:cs="Arial"/>
                <w:color w:val="000000"/>
                <w:lang w:val="sr-Latn-CS" w:eastAsia="sr-Latn-CS"/>
              </w:rPr>
              <w:t xml:space="preserve">. Пројекат хидротехничких инсталација </w:t>
            </w:r>
          </w:p>
          <w:p w14:paraId="0B621947" w14:textId="77777777" w:rsidR="001C23F4" w:rsidRPr="001C23F4" w:rsidRDefault="002D37F2" w:rsidP="001C23F4">
            <w:pPr>
              <w:autoSpaceDE w:val="0"/>
              <w:autoSpaceDN w:val="0"/>
              <w:adjustRightInd w:val="0"/>
              <w:spacing w:before="0"/>
              <w:jc w:val="left"/>
              <w:rPr>
                <w:rFonts w:cs="Arial"/>
                <w:color w:val="000000"/>
                <w:lang w:val="sr-Latn-CS" w:eastAsia="sr-Latn-CS"/>
              </w:rPr>
            </w:pPr>
            <w:r>
              <w:rPr>
                <w:rFonts w:cs="Arial"/>
                <w:color w:val="000000"/>
                <w:lang w:val="sr-Cyrl-RS" w:eastAsia="sr-Latn-CS"/>
              </w:rPr>
              <w:t>3</w:t>
            </w:r>
            <w:r w:rsidR="001C23F4" w:rsidRPr="001C23F4">
              <w:rPr>
                <w:rFonts w:cs="Arial"/>
                <w:color w:val="000000"/>
                <w:lang w:val="sr-Latn-CS" w:eastAsia="sr-Latn-CS"/>
              </w:rPr>
              <w:t xml:space="preserve">. Проејекат електроенергетских инсталација </w:t>
            </w:r>
          </w:p>
          <w:p w14:paraId="4D707A21" w14:textId="77777777" w:rsidR="001C23F4" w:rsidRPr="001C23F4" w:rsidRDefault="002D37F2" w:rsidP="001C23F4">
            <w:pPr>
              <w:autoSpaceDE w:val="0"/>
              <w:autoSpaceDN w:val="0"/>
              <w:adjustRightInd w:val="0"/>
              <w:spacing w:before="0"/>
              <w:jc w:val="left"/>
              <w:rPr>
                <w:rFonts w:cs="Arial"/>
                <w:color w:val="000000"/>
                <w:lang w:val="sr-Latn-CS" w:eastAsia="sr-Latn-CS"/>
              </w:rPr>
            </w:pPr>
            <w:r>
              <w:rPr>
                <w:rFonts w:cs="Arial"/>
                <w:color w:val="000000"/>
                <w:lang w:val="sr-Cyrl-RS" w:eastAsia="sr-Latn-CS"/>
              </w:rPr>
              <w:t>4</w:t>
            </w:r>
            <w:r w:rsidR="001C23F4" w:rsidRPr="001C23F4">
              <w:rPr>
                <w:rFonts w:cs="Arial"/>
                <w:color w:val="000000"/>
                <w:lang w:val="sr-Latn-CS" w:eastAsia="sr-Latn-CS"/>
              </w:rPr>
              <w:t xml:space="preserve">. Пројекат машинских инсталација </w:t>
            </w:r>
          </w:p>
          <w:p w14:paraId="6F0A2CCF" w14:textId="77777777" w:rsidR="001C23F4" w:rsidRPr="001C23F4" w:rsidRDefault="002D37F2" w:rsidP="001C23F4">
            <w:pPr>
              <w:autoSpaceDE w:val="0"/>
              <w:autoSpaceDN w:val="0"/>
              <w:adjustRightInd w:val="0"/>
              <w:spacing w:before="0"/>
              <w:jc w:val="left"/>
              <w:rPr>
                <w:rFonts w:cs="Arial"/>
                <w:color w:val="000000"/>
                <w:lang w:val="sr-Latn-CS" w:eastAsia="sr-Latn-CS"/>
              </w:rPr>
            </w:pPr>
            <w:r>
              <w:rPr>
                <w:rFonts w:cs="Arial"/>
                <w:color w:val="000000"/>
                <w:lang w:val="sr-Cyrl-RS" w:eastAsia="sr-Latn-CS"/>
              </w:rPr>
              <w:t>5</w:t>
            </w:r>
            <w:r w:rsidR="001C23F4" w:rsidRPr="001C23F4">
              <w:rPr>
                <w:rFonts w:cs="Arial"/>
                <w:color w:val="000000"/>
                <w:lang w:val="sr-Latn-CS" w:eastAsia="sr-Latn-CS"/>
              </w:rPr>
              <w:t xml:space="preserve">. Пројекат спољног уређења </w:t>
            </w:r>
          </w:p>
          <w:p w14:paraId="746605D2" w14:textId="77777777" w:rsidR="001C23F4" w:rsidRPr="001C23F4" w:rsidRDefault="002D37F2" w:rsidP="001C23F4">
            <w:pPr>
              <w:autoSpaceDE w:val="0"/>
              <w:autoSpaceDN w:val="0"/>
              <w:adjustRightInd w:val="0"/>
              <w:spacing w:before="0"/>
              <w:jc w:val="left"/>
              <w:rPr>
                <w:rFonts w:cs="Arial"/>
                <w:color w:val="000000"/>
                <w:lang w:val="sr-Latn-CS" w:eastAsia="sr-Latn-CS"/>
              </w:rPr>
            </w:pPr>
            <w:r>
              <w:rPr>
                <w:rFonts w:cs="Arial"/>
                <w:color w:val="000000"/>
                <w:lang w:val="sr-Cyrl-RS" w:eastAsia="sr-Latn-CS"/>
              </w:rPr>
              <w:t>6</w:t>
            </w:r>
            <w:r w:rsidR="001C23F4" w:rsidRPr="001C23F4">
              <w:rPr>
                <w:rFonts w:cs="Arial"/>
                <w:color w:val="000000"/>
                <w:lang w:val="sr-Latn-CS" w:eastAsia="sr-Latn-CS"/>
              </w:rPr>
              <w:t xml:space="preserve">. Пројекат припремних радова </w:t>
            </w:r>
          </w:p>
        </w:tc>
        <w:tc>
          <w:tcPr>
            <w:tcW w:w="368" w:type="pct"/>
            <w:shd w:val="clear" w:color="auto" w:fill="auto"/>
          </w:tcPr>
          <w:p w14:paraId="08FA369D" w14:textId="77777777" w:rsidR="001C23F4" w:rsidRPr="001C23F4" w:rsidRDefault="007132B3" w:rsidP="001C23F4">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020DD91D" w14:textId="170F7BE5" w:rsidR="001C23F4" w:rsidRPr="007F43A2" w:rsidRDefault="001C23F4" w:rsidP="001C23F4">
            <w:pPr>
              <w:rPr>
                <w:rFonts w:cs="Arial"/>
                <w:sz w:val="20"/>
                <w:szCs w:val="20"/>
                <w:lang w:val="sr-Cyrl-RS" w:eastAsia="sr-Latn-CS"/>
              </w:rPr>
            </w:pPr>
            <w:r w:rsidRPr="001C23F4">
              <w:rPr>
                <w:rFonts w:cs="Arial"/>
                <w:sz w:val="20"/>
                <w:szCs w:val="20"/>
                <w:lang w:val="sr-Latn-CS" w:eastAsia="sr-Latn-CS"/>
              </w:rPr>
              <w:t>500</w:t>
            </w:r>
            <w:r w:rsidR="007F43A2">
              <w:rPr>
                <w:rFonts w:cs="Arial"/>
                <w:sz w:val="20"/>
                <w:szCs w:val="20"/>
                <w:lang w:val="sr-Cyrl-RS" w:eastAsia="sr-Latn-CS"/>
              </w:rPr>
              <w:t>0</w:t>
            </w:r>
          </w:p>
        </w:tc>
        <w:tc>
          <w:tcPr>
            <w:tcW w:w="354" w:type="pct"/>
            <w:shd w:val="clear" w:color="auto" w:fill="auto"/>
            <w:vAlign w:val="center"/>
          </w:tcPr>
          <w:p w14:paraId="684EEA3A" w14:textId="77777777" w:rsidR="001C23F4" w:rsidRPr="001C23F4" w:rsidRDefault="001C23F4" w:rsidP="001C23F4">
            <w:pPr>
              <w:jc w:val="center"/>
              <w:rPr>
                <w:rFonts w:cs="Arial"/>
                <w:color w:val="000000"/>
              </w:rPr>
            </w:pPr>
          </w:p>
        </w:tc>
        <w:tc>
          <w:tcPr>
            <w:tcW w:w="530" w:type="pct"/>
            <w:shd w:val="clear" w:color="auto" w:fill="auto"/>
            <w:vAlign w:val="center"/>
          </w:tcPr>
          <w:p w14:paraId="367C91DC" w14:textId="77777777" w:rsidR="001C23F4" w:rsidRPr="001C23F4" w:rsidRDefault="001C23F4" w:rsidP="001C23F4">
            <w:pPr>
              <w:jc w:val="center"/>
              <w:rPr>
                <w:rFonts w:cs="Arial"/>
                <w:color w:val="000000"/>
              </w:rPr>
            </w:pPr>
          </w:p>
        </w:tc>
        <w:tc>
          <w:tcPr>
            <w:tcW w:w="734" w:type="pct"/>
            <w:shd w:val="clear" w:color="auto" w:fill="auto"/>
            <w:vAlign w:val="center"/>
          </w:tcPr>
          <w:p w14:paraId="63F466C8" w14:textId="77777777" w:rsidR="001C23F4" w:rsidRPr="001C23F4" w:rsidRDefault="001C23F4" w:rsidP="001C23F4">
            <w:pPr>
              <w:jc w:val="center"/>
              <w:rPr>
                <w:rFonts w:cs="Arial"/>
                <w:color w:val="000000"/>
              </w:rPr>
            </w:pPr>
          </w:p>
        </w:tc>
        <w:tc>
          <w:tcPr>
            <w:tcW w:w="626" w:type="pct"/>
            <w:shd w:val="clear" w:color="auto" w:fill="auto"/>
            <w:vAlign w:val="center"/>
          </w:tcPr>
          <w:p w14:paraId="3217F9E6" w14:textId="77777777" w:rsidR="001C23F4" w:rsidRPr="001C23F4" w:rsidRDefault="001C23F4" w:rsidP="001C23F4">
            <w:pPr>
              <w:jc w:val="center"/>
              <w:rPr>
                <w:rFonts w:cs="Arial"/>
                <w:color w:val="000000"/>
              </w:rPr>
            </w:pPr>
          </w:p>
        </w:tc>
      </w:tr>
      <w:tr w:rsidR="001C23F4" w:rsidRPr="001C23F4" w14:paraId="0FEDC903" w14:textId="77777777" w:rsidTr="002A3796">
        <w:tc>
          <w:tcPr>
            <w:tcW w:w="258" w:type="pct"/>
            <w:shd w:val="clear" w:color="auto" w:fill="auto"/>
          </w:tcPr>
          <w:p w14:paraId="4C50CC86"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8</w:t>
            </w:r>
          </w:p>
        </w:tc>
        <w:tc>
          <w:tcPr>
            <w:tcW w:w="1750" w:type="pct"/>
            <w:shd w:val="clear" w:color="auto" w:fill="auto"/>
          </w:tcPr>
          <w:p w14:paraId="52C30AD1"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Извод из пројекта за гређевинску дозволу </w:t>
            </w:r>
            <w:r w:rsidRPr="001C23F4">
              <w:rPr>
                <w:rFonts w:cs="Arial"/>
                <w:color w:val="000000"/>
                <w:lang w:val="sr-Latn-CS" w:eastAsia="sr-Latn-CS"/>
              </w:rPr>
              <w:t xml:space="preserve">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tc>
        <w:tc>
          <w:tcPr>
            <w:tcW w:w="368" w:type="pct"/>
            <w:shd w:val="clear" w:color="auto" w:fill="auto"/>
          </w:tcPr>
          <w:p w14:paraId="1F82E179"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7B10A7DC"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49049902" w14:textId="77777777" w:rsidR="001C23F4" w:rsidRPr="001C23F4" w:rsidRDefault="001C23F4" w:rsidP="001C23F4">
            <w:pPr>
              <w:jc w:val="center"/>
              <w:rPr>
                <w:rFonts w:cs="Arial"/>
                <w:color w:val="000000"/>
              </w:rPr>
            </w:pPr>
          </w:p>
        </w:tc>
        <w:tc>
          <w:tcPr>
            <w:tcW w:w="530" w:type="pct"/>
            <w:shd w:val="clear" w:color="auto" w:fill="auto"/>
            <w:vAlign w:val="center"/>
          </w:tcPr>
          <w:p w14:paraId="506EC5C1" w14:textId="77777777" w:rsidR="001C23F4" w:rsidRPr="001C23F4" w:rsidRDefault="001C23F4" w:rsidP="001C23F4">
            <w:pPr>
              <w:jc w:val="center"/>
              <w:rPr>
                <w:rFonts w:cs="Arial"/>
                <w:color w:val="000000"/>
              </w:rPr>
            </w:pPr>
          </w:p>
        </w:tc>
        <w:tc>
          <w:tcPr>
            <w:tcW w:w="734" w:type="pct"/>
            <w:shd w:val="clear" w:color="auto" w:fill="auto"/>
            <w:vAlign w:val="center"/>
          </w:tcPr>
          <w:p w14:paraId="44A569C2" w14:textId="77777777" w:rsidR="001C23F4" w:rsidRPr="001C23F4" w:rsidRDefault="001C23F4" w:rsidP="001C23F4">
            <w:pPr>
              <w:jc w:val="center"/>
              <w:rPr>
                <w:rFonts w:cs="Arial"/>
                <w:color w:val="000000"/>
              </w:rPr>
            </w:pPr>
          </w:p>
        </w:tc>
        <w:tc>
          <w:tcPr>
            <w:tcW w:w="626" w:type="pct"/>
            <w:shd w:val="clear" w:color="auto" w:fill="auto"/>
            <w:vAlign w:val="center"/>
          </w:tcPr>
          <w:p w14:paraId="18D71FDB" w14:textId="77777777" w:rsidR="001C23F4" w:rsidRPr="001C23F4" w:rsidRDefault="001C23F4" w:rsidP="001C23F4">
            <w:pPr>
              <w:jc w:val="center"/>
              <w:rPr>
                <w:rFonts w:cs="Arial"/>
                <w:color w:val="000000"/>
              </w:rPr>
            </w:pPr>
          </w:p>
        </w:tc>
      </w:tr>
      <w:tr w:rsidR="001C23F4" w:rsidRPr="001C23F4" w14:paraId="3D63B2C1" w14:textId="77777777" w:rsidTr="002A3796">
        <w:tc>
          <w:tcPr>
            <w:tcW w:w="258" w:type="pct"/>
            <w:shd w:val="clear" w:color="auto" w:fill="auto"/>
          </w:tcPr>
          <w:p w14:paraId="30453143" w14:textId="77777777" w:rsidR="001C23F4" w:rsidRPr="001C23F4" w:rsidRDefault="001C23F4" w:rsidP="001C23F4">
            <w:pPr>
              <w:ind w:right="390"/>
              <w:jc w:val="center"/>
              <w:rPr>
                <w:rFonts w:cs="Arial"/>
                <w:sz w:val="20"/>
                <w:szCs w:val="20"/>
                <w:lang w:val="sr-Latn-CS" w:eastAsia="sr-Latn-CS"/>
              </w:rPr>
            </w:pPr>
            <w:r w:rsidRPr="001C23F4">
              <w:rPr>
                <w:rFonts w:cs="Arial"/>
                <w:sz w:val="20"/>
                <w:szCs w:val="20"/>
                <w:lang w:val="sr-Latn-CS" w:eastAsia="sr-Latn-CS"/>
              </w:rPr>
              <w:t>9</w:t>
            </w:r>
          </w:p>
        </w:tc>
        <w:tc>
          <w:tcPr>
            <w:tcW w:w="1750" w:type="pct"/>
            <w:shd w:val="clear" w:color="auto" w:fill="auto"/>
          </w:tcPr>
          <w:p w14:paraId="60643E69" w14:textId="1D7514FF" w:rsidR="001C23F4" w:rsidRPr="00436190" w:rsidRDefault="001C23F4" w:rsidP="00436190">
            <w:pPr>
              <w:autoSpaceDE w:val="0"/>
              <w:autoSpaceDN w:val="0"/>
              <w:adjustRightInd w:val="0"/>
              <w:spacing w:before="0"/>
              <w:rPr>
                <w:rFonts w:cs="Arial"/>
                <w:color w:val="000000"/>
                <w:lang w:val="sr-Latn-CS" w:eastAsia="sr-Latn-CS"/>
              </w:rPr>
            </w:pPr>
            <w:r w:rsidRPr="001C23F4">
              <w:rPr>
                <w:rFonts w:cs="Arial"/>
                <w:b/>
                <w:bCs/>
                <w:color w:val="000000"/>
                <w:lang w:val="sr-Latn-CS" w:eastAsia="sr-Latn-CS"/>
              </w:rPr>
              <w:t xml:space="preserve">Техничка контрола Пројекта за грађевинску дозволу </w:t>
            </w:r>
            <w:r w:rsidRPr="001C23F4">
              <w:rPr>
                <w:rFonts w:cs="Arial"/>
                <w:color w:val="000000"/>
                <w:lang w:val="sr-Latn-CS" w:eastAsia="sr-Latn-CS"/>
              </w:rPr>
              <w:t xml:space="preserve">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tc>
        <w:tc>
          <w:tcPr>
            <w:tcW w:w="368" w:type="pct"/>
            <w:shd w:val="clear" w:color="auto" w:fill="auto"/>
          </w:tcPr>
          <w:p w14:paraId="00BB2CD9"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7B4271F"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454DA322" w14:textId="77777777" w:rsidR="001C23F4" w:rsidRPr="001C23F4" w:rsidRDefault="001C23F4" w:rsidP="001C23F4">
            <w:pPr>
              <w:jc w:val="center"/>
              <w:rPr>
                <w:rFonts w:cs="Arial"/>
                <w:color w:val="000000"/>
              </w:rPr>
            </w:pPr>
          </w:p>
        </w:tc>
        <w:tc>
          <w:tcPr>
            <w:tcW w:w="530" w:type="pct"/>
            <w:shd w:val="clear" w:color="auto" w:fill="auto"/>
            <w:vAlign w:val="center"/>
          </w:tcPr>
          <w:p w14:paraId="4E7830A5" w14:textId="77777777" w:rsidR="001C23F4" w:rsidRPr="001C23F4" w:rsidRDefault="001C23F4" w:rsidP="001C23F4">
            <w:pPr>
              <w:jc w:val="center"/>
              <w:rPr>
                <w:rFonts w:cs="Arial"/>
                <w:color w:val="000000"/>
              </w:rPr>
            </w:pPr>
          </w:p>
        </w:tc>
        <w:tc>
          <w:tcPr>
            <w:tcW w:w="734" w:type="pct"/>
            <w:shd w:val="clear" w:color="auto" w:fill="auto"/>
            <w:vAlign w:val="center"/>
          </w:tcPr>
          <w:p w14:paraId="73EF11A4" w14:textId="77777777" w:rsidR="001C23F4" w:rsidRPr="001C23F4" w:rsidRDefault="001C23F4" w:rsidP="001C23F4">
            <w:pPr>
              <w:jc w:val="center"/>
              <w:rPr>
                <w:rFonts w:cs="Arial"/>
                <w:color w:val="000000"/>
              </w:rPr>
            </w:pPr>
          </w:p>
        </w:tc>
        <w:tc>
          <w:tcPr>
            <w:tcW w:w="626" w:type="pct"/>
            <w:shd w:val="clear" w:color="auto" w:fill="auto"/>
            <w:vAlign w:val="center"/>
          </w:tcPr>
          <w:p w14:paraId="3584A967" w14:textId="77777777" w:rsidR="001C23F4" w:rsidRPr="001C23F4" w:rsidRDefault="001C23F4" w:rsidP="001C23F4">
            <w:pPr>
              <w:jc w:val="center"/>
              <w:rPr>
                <w:rFonts w:cs="Arial"/>
                <w:color w:val="000000"/>
              </w:rPr>
            </w:pPr>
          </w:p>
        </w:tc>
      </w:tr>
      <w:tr w:rsidR="001C23F4" w:rsidRPr="001C23F4" w14:paraId="3E5405C2" w14:textId="77777777" w:rsidTr="002A3796">
        <w:tc>
          <w:tcPr>
            <w:tcW w:w="258" w:type="pct"/>
            <w:shd w:val="clear" w:color="auto" w:fill="auto"/>
          </w:tcPr>
          <w:p w14:paraId="34CD63E4"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10</w:t>
            </w:r>
          </w:p>
        </w:tc>
        <w:tc>
          <w:tcPr>
            <w:tcW w:w="1750" w:type="pct"/>
            <w:shd w:val="clear" w:color="auto" w:fill="auto"/>
          </w:tcPr>
          <w:p w14:paraId="467DEA22"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Израда Пројекатa за извођење са свим пратећим елаборатима</w:t>
            </w:r>
            <w:r w:rsidRPr="001C23F4">
              <w:rPr>
                <w:rFonts w:cs="Arial"/>
                <w:color w:val="000000"/>
                <w:lang w:val="sr-Latn-CS" w:eastAsia="sr-Latn-CS"/>
              </w:rPr>
              <w:t xml:space="preserve">, у складу са важећим законима и прописима, </w:t>
            </w:r>
            <w:r w:rsidRPr="001C23F4">
              <w:rPr>
                <w:rFonts w:cs="Arial"/>
                <w:color w:val="000000"/>
                <w:lang w:eastAsia="sr-Latn-CS"/>
              </w:rPr>
              <w:t>3</w:t>
            </w:r>
            <w:r w:rsidRPr="001C23F4">
              <w:rPr>
                <w:rFonts w:cs="Arial"/>
                <w:color w:val="000000"/>
                <w:lang w:val="sr-Latn-CS" w:eastAsia="sr-Latn-CS"/>
              </w:rPr>
              <w:t xml:space="preserve"> примерка у папирној форми и - </w:t>
            </w:r>
            <w:r w:rsidRPr="001C23F4">
              <w:rPr>
                <w:rFonts w:cs="Arial"/>
                <w:color w:val="000000"/>
                <w:lang w:eastAsia="sr-Latn-CS"/>
              </w:rPr>
              <w:t>1(један</w:t>
            </w:r>
            <w:r w:rsidRPr="001C23F4">
              <w:rPr>
                <w:rFonts w:cs="Arial"/>
                <w:color w:val="000000"/>
                <w:lang w:val="sr-Latn-CS" w:eastAsia="sr-Latn-CS"/>
              </w:rPr>
              <w:t>) пример</w:t>
            </w:r>
            <w:r w:rsidRPr="001C23F4">
              <w:rPr>
                <w:rFonts w:cs="Arial"/>
                <w:color w:val="000000"/>
                <w:lang w:eastAsia="sr-Latn-CS"/>
              </w:rPr>
              <w:t>а</w:t>
            </w:r>
            <w:r w:rsidRPr="001C23F4">
              <w:rPr>
                <w:rFonts w:cs="Arial"/>
                <w:color w:val="000000"/>
                <w:lang w:val="sr-Latn-CS" w:eastAsia="sr-Latn-CS"/>
              </w:rPr>
              <w:t xml:space="preserve">к на ЦД-у (графички део у dwg формату, рачунски и текстуални део у doc формату), односно у формату </w:t>
            </w:r>
            <w:r w:rsidRPr="001C23F4">
              <w:rPr>
                <w:rFonts w:cs="Arial"/>
                <w:color w:val="000000"/>
                <w:lang w:val="sr-Latn-CS" w:eastAsia="sr-Latn-CS"/>
              </w:rPr>
              <w:lastRenderedPageBreak/>
              <w:t xml:space="preserve">потребном за издавање дозвола и осталих услова и сагласности. </w:t>
            </w:r>
          </w:p>
        </w:tc>
        <w:tc>
          <w:tcPr>
            <w:tcW w:w="368" w:type="pct"/>
            <w:shd w:val="clear" w:color="auto" w:fill="auto"/>
          </w:tcPr>
          <w:p w14:paraId="678BFF0E" w14:textId="77777777" w:rsidR="001C23F4" w:rsidRPr="001C23F4" w:rsidRDefault="007132B3" w:rsidP="001C23F4">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00C49AB9" w14:textId="471F3262" w:rsidR="001C23F4" w:rsidRPr="001C23F4" w:rsidRDefault="007F43A2" w:rsidP="001C23F4">
            <w:pPr>
              <w:rPr>
                <w:rFonts w:cs="Arial"/>
                <w:sz w:val="20"/>
                <w:szCs w:val="20"/>
                <w:lang w:val="sr-Latn-CS" w:eastAsia="sr-Latn-CS"/>
              </w:rPr>
            </w:pPr>
            <w:r>
              <w:rPr>
                <w:rFonts w:cs="Arial"/>
                <w:sz w:val="20"/>
                <w:szCs w:val="20"/>
                <w:lang w:val="sr-Cyrl-RS" w:eastAsia="sr-Latn-CS"/>
              </w:rPr>
              <w:t>5</w:t>
            </w:r>
            <w:r w:rsidR="001C23F4" w:rsidRPr="001C23F4">
              <w:rPr>
                <w:rFonts w:cs="Arial"/>
                <w:sz w:val="20"/>
                <w:szCs w:val="20"/>
                <w:lang w:val="sr-Latn-CS" w:eastAsia="sr-Latn-CS"/>
              </w:rPr>
              <w:t>000</w:t>
            </w:r>
          </w:p>
        </w:tc>
        <w:tc>
          <w:tcPr>
            <w:tcW w:w="354" w:type="pct"/>
            <w:shd w:val="clear" w:color="auto" w:fill="auto"/>
            <w:vAlign w:val="center"/>
          </w:tcPr>
          <w:p w14:paraId="11706E7F" w14:textId="77777777" w:rsidR="001C23F4" w:rsidRPr="001C23F4" w:rsidRDefault="001C23F4" w:rsidP="001C23F4">
            <w:pPr>
              <w:jc w:val="center"/>
              <w:rPr>
                <w:rFonts w:cs="Arial"/>
                <w:color w:val="000000"/>
              </w:rPr>
            </w:pPr>
          </w:p>
        </w:tc>
        <w:tc>
          <w:tcPr>
            <w:tcW w:w="530" w:type="pct"/>
            <w:shd w:val="clear" w:color="auto" w:fill="auto"/>
            <w:vAlign w:val="center"/>
          </w:tcPr>
          <w:p w14:paraId="214BB5F6" w14:textId="77777777" w:rsidR="001C23F4" w:rsidRPr="001C23F4" w:rsidRDefault="001C23F4" w:rsidP="001C23F4">
            <w:pPr>
              <w:jc w:val="center"/>
              <w:rPr>
                <w:rFonts w:cs="Arial"/>
                <w:color w:val="000000"/>
              </w:rPr>
            </w:pPr>
          </w:p>
        </w:tc>
        <w:tc>
          <w:tcPr>
            <w:tcW w:w="734" w:type="pct"/>
            <w:shd w:val="clear" w:color="auto" w:fill="auto"/>
            <w:vAlign w:val="center"/>
          </w:tcPr>
          <w:p w14:paraId="709069B4" w14:textId="77777777" w:rsidR="001C23F4" w:rsidRPr="001C23F4" w:rsidRDefault="001C23F4" w:rsidP="001C23F4">
            <w:pPr>
              <w:jc w:val="center"/>
              <w:rPr>
                <w:rFonts w:cs="Arial"/>
                <w:color w:val="000000"/>
              </w:rPr>
            </w:pPr>
          </w:p>
        </w:tc>
        <w:tc>
          <w:tcPr>
            <w:tcW w:w="626" w:type="pct"/>
            <w:shd w:val="clear" w:color="auto" w:fill="auto"/>
            <w:vAlign w:val="center"/>
          </w:tcPr>
          <w:p w14:paraId="6F3423F3" w14:textId="77777777" w:rsidR="001C23F4" w:rsidRPr="001C23F4" w:rsidRDefault="001C23F4" w:rsidP="001C23F4">
            <w:pPr>
              <w:jc w:val="center"/>
              <w:rPr>
                <w:rFonts w:cs="Arial"/>
                <w:color w:val="000000"/>
              </w:rPr>
            </w:pPr>
          </w:p>
        </w:tc>
      </w:tr>
      <w:tr w:rsidR="001C23F4" w:rsidRPr="001C23F4" w14:paraId="52DD1104" w14:textId="77777777" w:rsidTr="002A3796">
        <w:tc>
          <w:tcPr>
            <w:tcW w:w="258" w:type="pct"/>
            <w:shd w:val="clear" w:color="auto" w:fill="auto"/>
          </w:tcPr>
          <w:p w14:paraId="386DAD48"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11</w:t>
            </w:r>
          </w:p>
        </w:tc>
        <w:tc>
          <w:tcPr>
            <w:tcW w:w="1750" w:type="pct"/>
            <w:shd w:val="clear" w:color="auto" w:fill="auto"/>
          </w:tcPr>
          <w:p w14:paraId="629D79C6"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Израда пројеката затеченог стања објеката</w:t>
            </w:r>
            <w:r w:rsidRPr="001C23F4">
              <w:rPr>
                <w:rFonts w:cs="Arial"/>
                <w:color w:val="000000"/>
                <w:lang w:val="sr-Latn-CS" w:eastAsia="sr-Latn-CS"/>
              </w:rPr>
              <w:t xml:space="preserve">, у складу са важећим законима и прописима, </w:t>
            </w:r>
            <w:r w:rsidRPr="001C23F4">
              <w:rPr>
                <w:rFonts w:cs="Arial"/>
                <w:color w:val="000000"/>
                <w:lang w:eastAsia="sr-Latn-CS"/>
              </w:rPr>
              <w:t>1</w:t>
            </w:r>
            <w:r w:rsidRPr="001C23F4">
              <w:rPr>
                <w:rFonts w:cs="Arial"/>
                <w:color w:val="000000"/>
                <w:lang w:val="sr-Latn-CS" w:eastAsia="sr-Latn-CS"/>
              </w:rPr>
              <w:t xml:space="preserve"> пример</w:t>
            </w:r>
            <w:r w:rsidRPr="001C23F4">
              <w:rPr>
                <w:rFonts w:cs="Arial"/>
                <w:color w:val="000000"/>
                <w:lang w:eastAsia="sr-Latn-CS"/>
              </w:rPr>
              <w:t>а</w:t>
            </w:r>
            <w:r w:rsidRPr="001C23F4">
              <w:rPr>
                <w:rFonts w:cs="Arial"/>
                <w:color w:val="000000"/>
                <w:lang w:val="sr-Latn-CS" w:eastAsia="sr-Latn-CS"/>
              </w:rPr>
              <w:t xml:space="preserve">к у папирној форми и - </w:t>
            </w:r>
            <w:r w:rsidRPr="001C23F4">
              <w:rPr>
                <w:rFonts w:cs="Arial"/>
                <w:color w:val="000000"/>
                <w:lang w:eastAsia="sr-Latn-CS"/>
              </w:rPr>
              <w:t>1</w:t>
            </w:r>
            <w:r w:rsidRPr="001C23F4">
              <w:rPr>
                <w:rFonts w:cs="Arial"/>
                <w:color w:val="000000"/>
                <w:lang w:val="sr-Latn-CS" w:eastAsia="sr-Latn-CS"/>
              </w:rPr>
              <w:t xml:space="preserve"> (</w:t>
            </w:r>
            <w:r w:rsidRPr="001C23F4">
              <w:rPr>
                <w:rFonts w:cs="Arial"/>
                <w:color w:val="000000"/>
                <w:lang w:eastAsia="sr-Latn-CS"/>
              </w:rPr>
              <w:t>један</w:t>
            </w:r>
            <w:r w:rsidRPr="001C23F4">
              <w:rPr>
                <w:rFonts w:cs="Arial"/>
                <w:color w:val="000000"/>
                <w:lang w:val="sr-Latn-CS" w:eastAsia="sr-Latn-CS"/>
              </w:rPr>
              <w:t>) пример</w:t>
            </w:r>
            <w:r w:rsidRPr="001C23F4">
              <w:rPr>
                <w:rFonts w:cs="Arial"/>
                <w:color w:val="000000"/>
                <w:lang w:eastAsia="sr-Latn-CS"/>
              </w:rPr>
              <w:t>а</w:t>
            </w:r>
            <w:r w:rsidRPr="001C23F4">
              <w:rPr>
                <w:rFonts w:cs="Arial"/>
                <w:color w:val="000000"/>
                <w:lang w:val="sr-Latn-CS" w:eastAsia="sr-Latn-CS"/>
              </w:rPr>
              <w:t xml:space="preserve">к на ЦД-у (графички део у dwg формату, рачунски и текстуални део у doc формату), односно у формату потребном за издавање дозвола и осталих услова и сагласности, односно са захтевима надлежних органа у поступку обједињене процедуре. </w:t>
            </w:r>
          </w:p>
          <w:p w14:paraId="4E5579DE" w14:textId="77777777" w:rsidR="001C23F4" w:rsidRPr="001C23F4" w:rsidRDefault="001C23F4" w:rsidP="001C23F4">
            <w:pPr>
              <w:rPr>
                <w:rFonts w:cs="Arial"/>
                <w:bCs/>
                <w:noProof/>
                <w:color w:val="000000"/>
                <w:lang w:val="sr-Cyrl-CS" w:eastAsia="sr-Latn-CS"/>
              </w:rPr>
            </w:pPr>
            <w:r w:rsidRPr="001C23F4">
              <w:rPr>
                <w:rFonts w:cs="Arial"/>
                <w:lang w:val="sr-Latn-CS" w:eastAsia="sr-Latn-CS"/>
              </w:rPr>
              <w:t xml:space="preserve">а)Изрда пројекта </w:t>
            </w:r>
            <w:r w:rsidRPr="001C23F4">
              <w:rPr>
                <w:rFonts w:cs="Arial"/>
                <w:bCs/>
                <w:noProof/>
                <w:color w:val="000000"/>
                <w:lang w:val="sr-Cyrl-CS" w:eastAsia="sr-Latn-CS"/>
              </w:rPr>
              <w:t>затеченог стања пословних објеката.Обрачун се врши по m2.</w:t>
            </w:r>
          </w:p>
          <w:p w14:paraId="40312ACA" w14:textId="77777777" w:rsidR="001C23F4" w:rsidRPr="001C23F4" w:rsidRDefault="001C23F4" w:rsidP="001C23F4">
            <w:pPr>
              <w:jc w:val="left"/>
              <w:rPr>
                <w:rFonts w:cs="Arial"/>
                <w:bCs/>
                <w:noProof/>
                <w:color w:val="000000"/>
                <w:lang w:val="sr-Cyrl-CS" w:eastAsia="sr-Latn-CS"/>
              </w:rPr>
            </w:pPr>
            <w:r w:rsidRPr="001C23F4">
              <w:rPr>
                <w:rFonts w:cs="Arial"/>
                <w:bCs/>
                <w:noProof/>
                <w:color w:val="000000"/>
                <w:lang w:val="sr-Cyrl-CS" w:eastAsia="sr-Latn-CS"/>
              </w:rPr>
              <w:t>б)Израда пројеката затеченог стања електроенергетских објеката.Обрачун се врши по m2</w:t>
            </w:r>
          </w:p>
          <w:p w14:paraId="39436BDD" w14:textId="77777777" w:rsidR="001C23F4" w:rsidRPr="001C23F4" w:rsidRDefault="001C23F4" w:rsidP="001C23F4">
            <w:pPr>
              <w:jc w:val="left"/>
              <w:rPr>
                <w:rFonts w:cs="Arial"/>
                <w:bCs/>
                <w:noProof/>
                <w:color w:val="000000"/>
                <w:lang w:val="sr-Cyrl-CS" w:eastAsia="sr-Latn-CS"/>
              </w:rPr>
            </w:pPr>
            <w:r w:rsidRPr="001C23F4">
              <w:rPr>
                <w:rFonts w:cs="Arial"/>
                <w:bCs/>
                <w:noProof/>
                <w:color w:val="000000"/>
                <w:lang w:val="sr-Cyrl-CS" w:eastAsia="sr-Latn-CS"/>
              </w:rPr>
              <w:t>в)  Израда пројеката затеченог стања неенергетских  објеката.Обрачун се врши по m2</w:t>
            </w:r>
          </w:p>
          <w:p w14:paraId="6A8DC703" w14:textId="77777777" w:rsidR="001C23F4" w:rsidRPr="001C23F4" w:rsidRDefault="001C23F4" w:rsidP="001C23F4">
            <w:pPr>
              <w:autoSpaceDE w:val="0"/>
              <w:autoSpaceDN w:val="0"/>
              <w:adjustRightInd w:val="0"/>
              <w:spacing w:before="0"/>
              <w:jc w:val="left"/>
              <w:rPr>
                <w:rFonts w:cs="Arial"/>
                <w:bCs/>
                <w:noProof/>
                <w:color w:val="000000"/>
                <w:lang w:val="sr-Cyrl-CS" w:eastAsia="sr-Latn-CS"/>
              </w:rPr>
            </w:pPr>
          </w:p>
          <w:p w14:paraId="5C18B41A" w14:textId="77777777" w:rsidR="001C23F4" w:rsidRPr="001C23F4" w:rsidRDefault="001C23F4" w:rsidP="001C23F4">
            <w:pPr>
              <w:autoSpaceDE w:val="0"/>
              <w:autoSpaceDN w:val="0"/>
              <w:adjustRightInd w:val="0"/>
              <w:spacing w:before="0"/>
              <w:jc w:val="left"/>
              <w:rPr>
                <w:rFonts w:cs="Arial"/>
                <w:color w:val="000000"/>
                <w:lang w:val="sr-Latn-CS" w:eastAsia="sr-Latn-CS"/>
              </w:rPr>
            </w:pPr>
          </w:p>
        </w:tc>
        <w:tc>
          <w:tcPr>
            <w:tcW w:w="368" w:type="pct"/>
            <w:shd w:val="clear" w:color="auto" w:fill="auto"/>
          </w:tcPr>
          <w:p w14:paraId="219C0B35" w14:textId="302D507F" w:rsidR="007F43A2" w:rsidRDefault="00AD778D" w:rsidP="00AD778D">
            <w:pPr>
              <w:rPr>
                <w:rFonts w:cs="Arial"/>
                <w:lang w:val="sr-Cyrl-RS" w:eastAsia="sr-Latn-CS"/>
              </w:rPr>
            </w:pPr>
            <w:r>
              <w:rPr>
                <w:rFonts w:cs="Arial"/>
                <w:lang w:val="sr-Cyrl-RS" w:eastAsia="sr-Latn-CS"/>
              </w:rPr>
              <w:t xml:space="preserve"> </w:t>
            </w:r>
          </w:p>
          <w:p w14:paraId="5575D56D" w14:textId="77777777" w:rsidR="00AD778D" w:rsidRDefault="00AD778D" w:rsidP="00AD778D">
            <w:pPr>
              <w:rPr>
                <w:rFonts w:cs="Arial"/>
                <w:lang w:val="sr-Cyrl-RS" w:eastAsia="sr-Latn-CS"/>
              </w:rPr>
            </w:pPr>
          </w:p>
          <w:p w14:paraId="4FCF83D2" w14:textId="77777777" w:rsidR="00AD778D" w:rsidRPr="00AD778D" w:rsidRDefault="00AD778D" w:rsidP="00AD778D">
            <w:pPr>
              <w:rPr>
                <w:rFonts w:cs="Arial"/>
                <w:lang w:val="sr-Cyrl-RS" w:eastAsia="sr-Latn-CS"/>
              </w:rPr>
            </w:pPr>
          </w:p>
          <w:p w14:paraId="4FD1E107" w14:textId="77777777" w:rsidR="007F43A2" w:rsidRPr="007F43A2" w:rsidRDefault="007F43A2" w:rsidP="007F43A2">
            <w:pPr>
              <w:rPr>
                <w:rFonts w:cs="Arial"/>
                <w:lang w:val="sr-Latn-CS" w:eastAsia="sr-Latn-CS"/>
              </w:rPr>
            </w:pPr>
          </w:p>
          <w:p w14:paraId="7B894B69" w14:textId="77777777" w:rsidR="007F43A2" w:rsidRPr="007F43A2" w:rsidRDefault="007F43A2" w:rsidP="007F43A2">
            <w:pPr>
              <w:rPr>
                <w:rFonts w:cs="Arial"/>
                <w:lang w:val="sr-Latn-CS" w:eastAsia="sr-Latn-CS"/>
              </w:rPr>
            </w:pPr>
          </w:p>
          <w:p w14:paraId="07F69E95" w14:textId="77777777" w:rsidR="007F43A2" w:rsidRPr="007F43A2" w:rsidRDefault="007F43A2" w:rsidP="007F43A2">
            <w:pPr>
              <w:rPr>
                <w:rFonts w:cs="Arial"/>
                <w:lang w:val="sr-Latn-CS" w:eastAsia="sr-Latn-CS"/>
              </w:rPr>
            </w:pPr>
          </w:p>
          <w:p w14:paraId="617CEA78" w14:textId="77777777" w:rsidR="007F43A2" w:rsidRPr="007F43A2" w:rsidRDefault="007F43A2" w:rsidP="007F43A2">
            <w:pPr>
              <w:rPr>
                <w:rFonts w:cs="Arial"/>
                <w:lang w:val="sr-Latn-CS" w:eastAsia="sr-Latn-CS"/>
              </w:rPr>
            </w:pPr>
          </w:p>
          <w:p w14:paraId="6293B131" w14:textId="77777777" w:rsidR="007F43A2" w:rsidRPr="007F43A2" w:rsidRDefault="007F43A2" w:rsidP="007F43A2">
            <w:pPr>
              <w:rPr>
                <w:rFonts w:cs="Arial"/>
                <w:lang w:val="sr-Latn-CS" w:eastAsia="sr-Latn-CS"/>
              </w:rPr>
            </w:pPr>
          </w:p>
          <w:p w14:paraId="1387A5CC" w14:textId="57019DE2" w:rsidR="007F43A2" w:rsidRDefault="007F43A2" w:rsidP="007F43A2">
            <w:pPr>
              <w:rPr>
                <w:rFonts w:cs="Arial"/>
                <w:lang w:val="sr-Latn-CS" w:eastAsia="sr-Latn-CS"/>
              </w:rPr>
            </w:pPr>
          </w:p>
          <w:p w14:paraId="7412D551" w14:textId="28C99ED2" w:rsidR="007F43A2" w:rsidRDefault="007132B3" w:rsidP="007F43A2">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7B2C1B42" w14:textId="77777777" w:rsidR="007F43A2" w:rsidRPr="007F43A2" w:rsidRDefault="007F43A2" w:rsidP="007F43A2">
            <w:pPr>
              <w:rPr>
                <w:rFonts w:cs="Arial"/>
                <w:lang w:val="sr-Latn-CS" w:eastAsia="sr-Latn-CS"/>
              </w:rPr>
            </w:pPr>
          </w:p>
          <w:p w14:paraId="59DEA6AB" w14:textId="661E9D00" w:rsidR="007F43A2" w:rsidRDefault="007F43A2" w:rsidP="007F43A2">
            <w:pPr>
              <w:rPr>
                <w:rFonts w:cs="Arial"/>
                <w:lang w:val="sr-Latn-CS" w:eastAsia="sr-Latn-CS"/>
              </w:rPr>
            </w:pPr>
          </w:p>
          <w:p w14:paraId="3F79E3BD" w14:textId="3B0519A7" w:rsidR="007F43A2" w:rsidRDefault="007132B3" w:rsidP="007F43A2">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7972A702" w14:textId="77777777" w:rsidR="007F43A2" w:rsidRPr="007F43A2" w:rsidRDefault="007F43A2" w:rsidP="007F43A2">
            <w:pPr>
              <w:rPr>
                <w:rFonts w:cs="Arial"/>
                <w:lang w:val="sr-Latn-CS" w:eastAsia="sr-Latn-CS"/>
              </w:rPr>
            </w:pPr>
          </w:p>
          <w:p w14:paraId="4DB5FD00" w14:textId="45BFFB61" w:rsidR="007F43A2" w:rsidRDefault="007132B3" w:rsidP="007F43A2">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7FBD2CBA" w14:textId="77777777" w:rsidR="001C23F4" w:rsidRPr="007F43A2" w:rsidRDefault="001C23F4" w:rsidP="007F43A2">
            <w:pPr>
              <w:rPr>
                <w:rFonts w:cs="Arial"/>
                <w:lang w:val="sr-Latn-CS" w:eastAsia="sr-Latn-CS"/>
              </w:rPr>
            </w:pPr>
          </w:p>
        </w:tc>
        <w:tc>
          <w:tcPr>
            <w:tcW w:w="380" w:type="pct"/>
            <w:shd w:val="clear" w:color="auto" w:fill="auto"/>
          </w:tcPr>
          <w:p w14:paraId="454C13A1" w14:textId="329EB2D9" w:rsidR="00AD778D" w:rsidRDefault="00AD778D" w:rsidP="001C23F4">
            <w:pPr>
              <w:rPr>
                <w:rFonts w:cs="Arial"/>
                <w:sz w:val="20"/>
                <w:szCs w:val="20"/>
                <w:lang w:val="sr-Latn-CS" w:eastAsia="sr-Latn-CS"/>
              </w:rPr>
            </w:pPr>
          </w:p>
          <w:p w14:paraId="72054A08" w14:textId="77777777" w:rsidR="00AD778D" w:rsidRPr="00AD778D" w:rsidRDefault="00AD778D" w:rsidP="00AD778D">
            <w:pPr>
              <w:rPr>
                <w:rFonts w:cs="Arial"/>
                <w:sz w:val="20"/>
                <w:szCs w:val="20"/>
                <w:lang w:val="sr-Latn-CS" w:eastAsia="sr-Latn-CS"/>
              </w:rPr>
            </w:pPr>
          </w:p>
          <w:p w14:paraId="2C921BFF" w14:textId="77777777" w:rsidR="00AD778D" w:rsidRPr="00AD778D" w:rsidRDefault="00AD778D" w:rsidP="00AD778D">
            <w:pPr>
              <w:rPr>
                <w:rFonts w:cs="Arial"/>
                <w:sz w:val="20"/>
                <w:szCs w:val="20"/>
                <w:lang w:val="sr-Latn-CS" w:eastAsia="sr-Latn-CS"/>
              </w:rPr>
            </w:pPr>
          </w:p>
          <w:p w14:paraId="0E3170DB" w14:textId="77777777" w:rsidR="00AD778D" w:rsidRPr="00AD778D" w:rsidRDefault="00AD778D" w:rsidP="00AD778D">
            <w:pPr>
              <w:rPr>
                <w:rFonts w:cs="Arial"/>
                <w:sz w:val="20"/>
                <w:szCs w:val="20"/>
                <w:lang w:val="sr-Latn-CS" w:eastAsia="sr-Latn-CS"/>
              </w:rPr>
            </w:pPr>
          </w:p>
          <w:p w14:paraId="7138278B" w14:textId="77777777" w:rsidR="00AD778D" w:rsidRPr="00AD778D" w:rsidRDefault="00AD778D" w:rsidP="00AD778D">
            <w:pPr>
              <w:rPr>
                <w:rFonts w:cs="Arial"/>
                <w:sz w:val="20"/>
                <w:szCs w:val="20"/>
                <w:lang w:val="sr-Latn-CS" w:eastAsia="sr-Latn-CS"/>
              </w:rPr>
            </w:pPr>
          </w:p>
          <w:p w14:paraId="6AF9F3BE" w14:textId="77777777" w:rsidR="00AD778D" w:rsidRPr="00AD778D" w:rsidRDefault="00AD778D" w:rsidP="00AD778D">
            <w:pPr>
              <w:rPr>
                <w:rFonts w:cs="Arial"/>
                <w:sz w:val="20"/>
                <w:szCs w:val="20"/>
                <w:lang w:val="sr-Latn-CS" w:eastAsia="sr-Latn-CS"/>
              </w:rPr>
            </w:pPr>
          </w:p>
          <w:p w14:paraId="72FFF70B" w14:textId="77777777" w:rsidR="00AD778D" w:rsidRPr="00AD778D" w:rsidRDefault="00AD778D" w:rsidP="00AD778D">
            <w:pPr>
              <w:rPr>
                <w:rFonts w:cs="Arial"/>
                <w:sz w:val="20"/>
                <w:szCs w:val="20"/>
                <w:lang w:val="sr-Latn-CS" w:eastAsia="sr-Latn-CS"/>
              </w:rPr>
            </w:pPr>
          </w:p>
          <w:p w14:paraId="28871CE6" w14:textId="77777777" w:rsidR="00AD778D" w:rsidRPr="00AD778D" w:rsidRDefault="00AD778D" w:rsidP="00AD778D">
            <w:pPr>
              <w:rPr>
                <w:rFonts w:cs="Arial"/>
                <w:sz w:val="20"/>
                <w:szCs w:val="20"/>
                <w:lang w:val="sr-Latn-CS" w:eastAsia="sr-Latn-CS"/>
              </w:rPr>
            </w:pPr>
          </w:p>
          <w:p w14:paraId="77557A63" w14:textId="77777777" w:rsidR="00AD778D" w:rsidRPr="00AD778D" w:rsidRDefault="00AD778D" w:rsidP="00AD778D">
            <w:pPr>
              <w:rPr>
                <w:rFonts w:cs="Arial"/>
                <w:sz w:val="20"/>
                <w:szCs w:val="20"/>
                <w:lang w:val="sr-Latn-CS" w:eastAsia="sr-Latn-CS"/>
              </w:rPr>
            </w:pPr>
          </w:p>
          <w:p w14:paraId="0D3FF14C" w14:textId="254515A9" w:rsidR="00AD778D" w:rsidRDefault="00AD778D" w:rsidP="00AD778D">
            <w:pPr>
              <w:rPr>
                <w:rFonts w:cs="Arial"/>
                <w:sz w:val="20"/>
                <w:szCs w:val="20"/>
                <w:lang w:val="sr-Latn-CS" w:eastAsia="sr-Latn-CS"/>
              </w:rPr>
            </w:pPr>
          </w:p>
          <w:p w14:paraId="665CCB3C" w14:textId="08B83A5C" w:rsidR="00AD778D" w:rsidRDefault="00AD778D" w:rsidP="00AD778D">
            <w:pPr>
              <w:rPr>
                <w:rFonts w:cs="Arial"/>
                <w:sz w:val="20"/>
                <w:szCs w:val="20"/>
                <w:lang w:val="sr-Cyrl-RS" w:eastAsia="sr-Latn-CS"/>
              </w:rPr>
            </w:pPr>
            <w:r>
              <w:rPr>
                <w:rFonts w:cs="Arial"/>
                <w:sz w:val="20"/>
                <w:szCs w:val="20"/>
                <w:lang w:val="sr-Cyrl-RS" w:eastAsia="sr-Latn-CS"/>
              </w:rPr>
              <w:t>3000</w:t>
            </w:r>
          </w:p>
          <w:p w14:paraId="61887E4B" w14:textId="77777777" w:rsidR="00AD778D" w:rsidRPr="00AD778D" w:rsidRDefault="00AD778D" w:rsidP="00AD778D">
            <w:pPr>
              <w:rPr>
                <w:rFonts w:cs="Arial"/>
                <w:sz w:val="20"/>
                <w:szCs w:val="20"/>
                <w:lang w:val="sr-Cyrl-RS" w:eastAsia="sr-Latn-CS"/>
              </w:rPr>
            </w:pPr>
          </w:p>
          <w:p w14:paraId="1EA39AAA" w14:textId="4C61E5ED" w:rsidR="00AD778D" w:rsidRDefault="00AD778D" w:rsidP="00AD778D">
            <w:pPr>
              <w:rPr>
                <w:rFonts w:cs="Arial"/>
                <w:sz w:val="20"/>
                <w:szCs w:val="20"/>
                <w:lang w:val="sr-Cyrl-RS" w:eastAsia="sr-Latn-CS"/>
              </w:rPr>
            </w:pPr>
          </w:p>
          <w:p w14:paraId="62BE9767" w14:textId="45C9985D" w:rsidR="00AD778D" w:rsidRDefault="00AD778D" w:rsidP="00AD778D">
            <w:pPr>
              <w:rPr>
                <w:rFonts w:cs="Arial"/>
                <w:sz w:val="20"/>
                <w:szCs w:val="20"/>
                <w:lang w:val="sr-Cyrl-RS" w:eastAsia="sr-Latn-CS"/>
              </w:rPr>
            </w:pPr>
            <w:r>
              <w:rPr>
                <w:rFonts w:cs="Arial"/>
                <w:sz w:val="20"/>
                <w:szCs w:val="20"/>
                <w:lang w:val="sr-Cyrl-RS" w:eastAsia="sr-Latn-CS"/>
              </w:rPr>
              <w:t>1000</w:t>
            </w:r>
          </w:p>
          <w:p w14:paraId="61E6FA0E" w14:textId="7513D5DB" w:rsidR="00AD778D" w:rsidRDefault="00AD778D" w:rsidP="00AD778D">
            <w:pPr>
              <w:rPr>
                <w:rFonts w:cs="Arial"/>
                <w:sz w:val="20"/>
                <w:szCs w:val="20"/>
                <w:lang w:val="sr-Cyrl-RS" w:eastAsia="sr-Latn-CS"/>
              </w:rPr>
            </w:pPr>
          </w:p>
          <w:p w14:paraId="15002C8B" w14:textId="42B99F3F" w:rsidR="001C23F4" w:rsidRPr="00AD778D" w:rsidRDefault="00AD778D" w:rsidP="00AD778D">
            <w:pPr>
              <w:rPr>
                <w:rFonts w:cs="Arial"/>
                <w:sz w:val="20"/>
                <w:szCs w:val="20"/>
                <w:lang w:val="sr-Cyrl-RS" w:eastAsia="sr-Latn-CS"/>
              </w:rPr>
            </w:pPr>
            <w:r>
              <w:rPr>
                <w:rFonts w:cs="Arial"/>
                <w:sz w:val="20"/>
                <w:szCs w:val="20"/>
                <w:lang w:val="sr-Cyrl-RS" w:eastAsia="sr-Latn-CS"/>
              </w:rPr>
              <w:t>1000</w:t>
            </w:r>
          </w:p>
        </w:tc>
        <w:tc>
          <w:tcPr>
            <w:tcW w:w="354" w:type="pct"/>
            <w:shd w:val="clear" w:color="auto" w:fill="auto"/>
            <w:vAlign w:val="center"/>
          </w:tcPr>
          <w:p w14:paraId="1299EF7E" w14:textId="77777777" w:rsidR="001C23F4" w:rsidRPr="001C23F4" w:rsidRDefault="001C23F4" w:rsidP="001C23F4">
            <w:pPr>
              <w:jc w:val="center"/>
              <w:rPr>
                <w:rFonts w:cs="Arial"/>
                <w:color w:val="000000"/>
              </w:rPr>
            </w:pPr>
          </w:p>
        </w:tc>
        <w:tc>
          <w:tcPr>
            <w:tcW w:w="530" w:type="pct"/>
            <w:shd w:val="clear" w:color="auto" w:fill="auto"/>
            <w:vAlign w:val="center"/>
          </w:tcPr>
          <w:p w14:paraId="36856CBF" w14:textId="77777777" w:rsidR="001C23F4" w:rsidRPr="001C23F4" w:rsidRDefault="001C23F4" w:rsidP="001C23F4">
            <w:pPr>
              <w:jc w:val="center"/>
              <w:rPr>
                <w:rFonts w:cs="Arial"/>
                <w:color w:val="000000"/>
              </w:rPr>
            </w:pPr>
          </w:p>
        </w:tc>
        <w:tc>
          <w:tcPr>
            <w:tcW w:w="734" w:type="pct"/>
            <w:shd w:val="clear" w:color="auto" w:fill="auto"/>
            <w:vAlign w:val="center"/>
          </w:tcPr>
          <w:p w14:paraId="37A9A92A" w14:textId="77777777" w:rsidR="001C23F4" w:rsidRPr="001C23F4" w:rsidRDefault="001C23F4" w:rsidP="001C23F4">
            <w:pPr>
              <w:jc w:val="center"/>
              <w:rPr>
                <w:rFonts w:cs="Arial"/>
                <w:color w:val="000000"/>
              </w:rPr>
            </w:pPr>
          </w:p>
        </w:tc>
        <w:tc>
          <w:tcPr>
            <w:tcW w:w="626" w:type="pct"/>
            <w:shd w:val="clear" w:color="auto" w:fill="auto"/>
            <w:vAlign w:val="center"/>
          </w:tcPr>
          <w:p w14:paraId="02CB7891" w14:textId="77777777" w:rsidR="001C23F4" w:rsidRPr="001C23F4" w:rsidRDefault="001C23F4" w:rsidP="001C23F4">
            <w:pPr>
              <w:jc w:val="center"/>
              <w:rPr>
                <w:rFonts w:cs="Arial"/>
                <w:color w:val="000000"/>
              </w:rPr>
            </w:pPr>
          </w:p>
        </w:tc>
      </w:tr>
      <w:tr w:rsidR="001C23F4" w:rsidRPr="001C23F4" w14:paraId="313017F0" w14:textId="77777777" w:rsidTr="002A3796">
        <w:tc>
          <w:tcPr>
            <w:tcW w:w="258" w:type="pct"/>
            <w:shd w:val="clear" w:color="auto" w:fill="auto"/>
          </w:tcPr>
          <w:p w14:paraId="05E2A518" w14:textId="2489A6C4"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12</w:t>
            </w:r>
          </w:p>
        </w:tc>
        <w:tc>
          <w:tcPr>
            <w:tcW w:w="1750" w:type="pct"/>
            <w:shd w:val="clear" w:color="auto" w:fill="auto"/>
          </w:tcPr>
          <w:p w14:paraId="62E43DA4"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Елаборат енергетске ефикасности </w:t>
            </w:r>
            <w:r w:rsidRPr="001C23F4">
              <w:rPr>
                <w:rFonts w:cs="Arial"/>
                <w:color w:val="000000"/>
                <w:lang w:val="sr-Latn-CS" w:eastAsia="sr-Latn-CS"/>
              </w:rPr>
              <w:t xml:space="preserve">са мерама енергетске санације у складу са Правилником о условима, садржини и начину издавања сертификата о енергетским свосјтвима зграде. </w:t>
            </w:r>
          </w:p>
        </w:tc>
        <w:tc>
          <w:tcPr>
            <w:tcW w:w="368" w:type="pct"/>
            <w:shd w:val="clear" w:color="auto" w:fill="auto"/>
          </w:tcPr>
          <w:p w14:paraId="691DB80F"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42AFE7A"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70715ECA" w14:textId="77777777" w:rsidR="001C23F4" w:rsidRPr="001C23F4" w:rsidRDefault="001C23F4" w:rsidP="001C23F4">
            <w:pPr>
              <w:jc w:val="center"/>
              <w:rPr>
                <w:rFonts w:cs="Arial"/>
                <w:color w:val="000000"/>
              </w:rPr>
            </w:pPr>
          </w:p>
        </w:tc>
        <w:tc>
          <w:tcPr>
            <w:tcW w:w="530" w:type="pct"/>
            <w:shd w:val="clear" w:color="auto" w:fill="auto"/>
            <w:vAlign w:val="center"/>
          </w:tcPr>
          <w:p w14:paraId="484E6EBB" w14:textId="77777777" w:rsidR="001C23F4" w:rsidRPr="001C23F4" w:rsidRDefault="001C23F4" w:rsidP="001C23F4">
            <w:pPr>
              <w:jc w:val="center"/>
              <w:rPr>
                <w:rFonts w:cs="Arial"/>
                <w:color w:val="000000"/>
              </w:rPr>
            </w:pPr>
          </w:p>
        </w:tc>
        <w:tc>
          <w:tcPr>
            <w:tcW w:w="734" w:type="pct"/>
            <w:shd w:val="clear" w:color="auto" w:fill="auto"/>
            <w:vAlign w:val="center"/>
          </w:tcPr>
          <w:p w14:paraId="03FAE5D0" w14:textId="77777777" w:rsidR="001C23F4" w:rsidRPr="001C23F4" w:rsidRDefault="001C23F4" w:rsidP="001C23F4">
            <w:pPr>
              <w:jc w:val="center"/>
              <w:rPr>
                <w:rFonts w:cs="Arial"/>
                <w:color w:val="000000"/>
              </w:rPr>
            </w:pPr>
          </w:p>
        </w:tc>
        <w:tc>
          <w:tcPr>
            <w:tcW w:w="626" w:type="pct"/>
            <w:shd w:val="clear" w:color="auto" w:fill="auto"/>
            <w:vAlign w:val="center"/>
          </w:tcPr>
          <w:p w14:paraId="4B4F02ED" w14:textId="77777777" w:rsidR="001C23F4" w:rsidRPr="001C23F4" w:rsidRDefault="001C23F4" w:rsidP="001C23F4">
            <w:pPr>
              <w:jc w:val="center"/>
              <w:rPr>
                <w:rFonts w:cs="Arial"/>
                <w:color w:val="000000"/>
              </w:rPr>
            </w:pPr>
          </w:p>
        </w:tc>
      </w:tr>
      <w:tr w:rsidR="001C23F4" w:rsidRPr="001C23F4" w14:paraId="1F02CB26" w14:textId="77777777" w:rsidTr="002A3796">
        <w:tc>
          <w:tcPr>
            <w:tcW w:w="258" w:type="pct"/>
            <w:shd w:val="clear" w:color="auto" w:fill="auto"/>
          </w:tcPr>
          <w:p w14:paraId="1D1323DD"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13</w:t>
            </w:r>
          </w:p>
        </w:tc>
        <w:tc>
          <w:tcPr>
            <w:tcW w:w="1750" w:type="pct"/>
            <w:shd w:val="clear" w:color="auto" w:fill="auto"/>
          </w:tcPr>
          <w:p w14:paraId="02538851"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Консултације у фази израде пројекта </w:t>
            </w:r>
            <w:r w:rsidRPr="001C23F4">
              <w:rPr>
                <w:rFonts w:cs="Arial"/>
                <w:color w:val="000000"/>
                <w:lang w:val="sr-Latn-CS" w:eastAsia="sr-Latn-CS"/>
              </w:rPr>
              <w:t xml:space="preserve">и решавања имовинско правних односа са одговорним лицима Наручиоца и накнадни изласци на терен. Плаћа се по норма часу </w:t>
            </w:r>
          </w:p>
        </w:tc>
        <w:tc>
          <w:tcPr>
            <w:tcW w:w="368" w:type="pct"/>
            <w:shd w:val="clear" w:color="auto" w:fill="auto"/>
          </w:tcPr>
          <w:p w14:paraId="59A13349"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Cs/>
                <w:color w:val="000000"/>
                <w:lang w:val="sr-Latn-CS" w:eastAsia="sr-Latn-CS"/>
              </w:rPr>
              <w:t xml:space="preserve">н/ч </w:t>
            </w:r>
          </w:p>
        </w:tc>
        <w:tc>
          <w:tcPr>
            <w:tcW w:w="380" w:type="pct"/>
            <w:shd w:val="clear" w:color="auto" w:fill="auto"/>
          </w:tcPr>
          <w:p w14:paraId="183969A4" w14:textId="77777777" w:rsidR="001C23F4" w:rsidRPr="001C23F4" w:rsidRDefault="001C23F4" w:rsidP="001C23F4">
            <w:pPr>
              <w:autoSpaceDE w:val="0"/>
              <w:autoSpaceDN w:val="0"/>
              <w:adjustRightInd w:val="0"/>
              <w:spacing w:before="0"/>
              <w:jc w:val="left"/>
              <w:rPr>
                <w:rFonts w:cs="Arial"/>
                <w:color w:val="000000"/>
                <w:sz w:val="20"/>
                <w:szCs w:val="20"/>
                <w:lang w:val="sr-Latn-CS" w:eastAsia="sr-Latn-CS"/>
              </w:rPr>
            </w:pPr>
            <w:r w:rsidRPr="001C23F4">
              <w:rPr>
                <w:rFonts w:cs="Arial"/>
                <w:bCs/>
                <w:color w:val="000000"/>
                <w:sz w:val="20"/>
                <w:szCs w:val="20"/>
                <w:lang w:val="sr-Latn-CS" w:eastAsia="sr-Latn-CS"/>
              </w:rPr>
              <w:t xml:space="preserve">40 </w:t>
            </w:r>
          </w:p>
        </w:tc>
        <w:tc>
          <w:tcPr>
            <w:tcW w:w="354" w:type="pct"/>
            <w:shd w:val="clear" w:color="auto" w:fill="auto"/>
            <w:vAlign w:val="center"/>
          </w:tcPr>
          <w:p w14:paraId="6D967531" w14:textId="77777777" w:rsidR="001C23F4" w:rsidRPr="001C23F4" w:rsidRDefault="001C23F4" w:rsidP="001C23F4">
            <w:pPr>
              <w:jc w:val="center"/>
              <w:rPr>
                <w:rFonts w:cs="Arial"/>
                <w:color w:val="000000"/>
              </w:rPr>
            </w:pPr>
          </w:p>
        </w:tc>
        <w:tc>
          <w:tcPr>
            <w:tcW w:w="530" w:type="pct"/>
            <w:shd w:val="clear" w:color="auto" w:fill="auto"/>
            <w:vAlign w:val="center"/>
          </w:tcPr>
          <w:p w14:paraId="401AD6FB" w14:textId="77777777" w:rsidR="001C23F4" w:rsidRPr="001C23F4" w:rsidRDefault="001C23F4" w:rsidP="001C23F4">
            <w:pPr>
              <w:jc w:val="center"/>
              <w:rPr>
                <w:rFonts w:cs="Arial"/>
                <w:color w:val="000000"/>
              </w:rPr>
            </w:pPr>
          </w:p>
        </w:tc>
        <w:tc>
          <w:tcPr>
            <w:tcW w:w="734" w:type="pct"/>
            <w:shd w:val="clear" w:color="auto" w:fill="auto"/>
            <w:vAlign w:val="center"/>
          </w:tcPr>
          <w:p w14:paraId="60B63086" w14:textId="77777777" w:rsidR="001C23F4" w:rsidRPr="001C23F4" w:rsidRDefault="001C23F4" w:rsidP="001C23F4">
            <w:pPr>
              <w:jc w:val="center"/>
              <w:rPr>
                <w:rFonts w:cs="Arial"/>
                <w:color w:val="000000"/>
              </w:rPr>
            </w:pPr>
          </w:p>
        </w:tc>
        <w:tc>
          <w:tcPr>
            <w:tcW w:w="626" w:type="pct"/>
            <w:shd w:val="clear" w:color="auto" w:fill="auto"/>
            <w:vAlign w:val="center"/>
          </w:tcPr>
          <w:p w14:paraId="4870809C" w14:textId="77777777" w:rsidR="001C23F4" w:rsidRPr="001C23F4" w:rsidRDefault="001C23F4" w:rsidP="001C23F4">
            <w:pPr>
              <w:jc w:val="center"/>
              <w:rPr>
                <w:rFonts w:cs="Arial"/>
                <w:color w:val="000000"/>
              </w:rPr>
            </w:pPr>
          </w:p>
        </w:tc>
      </w:tr>
      <w:tr w:rsidR="001C23F4" w:rsidRPr="001C23F4" w14:paraId="1AEE4F5C" w14:textId="77777777" w:rsidTr="002A3796">
        <w:tc>
          <w:tcPr>
            <w:tcW w:w="258" w:type="pct"/>
            <w:shd w:val="clear" w:color="auto" w:fill="auto"/>
          </w:tcPr>
          <w:p w14:paraId="4938288D"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14</w:t>
            </w:r>
          </w:p>
        </w:tc>
        <w:tc>
          <w:tcPr>
            <w:tcW w:w="1750" w:type="pct"/>
            <w:shd w:val="clear" w:color="auto" w:fill="auto"/>
          </w:tcPr>
          <w:p w14:paraId="0A788876"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Услуга пројектантског надзора. </w:t>
            </w:r>
          </w:p>
          <w:p w14:paraId="4D17C52C"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Пројектантски надзор подразумева: </w:t>
            </w:r>
          </w:p>
          <w:p w14:paraId="23F40C91"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-Сарадњу са Наручиоцем-Инвеститором, надзорним органима и извођачем радова. - Учествовање у свим фазама извођења радова на изградњи објекта и то у припреми, праћењу извођења радова, пријему опреме, уградњи исте и прегледу свих радова. - </w:t>
            </w:r>
            <w:r w:rsidRPr="001C23F4">
              <w:rPr>
                <w:rFonts w:cs="Arial"/>
                <w:color w:val="000000"/>
                <w:lang w:val="sr-Latn-CS" w:eastAsia="sr-Latn-CS"/>
              </w:rPr>
              <w:lastRenderedPageBreak/>
              <w:t xml:space="preserve">Тумачење техничке (пројектне) документације - Главног пројекта (извођачког пројекта, синхрон плана, сепарата, елабората), давање смерница и овера евентуалних измена насталих при извођењу радова на изградњи да би се обезбедило постизање квалитета и функционалност пројекта, као и ефикасност у извођењу инсталација. - Разради и разјасни детаље и решења из техничке документације – пројеката које треба допунити како би могли бити изведени радови, уради измене техничке документације - пројеката, уколико се током извођења радова појави таква потреба односно утврди да постоје нелогичности или грешке у главном и извођачким пројектима. </w:t>
            </w:r>
          </w:p>
          <w:p w14:paraId="6492D983" w14:textId="77777777" w:rsidR="001C23F4" w:rsidRPr="001C23F4" w:rsidRDefault="001C23F4" w:rsidP="001C23F4">
            <w:pPr>
              <w:autoSpaceDE w:val="0"/>
              <w:autoSpaceDN w:val="0"/>
              <w:adjustRightInd w:val="0"/>
              <w:spacing w:before="0"/>
              <w:jc w:val="left"/>
              <w:rPr>
                <w:rFonts w:cs="Arial"/>
                <w:bCs/>
                <w:noProof/>
                <w:lang w:val="sr-Cyrl-CS" w:eastAsia="sr-Latn-CS"/>
              </w:rPr>
            </w:pPr>
            <w:r w:rsidRPr="001C23F4">
              <w:rPr>
                <w:rFonts w:cs="Arial"/>
                <w:bCs/>
                <w:noProof/>
                <w:lang w:val="sr-Cyrl-CS" w:eastAsia="sr-Latn-CS"/>
              </w:rPr>
              <w:t>а) Надзор грађевинских радова</w:t>
            </w:r>
          </w:p>
          <w:p w14:paraId="70AF5153" w14:textId="77777777" w:rsidR="001C23F4" w:rsidRPr="001C23F4" w:rsidRDefault="001C23F4" w:rsidP="001C23F4">
            <w:pPr>
              <w:autoSpaceDE w:val="0"/>
              <w:autoSpaceDN w:val="0"/>
              <w:adjustRightInd w:val="0"/>
              <w:spacing w:before="0"/>
              <w:jc w:val="left"/>
              <w:rPr>
                <w:rFonts w:cs="Arial"/>
                <w:bCs/>
                <w:noProof/>
                <w:lang w:val="sr-Cyrl-CS" w:eastAsia="sr-Latn-CS"/>
              </w:rPr>
            </w:pPr>
            <w:r w:rsidRPr="001C23F4">
              <w:rPr>
                <w:rFonts w:cs="Arial"/>
                <w:bCs/>
                <w:noProof/>
                <w:lang w:val="sr-Cyrl-CS" w:eastAsia="sr-Latn-CS"/>
              </w:rPr>
              <w:t>б) Надзор електро радова</w:t>
            </w:r>
          </w:p>
          <w:p w14:paraId="10CFDC16" w14:textId="77777777" w:rsidR="001C23F4" w:rsidRPr="001C23F4" w:rsidRDefault="001C23F4" w:rsidP="001C23F4">
            <w:pPr>
              <w:autoSpaceDE w:val="0"/>
              <w:autoSpaceDN w:val="0"/>
              <w:adjustRightInd w:val="0"/>
              <w:spacing w:before="0"/>
              <w:jc w:val="left"/>
              <w:rPr>
                <w:rFonts w:cs="Arial"/>
                <w:lang w:val="sr-Latn-CS" w:eastAsia="sr-Latn-CS"/>
              </w:rPr>
            </w:pPr>
            <w:r w:rsidRPr="001C23F4">
              <w:rPr>
                <w:rFonts w:cs="Arial"/>
                <w:bCs/>
                <w:noProof/>
                <w:lang w:val="sr-Cyrl-CS" w:eastAsia="sr-Latn-CS"/>
              </w:rPr>
              <w:t>в) Надзор машинских радова</w:t>
            </w:r>
          </w:p>
        </w:tc>
        <w:tc>
          <w:tcPr>
            <w:tcW w:w="368" w:type="pct"/>
            <w:shd w:val="clear" w:color="auto" w:fill="auto"/>
          </w:tcPr>
          <w:p w14:paraId="113AE015"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AB33FED"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69A826B6" w14:textId="77777777" w:rsidR="001C23F4" w:rsidRPr="001C23F4" w:rsidRDefault="001C23F4" w:rsidP="001C23F4">
            <w:pPr>
              <w:jc w:val="center"/>
              <w:rPr>
                <w:rFonts w:cs="Arial"/>
                <w:color w:val="000000"/>
              </w:rPr>
            </w:pPr>
          </w:p>
        </w:tc>
        <w:tc>
          <w:tcPr>
            <w:tcW w:w="530" w:type="pct"/>
            <w:shd w:val="clear" w:color="auto" w:fill="auto"/>
            <w:vAlign w:val="center"/>
          </w:tcPr>
          <w:p w14:paraId="72E1F61F" w14:textId="77777777" w:rsidR="001C23F4" w:rsidRPr="001C23F4" w:rsidRDefault="001C23F4" w:rsidP="001C23F4">
            <w:pPr>
              <w:jc w:val="center"/>
              <w:rPr>
                <w:rFonts w:cs="Arial"/>
                <w:color w:val="000000"/>
              </w:rPr>
            </w:pPr>
          </w:p>
        </w:tc>
        <w:tc>
          <w:tcPr>
            <w:tcW w:w="734" w:type="pct"/>
            <w:shd w:val="clear" w:color="auto" w:fill="auto"/>
            <w:vAlign w:val="center"/>
          </w:tcPr>
          <w:p w14:paraId="61ABF394" w14:textId="77777777" w:rsidR="001C23F4" w:rsidRPr="001C23F4" w:rsidRDefault="001C23F4" w:rsidP="001C23F4">
            <w:pPr>
              <w:jc w:val="center"/>
              <w:rPr>
                <w:rFonts w:cs="Arial"/>
                <w:color w:val="000000"/>
              </w:rPr>
            </w:pPr>
          </w:p>
        </w:tc>
        <w:tc>
          <w:tcPr>
            <w:tcW w:w="626" w:type="pct"/>
            <w:shd w:val="clear" w:color="auto" w:fill="auto"/>
            <w:vAlign w:val="center"/>
          </w:tcPr>
          <w:p w14:paraId="1CAC5966" w14:textId="77777777" w:rsidR="001C23F4" w:rsidRPr="001C23F4" w:rsidRDefault="001C23F4" w:rsidP="001C23F4">
            <w:pPr>
              <w:jc w:val="center"/>
              <w:rPr>
                <w:rFonts w:cs="Arial"/>
                <w:color w:val="000000"/>
              </w:rPr>
            </w:pPr>
          </w:p>
        </w:tc>
      </w:tr>
      <w:tr w:rsidR="001C23F4" w:rsidRPr="001C23F4" w14:paraId="6633F08B" w14:textId="77777777" w:rsidTr="002A3796">
        <w:tc>
          <w:tcPr>
            <w:tcW w:w="258" w:type="pct"/>
            <w:shd w:val="clear" w:color="auto" w:fill="auto"/>
          </w:tcPr>
          <w:p w14:paraId="436743D4"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15</w:t>
            </w:r>
          </w:p>
        </w:tc>
        <w:tc>
          <w:tcPr>
            <w:tcW w:w="1750" w:type="pct"/>
            <w:shd w:val="clear" w:color="auto" w:fill="auto"/>
          </w:tcPr>
          <w:p w14:paraId="6BA1F9D3" w14:textId="77777777" w:rsidR="001C23F4" w:rsidRPr="001C23F4" w:rsidRDefault="001C23F4" w:rsidP="001C23F4">
            <w:pPr>
              <w:autoSpaceDE w:val="0"/>
              <w:autoSpaceDN w:val="0"/>
              <w:adjustRightInd w:val="0"/>
              <w:spacing w:before="0"/>
              <w:jc w:val="left"/>
              <w:rPr>
                <w:rFonts w:cs="Arial"/>
                <w:b/>
                <w:bCs/>
                <w:color w:val="000000"/>
                <w:lang w:val="sr-Latn-CS" w:eastAsia="sr-Latn-CS"/>
              </w:rPr>
            </w:pPr>
            <w:r w:rsidRPr="001C23F4">
              <w:rPr>
                <w:rFonts w:cs="Arial"/>
                <w:b/>
                <w:bCs/>
                <w:color w:val="000000"/>
                <w:lang w:val="sr-Latn-CS" w:eastAsia="sr-Latn-CS"/>
              </w:rPr>
              <w:t xml:space="preserve">Израда предмера и предрачуна </w:t>
            </w:r>
          </w:p>
          <w:p w14:paraId="3FF9FD60"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а)за потребе израде конкурсне документације </w:t>
            </w:r>
          </w:p>
          <w:p w14:paraId="747A311A"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color w:val="000000"/>
                <w:lang w:val="sr-Latn-CS" w:eastAsia="sr-Latn-CS"/>
              </w:rPr>
              <w:t xml:space="preserve">б)за извођење радова, у складу са захтевима Наручиоца. </w:t>
            </w:r>
          </w:p>
        </w:tc>
        <w:tc>
          <w:tcPr>
            <w:tcW w:w="368" w:type="pct"/>
            <w:shd w:val="clear" w:color="auto" w:fill="auto"/>
          </w:tcPr>
          <w:p w14:paraId="0EBA9B80" w14:textId="35A46145" w:rsidR="00AD778D"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p w14:paraId="7E34764B" w14:textId="3DAB2078" w:rsidR="00AD778D" w:rsidRDefault="00AD778D" w:rsidP="00AD778D">
            <w:pPr>
              <w:rPr>
                <w:rFonts w:cs="Arial"/>
                <w:lang w:val="sr-Latn-CS" w:eastAsia="sr-Latn-CS"/>
              </w:rPr>
            </w:pPr>
          </w:p>
          <w:p w14:paraId="690973C8" w14:textId="7D095A4E" w:rsidR="001C23F4" w:rsidRPr="00AD778D" w:rsidRDefault="007132B3" w:rsidP="00AD778D">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7EC2417" w14:textId="000F0CA3" w:rsidR="00AD778D" w:rsidRDefault="00AD778D" w:rsidP="001C23F4">
            <w:pPr>
              <w:rPr>
                <w:rFonts w:cs="Arial"/>
                <w:sz w:val="20"/>
                <w:szCs w:val="20"/>
                <w:lang w:val="sr-Latn-CS" w:eastAsia="sr-Latn-CS"/>
              </w:rPr>
            </w:pPr>
            <w:r>
              <w:rPr>
                <w:rFonts w:cs="Arial"/>
                <w:sz w:val="20"/>
                <w:szCs w:val="20"/>
                <w:lang w:val="sr-Cyrl-RS" w:eastAsia="sr-Latn-CS"/>
              </w:rPr>
              <w:t>5</w:t>
            </w:r>
            <w:r w:rsidR="002D37F2">
              <w:rPr>
                <w:rFonts w:cs="Arial"/>
                <w:sz w:val="20"/>
                <w:szCs w:val="20"/>
                <w:lang w:val="sr-Cyrl-RS" w:eastAsia="sr-Latn-CS"/>
              </w:rPr>
              <w:t>0</w:t>
            </w:r>
            <w:r w:rsidR="001C23F4" w:rsidRPr="001C23F4">
              <w:rPr>
                <w:rFonts w:cs="Arial"/>
                <w:sz w:val="20"/>
                <w:szCs w:val="20"/>
                <w:lang w:val="sr-Latn-CS" w:eastAsia="sr-Latn-CS"/>
              </w:rPr>
              <w:t>00</w:t>
            </w:r>
          </w:p>
          <w:p w14:paraId="5C647DF7" w14:textId="164141C7" w:rsidR="00AD778D" w:rsidRDefault="00AD778D" w:rsidP="00AD778D">
            <w:pPr>
              <w:rPr>
                <w:rFonts w:cs="Arial"/>
                <w:sz w:val="20"/>
                <w:szCs w:val="20"/>
                <w:lang w:val="sr-Latn-CS" w:eastAsia="sr-Latn-CS"/>
              </w:rPr>
            </w:pPr>
          </w:p>
          <w:p w14:paraId="6085369F" w14:textId="718D6EF7" w:rsidR="001C23F4" w:rsidRPr="00AD778D" w:rsidRDefault="00AD778D" w:rsidP="00AD778D">
            <w:pPr>
              <w:rPr>
                <w:rFonts w:cs="Arial"/>
                <w:sz w:val="20"/>
                <w:szCs w:val="20"/>
                <w:lang w:val="sr-Cyrl-RS" w:eastAsia="sr-Latn-CS"/>
              </w:rPr>
            </w:pPr>
            <w:r>
              <w:rPr>
                <w:rFonts w:cs="Arial"/>
                <w:sz w:val="20"/>
                <w:szCs w:val="20"/>
                <w:lang w:val="sr-Cyrl-RS" w:eastAsia="sr-Latn-CS"/>
              </w:rPr>
              <w:t>5000</w:t>
            </w:r>
          </w:p>
        </w:tc>
        <w:tc>
          <w:tcPr>
            <w:tcW w:w="354" w:type="pct"/>
            <w:shd w:val="clear" w:color="auto" w:fill="auto"/>
            <w:vAlign w:val="center"/>
          </w:tcPr>
          <w:p w14:paraId="29314EBD" w14:textId="77777777" w:rsidR="001C23F4" w:rsidRPr="001C23F4" w:rsidRDefault="001C23F4" w:rsidP="001C23F4">
            <w:pPr>
              <w:jc w:val="center"/>
              <w:rPr>
                <w:rFonts w:cs="Arial"/>
                <w:color w:val="000000"/>
              </w:rPr>
            </w:pPr>
          </w:p>
        </w:tc>
        <w:tc>
          <w:tcPr>
            <w:tcW w:w="530" w:type="pct"/>
            <w:shd w:val="clear" w:color="auto" w:fill="auto"/>
            <w:vAlign w:val="center"/>
          </w:tcPr>
          <w:p w14:paraId="63A66DF8" w14:textId="77777777" w:rsidR="001C23F4" w:rsidRPr="001C23F4" w:rsidRDefault="001C23F4" w:rsidP="001C23F4">
            <w:pPr>
              <w:jc w:val="center"/>
              <w:rPr>
                <w:rFonts w:cs="Arial"/>
                <w:color w:val="000000"/>
              </w:rPr>
            </w:pPr>
          </w:p>
        </w:tc>
        <w:tc>
          <w:tcPr>
            <w:tcW w:w="734" w:type="pct"/>
            <w:shd w:val="clear" w:color="auto" w:fill="auto"/>
            <w:vAlign w:val="center"/>
          </w:tcPr>
          <w:p w14:paraId="02D59D9C" w14:textId="77777777" w:rsidR="001C23F4" w:rsidRPr="001C23F4" w:rsidRDefault="001C23F4" w:rsidP="001C23F4">
            <w:pPr>
              <w:jc w:val="center"/>
              <w:rPr>
                <w:rFonts w:cs="Arial"/>
                <w:color w:val="000000"/>
              </w:rPr>
            </w:pPr>
          </w:p>
        </w:tc>
        <w:tc>
          <w:tcPr>
            <w:tcW w:w="626" w:type="pct"/>
            <w:shd w:val="clear" w:color="auto" w:fill="auto"/>
            <w:vAlign w:val="center"/>
          </w:tcPr>
          <w:p w14:paraId="580C2D55" w14:textId="77777777" w:rsidR="001C23F4" w:rsidRPr="001C23F4" w:rsidRDefault="001C23F4" w:rsidP="001C23F4">
            <w:pPr>
              <w:jc w:val="center"/>
              <w:rPr>
                <w:rFonts w:cs="Arial"/>
                <w:color w:val="000000"/>
              </w:rPr>
            </w:pPr>
          </w:p>
        </w:tc>
      </w:tr>
      <w:tr w:rsidR="001C23F4" w:rsidRPr="001C23F4" w14:paraId="44E76D93" w14:textId="77777777" w:rsidTr="002A3796">
        <w:tc>
          <w:tcPr>
            <w:tcW w:w="258" w:type="pct"/>
            <w:shd w:val="clear" w:color="auto" w:fill="auto"/>
          </w:tcPr>
          <w:p w14:paraId="719FED18"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16</w:t>
            </w:r>
          </w:p>
        </w:tc>
        <w:tc>
          <w:tcPr>
            <w:tcW w:w="1750" w:type="pct"/>
            <w:shd w:val="clear" w:color="auto" w:fill="auto"/>
          </w:tcPr>
          <w:p w14:paraId="1F57A170"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Елаборати, сагласности до прибављања </w:t>
            </w:r>
            <w:r w:rsidRPr="001C23F4">
              <w:rPr>
                <w:rFonts w:cs="Arial"/>
                <w:color w:val="000000"/>
                <w:lang w:val="sr-Latn-CS" w:eastAsia="sr-Latn-CS"/>
              </w:rPr>
              <w:t xml:space="preserve">правоснажне </w:t>
            </w:r>
            <w:r w:rsidRPr="001C23F4">
              <w:rPr>
                <w:rFonts w:cs="Arial"/>
                <w:b/>
                <w:bCs/>
                <w:color w:val="000000"/>
                <w:lang w:val="sr-Latn-CS" w:eastAsia="sr-Latn-CS"/>
              </w:rPr>
              <w:t xml:space="preserve">употребне дозволе </w:t>
            </w:r>
            <w:r w:rsidRPr="001C23F4">
              <w:rPr>
                <w:rFonts w:cs="Arial"/>
                <w:color w:val="000000"/>
                <w:lang w:val="sr-Latn-CS" w:eastAsia="sr-Latn-CS"/>
              </w:rPr>
              <w:t xml:space="preserve">у складу са Законским и подзаконским актима, односно са захтевима надлежних органа у поступку обједињене процедуре Плаћање рачуна надлежним институцијама на основу писаног овлашћења Наручиоца, иде на терет Извршиоца. </w:t>
            </w:r>
          </w:p>
        </w:tc>
        <w:tc>
          <w:tcPr>
            <w:tcW w:w="368" w:type="pct"/>
            <w:shd w:val="clear" w:color="auto" w:fill="auto"/>
          </w:tcPr>
          <w:p w14:paraId="7FD918EE"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69E5B18" w14:textId="77777777" w:rsidR="001C23F4" w:rsidRPr="002D37F2" w:rsidRDefault="002D37F2" w:rsidP="001C23F4">
            <w:pPr>
              <w:rPr>
                <w:rFonts w:cs="Arial"/>
                <w:sz w:val="20"/>
                <w:szCs w:val="20"/>
                <w:lang w:val="sr-Cyrl-RS" w:eastAsia="sr-Latn-CS"/>
              </w:rPr>
            </w:pPr>
            <w:r>
              <w:rPr>
                <w:rFonts w:cs="Arial"/>
                <w:sz w:val="20"/>
                <w:szCs w:val="20"/>
                <w:lang w:val="sr-Cyrl-RS" w:eastAsia="sr-Latn-CS"/>
              </w:rPr>
              <w:t>500</w:t>
            </w:r>
          </w:p>
        </w:tc>
        <w:tc>
          <w:tcPr>
            <w:tcW w:w="354" w:type="pct"/>
            <w:shd w:val="clear" w:color="auto" w:fill="auto"/>
            <w:vAlign w:val="center"/>
          </w:tcPr>
          <w:p w14:paraId="441992A4" w14:textId="77777777" w:rsidR="001C23F4" w:rsidRPr="001C23F4" w:rsidRDefault="001C23F4" w:rsidP="001C23F4">
            <w:pPr>
              <w:jc w:val="center"/>
              <w:rPr>
                <w:rFonts w:cs="Arial"/>
                <w:color w:val="000000"/>
              </w:rPr>
            </w:pPr>
          </w:p>
        </w:tc>
        <w:tc>
          <w:tcPr>
            <w:tcW w:w="530" w:type="pct"/>
            <w:shd w:val="clear" w:color="auto" w:fill="auto"/>
            <w:vAlign w:val="center"/>
          </w:tcPr>
          <w:p w14:paraId="241B7F23" w14:textId="77777777" w:rsidR="001C23F4" w:rsidRPr="001C23F4" w:rsidRDefault="001C23F4" w:rsidP="001C23F4">
            <w:pPr>
              <w:jc w:val="center"/>
              <w:rPr>
                <w:rFonts w:cs="Arial"/>
                <w:color w:val="000000"/>
              </w:rPr>
            </w:pPr>
          </w:p>
        </w:tc>
        <w:tc>
          <w:tcPr>
            <w:tcW w:w="734" w:type="pct"/>
            <w:shd w:val="clear" w:color="auto" w:fill="auto"/>
            <w:vAlign w:val="center"/>
          </w:tcPr>
          <w:p w14:paraId="4DE92839" w14:textId="77777777" w:rsidR="001C23F4" w:rsidRPr="001C23F4" w:rsidRDefault="001C23F4" w:rsidP="001C23F4">
            <w:pPr>
              <w:jc w:val="center"/>
              <w:rPr>
                <w:rFonts w:cs="Arial"/>
                <w:color w:val="000000"/>
              </w:rPr>
            </w:pPr>
          </w:p>
        </w:tc>
        <w:tc>
          <w:tcPr>
            <w:tcW w:w="626" w:type="pct"/>
            <w:shd w:val="clear" w:color="auto" w:fill="auto"/>
            <w:vAlign w:val="center"/>
          </w:tcPr>
          <w:p w14:paraId="04B8E9A1" w14:textId="77777777" w:rsidR="001C23F4" w:rsidRPr="001C23F4" w:rsidRDefault="001C23F4" w:rsidP="001C23F4">
            <w:pPr>
              <w:jc w:val="center"/>
              <w:rPr>
                <w:rFonts w:cs="Arial"/>
                <w:color w:val="000000"/>
              </w:rPr>
            </w:pPr>
          </w:p>
        </w:tc>
      </w:tr>
      <w:tr w:rsidR="001C23F4" w:rsidRPr="001C23F4" w14:paraId="26CDBF16" w14:textId="77777777" w:rsidTr="002A3796">
        <w:tc>
          <w:tcPr>
            <w:tcW w:w="258" w:type="pct"/>
            <w:shd w:val="clear" w:color="auto" w:fill="auto"/>
          </w:tcPr>
          <w:p w14:paraId="7D63810E"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17</w:t>
            </w:r>
          </w:p>
        </w:tc>
        <w:tc>
          <w:tcPr>
            <w:tcW w:w="1750" w:type="pct"/>
            <w:shd w:val="clear" w:color="auto" w:fill="auto"/>
          </w:tcPr>
          <w:p w14:paraId="6D5B026D"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Остала неспецифицирана документација </w:t>
            </w:r>
            <w:r w:rsidRPr="001C23F4">
              <w:rPr>
                <w:rFonts w:cs="Arial"/>
                <w:color w:val="000000"/>
                <w:lang w:val="sr-Latn-CS" w:eastAsia="sr-Latn-CS"/>
              </w:rPr>
              <w:t xml:space="preserve">потребна за издавање свих сагласности, услова, дозвола, до пуштања објекта у трајни рад у складу са Законским и подзаконским актима, односно са захтевима надлежних органа у поступку обједињене процедуре. Плаћање рачуна надлежним </w:t>
            </w:r>
            <w:r w:rsidRPr="001C23F4">
              <w:rPr>
                <w:rFonts w:cs="Arial"/>
                <w:color w:val="000000"/>
                <w:lang w:val="sr-Latn-CS" w:eastAsia="sr-Latn-CS"/>
              </w:rPr>
              <w:lastRenderedPageBreak/>
              <w:t xml:space="preserve">институцијама на основу писаног овлашћења Наручиоца, иде на терет Извршиоца. </w:t>
            </w:r>
          </w:p>
        </w:tc>
        <w:tc>
          <w:tcPr>
            <w:tcW w:w="368" w:type="pct"/>
            <w:shd w:val="clear" w:color="auto" w:fill="auto"/>
          </w:tcPr>
          <w:p w14:paraId="5778F1AD"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55DC7135" w14:textId="77777777" w:rsidR="001C23F4" w:rsidRPr="002D37F2" w:rsidRDefault="002D37F2" w:rsidP="001C23F4">
            <w:pPr>
              <w:rPr>
                <w:rFonts w:cs="Arial"/>
                <w:sz w:val="20"/>
                <w:szCs w:val="20"/>
                <w:lang w:val="sr-Cyrl-RS" w:eastAsia="sr-Latn-CS"/>
              </w:rPr>
            </w:pPr>
            <w:r>
              <w:rPr>
                <w:rFonts w:cs="Arial"/>
                <w:sz w:val="20"/>
                <w:szCs w:val="20"/>
                <w:lang w:val="sr-Cyrl-RS" w:eastAsia="sr-Latn-CS"/>
              </w:rPr>
              <w:t>500</w:t>
            </w:r>
          </w:p>
        </w:tc>
        <w:tc>
          <w:tcPr>
            <w:tcW w:w="354" w:type="pct"/>
            <w:shd w:val="clear" w:color="auto" w:fill="auto"/>
            <w:vAlign w:val="center"/>
          </w:tcPr>
          <w:p w14:paraId="04EFE5A9" w14:textId="77777777" w:rsidR="001C23F4" w:rsidRPr="001C23F4" w:rsidRDefault="001C23F4" w:rsidP="001C23F4">
            <w:pPr>
              <w:jc w:val="center"/>
              <w:rPr>
                <w:rFonts w:cs="Arial"/>
                <w:color w:val="000000"/>
              </w:rPr>
            </w:pPr>
          </w:p>
        </w:tc>
        <w:tc>
          <w:tcPr>
            <w:tcW w:w="530" w:type="pct"/>
            <w:shd w:val="clear" w:color="auto" w:fill="auto"/>
            <w:vAlign w:val="center"/>
          </w:tcPr>
          <w:p w14:paraId="024A2AFD" w14:textId="77777777" w:rsidR="001C23F4" w:rsidRPr="001C23F4" w:rsidRDefault="001C23F4" w:rsidP="001C23F4">
            <w:pPr>
              <w:jc w:val="center"/>
              <w:rPr>
                <w:rFonts w:cs="Arial"/>
                <w:color w:val="000000"/>
              </w:rPr>
            </w:pPr>
          </w:p>
        </w:tc>
        <w:tc>
          <w:tcPr>
            <w:tcW w:w="734" w:type="pct"/>
            <w:shd w:val="clear" w:color="auto" w:fill="auto"/>
            <w:vAlign w:val="center"/>
          </w:tcPr>
          <w:p w14:paraId="725FCDED" w14:textId="77777777" w:rsidR="001C23F4" w:rsidRPr="001C23F4" w:rsidRDefault="001C23F4" w:rsidP="001C23F4">
            <w:pPr>
              <w:jc w:val="center"/>
              <w:rPr>
                <w:rFonts w:cs="Arial"/>
                <w:color w:val="000000"/>
              </w:rPr>
            </w:pPr>
          </w:p>
        </w:tc>
        <w:tc>
          <w:tcPr>
            <w:tcW w:w="626" w:type="pct"/>
            <w:shd w:val="clear" w:color="auto" w:fill="auto"/>
            <w:vAlign w:val="center"/>
          </w:tcPr>
          <w:p w14:paraId="606BE8C5" w14:textId="77777777" w:rsidR="001C23F4" w:rsidRPr="001C23F4" w:rsidRDefault="001C23F4" w:rsidP="001C23F4">
            <w:pPr>
              <w:jc w:val="center"/>
              <w:rPr>
                <w:rFonts w:cs="Arial"/>
                <w:color w:val="000000"/>
              </w:rPr>
            </w:pPr>
          </w:p>
        </w:tc>
      </w:tr>
      <w:tr w:rsidR="001C23F4" w:rsidRPr="001C23F4" w14:paraId="66B738B0" w14:textId="77777777" w:rsidTr="002A3796">
        <w:tc>
          <w:tcPr>
            <w:tcW w:w="258" w:type="pct"/>
            <w:shd w:val="clear" w:color="auto" w:fill="auto"/>
          </w:tcPr>
          <w:p w14:paraId="3E286996" w14:textId="77777777" w:rsidR="001C23F4" w:rsidRPr="001C23F4" w:rsidRDefault="001C23F4" w:rsidP="001C23F4">
            <w:pPr>
              <w:jc w:val="center"/>
              <w:rPr>
                <w:rFonts w:cs="Arial"/>
                <w:sz w:val="20"/>
                <w:szCs w:val="20"/>
                <w:lang w:val="sr-Latn-CS" w:eastAsia="sr-Latn-CS"/>
              </w:rPr>
            </w:pPr>
            <w:r w:rsidRPr="001C23F4">
              <w:rPr>
                <w:rFonts w:cs="Arial"/>
                <w:sz w:val="20"/>
                <w:szCs w:val="20"/>
                <w:lang w:val="sr-Latn-CS" w:eastAsia="sr-Latn-CS"/>
              </w:rPr>
              <w:t>18</w:t>
            </w:r>
          </w:p>
        </w:tc>
        <w:tc>
          <w:tcPr>
            <w:tcW w:w="1750" w:type="pct"/>
            <w:shd w:val="clear" w:color="auto" w:fill="auto"/>
          </w:tcPr>
          <w:p w14:paraId="2F677AFB" w14:textId="77777777" w:rsidR="001C23F4" w:rsidRPr="001C23F4" w:rsidRDefault="001C23F4" w:rsidP="001C23F4">
            <w:pPr>
              <w:autoSpaceDE w:val="0"/>
              <w:autoSpaceDN w:val="0"/>
              <w:adjustRightInd w:val="0"/>
              <w:spacing w:before="0"/>
              <w:jc w:val="left"/>
              <w:rPr>
                <w:rFonts w:cs="Arial"/>
                <w:color w:val="000000"/>
                <w:lang w:val="sr-Latn-CS" w:eastAsia="sr-Latn-CS"/>
              </w:rPr>
            </w:pPr>
            <w:r w:rsidRPr="001C23F4">
              <w:rPr>
                <w:rFonts w:cs="Arial"/>
                <w:b/>
                <w:bCs/>
                <w:color w:val="000000"/>
                <w:lang w:val="sr-Latn-CS" w:eastAsia="sr-Latn-CS"/>
              </w:rPr>
              <w:t xml:space="preserve">Новелирање документације </w:t>
            </w:r>
            <w:r w:rsidRPr="001C23F4">
              <w:rPr>
                <w:rFonts w:cs="Arial"/>
                <w:b/>
                <w:color w:val="000000"/>
                <w:lang w:val="sr-Latn-CS" w:eastAsia="sr-Latn-CS"/>
              </w:rPr>
              <w:t>- усклађивање</w:t>
            </w:r>
            <w:r w:rsidRPr="001C23F4">
              <w:rPr>
                <w:rFonts w:cs="Arial"/>
                <w:color w:val="000000"/>
                <w:lang w:val="sr-Latn-CS" w:eastAsia="sr-Latn-CS"/>
              </w:rPr>
              <w:t xml:space="preserve"> документације са законским и подзаконским актима, односно усклађивање документације са захтевима надлежних органа у поступку обједињене процедуре </w:t>
            </w:r>
          </w:p>
        </w:tc>
        <w:tc>
          <w:tcPr>
            <w:tcW w:w="368" w:type="pct"/>
            <w:shd w:val="clear" w:color="auto" w:fill="auto"/>
          </w:tcPr>
          <w:p w14:paraId="2FE5C0B5"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C1EAB36" w14:textId="77777777" w:rsidR="001C23F4" w:rsidRPr="002D37F2" w:rsidRDefault="002D37F2" w:rsidP="001C23F4">
            <w:pPr>
              <w:rPr>
                <w:rFonts w:cs="Arial"/>
                <w:sz w:val="20"/>
                <w:szCs w:val="20"/>
                <w:lang w:val="sr-Cyrl-RS" w:eastAsia="sr-Latn-CS"/>
              </w:rPr>
            </w:pPr>
            <w:r>
              <w:rPr>
                <w:rFonts w:cs="Arial"/>
                <w:sz w:val="20"/>
                <w:szCs w:val="20"/>
                <w:lang w:val="sr-Cyrl-RS" w:eastAsia="sr-Latn-CS"/>
              </w:rPr>
              <w:t>500</w:t>
            </w:r>
          </w:p>
        </w:tc>
        <w:tc>
          <w:tcPr>
            <w:tcW w:w="354" w:type="pct"/>
            <w:shd w:val="clear" w:color="auto" w:fill="auto"/>
            <w:vAlign w:val="center"/>
          </w:tcPr>
          <w:p w14:paraId="5F9AE6B8" w14:textId="77777777" w:rsidR="001C23F4" w:rsidRPr="001C23F4" w:rsidRDefault="001C23F4" w:rsidP="001C23F4">
            <w:pPr>
              <w:jc w:val="center"/>
              <w:rPr>
                <w:rFonts w:cs="Arial"/>
                <w:color w:val="000000"/>
              </w:rPr>
            </w:pPr>
          </w:p>
        </w:tc>
        <w:tc>
          <w:tcPr>
            <w:tcW w:w="530" w:type="pct"/>
            <w:shd w:val="clear" w:color="auto" w:fill="auto"/>
            <w:vAlign w:val="center"/>
          </w:tcPr>
          <w:p w14:paraId="54921236" w14:textId="77777777" w:rsidR="001C23F4" w:rsidRPr="001C23F4" w:rsidRDefault="001C23F4" w:rsidP="001C23F4">
            <w:pPr>
              <w:jc w:val="center"/>
              <w:rPr>
                <w:rFonts w:cs="Arial"/>
                <w:color w:val="000000"/>
              </w:rPr>
            </w:pPr>
          </w:p>
        </w:tc>
        <w:tc>
          <w:tcPr>
            <w:tcW w:w="734" w:type="pct"/>
            <w:shd w:val="clear" w:color="auto" w:fill="auto"/>
            <w:vAlign w:val="center"/>
          </w:tcPr>
          <w:p w14:paraId="02D174A4" w14:textId="77777777" w:rsidR="001C23F4" w:rsidRPr="001C23F4" w:rsidRDefault="001C23F4" w:rsidP="001C23F4">
            <w:pPr>
              <w:jc w:val="center"/>
              <w:rPr>
                <w:rFonts w:cs="Arial"/>
                <w:color w:val="000000"/>
              </w:rPr>
            </w:pPr>
          </w:p>
        </w:tc>
        <w:tc>
          <w:tcPr>
            <w:tcW w:w="626" w:type="pct"/>
            <w:shd w:val="clear" w:color="auto" w:fill="auto"/>
            <w:vAlign w:val="center"/>
          </w:tcPr>
          <w:p w14:paraId="387474F2" w14:textId="77777777" w:rsidR="001C23F4" w:rsidRPr="001C23F4" w:rsidRDefault="001C23F4" w:rsidP="001C23F4">
            <w:pPr>
              <w:jc w:val="center"/>
              <w:rPr>
                <w:rFonts w:cs="Arial"/>
                <w:color w:val="000000"/>
              </w:rPr>
            </w:pPr>
          </w:p>
        </w:tc>
      </w:tr>
      <w:tr w:rsidR="001C23F4" w:rsidRPr="001C23F4" w14:paraId="7A2D2748" w14:textId="77777777" w:rsidTr="002A3796">
        <w:tc>
          <w:tcPr>
            <w:tcW w:w="258" w:type="pct"/>
            <w:shd w:val="clear" w:color="auto" w:fill="auto"/>
          </w:tcPr>
          <w:p w14:paraId="1E06A170" w14:textId="77777777" w:rsidR="001C23F4" w:rsidRPr="001C23F4" w:rsidRDefault="001C23F4" w:rsidP="001C23F4">
            <w:pPr>
              <w:jc w:val="center"/>
              <w:rPr>
                <w:rFonts w:cs="Arial"/>
                <w:sz w:val="20"/>
                <w:szCs w:val="20"/>
                <w:lang w:eastAsia="sr-Latn-CS"/>
              </w:rPr>
            </w:pPr>
            <w:r w:rsidRPr="001C23F4">
              <w:rPr>
                <w:rFonts w:cs="Arial"/>
                <w:sz w:val="20"/>
                <w:szCs w:val="20"/>
                <w:lang w:eastAsia="sr-Latn-CS"/>
              </w:rPr>
              <w:t>19</w:t>
            </w:r>
          </w:p>
        </w:tc>
        <w:tc>
          <w:tcPr>
            <w:tcW w:w="1750" w:type="pct"/>
            <w:shd w:val="clear" w:color="auto" w:fill="auto"/>
          </w:tcPr>
          <w:p w14:paraId="7F6C15EF" w14:textId="77777777" w:rsidR="001C23F4" w:rsidRPr="001C23F4" w:rsidRDefault="001C23F4" w:rsidP="001C23F4">
            <w:pPr>
              <w:autoSpaceDE w:val="0"/>
              <w:autoSpaceDN w:val="0"/>
              <w:adjustRightInd w:val="0"/>
              <w:spacing w:before="0"/>
              <w:jc w:val="left"/>
              <w:rPr>
                <w:rFonts w:cs="Arial"/>
                <w:b/>
                <w:bCs/>
                <w:color w:val="000000"/>
                <w:lang w:val="sr-Latn-CS" w:eastAsia="sr-Latn-CS"/>
              </w:rPr>
            </w:pPr>
            <w:r w:rsidRPr="001C23F4">
              <w:rPr>
                <w:b/>
                <w:bCs/>
                <w:sz w:val="20"/>
                <w:szCs w:val="20"/>
              </w:rPr>
              <w:t xml:space="preserve">Пројекат заштите од пожара </w:t>
            </w:r>
            <w:r w:rsidRPr="001C23F4">
              <w:rPr>
                <w:sz w:val="20"/>
                <w:szCs w:val="20"/>
              </w:rPr>
              <w:t>у складу са важећим законима и прописима, односно у формату потребном за издавање дозвола и осталих услова и сагласности</w:t>
            </w:r>
            <w:proofErr w:type="gramStart"/>
            <w:r w:rsidRPr="001C23F4">
              <w:rPr>
                <w:sz w:val="20"/>
                <w:szCs w:val="20"/>
              </w:rPr>
              <w:t>,односно</w:t>
            </w:r>
            <w:proofErr w:type="gramEnd"/>
            <w:r w:rsidRPr="001C23F4">
              <w:rPr>
                <w:sz w:val="20"/>
                <w:szCs w:val="20"/>
              </w:rPr>
              <w:t xml:space="preserve"> са захтевима надлежних органа у поступку обједињене процедуре. </w:t>
            </w:r>
          </w:p>
        </w:tc>
        <w:tc>
          <w:tcPr>
            <w:tcW w:w="368" w:type="pct"/>
            <w:shd w:val="clear" w:color="auto" w:fill="auto"/>
          </w:tcPr>
          <w:p w14:paraId="70926044"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A840704"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760DF719" w14:textId="77777777" w:rsidR="001C23F4" w:rsidRPr="001C23F4" w:rsidRDefault="001C23F4" w:rsidP="001C23F4">
            <w:pPr>
              <w:jc w:val="center"/>
              <w:rPr>
                <w:rFonts w:cs="Arial"/>
                <w:color w:val="000000"/>
              </w:rPr>
            </w:pPr>
          </w:p>
        </w:tc>
        <w:tc>
          <w:tcPr>
            <w:tcW w:w="530" w:type="pct"/>
            <w:shd w:val="clear" w:color="auto" w:fill="auto"/>
            <w:vAlign w:val="center"/>
          </w:tcPr>
          <w:p w14:paraId="10CD6156" w14:textId="77777777" w:rsidR="001C23F4" w:rsidRPr="001C23F4" w:rsidRDefault="001C23F4" w:rsidP="001C23F4">
            <w:pPr>
              <w:jc w:val="center"/>
              <w:rPr>
                <w:rFonts w:cs="Arial"/>
                <w:color w:val="000000"/>
              </w:rPr>
            </w:pPr>
          </w:p>
        </w:tc>
        <w:tc>
          <w:tcPr>
            <w:tcW w:w="734" w:type="pct"/>
            <w:shd w:val="clear" w:color="auto" w:fill="auto"/>
            <w:vAlign w:val="center"/>
          </w:tcPr>
          <w:p w14:paraId="321BDF68" w14:textId="77777777" w:rsidR="001C23F4" w:rsidRPr="001C23F4" w:rsidRDefault="001C23F4" w:rsidP="001C23F4">
            <w:pPr>
              <w:jc w:val="center"/>
              <w:rPr>
                <w:rFonts w:cs="Arial"/>
                <w:color w:val="000000"/>
              </w:rPr>
            </w:pPr>
          </w:p>
        </w:tc>
        <w:tc>
          <w:tcPr>
            <w:tcW w:w="626" w:type="pct"/>
            <w:shd w:val="clear" w:color="auto" w:fill="auto"/>
            <w:vAlign w:val="center"/>
          </w:tcPr>
          <w:p w14:paraId="72567757" w14:textId="77777777" w:rsidR="001C23F4" w:rsidRPr="001C23F4" w:rsidRDefault="001C23F4" w:rsidP="001C23F4">
            <w:pPr>
              <w:jc w:val="center"/>
              <w:rPr>
                <w:rFonts w:cs="Arial"/>
                <w:color w:val="000000"/>
              </w:rPr>
            </w:pPr>
          </w:p>
        </w:tc>
      </w:tr>
      <w:tr w:rsidR="001C23F4" w:rsidRPr="001C23F4" w14:paraId="115CB52A" w14:textId="77777777" w:rsidTr="002A3796">
        <w:tc>
          <w:tcPr>
            <w:tcW w:w="258" w:type="pct"/>
            <w:shd w:val="clear" w:color="auto" w:fill="auto"/>
          </w:tcPr>
          <w:p w14:paraId="3148FDE7" w14:textId="77777777" w:rsidR="001C23F4" w:rsidRPr="001C23F4" w:rsidRDefault="001C23F4" w:rsidP="001C23F4">
            <w:pPr>
              <w:jc w:val="center"/>
              <w:rPr>
                <w:rFonts w:cs="Arial"/>
                <w:sz w:val="20"/>
                <w:szCs w:val="20"/>
                <w:lang w:eastAsia="sr-Latn-CS"/>
              </w:rPr>
            </w:pPr>
            <w:r w:rsidRPr="001C23F4">
              <w:rPr>
                <w:rFonts w:cs="Arial"/>
                <w:sz w:val="20"/>
                <w:szCs w:val="20"/>
                <w:lang w:eastAsia="sr-Latn-CS"/>
              </w:rPr>
              <w:t>20</w:t>
            </w:r>
          </w:p>
        </w:tc>
        <w:tc>
          <w:tcPr>
            <w:tcW w:w="1750" w:type="pct"/>
            <w:shd w:val="clear" w:color="auto" w:fill="auto"/>
          </w:tcPr>
          <w:p w14:paraId="58414D6D" w14:textId="77777777" w:rsidR="001C23F4" w:rsidRPr="001C23F4" w:rsidRDefault="001C23F4" w:rsidP="001C23F4">
            <w:pPr>
              <w:autoSpaceDE w:val="0"/>
              <w:autoSpaceDN w:val="0"/>
              <w:adjustRightInd w:val="0"/>
              <w:spacing w:before="0"/>
              <w:jc w:val="left"/>
              <w:rPr>
                <w:rFonts w:cs="Arial"/>
                <w:bCs/>
                <w:color w:val="000000"/>
                <w:lang w:val="sr-Latn-CS" w:eastAsia="sr-Latn-CS"/>
              </w:rPr>
            </w:pPr>
            <w:r w:rsidRPr="001C23F4">
              <w:rPr>
                <w:rFonts w:cs="Arial"/>
                <w:b/>
                <w:bCs/>
                <w:color w:val="000000"/>
                <w:lang w:val="sr-Latn-CS" w:eastAsia="sr-Latn-CS"/>
              </w:rPr>
              <w:t>Пројекат стабилног система за дојаву пожара</w:t>
            </w:r>
            <w:r w:rsidRPr="001C23F4">
              <w:rPr>
                <w:rFonts w:cs="Arial"/>
                <w:bCs/>
                <w:color w:val="000000"/>
                <w:lang w:val="sr-Latn-CS" w:eastAsia="sr-Latn-CS"/>
              </w:rPr>
              <w:t xml:space="preserve"> 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w:t>
            </w:r>
          </w:p>
        </w:tc>
        <w:tc>
          <w:tcPr>
            <w:tcW w:w="368" w:type="pct"/>
            <w:shd w:val="clear" w:color="auto" w:fill="auto"/>
          </w:tcPr>
          <w:p w14:paraId="5C442583"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D600767"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2808DB14" w14:textId="77777777" w:rsidR="001C23F4" w:rsidRPr="001C23F4" w:rsidRDefault="001C23F4" w:rsidP="001C23F4">
            <w:pPr>
              <w:jc w:val="center"/>
              <w:rPr>
                <w:rFonts w:cs="Arial"/>
                <w:color w:val="000000"/>
              </w:rPr>
            </w:pPr>
          </w:p>
        </w:tc>
        <w:tc>
          <w:tcPr>
            <w:tcW w:w="530" w:type="pct"/>
            <w:shd w:val="clear" w:color="auto" w:fill="auto"/>
            <w:vAlign w:val="center"/>
          </w:tcPr>
          <w:p w14:paraId="76C94DE0" w14:textId="77777777" w:rsidR="001C23F4" w:rsidRPr="001C23F4" w:rsidRDefault="001C23F4" w:rsidP="001C23F4">
            <w:pPr>
              <w:jc w:val="center"/>
              <w:rPr>
                <w:rFonts w:cs="Arial"/>
                <w:color w:val="000000"/>
              </w:rPr>
            </w:pPr>
          </w:p>
        </w:tc>
        <w:tc>
          <w:tcPr>
            <w:tcW w:w="734" w:type="pct"/>
            <w:shd w:val="clear" w:color="auto" w:fill="auto"/>
            <w:vAlign w:val="center"/>
          </w:tcPr>
          <w:p w14:paraId="23BD92BF" w14:textId="77777777" w:rsidR="001C23F4" w:rsidRPr="001C23F4" w:rsidRDefault="001C23F4" w:rsidP="001C23F4">
            <w:pPr>
              <w:jc w:val="center"/>
              <w:rPr>
                <w:rFonts w:cs="Arial"/>
                <w:color w:val="000000"/>
              </w:rPr>
            </w:pPr>
          </w:p>
        </w:tc>
        <w:tc>
          <w:tcPr>
            <w:tcW w:w="626" w:type="pct"/>
            <w:shd w:val="clear" w:color="auto" w:fill="auto"/>
            <w:vAlign w:val="center"/>
          </w:tcPr>
          <w:p w14:paraId="3AB37357" w14:textId="77777777" w:rsidR="001C23F4" w:rsidRPr="001C23F4" w:rsidRDefault="001C23F4" w:rsidP="001C23F4">
            <w:pPr>
              <w:jc w:val="center"/>
              <w:rPr>
                <w:rFonts w:cs="Arial"/>
                <w:color w:val="000000"/>
              </w:rPr>
            </w:pPr>
          </w:p>
        </w:tc>
      </w:tr>
      <w:tr w:rsidR="001C23F4" w:rsidRPr="001C23F4" w14:paraId="27D3BF99" w14:textId="77777777" w:rsidTr="002A3796">
        <w:tc>
          <w:tcPr>
            <w:tcW w:w="258" w:type="pct"/>
            <w:shd w:val="clear" w:color="auto" w:fill="auto"/>
          </w:tcPr>
          <w:p w14:paraId="2C9EB698" w14:textId="77777777" w:rsidR="001C23F4" w:rsidRPr="001C23F4" w:rsidRDefault="001C23F4" w:rsidP="001C23F4">
            <w:pPr>
              <w:jc w:val="center"/>
              <w:rPr>
                <w:rFonts w:cs="Arial"/>
                <w:sz w:val="20"/>
                <w:szCs w:val="20"/>
                <w:lang w:eastAsia="sr-Latn-CS"/>
              </w:rPr>
            </w:pPr>
            <w:r w:rsidRPr="001C23F4">
              <w:rPr>
                <w:rFonts w:cs="Arial"/>
                <w:sz w:val="20"/>
                <w:szCs w:val="20"/>
                <w:lang w:eastAsia="sr-Latn-CS"/>
              </w:rPr>
              <w:t>21</w:t>
            </w:r>
          </w:p>
        </w:tc>
        <w:tc>
          <w:tcPr>
            <w:tcW w:w="1750" w:type="pct"/>
            <w:shd w:val="clear" w:color="auto" w:fill="auto"/>
          </w:tcPr>
          <w:p w14:paraId="5FCFB0BF" w14:textId="77777777" w:rsidR="001C23F4" w:rsidRPr="001C23F4" w:rsidRDefault="001C23F4" w:rsidP="001C23F4">
            <w:pPr>
              <w:autoSpaceDE w:val="0"/>
              <w:autoSpaceDN w:val="0"/>
              <w:adjustRightInd w:val="0"/>
              <w:spacing w:before="0"/>
              <w:jc w:val="left"/>
              <w:rPr>
                <w:rFonts w:cs="Arial"/>
                <w:b/>
                <w:bCs/>
                <w:color w:val="000000"/>
                <w:lang w:val="sr-Latn-CS" w:eastAsia="sr-Latn-CS"/>
              </w:rPr>
            </w:pPr>
            <w:r w:rsidRPr="001C23F4">
              <w:rPr>
                <w:rFonts w:cs="Arial"/>
                <w:b/>
                <w:bCs/>
                <w:color w:val="000000"/>
                <w:lang w:val="sr-Latn-CS" w:eastAsia="sr-Latn-CS"/>
              </w:rPr>
              <w:t>Пројекат стабилног система за гашење пожара</w:t>
            </w:r>
            <w:r w:rsidRPr="001C23F4">
              <w:rPr>
                <w:rFonts w:cs="Arial"/>
                <w:bCs/>
                <w:color w:val="000000"/>
                <w:lang w:val="sr-Latn-CS" w:eastAsia="sr-Latn-CS"/>
              </w:rPr>
              <w:t xml:space="preserve"> у складу са важећим законима и прописима, односно у формату потребном за издавање дозвола и осталих услова и сагласности, односно са захтевима надлежних органа у поступку обједињене процедуре.</w:t>
            </w:r>
          </w:p>
        </w:tc>
        <w:tc>
          <w:tcPr>
            <w:tcW w:w="368" w:type="pct"/>
            <w:shd w:val="clear" w:color="auto" w:fill="auto"/>
          </w:tcPr>
          <w:p w14:paraId="3DBC6CD3"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00A7A18A" w14:textId="77777777" w:rsidR="001C23F4" w:rsidRPr="002D37F2" w:rsidRDefault="001C23F4" w:rsidP="001C23F4">
            <w:pPr>
              <w:rPr>
                <w:rFonts w:cs="Arial"/>
                <w:sz w:val="20"/>
                <w:szCs w:val="20"/>
                <w:lang w:val="sr-Cyrl-RS" w:eastAsia="sr-Latn-CS"/>
              </w:rPr>
            </w:pPr>
            <w:r w:rsidRPr="001C23F4">
              <w:rPr>
                <w:rFonts w:cs="Arial"/>
                <w:sz w:val="20"/>
                <w:szCs w:val="20"/>
                <w:lang w:val="sr-Latn-CS" w:eastAsia="sr-Latn-CS"/>
              </w:rPr>
              <w:t>1</w:t>
            </w:r>
            <w:r w:rsidR="002D37F2">
              <w:rPr>
                <w:rFonts w:cs="Arial"/>
                <w:sz w:val="20"/>
                <w:szCs w:val="20"/>
                <w:lang w:val="sr-Cyrl-RS" w:eastAsia="sr-Latn-CS"/>
              </w:rPr>
              <w:t>000</w:t>
            </w:r>
          </w:p>
        </w:tc>
        <w:tc>
          <w:tcPr>
            <w:tcW w:w="354" w:type="pct"/>
            <w:shd w:val="clear" w:color="auto" w:fill="auto"/>
            <w:vAlign w:val="center"/>
          </w:tcPr>
          <w:p w14:paraId="39ECD82A" w14:textId="77777777" w:rsidR="001C23F4" w:rsidRPr="001C23F4" w:rsidRDefault="001C23F4" w:rsidP="001C23F4">
            <w:pPr>
              <w:jc w:val="center"/>
              <w:rPr>
                <w:rFonts w:cs="Arial"/>
                <w:color w:val="000000"/>
              </w:rPr>
            </w:pPr>
          </w:p>
        </w:tc>
        <w:tc>
          <w:tcPr>
            <w:tcW w:w="530" w:type="pct"/>
            <w:shd w:val="clear" w:color="auto" w:fill="auto"/>
            <w:vAlign w:val="center"/>
          </w:tcPr>
          <w:p w14:paraId="4E2DA377" w14:textId="77777777" w:rsidR="001C23F4" w:rsidRPr="001C23F4" w:rsidRDefault="001C23F4" w:rsidP="001C23F4">
            <w:pPr>
              <w:jc w:val="center"/>
              <w:rPr>
                <w:rFonts w:cs="Arial"/>
                <w:color w:val="000000"/>
              </w:rPr>
            </w:pPr>
          </w:p>
        </w:tc>
        <w:tc>
          <w:tcPr>
            <w:tcW w:w="734" w:type="pct"/>
            <w:shd w:val="clear" w:color="auto" w:fill="auto"/>
            <w:vAlign w:val="center"/>
          </w:tcPr>
          <w:p w14:paraId="47E4FA3A" w14:textId="77777777" w:rsidR="001C23F4" w:rsidRPr="001C23F4" w:rsidRDefault="001C23F4" w:rsidP="001C23F4">
            <w:pPr>
              <w:jc w:val="center"/>
              <w:rPr>
                <w:rFonts w:cs="Arial"/>
                <w:color w:val="000000"/>
              </w:rPr>
            </w:pPr>
          </w:p>
        </w:tc>
        <w:tc>
          <w:tcPr>
            <w:tcW w:w="626" w:type="pct"/>
            <w:shd w:val="clear" w:color="auto" w:fill="auto"/>
            <w:vAlign w:val="center"/>
          </w:tcPr>
          <w:p w14:paraId="36604F6C" w14:textId="77777777" w:rsidR="001C23F4" w:rsidRPr="001C23F4" w:rsidRDefault="001C23F4" w:rsidP="001C23F4">
            <w:pPr>
              <w:jc w:val="center"/>
              <w:rPr>
                <w:rFonts w:cs="Arial"/>
                <w:color w:val="000000"/>
              </w:rPr>
            </w:pPr>
          </w:p>
        </w:tc>
      </w:tr>
      <w:tr w:rsidR="002D37F2" w:rsidRPr="001C23F4" w14:paraId="0AEA7982" w14:textId="77777777" w:rsidTr="002D37F2">
        <w:tc>
          <w:tcPr>
            <w:tcW w:w="258" w:type="pct"/>
            <w:shd w:val="clear" w:color="auto" w:fill="auto"/>
          </w:tcPr>
          <w:p w14:paraId="016A1080" w14:textId="77777777" w:rsidR="002D37F2" w:rsidRPr="001C23F4" w:rsidRDefault="002D37F2" w:rsidP="001C23F4">
            <w:pPr>
              <w:jc w:val="center"/>
              <w:rPr>
                <w:rFonts w:cs="Arial"/>
                <w:sz w:val="20"/>
                <w:szCs w:val="20"/>
                <w:lang w:eastAsia="sr-Latn-CS"/>
              </w:rPr>
            </w:pPr>
            <w:r w:rsidRPr="001C23F4">
              <w:rPr>
                <w:rFonts w:cs="Arial"/>
                <w:sz w:val="20"/>
                <w:szCs w:val="20"/>
                <w:lang w:eastAsia="sr-Latn-CS"/>
              </w:rPr>
              <w:t>22</w:t>
            </w:r>
          </w:p>
        </w:tc>
        <w:tc>
          <w:tcPr>
            <w:tcW w:w="4742" w:type="pct"/>
            <w:gridSpan w:val="7"/>
            <w:shd w:val="clear" w:color="auto" w:fill="auto"/>
          </w:tcPr>
          <w:p w14:paraId="5D07AFA7" w14:textId="77777777" w:rsidR="002D37F2" w:rsidRPr="001C23F4" w:rsidRDefault="002D37F2" w:rsidP="002D37F2">
            <w:pPr>
              <w:jc w:val="left"/>
              <w:rPr>
                <w:rFonts w:cs="Arial"/>
                <w:color w:val="000000"/>
              </w:rPr>
            </w:pPr>
            <w:r>
              <w:rPr>
                <w:rFonts w:cs="Arial"/>
                <w:b/>
                <w:bCs/>
                <w:noProof/>
                <w:lang w:val="sr-Cyrl-CS" w:eastAsia="sr-Latn-CS"/>
              </w:rPr>
              <w:t>Пројекат електро инсталација</w:t>
            </w:r>
          </w:p>
        </w:tc>
      </w:tr>
      <w:tr w:rsidR="001C23F4" w:rsidRPr="001C23F4" w14:paraId="05792842" w14:textId="77777777" w:rsidTr="002A3796">
        <w:tc>
          <w:tcPr>
            <w:tcW w:w="258" w:type="pct"/>
            <w:shd w:val="clear" w:color="auto" w:fill="auto"/>
          </w:tcPr>
          <w:p w14:paraId="60441504"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2EE71B69"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а) Израда пројекта постојећег стања електроинсталација.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731366A1" w14:textId="77777777" w:rsidR="001C23F4" w:rsidRPr="001C23F4" w:rsidRDefault="007132B3" w:rsidP="001C23F4">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A552660"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3FADFC54" w14:textId="77777777" w:rsidR="001C23F4" w:rsidRPr="001C23F4" w:rsidRDefault="001C23F4" w:rsidP="001C23F4">
            <w:pPr>
              <w:jc w:val="center"/>
              <w:rPr>
                <w:rFonts w:cs="Arial"/>
                <w:color w:val="000000"/>
              </w:rPr>
            </w:pPr>
          </w:p>
        </w:tc>
        <w:tc>
          <w:tcPr>
            <w:tcW w:w="530" w:type="pct"/>
            <w:shd w:val="clear" w:color="auto" w:fill="auto"/>
            <w:vAlign w:val="center"/>
          </w:tcPr>
          <w:p w14:paraId="10B5F8FC" w14:textId="77777777" w:rsidR="001C23F4" w:rsidRPr="001C23F4" w:rsidRDefault="001C23F4" w:rsidP="001C23F4">
            <w:pPr>
              <w:jc w:val="center"/>
              <w:rPr>
                <w:rFonts w:cs="Arial"/>
                <w:color w:val="000000"/>
              </w:rPr>
            </w:pPr>
          </w:p>
        </w:tc>
        <w:tc>
          <w:tcPr>
            <w:tcW w:w="734" w:type="pct"/>
            <w:shd w:val="clear" w:color="auto" w:fill="auto"/>
            <w:vAlign w:val="center"/>
          </w:tcPr>
          <w:p w14:paraId="301DA68D" w14:textId="77777777" w:rsidR="001C23F4" w:rsidRPr="001C23F4" w:rsidRDefault="001C23F4" w:rsidP="001C23F4">
            <w:pPr>
              <w:jc w:val="center"/>
              <w:rPr>
                <w:rFonts w:cs="Arial"/>
                <w:color w:val="000000"/>
              </w:rPr>
            </w:pPr>
          </w:p>
        </w:tc>
        <w:tc>
          <w:tcPr>
            <w:tcW w:w="626" w:type="pct"/>
            <w:shd w:val="clear" w:color="auto" w:fill="auto"/>
            <w:vAlign w:val="center"/>
          </w:tcPr>
          <w:p w14:paraId="7C8B423D" w14:textId="77777777" w:rsidR="001C23F4" w:rsidRPr="001C23F4" w:rsidRDefault="001C23F4" w:rsidP="001C23F4">
            <w:pPr>
              <w:jc w:val="center"/>
              <w:rPr>
                <w:rFonts w:cs="Arial"/>
                <w:color w:val="000000"/>
              </w:rPr>
            </w:pPr>
          </w:p>
        </w:tc>
      </w:tr>
      <w:tr w:rsidR="001C23F4" w:rsidRPr="001C23F4" w14:paraId="144D6EE2" w14:textId="77777777" w:rsidTr="002A3796">
        <w:tc>
          <w:tcPr>
            <w:tcW w:w="258" w:type="pct"/>
            <w:shd w:val="clear" w:color="auto" w:fill="auto"/>
          </w:tcPr>
          <w:p w14:paraId="140A1677"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620C8654"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б) Израда пројекта нових електроинсталација.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158A4013" w14:textId="77777777" w:rsidR="001C23F4" w:rsidRPr="001C23F4" w:rsidRDefault="007132B3" w:rsidP="001C23F4">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73C8E088"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7C5AB41E" w14:textId="77777777" w:rsidR="001C23F4" w:rsidRPr="001C23F4" w:rsidRDefault="001C23F4" w:rsidP="001C23F4">
            <w:pPr>
              <w:jc w:val="center"/>
              <w:rPr>
                <w:rFonts w:cs="Arial"/>
                <w:color w:val="000000"/>
              </w:rPr>
            </w:pPr>
          </w:p>
        </w:tc>
        <w:tc>
          <w:tcPr>
            <w:tcW w:w="530" w:type="pct"/>
            <w:shd w:val="clear" w:color="auto" w:fill="auto"/>
            <w:vAlign w:val="center"/>
          </w:tcPr>
          <w:p w14:paraId="3EBCE6B3" w14:textId="77777777" w:rsidR="001C23F4" w:rsidRPr="001C23F4" w:rsidRDefault="001C23F4" w:rsidP="001C23F4">
            <w:pPr>
              <w:jc w:val="center"/>
              <w:rPr>
                <w:rFonts w:cs="Arial"/>
                <w:color w:val="000000"/>
              </w:rPr>
            </w:pPr>
          </w:p>
        </w:tc>
        <w:tc>
          <w:tcPr>
            <w:tcW w:w="734" w:type="pct"/>
            <w:shd w:val="clear" w:color="auto" w:fill="auto"/>
            <w:vAlign w:val="center"/>
          </w:tcPr>
          <w:p w14:paraId="6FEB27FB" w14:textId="77777777" w:rsidR="001C23F4" w:rsidRPr="001C23F4" w:rsidRDefault="001C23F4" w:rsidP="001C23F4">
            <w:pPr>
              <w:jc w:val="center"/>
              <w:rPr>
                <w:rFonts w:cs="Arial"/>
                <w:color w:val="000000"/>
              </w:rPr>
            </w:pPr>
          </w:p>
        </w:tc>
        <w:tc>
          <w:tcPr>
            <w:tcW w:w="626" w:type="pct"/>
            <w:shd w:val="clear" w:color="auto" w:fill="auto"/>
            <w:vAlign w:val="center"/>
          </w:tcPr>
          <w:p w14:paraId="2B69C8E9" w14:textId="77777777" w:rsidR="001C23F4" w:rsidRPr="001C23F4" w:rsidRDefault="001C23F4" w:rsidP="001C23F4">
            <w:pPr>
              <w:jc w:val="center"/>
              <w:rPr>
                <w:rFonts w:cs="Arial"/>
                <w:color w:val="000000"/>
              </w:rPr>
            </w:pPr>
          </w:p>
        </w:tc>
      </w:tr>
      <w:tr w:rsidR="001C23F4" w:rsidRPr="001C23F4" w14:paraId="29383C98" w14:textId="77777777" w:rsidTr="002A3796">
        <w:tc>
          <w:tcPr>
            <w:tcW w:w="258" w:type="pct"/>
            <w:shd w:val="clear" w:color="auto" w:fill="auto"/>
          </w:tcPr>
          <w:p w14:paraId="79A39E94"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150782BD"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ц) Израда пројекта нове расвете.</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5C2F4096" w14:textId="77777777" w:rsidR="001C23F4" w:rsidRPr="001C23F4" w:rsidRDefault="007132B3" w:rsidP="001C23F4">
            <w:pP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BCD8F9D"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380B3AB3" w14:textId="77777777" w:rsidR="001C23F4" w:rsidRPr="001C23F4" w:rsidRDefault="001C23F4" w:rsidP="001C23F4">
            <w:pPr>
              <w:jc w:val="center"/>
              <w:rPr>
                <w:rFonts w:cs="Arial"/>
                <w:color w:val="000000"/>
              </w:rPr>
            </w:pPr>
          </w:p>
        </w:tc>
        <w:tc>
          <w:tcPr>
            <w:tcW w:w="530" w:type="pct"/>
            <w:shd w:val="clear" w:color="auto" w:fill="auto"/>
            <w:vAlign w:val="center"/>
          </w:tcPr>
          <w:p w14:paraId="21D7B581" w14:textId="77777777" w:rsidR="001C23F4" w:rsidRPr="001C23F4" w:rsidRDefault="001C23F4" w:rsidP="001C23F4">
            <w:pPr>
              <w:jc w:val="center"/>
              <w:rPr>
                <w:rFonts w:cs="Arial"/>
                <w:color w:val="000000"/>
              </w:rPr>
            </w:pPr>
          </w:p>
        </w:tc>
        <w:tc>
          <w:tcPr>
            <w:tcW w:w="734" w:type="pct"/>
            <w:shd w:val="clear" w:color="auto" w:fill="auto"/>
            <w:vAlign w:val="center"/>
          </w:tcPr>
          <w:p w14:paraId="6B5ACC7C" w14:textId="77777777" w:rsidR="001C23F4" w:rsidRPr="001C23F4" w:rsidRDefault="001C23F4" w:rsidP="001C23F4">
            <w:pPr>
              <w:jc w:val="center"/>
              <w:rPr>
                <w:rFonts w:cs="Arial"/>
                <w:color w:val="000000"/>
              </w:rPr>
            </w:pPr>
          </w:p>
        </w:tc>
        <w:tc>
          <w:tcPr>
            <w:tcW w:w="626" w:type="pct"/>
            <w:shd w:val="clear" w:color="auto" w:fill="auto"/>
            <w:vAlign w:val="center"/>
          </w:tcPr>
          <w:p w14:paraId="15639AD9" w14:textId="77777777" w:rsidR="001C23F4" w:rsidRPr="001C23F4" w:rsidRDefault="001C23F4" w:rsidP="001C23F4">
            <w:pPr>
              <w:jc w:val="center"/>
              <w:rPr>
                <w:rFonts w:cs="Arial"/>
                <w:color w:val="000000"/>
              </w:rPr>
            </w:pPr>
          </w:p>
        </w:tc>
      </w:tr>
      <w:tr w:rsidR="002D37F2" w:rsidRPr="001C23F4" w14:paraId="3D2D38B2" w14:textId="77777777" w:rsidTr="002D37F2">
        <w:tc>
          <w:tcPr>
            <w:tcW w:w="258" w:type="pct"/>
            <w:shd w:val="clear" w:color="auto" w:fill="auto"/>
          </w:tcPr>
          <w:p w14:paraId="6D794AD0" w14:textId="77777777" w:rsidR="002D37F2" w:rsidRPr="001C23F4" w:rsidRDefault="002D37F2" w:rsidP="001C23F4">
            <w:pPr>
              <w:jc w:val="center"/>
              <w:rPr>
                <w:rFonts w:cs="Arial"/>
                <w:sz w:val="20"/>
                <w:szCs w:val="20"/>
                <w:lang w:eastAsia="sr-Latn-CS"/>
              </w:rPr>
            </w:pPr>
            <w:r w:rsidRPr="001C23F4">
              <w:rPr>
                <w:rFonts w:cs="Arial"/>
                <w:sz w:val="20"/>
                <w:szCs w:val="20"/>
                <w:lang w:eastAsia="sr-Latn-CS"/>
              </w:rPr>
              <w:t>23</w:t>
            </w:r>
          </w:p>
        </w:tc>
        <w:tc>
          <w:tcPr>
            <w:tcW w:w="4742" w:type="pct"/>
            <w:gridSpan w:val="7"/>
            <w:shd w:val="clear" w:color="auto" w:fill="auto"/>
          </w:tcPr>
          <w:p w14:paraId="61380539" w14:textId="77777777" w:rsidR="002D37F2" w:rsidRPr="001C23F4" w:rsidRDefault="002D37F2" w:rsidP="002D37F2">
            <w:pPr>
              <w:jc w:val="left"/>
              <w:rPr>
                <w:rFonts w:cs="Arial"/>
                <w:color w:val="000000"/>
              </w:rPr>
            </w:pPr>
            <w:r>
              <w:rPr>
                <w:rFonts w:cs="Arial"/>
                <w:b/>
                <w:bCs/>
                <w:noProof/>
                <w:lang w:val="sr-Cyrl-CS" w:eastAsia="sr-Latn-CS"/>
              </w:rPr>
              <w:t>Пројекат</w:t>
            </w:r>
            <w:r w:rsidRPr="001C23F4">
              <w:rPr>
                <w:rFonts w:cs="Arial"/>
                <w:bCs/>
                <w:noProof/>
                <w:lang w:val="sr-Cyrl-CS" w:eastAsia="sr-Latn-CS"/>
              </w:rPr>
              <w:t xml:space="preserve">   </w:t>
            </w:r>
            <w:r w:rsidRPr="00CE2470">
              <w:rPr>
                <w:rFonts w:cs="Arial"/>
                <w:b/>
                <w:bCs/>
                <w:noProof/>
                <w:lang w:val="sr-Cyrl-CS" w:eastAsia="sr-Latn-CS"/>
              </w:rPr>
              <w:t xml:space="preserve">машинских  </w:t>
            </w:r>
            <w:r w:rsidRPr="001C23F4">
              <w:rPr>
                <w:rFonts w:cs="Arial"/>
                <w:bCs/>
                <w:noProof/>
                <w:lang w:val="sr-Cyrl-CS" w:eastAsia="sr-Latn-CS"/>
              </w:rPr>
              <w:t xml:space="preserve"> </w:t>
            </w:r>
            <w:r>
              <w:rPr>
                <w:rFonts w:cs="Arial"/>
                <w:b/>
                <w:bCs/>
                <w:noProof/>
                <w:lang w:val="sr-Cyrl-CS" w:eastAsia="sr-Latn-CS"/>
              </w:rPr>
              <w:t xml:space="preserve"> инсталација</w:t>
            </w:r>
          </w:p>
        </w:tc>
      </w:tr>
      <w:tr w:rsidR="001C23F4" w:rsidRPr="001C23F4" w14:paraId="6915E5BE" w14:textId="77777777" w:rsidTr="002A3796">
        <w:tc>
          <w:tcPr>
            <w:tcW w:w="258" w:type="pct"/>
            <w:shd w:val="clear" w:color="auto" w:fill="auto"/>
          </w:tcPr>
          <w:p w14:paraId="0AE4C81A"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05DD5335"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а)  Израда пројекта постојећег стања машинских инсталација,конструкција и уређаја.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16CDCFDB"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70ABAF7D"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057851B0" w14:textId="77777777" w:rsidR="001C23F4" w:rsidRPr="001C23F4" w:rsidRDefault="001C23F4" w:rsidP="001C23F4">
            <w:pPr>
              <w:jc w:val="center"/>
              <w:rPr>
                <w:rFonts w:cs="Arial"/>
                <w:color w:val="000000"/>
              </w:rPr>
            </w:pPr>
          </w:p>
        </w:tc>
        <w:tc>
          <w:tcPr>
            <w:tcW w:w="530" w:type="pct"/>
            <w:shd w:val="clear" w:color="auto" w:fill="auto"/>
            <w:vAlign w:val="center"/>
          </w:tcPr>
          <w:p w14:paraId="73E28967" w14:textId="77777777" w:rsidR="001C23F4" w:rsidRPr="001C23F4" w:rsidRDefault="001C23F4" w:rsidP="001C23F4">
            <w:pPr>
              <w:jc w:val="center"/>
              <w:rPr>
                <w:rFonts w:cs="Arial"/>
                <w:color w:val="000000"/>
              </w:rPr>
            </w:pPr>
          </w:p>
        </w:tc>
        <w:tc>
          <w:tcPr>
            <w:tcW w:w="734" w:type="pct"/>
            <w:shd w:val="clear" w:color="auto" w:fill="auto"/>
            <w:vAlign w:val="center"/>
          </w:tcPr>
          <w:p w14:paraId="54BE24A9" w14:textId="77777777" w:rsidR="001C23F4" w:rsidRPr="001C23F4" w:rsidRDefault="001C23F4" w:rsidP="001C23F4">
            <w:pPr>
              <w:jc w:val="center"/>
              <w:rPr>
                <w:rFonts w:cs="Arial"/>
                <w:color w:val="000000"/>
              </w:rPr>
            </w:pPr>
          </w:p>
        </w:tc>
        <w:tc>
          <w:tcPr>
            <w:tcW w:w="626" w:type="pct"/>
            <w:shd w:val="clear" w:color="auto" w:fill="auto"/>
            <w:vAlign w:val="center"/>
          </w:tcPr>
          <w:p w14:paraId="1D914522" w14:textId="77777777" w:rsidR="001C23F4" w:rsidRPr="001C23F4" w:rsidRDefault="001C23F4" w:rsidP="001C23F4">
            <w:pPr>
              <w:jc w:val="center"/>
              <w:rPr>
                <w:rFonts w:cs="Arial"/>
                <w:color w:val="000000"/>
              </w:rPr>
            </w:pPr>
          </w:p>
        </w:tc>
      </w:tr>
      <w:tr w:rsidR="001C23F4" w:rsidRPr="001C23F4" w14:paraId="2AC2FF56" w14:textId="77777777" w:rsidTr="002A3796">
        <w:tc>
          <w:tcPr>
            <w:tcW w:w="258" w:type="pct"/>
            <w:shd w:val="clear" w:color="auto" w:fill="auto"/>
          </w:tcPr>
          <w:p w14:paraId="081B934D"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24EEAC51" w14:textId="77777777" w:rsidR="001C23F4" w:rsidRPr="001C23F4" w:rsidRDefault="001C23F4" w:rsidP="001C23F4">
            <w:pPr>
              <w:jc w:val="left"/>
              <w:rPr>
                <w:rFonts w:cs="Arial"/>
                <w:bCs/>
                <w:noProof/>
                <w:lang w:val="sr-Cyrl-CS" w:eastAsia="sr-Latn-CS"/>
              </w:rPr>
            </w:pPr>
            <w:r w:rsidRPr="001C23F4">
              <w:rPr>
                <w:rFonts w:cs="Arial"/>
                <w:bCs/>
                <w:noProof/>
                <w:lang w:val="sr-Cyrl-CS" w:eastAsia="sr-Latn-CS"/>
              </w:rPr>
              <w:t>б)  Израда пројекта нових  машинских инсталација конструкција и уређаја.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p w14:paraId="735573DE" w14:textId="77777777" w:rsidR="001C23F4" w:rsidRPr="001C23F4" w:rsidRDefault="001C23F4" w:rsidP="001C23F4">
            <w:pPr>
              <w:jc w:val="left"/>
              <w:rPr>
                <w:rFonts w:cs="Arial"/>
                <w:bCs/>
                <w:noProof/>
                <w:lang w:val="sr-Cyrl-CS" w:eastAsia="sr-Latn-CS"/>
              </w:rPr>
            </w:pPr>
          </w:p>
        </w:tc>
        <w:tc>
          <w:tcPr>
            <w:tcW w:w="368" w:type="pct"/>
            <w:shd w:val="clear" w:color="auto" w:fill="auto"/>
          </w:tcPr>
          <w:p w14:paraId="304B00B0" w14:textId="77777777" w:rsidR="001C23F4" w:rsidRPr="001C23F4" w:rsidRDefault="007132B3" w:rsidP="001C23F4">
            <w:pP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8662F49"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1330EB13" w14:textId="77777777" w:rsidR="001C23F4" w:rsidRPr="001C23F4" w:rsidRDefault="001C23F4" w:rsidP="001C23F4">
            <w:pPr>
              <w:jc w:val="center"/>
              <w:rPr>
                <w:rFonts w:cs="Arial"/>
                <w:color w:val="000000"/>
              </w:rPr>
            </w:pPr>
          </w:p>
        </w:tc>
        <w:tc>
          <w:tcPr>
            <w:tcW w:w="530" w:type="pct"/>
            <w:shd w:val="clear" w:color="auto" w:fill="auto"/>
            <w:vAlign w:val="center"/>
          </w:tcPr>
          <w:p w14:paraId="56B6EC6D" w14:textId="77777777" w:rsidR="001C23F4" w:rsidRPr="001C23F4" w:rsidRDefault="001C23F4" w:rsidP="001C23F4">
            <w:pPr>
              <w:jc w:val="center"/>
              <w:rPr>
                <w:rFonts w:cs="Arial"/>
                <w:color w:val="000000"/>
              </w:rPr>
            </w:pPr>
          </w:p>
        </w:tc>
        <w:tc>
          <w:tcPr>
            <w:tcW w:w="734" w:type="pct"/>
            <w:shd w:val="clear" w:color="auto" w:fill="auto"/>
            <w:vAlign w:val="center"/>
          </w:tcPr>
          <w:p w14:paraId="4298F81A" w14:textId="77777777" w:rsidR="001C23F4" w:rsidRPr="001C23F4" w:rsidRDefault="001C23F4" w:rsidP="001C23F4">
            <w:pPr>
              <w:jc w:val="center"/>
              <w:rPr>
                <w:rFonts w:cs="Arial"/>
                <w:color w:val="000000"/>
              </w:rPr>
            </w:pPr>
          </w:p>
        </w:tc>
        <w:tc>
          <w:tcPr>
            <w:tcW w:w="626" w:type="pct"/>
            <w:shd w:val="clear" w:color="auto" w:fill="auto"/>
            <w:vAlign w:val="center"/>
          </w:tcPr>
          <w:p w14:paraId="0172C382" w14:textId="77777777" w:rsidR="001C23F4" w:rsidRPr="001C23F4" w:rsidRDefault="001C23F4" w:rsidP="001C23F4">
            <w:pPr>
              <w:jc w:val="center"/>
              <w:rPr>
                <w:rFonts w:cs="Arial"/>
                <w:color w:val="000000"/>
              </w:rPr>
            </w:pPr>
          </w:p>
        </w:tc>
      </w:tr>
      <w:tr w:rsidR="002D37F2" w:rsidRPr="001C23F4" w14:paraId="152F9308" w14:textId="77777777" w:rsidTr="002D37F2">
        <w:tc>
          <w:tcPr>
            <w:tcW w:w="258" w:type="pct"/>
            <w:shd w:val="clear" w:color="auto" w:fill="auto"/>
          </w:tcPr>
          <w:p w14:paraId="15CA470F" w14:textId="77777777" w:rsidR="002D37F2" w:rsidRPr="001C23F4" w:rsidRDefault="002D37F2" w:rsidP="001C23F4">
            <w:pPr>
              <w:jc w:val="center"/>
              <w:rPr>
                <w:rFonts w:cs="Arial"/>
                <w:sz w:val="20"/>
                <w:szCs w:val="20"/>
                <w:lang w:eastAsia="sr-Latn-CS"/>
              </w:rPr>
            </w:pPr>
            <w:r w:rsidRPr="001C23F4">
              <w:rPr>
                <w:rFonts w:cs="Arial"/>
                <w:sz w:val="20"/>
                <w:szCs w:val="20"/>
                <w:lang w:eastAsia="sr-Latn-CS"/>
              </w:rPr>
              <w:t>24</w:t>
            </w:r>
          </w:p>
        </w:tc>
        <w:tc>
          <w:tcPr>
            <w:tcW w:w="4742" w:type="pct"/>
            <w:gridSpan w:val="7"/>
            <w:shd w:val="clear" w:color="auto" w:fill="auto"/>
          </w:tcPr>
          <w:p w14:paraId="0C14CE00" w14:textId="77777777" w:rsidR="002D37F2" w:rsidRPr="001C23F4" w:rsidRDefault="002D37F2" w:rsidP="002D37F2">
            <w:pPr>
              <w:jc w:val="left"/>
              <w:rPr>
                <w:rFonts w:cs="Arial"/>
                <w:color w:val="000000"/>
              </w:rPr>
            </w:pPr>
            <w:r w:rsidRPr="00CE2470">
              <w:rPr>
                <w:rFonts w:cs="Arial"/>
                <w:b/>
                <w:bCs/>
                <w:noProof/>
                <w:lang w:val="sr-Cyrl-CS" w:eastAsia="sr-Latn-CS"/>
              </w:rPr>
              <w:t>Пројекат      инсталација   грејања</w:t>
            </w:r>
          </w:p>
        </w:tc>
      </w:tr>
      <w:tr w:rsidR="001C23F4" w:rsidRPr="001C23F4" w14:paraId="580221C0" w14:textId="77777777" w:rsidTr="002A3796">
        <w:tc>
          <w:tcPr>
            <w:tcW w:w="258" w:type="pct"/>
            <w:shd w:val="clear" w:color="auto" w:fill="auto"/>
          </w:tcPr>
          <w:p w14:paraId="5D285E80"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70BE4CB8"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а)  Израда пројекта постојећег стања инсталација  грејања. Обрачун се врши по m2.</w:t>
            </w:r>
          </w:p>
        </w:tc>
        <w:tc>
          <w:tcPr>
            <w:tcW w:w="368" w:type="pct"/>
            <w:shd w:val="clear" w:color="auto" w:fill="auto"/>
          </w:tcPr>
          <w:p w14:paraId="4F922CDF"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5D054EF"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14571A36" w14:textId="77777777" w:rsidR="001C23F4" w:rsidRPr="001C23F4" w:rsidRDefault="001C23F4" w:rsidP="001C23F4">
            <w:pPr>
              <w:jc w:val="center"/>
              <w:rPr>
                <w:rFonts w:cs="Arial"/>
                <w:color w:val="000000"/>
              </w:rPr>
            </w:pPr>
          </w:p>
        </w:tc>
        <w:tc>
          <w:tcPr>
            <w:tcW w:w="530" w:type="pct"/>
            <w:shd w:val="clear" w:color="auto" w:fill="auto"/>
            <w:vAlign w:val="center"/>
          </w:tcPr>
          <w:p w14:paraId="6C9544BC" w14:textId="77777777" w:rsidR="001C23F4" w:rsidRPr="001C23F4" w:rsidRDefault="001C23F4" w:rsidP="001C23F4">
            <w:pPr>
              <w:jc w:val="center"/>
              <w:rPr>
                <w:rFonts w:cs="Arial"/>
                <w:color w:val="000000"/>
              </w:rPr>
            </w:pPr>
          </w:p>
        </w:tc>
        <w:tc>
          <w:tcPr>
            <w:tcW w:w="734" w:type="pct"/>
            <w:shd w:val="clear" w:color="auto" w:fill="auto"/>
            <w:vAlign w:val="center"/>
          </w:tcPr>
          <w:p w14:paraId="357AC633" w14:textId="77777777" w:rsidR="001C23F4" w:rsidRPr="001C23F4" w:rsidRDefault="001C23F4" w:rsidP="001C23F4">
            <w:pPr>
              <w:jc w:val="center"/>
              <w:rPr>
                <w:rFonts w:cs="Arial"/>
                <w:color w:val="000000"/>
              </w:rPr>
            </w:pPr>
          </w:p>
        </w:tc>
        <w:tc>
          <w:tcPr>
            <w:tcW w:w="626" w:type="pct"/>
            <w:shd w:val="clear" w:color="auto" w:fill="auto"/>
            <w:vAlign w:val="center"/>
          </w:tcPr>
          <w:p w14:paraId="42126D91" w14:textId="77777777" w:rsidR="001C23F4" w:rsidRPr="001C23F4" w:rsidRDefault="001C23F4" w:rsidP="001C23F4">
            <w:pPr>
              <w:jc w:val="center"/>
              <w:rPr>
                <w:rFonts w:cs="Arial"/>
                <w:color w:val="000000"/>
              </w:rPr>
            </w:pPr>
          </w:p>
        </w:tc>
      </w:tr>
      <w:tr w:rsidR="001C23F4" w:rsidRPr="001C23F4" w14:paraId="1BA8758C" w14:textId="77777777" w:rsidTr="002A3796">
        <w:tc>
          <w:tcPr>
            <w:tcW w:w="258" w:type="pct"/>
            <w:shd w:val="clear" w:color="auto" w:fill="auto"/>
          </w:tcPr>
          <w:p w14:paraId="64D5A6ED"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7371CCAD"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б)  Израда пројекта нових  инсталација.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6FC60F57"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C477E9C"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7DD0DFD7" w14:textId="77777777" w:rsidR="001C23F4" w:rsidRPr="001C23F4" w:rsidRDefault="001C23F4" w:rsidP="001C23F4">
            <w:pPr>
              <w:jc w:val="center"/>
              <w:rPr>
                <w:rFonts w:cs="Arial"/>
                <w:color w:val="000000"/>
              </w:rPr>
            </w:pPr>
          </w:p>
        </w:tc>
        <w:tc>
          <w:tcPr>
            <w:tcW w:w="530" w:type="pct"/>
            <w:shd w:val="clear" w:color="auto" w:fill="auto"/>
            <w:vAlign w:val="center"/>
          </w:tcPr>
          <w:p w14:paraId="51282BA6" w14:textId="77777777" w:rsidR="001C23F4" w:rsidRPr="001C23F4" w:rsidRDefault="001C23F4" w:rsidP="001C23F4">
            <w:pPr>
              <w:jc w:val="center"/>
              <w:rPr>
                <w:rFonts w:cs="Arial"/>
                <w:color w:val="000000"/>
              </w:rPr>
            </w:pPr>
          </w:p>
        </w:tc>
        <w:tc>
          <w:tcPr>
            <w:tcW w:w="734" w:type="pct"/>
            <w:shd w:val="clear" w:color="auto" w:fill="auto"/>
            <w:vAlign w:val="center"/>
          </w:tcPr>
          <w:p w14:paraId="0D1F528E" w14:textId="77777777" w:rsidR="001C23F4" w:rsidRPr="001C23F4" w:rsidRDefault="001C23F4" w:rsidP="001C23F4">
            <w:pPr>
              <w:jc w:val="center"/>
              <w:rPr>
                <w:rFonts w:cs="Arial"/>
                <w:color w:val="000000"/>
              </w:rPr>
            </w:pPr>
          </w:p>
        </w:tc>
        <w:tc>
          <w:tcPr>
            <w:tcW w:w="626" w:type="pct"/>
            <w:shd w:val="clear" w:color="auto" w:fill="auto"/>
            <w:vAlign w:val="center"/>
          </w:tcPr>
          <w:p w14:paraId="05AEBD7F" w14:textId="77777777" w:rsidR="001C23F4" w:rsidRPr="001C23F4" w:rsidRDefault="001C23F4" w:rsidP="001C23F4">
            <w:pPr>
              <w:jc w:val="center"/>
              <w:rPr>
                <w:rFonts w:cs="Arial"/>
                <w:color w:val="000000"/>
              </w:rPr>
            </w:pPr>
          </w:p>
        </w:tc>
      </w:tr>
      <w:tr w:rsidR="001C23F4" w:rsidRPr="001C23F4" w14:paraId="109E30C8" w14:textId="77777777" w:rsidTr="002A3796">
        <w:tc>
          <w:tcPr>
            <w:tcW w:w="258" w:type="pct"/>
            <w:shd w:val="clear" w:color="auto" w:fill="auto"/>
          </w:tcPr>
          <w:p w14:paraId="28B24F7B"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5B9FF06F"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ц)  Израда пројекта санације постојећих грејних  инсталација и уређаја.</w:t>
            </w:r>
            <w:r w:rsidRPr="001C23F4">
              <w:rPr>
                <w:rFonts w:cs="Arial"/>
                <w:bCs/>
                <w:noProof/>
                <w:color w:val="000000"/>
                <w:lang w:val="sr-Cyrl-CS" w:eastAsia="sr-Latn-CS"/>
              </w:rPr>
              <w:t xml:space="preserve"> Обрачун се врши по m2</w:t>
            </w:r>
            <w:r w:rsidRPr="001C23F4">
              <w:rPr>
                <w:rFonts w:cs="Arial"/>
                <w:bCs/>
                <w:noProof/>
                <w:color w:val="000000"/>
                <w:lang w:val="sr-Latn-CS" w:eastAsia="sr-Latn-CS"/>
              </w:rPr>
              <w:t>.</w:t>
            </w:r>
          </w:p>
        </w:tc>
        <w:tc>
          <w:tcPr>
            <w:tcW w:w="368" w:type="pct"/>
            <w:shd w:val="clear" w:color="auto" w:fill="auto"/>
          </w:tcPr>
          <w:p w14:paraId="21D7A87E"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6967BF44"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4C217735" w14:textId="77777777" w:rsidR="001C23F4" w:rsidRPr="001C23F4" w:rsidRDefault="001C23F4" w:rsidP="001C23F4">
            <w:pPr>
              <w:jc w:val="center"/>
              <w:rPr>
                <w:rFonts w:cs="Arial"/>
                <w:color w:val="000000"/>
              </w:rPr>
            </w:pPr>
          </w:p>
        </w:tc>
        <w:tc>
          <w:tcPr>
            <w:tcW w:w="530" w:type="pct"/>
            <w:shd w:val="clear" w:color="auto" w:fill="auto"/>
            <w:vAlign w:val="center"/>
          </w:tcPr>
          <w:p w14:paraId="3AE70E7C" w14:textId="77777777" w:rsidR="001C23F4" w:rsidRPr="001C23F4" w:rsidRDefault="001C23F4" w:rsidP="001C23F4">
            <w:pPr>
              <w:jc w:val="center"/>
              <w:rPr>
                <w:rFonts w:cs="Arial"/>
                <w:color w:val="000000"/>
              </w:rPr>
            </w:pPr>
          </w:p>
        </w:tc>
        <w:tc>
          <w:tcPr>
            <w:tcW w:w="734" w:type="pct"/>
            <w:shd w:val="clear" w:color="auto" w:fill="auto"/>
            <w:vAlign w:val="center"/>
          </w:tcPr>
          <w:p w14:paraId="4D2389E8" w14:textId="77777777" w:rsidR="001C23F4" w:rsidRPr="001C23F4" w:rsidRDefault="001C23F4" w:rsidP="001C23F4">
            <w:pPr>
              <w:jc w:val="center"/>
              <w:rPr>
                <w:rFonts w:cs="Arial"/>
                <w:color w:val="000000"/>
              </w:rPr>
            </w:pPr>
          </w:p>
        </w:tc>
        <w:tc>
          <w:tcPr>
            <w:tcW w:w="626" w:type="pct"/>
            <w:shd w:val="clear" w:color="auto" w:fill="auto"/>
            <w:vAlign w:val="center"/>
          </w:tcPr>
          <w:p w14:paraId="676E6178" w14:textId="77777777" w:rsidR="001C23F4" w:rsidRPr="001C23F4" w:rsidRDefault="001C23F4" w:rsidP="001C23F4">
            <w:pPr>
              <w:jc w:val="center"/>
              <w:rPr>
                <w:rFonts w:cs="Arial"/>
                <w:color w:val="000000"/>
              </w:rPr>
            </w:pPr>
          </w:p>
        </w:tc>
      </w:tr>
      <w:tr w:rsidR="002D37F2" w:rsidRPr="001C23F4" w14:paraId="34A0BCD7" w14:textId="77777777" w:rsidTr="002D37F2">
        <w:tc>
          <w:tcPr>
            <w:tcW w:w="258" w:type="pct"/>
            <w:shd w:val="clear" w:color="auto" w:fill="auto"/>
          </w:tcPr>
          <w:p w14:paraId="1FC2299F" w14:textId="77777777" w:rsidR="002D37F2" w:rsidRPr="001C23F4" w:rsidRDefault="002D37F2" w:rsidP="001C23F4">
            <w:pPr>
              <w:jc w:val="center"/>
              <w:rPr>
                <w:rFonts w:cs="Arial"/>
                <w:sz w:val="20"/>
                <w:szCs w:val="20"/>
                <w:lang w:eastAsia="sr-Latn-CS"/>
              </w:rPr>
            </w:pPr>
            <w:r w:rsidRPr="001C23F4">
              <w:rPr>
                <w:rFonts w:cs="Arial"/>
                <w:sz w:val="20"/>
                <w:szCs w:val="20"/>
                <w:lang w:val="sr-Latn-CS" w:eastAsia="sr-Latn-CS"/>
              </w:rPr>
              <w:t>2</w:t>
            </w:r>
            <w:r w:rsidRPr="001C23F4">
              <w:rPr>
                <w:rFonts w:cs="Arial"/>
                <w:sz w:val="20"/>
                <w:szCs w:val="20"/>
                <w:lang w:eastAsia="sr-Latn-CS"/>
              </w:rPr>
              <w:t>5</w:t>
            </w:r>
          </w:p>
        </w:tc>
        <w:tc>
          <w:tcPr>
            <w:tcW w:w="4742" w:type="pct"/>
            <w:gridSpan w:val="7"/>
            <w:shd w:val="clear" w:color="auto" w:fill="auto"/>
          </w:tcPr>
          <w:p w14:paraId="76C37EBE" w14:textId="77777777" w:rsidR="002D37F2" w:rsidRPr="00CE2470" w:rsidRDefault="002D37F2" w:rsidP="001C23F4">
            <w:pPr>
              <w:jc w:val="left"/>
              <w:rPr>
                <w:rFonts w:cs="Arial"/>
                <w:b/>
                <w:bCs/>
                <w:noProof/>
                <w:lang w:val="sr-Cyrl-CS" w:eastAsia="sr-Latn-CS"/>
              </w:rPr>
            </w:pPr>
            <w:r>
              <w:rPr>
                <w:rFonts w:cs="Arial"/>
                <w:b/>
                <w:bCs/>
                <w:noProof/>
                <w:lang w:val="sr-Cyrl-CS" w:eastAsia="sr-Latn-CS"/>
              </w:rPr>
              <w:t>Пројекат</w:t>
            </w:r>
            <w:r w:rsidRPr="001C23F4">
              <w:rPr>
                <w:rFonts w:cs="Arial"/>
                <w:bCs/>
                <w:noProof/>
                <w:lang w:val="sr-Cyrl-CS" w:eastAsia="sr-Latn-CS"/>
              </w:rPr>
              <w:t xml:space="preserve">    </w:t>
            </w:r>
            <w:r w:rsidRPr="00CE2470">
              <w:rPr>
                <w:rFonts w:cs="Arial"/>
                <w:b/>
                <w:bCs/>
                <w:noProof/>
                <w:lang w:val="sr-Cyrl-CS" w:eastAsia="sr-Latn-CS"/>
              </w:rPr>
              <w:t xml:space="preserve"> инсталација   </w:t>
            </w:r>
            <w:r w:rsidRPr="001C23F4">
              <w:rPr>
                <w:rFonts w:cs="Arial"/>
                <w:bCs/>
                <w:noProof/>
                <w:lang w:val="sr-Cyrl-CS" w:eastAsia="sr-Latn-CS"/>
              </w:rPr>
              <w:t xml:space="preserve"> </w:t>
            </w:r>
            <w:r>
              <w:rPr>
                <w:rFonts w:cs="Arial"/>
                <w:b/>
                <w:bCs/>
                <w:noProof/>
                <w:lang w:val="sr-Cyrl-CS" w:eastAsia="sr-Latn-CS"/>
              </w:rPr>
              <w:t>вентилације и климатизације</w:t>
            </w:r>
          </w:p>
          <w:p w14:paraId="44E231E3" w14:textId="77777777" w:rsidR="002D37F2" w:rsidRPr="001C23F4" w:rsidRDefault="002D37F2" w:rsidP="001C23F4">
            <w:pPr>
              <w:jc w:val="center"/>
              <w:rPr>
                <w:rFonts w:cs="Arial"/>
                <w:color w:val="000000"/>
              </w:rPr>
            </w:pPr>
          </w:p>
        </w:tc>
      </w:tr>
      <w:tr w:rsidR="001C23F4" w:rsidRPr="001C23F4" w14:paraId="3051B1E6" w14:textId="77777777" w:rsidTr="002A3796">
        <w:tc>
          <w:tcPr>
            <w:tcW w:w="258" w:type="pct"/>
            <w:shd w:val="clear" w:color="auto" w:fill="auto"/>
          </w:tcPr>
          <w:p w14:paraId="157942C0"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68026D87" w14:textId="77777777" w:rsidR="001C23F4" w:rsidRPr="001C23F4" w:rsidRDefault="001C23F4" w:rsidP="00CE2470">
            <w:pPr>
              <w:jc w:val="left"/>
              <w:rPr>
                <w:rFonts w:cs="Arial"/>
                <w:bCs/>
                <w:noProof/>
                <w:lang w:val="sr-Cyrl-CS" w:eastAsia="sr-Latn-CS"/>
              </w:rPr>
            </w:pPr>
            <w:r w:rsidRPr="001C23F4">
              <w:rPr>
                <w:rFonts w:cs="Arial"/>
                <w:bCs/>
                <w:noProof/>
                <w:lang w:val="sr-Cyrl-CS" w:eastAsia="sr-Latn-CS"/>
              </w:rPr>
              <w:t>а)  Израда пројекта постојећег стања инсталација  вентилације и климатизације. Обрачун се врши по m2.</w:t>
            </w:r>
          </w:p>
        </w:tc>
        <w:tc>
          <w:tcPr>
            <w:tcW w:w="368" w:type="pct"/>
            <w:shd w:val="clear" w:color="auto" w:fill="auto"/>
          </w:tcPr>
          <w:p w14:paraId="4030D392"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C3167B9"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1000</w:t>
            </w:r>
          </w:p>
        </w:tc>
        <w:tc>
          <w:tcPr>
            <w:tcW w:w="354" w:type="pct"/>
            <w:shd w:val="clear" w:color="auto" w:fill="auto"/>
            <w:vAlign w:val="center"/>
          </w:tcPr>
          <w:p w14:paraId="7E64FC52" w14:textId="77777777" w:rsidR="001C23F4" w:rsidRPr="001C23F4" w:rsidRDefault="001C23F4" w:rsidP="001C23F4">
            <w:pPr>
              <w:jc w:val="center"/>
              <w:rPr>
                <w:rFonts w:cs="Arial"/>
                <w:color w:val="000000"/>
              </w:rPr>
            </w:pPr>
          </w:p>
        </w:tc>
        <w:tc>
          <w:tcPr>
            <w:tcW w:w="530" w:type="pct"/>
            <w:shd w:val="clear" w:color="auto" w:fill="auto"/>
            <w:vAlign w:val="center"/>
          </w:tcPr>
          <w:p w14:paraId="0330C702" w14:textId="77777777" w:rsidR="001C23F4" w:rsidRPr="001C23F4" w:rsidRDefault="001C23F4" w:rsidP="001C23F4">
            <w:pPr>
              <w:jc w:val="center"/>
              <w:rPr>
                <w:rFonts w:cs="Arial"/>
                <w:color w:val="000000"/>
              </w:rPr>
            </w:pPr>
          </w:p>
        </w:tc>
        <w:tc>
          <w:tcPr>
            <w:tcW w:w="734" w:type="pct"/>
            <w:shd w:val="clear" w:color="auto" w:fill="auto"/>
            <w:vAlign w:val="center"/>
          </w:tcPr>
          <w:p w14:paraId="014F5CE4" w14:textId="77777777" w:rsidR="001C23F4" w:rsidRPr="001C23F4" w:rsidRDefault="001C23F4" w:rsidP="001C23F4">
            <w:pPr>
              <w:jc w:val="center"/>
              <w:rPr>
                <w:rFonts w:cs="Arial"/>
                <w:color w:val="000000"/>
              </w:rPr>
            </w:pPr>
          </w:p>
        </w:tc>
        <w:tc>
          <w:tcPr>
            <w:tcW w:w="626" w:type="pct"/>
            <w:shd w:val="clear" w:color="auto" w:fill="auto"/>
            <w:vAlign w:val="center"/>
          </w:tcPr>
          <w:p w14:paraId="5CAB3D0B" w14:textId="77777777" w:rsidR="001C23F4" w:rsidRPr="001C23F4" w:rsidRDefault="001C23F4" w:rsidP="001C23F4">
            <w:pPr>
              <w:jc w:val="center"/>
              <w:rPr>
                <w:rFonts w:cs="Arial"/>
                <w:color w:val="000000"/>
              </w:rPr>
            </w:pPr>
          </w:p>
        </w:tc>
      </w:tr>
      <w:tr w:rsidR="001C23F4" w:rsidRPr="001C23F4" w14:paraId="451ED321" w14:textId="77777777" w:rsidTr="002A3796">
        <w:tc>
          <w:tcPr>
            <w:tcW w:w="258" w:type="pct"/>
            <w:shd w:val="clear" w:color="auto" w:fill="auto"/>
          </w:tcPr>
          <w:p w14:paraId="4922824C" w14:textId="77777777" w:rsidR="001C23F4" w:rsidRPr="001C23F4" w:rsidRDefault="001C23F4" w:rsidP="001C23F4">
            <w:pPr>
              <w:jc w:val="center"/>
              <w:rPr>
                <w:rFonts w:cs="Arial"/>
                <w:sz w:val="20"/>
                <w:szCs w:val="20"/>
                <w:lang w:val="sr-Latn-CS" w:eastAsia="sr-Latn-CS"/>
              </w:rPr>
            </w:pPr>
          </w:p>
        </w:tc>
        <w:tc>
          <w:tcPr>
            <w:tcW w:w="1750" w:type="pct"/>
            <w:shd w:val="clear" w:color="auto" w:fill="auto"/>
          </w:tcPr>
          <w:p w14:paraId="4BED6ADC" w14:textId="77777777" w:rsidR="001C23F4" w:rsidRPr="001C23F4" w:rsidRDefault="002D37F2" w:rsidP="00CE2470">
            <w:pPr>
              <w:jc w:val="left"/>
              <w:rPr>
                <w:rFonts w:cs="Arial"/>
                <w:bCs/>
                <w:noProof/>
                <w:lang w:val="sr-Cyrl-CS" w:eastAsia="sr-Latn-CS"/>
              </w:rPr>
            </w:pPr>
            <w:r>
              <w:rPr>
                <w:rFonts w:cs="Arial"/>
                <w:bCs/>
                <w:noProof/>
                <w:lang w:val="sr-Cyrl-CS" w:eastAsia="sr-Latn-CS"/>
              </w:rPr>
              <w:t>б</w:t>
            </w:r>
            <w:r w:rsidR="001C23F4" w:rsidRPr="001C23F4">
              <w:rPr>
                <w:rFonts w:cs="Arial"/>
                <w:bCs/>
                <w:noProof/>
                <w:lang w:val="sr-Cyrl-CS" w:eastAsia="sr-Latn-CS"/>
              </w:rPr>
              <w:t xml:space="preserve">)  Израда пројекта нових инсталација вентилације и климатизације </w:t>
            </w:r>
            <w:r w:rsidR="00CE2470">
              <w:rPr>
                <w:rFonts w:cs="Arial"/>
                <w:bCs/>
                <w:noProof/>
                <w:lang w:val="sr-Cyrl-CS" w:eastAsia="sr-Latn-CS"/>
              </w:rPr>
              <w:t>.</w:t>
            </w:r>
            <w:r w:rsidR="001C23F4" w:rsidRPr="001C23F4">
              <w:rPr>
                <w:rFonts w:cs="Arial"/>
                <w:bCs/>
                <w:noProof/>
                <w:lang w:val="sr-Cyrl-CS" w:eastAsia="sr-Latn-CS"/>
              </w:rPr>
              <w:t>Обрачун се врши по m2.</w:t>
            </w:r>
          </w:p>
        </w:tc>
        <w:tc>
          <w:tcPr>
            <w:tcW w:w="368" w:type="pct"/>
            <w:shd w:val="clear" w:color="auto" w:fill="auto"/>
          </w:tcPr>
          <w:p w14:paraId="6E295E2C" w14:textId="77777777" w:rsidR="001C23F4" w:rsidRPr="001C23F4" w:rsidRDefault="007132B3" w:rsidP="001C23F4">
            <w:pPr>
              <w:jc w:val="center"/>
              <w:rPr>
                <w:rFonts w:eastAsia="Calibri"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40EBF89" w14:textId="77777777" w:rsidR="001C23F4" w:rsidRPr="001C23F4" w:rsidRDefault="001C23F4" w:rsidP="001C23F4">
            <w:pPr>
              <w:rPr>
                <w:rFonts w:cs="Arial"/>
                <w:sz w:val="20"/>
                <w:szCs w:val="20"/>
                <w:lang w:val="sr-Latn-CS" w:eastAsia="sr-Latn-CS"/>
              </w:rPr>
            </w:pPr>
            <w:r w:rsidRPr="001C23F4">
              <w:rPr>
                <w:rFonts w:cs="Arial"/>
                <w:sz w:val="20"/>
                <w:szCs w:val="20"/>
                <w:lang w:val="sr-Latn-CS" w:eastAsia="sr-Latn-CS"/>
              </w:rPr>
              <w:t>500</w:t>
            </w:r>
          </w:p>
        </w:tc>
        <w:tc>
          <w:tcPr>
            <w:tcW w:w="354" w:type="pct"/>
            <w:shd w:val="clear" w:color="auto" w:fill="auto"/>
            <w:vAlign w:val="center"/>
          </w:tcPr>
          <w:p w14:paraId="04D6C6DC" w14:textId="77777777" w:rsidR="001C23F4" w:rsidRPr="001C23F4" w:rsidRDefault="001C23F4" w:rsidP="001C23F4">
            <w:pPr>
              <w:jc w:val="center"/>
              <w:rPr>
                <w:rFonts w:cs="Arial"/>
                <w:color w:val="000000"/>
              </w:rPr>
            </w:pPr>
          </w:p>
        </w:tc>
        <w:tc>
          <w:tcPr>
            <w:tcW w:w="530" w:type="pct"/>
            <w:shd w:val="clear" w:color="auto" w:fill="auto"/>
            <w:vAlign w:val="center"/>
          </w:tcPr>
          <w:p w14:paraId="3E97A277" w14:textId="77777777" w:rsidR="001C23F4" w:rsidRPr="001C23F4" w:rsidRDefault="001C23F4" w:rsidP="001C23F4">
            <w:pPr>
              <w:jc w:val="center"/>
              <w:rPr>
                <w:rFonts w:cs="Arial"/>
                <w:color w:val="000000"/>
              </w:rPr>
            </w:pPr>
          </w:p>
        </w:tc>
        <w:tc>
          <w:tcPr>
            <w:tcW w:w="734" w:type="pct"/>
            <w:shd w:val="clear" w:color="auto" w:fill="auto"/>
            <w:vAlign w:val="center"/>
          </w:tcPr>
          <w:p w14:paraId="5A408014" w14:textId="77777777" w:rsidR="001C23F4" w:rsidRPr="001C23F4" w:rsidRDefault="001C23F4" w:rsidP="001C23F4">
            <w:pPr>
              <w:jc w:val="center"/>
              <w:rPr>
                <w:rFonts w:cs="Arial"/>
                <w:color w:val="000000"/>
              </w:rPr>
            </w:pPr>
          </w:p>
        </w:tc>
        <w:tc>
          <w:tcPr>
            <w:tcW w:w="626" w:type="pct"/>
            <w:shd w:val="clear" w:color="auto" w:fill="auto"/>
            <w:vAlign w:val="center"/>
          </w:tcPr>
          <w:p w14:paraId="777E58BA" w14:textId="77777777" w:rsidR="001C23F4" w:rsidRPr="001C23F4" w:rsidRDefault="001C23F4" w:rsidP="001C23F4">
            <w:pPr>
              <w:jc w:val="center"/>
              <w:rPr>
                <w:rFonts w:cs="Arial"/>
                <w:color w:val="000000"/>
              </w:rPr>
            </w:pPr>
          </w:p>
        </w:tc>
      </w:tr>
      <w:tr w:rsidR="002D37F2" w:rsidRPr="001C23F4" w14:paraId="4A1CBAE2" w14:textId="77777777" w:rsidTr="002A3796">
        <w:tc>
          <w:tcPr>
            <w:tcW w:w="258" w:type="pct"/>
            <w:shd w:val="clear" w:color="auto" w:fill="auto"/>
          </w:tcPr>
          <w:p w14:paraId="4A9660B2"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26</w:t>
            </w:r>
          </w:p>
        </w:tc>
        <w:tc>
          <w:tcPr>
            <w:tcW w:w="1750" w:type="pct"/>
            <w:shd w:val="clear" w:color="auto" w:fill="auto"/>
          </w:tcPr>
          <w:p w14:paraId="06085FFD" w14:textId="77777777" w:rsidR="002D37F2" w:rsidRPr="002D37F2" w:rsidRDefault="002D37F2" w:rsidP="004D7312">
            <w:pPr>
              <w:autoSpaceDE w:val="0"/>
              <w:autoSpaceDN w:val="0"/>
              <w:adjustRightInd w:val="0"/>
              <w:spacing w:before="0"/>
              <w:jc w:val="left"/>
              <w:rPr>
                <w:rFonts w:cs="Arial"/>
                <w:color w:val="000000"/>
                <w:lang w:val="sr-Cyrl-RS" w:eastAsia="sr-Latn-CS"/>
              </w:rPr>
            </w:pPr>
            <w:r w:rsidRPr="00F9068C">
              <w:rPr>
                <w:rFonts w:cs="Arial"/>
                <w:color w:val="000000"/>
                <w:lang w:val="sr-Latn-CS" w:eastAsia="sr-Latn-CS"/>
              </w:rPr>
              <w:t>Пројекат санациј</w:t>
            </w:r>
            <w:r>
              <w:rPr>
                <w:rFonts w:cs="Arial"/>
                <w:color w:val="000000"/>
                <w:lang w:val="sr-Latn-CS" w:eastAsia="sr-Latn-CS"/>
              </w:rPr>
              <w:t>е фасаде и кровне конструкције</w:t>
            </w:r>
          </w:p>
          <w:p w14:paraId="0A571FCA" w14:textId="77777777" w:rsidR="002D37F2" w:rsidRPr="00F9068C" w:rsidRDefault="002D37F2" w:rsidP="004D7312">
            <w:pPr>
              <w:jc w:val="left"/>
              <w:rPr>
                <w:rFonts w:cs="Arial"/>
                <w:bCs/>
                <w:noProof/>
                <w:lang w:val="sr-Cyrl-CS" w:eastAsia="sr-Latn-CS"/>
              </w:rPr>
            </w:pPr>
          </w:p>
        </w:tc>
        <w:tc>
          <w:tcPr>
            <w:tcW w:w="368" w:type="pct"/>
            <w:shd w:val="clear" w:color="auto" w:fill="auto"/>
          </w:tcPr>
          <w:p w14:paraId="4B6B48AC" w14:textId="77777777" w:rsidR="002D37F2" w:rsidRDefault="007132B3" w:rsidP="004D7312">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6DCFC27A"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5664B3E9" w14:textId="77777777" w:rsidR="002D37F2" w:rsidRPr="001C23F4" w:rsidRDefault="002D37F2" w:rsidP="001C23F4">
            <w:pPr>
              <w:jc w:val="center"/>
              <w:rPr>
                <w:rFonts w:cs="Arial"/>
                <w:color w:val="000000"/>
              </w:rPr>
            </w:pPr>
          </w:p>
        </w:tc>
        <w:tc>
          <w:tcPr>
            <w:tcW w:w="530" w:type="pct"/>
            <w:shd w:val="clear" w:color="auto" w:fill="auto"/>
            <w:vAlign w:val="center"/>
          </w:tcPr>
          <w:p w14:paraId="7056D991" w14:textId="77777777" w:rsidR="002D37F2" w:rsidRPr="001C23F4" w:rsidRDefault="002D37F2" w:rsidP="001C23F4">
            <w:pPr>
              <w:jc w:val="center"/>
              <w:rPr>
                <w:rFonts w:cs="Arial"/>
                <w:color w:val="000000"/>
              </w:rPr>
            </w:pPr>
          </w:p>
        </w:tc>
        <w:tc>
          <w:tcPr>
            <w:tcW w:w="734" w:type="pct"/>
            <w:shd w:val="clear" w:color="auto" w:fill="auto"/>
            <w:vAlign w:val="center"/>
          </w:tcPr>
          <w:p w14:paraId="4EE58D68" w14:textId="77777777" w:rsidR="002D37F2" w:rsidRPr="001C23F4" w:rsidRDefault="002D37F2" w:rsidP="001C23F4">
            <w:pPr>
              <w:jc w:val="center"/>
              <w:rPr>
                <w:rFonts w:cs="Arial"/>
                <w:color w:val="000000"/>
              </w:rPr>
            </w:pPr>
          </w:p>
        </w:tc>
        <w:tc>
          <w:tcPr>
            <w:tcW w:w="626" w:type="pct"/>
            <w:shd w:val="clear" w:color="auto" w:fill="auto"/>
            <w:vAlign w:val="center"/>
          </w:tcPr>
          <w:p w14:paraId="576EA0D4" w14:textId="77777777" w:rsidR="002D37F2" w:rsidRPr="001C23F4" w:rsidRDefault="002D37F2" w:rsidP="001C23F4">
            <w:pPr>
              <w:jc w:val="center"/>
              <w:rPr>
                <w:rFonts w:cs="Arial"/>
                <w:color w:val="000000"/>
              </w:rPr>
            </w:pPr>
          </w:p>
        </w:tc>
      </w:tr>
      <w:tr w:rsidR="002D37F2" w:rsidRPr="001C23F4" w14:paraId="1DA41849" w14:textId="77777777" w:rsidTr="002A3796">
        <w:tc>
          <w:tcPr>
            <w:tcW w:w="258" w:type="pct"/>
            <w:shd w:val="clear" w:color="auto" w:fill="auto"/>
          </w:tcPr>
          <w:p w14:paraId="4B3A5016"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27</w:t>
            </w:r>
          </w:p>
        </w:tc>
        <w:tc>
          <w:tcPr>
            <w:tcW w:w="1750" w:type="pct"/>
            <w:shd w:val="clear" w:color="auto" w:fill="auto"/>
          </w:tcPr>
          <w:p w14:paraId="171F299F" w14:textId="77777777" w:rsidR="002D37F2" w:rsidRPr="00C806F7" w:rsidRDefault="002D37F2" w:rsidP="004D7312">
            <w:pPr>
              <w:jc w:val="left"/>
              <w:rPr>
                <w:rFonts w:cs="Arial"/>
                <w:bCs/>
                <w:noProof/>
                <w:lang w:val="sr-Cyrl-CS" w:eastAsia="sr-Latn-CS"/>
              </w:rPr>
            </w:pPr>
            <w:r w:rsidRPr="00C806F7">
              <w:rPr>
                <w:rFonts w:cs="Arial"/>
                <w:color w:val="000000"/>
              </w:rPr>
              <w:t>Пројектовање саобраћајница</w:t>
            </w:r>
          </w:p>
        </w:tc>
        <w:tc>
          <w:tcPr>
            <w:tcW w:w="368" w:type="pct"/>
            <w:shd w:val="clear" w:color="auto" w:fill="auto"/>
          </w:tcPr>
          <w:p w14:paraId="218C7322"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429A5F0"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6CCF9FB5" w14:textId="77777777" w:rsidR="002D37F2" w:rsidRPr="001C23F4" w:rsidRDefault="002D37F2" w:rsidP="001C23F4">
            <w:pPr>
              <w:jc w:val="center"/>
              <w:rPr>
                <w:rFonts w:cs="Arial"/>
                <w:color w:val="000000"/>
              </w:rPr>
            </w:pPr>
          </w:p>
        </w:tc>
        <w:tc>
          <w:tcPr>
            <w:tcW w:w="530" w:type="pct"/>
            <w:shd w:val="clear" w:color="auto" w:fill="auto"/>
            <w:vAlign w:val="center"/>
          </w:tcPr>
          <w:p w14:paraId="742ED371" w14:textId="77777777" w:rsidR="002D37F2" w:rsidRPr="001C23F4" w:rsidRDefault="002D37F2" w:rsidP="001C23F4">
            <w:pPr>
              <w:jc w:val="center"/>
              <w:rPr>
                <w:rFonts w:cs="Arial"/>
                <w:color w:val="000000"/>
              </w:rPr>
            </w:pPr>
          </w:p>
        </w:tc>
        <w:tc>
          <w:tcPr>
            <w:tcW w:w="734" w:type="pct"/>
            <w:shd w:val="clear" w:color="auto" w:fill="auto"/>
            <w:vAlign w:val="center"/>
          </w:tcPr>
          <w:p w14:paraId="43729D72" w14:textId="77777777" w:rsidR="002D37F2" w:rsidRPr="001C23F4" w:rsidRDefault="002D37F2" w:rsidP="001C23F4">
            <w:pPr>
              <w:jc w:val="center"/>
              <w:rPr>
                <w:rFonts w:cs="Arial"/>
                <w:color w:val="000000"/>
              </w:rPr>
            </w:pPr>
          </w:p>
        </w:tc>
        <w:tc>
          <w:tcPr>
            <w:tcW w:w="626" w:type="pct"/>
            <w:shd w:val="clear" w:color="auto" w:fill="auto"/>
            <w:vAlign w:val="center"/>
          </w:tcPr>
          <w:p w14:paraId="1F0F00F2" w14:textId="77777777" w:rsidR="002D37F2" w:rsidRPr="001C23F4" w:rsidRDefault="002D37F2" w:rsidP="001C23F4">
            <w:pPr>
              <w:jc w:val="center"/>
              <w:rPr>
                <w:rFonts w:cs="Arial"/>
                <w:color w:val="000000"/>
              </w:rPr>
            </w:pPr>
          </w:p>
        </w:tc>
      </w:tr>
      <w:tr w:rsidR="002D37F2" w:rsidRPr="001C23F4" w14:paraId="70492535" w14:textId="77777777" w:rsidTr="002A3796">
        <w:tc>
          <w:tcPr>
            <w:tcW w:w="258" w:type="pct"/>
            <w:shd w:val="clear" w:color="auto" w:fill="auto"/>
          </w:tcPr>
          <w:p w14:paraId="3B44703A"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28</w:t>
            </w:r>
          </w:p>
        </w:tc>
        <w:tc>
          <w:tcPr>
            <w:tcW w:w="1750" w:type="pct"/>
            <w:shd w:val="clear" w:color="auto" w:fill="auto"/>
          </w:tcPr>
          <w:p w14:paraId="4B923464" w14:textId="77777777" w:rsidR="002D37F2" w:rsidRPr="00C806F7" w:rsidRDefault="002D37F2" w:rsidP="004D7312">
            <w:pPr>
              <w:jc w:val="left"/>
              <w:rPr>
                <w:rFonts w:cs="Arial"/>
                <w:bCs/>
                <w:noProof/>
                <w:lang w:val="sr-Cyrl-CS" w:eastAsia="sr-Latn-CS"/>
              </w:rPr>
            </w:pPr>
            <w:r w:rsidRPr="00C806F7">
              <w:rPr>
                <w:rFonts w:cs="Arial"/>
                <w:color w:val="000000"/>
              </w:rPr>
              <w:t>Пројектовање хортикултуре</w:t>
            </w:r>
          </w:p>
        </w:tc>
        <w:tc>
          <w:tcPr>
            <w:tcW w:w="368" w:type="pct"/>
            <w:shd w:val="clear" w:color="auto" w:fill="auto"/>
          </w:tcPr>
          <w:p w14:paraId="42F0B991"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80BD654"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692A2882" w14:textId="77777777" w:rsidR="002D37F2" w:rsidRPr="001C23F4" w:rsidRDefault="002D37F2" w:rsidP="001C23F4">
            <w:pPr>
              <w:jc w:val="center"/>
              <w:rPr>
                <w:rFonts w:cs="Arial"/>
                <w:color w:val="000000"/>
              </w:rPr>
            </w:pPr>
          </w:p>
        </w:tc>
        <w:tc>
          <w:tcPr>
            <w:tcW w:w="530" w:type="pct"/>
            <w:shd w:val="clear" w:color="auto" w:fill="auto"/>
            <w:vAlign w:val="center"/>
          </w:tcPr>
          <w:p w14:paraId="1160F4D2" w14:textId="77777777" w:rsidR="002D37F2" w:rsidRPr="001C23F4" w:rsidRDefault="002D37F2" w:rsidP="001C23F4">
            <w:pPr>
              <w:jc w:val="center"/>
              <w:rPr>
                <w:rFonts w:cs="Arial"/>
                <w:color w:val="000000"/>
              </w:rPr>
            </w:pPr>
          </w:p>
        </w:tc>
        <w:tc>
          <w:tcPr>
            <w:tcW w:w="734" w:type="pct"/>
            <w:shd w:val="clear" w:color="auto" w:fill="auto"/>
            <w:vAlign w:val="center"/>
          </w:tcPr>
          <w:p w14:paraId="4F9CDDDA" w14:textId="77777777" w:rsidR="002D37F2" w:rsidRPr="001C23F4" w:rsidRDefault="002D37F2" w:rsidP="001C23F4">
            <w:pPr>
              <w:jc w:val="center"/>
              <w:rPr>
                <w:rFonts w:cs="Arial"/>
                <w:color w:val="000000"/>
              </w:rPr>
            </w:pPr>
          </w:p>
        </w:tc>
        <w:tc>
          <w:tcPr>
            <w:tcW w:w="626" w:type="pct"/>
            <w:shd w:val="clear" w:color="auto" w:fill="auto"/>
            <w:vAlign w:val="center"/>
          </w:tcPr>
          <w:p w14:paraId="4FF7CB90" w14:textId="77777777" w:rsidR="002D37F2" w:rsidRPr="001C23F4" w:rsidRDefault="002D37F2" w:rsidP="001C23F4">
            <w:pPr>
              <w:jc w:val="center"/>
              <w:rPr>
                <w:rFonts w:cs="Arial"/>
                <w:color w:val="000000"/>
              </w:rPr>
            </w:pPr>
          </w:p>
        </w:tc>
      </w:tr>
      <w:tr w:rsidR="002D37F2" w:rsidRPr="001C23F4" w14:paraId="1892DE54" w14:textId="77777777" w:rsidTr="002A3796">
        <w:tc>
          <w:tcPr>
            <w:tcW w:w="258" w:type="pct"/>
            <w:shd w:val="clear" w:color="auto" w:fill="auto"/>
          </w:tcPr>
          <w:p w14:paraId="4125508C"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29</w:t>
            </w:r>
          </w:p>
        </w:tc>
        <w:tc>
          <w:tcPr>
            <w:tcW w:w="1750" w:type="pct"/>
            <w:shd w:val="clear" w:color="auto" w:fill="auto"/>
          </w:tcPr>
          <w:p w14:paraId="4F8FF316" w14:textId="77777777" w:rsidR="002D37F2" w:rsidRPr="00C806F7" w:rsidRDefault="002D37F2" w:rsidP="004D7312">
            <w:pPr>
              <w:jc w:val="left"/>
              <w:rPr>
                <w:rFonts w:cs="Arial"/>
                <w:bCs/>
                <w:noProof/>
                <w:lang w:val="sr-Cyrl-CS" w:eastAsia="sr-Latn-CS"/>
              </w:rPr>
            </w:pPr>
            <w:r>
              <w:rPr>
                <w:rFonts w:cs="Arial"/>
                <w:color w:val="000000"/>
              </w:rPr>
              <w:t>Пројектовање - санациј</w:t>
            </w:r>
            <w:r>
              <w:rPr>
                <w:rFonts w:cs="Arial"/>
                <w:color w:val="000000"/>
                <w:lang w:val="sr-Cyrl-RS"/>
              </w:rPr>
              <w:t>е</w:t>
            </w:r>
            <w:r w:rsidRPr="00C806F7">
              <w:rPr>
                <w:rFonts w:cs="Arial"/>
                <w:color w:val="000000"/>
              </w:rPr>
              <w:t> клизишта</w:t>
            </w:r>
          </w:p>
        </w:tc>
        <w:tc>
          <w:tcPr>
            <w:tcW w:w="368" w:type="pct"/>
            <w:shd w:val="clear" w:color="auto" w:fill="auto"/>
          </w:tcPr>
          <w:p w14:paraId="606D5FDE"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5F03AF6C"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2B6DB207" w14:textId="77777777" w:rsidR="002D37F2" w:rsidRPr="001C23F4" w:rsidRDefault="002D37F2" w:rsidP="001C23F4">
            <w:pPr>
              <w:jc w:val="center"/>
              <w:rPr>
                <w:rFonts w:cs="Arial"/>
                <w:color w:val="000000"/>
              </w:rPr>
            </w:pPr>
          </w:p>
        </w:tc>
        <w:tc>
          <w:tcPr>
            <w:tcW w:w="530" w:type="pct"/>
            <w:shd w:val="clear" w:color="auto" w:fill="auto"/>
            <w:vAlign w:val="center"/>
          </w:tcPr>
          <w:p w14:paraId="2A5390AF" w14:textId="77777777" w:rsidR="002D37F2" w:rsidRPr="001C23F4" w:rsidRDefault="002D37F2" w:rsidP="001C23F4">
            <w:pPr>
              <w:jc w:val="center"/>
              <w:rPr>
                <w:rFonts w:cs="Arial"/>
                <w:color w:val="000000"/>
              </w:rPr>
            </w:pPr>
          </w:p>
        </w:tc>
        <w:tc>
          <w:tcPr>
            <w:tcW w:w="734" w:type="pct"/>
            <w:shd w:val="clear" w:color="auto" w:fill="auto"/>
            <w:vAlign w:val="center"/>
          </w:tcPr>
          <w:p w14:paraId="62E250C1" w14:textId="77777777" w:rsidR="002D37F2" w:rsidRPr="001C23F4" w:rsidRDefault="002D37F2" w:rsidP="001C23F4">
            <w:pPr>
              <w:jc w:val="center"/>
              <w:rPr>
                <w:rFonts w:cs="Arial"/>
                <w:color w:val="000000"/>
              </w:rPr>
            </w:pPr>
          </w:p>
        </w:tc>
        <w:tc>
          <w:tcPr>
            <w:tcW w:w="626" w:type="pct"/>
            <w:shd w:val="clear" w:color="auto" w:fill="auto"/>
            <w:vAlign w:val="center"/>
          </w:tcPr>
          <w:p w14:paraId="1F40EB62" w14:textId="77777777" w:rsidR="002D37F2" w:rsidRPr="001C23F4" w:rsidRDefault="002D37F2" w:rsidP="001C23F4">
            <w:pPr>
              <w:jc w:val="center"/>
              <w:rPr>
                <w:rFonts w:cs="Arial"/>
                <w:color w:val="000000"/>
              </w:rPr>
            </w:pPr>
          </w:p>
        </w:tc>
      </w:tr>
      <w:tr w:rsidR="002D37F2" w:rsidRPr="001C23F4" w14:paraId="561BEB9A" w14:textId="77777777" w:rsidTr="002A3796">
        <w:tc>
          <w:tcPr>
            <w:tcW w:w="258" w:type="pct"/>
            <w:shd w:val="clear" w:color="auto" w:fill="auto"/>
          </w:tcPr>
          <w:p w14:paraId="5567FA2E"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30</w:t>
            </w:r>
          </w:p>
        </w:tc>
        <w:tc>
          <w:tcPr>
            <w:tcW w:w="1750" w:type="pct"/>
            <w:shd w:val="clear" w:color="auto" w:fill="auto"/>
          </w:tcPr>
          <w:p w14:paraId="10F5A35C" w14:textId="77777777" w:rsidR="002D37F2" w:rsidRPr="00C806F7" w:rsidRDefault="002D37F2" w:rsidP="004D7312">
            <w:pPr>
              <w:jc w:val="left"/>
              <w:rPr>
                <w:rFonts w:cs="Arial"/>
                <w:bCs/>
                <w:noProof/>
                <w:lang w:val="sr-Cyrl-CS" w:eastAsia="sr-Latn-CS"/>
              </w:rPr>
            </w:pPr>
            <w:r>
              <w:rPr>
                <w:rFonts w:cs="Arial"/>
                <w:color w:val="000000"/>
              </w:rPr>
              <w:t>Пројектовање - санациј</w:t>
            </w:r>
            <w:r>
              <w:rPr>
                <w:rFonts w:cs="Arial"/>
                <w:color w:val="000000"/>
                <w:lang w:val="sr-Cyrl-RS"/>
              </w:rPr>
              <w:t>е</w:t>
            </w:r>
            <w:r w:rsidRPr="00C806F7">
              <w:rPr>
                <w:rFonts w:cs="Arial"/>
                <w:color w:val="000000"/>
              </w:rPr>
              <w:t> статички угрожених конструкција</w:t>
            </w:r>
          </w:p>
        </w:tc>
        <w:tc>
          <w:tcPr>
            <w:tcW w:w="368" w:type="pct"/>
            <w:shd w:val="clear" w:color="auto" w:fill="auto"/>
          </w:tcPr>
          <w:p w14:paraId="3A88C26F"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B97F724"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7FF0D93F" w14:textId="77777777" w:rsidR="002D37F2" w:rsidRPr="001C23F4" w:rsidRDefault="002D37F2" w:rsidP="001C23F4">
            <w:pPr>
              <w:jc w:val="center"/>
              <w:rPr>
                <w:rFonts w:cs="Arial"/>
                <w:color w:val="000000"/>
              </w:rPr>
            </w:pPr>
          </w:p>
        </w:tc>
        <w:tc>
          <w:tcPr>
            <w:tcW w:w="530" w:type="pct"/>
            <w:shd w:val="clear" w:color="auto" w:fill="auto"/>
            <w:vAlign w:val="center"/>
          </w:tcPr>
          <w:p w14:paraId="55CB366E" w14:textId="77777777" w:rsidR="002D37F2" w:rsidRPr="001C23F4" w:rsidRDefault="002D37F2" w:rsidP="001C23F4">
            <w:pPr>
              <w:jc w:val="center"/>
              <w:rPr>
                <w:rFonts w:cs="Arial"/>
                <w:color w:val="000000"/>
              </w:rPr>
            </w:pPr>
          </w:p>
        </w:tc>
        <w:tc>
          <w:tcPr>
            <w:tcW w:w="734" w:type="pct"/>
            <w:shd w:val="clear" w:color="auto" w:fill="auto"/>
            <w:vAlign w:val="center"/>
          </w:tcPr>
          <w:p w14:paraId="6FF3ED34" w14:textId="77777777" w:rsidR="002D37F2" w:rsidRPr="001C23F4" w:rsidRDefault="002D37F2" w:rsidP="001C23F4">
            <w:pPr>
              <w:jc w:val="center"/>
              <w:rPr>
                <w:rFonts w:cs="Arial"/>
                <w:color w:val="000000"/>
              </w:rPr>
            </w:pPr>
          </w:p>
        </w:tc>
        <w:tc>
          <w:tcPr>
            <w:tcW w:w="626" w:type="pct"/>
            <w:shd w:val="clear" w:color="auto" w:fill="auto"/>
            <w:vAlign w:val="center"/>
          </w:tcPr>
          <w:p w14:paraId="7BDFDC86" w14:textId="77777777" w:rsidR="002D37F2" w:rsidRPr="001C23F4" w:rsidRDefault="002D37F2" w:rsidP="001C23F4">
            <w:pPr>
              <w:jc w:val="center"/>
              <w:rPr>
                <w:rFonts w:cs="Arial"/>
                <w:color w:val="000000"/>
              </w:rPr>
            </w:pPr>
          </w:p>
        </w:tc>
      </w:tr>
      <w:tr w:rsidR="002D37F2" w:rsidRPr="001C23F4" w14:paraId="300D01CF" w14:textId="77777777" w:rsidTr="002A3796">
        <w:tc>
          <w:tcPr>
            <w:tcW w:w="258" w:type="pct"/>
            <w:shd w:val="clear" w:color="auto" w:fill="auto"/>
          </w:tcPr>
          <w:p w14:paraId="082A5495" w14:textId="77777777" w:rsidR="002D37F2" w:rsidRPr="00C806F7" w:rsidRDefault="002D37F2" w:rsidP="004D7312">
            <w:pPr>
              <w:jc w:val="center"/>
              <w:rPr>
                <w:rFonts w:cs="Arial"/>
                <w:sz w:val="20"/>
                <w:szCs w:val="20"/>
                <w:lang w:val="sr-Cyrl-RS" w:eastAsia="sr-Latn-CS"/>
              </w:rPr>
            </w:pPr>
            <w:r>
              <w:rPr>
                <w:rFonts w:cs="Arial"/>
                <w:sz w:val="20"/>
                <w:szCs w:val="20"/>
                <w:lang w:val="sr-Cyrl-RS" w:eastAsia="sr-Latn-CS"/>
              </w:rPr>
              <w:t>31</w:t>
            </w:r>
          </w:p>
        </w:tc>
        <w:tc>
          <w:tcPr>
            <w:tcW w:w="1750" w:type="pct"/>
            <w:shd w:val="clear" w:color="auto" w:fill="auto"/>
          </w:tcPr>
          <w:p w14:paraId="5AFB7F3D" w14:textId="77777777" w:rsidR="002D37F2" w:rsidRPr="00C806F7" w:rsidRDefault="002D37F2" w:rsidP="004D7312">
            <w:pPr>
              <w:jc w:val="left"/>
              <w:rPr>
                <w:rFonts w:cs="Arial"/>
                <w:bCs/>
                <w:noProof/>
                <w:lang w:val="sr-Cyrl-CS" w:eastAsia="sr-Latn-CS"/>
              </w:rPr>
            </w:pPr>
            <w:r>
              <w:rPr>
                <w:rFonts w:cs="Arial"/>
                <w:color w:val="000000"/>
              </w:rPr>
              <w:t>Пројектовање - санације</w:t>
            </w:r>
            <w:r w:rsidRPr="00C806F7">
              <w:rPr>
                <w:rFonts w:cs="Arial"/>
                <w:color w:val="000000"/>
              </w:rPr>
              <w:t> изолација кровних конструкција</w:t>
            </w:r>
          </w:p>
        </w:tc>
        <w:tc>
          <w:tcPr>
            <w:tcW w:w="368" w:type="pct"/>
            <w:shd w:val="clear" w:color="auto" w:fill="auto"/>
          </w:tcPr>
          <w:p w14:paraId="7D4D4051"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7A9589E"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56B95C2C" w14:textId="77777777" w:rsidR="002D37F2" w:rsidRPr="001C23F4" w:rsidRDefault="002D37F2" w:rsidP="001C23F4">
            <w:pPr>
              <w:jc w:val="center"/>
              <w:rPr>
                <w:rFonts w:cs="Arial"/>
                <w:color w:val="000000"/>
              </w:rPr>
            </w:pPr>
          </w:p>
        </w:tc>
        <w:tc>
          <w:tcPr>
            <w:tcW w:w="530" w:type="pct"/>
            <w:shd w:val="clear" w:color="auto" w:fill="auto"/>
            <w:vAlign w:val="center"/>
          </w:tcPr>
          <w:p w14:paraId="2011D55C" w14:textId="77777777" w:rsidR="002D37F2" w:rsidRPr="001C23F4" w:rsidRDefault="002D37F2" w:rsidP="001C23F4">
            <w:pPr>
              <w:jc w:val="center"/>
              <w:rPr>
                <w:rFonts w:cs="Arial"/>
                <w:color w:val="000000"/>
              </w:rPr>
            </w:pPr>
          </w:p>
        </w:tc>
        <w:tc>
          <w:tcPr>
            <w:tcW w:w="734" w:type="pct"/>
            <w:shd w:val="clear" w:color="auto" w:fill="auto"/>
            <w:vAlign w:val="center"/>
          </w:tcPr>
          <w:p w14:paraId="6732E7F0" w14:textId="77777777" w:rsidR="002D37F2" w:rsidRPr="001C23F4" w:rsidRDefault="002D37F2" w:rsidP="001C23F4">
            <w:pPr>
              <w:jc w:val="center"/>
              <w:rPr>
                <w:rFonts w:cs="Arial"/>
                <w:color w:val="000000"/>
              </w:rPr>
            </w:pPr>
          </w:p>
        </w:tc>
        <w:tc>
          <w:tcPr>
            <w:tcW w:w="626" w:type="pct"/>
            <w:shd w:val="clear" w:color="auto" w:fill="auto"/>
            <w:vAlign w:val="center"/>
          </w:tcPr>
          <w:p w14:paraId="26F8C0E6" w14:textId="77777777" w:rsidR="002D37F2" w:rsidRPr="001C23F4" w:rsidRDefault="002D37F2" w:rsidP="001C23F4">
            <w:pPr>
              <w:jc w:val="center"/>
              <w:rPr>
                <w:rFonts w:cs="Arial"/>
                <w:color w:val="000000"/>
              </w:rPr>
            </w:pPr>
          </w:p>
        </w:tc>
      </w:tr>
      <w:tr w:rsidR="002D37F2" w:rsidRPr="001C23F4" w14:paraId="07697F45" w14:textId="77777777" w:rsidTr="002A3796">
        <w:tc>
          <w:tcPr>
            <w:tcW w:w="258" w:type="pct"/>
            <w:shd w:val="clear" w:color="auto" w:fill="auto"/>
          </w:tcPr>
          <w:p w14:paraId="7E0B3C42" w14:textId="77777777" w:rsidR="002D37F2" w:rsidRPr="008448DB" w:rsidRDefault="002D37F2" w:rsidP="004D7312">
            <w:pPr>
              <w:jc w:val="center"/>
              <w:rPr>
                <w:rFonts w:cs="Arial"/>
                <w:sz w:val="20"/>
                <w:szCs w:val="20"/>
                <w:lang w:eastAsia="sr-Latn-CS"/>
              </w:rPr>
            </w:pPr>
            <w:r>
              <w:rPr>
                <w:rFonts w:cs="Arial"/>
                <w:sz w:val="20"/>
                <w:szCs w:val="20"/>
                <w:lang w:eastAsia="sr-Latn-CS"/>
              </w:rPr>
              <w:t>32</w:t>
            </w:r>
          </w:p>
        </w:tc>
        <w:tc>
          <w:tcPr>
            <w:tcW w:w="1750" w:type="pct"/>
            <w:shd w:val="clear" w:color="auto" w:fill="auto"/>
          </w:tcPr>
          <w:p w14:paraId="1013BCEC" w14:textId="77777777" w:rsidR="002D37F2" w:rsidRPr="008448DB" w:rsidRDefault="002D37F2" w:rsidP="004D7312">
            <w:pPr>
              <w:jc w:val="left"/>
              <w:rPr>
                <w:rFonts w:cs="Arial"/>
                <w:color w:val="000000"/>
                <w:lang w:val="sr-Cyrl-RS"/>
              </w:rPr>
            </w:pPr>
            <w:r>
              <w:rPr>
                <w:rFonts w:cs="Arial"/>
                <w:color w:val="000000"/>
                <w:lang w:val="sr-Cyrl-RS"/>
              </w:rPr>
              <w:t>Вештачења грађевинске струке</w:t>
            </w:r>
          </w:p>
        </w:tc>
        <w:tc>
          <w:tcPr>
            <w:tcW w:w="368" w:type="pct"/>
            <w:shd w:val="clear" w:color="auto" w:fill="auto"/>
          </w:tcPr>
          <w:p w14:paraId="60435078"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11730847"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051148DD" w14:textId="77777777" w:rsidR="002D37F2" w:rsidRPr="001C23F4" w:rsidRDefault="002D37F2" w:rsidP="001C23F4">
            <w:pPr>
              <w:jc w:val="center"/>
              <w:rPr>
                <w:rFonts w:cs="Arial"/>
                <w:color w:val="000000"/>
              </w:rPr>
            </w:pPr>
          </w:p>
        </w:tc>
        <w:tc>
          <w:tcPr>
            <w:tcW w:w="530" w:type="pct"/>
            <w:shd w:val="clear" w:color="auto" w:fill="auto"/>
            <w:vAlign w:val="center"/>
          </w:tcPr>
          <w:p w14:paraId="0324FB30" w14:textId="77777777" w:rsidR="002D37F2" w:rsidRPr="001C23F4" w:rsidRDefault="002D37F2" w:rsidP="001C23F4">
            <w:pPr>
              <w:jc w:val="center"/>
              <w:rPr>
                <w:rFonts w:cs="Arial"/>
                <w:color w:val="000000"/>
              </w:rPr>
            </w:pPr>
          </w:p>
        </w:tc>
        <w:tc>
          <w:tcPr>
            <w:tcW w:w="734" w:type="pct"/>
            <w:shd w:val="clear" w:color="auto" w:fill="auto"/>
            <w:vAlign w:val="center"/>
          </w:tcPr>
          <w:p w14:paraId="3CC51D0E" w14:textId="77777777" w:rsidR="002D37F2" w:rsidRPr="001C23F4" w:rsidRDefault="002D37F2" w:rsidP="001C23F4">
            <w:pPr>
              <w:jc w:val="center"/>
              <w:rPr>
                <w:rFonts w:cs="Arial"/>
                <w:color w:val="000000"/>
              </w:rPr>
            </w:pPr>
          </w:p>
        </w:tc>
        <w:tc>
          <w:tcPr>
            <w:tcW w:w="626" w:type="pct"/>
            <w:shd w:val="clear" w:color="auto" w:fill="auto"/>
            <w:vAlign w:val="center"/>
          </w:tcPr>
          <w:p w14:paraId="70F879E7" w14:textId="77777777" w:rsidR="002D37F2" w:rsidRPr="001C23F4" w:rsidRDefault="002D37F2" w:rsidP="001C23F4">
            <w:pPr>
              <w:jc w:val="center"/>
              <w:rPr>
                <w:rFonts w:cs="Arial"/>
                <w:color w:val="000000"/>
              </w:rPr>
            </w:pPr>
          </w:p>
        </w:tc>
      </w:tr>
      <w:tr w:rsidR="002D37F2" w:rsidRPr="001C23F4" w14:paraId="14FA149B" w14:textId="77777777" w:rsidTr="002A3796">
        <w:tc>
          <w:tcPr>
            <w:tcW w:w="258" w:type="pct"/>
            <w:shd w:val="clear" w:color="auto" w:fill="auto"/>
          </w:tcPr>
          <w:p w14:paraId="7544205A" w14:textId="77777777" w:rsidR="002D37F2" w:rsidRPr="008448DB" w:rsidRDefault="002D37F2" w:rsidP="004D7312">
            <w:pPr>
              <w:jc w:val="center"/>
              <w:rPr>
                <w:rFonts w:cs="Arial"/>
                <w:sz w:val="20"/>
                <w:szCs w:val="20"/>
                <w:lang w:eastAsia="sr-Latn-CS"/>
              </w:rPr>
            </w:pPr>
            <w:r>
              <w:rPr>
                <w:rFonts w:cs="Arial"/>
                <w:sz w:val="20"/>
                <w:szCs w:val="20"/>
                <w:lang w:eastAsia="sr-Latn-CS"/>
              </w:rPr>
              <w:t>33</w:t>
            </w:r>
          </w:p>
        </w:tc>
        <w:tc>
          <w:tcPr>
            <w:tcW w:w="1750" w:type="pct"/>
            <w:shd w:val="clear" w:color="auto" w:fill="auto"/>
          </w:tcPr>
          <w:p w14:paraId="519A15EE" w14:textId="77777777" w:rsidR="002D37F2" w:rsidRPr="008448DB" w:rsidRDefault="002D37F2" w:rsidP="004D7312">
            <w:pPr>
              <w:jc w:val="left"/>
              <w:rPr>
                <w:rFonts w:cs="Arial"/>
                <w:color w:val="000000"/>
                <w:lang w:val="sr-Cyrl-RS"/>
              </w:rPr>
            </w:pPr>
            <w:r>
              <w:rPr>
                <w:rFonts w:cs="Arial"/>
                <w:color w:val="000000"/>
                <w:lang w:val="sr-Cyrl-RS"/>
              </w:rPr>
              <w:t>Вештачења електро  струке</w:t>
            </w:r>
          </w:p>
        </w:tc>
        <w:tc>
          <w:tcPr>
            <w:tcW w:w="368" w:type="pct"/>
            <w:shd w:val="clear" w:color="auto" w:fill="auto"/>
          </w:tcPr>
          <w:p w14:paraId="1F482168"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2D36535F"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18292D05" w14:textId="77777777" w:rsidR="002D37F2" w:rsidRPr="001C23F4" w:rsidRDefault="002D37F2" w:rsidP="001C23F4">
            <w:pPr>
              <w:jc w:val="center"/>
              <w:rPr>
                <w:rFonts w:cs="Arial"/>
                <w:color w:val="000000"/>
              </w:rPr>
            </w:pPr>
          </w:p>
        </w:tc>
        <w:tc>
          <w:tcPr>
            <w:tcW w:w="530" w:type="pct"/>
            <w:shd w:val="clear" w:color="auto" w:fill="auto"/>
            <w:vAlign w:val="center"/>
          </w:tcPr>
          <w:p w14:paraId="7EB0D38F" w14:textId="77777777" w:rsidR="002D37F2" w:rsidRPr="001C23F4" w:rsidRDefault="002D37F2" w:rsidP="001C23F4">
            <w:pPr>
              <w:jc w:val="center"/>
              <w:rPr>
                <w:rFonts w:cs="Arial"/>
                <w:color w:val="000000"/>
              </w:rPr>
            </w:pPr>
          </w:p>
        </w:tc>
        <w:tc>
          <w:tcPr>
            <w:tcW w:w="734" w:type="pct"/>
            <w:shd w:val="clear" w:color="auto" w:fill="auto"/>
            <w:vAlign w:val="center"/>
          </w:tcPr>
          <w:p w14:paraId="60B0FE5F" w14:textId="77777777" w:rsidR="002D37F2" w:rsidRPr="001C23F4" w:rsidRDefault="002D37F2" w:rsidP="001C23F4">
            <w:pPr>
              <w:jc w:val="center"/>
              <w:rPr>
                <w:rFonts w:cs="Arial"/>
                <w:color w:val="000000"/>
              </w:rPr>
            </w:pPr>
          </w:p>
        </w:tc>
        <w:tc>
          <w:tcPr>
            <w:tcW w:w="626" w:type="pct"/>
            <w:shd w:val="clear" w:color="auto" w:fill="auto"/>
            <w:vAlign w:val="center"/>
          </w:tcPr>
          <w:p w14:paraId="011B723C" w14:textId="77777777" w:rsidR="002D37F2" w:rsidRPr="001C23F4" w:rsidRDefault="002D37F2" w:rsidP="001C23F4">
            <w:pPr>
              <w:jc w:val="center"/>
              <w:rPr>
                <w:rFonts w:cs="Arial"/>
                <w:color w:val="000000"/>
              </w:rPr>
            </w:pPr>
          </w:p>
        </w:tc>
      </w:tr>
      <w:tr w:rsidR="002D37F2" w:rsidRPr="001C23F4" w14:paraId="2FE2EF2A" w14:textId="77777777" w:rsidTr="002A3796">
        <w:tc>
          <w:tcPr>
            <w:tcW w:w="258" w:type="pct"/>
            <w:shd w:val="clear" w:color="auto" w:fill="auto"/>
          </w:tcPr>
          <w:p w14:paraId="58F5499D" w14:textId="77777777" w:rsidR="002D37F2" w:rsidRPr="008448DB" w:rsidRDefault="002D37F2" w:rsidP="004D7312">
            <w:pPr>
              <w:jc w:val="center"/>
              <w:rPr>
                <w:rFonts w:cs="Arial"/>
                <w:sz w:val="20"/>
                <w:szCs w:val="20"/>
                <w:lang w:val="sr-Cyrl-RS" w:eastAsia="sr-Latn-CS"/>
              </w:rPr>
            </w:pPr>
            <w:r>
              <w:rPr>
                <w:rFonts w:cs="Arial"/>
                <w:sz w:val="20"/>
                <w:szCs w:val="20"/>
                <w:lang w:val="sr-Cyrl-RS" w:eastAsia="sr-Latn-CS"/>
              </w:rPr>
              <w:t>34</w:t>
            </w:r>
          </w:p>
        </w:tc>
        <w:tc>
          <w:tcPr>
            <w:tcW w:w="1750" w:type="pct"/>
            <w:shd w:val="clear" w:color="auto" w:fill="auto"/>
          </w:tcPr>
          <w:p w14:paraId="5515E011" w14:textId="77777777" w:rsidR="002D37F2" w:rsidRPr="008448DB" w:rsidRDefault="002D37F2" w:rsidP="004D7312">
            <w:pPr>
              <w:jc w:val="left"/>
              <w:rPr>
                <w:rFonts w:cs="Arial"/>
                <w:color w:val="000000"/>
                <w:lang w:val="sr-Cyrl-RS"/>
              </w:rPr>
            </w:pPr>
            <w:r>
              <w:rPr>
                <w:rFonts w:cs="Arial"/>
                <w:color w:val="000000"/>
                <w:lang w:val="sr-Cyrl-RS"/>
              </w:rPr>
              <w:t>Вештачења машинске струке</w:t>
            </w:r>
          </w:p>
        </w:tc>
        <w:tc>
          <w:tcPr>
            <w:tcW w:w="368" w:type="pct"/>
            <w:shd w:val="clear" w:color="auto" w:fill="auto"/>
          </w:tcPr>
          <w:p w14:paraId="4341CE08"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4E89EB49"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1C143C51" w14:textId="77777777" w:rsidR="002D37F2" w:rsidRPr="001C23F4" w:rsidRDefault="002D37F2" w:rsidP="001C23F4">
            <w:pPr>
              <w:jc w:val="center"/>
              <w:rPr>
                <w:rFonts w:cs="Arial"/>
                <w:color w:val="000000"/>
              </w:rPr>
            </w:pPr>
          </w:p>
        </w:tc>
        <w:tc>
          <w:tcPr>
            <w:tcW w:w="530" w:type="pct"/>
            <w:shd w:val="clear" w:color="auto" w:fill="auto"/>
            <w:vAlign w:val="center"/>
          </w:tcPr>
          <w:p w14:paraId="4F5ABF60" w14:textId="77777777" w:rsidR="002D37F2" w:rsidRPr="001C23F4" w:rsidRDefault="002D37F2" w:rsidP="001C23F4">
            <w:pPr>
              <w:jc w:val="center"/>
              <w:rPr>
                <w:rFonts w:cs="Arial"/>
                <w:color w:val="000000"/>
              </w:rPr>
            </w:pPr>
          </w:p>
        </w:tc>
        <w:tc>
          <w:tcPr>
            <w:tcW w:w="734" w:type="pct"/>
            <w:shd w:val="clear" w:color="auto" w:fill="auto"/>
            <w:vAlign w:val="center"/>
          </w:tcPr>
          <w:p w14:paraId="676C9872" w14:textId="77777777" w:rsidR="002D37F2" w:rsidRPr="001C23F4" w:rsidRDefault="002D37F2" w:rsidP="001C23F4">
            <w:pPr>
              <w:jc w:val="center"/>
              <w:rPr>
                <w:rFonts w:cs="Arial"/>
                <w:color w:val="000000"/>
              </w:rPr>
            </w:pPr>
          </w:p>
        </w:tc>
        <w:tc>
          <w:tcPr>
            <w:tcW w:w="626" w:type="pct"/>
            <w:shd w:val="clear" w:color="auto" w:fill="auto"/>
            <w:vAlign w:val="center"/>
          </w:tcPr>
          <w:p w14:paraId="4C212DB2" w14:textId="77777777" w:rsidR="002D37F2" w:rsidRPr="001C23F4" w:rsidRDefault="002D37F2" w:rsidP="001C23F4">
            <w:pPr>
              <w:jc w:val="center"/>
              <w:rPr>
                <w:rFonts w:cs="Arial"/>
                <w:color w:val="000000"/>
              </w:rPr>
            </w:pPr>
          </w:p>
        </w:tc>
      </w:tr>
      <w:tr w:rsidR="002D37F2" w:rsidRPr="001C23F4" w14:paraId="7F56FE05" w14:textId="77777777" w:rsidTr="002A3796">
        <w:tc>
          <w:tcPr>
            <w:tcW w:w="258" w:type="pct"/>
            <w:shd w:val="clear" w:color="auto" w:fill="auto"/>
          </w:tcPr>
          <w:p w14:paraId="2FFDEE82" w14:textId="77777777" w:rsidR="002D37F2" w:rsidRPr="008448DB" w:rsidRDefault="002D37F2" w:rsidP="004D7312">
            <w:pPr>
              <w:jc w:val="center"/>
              <w:rPr>
                <w:rFonts w:cs="Arial"/>
                <w:sz w:val="20"/>
                <w:szCs w:val="20"/>
                <w:lang w:val="sr-Cyrl-RS" w:eastAsia="sr-Latn-CS"/>
              </w:rPr>
            </w:pPr>
            <w:r>
              <w:rPr>
                <w:rFonts w:cs="Arial"/>
                <w:sz w:val="20"/>
                <w:szCs w:val="20"/>
                <w:lang w:val="sr-Cyrl-RS" w:eastAsia="sr-Latn-CS"/>
              </w:rPr>
              <w:t>35</w:t>
            </w:r>
          </w:p>
        </w:tc>
        <w:tc>
          <w:tcPr>
            <w:tcW w:w="1750" w:type="pct"/>
            <w:shd w:val="clear" w:color="auto" w:fill="auto"/>
          </w:tcPr>
          <w:p w14:paraId="3BB3B94F" w14:textId="77777777" w:rsidR="002D37F2" w:rsidRPr="008448DB" w:rsidRDefault="002D37F2" w:rsidP="004D7312">
            <w:pPr>
              <w:jc w:val="left"/>
              <w:rPr>
                <w:rFonts w:cs="Arial"/>
                <w:color w:val="000000"/>
                <w:lang w:val="sr-Cyrl-RS"/>
              </w:rPr>
            </w:pPr>
            <w:r>
              <w:rPr>
                <w:rFonts w:cs="Arial"/>
                <w:color w:val="000000"/>
                <w:lang w:val="sr-Cyrl-RS"/>
              </w:rPr>
              <w:t>Израда студија изводљивости</w:t>
            </w:r>
          </w:p>
        </w:tc>
        <w:tc>
          <w:tcPr>
            <w:tcW w:w="368" w:type="pct"/>
            <w:shd w:val="clear" w:color="auto" w:fill="auto"/>
          </w:tcPr>
          <w:p w14:paraId="78D8DB7F" w14:textId="77777777" w:rsidR="002D37F2" w:rsidRDefault="007132B3" w:rsidP="004D7312">
            <w:pPr>
              <w:jc w:val="center"/>
              <w:rPr>
                <w:rFonts w:cs="Arial"/>
                <w:lang w:val="sr-Latn-CS" w:eastAsia="sr-Latn-CS"/>
              </w:rPr>
            </w:pPr>
            <m:oMathPara>
              <m:oMath>
                <m:sSup>
                  <m:sSupPr>
                    <m:ctrlPr>
                      <w:rPr>
                        <w:rFonts w:ascii="Cambria Math" w:hAnsi="Cambria Math" w:cs="Arial"/>
                        <w:i/>
                        <w:lang w:val="sr-Latn-CS" w:eastAsia="sr-Latn-CS"/>
                      </w:rPr>
                    </m:ctrlPr>
                  </m:sSupPr>
                  <m:e>
                    <m:r>
                      <m:rPr>
                        <m:sty m:val="p"/>
                      </m:rPr>
                      <w:rPr>
                        <w:rFonts w:ascii="Cambria Math" w:cs="Arial"/>
                        <w:lang w:val="sr-Latn-CS" w:eastAsia="sr-Latn-CS"/>
                      </w:rPr>
                      <m:t>m</m:t>
                    </m:r>
                  </m:e>
                  <m:sup>
                    <m:r>
                      <w:rPr>
                        <w:rFonts w:ascii="Cambria Math" w:cs="Arial"/>
                        <w:lang w:val="sr-Latn-CS" w:eastAsia="sr-Latn-CS"/>
                      </w:rPr>
                      <m:t>2</m:t>
                    </m:r>
                  </m:sup>
                </m:sSup>
              </m:oMath>
            </m:oMathPara>
          </w:p>
        </w:tc>
        <w:tc>
          <w:tcPr>
            <w:tcW w:w="380" w:type="pct"/>
            <w:shd w:val="clear" w:color="auto" w:fill="auto"/>
          </w:tcPr>
          <w:p w14:paraId="32698223" w14:textId="77777777" w:rsidR="002D37F2" w:rsidRPr="00F9068C" w:rsidRDefault="002D37F2" w:rsidP="004D7312">
            <w:pPr>
              <w:rPr>
                <w:rFonts w:cs="Arial"/>
                <w:sz w:val="20"/>
                <w:szCs w:val="20"/>
                <w:lang w:val="sr-Latn-CS" w:eastAsia="sr-Latn-CS"/>
              </w:rPr>
            </w:pPr>
            <w:r w:rsidRPr="00F9068C">
              <w:rPr>
                <w:rFonts w:cs="Arial"/>
                <w:sz w:val="20"/>
                <w:szCs w:val="20"/>
                <w:lang w:val="sr-Latn-CS" w:eastAsia="sr-Latn-CS"/>
              </w:rPr>
              <w:t>500</w:t>
            </w:r>
          </w:p>
        </w:tc>
        <w:tc>
          <w:tcPr>
            <w:tcW w:w="354" w:type="pct"/>
            <w:shd w:val="clear" w:color="auto" w:fill="auto"/>
            <w:vAlign w:val="center"/>
          </w:tcPr>
          <w:p w14:paraId="14B23AE1" w14:textId="77777777" w:rsidR="002D37F2" w:rsidRPr="001C23F4" w:rsidRDefault="002D37F2" w:rsidP="001C23F4">
            <w:pPr>
              <w:jc w:val="center"/>
              <w:rPr>
                <w:rFonts w:cs="Arial"/>
                <w:color w:val="000000"/>
              </w:rPr>
            </w:pPr>
          </w:p>
        </w:tc>
        <w:tc>
          <w:tcPr>
            <w:tcW w:w="530" w:type="pct"/>
            <w:shd w:val="clear" w:color="auto" w:fill="auto"/>
            <w:vAlign w:val="center"/>
          </w:tcPr>
          <w:p w14:paraId="14898C21" w14:textId="77777777" w:rsidR="002D37F2" w:rsidRPr="001C23F4" w:rsidRDefault="002D37F2" w:rsidP="001C23F4">
            <w:pPr>
              <w:jc w:val="center"/>
              <w:rPr>
                <w:rFonts w:cs="Arial"/>
                <w:color w:val="000000"/>
              </w:rPr>
            </w:pPr>
          </w:p>
        </w:tc>
        <w:tc>
          <w:tcPr>
            <w:tcW w:w="734" w:type="pct"/>
            <w:shd w:val="clear" w:color="auto" w:fill="auto"/>
            <w:vAlign w:val="center"/>
          </w:tcPr>
          <w:p w14:paraId="7BD17EEA" w14:textId="77777777" w:rsidR="002D37F2" w:rsidRPr="001C23F4" w:rsidRDefault="002D37F2" w:rsidP="001C23F4">
            <w:pPr>
              <w:jc w:val="center"/>
              <w:rPr>
                <w:rFonts w:cs="Arial"/>
                <w:color w:val="000000"/>
              </w:rPr>
            </w:pPr>
          </w:p>
        </w:tc>
        <w:tc>
          <w:tcPr>
            <w:tcW w:w="626" w:type="pct"/>
            <w:shd w:val="clear" w:color="auto" w:fill="auto"/>
            <w:vAlign w:val="center"/>
          </w:tcPr>
          <w:p w14:paraId="2EFEC84D" w14:textId="77777777" w:rsidR="002D37F2" w:rsidRPr="001C23F4" w:rsidRDefault="002D37F2" w:rsidP="001C23F4">
            <w:pPr>
              <w:jc w:val="center"/>
              <w:rPr>
                <w:rFonts w:cs="Arial"/>
                <w:color w:val="000000"/>
              </w:rPr>
            </w:pPr>
          </w:p>
        </w:tc>
      </w:tr>
    </w:tbl>
    <w:p w14:paraId="475C1408" w14:textId="77777777" w:rsidR="001C23F4" w:rsidRPr="001C23F4" w:rsidRDefault="001C23F4" w:rsidP="001C23F4"/>
    <w:tbl>
      <w:tblPr>
        <w:tblpPr w:leftFromText="141" w:rightFromText="141" w:vertAnchor="text" w:horzAnchor="margin" w:tblpX="-972" w:tblpY="28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6740"/>
        <w:gridCol w:w="2610"/>
      </w:tblGrid>
      <w:tr w:rsidR="007F7D7A" w:rsidRPr="00EC5BB4" w14:paraId="4E56A1BF" w14:textId="77777777" w:rsidTr="00184F60">
        <w:trPr>
          <w:trHeight w:val="418"/>
        </w:trPr>
        <w:tc>
          <w:tcPr>
            <w:tcW w:w="1540" w:type="dxa"/>
            <w:vAlign w:val="center"/>
          </w:tcPr>
          <w:bookmarkEnd w:id="248"/>
          <w:p w14:paraId="32794775" w14:textId="77777777" w:rsidR="007F7D7A" w:rsidRPr="00EC5BB4" w:rsidRDefault="007F7D7A" w:rsidP="00184F60">
            <w:pPr>
              <w:spacing w:before="0"/>
              <w:jc w:val="center"/>
              <w:rPr>
                <w:rFonts w:cs="Arial"/>
                <w:b/>
                <w:sz w:val="24"/>
                <w:szCs w:val="24"/>
                <w:lang w:val="sr-Latn-CS"/>
              </w:rPr>
            </w:pPr>
            <w:r w:rsidRPr="00EC5BB4">
              <w:rPr>
                <w:rFonts w:cs="Arial"/>
                <w:b/>
                <w:sz w:val="24"/>
                <w:szCs w:val="24"/>
              </w:rPr>
              <w:lastRenderedPageBreak/>
              <w:t>I</w:t>
            </w:r>
          </w:p>
        </w:tc>
        <w:tc>
          <w:tcPr>
            <w:tcW w:w="6740" w:type="dxa"/>
          </w:tcPr>
          <w:p w14:paraId="71B71118" w14:textId="77777777" w:rsidR="007F7D7A" w:rsidRPr="00EC5BB4" w:rsidRDefault="007F7D7A" w:rsidP="00184F60">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p>
          <w:p w14:paraId="1717AB66" w14:textId="77777777" w:rsidR="007F7D7A" w:rsidRPr="00EC5BB4" w:rsidRDefault="007F7D7A" w:rsidP="00184F6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02172E44" w14:textId="77777777" w:rsidR="007F7D7A" w:rsidRPr="00EC5BB4" w:rsidRDefault="007F7D7A" w:rsidP="00184F60">
            <w:pPr>
              <w:spacing w:before="0"/>
              <w:rPr>
                <w:rFonts w:cs="Arial"/>
                <w:color w:val="FF0000"/>
                <w:sz w:val="24"/>
                <w:szCs w:val="24"/>
              </w:rPr>
            </w:pPr>
          </w:p>
        </w:tc>
      </w:tr>
      <w:tr w:rsidR="007F7D7A" w:rsidRPr="00EC5BB4" w14:paraId="75B984D3" w14:textId="77777777" w:rsidTr="00184F60">
        <w:trPr>
          <w:trHeight w:val="610"/>
        </w:trPr>
        <w:tc>
          <w:tcPr>
            <w:tcW w:w="1540" w:type="dxa"/>
            <w:tcBorders>
              <w:bottom w:val="single" w:sz="4" w:space="0" w:color="auto"/>
            </w:tcBorders>
            <w:vAlign w:val="center"/>
          </w:tcPr>
          <w:p w14:paraId="6C87FB52" w14:textId="77777777" w:rsidR="007F7D7A" w:rsidRPr="00EC5BB4" w:rsidRDefault="007F7D7A" w:rsidP="00184F6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7C16EF4" w14:textId="77777777" w:rsidR="007F7D7A" w:rsidRPr="00EC5BB4" w:rsidRDefault="007F7D7A" w:rsidP="00184F60">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p>
        </w:tc>
        <w:tc>
          <w:tcPr>
            <w:tcW w:w="2610" w:type="dxa"/>
            <w:tcBorders>
              <w:bottom w:val="single" w:sz="4" w:space="0" w:color="auto"/>
              <w:right w:val="single" w:sz="4" w:space="0" w:color="auto"/>
            </w:tcBorders>
          </w:tcPr>
          <w:p w14:paraId="12CA4B5A" w14:textId="77777777" w:rsidR="007F7D7A" w:rsidRPr="00EC5BB4" w:rsidRDefault="007F7D7A" w:rsidP="00184F60">
            <w:pPr>
              <w:spacing w:before="0"/>
              <w:rPr>
                <w:rFonts w:cs="Arial"/>
                <w:color w:val="FF0000"/>
                <w:sz w:val="24"/>
                <w:szCs w:val="24"/>
              </w:rPr>
            </w:pPr>
          </w:p>
        </w:tc>
      </w:tr>
      <w:tr w:rsidR="007F7D7A" w:rsidRPr="00EC5BB4" w14:paraId="0257C8B9" w14:textId="77777777" w:rsidTr="00184F60">
        <w:trPr>
          <w:trHeight w:val="562"/>
        </w:trPr>
        <w:tc>
          <w:tcPr>
            <w:tcW w:w="1540" w:type="dxa"/>
            <w:tcBorders>
              <w:bottom w:val="single" w:sz="4" w:space="0" w:color="auto"/>
            </w:tcBorders>
            <w:vAlign w:val="center"/>
          </w:tcPr>
          <w:p w14:paraId="69297747" w14:textId="77777777" w:rsidR="007F7D7A" w:rsidRPr="00EC5BB4" w:rsidRDefault="007F7D7A" w:rsidP="00184F6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6D1DCE5" w14:textId="77777777" w:rsidR="007F7D7A" w:rsidRPr="00EC5BB4" w:rsidRDefault="007F7D7A" w:rsidP="00184F60">
            <w:pPr>
              <w:spacing w:before="0"/>
              <w:jc w:val="center"/>
              <w:rPr>
                <w:rFonts w:cs="Arial"/>
                <w:b/>
                <w:sz w:val="24"/>
                <w:szCs w:val="24"/>
              </w:rPr>
            </w:pPr>
            <w:r w:rsidRPr="00EC5BB4">
              <w:rPr>
                <w:rFonts w:cs="Arial"/>
                <w:b/>
                <w:sz w:val="24"/>
                <w:szCs w:val="24"/>
              </w:rPr>
              <w:t>УКУПНО ПОНУЂЕНА ЦЕНА  са ПДВ</w:t>
            </w:r>
          </w:p>
          <w:p w14:paraId="6C1431ED" w14:textId="77777777" w:rsidR="007F7D7A" w:rsidRPr="00EC5BB4" w:rsidRDefault="007F7D7A" w:rsidP="00184F60">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p>
        </w:tc>
        <w:tc>
          <w:tcPr>
            <w:tcW w:w="2610" w:type="dxa"/>
            <w:tcBorders>
              <w:bottom w:val="single" w:sz="4" w:space="0" w:color="auto"/>
              <w:right w:val="single" w:sz="4" w:space="0" w:color="auto"/>
            </w:tcBorders>
          </w:tcPr>
          <w:p w14:paraId="5DCC514C" w14:textId="77777777" w:rsidR="007F7D7A" w:rsidRPr="00EC5BB4" w:rsidRDefault="007F7D7A" w:rsidP="00184F60">
            <w:pPr>
              <w:spacing w:before="0"/>
              <w:rPr>
                <w:rFonts w:cs="Arial"/>
                <w:color w:val="FF0000"/>
                <w:sz w:val="24"/>
                <w:szCs w:val="24"/>
              </w:rPr>
            </w:pPr>
          </w:p>
        </w:tc>
      </w:tr>
    </w:tbl>
    <w:p w14:paraId="7CBC1B33" w14:textId="77777777" w:rsidR="00343A18" w:rsidRPr="00EC5BB4" w:rsidRDefault="00343A18" w:rsidP="00343A18">
      <w:pPr>
        <w:spacing w:before="0"/>
        <w:rPr>
          <w:rFonts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54"/>
      </w:tblGrid>
      <w:tr w:rsidR="00D32F6A" w:rsidRPr="00D32F6A" w14:paraId="76ADC841" w14:textId="77777777">
        <w:trPr>
          <w:trHeight w:val="669"/>
        </w:trPr>
        <w:tc>
          <w:tcPr>
            <w:tcW w:w="9754" w:type="dxa"/>
          </w:tcPr>
          <w:p w14:paraId="576C63FF" w14:textId="77777777" w:rsidR="00C527EA" w:rsidRDefault="00C527EA" w:rsidP="00D32F6A">
            <w:pPr>
              <w:autoSpaceDE w:val="0"/>
              <w:autoSpaceDN w:val="0"/>
              <w:adjustRightInd w:val="0"/>
              <w:spacing w:before="0"/>
              <w:jc w:val="left"/>
              <w:rPr>
                <w:rFonts w:cs="Arial"/>
                <w:color w:val="000000"/>
                <w:sz w:val="20"/>
                <w:szCs w:val="20"/>
                <w:lang w:eastAsia="sr-Latn-CS"/>
              </w:rPr>
            </w:pPr>
          </w:p>
          <w:p w14:paraId="744510C4" w14:textId="77777777" w:rsidR="00D32F6A" w:rsidRPr="00D32F6A" w:rsidRDefault="00D32F6A" w:rsidP="00C527EA">
            <w:pPr>
              <w:autoSpaceDE w:val="0"/>
              <w:autoSpaceDN w:val="0"/>
              <w:adjustRightInd w:val="0"/>
              <w:spacing w:before="0"/>
              <w:jc w:val="left"/>
              <w:rPr>
                <w:rFonts w:cs="Arial"/>
                <w:color w:val="000000"/>
                <w:sz w:val="20"/>
                <w:szCs w:val="20"/>
                <w:lang w:eastAsia="sr-Latn-CS"/>
              </w:rPr>
            </w:pPr>
            <w:r w:rsidRPr="00D32F6A">
              <w:rPr>
                <w:rFonts w:cs="Arial"/>
                <w:color w:val="000000"/>
                <w:sz w:val="20"/>
                <w:szCs w:val="20"/>
                <w:lang w:eastAsia="sr-Latn-CS"/>
              </w:rPr>
              <w:t>Техничку документацију која је предмет јавне набавке радити у свему у складу са Законом о планирању и изградњи, према осталим важећим законима, техничким прописима, стандардима и нормативима који важе за ову врсту објеката и услуга, техничким упутствима и интерним стандардима Наручиоца, правилима струке, и одредбама уговора и Конкурсне документације.</w:t>
            </w:r>
          </w:p>
          <w:p w14:paraId="18A114F5" w14:textId="77777777" w:rsidR="00D32F6A" w:rsidRPr="00D32F6A" w:rsidRDefault="00D32F6A" w:rsidP="00C527EA">
            <w:pPr>
              <w:autoSpaceDE w:val="0"/>
              <w:autoSpaceDN w:val="0"/>
              <w:adjustRightInd w:val="0"/>
              <w:spacing w:before="0"/>
              <w:jc w:val="left"/>
              <w:rPr>
                <w:rFonts w:cs="Arial"/>
                <w:color w:val="000000"/>
                <w:sz w:val="20"/>
                <w:szCs w:val="20"/>
                <w:lang w:eastAsia="sr-Latn-CS"/>
              </w:rPr>
            </w:pPr>
            <w:r w:rsidRPr="00D32F6A">
              <w:rPr>
                <w:rFonts w:cs="Arial"/>
                <w:color w:val="000000"/>
                <w:sz w:val="20"/>
                <w:szCs w:val="20"/>
                <w:lang w:eastAsia="sr-Latn-CS"/>
              </w:rPr>
              <w:t>Пројектну документацију израдити (графички, рачунски и текстуални део) уз коришћење лиценцираних програма за пројектовање.</w:t>
            </w:r>
          </w:p>
        </w:tc>
      </w:tr>
    </w:tbl>
    <w:p w14:paraId="03E849DF" w14:textId="77777777" w:rsidR="00343A18" w:rsidRPr="00EC5BB4" w:rsidRDefault="00343A18" w:rsidP="00343A18">
      <w:pPr>
        <w:widowControl w:val="0"/>
        <w:spacing w:before="0"/>
        <w:rPr>
          <w:rFonts w:eastAsia="Arial Unicode MS" w:cs="Arial"/>
          <w:color w:val="00B0F0"/>
          <w:sz w:val="24"/>
          <w:szCs w:val="24"/>
        </w:rPr>
      </w:pPr>
    </w:p>
    <w:p w14:paraId="0166A4FD"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D4FB257" w14:textId="77777777" w:rsidTr="00BC01DC">
        <w:trPr>
          <w:jc w:val="center"/>
        </w:trPr>
        <w:tc>
          <w:tcPr>
            <w:tcW w:w="3882" w:type="dxa"/>
          </w:tcPr>
          <w:p w14:paraId="59D4417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EE178D5" w14:textId="77777777" w:rsidR="00343A18" w:rsidRPr="00EC5BB4" w:rsidRDefault="00343A18" w:rsidP="00BC01DC">
            <w:pPr>
              <w:spacing w:before="0"/>
              <w:jc w:val="center"/>
              <w:rPr>
                <w:rFonts w:cs="Arial"/>
                <w:sz w:val="24"/>
                <w:szCs w:val="24"/>
                <w:lang w:val="ru-RU"/>
              </w:rPr>
            </w:pPr>
          </w:p>
        </w:tc>
        <w:tc>
          <w:tcPr>
            <w:tcW w:w="4022" w:type="dxa"/>
          </w:tcPr>
          <w:p w14:paraId="6AE5648F"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DA74870" w14:textId="77777777" w:rsidTr="00BC01DC">
        <w:trPr>
          <w:jc w:val="center"/>
        </w:trPr>
        <w:tc>
          <w:tcPr>
            <w:tcW w:w="3882" w:type="dxa"/>
          </w:tcPr>
          <w:p w14:paraId="75799F20" w14:textId="77777777" w:rsidR="00343A18" w:rsidRPr="00EC5BB4" w:rsidRDefault="00343A18" w:rsidP="00BC01DC">
            <w:pPr>
              <w:spacing w:before="0"/>
              <w:jc w:val="center"/>
              <w:rPr>
                <w:rFonts w:cs="Arial"/>
                <w:sz w:val="24"/>
                <w:szCs w:val="24"/>
              </w:rPr>
            </w:pPr>
          </w:p>
        </w:tc>
        <w:tc>
          <w:tcPr>
            <w:tcW w:w="2127" w:type="dxa"/>
          </w:tcPr>
          <w:p w14:paraId="55DA81A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AAC4386" w14:textId="77777777" w:rsidR="00343A18" w:rsidRPr="00EC5BB4" w:rsidRDefault="00343A18" w:rsidP="00BC01DC">
            <w:pPr>
              <w:spacing w:before="0"/>
              <w:jc w:val="center"/>
              <w:rPr>
                <w:rFonts w:cs="Arial"/>
                <w:sz w:val="24"/>
                <w:szCs w:val="24"/>
                <w:lang w:val="ru-RU"/>
              </w:rPr>
            </w:pPr>
          </w:p>
        </w:tc>
      </w:tr>
      <w:tr w:rsidR="00343A18" w:rsidRPr="00EC5BB4" w14:paraId="5EC3CC8F" w14:textId="77777777" w:rsidTr="00BC01DC">
        <w:trPr>
          <w:jc w:val="center"/>
        </w:trPr>
        <w:tc>
          <w:tcPr>
            <w:tcW w:w="3882" w:type="dxa"/>
            <w:tcBorders>
              <w:bottom w:val="single" w:sz="4" w:space="0" w:color="auto"/>
            </w:tcBorders>
          </w:tcPr>
          <w:p w14:paraId="1592EBF3" w14:textId="77777777" w:rsidR="00343A18" w:rsidRPr="00EC5BB4" w:rsidRDefault="00343A18" w:rsidP="00BC01DC">
            <w:pPr>
              <w:spacing w:before="0"/>
              <w:jc w:val="center"/>
              <w:rPr>
                <w:rFonts w:cs="Arial"/>
                <w:sz w:val="24"/>
                <w:szCs w:val="24"/>
              </w:rPr>
            </w:pPr>
          </w:p>
        </w:tc>
        <w:tc>
          <w:tcPr>
            <w:tcW w:w="2127" w:type="dxa"/>
          </w:tcPr>
          <w:p w14:paraId="4072751C"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20396FB" w14:textId="77777777" w:rsidR="00343A18" w:rsidRPr="00EC5BB4" w:rsidRDefault="00343A18" w:rsidP="00BC01DC">
            <w:pPr>
              <w:spacing w:before="0"/>
              <w:jc w:val="center"/>
              <w:rPr>
                <w:rFonts w:cs="Arial"/>
                <w:sz w:val="24"/>
                <w:szCs w:val="24"/>
                <w:lang w:val="ru-RU"/>
              </w:rPr>
            </w:pPr>
          </w:p>
        </w:tc>
      </w:tr>
      <w:tr w:rsidR="00343A18" w:rsidRPr="00EC5BB4" w14:paraId="4CCF73C6" w14:textId="77777777" w:rsidTr="00BC01DC">
        <w:trPr>
          <w:trHeight w:val="389"/>
          <w:jc w:val="center"/>
        </w:trPr>
        <w:tc>
          <w:tcPr>
            <w:tcW w:w="3882" w:type="dxa"/>
            <w:tcBorders>
              <w:top w:val="single" w:sz="4" w:space="0" w:color="auto"/>
            </w:tcBorders>
          </w:tcPr>
          <w:p w14:paraId="188B7EB1" w14:textId="77777777" w:rsidR="00343A18" w:rsidRPr="00EC5BB4" w:rsidRDefault="00343A18" w:rsidP="00BC01DC">
            <w:pPr>
              <w:spacing w:before="0"/>
              <w:jc w:val="center"/>
              <w:rPr>
                <w:rFonts w:cs="Arial"/>
                <w:sz w:val="24"/>
                <w:szCs w:val="24"/>
              </w:rPr>
            </w:pPr>
          </w:p>
        </w:tc>
        <w:tc>
          <w:tcPr>
            <w:tcW w:w="2127" w:type="dxa"/>
          </w:tcPr>
          <w:p w14:paraId="3A8816A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1D8FF86" w14:textId="77777777" w:rsidR="00343A18" w:rsidRPr="00EC5BB4" w:rsidRDefault="00343A18" w:rsidP="00BC01DC">
            <w:pPr>
              <w:spacing w:before="0"/>
              <w:jc w:val="center"/>
              <w:rPr>
                <w:rFonts w:cs="Arial"/>
                <w:sz w:val="24"/>
                <w:szCs w:val="24"/>
                <w:lang w:val="ru-RU"/>
              </w:rPr>
            </w:pPr>
          </w:p>
        </w:tc>
      </w:tr>
    </w:tbl>
    <w:p w14:paraId="4D994055" w14:textId="77777777" w:rsidR="00343A18" w:rsidRPr="00EC5BB4" w:rsidRDefault="00343A18" w:rsidP="00343A18">
      <w:pPr>
        <w:spacing w:before="0"/>
        <w:rPr>
          <w:rFonts w:cs="Arial"/>
          <w:b/>
          <w:sz w:val="24"/>
          <w:szCs w:val="24"/>
          <w:lang w:val="sr-Latn-CS"/>
        </w:rPr>
      </w:pPr>
    </w:p>
    <w:p w14:paraId="0B45C8B6"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F319AB4"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D08A1C9" w14:textId="77777777" w:rsidR="00110A20" w:rsidRDefault="00343A18" w:rsidP="00110A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F339747" w14:textId="77777777" w:rsidR="00343A18" w:rsidRPr="00110A20" w:rsidRDefault="00343A18" w:rsidP="00110A20">
      <w:pPr>
        <w:pStyle w:val="KDKomentar"/>
        <w:spacing w:before="0"/>
        <w:rPr>
          <w:rFonts w:cs="Arial"/>
          <w:sz w:val="24"/>
          <w:szCs w:val="24"/>
          <w:lang w:val="sr-Latn-CS"/>
        </w:rPr>
      </w:pPr>
      <w:r w:rsidRPr="00EC5BB4">
        <w:rPr>
          <w:rFonts w:cs="Arial"/>
          <w:b/>
          <w:sz w:val="24"/>
          <w:szCs w:val="24"/>
          <w:lang w:val="sr-Latn-CS"/>
        </w:rPr>
        <w:t>Упутство</w:t>
      </w:r>
      <w:r w:rsidR="00535D05">
        <w:rPr>
          <w:rFonts w:cs="Arial"/>
          <w:b/>
          <w:sz w:val="24"/>
          <w:szCs w:val="24"/>
        </w:rPr>
        <w:t xml:space="preserve"> з</w:t>
      </w:r>
      <w:r w:rsidRPr="00EC5BB4">
        <w:rPr>
          <w:rFonts w:cs="Arial"/>
          <w:b/>
          <w:sz w:val="24"/>
          <w:szCs w:val="24"/>
          <w:lang w:val="sr-Latn-CS"/>
        </w:rPr>
        <w:t>а попуњавањ</w:t>
      </w:r>
      <w:r w:rsidRPr="00EC5BB4">
        <w:rPr>
          <w:rFonts w:cs="Arial"/>
          <w:b/>
          <w:sz w:val="24"/>
          <w:szCs w:val="24"/>
        </w:rPr>
        <w:t>е</w:t>
      </w:r>
      <w:r w:rsidR="007E7BB8" w:rsidRPr="00EC5BB4">
        <w:rPr>
          <w:rFonts w:cs="Arial"/>
          <w:b/>
          <w:sz w:val="24"/>
          <w:szCs w:val="24"/>
        </w:rPr>
        <w:t xml:space="preserve"> О</w:t>
      </w:r>
      <w:r w:rsidRPr="00EC5BB4">
        <w:rPr>
          <w:rFonts w:cs="Arial"/>
          <w:b/>
          <w:sz w:val="24"/>
          <w:szCs w:val="24"/>
        </w:rPr>
        <w:t>брасца структуре цене</w:t>
      </w:r>
    </w:p>
    <w:p w14:paraId="093F50FE" w14:textId="77777777" w:rsidR="00343A18" w:rsidRPr="00EC5BB4" w:rsidRDefault="00343A18" w:rsidP="00343A18">
      <w:pPr>
        <w:spacing w:before="0"/>
        <w:rPr>
          <w:rFonts w:cs="Arial"/>
          <w:b/>
          <w:sz w:val="24"/>
          <w:szCs w:val="24"/>
        </w:rPr>
      </w:pPr>
    </w:p>
    <w:p w14:paraId="5D12DDB7" w14:textId="77777777" w:rsidR="00343A18" w:rsidRPr="00436190" w:rsidRDefault="00343A18" w:rsidP="00343A18">
      <w:pPr>
        <w:pStyle w:val="ListParagraph"/>
        <w:tabs>
          <w:tab w:val="left" w:pos="90"/>
        </w:tabs>
        <w:spacing w:before="0" w:after="0" w:line="240" w:lineRule="auto"/>
        <w:ind w:left="0"/>
        <w:rPr>
          <w:rFonts w:ascii="Arial" w:hAnsi="Arial" w:cs="Arial"/>
          <w:bCs/>
          <w:iCs/>
        </w:rPr>
      </w:pPr>
      <w:r w:rsidRPr="00436190">
        <w:rPr>
          <w:rFonts w:ascii="Arial" w:hAnsi="Arial" w:cs="Arial"/>
          <w:bCs/>
          <w:iCs/>
        </w:rPr>
        <w:t>Понуђач треба да попун</w:t>
      </w:r>
      <w:r w:rsidRPr="00436190">
        <w:rPr>
          <w:rFonts w:ascii="Arial" w:hAnsi="Arial" w:cs="Arial"/>
          <w:bCs/>
          <w:iCs/>
          <w:lang w:val="sr-Cyrl-CS"/>
        </w:rPr>
        <w:t>и</w:t>
      </w:r>
      <w:r w:rsidRPr="00436190">
        <w:rPr>
          <w:rFonts w:ascii="Arial" w:hAnsi="Arial" w:cs="Arial"/>
          <w:bCs/>
          <w:iCs/>
        </w:rPr>
        <w:t xml:space="preserve"> образац структуре цене </w:t>
      </w:r>
      <w:r w:rsidRPr="00436190">
        <w:rPr>
          <w:rFonts w:ascii="Arial" w:hAnsi="Arial" w:cs="Arial"/>
          <w:bCs/>
          <w:iCs/>
          <w:lang w:val="sr-Cyrl-CS"/>
        </w:rPr>
        <w:t>Табела 1. на следећи начин</w:t>
      </w:r>
      <w:r w:rsidRPr="00436190">
        <w:rPr>
          <w:rFonts w:ascii="Arial" w:hAnsi="Arial" w:cs="Arial"/>
          <w:bCs/>
          <w:iCs/>
        </w:rPr>
        <w:t>:</w:t>
      </w:r>
    </w:p>
    <w:p w14:paraId="37D08D39" w14:textId="77777777" w:rsidR="000F683D" w:rsidRPr="00436190" w:rsidRDefault="000F683D" w:rsidP="00343A18">
      <w:pPr>
        <w:pStyle w:val="ListParagraph"/>
        <w:tabs>
          <w:tab w:val="left" w:pos="90"/>
        </w:tabs>
        <w:spacing w:before="0" w:after="0" w:line="240" w:lineRule="auto"/>
        <w:ind w:left="0"/>
        <w:rPr>
          <w:rFonts w:ascii="Arial" w:hAnsi="Arial" w:cs="Arial"/>
          <w:bCs/>
          <w:iCs/>
        </w:rPr>
      </w:pPr>
    </w:p>
    <w:p w14:paraId="56C69215" w14:textId="77777777" w:rsidR="00343A18" w:rsidRPr="00436190"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36190">
        <w:rPr>
          <w:rFonts w:ascii="Arial" w:hAnsi="Arial" w:cs="Arial"/>
          <w:bCs/>
          <w:iCs/>
          <w:lang w:val="sr-Cyrl-CS"/>
        </w:rPr>
        <w:t xml:space="preserve">у колону 5. </w:t>
      </w:r>
      <w:proofErr w:type="gramStart"/>
      <w:r w:rsidRPr="00436190">
        <w:rPr>
          <w:rFonts w:ascii="Arial" w:hAnsi="Arial" w:cs="Arial"/>
          <w:bCs/>
          <w:iCs/>
        </w:rPr>
        <w:t>уписати</w:t>
      </w:r>
      <w:proofErr w:type="gramEnd"/>
      <w:r w:rsidRPr="00436190">
        <w:rPr>
          <w:rFonts w:ascii="Arial" w:hAnsi="Arial" w:cs="Arial"/>
          <w:bCs/>
          <w:iCs/>
        </w:rPr>
        <w:t xml:space="preserve"> колико износи јединична цена без ПДВ за </w:t>
      </w:r>
      <w:r w:rsidR="00FA439F" w:rsidRPr="00436190">
        <w:rPr>
          <w:rFonts w:ascii="Arial" w:hAnsi="Arial" w:cs="Arial"/>
          <w:bCs/>
          <w:iCs/>
        </w:rPr>
        <w:t>извршену услугу</w:t>
      </w:r>
      <w:r w:rsidRPr="00436190">
        <w:rPr>
          <w:rFonts w:ascii="Arial" w:hAnsi="Arial" w:cs="Arial"/>
          <w:bCs/>
          <w:iCs/>
        </w:rPr>
        <w:t>;</w:t>
      </w:r>
    </w:p>
    <w:p w14:paraId="1ADF0952" w14:textId="77777777" w:rsidR="00343A18" w:rsidRPr="00436190"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436190">
        <w:rPr>
          <w:rFonts w:ascii="Arial" w:hAnsi="Arial" w:cs="Arial"/>
          <w:bCs/>
          <w:iCs/>
        </w:rPr>
        <w:t>у</w:t>
      </w:r>
      <w:proofErr w:type="gramEnd"/>
      <w:r w:rsidRPr="00436190">
        <w:rPr>
          <w:rFonts w:ascii="Arial" w:hAnsi="Arial" w:cs="Arial"/>
          <w:bCs/>
          <w:iCs/>
        </w:rPr>
        <w:t xml:space="preserve"> колону </w:t>
      </w:r>
      <w:r w:rsidRPr="00436190">
        <w:rPr>
          <w:rFonts w:ascii="Arial" w:hAnsi="Arial" w:cs="Arial"/>
          <w:bCs/>
          <w:iCs/>
          <w:lang w:val="sr-Cyrl-CS"/>
        </w:rPr>
        <w:t>6</w:t>
      </w:r>
      <w:r w:rsidRPr="00436190">
        <w:rPr>
          <w:rFonts w:ascii="Arial" w:hAnsi="Arial" w:cs="Arial"/>
          <w:bCs/>
          <w:iCs/>
        </w:rPr>
        <w:t xml:space="preserve">. </w:t>
      </w:r>
      <w:proofErr w:type="gramStart"/>
      <w:r w:rsidRPr="00436190">
        <w:rPr>
          <w:rFonts w:ascii="Arial" w:hAnsi="Arial" w:cs="Arial"/>
          <w:bCs/>
          <w:iCs/>
        </w:rPr>
        <w:t>уписати</w:t>
      </w:r>
      <w:proofErr w:type="gramEnd"/>
      <w:r w:rsidRPr="00436190">
        <w:rPr>
          <w:rFonts w:ascii="Arial" w:hAnsi="Arial" w:cs="Arial"/>
          <w:bCs/>
          <w:iCs/>
        </w:rPr>
        <w:t xml:space="preserve"> колико износи јединична цена са ПДВ за </w:t>
      </w:r>
      <w:r w:rsidR="00FA439F" w:rsidRPr="00436190">
        <w:rPr>
          <w:rFonts w:ascii="Arial" w:hAnsi="Arial" w:cs="Arial"/>
          <w:bCs/>
          <w:iCs/>
        </w:rPr>
        <w:t>извршену услугу</w:t>
      </w:r>
      <w:r w:rsidRPr="00436190">
        <w:rPr>
          <w:rFonts w:ascii="Arial" w:hAnsi="Arial" w:cs="Arial"/>
          <w:bCs/>
          <w:iCs/>
        </w:rPr>
        <w:t>;</w:t>
      </w:r>
    </w:p>
    <w:p w14:paraId="79755285" w14:textId="77777777" w:rsidR="00343A18" w:rsidRPr="00436190"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436190">
        <w:rPr>
          <w:rFonts w:ascii="Arial" w:hAnsi="Arial" w:cs="Arial"/>
          <w:bCs/>
          <w:iCs/>
        </w:rPr>
        <w:t>у</w:t>
      </w:r>
      <w:proofErr w:type="gramEnd"/>
      <w:r w:rsidRPr="00436190">
        <w:rPr>
          <w:rFonts w:ascii="Arial" w:hAnsi="Arial" w:cs="Arial"/>
          <w:bCs/>
          <w:iCs/>
        </w:rPr>
        <w:t xml:space="preserve"> колону </w:t>
      </w:r>
      <w:r w:rsidRPr="00436190">
        <w:rPr>
          <w:rFonts w:ascii="Arial" w:hAnsi="Arial" w:cs="Arial"/>
          <w:bCs/>
          <w:iCs/>
          <w:lang w:val="sr-Cyrl-CS"/>
        </w:rPr>
        <w:t>7</w:t>
      </w:r>
      <w:r w:rsidRPr="00436190">
        <w:rPr>
          <w:rFonts w:ascii="Arial" w:hAnsi="Arial" w:cs="Arial"/>
          <w:bCs/>
          <w:iCs/>
        </w:rPr>
        <w:t xml:space="preserve">. </w:t>
      </w:r>
      <w:proofErr w:type="gramStart"/>
      <w:r w:rsidRPr="00436190">
        <w:rPr>
          <w:rFonts w:ascii="Arial" w:hAnsi="Arial" w:cs="Arial"/>
          <w:bCs/>
          <w:iCs/>
        </w:rPr>
        <w:t>уписати</w:t>
      </w:r>
      <w:proofErr w:type="gramEnd"/>
      <w:r w:rsidRPr="00436190">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436190">
        <w:rPr>
          <w:rFonts w:ascii="Arial" w:hAnsi="Arial" w:cs="Arial"/>
          <w:bCs/>
          <w:iCs/>
          <w:lang w:val="sr-Cyrl-CS"/>
        </w:rPr>
        <w:t>5</w:t>
      </w:r>
      <w:r w:rsidR="00926D25" w:rsidRPr="00436190">
        <w:rPr>
          <w:rFonts w:ascii="Arial" w:hAnsi="Arial" w:cs="Arial"/>
          <w:bCs/>
          <w:iCs/>
        </w:rPr>
        <w:t>.) са тражени</w:t>
      </w:r>
      <w:r w:rsidRPr="00436190">
        <w:rPr>
          <w:rFonts w:ascii="Arial" w:hAnsi="Arial" w:cs="Arial"/>
          <w:bCs/>
          <w:iCs/>
        </w:rPr>
        <w:t>м</w:t>
      </w:r>
      <w:r w:rsidR="00926D25" w:rsidRPr="00436190">
        <w:rPr>
          <w:rFonts w:ascii="Arial" w:hAnsi="Arial" w:cs="Arial"/>
          <w:bCs/>
          <w:iCs/>
        </w:rPr>
        <w:t xml:space="preserve"> обимом-</w:t>
      </w:r>
      <w:r w:rsidRPr="00436190">
        <w:rPr>
          <w:rFonts w:ascii="Arial" w:hAnsi="Arial" w:cs="Arial"/>
          <w:bCs/>
          <w:iCs/>
        </w:rPr>
        <w:t xml:space="preserve">количином (која је наведена у колони </w:t>
      </w:r>
      <w:r w:rsidRPr="00436190">
        <w:rPr>
          <w:rFonts w:ascii="Arial" w:hAnsi="Arial" w:cs="Arial"/>
          <w:bCs/>
          <w:iCs/>
          <w:lang w:val="sr-Cyrl-CS"/>
        </w:rPr>
        <w:t>4</w:t>
      </w:r>
      <w:r w:rsidRPr="00436190">
        <w:rPr>
          <w:rFonts w:ascii="Arial" w:hAnsi="Arial" w:cs="Arial"/>
          <w:bCs/>
          <w:iCs/>
        </w:rPr>
        <w:t xml:space="preserve">.); </w:t>
      </w:r>
    </w:p>
    <w:p w14:paraId="24EBC050" w14:textId="77777777" w:rsidR="00343A18" w:rsidRPr="00436190"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436190">
        <w:rPr>
          <w:rFonts w:ascii="Arial" w:hAnsi="Arial" w:cs="Arial"/>
          <w:bCs/>
          <w:iCs/>
          <w:lang w:val="sr-Cyrl-CS"/>
        </w:rPr>
        <w:t>у колону 8</w:t>
      </w:r>
      <w:r w:rsidRPr="00436190">
        <w:rPr>
          <w:rFonts w:ascii="Arial" w:hAnsi="Arial" w:cs="Arial"/>
          <w:bCs/>
          <w:iCs/>
        </w:rPr>
        <w:t xml:space="preserve">. </w:t>
      </w:r>
      <w:proofErr w:type="gramStart"/>
      <w:r w:rsidRPr="00436190">
        <w:rPr>
          <w:rFonts w:ascii="Arial" w:hAnsi="Arial" w:cs="Arial"/>
          <w:bCs/>
          <w:iCs/>
        </w:rPr>
        <w:t>уписати</w:t>
      </w:r>
      <w:proofErr w:type="gramEnd"/>
      <w:r w:rsidRPr="00436190">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436190">
        <w:rPr>
          <w:rFonts w:ascii="Arial" w:hAnsi="Arial" w:cs="Arial"/>
          <w:bCs/>
          <w:iCs/>
          <w:lang w:val="sr-Cyrl-CS"/>
        </w:rPr>
        <w:t>6</w:t>
      </w:r>
      <w:r w:rsidR="00926D25" w:rsidRPr="00436190">
        <w:rPr>
          <w:rFonts w:ascii="Arial" w:hAnsi="Arial" w:cs="Arial"/>
          <w:bCs/>
          <w:iCs/>
        </w:rPr>
        <w:t>.) са тражени</w:t>
      </w:r>
      <w:r w:rsidRPr="00436190">
        <w:rPr>
          <w:rFonts w:ascii="Arial" w:hAnsi="Arial" w:cs="Arial"/>
          <w:bCs/>
          <w:iCs/>
        </w:rPr>
        <w:t>м</w:t>
      </w:r>
      <w:r w:rsidR="00926D25" w:rsidRPr="00436190">
        <w:rPr>
          <w:rFonts w:ascii="Arial" w:hAnsi="Arial" w:cs="Arial"/>
          <w:bCs/>
          <w:iCs/>
        </w:rPr>
        <w:t xml:space="preserve"> обимом-</w:t>
      </w:r>
      <w:r w:rsidRPr="00436190">
        <w:rPr>
          <w:rFonts w:ascii="Arial" w:hAnsi="Arial" w:cs="Arial"/>
          <w:bCs/>
          <w:iCs/>
        </w:rPr>
        <w:t xml:space="preserve"> количином (која је наведена у колони </w:t>
      </w:r>
      <w:r w:rsidRPr="00436190">
        <w:rPr>
          <w:rFonts w:ascii="Arial" w:hAnsi="Arial" w:cs="Arial"/>
          <w:bCs/>
          <w:iCs/>
          <w:lang w:val="sr-Cyrl-CS"/>
        </w:rPr>
        <w:t>4</w:t>
      </w:r>
      <w:r w:rsidRPr="00436190">
        <w:rPr>
          <w:rFonts w:ascii="Arial" w:hAnsi="Arial" w:cs="Arial"/>
          <w:bCs/>
          <w:iCs/>
        </w:rPr>
        <w:t>.).</w:t>
      </w:r>
    </w:p>
    <w:p w14:paraId="033D8A9E" w14:textId="77777777" w:rsidR="00343A18" w:rsidRPr="00436190" w:rsidRDefault="00343A18" w:rsidP="00343A18">
      <w:pPr>
        <w:tabs>
          <w:tab w:val="left" w:pos="992"/>
        </w:tabs>
        <w:spacing w:before="0"/>
        <w:rPr>
          <w:rFonts w:cs="Arial"/>
          <w:b/>
          <w:lang w:val="sr-Cyrl-BA"/>
        </w:rPr>
      </w:pPr>
    </w:p>
    <w:p w14:paraId="6AFB82CC" w14:textId="77777777" w:rsidR="00343A18" w:rsidRPr="00436190" w:rsidRDefault="00343A18" w:rsidP="00E9703A">
      <w:pPr>
        <w:numPr>
          <w:ilvl w:val="0"/>
          <w:numId w:val="21"/>
        </w:numPr>
        <w:tabs>
          <w:tab w:val="left" w:pos="992"/>
        </w:tabs>
        <w:spacing w:before="0"/>
        <w:rPr>
          <w:rFonts w:cs="Arial"/>
        </w:rPr>
      </w:pPr>
      <w:proofErr w:type="gramStart"/>
      <w:r w:rsidRPr="00436190">
        <w:rPr>
          <w:rFonts w:cs="Arial"/>
        </w:rPr>
        <w:t>у</w:t>
      </w:r>
      <w:proofErr w:type="gramEnd"/>
      <w:r w:rsidRPr="00436190">
        <w:rPr>
          <w:rFonts w:cs="Arial"/>
        </w:rPr>
        <w:t xml:space="preserve"> ред бр. I – уписује се укупно понуђена цена за све позиције  без ПДВ (збир</w:t>
      </w:r>
    </w:p>
    <w:p w14:paraId="4DD5BD2E" w14:textId="77777777" w:rsidR="00343A18" w:rsidRPr="00436190" w:rsidRDefault="00343A18" w:rsidP="00E9703A">
      <w:pPr>
        <w:numPr>
          <w:ilvl w:val="0"/>
          <w:numId w:val="21"/>
        </w:numPr>
        <w:tabs>
          <w:tab w:val="left" w:pos="992"/>
        </w:tabs>
        <w:spacing w:before="0"/>
        <w:rPr>
          <w:rFonts w:cs="Arial"/>
        </w:rPr>
      </w:pPr>
      <w:proofErr w:type="gramStart"/>
      <w:r w:rsidRPr="00436190">
        <w:rPr>
          <w:rFonts w:cs="Arial"/>
        </w:rPr>
        <w:t>колоне</w:t>
      </w:r>
      <w:proofErr w:type="gramEnd"/>
      <w:r w:rsidRPr="00436190">
        <w:rPr>
          <w:rFonts w:cs="Arial"/>
        </w:rPr>
        <w:t xml:space="preserve"> бр. 5)</w:t>
      </w:r>
    </w:p>
    <w:p w14:paraId="1BC75BDD" w14:textId="77777777" w:rsidR="00343A18" w:rsidRPr="00436190" w:rsidRDefault="00343A18" w:rsidP="00E9703A">
      <w:pPr>
        <w:numPr>
          <w:ilvl w:val="0"/>
          <w:numId w:val="21"/>
        </w:numPr>
        <w:tabs>
          <w:tab w:val="left" w:pos="992"/>
        </w:tabs>
        <w:spacing w:before="0"/>
        <w:rPr>
          <w:rFonts w:cs="Arial"/>
        </w:rPr>
      </w:pPr>
      <w:proofErr w:type="gramStart"/>
      <w:r w:rsidRPr="00436190">
        <w:rPr>
          <w:rFonts w:cs="Arial"/>
        </w:rPr>
        <w:t>у</w:t>
      </w:r>
      <w:proofErr w:type="gramEnd"/>
      <w:r w:rsidRPr="00436190">
        <w:rPr>
          <w:rFonts w:cs="Arial"/>
        </w:rPr>
        <w:t xml:space="preserve"> ред бр. II – уписује се укупан износ ПДВ </w:t>
      </w:r>
    </w:p>
    <w:p w14:paraId="4A1BF212" w14:textId="77777777" w:rsidR="00343A18" w:rsidRPr="00436190" w:rsidRDefault="00343A18" w:rsidP="00E9703A">
      <w:pPr>
        <w:numPr>
          <w:ilvl w:val="0"/>
          <w:numId w:val="21"/>
        </w:numPr>
        <w:tabs>
          <w:tab w:val="left" w:pos="992"/>
        </w:tabs>
        <w:spacing w:before="0"/>
        <w:rPr>
          <w:rFonts w:cs="Arial"/>
        </w:rPr>
      </w:pPr>
      <w:proofErr w:type="gramStart"/>
      <w:r w:rsidRPr="00436190">
        <w:rPr>
          <w:rFonts w:cs="Arial"/>
        </w:rPr>
        <w:t>у</w:t>
      </w:r>
      <w:proofErr w:type="gramEnd"/>
      <w:r w:rsidRPr="00436190">
        <w:rPr>
          <w:rFonts w:cs="Arial"/>
        </w:rPr>
        <w:t xml:space="preserve"> ред бр. III – уписује се укупно понуђена цена са ПДВ (ред бр. I + ред.</w:t>
      </w:r>
    </w:p>
    <w:p w14:paraId="2D226CA4" w14:textId="77777777" w:rsidR="00343A18" w:rsidRPr="00436190" w:rsidRDefault="00343A18" w:rsidP="00E9703A">
      <w:pPr>
        <w:numPr>
          <w:ilvl w:val="0"/>
          <w:numId w:val="21"/>
        </w:numPr>
        <w:tabs>
          <w:tab w:val="left" w:pos="992"/>
        </w:tabs>
        <w:spacing w:before="0"/>
        <w:rPr>
          <w:rFonts w:cs="Arial"/>
        </w:rPr>
      </w:pPr>
      <w:proofErr w:type="gramStart"/>
      <w:r w:rsidRPr="00436190">
        <w:rPr>
          <w:rFonts w:cs="Arial"/>
        </w:rPr>
        <w:t>бр</w:t>
      </w:r>
      <w:proofErr w:type="gramEnd"/>
      <w:r w:rsidRPr="00436190">
        <w:rPr>
          <w:rFonts w:cs="Arial"/>
        </w:rPr>
        <w:t>. II)</w:t>
      </w:r>
    </w:p>
    <w:p w14:paraId="1CAE89BA" w14:textId="77777777" w:rsidR="00343A18" w:rsidRPr="00436190" w:rsidRDefault="00343A18" w:rsidP="00343A18">
      <w:pPr>
        <w:tabs>
          <w:tab w:val="left" w:pos="992"/>
        </w:tabs>
        <w:spacing w:before="0"/>
        <w:rPr>
          <w:rFonts w:cs="Arial"/>
        </w:rPr>
      </w:pPr>
    </w:p>
    <w:p w14:paraId="6EE6563F" w14:textId="77777777" w:rsidR="00343A18" w:rsidRPr="00436190" w:rsidRDefault="00343A18" w:rsidP="00E9703A">
      <w:pPr>
        <w:numPr>
          <w:ilvl w:val="0"/>
          <w:numId w:val="22"/>
        </w:numPr>
        <w:tabs>
          <w:tab w:val="left" w:pos="992"/>
        </w:tabs>
        <w:spacing w:before="0"/>
        <w:rPr>
          <w:rFonts w:cs="Arial"/>
        </w:rPr>
      </w:pPr>
      <w:proofErr w:type="gramStart"/>
      <w:r w:rsidRPr="00436190">
        <w:rPr>
          <w:rFonts w:cs="Arial"/>
        </w:rPr>
        <w:t>на</w:t>
      </w:r>
      <w:proofErr w:type="gramEnd"/>
      <w:r w:rsidRPr="00436190">
        <w:rPr>
          <w:rFonts w:cs="Arial"/>
        </w:rPr>
        <w:t xml:space="preserve"> место предвиђено за место и датум уписује се место и датум попуњавањаобрасца структуре цене.</w:t>
      </w:r>
    </w:p>
    <w:p w14:paraId="0E0A9D13" w14:textId="59856536" w:rsidR="00537552" w:rsidRPr="00436190" w:rsidRDefault="00343A18" w:rsidP="00781B02">
      <w:pPr>
        <w:numPr>
          <w:ilvl w:val="0"/>
          <w:numId w:val="22"/>
        </w:numPr>
        <w:tabs>
          <w:tab w:val="left" w:pos="992"/>
        </w:tabs>
        <w:spacing w:before="0"/>
        <w:rPr>
          <w:rFonts w:cs="Arial"/>
        </w:rPr>
      </w:pPr>
      <w:proofErr w:type="gramStart"/>
      <w:r w:rsidRPr="00436190">
        <w:rPr>
          <w:rFonts w:cs="Arial"/>
        </w:rPr>
        <w:t>на  место</w:t>
      </w:r>
      <w:proofErr w:type="gramEnd"/>
      <w:r w:rsidRPr="00436190">
        <w:rPr>
          <w:rFonts w:cs="Arial"/>
        </w:rPr>
        <w:t xml:space="preserve"> предвиђено за печат и потпис понуђач печатом оверава и потписује образац структуре цене.</w:t>
      </w:r>
    </w:p>
    <w:p w14:paraId="48388EB6" w14:textId="77777777" w:rsidR="00537552" w:rsidRPr="00EC5BB4" w:rsidRDefault="00537552" w:rsidP="00537552">
      <w:pPr>
        <w:rPr>
          <w:rFonts w:eastAsia="TimesNewRomanPS-BoldMT" w:cs="Arial"/>
          <w:sz w:val="24"/>
          <w:szCs w:val="24"/>
        </w:rPr>
      </w:pPr>
    </w:p>
    <w:p w14:paraId="526EA2C4" w14:textId="77777777" w:rsidR="007E7BB8" w:rsidRPr="00EC5BB4" w:rsidRDefault="007E7BB8" w:rsidP="00537552">
      <w:pPr>
        <w:rPr>
          <w:rFonts w:eastAsia="TimesNewRomanPS-BoldMT" w:cs="Arial"/>
          <w:sz w:val="24"/>
          <w:szCs w:val="24"/>
        </w:rPr>
      </w:pPr>
    </w:p>
    <w:p w14:paraId="79670C72" w14:textId="77777777" w:rsidR="007E7BB8" w:rsidRPr="00EC5BB4" w:rsidRDefault="007E7BB8" w:rsidP="00537552">
      <w:pPr>
        <w:rPr>
          <w:rFonts w:eastAsia="TimesNewRomanPS-BoldMT" w:cs="Arial"/>
          <w:sz w:val="24"/>
          <w:szCs w:val="24"/>
        </w:rPr>
      </w:pPr>
    </w:p>
    <w:p w14:paraId="01556A0E" w14:textId="77777777"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0E3568">
        <w:rPr>
          <w:sz w:val="24"/>
          <w:szCs w:val="24"/>
        </w:rPr>
        <w:t>3</w:t>
      </w:r>
      <w:r w:rsidRPr="00EC5BB4">
        <w:rPr>
          <w:sz w:val="24"/>
          <w:szCs w:val="24"/>
        </w:rPr>
        <w:t>.</w:t>
      </w:r>
      <w:bookmarkEnd w:id="249"/>
    </w:p>
    <w:p w14:paraId="44D23948"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FEC60B7" w14:textId="77777777" w:rsidR="00343A18" w:rsidRPr="00EC5BB4" w:rsidRDefault="00343A18" w:rsidP="00343A18">
      <w:pPr>
        <w:ind w:left="-180" w:right="-360" w:firstLine="720"/>
        <w:rPr>
          <w:rFonts w:cs="Arial"/>
          <w:sz w:val="24"/>
          <w:szCs w:val="24"/>
          <w:lang w:val="ru-RU"/>
        </w:rPr>
      </w:pPr>
    </w:p>
    <w:p w14:paraId="3A471E74" w14:textId="6CAF91F1"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394886">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568170A" w14:textId="77777777" w:rsidR="00343A18" w:rsidRPr="00EC5BB4" w:rsidRDefault="00343A18" w:rsidP="00343A18">
      <w:pPr>
        <w:rPr>
          <w:rFonts w:cs="Arial"/>
          <w:sz w:val="24"/>
          <w:szCs w:val="24"/>
          <w:lang w:val="ru-RU"/>
        </w:rPr>
      </w:pPr>
    </w:p>
    <w:p w14:paraId="1548BEBD"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2CA25EA" w14:textId="77777777" w:rsidR="00343A18" w:rsidRPr="00EC5BB4" w:rsidRDefault="00343A18" w:rsidP="00343A18">
      <w:pPr>
        <w:jc w:val="center"/>
        <w:rPr>
          <w:rFonts w:cs="Arial"/>
          <w:b/>
          <w:sz w:val="24"/>
          <w:szCs w:val="24"/>
          <w:lang w:val="ru-RU"/>
        </w:rPr>
      </w:pPr>
    </w:p>
    <w:p w14:paraId="401D3FE6" w14:textId="77777777" w:rsidR="00343A18" w:rsidRPr="00EC5BB4" w:rsidRDefault="00343A18" w:rsidP="00343A18">
      <w:pPr>
        <w:jc w:val="center"/>
        <w:rPr>
          <w:rFonts w:cs="Arial"/>
          <w:b/>
          <w:sz w:val="24"/>
          <w:szCs w:val="24"/>
          <w:lang w:val="ru-RU"/>
        </w:rPr>
      </w:pPr>
    </w:p>
    <w:p w14:paraId="3D2935BE" w14:textId="77777777" w:rsidR="00535D05" w:rsidRDefault="00535D05" w:rsidP="000E3568">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Понуду број:</w:t>
      </w:r>
      <w:r w:rsidR="000E3568">
        <w:rPr>
          <w:rFonts w:cs="Arial"/>
          <w:sz w:val="24"/>
          <w:szCs w:val="24"/>
          <w:lang w:val="ru-RU"/>
        </w:rPr>
        <w:t>_____________</w:t>
      </w:r>
      <w:r w:rsidRPr="00535D05">
        <w:rPr>
          <w:rFonts w:cs="Arial"/>
          <w:sz w:val="24"/>
          <w:szCs w:val="24"/>
          <w:lang w:val="ru-RU"/>
        </w:rPr>
        <w:t xml:space="preserve"> за јавну набавку </w:t>
      </w:r>
      <w:r>
        <w:rPr>
          <w:rFonts w:cs="Arial"/>
          <w:sz w:val="24"/>
          <w:szCs w:val="24"/>
          <w:lang w:val="ru-RU"/>
        </w:rPr>
        <w:t>услуга</w:t>
      </w:r>
      <w:r w:rsidR="00F24CD5">
        <w:rPr>
          <w:rFonts w:cs="Arial"/>
          <w:sz w:val="24"/>
          <w:szCs w:val="24"/>
        </w:rPr>
        <w:t>“Инвестиционо техничка документација”</w:t>
      </w:r>
      <w:r w:rsidRPr="00535D05">
        <w:rPr>
          <w:rFonts w:cs="Arial"/>
          <w:sz w:val="24"/>
          <w:szCs w:val="24"/>
          <w:lang w:val="ru-RU"/>
        </w:rPr>
        <w:t xml:space="preserve"> у отвореном поступку ради закључења оквирног споразума са једнимпонуђач</w:t>
      </w:r>
      <w:r>
        <w:rPr>
          <w:rFonts w:cs="Arial"/>
          <w:sz w:val="24"/>
          <w:szCs w:val="24"/>
          <w:lang w:val="ru-RU"/>
        </w:rPr>
        <w:t>ем</w:t>
      </w:r>
      <w:r w:rsidRPr="00535D05">
        <w:rPr>
          <w:rFonts w:cs="Arial"/>
          <w:sz w:val="24"/>
          <w:szCs w:val="24"/>
          <w:lang w:val="ru-RU"/>
        </w:rPr>
        <w:t xml:space="preserve">на </w:t>
      </w:r>
      <w:r w:rsidR="00382C67">
        <w:rPr>
          <w:rFonts w:cs="Arial"/>
          <w:sz w:val="24"/>
          <w:szCs w:val="24"/>
          <w:lang w:val="ru-RU"/>
        </w:rPr>
        <w:t>годину дана</w:t>
      </w:r>
      <w:r w:rsidR="000E3568">
        <w:rPr>
          <w:rFonts w:cs="Arial"/>
          <w:sz w:val="24"/>
          <w:szCs w:val="24"/>
          <w:lang w:val="ru-RU"/>
        </w:rPr>
        <w:t>,</w:t>
      </w:r>
      <w:r w:rsidRPr="00535D05">
        <w:rPr>
          <w:rFonts w:cs="Arial"/>
          <w:sz w:val="24"/>
          <w:szCs w:val="24"/>
          <w:lang w:val="ru-RU"/>
        </w:rPr>
        <w:t xml:space="preserve"> ЈН бр.</w:t>
      </w:r>
      <w:r w:rsidR="00F24CD5">
        <w:rPr>
          <w:rFonts w:cs="Arial"/>
          <w:sz w:val="24"/>
          <w:szCs w:val="24"/>
          <w:lang w:val="ru-RU"/>
        </w:rPr>
        <w:t>ЈН/8200/0102/2017</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0FF9608" w14:textId="77777777" w:rsidR="00250DFB" w:rsidRPr="00535D05" w:rsidRDefault="00250DFB" w:rsidP="00250DFB">
      <w:pPr>
        <w:jc w:val="left"/>
        <w:rPr>
          <w:rFonts w:cs="Arial"/>
          <w:sz w:val="24"/>
          <w:szCs w:val="24"/>
          <w:lang w:val="ru-RU"/>
        </w:rPr>
      </w:pPr>
    </w:p>
    <w:p w14:paraId="182BB33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EA60917" w14:textId="77777777" w:rsidTr="00BC01DC">
        <w:trPr>
          <w:jc w:val="center"/>
        </w:trPr>
        <w:tc>
          <w:tcPr>
            <w:tcW w:w="3882" w:type="dxa"/>
          </w:tcPr>
          <w:p w14:paraId="5F86CD4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17EBCAB" w14:textId="77777777" w:rsidR="00343A18" w:rsidRPr="00EC5BB4" w:rsidRDefault="00343A18" w:rsidP="00BC01DC">
            <w:pPr>
              <w:spacing w:before="0"/>
              <w:jc w:val="center"/>
              <w:rPr>
                <w:rFonts w:cs="Arial"/>
                <w:sz w:val="24"/>
                <w:szCs w:val="24"/>
                <w:lang w:val="ru-RU"/>
              </w:rPr>
            </w:pPr>
          </w:p>
        </w:tc>
        <w:tc>
          <w:tcPr>
            <w:tcW w:w="4022" w:type="dxa"/>
          </w:tcPr>
          <w:p w14:paraId="0618C0B8"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930002F" w14:textId="77777777" w:rsidTr="00BC01DC">
        <w:trPr>
          <w:jc w:val="center"/>
        </w:trPr>
        <w:tc>
          <w:tcPr>
            <w:tcW w:w="3882" w:type="dxa"/>
          </w:tcPr>
          <w:p w14:paraId="42B7A4AD" w14:textId="77777777" w:rsidR="00343A18" w:rsidRPr="00EC5BB4" w:rsidRDefault="00343A18" w:rsidP="00BC01DC">
            <w:pPr>
              <w:spacing w:before="0"/>
              <w:jc w:val="center"/>
              <w:rPr>
                <w:rFonts w:cs="Arial"/>
                <w:sz w:val="24"/>
                <w:szCs w:val="24"/>
              </w:rPr>
            </w:pPr>
          </w:p>
        </w:tc>
        <w:tc>
          <w:tcPr>
            <w:tcW w:w="2127" w:type="dxa"/>
          </w:tcPr>
          <w:p w14:paraId="1A355B4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BFBE294" w14:textId="77777777" w:rsidR="00343A18" w:rsidRPr="00EC5BB4" w:rsidRDefault="00343A18" w:rsidP="00BC01DC">
            <w:pPr>
              <w:spacing w:before="0"/>
              <w:jc w:val="center"/>
              <w:rPr>
                <w:rFonts w:cs="Arial"/>
                <w:sz w:val="24"/>
                <w:szCs w:val="24"/>
                <w:lang w:val="ru-RU"/>
              </w:rPr>
            </w:pPr>
          </w:p>
        </w:tc>
      </w:tr>
      <w:tr w:rsidR="00343A18" w:rsidRPr="00EC5BB4" w14:paraId="4ACDE4AB" w14:textId="77777777" w:rsidTr="00BC01DC">
        <w:trPr>
          <w:jc w:val="center"/>
        </w:trPr>
        <w:tc>
          <w:tcPr>
            <w:tcW w:w="3882" w:type="dxa"/>
            <w:tcBorders>
              <w:bottom w:val="single" w:sz="4" w:space="0" w:color="auto"/>
            </w:tcBorders>
          </w:tcPr>
          <w:p w14:paraId="218402A9" w14:textId="77777777" w:rsidR="00343A18" w:rsidRPr="00EC5BB4" w:rsidRDefault="00343A18" w:rsidP="00BC01DC">
            <w:pPr>
              <w:spacing w:before="0"/>
              <w:jc w:val="center"/>
              <w:rPr>
                <w:rFonts w:cs="Arial"/>
                <w:sz w:val="24"/>
                <w:szCs w:val="24"/>
              </w:rPr>
            </w:pPr>
          </w:p>
        </w:tc>
        <w:tc>
          <w:tcPr>
            <w:tcW w:w="2127" w:type="dxa"/>
          </w:tcPr>
          <w:p w14:paraId="6066E35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62C4131" w14:textId="77777777" w:rsidR="00343A18" w:rsidRPr="00EC5BB4" w:rsidRDefault="00343A18" w:rsidP="00BC01DC">
            <w:pPr>
              <w:spacing w:before="0"/>
              <w:jc w:val="center"/>
              <w:rPr>
                <w:rFonts w:cs="Arial"/>
                <w:sz w:val="24"/>
                <w:szCs w:val="24"/>
                <w:lang w:val="ru-RU"/>
              </w:rPr>
            </w:pPr>
          </w:p>
        </w:tc>
      </w:tr>
      <w:tr w:rsidR="00343A18" w:rsidRPr="00EC5BB4" w14:paraId="7E8D8953" w14:textId="77777777" w:rsidTr="00BC01DC">
        <w:trPr>
          <w:trHeight w:val="389"/>
          <w:jc w:val="center"/>
        </w:trPr>
        <w:tc>
          <w:tcPr>
            <w:tcW w:w="3882" w:type="dxa"/>
            <w:tcBorders>
              <w:top w:val="single" w:sz="4" w:space="0" w:color="auto"/>
            </w:tcBorders>
          </w:tcPr>
          <w:p w14:paraId="57CA553A" w14:textId="77777777" w:rsidR="00343A18" w:rsidRPr="00EC5BB4" w:rsidRDefault="00343A18" w:rsidP="00BC01DC">
            <w:pPr>
              <w:spacing w:before="0"/>
              <w:jc w:val="center"/>
              <w:rPr>
                <w:rFonts w:cs="Arial"/>
                <w:sz w:val="24"/>
                <w:szCs w:val="24"/>
              </w:rPr>
            </w:pPr>
          </w:p>
          <w:p w14:paraId="08347B80" w14:textId="77777777" w:rsidR="00343A18" w:rsidRPr="00EC5BB4" w:rsidRDefault="00343A18" w:rsidP="00BC01DC">
            <w:pPr>
              <w:spacing w:before="0"/>
              <w:jc w:val="center"/>
              <w:rPr>
                <w:rFonts w:cs="Arial"/>
                <w:sz w:val="24"/>
                <w:szCs w:val="24"/>
              </w:rPr>
            </w:pPr>
          </w:p>
        </w:tc>
        <w:tc>
          <w:tcPr>
            <w:tcW w:w="2127" w:type="dxa"/>
          </w:tcPr>
          <w:p w14:paraId="6072806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3B55513" w14:textId="77777777" w:rsidR="00343A18" w:rsidRPr="00EC5BB4" w:rsidRDefault="00343A18" w:rsidP="00BC01DC">
            <w:pPr>
              <w:spacing w:before="0"/>
              <w:jc w:val="center"/>
              <w:rPr>
                <w:rFonts w:cs="Arial"/>
                <w:sz w:val="24"/>
                <w:szCs w:val="24"/>
                <w:lang w:val="ru-RU"/>
              </w:rPr>
            </w:pPr>
          </w:p>
        </w:tc>
      </w:tr>
    </w:tbl>
    <w:p w14:paraId="16DA23A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9975453" w14:textId="77777777" w:rsidR="00343A18" w:rsidRPr="00EC5BB4" w:rsidRDefault="00343A18" w:rsidP="00343A18">
      <w:pPr>
        <w:jc w:val="center"/>
        <w:rPr>
          <w:rFonts w:cs="Arial"/>
          <w:b/>
          <w:sz w:val="24"/>
          <w:szCs w:val="24"/>
          <w:lang w:val="ru-RU"/>
        </w:rPr>
      </w:pPr>
    </w:p>
    <w:p w14:paraId="4D8AE1FF" w14:textId="77777777" w:rsidR="00343A18" w:rsidRPr="00EC5BB4" w:rsidRDefault="00343A18" w:rsidP="00343A18">
      <w:pPr>
        <w:jc w:val="center"/>
        <w:rPr>
          <w:rFonts w:cs="Arial"/>
          <w:b/>
          <w:sz w:val="24"/>
          <w:szCs w:val="24"/>
          <w:lang w:val="ru-RU"/>
        </w:rPr>
      </w:pPr>
    </w:p>
    <w:p w14:paraId="640CD86A" w14:textId="77777777"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14:paraId="5BD7401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6BC357B3"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40084C96" w14:textId="77777777" w:rsidR="00343A18" w:rsidRDefault="00343A18" w:rsidP="00343A18">
      <w:pPr>
        <w:rPr>
          <w:rFonts w:cs="Arial"/>
          <w:i/>
          <w:sz w:val="24"/>
          <w:szCs w:val="24"/>
        </w:rPr>
      </w:pPr>
    </w:p>
    <w:p w14:paraId="196EF953" w14:textId="77777777" w:rsidR="000E3568" w:rsidRDefault="000E3568" w:rsidP="00343A18">
      <w:pPr>
        <w:rPr>
          <w:rFonts w:cs="Arial"/>
          <w:i/>
          <w:sz w:val="24"/>
          <w:szCs w:val="24"/>
        </w:rPr>
      </w:pPr>
    </w:p>
    <w:p w14:paraId="515FAF08" w14:textId="77777777" w:rsidR="00110A20" w:rsidRPr="00EC5BB4" w:rsidRDefault="00110A20" w:rsidP="00343A18">
      <w:pPr>
        <w:rPr>
          <w:rFonts w:cs="Arial"/>
          <w:i/>
          <w:sz w:val="24"/>
          <w:szCs w:val="24"/>
          <w:lang w:val="ru-RU"/>
        </w:rPr>
      </w:pPr>
    </w:p>
    <w:p w14:paraId="5ECAA37D" w14:textId="77777777" w:rsidR="00343A18" w:rsidRPr="00EC5BB4" w:rsidRDefault="00343A18" w:rsidP="00343A18">
      <w:pPr>
        <w:pStyle w:val="KDObrazac"/>
        <w:spacing w:before="0"/>
        <w:rPr>
          <w:sz w:val="24"/>
          <w:szCs w:val="24"/>
        </w:rPr>
      </w:pPr>
      <w:bookmarkStart w:id="250" w:name="_Toc442559928"/>
      <w:r w:rsidRPr="00EC5BB4">
        <w:rPr>
          <w:sz w:val="24"/>
          <w:szCs w:val="24"/>
        </w:rPr>
        <w:t xml:space="preserve">ОБРАЗАЦ </w:t>
      </w:r>
      <w:r w:rsidR="000E3568">
        <w:rPr>
          <w:sz w:val="24"/>
          <w:szCs w:val="24"/>
        </w:rPr>
        <w:t>4</w:t>
      </w:r>
      <w:r w:rsidRPr="00EC5BB4">
        <w:rPr>
          <w:sz w:val="24"/>
          <w:szCs w:val="24"/>
        </w:rPr>
        <w:t>.</w:t>
      </w:r>
      <w:bookmarkEnd w:id="250"/>
    </w:p>
    <w:p w14:paraId="1EEEED98" w14:textId="77777777" w:rsidR="00343A18" w:rsidRPr="00EC5BB4" w:rsidRDefault="00343A18" w:rsidP="00343A18">
      <w:pPr>
        <w:pStyle w:val="KDParagraf"/>
        <w:spacing w:before="0"/>
        <w:rPr>
          <w:rFonts w:cs="Arial"/>
          <w:sz w:val="24"/>
          <w:szCs w:val="24"/>
        </w:rPr>
      </w:pPr>
    </w:p>
    <w:p w14:paraId="4F1DAB5F" w14:textId="77777777" w:rsidR="00343A18" w:rsidRPr="00EC5BB4" w:rsidRDefault="00343A18" w:rsidP="00343A18">
      <w:pPr>
        <w:pStyle w:val="KDParagraf"/>
        <w:spacing w:before="0"/>
        <w:rPr>
          <w:rFonts w:cs="Arial"/>
          <w:sz w:val="24"/>
          <w:szCs w:val="24"/>
        </w:rPr>
      </w:pPr>
    </w:p>
    <w:p w14:paraId="40443C78" w14:textId="77777777" w:rsidR="00343A18" w:rsidRPr="00EC5BB4" w:rsidRDefault="00343A18" w:rsidP="00343A18">
      <w:pPr>
        <w:pStyle w:val="Title"/>
        <w:spacing w:before="0"/>
        <w:jc w:val="right"/>
        <w:rPr>
          <w:rFonts w:cs="Arial"/>
          <w:b w:val="0"/>
          <w:caps/>
          <w:szCs w:val="24"/>
        </w:rPr>
      </w:pPr>
    </w:p>
    <w:p w14:paraId="14D0A31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230D2E27" w14:textId="77777777" w:rsidR="00343A18" w:rsidRPr="00EC5BB4" w:rsidRDefault="00343A18" w:rsidP="00343A18">
      <w:pPr>
        <w:rPr>
          <w:rFonts w:cs="Arial"/>
          <w:sz w:val="24"/>
          <w:szCs w:val="24"/>
          <w:lang w:val="ru-RU"/>
        </w:rPr>
      </w:pPr>
    </w:p>
    <w:p w14:paraId="4BB0599F" w14:textId="77777777" w:rsidR="00343A18" w:rsidRPr="00EC5BB4" w:rsidRDefault="00343A18" w:rsidP="00343A18">
      <w:pPr>
        <w:rPr>
          <w:rFonts w:cs="Arial"/>
          <w:sz w:val="24"/>
          <w:szCs w:val="24"/>
          <w:lang w:val="ru-RU"/>
        </w:rPr>
      </w:pPr>
    </w:p>
    <w:p w14:paraId="476AFF3B"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6ECE456F" w14:textId="77777777" w:rsidR="00343A18" w:rsidRPr="00781B02" w:rsidRDefault="00343A18" w:rsidP="00781B02"/>
    <w:p w14:paraId="7A4AACB4" w14:textId="77777777" w:rsidR="00343A18" w:rsidRPr="00781B02" w:rsidRDefault="00343A18" w:rsidP="00781B02"/>
    <w:p w14:paraId="1DD07F7C" w14:textId="02D12E11" w:rsidR="00535D05" w:rsidRPr="00535D05" w:rsidRDefault="00535D05" w:rsidP="00535D05">
      <w:pPr>
        <w:tabs>
          <w:tab w:val="left" w:pos="6028"/>
        </w:tabs>
        <w:autoSpaceDE w:val="0"/>
        <w:autoSpaceDN w:val="0"/>
        <w:adjustRightInd w:val="0"/>
        <w:ind w:left="36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F24CD5">
        <w:rPr>
          <w:rFonts w:cs="Arial"/>
          <w:sz w:val="24"/>
          <w:szCs w:val="24"/>
        </w:rPr>
        <w:t>“Инвестиционо техничка документација”</w:t>
      </w:r>
      <w:r w:rsidRPr="00535D05">
        <w:rPr>
          <w:rFonts w:cs="Arial"/>
          <w:sz w:val="24"/>
          <w:szCs w:val="24"/>
          <w:lang w:val="ru-RU"/>
        </w:rPr>
        <w:t>у отвореном поступку ради закључења оквирног споразума са једним</w:t>
      </w:r>
      <w:r w:rsidR="0074690A">
        <w:rPr>
          <w:rFonts w:cs="Arial"/>
          <w:sz w:val="24"/>
          <w:szCs w:val="24"/>
          <w:lang w:val="ru-RU"/>
        </w:rPr>
        <w:t xml:space="preserve"> </w:t>
      </w:r>
      <w:r>
        <w:rPr>
          <w:rFonts w:cs="Arial"/>
          <w:sz w:val="24"/>
          <w:szCs w:val="24"/>
          <w:lang w:val="ru-RU"/>
        </w:rPr>
        <w:t>понуђачем</w:t>
      </w:r>
      <w:r w:rsidR="0074690A">
        <w:rPr>
          <w:rFonts w:cs="Arial"/>
          <w:sz w:val="24"/>
          <w:szCs w:val="24"/>
          <w:lang w:val="ru-RU"/>
        </w:rPr>
        <w:t xml:space="preserve"> </w:t>
      </w:r>
      <w:r w:rsidRPr="00535D05">
        <w:rPr>
          <w:rFonts w:cs="Arial"/>
          <w:sz w:val="24"/>
          <w:szCs w:val="24"/>
          <w:lang w:val="ru-RU"/>
        </w:rPr>
        <w:t xml:space="preserve">на </w:t>
      </w:r>
      <w:r w:rsidR="00382C67">
        <w:rPr>
          <w:rFonts w:cs="Arial"/>
          <w:sz w:val="24"/>
          <w:szCs w:val="24"/>
          <w:lang w:val="ru-RU"/>
        </w:rPr>
        <w:t>годину дана</w:t>
      </w:r>
      <w:r w:rsidRPr="00535D05">
        <w:rPr>
          <w:rFonts w:cs="Arial"/>
          <w:sz w:val="24"/>
          <w:szCs w:val="24"/>
          <w:lang w:val="ru-RU"/>
        </w:rPr>
        <w:t>,</w:t>
      </w:r>
      <w:r w:rsidR="000E3568">
        <w:rPr>
          <w:rFonts w:cs="Arial"/>
          <w:sz w:val="24"/>
          <w:szCs w:val="24"/>
          <w:lang w:val="ru-RU"/>
        </w:rPr>
        <w:t xml:space="preserve">јавне набавке ЈН бр. </w:t>
      </w:r>
      <w:r w:rsidR="00F24CD5">
        <w:rPr>
          <w:rFonts w:cs="Arial"/>
          <w:sz w:val="24"/>
          <w:szCs w:val="24"/>
          <w:lang w:val="ru-RU"/>
        </w:rPr>
        <w:t>ЈН/8200/0102/2017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2B788E5"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360B92A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5060C3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40FD4B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630E312" w14:textId="77777777" w:rsidTr="00BC01DC">
        <w:trPr>
          <w:jc w:val="center"/>
        </w:trPr>
        <w:tc>
          <w:tcPr>
            <w:tcW w:w="3882" w:type="dxa"/>
          </w:tcPr>
          <w:p w14:paraId="6E5FC9B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CB5B62" w14:textId="77777777" w:rsidR="00343A18" w:rsidRPr="00EC5BB4" w:rsidRDefault="00343A18" w:rsidP="00BC01DC">
            <w:pPr>
              <w:spacing w:before="0"/>
              <w:jc w:val="center"/>
              <w:rPr>
                <w:rFonts w:cs="Arial"/>
                <w:sz w:val="24"/>
                <w:szCs w:val="24"/>
                <w:lang w:val="ru-RU"/>
              </w:rPr>
            </w:pPr>
          </w:p>
        </w:tc>
        <w:tc>
          <w:tcPr>
            <w:tcW w:w="4022" w:type="dxa"/>
          </w:tcPr>
          <w:p w14:paraId="737DA50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F6C2178" w14:textId="77777777" w:rsidTr="00BC01DC">
        <w:trPr>
          <w:jc w:val="center"/>
        </w:trPr>
        <w:tc>
          <w:tcPr>
            <w:tcW w:w="3882" w:type="dxa"/>
          </w:tcPr>
          <w:p w14:paraId="0C84082D" w14:textId="77777777" w:rsidR="00343A18" w:rsidRPr="00EC5BB4" w:rsidRDefault="00343A18" w:rsidP="00BC01DC">
            <w:pPr>
              <w:spacing w:before="0"/>
              <w:jc w:val="center"/>
              <w:rPr>
                <w:rFonts w:cs="Arial"/>
                <w:sz w:val="24"/>
                <w:szCs w:val="24"/>
              </w:rPr>
            </w:pPr>
          </w:p>
        </w:tc>
        <w:tc>
          <w:tcPr>
            <w:tcW w:w="2127" w:type="dxa"/>
          </w:tcPr>
          <w:p w14:paraId="403A69A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BF34A0A" w14:textId="77777777" w:rsidR="00343A18" w:rsidRPr="00EC5BB4" w:rsidRDefault="00343A18" w:rsidP="00BC01DC">
            <w:pPr>
              <w:spacing w:before="0"/>
              <w:jc w:val="center"/>
              <w:rPr>
                <w:rFonts w:cs="Arial"/>
                <w:sz w:val="24"/>
                <w:szCs w:val="24"/>
                <w:lang w:val="ru-RU"/>
              </w:rPr>
            </w:pPr>
          </w:p>
        </w:tc>
      </w:tr>
      <w:tr w:rsidR="00343A18" w:rsidRPr="00EC5BB4" w14:paraId="1B3A9E85" w14:textId="77777777" w:rsidTr="00BC01DC">
        <w:trPr>
          <w:jc w:val="center"/>
        </w:trPr>
        <w:tc>
          <w:tcPr>
            <w:tcW w:w="3882" w:type="dxa"/>
            <w:tcBorders>
              <w:bottom w:val="single" w:sz="4" w:space="0" w:color="auto"/>
            </w:tcBorders>
          </w:tcPr>
          <w:p w14:paraId="524CEF81" w14:textId="77777777" w:rsidR="00343A18" w:rsidRPr="00EC5BB4" w:rsidRDefault="00343A18" w:rsidP="00BC01DC">
            <w:pPr>
              <w:spacing w:before="0"/>
              <w:jc w:val="center"/>
              <w:rPr>
                <w:rFonts w:cs="Arial"/>
                <w:sz w:val="24"/>
                <w:szCs w:val="24"/>
              </w:rPr>
            </w:pPr>
          </w:p>
        </w:tc>
        <w:tc>
          <w:tcPr>
            <w:tcW w:w="2127" w:type="dxa"/>
          </w:tcPr>
          <w:p w14:paraId="6C8D0BD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A0B369A" w14:textId="77777777" w:rsidR="00343A18" w:rsidRPr="00EC5BB4" w:rsidRDefault="00343A18" w:rsidP="00BC01DC">
            <w:pPr>
              <w:spacing w:before="0"/>
              <w:jc w:val="center"/>
              <w:rPr>
                <w:rFonts w:cs="Arial"/>
                <w:sz w:val="24"/>
                <w:szCs w:val="24"/>
                <w:lang w:val="ru-RU"/>
              </w:rPr>
            </w:pPr>
          </w:p>
        </w:tc>
      </w:tr>
      <w:tr w:rsidR="00343A18" w:rsidRPr="00EC5BB4" w14:paraId="57532811" w14:textId="77777777" w:rsidTr="00BC01DC">
        <w:trPr>
          <w:trHeight w:val="389"/>
          <w:jc w:val="center"/>
        </w:trPr>
        <w:tc>
          <w:tcPr>
            <w:tcW w:w="3882" w:type="dxa"/>
            <w:tcBorders>
              <w:top w:val="single" w:sz="4" w:space="0" w:color="auto"/>
            </w:tcBorders>
          </w:tcPr>
          <w:p w14:paraId="32E00F70" w14:textId="77777777" w:rsidR="00343A18" w:rsidRPr="00EC5BB4" w:rsidRDefault="00343A18" w:rsidP="00BC01DC">
            <w:pPr>
              <w:spacing w:before="0"/>
              <w:jc w:val="center"/>
              <w:rPr>
                <w:rFonts w:cs="Arial"/>
                <w:sz w:val="24"/>
                <w:szCs w:val="24"/>
              </w:rPr>
            </w:pPr>
          </w:p>
          <w:p w14:paraId="58BCFB3A" w14:textId="77777777" w:rsidR="00343A18" w:rsidRPr="00EC5BB4" w:rsidRDefault="00343A18" w:rsidP="00BC01DC">
            <w:pPr>
              <w:spacing w:before="0"/>
              <w:jc w:val="center"/>
              <w:rPr>
                <w:rFonts w:cs="Arial"/>
                <w:sz w:val="24"/>
                <w:szCs w:val="24"/>
              </w:rPr>
            </w:pPr>
          </w:p>
        </w:tc>
        <w:tc>
          <w:tcPr>
            <w:tcW w:w="2127" w:type="dxa"/>
          </w:tcPr>
          <w:p w14:paraId="64FEBB1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B5CEF40" w14:textId="77777777" w:rsidR="00343A18" w:rsidRPr="00EC5BB4" w:rsidRDefault="00343A18" w:rsidP="00BC01DC">
            <w:pPr>
              <w:spacing w:before="0"/>
              <w:jc w:val="center"/>
              <w:rPr>
                <w:rFonts w:cs="Arial"/>
                <w:sz w:val="24"/>
                <w:szCs w:val="24"/>
                <w:lang w:val="ru-RU"/>
              </w:rPr>
            </w:pPr>
          </w:p>
        </w:tc>
      </w:tr>
    </w:tbl>
    <w:p w14:paraId="2C34E866"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4C44A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775C3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3198278" w14:textId="77777777" w:rsidR="00343A18" w:rsidRPr="00781B02" w:rsidRDefault="00343A18" w:rsidP="00781B02"/>
    <w:p w14:paraId="34AF235D" w14:textId="77777777" w:rsidR="000F683D" w:rsidRPr="00781B02" w:rsidRDefault="000F683D" w:rsidP="00781B02"/>
    <w:p w14:paraId="3DEC84AC" w14:textId="77777777" w:rsidR="0042687E" w:rsidRPr="00781B02" w:rsidRDefault="0042687E" w:rsidP="00781B02"/>
    <w:p w14:paraId="35AA84D0" w14:textId="77777777" w:rsidR="000F683D" w:rsidRPr="00781B02" w:rsidRDefault="000F683D" w:rsidP="00781B02"/>
    <w:p w14:paraId="69B60098" w14:textId="77777777" w:rsidR="000F683D" w:rsidRPr="00781B02" w:rsidRDefault="000F683D" w:rsidP="00781B02"/>
    <w:p w14:paraId="20171F40" w14:textId="6D88B915" w:rsidR="00110A20" w:rsidRDefault="00343A18" w:rsidP="00343A18">
      <w:pPr>
        <w:rPr>
          <w:rFonts w:cs="Arial"/>
          <w:color w:val="00B0F0"/>
          <w:sz w:val="24"/>
          <w:szCs w:val="24"/>
        </w:rPr>
      </w:pPr>
      <w:r w:rsidRPr="00EC5BB4">
        <w:rPr>
          <w:rFonts w:cs="Arial"/>
          <w:color w:val="00B0F0"/>
          <w:sz w:val="24"/>
          <w:szCs w:val="24"/>
        </w:rPr>
        <w:t>.</w:t>
      </w:r>
    </w:p>
    <w:p w14:paraId="3216A614" w14:textId="77777777" w:rsidR="0042687E" w:rsidRPr="00EF0918" w:rsidRDefault="0042687E" w:rsidP="00343A18">
      <w:pPr>
        <w:rPr>
          <w:rFonts w:cs="Arial"/>
          <w:b/>
          <w:sz w:val="24"/>
          <w:szCs w:val="24"/>
        </w:rPr>
      </w:pPr>
    </w:p>
    <w:p w14:paraId="29EE2037" w14:textId="77777777" w:rsidR="00343A18" w:rsidRPr="00EF0918" w:rsidRDefault="00343A18" w:rsidP="00343A18">
      <w:pPr>
        <w:pStyle w:val="KDObrazac"/>
        <w:rPr>
          <w:sz w:val="24"/>
          <w:szCs w:val="24"/>
        </w:rPr>
      </w:pPr>
      <w:bookmarkStart w:id="252" w:name="_Toc442559942"/>
      <w:r w:rsidRPr="00EF0918">
        <w:rPr>
          <w:sz w:val="24"/>
          <w:szCs w:val="24"/>
        </w:rPr>
        <w:t xml:space="preserve">ОБРАЗАЦ </w:t>
      </w:r>
      <w:bookmarkEnd w:id="252"/>
      <w:r w:rsidR="000E3568" w:rsidRPr="00EF0918">
        <w:rPr>
          <w:sz w:val="24"/>
          <w:szCs w:val="24"/>
        </w:rPr>
        <w:t>5</w:t>
      </w:r>
    </w:p>
    <w:p w14:paraId="2F569461" w14:textId="77777777" w:rsidR="00343A18" w:rsidRPr="00EF0918" w:rsidRDefault="00343A18" w:rsidP="00343A18">
      <w:pPr>
        <w:rPr>
          <w:rFonts w:cs="Arial"/>
          <w:sz w:val="24"/>
          <w:szCs w:val="24"/>
        </w:rPr>
      </w:pPr>
    </w:p>
    <w:p w14:paraId="27872222" w14:textId="77777777" w:rsidR="00343A18" w:rsidRPr="00EF0918" w:rsidRDefault="00343A18" w:rsidP="00343A18">
      <w:pPr>
        <w:jc w:val="center"/>
        <w:rPr>
          <w:rFonts w:cs="Arial"/>
          <w:sz w:val="24"/>
          <w:szCs w:val="24"/>
        </w:rPr>
      </w:pPr>
      <w:r w:rsidRPr="00EF0918">
        <w:rPr>
          <w:rFonts w:cs="Arial"/>
          <w:b/>
          <w:sz w:val="24"/>
          <w:szCs w:val="24"/>
        </w:rPr>
        <w:t>ИЗЈАВА ПОНУЂАЧА – КАДРОВСКИ КАПАЦИТЕТ</w:t>
      </w:r>
    </w:p>
    <w:p w14:paraId="0635447A" w14:textId="77777777" w:rsidR="00343A18" w:rsidRPr="00EF0918" w:rsidRDefault="00343A18" w:rsidP="00343A18">
      <w:pPr>
        <w:rPr>
          <w:rFonts w:cs="Arial"/>
          <w:sz w:val="24"/>
          <w:szCs w:val="24"/>
        </w:rPr>
      </w:pPr>
    </w:p>
    <w:p w14:paraId="4490B2CB" w14:textId="77777777" w:rsidR="00343A18" w:rsidRPr="00EF0918" w:rsidRDefault="00343A18" w:rsidP="00343A18">
      <w:pPr>
        <w:rPr>
          <w:rFonts w:cs="Arial"/>
          <w:noProof/>
          <w:sz w:val="24"/>
          <w:szCs w:val="24"/>
          <w:lang w:val="sr-Latn-CS"/>
        </w:rPr>
      </w:pPr>
    </w:p>
    <w:p w14:paraId="7E27F19B" w14:textId="77777777" w:rsidR="00343A18" w:rsidRPr="00EF0918" w:rsidRDefault="00343A18" w:rsidP="00343A18">
      <w:pPr>
        <w:rPr>
          <w:rFonts w:cs="Arial"/>
          <w:sz w:val="24"/>
          <w:szCs w:val="24"/>
        </w:rPr>
      </w:pPr>
      <w:r w:rsidRPr="00EF0918">
        <w:rPr>
          <w:rFonts w:cs="Arial"/>
          <w:sz w:val="24"/>
          <w:szCs w:val="24"/>
        </w:rPr>
        <w:t xml:space="preserve">На основу члана 77. </w:t>
      </w:r>
      <w:proofErr w:type="gramStart"/>
      <w:r w:rsidRPr="00EF0918">
        <w:rPr>
          <w:rFonts w:cs="Arial"/>
          <w:sz w:val="24"/>
          <w:szCs w:val="24"/>
        </w:rPr>
        <w:t>став</w:t>
      </w:r>
      <w:proofErr w:type="gramEnd"/>
      <w:r w:rsidRPr="00EF0918">
        <w:rPr>
          <w:rFonts w:cs="Arial"/>
          <w:sz w:val="24"/>
          <w:szCs w:val="24"/>
        </w:rPr>
        <w:t xml:space="preserve"> 4. Закона о јавним набавкама („Службени гла</w:t>
      </w:r>
      <w:r w:rsidR="00617EDE" w:rsidRPr="00EF0918">
        <w:rPr>
          <w:rFonts w:cs="Arial"/>
          <w:sz w:val="24"/>
          <w:szCs w:val="24"/>
        </w:rPr>
        <w:t>с</w:t>
      </w:r>
      <w:r w:rsidRPr="00EF0918">
        <w:rPr>
          <w:rFonts w:cs="Arial"/>
          <w:sz w:val="24"/>
          <w:szCs w:val="24"/>
        </w:rPr>
        <w:t xml:space="preserve">ник РС“, бр.124/12, 14/15 и 68/15) </w:t>
      </w:r>
      <w:r w:rsidRPr="00EF0918">
        <w:rPr>
          <w:rFonts w:cs="Arial"/>
          <w:noProof/>
          <w:sz w:val="24"/>
          <w:szCs w:val="24"/>
          <w:lang w:val="sr-Cyrl-CS"/>
        </w:rPr>
        <w:t xml:space="preserve">Понуђач </w:t>
      </w:r>
      <w:r w:rsidRPr="00EF0918">
        <w:rPr>
          <w:rFonts w:cs="Arial"/>
          <w:noProof/>
          <w:sz w:val="24"/>
          <w:szCs w:val="24"/>
          <w:lang w:val="sr-Latn-CS"/>
        </w:rPr>
        <w:t xml:space="preserve">даје </w:t>
      </w:r>
      <w:r w:rsidRPr="00EF0918">
        <w:rPr>
          <w:rFonts w:cs="Arial"/>
          <w:sz w:val="24"/>
          <w:szCs w:val="24"/>
        </w:rPr>
        <w:t xml:space="preserve">следећу </w:t>
      </w:r>
    </w:p>
    <w:p w14:paraId="5D6CBBAC" w14:textId="77777777" w:rsidR="00343A18" w:rsidRPr="00EF0918" w:rsidRDefault="00343A18" w:rsidP="00343A18">
      <w:pPr>
        <w:rPr>
          <w:rFonts w:cs="Arial"/>
          <w:sz w:val="24"/>
          <w:szCs w:val="24"/>
        </w:rPr>
      </w:pPr>
    </w:p>
    <w:p w14:paraId="2F6892C5" w14:textId="77777777" w:rsidR="00343A18" w:rsidRPr="00EF0918" w:rsidRDefault="00343A18" w:rsidP="00343A18">
      <w:pPr>
        <w:jc w:val="center"/>
        <w:rPr>
          <w:rFonts w:cs="Arial"/>
          <w:sz w:val="24"/>
          <w:szCs w:val="24"/>
        </w:rPr>
      </w:pPr>
      <w:r w:rsidRPr="00EF0918">
        <w:rPr>
          <w:rFonts w:cs="Arial"/>
          <w:sz w:val="24"/>
          <w:szCs w:val="24"/>
        </w:rPr>
        <w:t xml:space="preserve">ИЗЈАВУ О КАДРОВСКОМ КАПАЦИТЕТУ </w:t>
      </w:r>
    </w:p>
    <w:p w14:paraId="59D36EE0" w14:textId="77777777" w:rsidR="00343A18" w:rsidRPr="00EF0918" w:rsidRDefault="00343A18" w:rsidP="00343A18">
      <w:pPr>
        <w:rPr>
          <w:rFonts w:cs="Arial"/>
          <w:sz w:val="24"/>
          <w:szCs w:val="24"/>
        </w:rPr>
      </w:pPr>
    </w:p>
    <w:p w14:paraId="1F516304" w14:textId="77777777" w:rsidR="00343A18" w:rsidRPr="00EF0918" w:rsidRDefault="00343A18" w:rsidP="00343A18">
      <w:pPr>
        <w:rPr>
          <w:rFonts w:cs="Arial"/>
          <w:noProof/>
          <w:sz w:val="24"/>
          <w:szCs w:val="24"/>
        </w:rPr>
      </w:pPr>
      <w:r w:rsidRPr="00EF091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EF0918">
        <w:rPr>
          <w:rFonts w:cs="Arial"/>
          <w:noProof/>
          <w:sz w:val="24"/>
          <w:szCs w:val="24"/>
          <w:lang w:val="sr-Cyrl-CS"/>
        </w:rPr>
        <w:t xml:space="preserve"> ЈН </w:t>
      </w:r>
      <w:r w:rsidR="00F24CD5">
        <w:rPr>
          <w:rFonts w:cs="Arial"/>
          <w:noProof/>
          <w:sz w:val="24"/>
          <w:szCs w:val="24"/>
          <w:lang w:val="sr-Cyrl-CS"/>
        </w:rPr>
        <w:t>ЈН/8200/0102/2017</w:t>
      </w:r>
      <w:r w:rsidRPr="00EF0918">
        <w:rPr>
          <w:rFonts w:cs="Arial"/>
          <w:noProof/>
          <w:sz w:val="24"/>
          <w:szCs w:val="24"/>
        </w:rPr>
        <w:t xml:space="preserve">, односно да смо у могућности да ангажујемо </w:t>
      </w:r>
      <w:r w:rsidRPr="00EF091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EF0918">
        <w:rPr>
          <w:rFonts w:cs="Arial"/>
          <w:noProof/>
          <w:sz w:val="24"/>
          <w:szCs w:val="24"/>
        </w:rPr>
        <w:t xml:space="preserve"> која ће бити ангажована ради извршења уговора:</w:t>
      </w:r>
    </w:p>
    <w:p w14:paraId="1050498D" w14:textId="77777777" w:rsidR="00343A18" w:rsidRPr="00EF0918"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EF0918" w14:paraId="71AAAA62" w14:textId="77777777" w:rsidTr="00BC01DC">
        <w:tc>
          <w:tcPr>
            <w:tcW w:w="491" w:type="pct"/>
            <w:shd w:val="clear" w:color="auto" w:fill="auto"/>
          </w:tcPr>
          <w:p w14:paraId="7322696E" w14:textId="77777777" w:rsidR="00343A18" w:rsidRPr="00EF0918"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0A339E8B" w14:textId="77777777" w:rsidR="00343A18" w:rsidRPr="00EF0918" w:rsidRDefault="00343A18" w:rsidP="00BC01DC">
            <w:pPr>
              <w:spacing w:before="0"/>
              <w:jc w:val="center"/>
              <w:rPr>
                <w:rFonts w:eastAsia="Calibri" w:cs="Arial"/>
                <w:b/>
                <w:sz w:val="24"/>
                <w:szCs w:val="24"/>
              </w:rPr>
            </w:pPr>
          </w:p>
          <w:p w14:paraId="7955FE74" w14:textId="77777777" w:rsidR="00343A18" w:rsidRPr="00EF0918" w:rsidRDefault="00343A18" w:rsidP="00BC01DC">
            <w:pPr>
              <w:spacing w:before="0"/>
              <w:jc w:val="center"/>
              <w:rPr>
                <w:rFonts w:eastAsia="Calibri" w:cs="Arial"/>
                <w:b/>
                <w:sz w:val="24"/>
                <w:szCs w:val="24"/>
              </w:rPr>
            </w:pPr>
            <w:r w:rsidRPr="00EF0918">
              <w:rPr>
                <w:rFonts w:eastAsia="Calibri" w:cs="Arial"/>
                <w:b/>
                <w:sz w:val="24"/>
                <w:szCs w:val="24"/>
              </w:rPr>
              <w:t>Захтевани кадровски капацитет</w:t>
            </w:r>
          </w:p>
          <w:p w14:paraId="730F9EAD" w14:textId="77777777" w:rsidR="00343A18" w:rsidRPr="00EF0918" w:rsidRDefault="00343A18" w:rsidP="00BC01DC">
            <w:pPr>
              <w:spacing w:before="0"/>
              <w:rPr>
                <w:rFonts w:eastAsia="Calibri" w:cs="Arial"/>
                <w:b/>
                <w:sz w:val="24"/>
                <w:szCs w:val="24"/>
              </w:rPr>
            </w:pPr>
          </w:p>
        </w:tc>
        <w:tc>
          <w:tcPr>
            <w:tcW w:w="1125" w:type="pct"/>
            <w:shd w:val="clear" w:color="auto" w:fill="auto"/>
            <w:vAlign w:val="center"/>
          </w:tcPr>
          <w:p w14:paraId="39473A79" w14:textId="77777777" w:rsidR="00343A18" w:rsidRPr="00EF0918" w:rsidRDefault="00343A18" w:rsidP="00BC01DC">
            <w:pPr>
              <w:spacing w:before="0"/>
              <w:jc w:val="center"/>
              <w:rPr>
                <w:rFonts w:eastAsia="Calibri" w:cs="Arial"/>
                <w:b/>
                <w:sz w:val="24"/>
                <w:szCs w:val="24"/>
              </w:rPr>
            </w:pPr>
            <w:r w:rsidRPr="00EF0918">
              <w:rPr>
                <w:rFonts w:eastAsia="Calibri" w:cs="Arial"/>
                <w:b/>
                <w:sz w:val="24"/>
                <w:szCs w:val="24"/>
              </w:rPr>
              <w:t>Име и презиме запосленог</w:t>
            </w:r>
          </w:p>
        </w:tc>
        <w:tc>
          <w:tcPr>
            <w:tcW w:w="1480" w:type="pct"/>
            <w:shd w:val="clear" w:color="auto" w:fill="auto"/>
            <w:vAlign w:val="center"/>
          </w:tcPr>
          <w:p w14:paraId="7C9B15E3" w14:textId="77777777" w:rsidR="00343A18" w:rsidRDefault="00382C67" w:rsidP="00BC01DC">
            <w:pPr>
              <w:spacing w:before="0"/>
              <w:jc w:val="center"/>
              <w:rPr>
                <w:rFonts w:eastAsia="Calibri" w:cs="Arial"/>
                <w:b/>
                <w:sz w:val="24"/>
                <w:szCs w:val="24"/>
              </w:rPr>
            </w:pPr>
            <w:r>
              <w:rPr>
                <w:rFonts w:eastAsia="Calibri" w:cs="Arial"/>
                <w:b/>
                <w:sz w:val="24"/>
                <w:szCs w:val="24"/>
              </w:rPr>
              <w:t>-</w:t>
            </w:r>
            <w:r w:rsidR="00343A18" w:rsidRPr="00EF0918">
              <w:rPr>
                <w:rFonts w:eastAsia="Calibri" w:cs="Arial"/>
                <w:b/>
                <w:sz w:val="24"/>
                <w:szCs w:val="24"/>
              </w:rPr>
              <w:t>Врста и степен стручне спреме</w:t>
            </w:r>
          </w:p>
          <w:p w14:paraId="64A38ED0" w14:textId="74BDD25B" w:rsidR="00382C67" w:rsidRPr="004E3DC9" w:rsidRDefault="00382C67" w:rsidP="00BC01DC">
            <w:pPr>
              <w:spacing w:before="0"/>
              <w:jc w:val="center"/>
              <w:rPr>
                <w:rFonts w:eastAsia="Calibri" w:cs="Arial"/>
                <w:sz w:val="24"/>
                <w:szCs w:val="24"/>
                <w:lang w:val="sr-Cyrl-RS"/>
              </w:rPr>
            </w:pPr>
            <w:r>
              <w:rPr>
                <w:rFonts w:eastAsia="Calibri" w:cs="Arial"/>
                <w:b/>
                <w:sz w:val="24"/>
                <w:szCs w:val="24"/>
              </w:rPr>
              <w:t>-лиценца</w:t>
            </w:r>
            <w:r w:rsidR="004E3DC9">
              <w:rPr>
                <w:rFonts w:eastAsia="Calibri" w:cs="Arial"/>
                <w:b/>
                <w:sz w:val="24"/>
                <w:szCs w:val="24"/>
              </w:rPr>
              <w:t>(</w:t>
            </w:r>
            <w:r w:rsidR="004E3DC9">
              <w:rPr>
                <w:rFonts w:eastAsia="Calibri" w:cs="Arial"/>
                <w:sz w:val="24"/>
                <w:szCs w:val="24"/>
                <w:lang w:val="sr-Cyrl-RS"/>
              </w:rPr>
              <w:t>број и датум важења)</w:t>
            </w:r>
          </w:p>
        </w:tc>
      </w:tr>
      <w:tr w:rsidR="00343A18" w:rsidRPr="00EF0918" w14:paraId="3FEC5D0E" w14:textId="77777777" w:rsidTr="00BC01DC">
        <w:trPr>
          <w:trHeight w:val="192"/>
        </w:trPr>
        <w:tc>
          <w:tcPr>
            <w:tcW w:w="491" w:type="pct"/>
            <w:shd w:val="clear" w:color="auto" w:fill="auto"/>
          </w:tcPr>
          <w:p w14:paraId="3B57763A" w14:textId="77777777" w:rsidR="00343A18" w:rsidRPr="00EF0918" w:rsidRDefault="00343A18" w:rsidP="00E9703A">
            <w:pPr>
              <w:numPr>
                <w:ilvl w:val="0"/>
                <w:numId w:val="15"/>
              </w:numPr>
              <w:tabs>
                <w:tab w:val="left" w:pos="8098"/>
              </w:tabs>
              <w:spacing w:before="0"/>
              <w:jc w:val="left"/>
              <w:outlineLvl w:val="0"/>
              <w:rPr>
                <w:rFonts w:cs="Arial"/>
                <w:bCs/>
                <w:kern w:val="28"/>
                <w:sz w:val="24"/>
                <w:szCs w:val="24"/>
              </w:rPr>
            </w:pPr>
            <w:bookmarkStart w:id="253" w:name="_Toc442559943"/>
            <w:bookmarkEnd w:id="253"/>
          </w:p>
        </w:tc>
        <w:tc>
          <w:tcPr>
            <w:tcW w:w="1904" w:type="pct"/>
            <w:shd w:val="clear" w:color="auto" w:fill="auto"/>
          </w:tcPr>
          <w:p w14:paraId="255F5608" w14:textId="77777777" w:rsidR="00343A18" w:rsidRPr="00EF0918" w:rsidRDefault="00343A18" w:rsidP="00BC01DC">
            <w:pPr>
              <w:spacing w:before="0"/>
              <w:rPr>
                <w:rFonts w:cs="Arial"/>
                <w:sz w:val="24"/>
                <w:szCs w:val="24"/>
              </w:rPr>
            </w:pPr>
          </w:p>
        </w:tc>
        <w:tc>
          <w:tcPr>
            <w:tcW w:w="1125" w:type="pct"/>
            <w:shd w:val="clear" w:color="auto" w:fill="auto"/>
          </w:tcPr>
          <w:p w14:paraId="557424E8" w14:textId="77777777" w:rsidR="00343A18" w:rsidRPr="00EF091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3B8B45E" w14:textId="77777777" w:rsidR="00343A18" w:rsidRPr="00EF0918" w:rsidRDefault="00343A18" w:rsidP="00BC01DC">
            <w:pPr>
              <w:tabs>
                <w:tab w:val="left" w:pos="8098"/>
              </w:tabs>
              <w:spacing w:before="0"/>
              <w:outlineLvl w:val="0"/>
              <w:rPr>
                <w:rFonts w:cs="Arial"/>
                <w:bCs/>
                <w:kern w:val="28"/>
                <w:sz w:val="24"/>
                <w:szCs w:val="24"/>
                <w:highlight w:val="yellow"/>
              </w:rPr>
            </w:pPr>
          </w:p>
        </w:tc>
      </w:tr>
      <w:tr w:rsidR="00343A18" w:rsidRPr="00EF0918" w14:paraId="241F21E9" w14:textId="77777777" w:rsidTr="00BC01DC">
        <w:trPr>
          <w:trHeight w:val="192"/>
        </w:trPr>
        <w:tc>
          <w:tcPr>
            <w:tcW w:w="491" w:type="pct"/>
            <w:shd w:val="clear" w:color="auto" w:fill="auto"/>
          </w:tcPr>
          <w:p w14:paraId="69BAB2EE" w14:textId="77777777" w:rsidR="00343A18" w:rsidRPr="00EF0918" w:rsidRDefault="00343A18" w:rsidP="00E9703A">
            <w:pPr>
              <w:numPr>
                <w:ilvl w:val="0"/>
                <w:numId w:val="15"/>
              </w:numPr>
              <w:tabs>
                <w:tab w:val="left" w:pos="8098"/>
              </w:tabs>
              <w:spacing w:before="0"/>
              <w:jc w:val="left"/>
              <w:outlineLvl w:val="0"/>
              <w:rPr>
                <w:rFonts w:cs="Arial"/>
                <w:bCs/>
                <w:kern w:val="28"/>
                <w:sz w:val="24"/>
                <w:szCs w:val="24"/>
              </w:rPr>
            </w:pPr>
            <w:bookmarkStart w:id="254" w:name="_Toc442559944"/>
            <w:bookmarkEnd w:id="254"/>
          </w:p>
        </w:tc>
        <w:tc>
          <w:tcPr>
            <w:tcW w:w="1904" w:type="pct"/>
            <w:shd w:val="clear" w:color="auto" w:fill="auto"/>
          </w:tcPr>
          <w:p w14:paraId="3A6F544A" w14:textId="77777777" w:rsidR="00343A18" w:rsidRPr="00EF0918" w:rsidRDefault="00343A18" w:rsidP="00BC01DC">
            <w:pPr>
              <w:spacing w:before="0"/>
              <w:rPr>
                <w:rFonts w:eastAsia="MS Mincho" w:cs="Arial"/>
                <w:b/>
                <w:bCs/>
                <w:sz w:val="24"/>
                <w:szCs w:val="24"/>
              </w:rPr>
            </w:pPr>
          </w:p>
        </w:tc>
        <w:tc>
          <w:tcPr>
            <w:tcW w:w="1125" w:type="pct"/>
            <w:shd w:val="clear" w:color="auto" w:fill="auto"/>
          </w:tcPr>
          <w:p w14:paraId="5C017013" w14:textId="77777777" w:rsidR="00343A18" w:rsidRPr="00EF091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E3576E6" w14:textId="77777777" w:rsidR="00343A18" w:rsidRPr="00EF0918" w:rsidRDefault="00343A18" w:rsidP="00BC01DC">
            <w:pPr>
              <w:tabs>
                <w:tab w:val="left" w:pos="8098"/>
              </w:tabs>
              <w:spacing w:before="0"/>
              <w:outlineLvl w:val="0"/>
              <w:rPr>
                <w:rFonts w:cs="Arial"/>
                <w:bCs/>
                <w:kern w:val="28"/>
                <w:sz w:val="24"/>
                <w:szCs w:val="24"/>
                <w:highlight w:val="yellow"/>
              </w:rPr>
            </w:pPr>
          </w:p>
        </w:tc>
      </w:tr>
      <w:tr w:rsidR="00343A18" w:rsidRPr="00EF0918" w14:paraId="28C7F65A" w14:textId="77777777" w:rsidTr="00BC01DC">
        <w:trPr>
          <w:trHeight w:val="192"/>
        </w:trPr>
        <w:tc>
          <w:tcPr>
            <w:tcW w:w="491" w:type="pct"/>
            <w:shd w:val="clear" w:color="auto" w:fill="auto"/>
          </w:tcPr>
          <w:p w14:paraId="59649EA4" w14:textId="77777777" w:rsidR="00343A18" w:rsidRPr="00EF0918" w:rsidRDefault="00343A18" w:rsidP="00E9703A">
            <w:pPr>
              <w:numPr>
                <w:ilvl w:val="0"/>
                <w:numId w:val="15"/>
              </w:numPr>
              <w:tabs>
                <w:tab w:val="left" w:pos="8098"/>
              </w:tabs>
              <w:spacing w:before="0"/>
              <w:jc w:val="left"/>
              <w:outlineLvl w:val="0"/>
              <w:rPr>
                <w:rFonts w:cs="Arial"/>
                <w:bCs/>
                <w:kern w:val="28"/>
                <w:sz w:val="24"/>
                <w:szCs w:val="24"/>
              </w:rPr>
            </w:pPr>
            <w:bookmarkStart w:id="255" w:name="_Toc442559945"/>
            <w:bookmarkEnd w:id="255"/>
          </w:p>
        </w:tc>
        <w:tc>
          <w:tcPr>
            <w:tcW w:w="1904" w:type="pct"/>
            <w:shd w:val="clear" w:color="auto" w:fill="auto"/>
          </w:tcPr>
          <w:p w14:paraId="0426DFDC" w14:textId="77777777" w:rsidR="00343A18" w:rsidRPr="00EF0918" w:rsidRDefault="00343A18" w:rsidP="00BC01DC">
            <w:pPr>
              <w:spacing w:before="0"/>
              <w:rPr>
                <w:rFonts w:eastAsia="MS Mincho" w:cs="Arial"/>
                <w:b/>
                <w:bCs/>
                <w:sz w:val="24"/>
                <w:szCs w:val="24"/>
              </w:rPr>
            </w:pPr>
          </w:p>
        </w:tc>
        <w:tc>
          <w:tcPr>
            <w:tcW w:w="1125" w:type="pct"/>
            <w:shd w:val="clear" w:color="auto" w:fill="auto"/>
          </w:tcPr>
          <w:p w14:paraId="6266AC13" w14:textId="77777777" w:rsidR="00343A18" w:rsidRPr="00EF091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7E434BD" w14:textId="77777777" w:rsidR="00343A18" w:rsidRPr="00EF0918" w:rsidRDefault="00343A18" w:rsidP="00BC01DC">
            <w:pPr>
              <w:tabs>
                <w:tab w:val="left" w:pos="8098"/>
              </w:tabs>
              <w:spacing w:before="0"/>
              <w:outlineLvl w:val="0"/>
              <w:rPr>
                <w:rFonts w:cs="Arial"/>
                <w:bCs/>
                <w:kern w:val="28"/>
                <w:sz w:val="24"/>
                <w:szCs w:val="24"/>
                <w:highlight w:val="yellow"/>
              </w:rPr>
            </w:pPr>
          </w:p>
        </w:tc>
      </w:tr>
    </w:tbl>
    <w:p w14:paraId="1A429D4F" w14:textId="77777777" w:rsidR="00343A18" w:rsidRPr="00EF0918"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F0918" w14:paraId="0E480529" w14:textId="77777777" w:rsidTr="00BC01DC">
        <w:trPr>
          <w:jc w:val="center"/>
        </w:trPr>
        <w:tc>
          <w:tcPr>
            <w:tcW w:w="3882" w:type="dxa"/>
          </w:tcPr>
          <w:p w14:paraId="0899A589" w14:textId="77777777" w:rsidR="00343A18" w:rsidRPr="00EF0918" w:rsidRDefault="00343A18" w:rsidP="00BC01DC">
            <w:pPr>
              <w:spacing w:before="0"/>
              <w:jc w:val="center"/>
              <w:rPr>
                <w:rFonts w:cs="Arial"/>
                <w:sz w:val="24"/>
                <w:szCs w:val="24"/>
              </w:rPr>
            </w:pPr>
            <w:r w:rsidRPr="00EF0918">
              <w:rPr>
                <w:rFonts w:cs="Arial"/>
                <w:sz w:val="24"/>
                <w:szCs w:val="24"/>
              </w:rPr>
              <w:t>Датум:</w:t>
            </w:r>
          </w:p>
        </w:tc>
        <w:tc>
          <w:tcPr>
            <w:tcW w:w="2127" w:type="dxa"/>
          </w:tcPr>
          <w:p w14:paraId="09703757" w14:textId="77777777" w:rsidR="00343A18" w:rsidRPr="00EF0918" w:rsidRDefault="00343A18" w:rsidP="00BC01DC">
            <w:pPr>
              <w:spacing w:before="0"/>
              <w:jc w:val="center"/>
              <w:rPr>
                <w:rFonts w:cs="Arial"/>
                <w:sz w:val="24"/>
                <w:szCs w:val="24"/>
                <w:lang w:val="ru-RU"/>
              </w:rPr>
            </w:pPr>
          </w:p>
        </w:tc>
        <w:tc>
          <w:tcPr>
            <w:tcW w:w="4022" w:type="dxa"/>
          </w:tcPr>
          <w:p w14:paraId="3107AB6B" w14:textId="77777777" w:rsidR="00343A18" w:rsidRPr="00EF0918" w:rsidRDefault="00343A18" w:rsidP="00BC01DC">
            <w:pPr>
              <w:spacing w:before="0"/>
              <w:jc w:val="center"/>
              <w:rPr>
                <w:rFonts w:cs="Arial"/>
                <w:sz w:val="24"/>
                <w:szCs w:val="24"/>
                <w:lang w:val="ru-RU"/>
              </w:rPr>
            </w:pPr>
            <w:r w:rsidRPr="00EF0918">
              <w:rPr>
                <w:rFonts w:cs="Arial"/>
                <w:sz w:val="24"/>
                <w:szCs w:val="24"/>
                <w:lang w:val="sr-Cyrl-CS"/>
              </w:rPr>
              <w:t>П</w:t>
            </w:r>
            <w:r w:rsidRPr="00EF0918">
              <w:rPr>
                <w:rFonts w:cs="Arial"/>
                <w:sz w:val="24"/>
                <w:szCs w:val="24"/>
              </w:rPr>
              <w:t>онуђач</w:t>
            </w:r>
            <w:r w:rsidRPr="00EF0918">
              <w:rPr>
                <w:rFonts w:cs="Arial"/>
                <w:sz w:val="24"/>
                <w:szCs w:val="24"/>
                <w:lang w:val="ru-RU"/>
              </w:rPr>
              <w:t>:</w:t>
            </w:r>
          </w:p>
        </w:tc>
      </w:tr>
      <w:tr w:rsidR="00343A18" w:rsidRPr="00EF0918" w14:paraId="14778122" w14:textId="77777777" w:rsidTr="00BC01DC">
        <w:trPr>
          <w:jc w:val="center"/>
        </w:trPr>
        <w:tc>
          <w:tcPr>
            <w:tcW w:w="3882" w:type="dxa"/>
          </w:tcPr>
          <w:p w14:paraId="7BFAAED6" w14:textId="77777777" w:rsidR="00343A18" w:rsidRPr="00EF0918" w:rsidRDefault="00343A18" w:rsidP="00BC01DC">
            <w:pPr>
              <w:spacing w:before="0"/>
              <w:jc w:val="center"/>
              <w:rPr>
                <w:rFonts w:cs="Arial"/>
                <w:sz w:val="24"/>
                <w:szCs w:val="24"/>
              </w:rPr>
            </w:pPr>
          </w:p>
        </w:tc>
        <w:tc>
          <w:tcPr>
            <w:tcW w:w="2127" w:type="dxa"/>
          </w:tcPr>
          <w:p w14:paraId="5B1249BE" w14:textId="77777777" w:rsidR="00343A18" w:rsidRPr="00EF0918" w:rsidRDefault="00343A18" w:rsidP="00BC01DC">
            <w:pPr>
              <w:spacing w:before="0"/>
              <w:jc w:val="center"/>
              <w:rPr>
                <w:rFonts w:cs="Arial"/>
                <w:sz w:val="24"/>
                <w:szCs w:val="24"/>
              </w:rPr>
            </w:pPr>
            <w:r w:rsidRPr="00EF0918">
              <w:rPr>
                <w:rFonts w:cs="Arial"/>
                <w:sz w:val="24"/>
                <w:szCs w:val="24"/>
              </w:rPr>
              <w:t>М.П.</w:t>
            </w:r>
          </w:p>
        </w:tc>
        <w:tc>
          <w:tcPr>
            <w:tcW w:w="4022" w:type="dxa"/>
          </w:tcPr>
          <w:p w14:paraId="67A3DD8E" w14:textId="77777777" w:rsidR="00343A18" w:rsidRPr="00EF0918" w:rsidRDefault="00343A18" w:rsidP="00BC01DC">
            <w:pPr>
              <w:spacing w:before="0"/>
              <w:jc w:val="center"/>
              <w:rPr>
                <w:rFonts w:cs="Arial"/>
                <w:sz w:val="24"/>
                <w:szCs w:val="24"/>
                <w:lang w:val="ru-RU"/>
              </w:rPr>
            </w:pPr>
          </w:p>
        </w:tc>
      </w:tr>
      <w:tr w:rsidR="00343A18" w:rsidRPr="00EF0918" w14:paraId="7622F57D" w14:textId="77777777" w:rsidTr="00BC01DC">
        <w:trPr>
          <w:jc w:val="center"/>
        </w:trPr>
        <w:tc>
          <w:tcPr>
            <w:tcW w:w="3882" w:type="dxa"/>
            <w:tcBorders>
              <w:bottom w:val="single" w:sz="4" w:space="0" w:color="auto"/>
            </w:tcBorders>
          </w:tcPr>
          <w:p w14:paraId="47A1A215" w14:textId="77777777" w:rsidR="00343A18" w:rsidRPr="00EF0918" w:rsidRDefault="00343A18" w:rsidP="00BC01DC">
            <w:pPr>
              <w:spacing w:before="0"/>
              <w:jc w:val="center"/>
              <w:rPr>
                <w:rFonts w:cs="Arial"/>
                <w:sz w:val="24"/>
                <w:szCs w:val="24"/>
              </w:rPr>
            </w:pPr>
          </w:p>
        </w:tc>
        <w:tc>
          <w:tcPr>
            <w:tcW w:w="2127" w:type="dxa"/>
          </w:tcPr>
          <w:p w14:paraId="1ED3EA54" w14:textId="77777777" w:rsidR="00343A18" w:rsidRPr="00EF0918" w:rsidRDefault="00343A18" w:rsidP="00BC01DC">
            <w:pPr>
              <w:spacing w:before="0"/>
              <w:jc w:val="center"/>
              <w:rPr>
                <w:rFonts w:cs="Arial"/>
                <w:sz w:val="24"/>
                <w:szCs w:val="24"/>
                <w:lang w:val="ru-RU"/>
              </w:rPr>
            </w:pPr>
          </w:p>
        </w:tc>
        <w:tc>
          <w:tcPr>
            <w:tcW w:w="4022" w:type="dxa"/>
            <w:tcBorders>
              <w:bottom w:val="single" w:sz="4" w:space="0" w:color="auto"/>
            </w:tcBorders>
          </w:tcPr>
          <w:p w14:paraId="42D1652B" w14:textId="77777777" w:rsidR="00343A18" w:rsidRPr="00EF0918" w:rsidRDefault="00343A18" w:rsidP="00BC01DC">
            <w:pPr>
              <w:spacing w:before="0"/>
              <w:jc w:val="center"/>
              <w:rPr>
                <w:rFonts w:cs="Arial"/>
                <w:sz w:val="24"/>
                <w:szCs w:val="24"/>
                <w:lang w:val="ru-RU"/>
              </w:rPr>
            </w:pPr>
          </w:p>
        </w:tc>
      </w:tr>
      <w:tr w:rsidR="00343A18" w:rsidRPr="00EF0918" w14:paraId="0610119D" w14:textId="77777777" w:rsidTr="00BC01DC">
        <w:trPr>
          <w:trHeight w:val="389"/>
          <w:jc w:val="center"/>
        </w:trPr>
        <w:tc>
          <w:tcPr>
            <w:tcW w:w="3882" w:type="dxa"/>
            <w:tcBorders>
              <w:top w:val="single" w:sz="4" w:space="0" w:color="auto"/>
            </w:tcBorders>
          </w:tcPr>
          <w:p w14:paraId="3630B891" w14:textId="77777777" w:rsidR="00343A18" w:rsidRPr="00EF0918" w:rsidRDefault="00343A18" w:rsidP="00BC01DC">
            <w:pPr>
              <w:spacing w:before="0"/>
              <w:jc w:val="center"/>
              <w:rPr>
                <w:rFonts w:cs="Arial"/>
                <w:sz w:val="24"/>
                <w:szCs w:val="24"/>
              </w:rPr>
            </w:pPr>
          </w:p>
        </w:tc>
        <w:tc>
          <w:tcPr>
            <w:tcW w:w="2127" w:type="dxa"/>
          </w:tcPr>
          <w:p w14:paraId="06256BC5" w14:textId="77777777" w:rsidR="00343A18" w:rsidRPr="00EF0918" w:rsidRDefault="00343A18" w:rsidP="00BC01DC">
            <w:pPr>
              <w:spacing w:before="0"/>
              <w:jc w:val="center"/>
              <w:rPr>
                <w:rFonts w:cs="Arial"/>
                <w:sz w:val="24"/>
                <w:szCs w:val="24"/>
                <w:lang w:val="ru-RU"/>
              </w:rPr>
            </w:pPr>
          </w:p>
        </w:tc>
        <w:tc>
          <w:tcPr>
            <w:tcW w:w="4022" w:type="dxa"/>
            <w:tcBorders>
              <w:top w:val="single" w:sz="4" w:space="0" w:color="auto"/>
            </w:tcBorders>
          </w:tcPr>
          <w:p w14:paraId="64A416EB" w14:textId="77777777" w:rsidR="00343A18" w:rsidRPr="00EF0918" w:rsidRDefault="00343A18" w:rsidP="00BC01DC">
            <w:pPr>
              <w:spacing w:before="0"/>
              <w:jc w:val="center"/>
              <w:rPr>
                <w:rFonts w:cs="Arial"/>
                <w:sz w:val="24"/>
                <w:szCs w:val="24"/>
                <w:lang w:val="ru-RU"/>
              </w:rPr>
            </w:pPr>
          </w:p>
        </w:tc>
      </w:tr>
    </w:tbl>
    <w:p w14:paraId="31805827" w14:textId="77777777" w:rsidR="00343A18" w:rsidRPr="00EF0918" w:rsidRDefault="00343A18" w:rsidP="00343A18">
      <w:pPr>
        <w:spacing w:before="0"/>
        <w:rPr>
          <w:rFonts w:cs="Arial"/>
          <w:b/>
          <w:i/>
          <w:sz w:val="20"/>
          <w:szCs w:val="20"/>
          <w:lang w:val="sr-Cyrl-CS"/>
        </w:rPr>
      </w:pPr>
      <w:r w:rsidRPr="00EF0918">
        <w:rPr>
          <w:rFonts w:cs="Arial"/>
          <w:b/>
          <w:i/>
          <w:sz w:val="20"/>
          <w:szCs w:val="20"/>
          <w:lang w:val="sr-Cyrl-CS"/>
        </w:rPr>
        <w:t>Напомена:</w:t>
      </w:r>
    </w:p>
    <w:p w14:paraId="23C298C7" w14:textId="77777777" w:rsidR="00343A18" w:rsidRPr="00EF0918" w:rsidRDefault="00343A18" w:rsidP="00343A18">
      <w:pPr>
        <w:pStyle w:val="KDKomentar"/>
        <w:spacing w:before="0"/>
        <w:rPr>
          <w:rFonts w:cs="Arial"/>
          <w:i w:val="0"/>
          <w:color w:val="auto"/>
          <w:lang w:val="sr-Cyrl-CS"/>
        </w:rPr>
      </w:pPr>
      <w:r w:rsidRPr="00EF0918">
        <w:rPr>
          <w:rFonts w:eastAsia="TimesNewRomanPS-BoldMT" w:cs="Arial"/>
          <w:color w:val="auto"/>
        </w:rPr>
        <w:t xml:space="preserve">-Уколико </w:t>
      </w:r>
      <w:r w:rsidRPr="00EF091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0918">
        <w:rPr>
          <w:rFonts w:cs="Arial"/>
          <w:color w:val="auto"/>
          <w:lang w:val="sr-Cyrl-CS"/>
        </w:rPr>
        <w:t xml:space="preserve">Изјава </w:t>
      </w:r>
      <w:r w:rsidRPr="00EF0918">
        <w:rPr>
          <w:rFonts w:cs="Arial"/>
          <w:color w:val="auto"/>
        </w:rPr>
        <w:t>мора бити попуњена, потписана од стране овлашћеног лица</w:t>
      </w:r>
      <w:r w:rsidRPr="00EF0918">
        <w:rPr>
          <w:rFonts w:cs="Arial"/>
          <w:color w:val="auto"/>
          <w:lang w:val="sr-Cyrl-CS"/>
        </w:rPr>
        <w:t xml:space="preserve"> за заступање</w:t>
      </w:r>
      <w:r w:rsidRPr="00EF0918">
        <w:rPr>
          <w:rFonts w:cs="Arial"/>
          <w:color w:val="auto"/>
        </w:rPr>
        <w:t xml:space="preserve"> понуђача из групе понуђача и оверена печатом.</w:t>
      </w:r>
    </w:p>
    <w:p w14:paraId="7B6BBE24" w14:textId="77777777" w:rsidR="00343A18" w:rsidRPr="00EF0918" w:rsidRDefault="00343A18" w:rsidP="00343A18">
      <w:pPr>
        <w:rPr>
          <w:rFonts w:cs="Arial"/>
          <w:i/>
          <w:sz w:val="20"/>
          <w:szCs w:val="20"/>
        </w:rPr>
      </w:pPr>
      <w:r w:rsidRPr="00EF0918">
        <w:rPr>
          <w:rFonts w:cs="Arial"/>
          <w:i/>
          <w:sz w:val="20"/>
          <w:szCs w:val="20"/>
        </w:rPr>
        <w:t>Приликом подношења понуде овај образац копирати у потребном броју примерака.</w:t>
      </w:r>
    </w:p>
    <w:p w14:paraId="6F6A5F97" w14:textId="77777777" w:rsidR="00343A18" w:rsidRPr="00EC5BB4" w:rsidRDefault="00343A18" w:rsidP="00343A18">
      <w:pPr>
        <w:rPr>
          <w:rFonts w:cs="Arial"/>
          <w:sz w:val="24"/>
          <w:szCs w:val="24"/>
        </w:rPr>
      </w:pPr>
    </w:p>
    <w:p w14:paraId="5EE20F14" w14:textId="77777777" w:rsidR="00343A18" w:rsidRPr="00781B02" w:rsidRDefault="00343A18" w:rsidP="00781B02"/>
    <w:p w14:paraId="21694969" w14:textId="77777777" w:rsidR="00343A18" w:rsidRPr="00EF0918" w:rsidRDefault="00343A18" w:rsidP="00781B02"/>
    <w:p w14:paraId="5F31FE22" w14:textId="77777777" w:rsidR="00343A18" w:rsidRPr="00EF0918" w:rsidRDefault="00343A18" w:rsidP="00781B02"/>
    <w:p w14:paraId="1BEF5903" w14:textId="77777777" w:rsidR="00382C67" w:rsidRDefault="00382C67" w:rsidP="00343A18">
      <w:pPr>
        <w:pStyle w:val="KDObrazac"/>
        <w:rPr>
          <w:sz w:val="24"/>
          <w:szCs w:val="24"/>
        </w:rPr>
      </w:pPr>
      <w:bookmarkStart w:id="256" w:name="_Toc442559946"/>
    </w:p>
    <w:p w14:paraId="483688D4" w14:textId="77777777" w:rsidR="00382C67" w:rsidRDefault="00382C67" w:rsidP="00343A18">
      <w:pPr>
        <w:pStyle w:val="KDObrazac"/>
        <w:rPr>
          <w:sz w:val="24"/>
          <w:szCs w:val="24"/>
        </w:rPr>
      </w:pPr>
    </w:p>
    <w:p w14:paraId="6F2C0474" w14:textId="77777777" w:rsidR="00343A18" w:rsidRPr="00EF0918" w:rsidRDefault="00343A18" w:rsidP="00343A18">
      <w:pPr>
        <w:pStyle w:val="KDObrazac"/>
        <w:rPr>
          <w:sz w:val="24"/>
          <w:szCs w:val="24"/>
        </w:rPr>
      </w:pPr>
      <w:r w:rsidRPr="00EF0918">
        <w:rPr>
          <w:sz w:val="24"/>
          <w:szCs w:val="24"/>
        </w:rPr>
        <w:lastRenderedPageBreak/>
        <w:t xml:space="preserve">ОБРАЗАЦ </w:t>
      </w:r>
      <w:bookmarkEnd w:id="256"/>
      <w:r w:rsidR="00EF0918" w:rsidRPr="00EF0918">
        <w:rPr>
          <w:sz w:val="24"/>
          <w:szCs w:val="24"/>
        </w:rPr>
        <w:t>6</w:t>
      </w:r>
    </w:p>
    <w:p w14:paraId="06B3D55F" w14:textId="77777777" w:rsidR="00343A18" w:rsidRPr="00EF0918" w:rsidRDefault="00343A18" w:rsidP="00343A18">
      <w:pPr>
        <w:jc w:val="center"/>
        <w:rPr>
          <w:rFonts w:cs="Arial"/>
          <w:b/>
          <w:bCs/>
          <w:iCs/>
          <w:sz w:val="24"/>
          <w:szCs w:val="24"/>
        </w:rPr>
      </w:pPr>
    </w:p>
    <w:p w14:paraId="3C0D6179" w14:textId="77777777" w:rsidR="0042687E" w:rsidRPr="00EF0918" w:rsidRDefault="0042687E" w:rsidP="00343A18">
      <w:pPr>
        <w:jc w:val="center"/>
        <w:rPr>
          <w:rFonts w:cs="Arial"/>
          <w:b/>
          <w:bCs/>
          <w:iCs/>
          <w:sz w:val="24"/>
          <w:szCs w:val="24"/>
        </w:rPr>
      </w:pPr>
    </w:p>
    <w:p w14:paraId="68612F21" w14:textId="77777777" w:rsidR="00343A18" w:rsidRPr="00EF0918" w:rsidRDefault="00343A18" w:rsidP="00343A18">
      <w:pPr>
        <w:jc w:val="center"/>
        <w:rPr>
          <w:rFonts w:cs="Arial"/>
          <w:sz w:val="24"/>
          <w:szCs w:val="24"/>
        </w:rPr>
      </w:pPr>
      <w:r w:rsidRPr="00EF0918">
        <w:rPr>
          <w:rFonts w:cs="Arial"/>
          <w:b/>
          <w:sz w:val="24"/>
          <w:szCs w:val="24"/>
        </w:rPr>
        <w:t xml:space="preserve">ИЗЈАВА ПОНУЂАЧА – </w:t>
      </w:r>
      <w:proofErr w:type="gramStart"/>
      <w:r w:rsidRPr="00EF0918">
        <w:rPr>
          <w:rFonts w:cs="Arial"/>
          <w:b/>
          <w:sz w:val="24"/>
          <w:szCs w:val="24"/>
        </w:rPr>
        <w:t>ТЕХНИЧКИ  КАПАЦИТЕТ</w:t>
      </w:r>
      <w:proofErr w:type="gramEnd"/>
    </w:p>
    <w:p w14:paraId="7359EC76" w14:textId="77777777" w:rsidR="00343A18" w:rsidRPr="00EF0918" w:rsidRDefault="00343A18" w:rsidP="00343A18">
      <w:pPr>
        <w:rPr>
          <w:rFonts w:cs="Arial"/>
          <w:sz w:val="24"/>
          <w:szCs w:val="24"/>
        </w:rPr>
      </w:pPr>
    </w:p>
    <w:p w14:paraId="5BD16526" w14:textId="77777777" w:rsidR="00343A18" w:rsidRPr="00EF0918" w:rsidRDefault="00343A18" w:rsidP="00343A18">
      <w:pPr>
        <w:rPr>
          <w:rFonts w:cs="Arial"/>
          <w:noProof/>
          <w:sz w:val="24"/>
          <w:szCs w:val="24"/>
          <w:lang w:val="sr-Latn-CS"/>
        </w:rPr>
      </w:pPr>
    </w:p>
    <w:p w14:paraId="0B224D6E" w14:textId="77777777" w:rsidR="0042687E" w:rsidRPr="00EF0918" w:rsidRDefault="0042687E" w:rsidP="00343A18">
      <w:pPr>
        <w:rPr>
          <w:rFonts w:cs="Arial"/>
          <w:noProof/>
          <w:sz w:val="24"/>
          <w:szCs w:val="24"/>
          <w:lang w:val="sr-Latn-CS"/>
        </w:rPr>
      </w:pPr>
    </w:p>
    <w:p w14:paraId="3E013AA5" w14:textId="77777777" w:rsidR="00343A18" w:rsidRPr="00EF0918" w:rsidRDefault="00343A18" w:rsidP="00343A18">
      <w:pPr>
        <w:rPr>
          <w:rFonts w:cs="Arial"/>
          <w:sz w:val="24"/>
          <w:szCs w:val="24"/>
        </w:rPr>
      </w:pPr>
      <w:r w:rsidRPr="00EF0918">
        <w:rPr>
          <w:rFonts w:cs="Arial"/>
          <w:sz w:val="24"/>
          <w:szCs w:val="24"/>
        </w:rPr>
        <w:t xml:space="preserve">На основу члана 77. </w:t>
      </w:r>
      <w:proofErr w:type="gramStart"/>
      <w:r w:rsidRPr="00EF0918">
        <w:rPr>
          <w:rFonts w:cs="Arial"/>
          <w:sz w:val="24"/>
          <w:szCs w:val="24"/>
        </w:rPr>
        <w:t>став</w:t>
      </w:r>
      <w:proofErr w:type="gramEnd"/>
      <w:r w:rsidRPr="00EF0918">
        <w:rPr>
          <w:rFonts w:cs="Arial"/>
          <w:sz w:val="24"/>
          <w:szCs w:val="24"/>
        </w:rPr>
        <w:t xml:space="preserve"> 4. Закона о јавним набавкама („Службени гла</w:t>
      </w:r>
      <w:r w:rsidR="00617EDE" w:rsidRPr="00EF0918">
        <w:rPr>
          <w:rFonts w:cs="Arial"/>
          <w:sz w:val="24"/>
          <w:szCs w:val="24"/>
        </w:rPr>
        <w:t>с</w:t>
      </w:r>
      <w:r w:rsidRPr="00EF0918">
        <w:rPr>
          <w:rFonts w:cs="Arial"/>
          <w:sz w:val="24"/>
          <w:szCs w:val="24"/>
        </w:rPr>
        <w:t xml:space="preserve">ник РС“, бр.124/12, 14/15 и 68/15) </w:t>
      </w:r>
      <w:r w:rsidRPr="00EF0918">
        <w:rPr>
          <w:rFonts w:cs="Arial"/>
          <w:noProof/>
          <w:sz w:val="24"/>
          <w:szCs w:val="24"/>
          <w:lang w:val="sr-Cyrl-CS"/>
        </w:rPr>
        <w:t xml:space="preserve">Понуђач </w:t>
      </w:r>
      <w:r w:rsidRPr="00EF0918">
        <w:rPr>
          <w:rFonts w:cs="Arial"/>
          <w:noProof/>
          <w:sz w:val="24"/>
          <w:szCs w:val="24"/>
          <w:lang w:val="sr-Latn-CS"/>
        </w:rPr>
        <w:t xml:space="preserve">даје </w:t>
      </w:r>
      <w:r w:rsidRPr="00EF0918">
        <w:rPr>
          <w:rFonts w:cs="Arial"/>
          <w:sz w:val="24"/>
          <w:szCs w:val="24"/>
        </w:rPr>
        <w:t xml:space="preserve">следећу </w:t>
      </w:r>
    </w:p>
    <w:p w14:paraId="5033A2EF" w14:textId="77777777" w:rsidR="00343A18" w:rsidRPr="00EF0918" w:rsidRDefault="00343A18" w:rsidP="00343A18">
      <w:pPr>
        <w:rPr>
          <w:rFonts w:cs="Arial"/>
          <w:sz w:val="24"/>
          <w:szCs w:val="24"/>
        </w:rPr>
      </w:pPr>
    </w:p>
    <w:p w14:paraId="67FE803E" w14:textId="68A23713" w:rsidR="00343A18" w:rsidRPr="004E3DC9" w:rsidRDefault="00343A18" w:rsidP="00343A18">
      <w:pPr>
        <w:jc w:val="center"/>
        <w:rPr>
          <w:rFonts w:cs="Arial"/>
          <w:b/>
          <w:sz w:val="24"/>
          <w:szCs w:val="24"/>
          <w:lang w:val="sr-Cyrl-RS"/>
        </w:rPr>
      </w:pPr>
      <w:r w:rsidRPr="00EF0918">
        <w:rPr>
          <w:rFonts w:cs="Arial"/>
          <w:b/>
          <w:sz w:val="24"/>
          <w:szCs w:val="24"/>
        </w:rPr>
        <w:t>ИЗЈАВУ</w:t>
      </w:r>
      <w:r w:rsidR="004E3DC9">
        <w:rPr>
          <w:rFonts w:cs="Arial"/>
          <w:b/>
          <w:sz w:val="24"/>
          <w:szCs w:val="24"/>
        </w:rPr>
        <w:t xml:space="preserve"> О</w:t>
      </w:r>
      <w:r w:rsidR="004E3DC9">
        <w:rPr>
          <w:rFonts w:cs="Arial"/>
          <w:b/>
          <w:sz w:val="24"/>
          <w:szCs w:val="24"/>
          <w:lang w:val="sr-Cyrl-RS"/>
        </w:rPr>
        <w:t xml:space="preserve"> ДОВОЉНОМ</w:t>
      </w:r>
      <w:r w:rsidR="004E3DC9">
        <w:rPr>
          <w:rFonts w:cs="Arial"/>
          <w:b/>
          <w:sz w:val="24"/>
          <w:szCs w:val="24"/>
        </w:rPr>
        <w:t xml:space="preserve"> ТЕХНИЧКОМ КАПАЦИТЕТУ </w:t>
      </w:r>
    </w:p>
    <w:p w14:paraId="4737D0CD" w14:textId="396FA53F" w:rsidR="00343A18" w:rsidRPr="00EF0918" w:rsidRDefault="00343A18" w:rsidP="00343A18">
      <w:pPr>
        <w:rPr>
          <w:rFonts w:cs="Arial"/>
          <w:sz w:val="24"/>
          <w:szCs w:val="24"/>
        </w:rPr>
      </w:pPr>
      <w:r w:rsidRPr="00EF0918">
        <w:rPr>
          <w:rFonts w:cs="Arial"/>
          <w:sz w:val="24"/>
          <w:szCs w:val="24"/>
        </w:rPr>
        <w:t xml:space="preserve">                                                                                                                                                             </w:t>
      </w:r>
    </w:p>
    <w:p w14:paraId="435226F5" w14:textId="77777777" w:rsidR="00343A18" w:rsidRPr="00EF0918" w:rsidRDefault="00343A18" w:rsidP="00343A18">
      <w:pPr>
        <w:spacing w:before="0"/>
        <w:rPr>
          <w:rFonts w:cs="Arial"/>
          <w:sz w:val="24"/>
          <w:szCs w:val="24"/>
          <w:lang w:val="sr-Cyrl-CS"/>
        </w:rPr>
      </w:pPr>
    </w:p>
    <w:p w14:paraId="05988BAC" w14:textId="77777777" w:rsidR="004E3DC9" w:rsidRPr="004E3DC9" w:rsidRDefault="004E3DC9" w:rsidP="004E3DC9">
      <w:pPr>
        <w:autoSpaceDE w:val="0"/>
        <w:autoSpaceDN w:val="0"/>
        <w:adjustRightInd w:val="0"/>
        <w:spacing w:before="0"/>
        <w:jc w:val="left"/>
        <w:rPr>
          <w:rFonts w:cs="Arial"/>
          <w:color w:val="000000"/>
          <w:sz w:val="23"/>
          <w:szCs w:val="23"/>
          <w:lang w:eastAsia="sr-Latn-CS"/>
        </w:rPr>
      </w:pPr>
      <w:r w:rsidRPr="004E3DC9">
        <w:rPr>
          <w:rFonts w:cs="Arial"/>
          <w:color w:val="000000"/>
          <w:sz w:val="23"/>
          <w:szCs w:val="23"/>
          <w:lang w:eastAsia="sr-Latn-CS"/>
        </w:rPr>
        <w:t xml:space="preserve">НАЗИВ ПОНУЂАЧА: _______________________________________ </w:t>
      </w:r>
    </w:p>
    <w:p w14:paraId="4832E627" w14:textId="1627D178" w:rsidR="004E3DC9" w:rsidRPr="004E3DC9" w:rsidRDefault="004E3DC9" w:rsidP="004E3DC9">
      <w:pPr>
        <w:autoSpaceDE w:val="0"/>
        <w:autoSpaceDN w:val="0"/>
        <w:adjustRightInd w:val="0"/>
        <w:spacing w:before="0"/>
        <w:jc w:val="left"/>
        <w:rPr>
          <w:rFonts w:cs="Arial"/>
          <w:color w:val="000000"/>
          <w:sz w:val="23"/>
          <w:szCs w:val="23"/>
          <w:lang w:eastAsia="sr-Latn-CS"/>
        </w:rPr>
      </w:pPr>
      <w:r w:rsidRPr="004E3DC9">
        <w:rPr>
          <w:rFonts w:cs="Arial"/>
          <w:color w:val="000000"/>
          <w:sz w:val="23"/>
          <w:szCs w:val="23"/>
          <w:lang w:eastAsia="sr-Latn-CS"/>
        </w:rPr>
        <w:t>МЕСТО СЕДИШТА:</w:t>
      </w:r>
      <w:r>
        <w:rPr>
          <w:rFonts w:cs="Arial"/>
          <w:color w:val="000000"/>
          <w:sz w:val="23"/>
          <w:szCs w:val="23"/>
          <w:lang w:val="sr-Cyrl-RS" w:eastAsia="sr-Latn-CS"/>
        </w:rPr>
        <w:t xml:space="preserve">  </w:t>
      </w:r>
      <w:r w:rsidRPr="004E3DC9">
        <w:rPr>
          <w:rFonts w:cs="Arial"/>
          <w:color w:val="000000"/>
          <w:sz w:val="23"/>
          <w:szCs w:val="23"/>
          <w:lang w:eastAsia="sr-Latn-CS"/>
        </w:rPr>
        <w:t xml:space="preserve"> _______________________________________ </w:t>
      </w:r>
    </w:p>
    <w:p w14:paraId="2601D3BC" w14:textId="109BA584" w:rsidR="00343A18" w:rsidRPr="00EF0918" w:rsidRDefault="004E3DC9" w:rsidP="004E3DC9">
      <w:pPr>
        <w:pStyle w:val="BodyText"/>
        <w:spacing w:before="0"/>
        <w:rPr>
          <w:rFonts w:cs="Arial"/>
          <w:szCs w:val="24"/>
          <w:lang w:eastAsia="zh-CN"/>
        </w:rPr>
      </w:pPr>
      <w:r w:rsidRPr="004E3DC9">
        <w:rPr>
          <w:rFonts w:cs="Arial"/>
          <w:color w:val="000000"/>
          <w:sz w:val="23"/>
          <w:szCs w:val="23"/>
          <w:lang w:val="en-US" w:eastAsia="sr-Latn-CS"/>
        </w:rPr>
        <w:t>УЛИЦА И БРОЈ:</w:t>
      </w:r>
      <w:r>
        <w:rPr>
          <w:rFonts w:cs="Arial"/>
          <w:color w:val="000000"/>
          <w:sz w:val="23"/>
          <w:szCs w:val="23"/>
          <w:lang w:val="sr-Cyrl-RS" w:eastAsia="sr-Latn-CS"/>
        </w:rPr>
        <w:t xml:space="preserve">        </w:t>
      </w:r>
      <w:r w:rsidRPr="004E3DC9">
        <w:rPr>
          <w:rFonts w:cs="Arial"/>
          <w:color w:val="000000"/>
          <w:sz w:val="23"/>
          <w:szCs w:val="23"/>
          <w:lang w:val="en-US" w:eastAsia="sr-Latn-CS"/>
        </w:rPr>
        <w:t xml:space="preserve"> _______________________________________</w:t>
      </w:r>
    </w:p>
    <w:p w14:paraId="19F07988" w14:textId="77777777" w:rsidR="00285450" w:rsidRDefault="00285450" w:rsidP="00343A18">
      <w:pPr>
        <w:pStyle w:val="BodyText"/>
        <w:spacing w:before="0"/>
        <w:rPr>
          <w:sz w:val="23"/>
          <w:szCs w:val="23"/>
          <w:lang w:val="sr-Cyrl-RS"/>
        </w:rPr>
      </w:pPr>
    </w:p>
    <w:p w14:paraId="2F24AAE4" w14:textId="38651C03" w:rsidR="00343A18" w:rsidRDefault="00285450" w:rsidP="00343A18">
      <w:pPr>
        <w:pStyle w:val="BodyText"/>
        <w:spacing w:before="0"/>
        <w:rPr>
          <w:sz w:val="23"/>
          <w:szCs w:val="23"/>
          <w:lang w:val="sr-Cyrl-RS"/>
        </w:rPr>
      </w:pPr>
      <w:r>
        <w:rPr>
          <w:sz w:val="23"/>
          <w:szCs w:val="23"/>
        </w:rPr>
        <w:t>Понуђач располаже довољним техничким капацитетом ако, у власништву или по било ком другом правном основу има право коришћења:</w:t>
      </w:r>
    </w:p>
    <w:p w14:paraId="17E37E12" w14:textId="77777777" w:rsidR="00285450" w:rsidRPr="00285450" w:rsidRDefault="00285450" w:rsidP="00343A18">
      <w:pPr>
        <w:pStyle w:val="BodyText"/>
        <w:spacing w:before="0"/>
        <w:rPr>
          <w:sz w:val="23"/>
          <w:szCs w:val="23"/>
          <w:lang w:val="sr-Cyrl-RS"/>
        </w:rPr>
      </w:pPr>
    </w:p>
    <w:tbl>
      <w:tblPr>
        <w:tblW w:w="0" w:type="auto"/>
        <w:tblBorders>
          <w:top w:val="nil"/>
          <w:left w:val="nil"/>
          <w:bottom w:val="nil"/>
          <w:right w:val="nil"/>
        </w:tblBorders>
        <w:tblLayout w:type="fixed"/>
        <w:tblLook w:val="0000" w:firstRow="0" w:lastRow="0" w:firstColumn="0" w:lastColumn="0" w:noHBand="0" w:noVBand="0"/>
      </w:tblPr>
      <w:tblGrid>
        <w:gridCol w:w="828"/>
        <w:gridCol w:w="4050"/>
        <w:gridCol w:w="20"/>
        <w:gridCol w:w="3310"/>
      </w:tblGrid>
      <w:tr w:rsidR="00285450" w:rsidRPr="00285450" w14:paraId="7A78EE7F" w14:textId="77777777" w:rsidTr="00285450">
        <w:trPr>
          <w:trHeight w:val="250"/>
        </w:trPr>
        <w:tc>
          <w:tcPr>
            <w:tcW w:w="828" w:type="dxa"/>
          </w:tcPr>
          <w:p w14:paraId="65436563" w14:textId="77777777" w:rsidR="00285450" w:rsidRPr="00285450" w:rsidRDefault="00285450" w:rsidP="00285450">
            <w:pPr>
              <w:autoSpaceDE w:val="0"/>
              <w:autoSpaceDN w:val="0"/>
              <w:adjustRightInd w:val="0"/>
              <w:spacing w:before="0"/>
              <w:jc w:val="left"/>
              <w:rPr>
                <w:rFonts w:cs="Arial"/>
                <w:color w:val="000000"/>
                <w:sz w:val="23"/>
                <w:szCs w:val="23"/>
                <w:lang w:eastAsia="sr-Latn-CS"/>
              </w:rPr>
            </w:pPr>
            <w:r w:rsidRPr="00285450">
              <w:rPr>
                <w:rFonts w:cs="Arial"/>
                <w:color w:val="000000"/>
                <w:sz w:val="23"/>
                <w:szCs w:val="23"/>
                <w:lang w:eastAsia="sr-Latn-CS"/>
              </w:rPr>
              <w:t xml:space="preserve">Ред. </w:t>
            </w:r>
          </w:p>
          <w:p w14:paraId="65957DF3" w14:textId="77777777" w:rsidR="00285450" w:rsidRPr="00285450" w:rsidRDefault="00285450" w:rsidP="00285450">
            <w:pPr>
              <w:autoSpaceDE w:val="0"/>
              <w:autoSpaceDN w:val="0"/>
              <w:adjustRightInd w:val="0"/>
              <w:spacing w:before="0"/>
              <w:jc w:val="left"/>
              <w:rPr>
                <w:rFonts w:cs="Arial"/>
                <w:color w:val="000000"/>
                <w:sz w:val="23"/>
                <w:szCs w:val="23"/>
                <w:lang w:eastAsia="sr-Latn-CS"/>
              </w:rPr>
            </w:pPr>
            <w:proofErr w:type="gramStart"/>
            <w:r w:rsidRPr="00285450">
              <w:rPr>
                <w:rFonts w:cs="Arial"/>
                <w:color w:val="000000"/>
                <w:sz w:val="23"/>
                <w:szCs w:val="23"/>
                <w:lang w:eastAsia="sr-Latn-CS"/>
              </w:rPr>
              <w:t>бр</w:t>
            </w:r>
            <w:proofErr w:type="gramEnd"/>
            <w:r w:rsidRPr="00285450">
              <w:rPr>
                <w:rFonts w:cs="Arial"/>
                <w:color w:val="000000"/>
                <w:sz w:val="23"/>
                <w:szCs w:val="23"/>
                <w:lang w:eastAsia="sr-Latn-CS"/>
              </w:rPr>
              <w:t xml:space="preserve">. </w:t>
            </w:r>
          </w:p>
        </w:tc>
        <w:tc>
          <w:tcPr>
            <w:tcW w:w="4070" w:type="dxa"/>
            <w:gridSpan w:val="2"/>
          </w:tcPr>
          <w:p w14:paraId="330DBE33" w14:textId="77777777" w:rsidR="00285450" w:rsidRPr="00285450" w:rsidRDefault="00285450" w:rsidP="00285450">
            <w:pPr>
              <w:autoSpaceDE w:val="0"/>
              <w:autoSpaceDN w:val="0"/>
              <w:adjustRightInd w:val="0"/>
              <w:spacing w:before="0"/>
              <w:jc w:val="left"/>
              <w:rPr>
                <w:rFonts w:cs="Arial"/>
                <w:color w:val="000000"/>
                <w:sz w:val="23"/>
                <w:szCs w:val="23"/>
                <w:lang w:eastAsia="sr-Latn-CS"/>
              </w:rPr>
            </w:pPr>
            <w:r w:rsidRPr="00285450">
              <w:rPr>
                <w:rFonts w:cs="Arial"/>
                <w:color w:val="000000"/>
                <w:sz w:val="23"/>
                <w:szCs w:val="23"/>
                <w:lang w:eastAsia="sr-Latn-CS"/>
              </w:rPr>
              <w:t xml:space="preserve">Техничка опрема коју треба да поседује понуђач </w:t>
            </w:r>
          </w:p>
        </w:tc>
        <w:tc>
          <w:tcPr>
            <w:tcW w:w="3310" w:type="dxa"/>
          </w:tcPr>
          <w:p w14:paraId="31468C16" w14:textId="77777777" w:rsidR="00285450" w:rsidRPr="00285450" w:rsidRDefault="00285450" w:rsidP="00285450">
            <w:pPr>
              <w:autoSpaceDE w:val="0"/>
              <w:autoSpaceDN w:val="0"/>
              <w:adjustRightInd w:val="0"/>
              <w:spacing w:before="0"/>
              <w:jc w:val="left"/>
              <w:rPr>
                <w:rFonts w:cs="Arial"/>
                <w:color w:val="000000"/>
                <w:sz w:val="23"/>
                <w:szCs w:val="23"/>
                <w:lang w:eastAsia="sr-Latn-CS"/>
              </w:rPr>
            </w:pPr>
            <w:r w:rsidRPr="00285450">
              <w:rPr>
                <w:rFonts w:cs="Arial"/>
                <w:color w:val="000000"/>
                <w:sz w:val="23"/>
                <w:szCs w:val="23"/>
                <w:lang w:eastAsia="sr-Latn-CS"/>
              </w:rPr>
              <w:t xml:space="preserve">Назив и тип </w:t>
            </w:r>
          </w:p>
        </w:tc>
      </w:tr>
      <w:tr w:rsidR="00285450" w:rsidRPr="00285450" w14:paraId="6F9ED872" w14:textId="77777777" w:rsidTr="00285450">
        <w:trPr>
          <w:gridAfter w:val="2"/>
          <w:wAfter w:w="3330" w:type="dxa"/>
          <w:trHeight w:val="482"/>
        </w:trPr>
        <w:tc>
          <w:tcPr>
            <w:tcW w:w="828" w:type="dxa"/>
          </w:tcPr>
          <w:p w14:paraId="0C627B6C" w14:textId="3BE27364" w:rsidR="00285450" w:rsidRPr="00285450" w:rsidRDefault="00285450" w:rsidP="00285450">
            <w:pPr>
              <w:autoSpaceDE w:val="0"/>
              <w:autoSpaceDN w:val="0"/>
              <w:adjustRightInd w:val="0"/>
              <w:spacing w:before="0"/>
              <w:jc w:val="left"/>
              <w:rPr>
                <w:rFonts w:cs="Arial"/>
                <w:color w:val="000000"/>
                <w:sz w:val="23"/>
                <w:szCs w:val="23"/>
                <w:lang w:eastAsia="sr-Latn-CS"/>
              </w:rPr>
            </w:pPr>
            <w:r w:rsidRPr="00285450">
              <w:rPr>
                <w:rFonts w:cs="Arial"/>
                <w:color w:val="000000"/>
                <w:sz w:val="23"/>
                <w:szCs w:val="23"/>
                <w:lang w:eastAsia="sr-Latn-CS"/>
              </w:rPr>
              <w:t>1.</w:t>
            </w:r>
          </w:p>
        </w:tc>
        <w:tc>
          <w:tcPr>
            <w:tcW w:w="4050" w:type="dxa"/>
          </w:tcPr>
          <w:p w14:paraId="39258652" w14:textId="7971A568" w:rsidR="00285450" w:rsidRPr="00285450" w:rsidRDefault="00285450" w:rsidP="00285450">
            <w:pPr>
              <w:autoSpaceDE w:val="0"/>
              <w:autoSpaceDN w:val="0"/>
              <w:adjustRightInd w:val="0"/>
              <w:spacing w:before="0"/>
              <w:jc w:val="left"/>
              <w:rPr>
                <w:rFonts w:cs="Arial"/>
                <w:color w:val="000000"/>
                <w:lang w:eastAsia="sr-Latn-CS"/>
              </w:rPr>
            </w:pPr>
            <w:r w:rsidRPr="00285450">
              <w:rPr>
                <w:rFonts w:cs="Arial"/>
                <w:color w:val="000000"/>
                <w:lang w:eastAsia="sr-Latn-CS"/>
              </w:rPr>
              <w:t>Лиценцирани софтвер за израду техничке документације (AutoCAD 2008 или ArhiCAD) и то најмање 2 лиценце,</w:t>
            </w:r>
          </w:p>
        </w:tc>
      </w:tr>
    </w:tbl>
    <w:p w14:paraId="3B05AD00" w14:textId="77777777" w:rsidR="00285450" w:rsidRPr="00285450" w:rsidRDefault="00285450" w:rsidP="00343A18">
      <w:pPr>
        <w:pStyle w:val="BodyText"/>
        <w:spacing w:before="0"/>
        <w:rPr>
          <w:sz w:val="23"/>
          <w:szCs w:val="23"/>
          <w:lang w:val="sr-Cyrl-RS"/>
        </w:rPr>
      </w:pPr>
    </w:p>
    <w:p w14:paraId="2A22DE74" w14:textId="1520C999" w:rsidR="00285450" w:rsidRPr="00285450" w:rsidRDefault="00285450" w:rsidP="00343A18">
      <w:pPr>
        <w:pStyle w:val="BodyText"/>
        <w:spacing w:before="0"/>
        <w:rPr>
          <w:rFonts w:cs="Arial"/>
          <w:szCs w:val="24"/>
          <w:lang w:val="sr-Cyrl-RS" w:eastAsia="zh-CN"/>
        </w:rPr>
      </w:pPr>
      <w:r>
        <w:rPr>
          <w:sz w:val="23"/>
          <w:szCs w:val="23"/>
        </w:rPr>
        <w:t>Ова изјава ће служити као доказ у поступку предметне јавне набавке, док се у друге сврхе не може користити.</w:t>
      </w:r>
    </w:p>
    <w:p w14:paraId="2CBCAD45" w14:textId="77777777" w:rsidR="00343A18" w:rsidRPr="00EF0918"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F0918" w14:paraId="06441B38" w14:textId="77777777" w:rsidTr="00BC01DC">
        <w:trPr>
          <w:jc w:val="center"/>
        </w:trPr>
        <w:tc>
          <w:tcPr>
            <w:tcW w:w="3882" w:type="dxa"/>
          </w:tcPr>
          <w:p w14:paraId="5D4FEBA2" w14:textId="77777777" w:rsidR="00343A18" w:rsidRPr="00EF0918" w:rsidRDefault="00343A18" w:rsidP="00BC01DC">
            <w:pPr>
              <w:spacing w:before="0"/>
              <w:jc w:val="center"/>
              <w:rPr>
                <w:rFonts w:cs="Arial"/>
                <w:sz w:val="24"/>
                <w:szCs w:val="24"/>
              </w:rPr>
            </w:pPr>
            <w:r w:rsidRPr="00EF0918">
              <w:rPr>
                <w:rFonts w:cs="Arial"/>
                <w:sz w:val="24"/>
                <w:szCs w:val="24"/>
              </w:rPr>
              <w:t>Датум:</w:t>
            </w:r>
          </w:p>
        </w:tc>
        <w:tc>
          <w:tcPr>
            <w:tcW w:w="2127" w:type="dxa"/>
          </w:tcPr>
          <w:p w14:paraId="5E0F8F33" w14:textId="77777777" w:rsidR="00343A18" w:rsidRPr="00EF0918" w:rsidRDefault="00343A18" w:rsidP="00BC01DC">
            <w:pPr>
              <w:spacing w:before="0"/>
              <w:jc w:val="center"/>
              <w:rPr>
                <w:rFonts w:cs="Arial"/>
                <w:sz w:val="24"/>
                <w:szCs w:val="24"/>
                <w:lang w:val="ru-RU"/>
              </w:rPr>
            </w:pPr>
          </w:p>
        </w:tc>
        <w:tc>
          <w:tcPr>
            <w:tcW w:w="4022" w:type="dxa"/>
          </w:tcPr>
          <w:p w14:paraId="15F58034" w14:textId="77777777" w:rsidR="00343A18" w:rsidRPr="00EF0918" w:rsidRDefault="00343A18" w:rsidP="00BC01DC">
            <w:pPr>
              <w:spacing w:before="0"/>
              <w:jc w:val="center"/>
              <w:rPr>
                <w:rFonts w:cs="Arial"/>
                <w:sz w:val="24"/>
                <w:szCs w:val="24"/>
                <w:lang w:val="ru-RU"/>
              </w:rPr>
            </w:pPr>
            <w:r w:rsidRPr="00EF0918">
              <w:rPr>
                <w:rFonts w:cs="Arial"/>
                <w:sz w:val="24"/>
                <w:szCs w:val="24"/>
                <w:lang w:val="sr-Cyrl-CS"/>
              </w:rPr>
              <w:t>П</w:t>
            </w:r>
            <w:r w:rsidRPr="00EF0918">
              <w:rPr>
                <w:rFonts w:cs="Arial"/>
                <w:sz w:val="24"/>
                <w:szCs w:val="24"/>
              </w:rPr>
              <w:t>онуђач</w:t>
            </w:r>
            <w:r w:rsidRPr="00EF0918">
              <w:rPr>
                <w:rFonts w:cs="Arial"/>
                <w:sz w:val="24"/>
                <w:szCs w:val="24"/>
                <w:lang w:val="ru-RU"/>
              </w:rPr>
              <w:t>:</w:t>
            </w:r>
          </w:p>
        </w:tc>
      </w:tr>
      <w:tr w:rsidR="00343A18" w:rsidRPr="00EF0918" w14:paraId="5BD8703E" w14:textId="77777777" w:rsidTr="00BC01DC">
        <w:trPr>
          <w:jc w:val="center"/>
        </w:trPr>
        <w:tc>
          <w:tcPr>
            <w:tcW w:w="3882" w:type="dxa"/>
          </w:tcPr>
          <w:p w14:paraId="7DD4DC07" w14:textId="77777777" w:rsidR="00343A18" w:rsidRPr="00EF0918" w:rsidRDefault="00343A18" w:rsidP="00BC01DC">
            <w:pPr>
              <w:spacing w:before="0"/>
              <w:jc w:val="center"/>
              <w:rPr>
                <w:rFonts w:cs="Arial"/>
                <w:sz w:val="24"/>
                <w:szCs w:val="24"/>
              </w:rPr>
            </w:pPr>
          </w:p>
        </w:tc>
        <w:tc>
          <w:tcPr>
            <w:tcW w:w="2127" w:type="dxa"/>
          </w:tcPr>
          <w:p w14:paraId="6A09EA95" w14:textId="77777777" w:rsidR="00343A18" w:rsidRPr="00EF0918" w:rsidRDefault="00343A18" w:rsidP="00BC01DC">
            <w:pPr>
              <w:spacing w:before="0"/>
              <w:jc w:val="center"/>
              <w:rPr>
                <w:rFonts w:cs="Arial"/>
                <w:sz w:val="24"/>
                <w:szCs w:val="24"/>
              </w:rPr>
            </w:pPr>
            <w:r w:rsidRPr="00EF0918">
              <w:rPr>
                <w:rFonts w:cs="Arial"/>
                <w:sz w:val="24"/>
                <w:szCs w:val="24"/>
              </w:rPr>
              <w:t>М.П.</w:t>
            </w:r>
          </w:p>
        </w:tc>
        <w:tc>
          <w:tcPr>
            <w:tcW w:w="4022" w:type="dxa"/>
          </w:tcPr>
          <w:p w14:paraId="197941A7" w14:textId="77777777" w:rsidR="00343A18" w:rsidRPr="00EF0918" w:rsidRDefault="00343A18" w:rsidP="00BC01DC">
            <w:pPr>
              <w:spacing w:before="0"/>
              <w:jc w:val="center"/>
              <w:rPr>
                <w:rFonts w:cs="Arial"/>
                <w:sz w:val="24"/>
                <w:szCs w:val="24"/>
                <w:lang w:val="ru-RU"/>
              </w:rPr>
            </w:pPr>
          </w:p>
        </w:tc>
      </w:tr>
      <w:tr w:rsidR="00343A18" w:rsidRPr="00EF0918" w14:paraId="429D2B85" w14:textId="77777777" w:rsidTr="00BC01DC">
        <w:trPr>
          <w:jc w:val="center"/>
        </w:trPr>
        <w:tc>
          <w:tcPr>
            <w:tcW w:w="3882" w:type="dxa"/>
            <w:tcBorders>
              <w:bottom w:val="single" w:sz="4" w:space="0" w:color="auto"/>
            </w:tcBorders>
          </w:tcPr>
          <w:p w14:paraId="1956ECCB" w14:textId="77777777" w:rsidR="00343A18" w:rsidRPr="00EF0918" w:rsidRDefault="00343A18" w:rsidP="00BC01DC">
            <w:pPr>
              <w:spacing w:before="0"/>
              <w:jc w:val="center"/>
              <w:rPr>
                <w:rFonts w:cs="Arial"/>
                <w:sz w:val="24"/>
                <w:szCs w:val="24"/>
              </w:rPr>
            </w:pPr>
          </w:p>
        </w:tc>
        <w:tc>
          <w:tcPr>
            <w:tcW w:w="2127" w:type="dxa"/>
          </w:tcPr>
          <w:p w14:paraId="36C6DB4C" w14:textId="77777777" w:rsidR="00343A18" w:rsidRPr="00EF0918" w:rsidRDefault="00343A18" w:rsidP="00BC01DC">
            <w:pPr>
              <w:spacing w:before="0"/>
              <w:jc w:val="center"/>
              <w:rPr>
                <w:rFonts w:cs="Arial"/>
                <w:sz w:val="24"/>
                <w:szCs w:val="24"/>
                <w:lang w:val="ru-RU"/>
              </w:rPr>
            </w:pPr>
          </w:p>
        </w:tc>
        <w:tc>
          <w:tcPr>
            <w:tcW w:w="4022" w:type="dxa"/>
            <w:tcBorders>
              <w:bottom w:val="single" w:sz="4" w:space="0" w:color="auto"/>
            </w:tcBorders>
          </w:tcPr>
          <w:p w14:paraId="05D7CB41" w14:textId="77777777" w:rsidR="00343A18" w:rsidRPr="00EF0918" w:rsidRDefault="00343A18" w:rsidP="00BC01DC">
            <w:pPr>
              <w:spacing w:before="0"/>
              <w:jc w:val="center"/>
              <w:rPr>
                <w:rFonts w:cs="Arial"/>
                <w:sz w:val="24"/>
                <w:szCs w:val="24"/>
                <w:lang w:val="ru-RU"/>
              </w:rPr>
            </w:pPr>
          </w:p>
        </w:tc>
      </w:tr>
      <w:tr w:rsidR="00343A18" w:rsidRPr="00EF0918" w14:paraId="630E80F7" w14:textId="77777777" w:rsidTr="00BC01DC">
        <w:trPr>
          <w:trHeight w:val="389"/>
          <w:jc w:val="center"/>
        </w:trPr>
        <w:tc>
          <w:tcPr>
            <w:tcW w:w="3882" w:type="dxa"/>
            <w:tcBorders>
              <w:top w:val="single" w:sz="4" w:space="0" w:color="auto"/>
            </w:tcBorders>
          </w:tcPr>
          <w:p w14:paraId="229B5BEB" w14:textId="77777777" w:rsidR="00343A18" w:rsidRPr="00EF0918" w:rsidRDefault="00343A18" w:rsidP="00BC01DC">
            <w:pPr>
              <w:spacing w:before="0"/>
              <w:jc w:val="center"/>
              <w:rPr>
                <w:rFonts w:cs="Arial"/>
                <w:sz w:val="24"/>
                <w:szCs w:val="24"/>
              </w:rPr>
            </w:pPr>
          </w:p>
        </w:tc>
        <w:tc>
          <w:tcPr>
            <w:tcW w:w="2127" w:type="dxa"/>
          </w:tcPr>
          <w:p w14:paraId="3D220E9A" w14:textId="77777777" w:rsidR="00343A18" w:rsidRPr="00EF0918" w:rsidRDefault="00343A18" w:rsidP="00BC01DC">
            <w:pPr>
              <w:spacing w:before="0"/>
              <w:jc w:val="center"/>
              <w:rPr>
                <w:rFonts w:cs="Arial"/>
                <w:sz w:val="24"/>
                <w:szCs w:val="24"/>
                <w:lang w:val="ru-RU"/>
              </w:rPr>
            </w:pPr>
          </w:p>
        </w:tc>
        <w:tc>
          <w:tcPr>
            <w:tcW w:w="4022" w:type="dxa"/>
            <w:tcBorders>
              <w:top w:val="single" w:sz="4" w:space="0" w:color="auto"/>
            </w:tcBorders>
          </w:tcPr>
          <w:p w14:paraId="5E9707AE" w14:textId="77777777" w:rsidR="00343A18" w:rsidRPr="00EF0918" w:rsidRDefault="00343A18" w:rsidP="00BC01DC">
            <w:pPr>
              <w:spacing w:before="0"/>
              <w:jc w:val="center"/>
              <w:rPr>
                <w:rFonts w:cs="Arial"/>
                <w:sz w:val="24"/>
                <w:szCs w:val="24"/>
                <w:lang w:val="ru-RU"/>
              </w:rPr>
            </w:pPr>
          </w:p>
        </w:tc>
      </w:tr>
    </w:tbl>
    <w:p w14:paraId="3E766D01" w14:textId="77777777" w:rsidR="00343A18" w:rsidRPr="00EF0918" w:rsidRDefault="00343A18" w:rsidP="00343A18">
      <w:pPr>
        <w:tabs>
          <w:tab w:val="left" w:pos="0"/>
          <w:tab w:val="left" w:pos="122"/>
        </w:tabs>
        <w:spacing w:before="0"/>
        <w:contextualSpacing/>
        <w:rPr>
          <w:rFonts w:cs="Arial"/>
          <w:sz w:val="24"/>
          <w:szCs w:val="24"/>
          <w:lang w:val="ru-RU"/>
        </w:rPr>
      </w:pPr>
    </w:p>
    <w:p w14:paraId="6040A111" w14:textId="77777777" w:rsidR="00343A18" w:rsidRPr="00EF0918" w:rsidRDefault="00343A18" w:rsidP="00343A18">
      <w:pPr>
        <w:spacing w:before="0"/>
        <w:rPr>
          <w:rFonts w:cs="Arial"/>
          <w:b/>
          <w:i/>
          <w:sz w:val="20"/>
          <w:szCs w:val="20"/>
          <w:lang w:val="sr-Cyrl-CS"/>
        </w:rPr>
      </w:pPr>
      <w:r w:rsidRPr="00EF0918">
        <w:rPr>
          <w:rFonts w:cs="Arial"/>
          <w:b/>
          <w:i/>
          <w:sz w:val="20"/>
          <w:szCs w:val="20"/>
          <w:lang w:val="sr-Cyrl-CS"/>
        </w:rPr>
        <w:t>Напомена:</w:t>
      </w:r>
    </w:p>
    <w:p w14:paraId="2A7003FC" w14:textId="77777777" w:rsidR="00343A18" w:rsidRPr="00EF0918" w:rsidRDefault="00343A18" w:rsidP="00343A18">
      <w:pPr>
        <w:pStyle w:val="KDKomentar"/>
        <w:spacing w:before="0"/>
        <w:rPr>
          <w:rFonts w:cs="Arial"/>
          <w:i w:val="0"/>
          <w:color w:val="auto"/>
          <w:lang w:val="sr-Cyrl-CS"/>
        </w:rPr>
      </w:pPr>
      <w:r w:rsidRPr="00EF0918">
        <w:rPr>
          <w:rFonts w:eastAsia="TimesNewRomanPS-BoldMT" w:cs="Arial"/>
          <w:color w:val="auto"/>
        </w:rPr>
        <w:t xml:space="preserve">-Уколико </w:t>
      </w:r>
      <w:r w:rsidRPr="00EF0918">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F0918">
        <w:rPr>
          <w:rFonts w:cs="Arial"/>
          <w:color w:val="auto"/>
          <w:lang w:val="sr-Cyrl-CS"/>
        </w:rPr>
        <w:t xml:space="preserve">Изјава </w:t>
      </w:r>
      <w:r w:rsidRPr="00EF0918">
        <w:rPr>
          <w:rFonts w:cs="Arial"/>
          <w:color w:val="auto"/>
        </w:rPr>
        <w:t>мора бити попуњена, потписана од стране овлашћеног лица</w:t>
      </w:r>
      <w:r w:rsidRPr="00EF0918">
        <w:rPr>
          <w:rFonts w:cs="Arial"/>
          <w:color w:val="auto"/>
          <w:lang w:val="sr-Cyrl-CS"/>
        </w:rPr>
        <w:t xml:space="preserve"> за заступање</w:t>
      </w:r>
      <w:r w:rsidRPr="00EF0918">
        <w:rPr>
          <w:rFonts w:cs="Arial"/>
          <w:color w:val="auto"/>
        </w:rPr>
        <w:t xml:space="preserve"> понуђача из групе понуђача и оверена печатом.</w:t>
      </w:r>
    </w:p>
    <w:p w14:paraId="2655A939" w14:textId="77777777" w:rsidR="00343A18" w:rsidRDefault="00343A18" w:rsidP="00343A18">
      <w:pPr>
        <w:rPr>
          <w:rFonts w:cs="Arial"/>
          <w:sz w:val="20"/>
          <w:szCs w:val="20"/>
        </w:rPr>
      </w:pPr>
    </w:p>
    <w:p w14:paraId="31314D1F" w14:textId="77777777" w:rsidR="00436190" w:rsidRDefault="00436190" w:rsidP="00343A18">
      <w:pPr>
        <w:rPr>
          <w:rFonts w:cs="Arial"/>
          <w:sz w:val="20"/>
          <w:szCs w:val="20"/>
        </w:rPr>
      </w:pPr>
    </w:p>
    <w:p w14:paraId="1F061B39" w14:textId="77777777" w:rsidR="00436190" w:rsidRDefault="00436190" w:rsidP="00343A18">
      <w:pPr>
        <w:rPr>
          <w:rFonts w:cs="Arial"/>
          <w:sz w:val="20"/>
          <w:szCs w:val="20"/>
        </w:rPr>
      </w:pPr>
    </w:p>
    <w:p w14:paraId="4B6866B8" w14:textId="77777777" w:rsidR="00436190" w:rsidRPr="00EF0918" w:rsidRDefault="00436190" w:rsidP="00343A18">
      <w:pPr>
        <w:rPr>
          <w:rFonts w:cs="Arial"/>
          <w:sz w:val="20"/>
          <w:szCs w:val="20"/>
        </w:rPr>
      </w:pPr>
    </w:p>
    <w:p w14:paraId="4A3C19A5" w14:textId="24B06B03" w:rsidR="00F32AE6" w:rsidRPr="00F32AE6" w:rsidRDefault="00436190" w:rsidP="00436190">
      <w:pPr>
        <w:widowControl w:val="0"/>
        <w:tabs>
          <w:tab w:val="left" w:pos="8753"/>
          <w:tab w:val="right" w:pos="10298"/>
        </w:tabs>
        <w:autoSpaceDE w:val="0"/>
        <w:autoSpaceDN w:val="0"/>
        <w:spacing w:before="93"/>
        <w:ind w:left="6840" w:right="572"/>
        <w:jc w:val="center"/>
        <w:outlineLvl w:val="0"/>
        <w:rPr>
          <w:rFonts w:eastAsia="Arial"/>
          <w:b/>
          <w:bCs/>
          <w:sz w:val="24"/>
          <w:szCs w:val="24"/>
          <w:lang w:val="mk" w:eastAsia="mk"/>
        </w:rPr>
      </w:pPr>
      <w:r>
        <w:rPr>
          <w:rFonts w:eastAsia="Arial"/>
          <w:b/>
          <w:bCs/>
          <w:sz w:val="24"/>
          <w:szCs w:val="24"/>
          <w:lang w:val="mk" w:eastAsia="mk"/>
        </w:rPr>
        <w:lastRenderedPageBreak/>
        <w:t>О</w:t>
      </w:r>
      <w:r w:rsidR="00F32AE6" w:rsidRPr="00F32AE6">
        <w:rPr>
          <w:rFonts w:eastAsia="Arial"/>
          <w:b/>
          <w:bCs/>
          <w:sz w:val="24"/>
          <w:szCs w:val="24"/>
          <w:lang w:val="mk" w:eastAsia="mk"/>
        </w:rPr>
        <w:t xml:space="preserve">БРАЗАЦ </w:t>
      </w:r>
      <w:r w:rsidR="00F32AE6" w:rsidRPr="00F32AE6">
        <w:rPr>
          <w:rFonts w:eastAsia="Arial"/>
          <w:b/>
          <w:bCs/>
          <w:sz w:val="24"/>
          <w:szCs w:val="24"/>
          <w:lang w:val="sr-Cyrl-RS" w:eastAsia="mk"/>
        </w:rPr>
        <w:t>7</w:t>
      </w:r>
      <w:r w:rsidR="00F32AE6" w:rsidRPr="00F32AE6">
        <w:rPr>
          <w:rFonts w:eastAsia="Arial"/>
          <w:b/>
          <w:bCs/>
          <w:sz w:val="24"/>
          <w:szCs w:val="24"/>
          <w:lang w:val="mk" w:eastAsia="mk"/>
        </w:rPr>
        <w:t>.</w:t>
      </w:r>
      <w:r w:rsidR="00F32AE6" w:rsidRPr="00F32AE6">
        <w:rPr>
          <w:rFonts w:eastAsia="Arial"/>
          <w:b/>
          <w:bCs/>
          <w:sz w:val="24"/>
          <w:szCs w:val="24"/>
          <w:lang w:val="mk" w:eastAsia="mk"/>
        </w:rPr>
        <w:tab/>
      </w:r>
    </w:p>
    <w:p w14:paraId="7EB0AD6C" w14:textId="77777777" w:rsidR="00F32AE6" w:rsidRPr="00F32AE6" w:rsidRDefault="00F32AE6" w:rsidP="00F32AE6">
      <w:pPr>
        <w:widowControl w:val="0"/>
        <w:autoSpaceDE w:val="0"/>
        <w:autoSpaceDN w:val="0"/>
        <w:spacing w:before="0"/>
        <w:jc w:val="left"/>
        <w:rPr>
          <w:rFonts w:eastAsia="Arial"/>
          <w:b/>
          <w:sz w:val="20"/>
          <w:szCs w:val="24"/>
          <w:lang w:val="mk" w:eastAsia="mk"/>
        </w:rPr>
      </w:pPr>
    </w:p>
    <w:p w14:paraId="5AFA0A4F" w14:textId="77777777" w:rsidR="00F32AE6" w:rsidRPr="00F32AE6" w:rsidRDefault="00F32AE6" w:rsidP="00436190">
      <w:pPr>
        <w:widowControl w:val="0"/>
        <w:autoSpaceDE w:val="0"/>
        <w:autoSpaceDN w:val="0"/>
        <w:spacing w:before="0"/>
        <w:ind w:left="90" w:right="209"/>
        <w:jc w:val="center"/>
        <w:rPr>
          <w:rFonts w:eastAsia="Arial"/>
          <w:b/>
          <w:sz w:val="20"/>
          <w:szCs w:val="24"/>
          <w:lang w:val="mk" w:eastAsia="mk"/>
        </w:rPr>
      </w:pPr>
    </w:p>
    <w:p w14:paraId="456A5F20" w14:textId="77777777" w:rsidR="00F32AE6" w:rsidRPr="00F32AE6" w:rsidRDefault="00F32AE6" w:rsidP="00436190">
      <w:pPr>
        <w:widowControl w:val="0"/>
        <w:autoSpaceDE w:val="0"/>
        <w:autoSpaceDN w:val="0"/>
        <w:spacing w:before="92"/>
        <w:ind w:left="90" w:right="209"/>
        <w:jc w:val="center"/>
        <w:rPr>
          <w:rFonts w:eastAsia="Arial"/>
          <w:b/>
          <w:sz w:val="24"/>
          <w:lang w:val="mk" w:eastAsia="mk"/>
        </w:rPr>
      </w:pPr>
      <w:r w:rsidRPr="00F32AE6">
        <w:rPr>
          <w:rFonts w:eastAsia="Arial"/>
          <w:b/>
          <w:sz w:val="24"/>
          <w:lang w:val="mk" w:eastAsia="mk"/>
        </w:rPr>
        <w:t>СПИСАК ИЗВРШЕНИХ УСЛУГА – СТРУЧНЕ РЕФЕРЕНЦЕ</w:t>
      </w:r>
    </w:p>
    <w:p w14:paraId="1CD03415" w14:textId="77777777" w:rsidR="00F32AE6" w:rsidRPr="00F32AE6" w:rsidRDefault="00F32AE6" w:rsidP="00436190">
      <w:pPr>
        <w:widowControl w:val="0"/>
        <w:autoSpaceDE w:val="0"/>
        <w:autoSpaceDN w:val="0"/>
        <w:spacing w:before="0"/>
        <w:ind w:left="90" w:right="209"/>
        <w:rPr>
          <w:rFonts w:eastAsia="Arial"/>
          <w:b/>
          <w:sz w:val="24"/>
          <w:szCs w:val="24"/>
          <w:lang w:val="mk" w:eastAsia="mk"/>
        </w:rPr>
      </w:pPr>
    </w:p>
    <w:p w14:paraId="7A6ABADB" w14:textId="0E8D9F78" w:rsidR="00F32AE6" w:rsidRPr="00F32AE6" w:rsidRDefault="00F32AE6" w:rsidP="00436190">
      <w:pPr>
        <w:widowControl w:val="0"/>
        <w:autoSpaceDE w:val="0"/>
        <w:autoSpaceDN w:val="0"/>
        <w:spacing w:before="0"/>
        <w:ind w:left="90" w:right="209"/>
        <w:rPr>
          <w:rFonts w:eastAsia="Arial"/>
          <w:sz w:val="24"/>
          <w:szCs w:val="24"/>
          <w:lang w:val="mk" w:eastAsia="mk"/>
        </w:rPr>
      </w:pPr>
      <w:r w:rsidRPr="00F32AE6">
        <w:rPr>
          <w:rFonts w:eastAsia="Arial"/>
          <w:sz w:val="24"/>
          <w:szCs w:val="24"/>
          <w:lang w:val="mk" w:eastAsia="mk"/>
        </w:rPr>
        <w:t>Понуђач располаже неопходним пословним капацитетом ако је у претходне т</w:t>
      </w:r>
      <w:r>
        <w:rPr>
          <w:rFonts w:eastAsia="Arial"/>
          <w:sz w:val="24"/>
          <w:szCs w:val="24"/>
          <w:lang w:val="mk" w:eastAsia="mk"/>
        </w:rPr>
        <w:t>ри пословне (2014., 2015. и 2017</w:t>
      </w:r>
      <w:r w:rsidRPr="00F32AE6">
        <w:rPr>
          <w:rFonts w:eastAsia="Arial"/>
          <w:sz w:val="24"/>
          <w:szCs w:val="24"/>
          <w:lang w:val="mk" w:eastAsia="mk"/>
        </w:rPr>
        <w:t>.) годинe извршио услуге пројектовања - израда техничке документације, која је испоручена и прихваћена за потребе реконструкције/изградње најмање 2 (два) пословна објекта или енергетско- пословна објекта у укупној вредности од 8.000.000,00 динара</w:t>
      </w:r>
    </w:p>
    <w:p w14:paraId="6B8F4A5C" w14:textId="77777777" w:rsidR="00F32AE6" w:rsidRPr="00F32AE6" w:rsidRDefault="00F32AE6" w:rsidP="00436190">
      <w:pPr>
        <w:widowControl w:val="0"/>
        <w:autoSpaceDE w:val="0"/>
        <w:autoSpaceDN w:val="0"/>
        <w:spacing w:before="9"/>
        <w:ind w:left="90" w:right="209"/>
        <w:jc w:val="center"/>
        <w:rPr>
          <w:rFonts w:eastAsia="Arial"/>
          <w:sz w:val="23"/>
          <w:szCs w:val="24"/>
          <w:lang w:val="mk" w:eastAsia="m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921"/>
        <w:gridCol w:w="1563"/>
        <w:gridCol w:w="1782"/>
        <w:gridCol w:w="1696"/>
        <w:gridCol w:w="2085"/>
      </w:tblGrid>
      <w:tr w:rsidR="00F32AE6" w:rsidRPr="00F32AE6" w14:paraId="483D52EE" w14:textId="77777777" w:rsidTr="00436190">
        <w:trPr>
          <w:trHeight w:val="1658"/>
          <w:jc w:val="center"/>
        </w:trPr>
        <w:tc>
          <w:tcPr>
            <w:tcW w:w="706" w:type="dxa"/>
          </w:tcPr>
          <w:p w14:paraId="73248D5A" w14:textId="77777777" w:rsidR="00F32AE6" w:rsidRPr="00F32AE6" w:rsidRDefault="00F32AE6" w:rsidP="00436190">
            <w:pPr>
              <w:widowControl w:val="0"/>
              <w:autoSpaceDE w:val="0"/>
              <w:autoSpaceDN w:val="0"/>
              <w:spacing w:before="0"/>
              <w:ind w:left="90" w:right="209"/>
              <w:jc w:val="center"/>
              <w:rPr>
                <w:rFonts w:eastAsia="Arial"/>
                <w:sz w:val="26"/>
                <w:lang w:val="mk" w:eastAsia="mk"/>
              </w:rPr>
            </w:pPr>
          </w:p>
          <w:p w14:paraId="5C4F9F1E" w14:textId="77777777" w:rsidR="00F32AE6" w:rsidRPr="00F32AE6" w:rsidRDefault="00F32AE6" w:rsidP="00436190">
            <w:pPr>
              <w:widowControl w:val="0"/>
              <w:autoSpaceDE w:val="0"/>
              <w:autoSpaceDN w:val="0"/>
              <w:spacing w:before="2"/>
              <w:ind w:left="90" w:right="209"/>
              <w:jc w:val="center"/>
              <w:rPr>
                <w:rFonts w:eastAsia="Arial"/>
                <w:lang w:val="mk" w:eastAsia="mk"/>
              </w:rPr>
            </w:pPr>
          </w:p>
          <w:p w14:paraId="7598319D" w14:textId="77777777" w:rsidR="00F32AE6" w:rsidRPr="00F32AE6" w:rsidRDefault="00F32AE6" w:rsidP="00436190">
            <w:pPr>
              <w:widowControl w:val="0"/>
              <w:autoSpaceDE w:val="0"/>
              <w:autoSpaceDN w:val="0"/>
              <w:spacing w:before="0"/>
              <w:ind w:left="90" w:right="209"/>
              <w:jc w:val="center"/>
              <w:rPr>
                <w:rFonts w:eastAsia="Arial"/>
                <w:b/>
                <w:sz w:val="24"/>
                <w:lang w:val="mk" w:eastAsia="mk"/>
              </w:rPr>
            </w:pPr>
            <w:r w:rsidRPr="00F32AE6">
              <w:rPr>
                <w:rFonts w:eastAsia="Arial"/>
                <w:b/>
                <w:sz w:val="24"/>
                <w:lang w:val="mk" w:eastAsia="mk"/>
              </w:rPr>
              <w:t>Р.</w:t>
            </w:r>
          </w:p>
          <w:p w14:paraId="6AB44D91" w14:textId="77777777" w:rsidR="00F32AE6" w:rsidRPr="00F32AE6" w:rsidRDefault="00F32AE6" w:rsidP="00436190">
            <w:pPr>
              <w:widowControl w:val="0"/>
              <w:autoSpaceDE w:val="0"/>
              <w:autoSpaceDN w:val="0"/>
              <w:spacing w:before="0"/>
              <w:ind w:left="90" w:right="209"/>
              <w:jc w:val="center"/>
              <w:rPr>
                <w:rFonts w:eastAsia="Arial"/>
                <w:b/>
                <w:sz w:val="24"/>
                <w:lang w:val="mk" w:eastAsia="mk"/>
              </w:rPr>
            </w:pPr>
            <w:r w:rsidRPr="00F32AE6">
              <w:rPr>
                <w:rFonts w:eastAsia="Arial"/>
                <w:b/>
                <w:sz w:val="24"/>
                <w:lang w:val="mk" w:eastAsia="mk"/>
              </w:rPr>
              <w:t>Бр.</w:t>
            </w:r>
          </w:p>
        </w:tc>
        <w:tc>
          <w:tcPr>
            <w:tcW w:w="1921" w:type="dxa"/>
          </w:tcPr>
          <w:p w14:paraId="2210A558" w14:textId="77777777" w:rsidR="00F32AE6" w:rsidRPr="00F32AE6" w:rsidRDefault="00F32AE6" w:rsidP="00436190">
            <w:pPr>
              <w:widowControl w:val="0"/>
              <w:autoSpaceDE w:val="0"/>
              <w:autoSpaceDN w:val="0"/>
              <w:spacing w:before="2"/>
              <w:ind w:left="90" w:right="209"/>
              <w:jc w:val="center"/>
              <w:rPr>
                <w:rFonts w:eastAsia="Arial"/>
                <w:sz w:val="24"/>
                <w:lang w:val="mk" w:eastAsia="mk"/>
              </w:rPr>
            </w:pPr>
          </w:p>
          <w:p w14:paraId="73A3E97F" w14:textId="77777777" w:rsidR="00F32AE6" w:rsidRPr="00F32AE6" w:rsidRDefault="00F32AE6" w:rsidP="00436190">
            <w:pPr>
              <w:widowControl w:val="0"/>
              <w:autoSpaceDE w:val="0"/>
              <w:autoSpaceDN w:val="0"/>
              <w:spacing w:before="0" w:line="270" w:lineRule="atLeast"/>
              <w:ind w:left="90" w:right="209"/>
              <w:jc w:val="center"/>
              <w:rPr>
                <w:rFonts w:eastAsia="Arial"/>
                <w:sz w:val="24"/>
                <w:lang w:val="mk" w:eastAsia="mk"/>
              </w:rPr>
            </w:pPr>
            <w:r w:rsidRPr="00F32AE6">
              <w:rPr>
                <w:rFonts w:eastAsia="Arial"/>
                <w:sz w:val="24"/>
                <w:lang w:val="mk" w:eastAsia="mk"/>
              </w:rPr>
              <w:t>Референтни наручилац односно корисник услуга</w:t>
            </w:r>
          </w:p>
        </w:tc>
        <w:tc>
          <w:tcPr>
            <w:tcW w:w="1563" w:type="dxa"/>
          </w:tcPr>
          <w:p w14:paraId="7241A6BE" w14:textId="77777777" w:rsidR="00F32AE6" w:rsidRPr="00F32AE6" w:rsidRDefault="00F32AE6" w:rsidP="00436190">
            <w:pPr>
              <w:widowControl w:val="0"/>
              <w:autoSpaceDE w:val="0"/>
              <w:autoSpaceDN w:val="0"/>
              <w:spacing w:before="1"/>
              <w:ind w:left="90" w:right="209"/>
              <w:jc w:val="center"/>
              <w:rPr>
                <w:rFonts w:eastAsia="Arial"/>
                <w:sz w:val="36"/>
                <w:lang w:val="mk" w:eastAsia="mk"/>
              </w:rPr>
            </w:pPr>
          </w:p>
          <w:p w14:paraId="5BA6BFBB" w14:textId="77777777" w:rsidR="00F32AE6" w:rsidRPr="00F32AE6" w:rsidRDefault="00F32AE6" w:rsidP="00436190">
            <w:pPr>
              <w:widowControl w:val="0"/>
              <w:autoSpaceDE w:val="0"/>
              <w:autoSpaceDN w:val="0"/>
              <w:spacing w:before="0"/>
              <w:ind w:left="90" w:right="209" w:hanging="1"/>
              <w:jc w:val="center"/>
              <w:rPr>
                <w:rFonts w:eastAsia="Arial"/>
                <w:sz w:val="24"/>
                <w:lang w:val="mk" w:eastAsia="mk"/>
              </w:rPr>
            </w:pPr>
            <w:r w:rsidRPr="00F32AE6">
              <w:rPr>
                <w:rFonts w:eastAsia="Arial"/>
                <w:sz w:val="24"/>
                <w:lang w:val="mk" w:eastAsia="mk"/>
              </w:rPr>
              <w:t>Лице за контакт и број телефона</w:t>
            </w:r>
          </w:p>
        </w:tc>
        <w:tc>
          <w:tcPr>
            <w:tcW w:w="1782" w:type="dxa"/>
          </w:tcPr>
          <w:p w14:paraId="27165AC0" w14:textId="77777777" w:rsidR="00F32AE6" w:rsidRPr="00F32AE6" w:rsidRDefault="00F32AE6" w:rsidP="00436190">
            <w:pPr>
              <w:widowControl w:val="0"/>
              <w:autoSpaceDE w:val="0"/>
              <w:autoSpaceDN w:val="0"/>
              <w:spacing w:before="0"/>
              <w:ind w:left="90" w:right="209"/>
              <w:jc w:val="center"/>
              <w:rPr>
                <w:rFonts w:eastAsia="Arial"/>
                <w:sz w:val="26"/>
                <w:lang w:val="mk" w:eastAsia="mk"/>
              </w:rPr>
            </w:pPr>
          </w:p>
          <w:p w14:paraId="1FA44E38" w14:textId="77777777" w:rsidR="00F32AE6" w:rsidRPr="00F32AE6" w:rsidRDefault="00F32AE6" w:rsidP="00436190">
            <w:pPr>
              <w:widowControl w:val="0"/>
              <w:autoSpaceDE w:val="0"/>
              <w:autoSpaceDN w:val="0"/>
              <w:spacing w:before="2"/>
              <w:ind w:left="90" w:right="209"/>
              <w:jc w:val="center"/>
              <w:rPr>
                <w:rFonts w:eastAsia="Arial"/>
                <w:lang w:val="mk" w:eastAsia="mk"/>
              </w:rPr>
            </w:pPr>
          </w:p>
          <w:p w14:paraId="7D598558"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r w:rsidRPr="00F32AE6">
              <w:rPr>
                <w:rFonts w:eastAsia="Arial"/>
                <w:sz w:val="24"/>
                <w:lang w:val="mk" w:eastAsia="mk"/>
              </w:rPr>
              <w:t>Број и датум закључења уговора</w:t>
            </w:r>
          </w:p>
        </w:tc>
        <w:tc>
          <w:tcPr>
            <w:tcW w:w="1696" w:type="dxa"/>
          </w:tcPr>
          <w:p w14:paraId="6E5D7A5A" w14:textId="77777777" w:rsidR="00F32AE6" w:rsidRPr="00F32AE6" w:rsidRDefault="00F32AE6" w:rsidP="00436190">
            <w:pPr>
              <w:widowControl w:val="0"/>
              <w:autoSpaceDE w:val="0"/>
              <w:autoSpaceDN w:val="0"/>
              <w:spacing w:before="1"/>
              <w:ind w:left="90" w:right="209"/>
              <w:jc w:val="center"/>
              <w:rPr>
                <w:rFonts w:eastAsia="Arial"/>
                <w:sz w:val="36"/>
                <w:lang w:val="mk" w:eastAsia="mk"/>
              </w:rPr>
            </w:pPr>
          </w:p>
          <w:p w14:paraId="132BB26E" w14:textId="77777777" w:rsidR="00F32AE6" w:rsidRPr="00F32AE6" w:rsidRDefault="00F32AE6" w:rsidP="00436190">
            <w:pPr>
              <w:widowControl w:val="0"/>
              <w:autoSpaceDE w:val="0"/>
              <w:autoSpaceDN w:val="0"/>
              <w:spacing w:before="0"/>
              <w:ind w:left="90" w:right="209" w:hanging="3"/>
              <w:jc w:val="center"/>
              <w:rPr>
                <w:rFonts w:eastAsia="Arial"/>
                <w:sz w:val="24"/>
                <w:lang w:val="mk" w:eastAsia="mk"/>
              </w:rPr>
            </w:pPr>
            <w:r w:rsidRPr="00F32AE6">
              <w:rPr>
                <w:rFonts w:eastAsia="Arial"/>
                <w:sz w:val="24"/>
                <w:lang w:val="mk" w:eastAsia="mk"/>
              </w:rPr>
              <w:t>Датум реализације уговора</w:t>
            </w:r>
          </w:p>
        </w:tc>
        <w:tc>
          <w:tcPr>
            <w:tcW w:w="2085" w:type="dxa"/>
          </w:tcPr>
          <w:p w14:paraId="0E68D073" w14:textId="77777777" w:rsidR="00F32AE6" w:rsidRPr="00F32AE6" w:rsidRDefault="00F32AE6" w:rsidP="00436190">
            <w:pPr>
              <w:widowControl w:val="0"/>
              <w:autoSpaceDE w:val="0"/>
              <w:autoSpaceDN w:val="0"/>
              <w:spacing w:before="2"/>
              <w:ind w:left="90" w:right="209"/>
              <w:jc w:val="center"/>
              <w:rPr>
                <w:rFonts w:eastAsia="Arial"/>
                <w:sz w:val="24"/>
                <w:lang w:val="mk" w:eastAsia="mk"/>
              </w:rPr>
            </w:pPr>
          </w:p>
          <w:p w14:paraId="66117EE0" w14:textId="77777777" w:rsidR="00F32AE6" w:rsidRPr="00F32AE6" w:rsidRDefault="00F32AE6" w:rsidP="00436190">
            <w:pPr>
              <w:widowControl w:val="0"/>
              <w:autoSpaceDE w:val="0"/>
              <w:autoSpaceDN w:val="0"/>
              <w:spacing w:before="0" w:line="270" w:lineRule="atLeast"/>
              <w:ind w:left="90" w:right="209" w:hanging="1"/>
              <w:jc w:val="center"/>
              <w:rPr>
                <w:rFonts w:eastAsia="Arial"/>
                <w:sz w:val="24"/>
                <w:lang w:val="mk" w:eastAsia="mk"/>
              </w:rPr>
            </w:pPr>
            <w:r w:rsidRPr="00F32AE6">
              <w:rPr>
                <w:rFonts w:eastAsia="Arial"/>
                <w:sz w:val="24"/>
                <w:lang w:val="mk" w:eastAsia="mk"/>
              </w:rPr>
              <w:t>Реализована бредност извршених услуга без ПДВ Дин</w:t>
            </w:r>
          </w:p>
        </w:tc>
      </w:tr>
      <w:tr w:rsidR="00F32AE6" w:rsidRPr="00F32AE6" w14:paraId="5EDE53F1" w14:textId="77777777" w:rsidTr="00436190">
        <w:trPr>
          <w:trHeight w:val="827"/>
          <w:jc w:val="center"/>
        </w:trPr>
        <w:tc>
          <w:tcPr>
            <w:tcW w:w="706" w:type="dxa"/>
          </w:tcPr>
          <w:p w14:paraId="73A36274"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p>
          <w:p w14:paraId="5E04EEDB"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r w:rsidRPr="00F32AE6">
              <w:rPr>
                <w:rFonts w:eastAsia="Arial"/>
                <w:sz w:val="24"/>
                <w:lang w:val="mk" w:eastAsia="mk"/>
              </w:rPr>
              <w:t>1.</w:t>
            </w:r>
          </w:p>
        </w:tc>
        <w:tc>
          <w:tcPr>
            <w:tcW w:w="1921" w:type="dxa"/>
          </w:tcPr>
          <w:p w14:paraId="7E4C24FE"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563" w:type="dxa"/>
          </w:tcPr>
          <w:p w14:paraId="4A341185"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782" w:type="dxa"/>
          </w:tcPr>
          <w:p w14:paraId="4A90EEB6"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696" w:type="dxa"/>
          </w:tcPr>
          <w:p w14:paraId="35229C53"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2085" w:type="dxa"/>
          </w:tcPr>
          <w:p w14:paraId="0BD3FEB0"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r>
      <w:tr w:rsidR="00F32AE6" w:rsidRPr="00F32AE6" w14:paraId="1AF552BD" w14:textId="77777777" w:rsidTr="00436190">
        <w:trPr>
          <w:trHeight w:val="828"/>
          <w:jc w:val="center"/>
        </w:trPr>
        <w:tc>
          <w:tcPr>
            <w:tcW w:w="706" w:type="dxa"/>
          </w:tcPr>
          <w:p w14:paraId="124732A0"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p>
          <w:p w14:paraId="506DD115"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r w:rsidRPr="00F32AE6">
              <w:rPr>
                <w:rFonts w:eastAsia="Arial"/>
                <w:sz w:val="24"/>
                <w:lang w:val="mk" w:eastAsia="mk"/>
              </w:rPr>
              <w:t>2.</w:t>
            </w:r>
          </w:p>
        </w:tc>
        <w:tc>
          <w:tcPr>
            <w:tcW w:w="1921" w:type="dxa"/>
          </w:tcPr>
          <w:p w14:paraId="1FFAEBDF"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563" w:type="dxa"/>
          </w:tcPr>
          <w:p w14:paraId="78378A4C"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782" w:type="dxa"/>
          </w:tcPr>
          <w:p w14:paraId="05C17FF9"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696" w:type="dxa"/>
          </w:tcPr>
          <w:p w14:paraId="6B571865"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2085" w:type="dxa"/>
          </w:tcPr>
          <w:p w14:paraId="074FC997"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r>
      <w:tr w:rsidR="00F32AE6" w:rsidRPr="00F32AE6" w14:paraId="5F55ACAC" w14:textId="77777777" w:rsidTr="00436190">
        <w:trPr>
          <w:trHeight w:val="827"/>
          <w:jc w:val="center"/>
        </w:trPr>
        <w:tc>
          <w:tcPr>
            <w:tcW w:w="706" w:type="dxa"/>
          </w:tcPr>
          <w:p w14:paraId="5073EEEE"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p>
          <w:p w14:paraId="0AA20B3D"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r w:rsidRPr="00F32AE6">
              <w:rPr>
                <w:rFonts w:eastAsia="Arial"/>
                <w:sz w:val="24"/>
                <w:lang w:val="mk" w:eastAsia="mk"/>
              </w:rPr>
              <w:t>3.</w:t>
            </w:r>
          </w:p>
        </w:tc>
        <w:tc>
          <w:tcPr>
            <w:tcW w:w="1921" w:type="dxa"/>
          </w:tcPr>
          <w:p w14:paraId="0595D06C"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563" w:type="dxa"/>
          </w:tcPr>
          <w:p w14:paraId="5F69679E"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782" w:type="dxa"/>
          </w:tcPr>
          <w:p w14:paraId="69B914ED"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696" w:type="dxa"/>
          </w:tcPr>
          <w:p w14:paraId="7C64C3F3"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2085" w:type="dxa"/>
          </w:tcPr>
          <w:p w14:paraId="40BE4B25"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r>
      <w:tr w:rsidR="00F32AE6" w:rsidRPr="00F32AE6" w14:paraId="6B96A1F7" w14:textId="77777777" w:rsidTr="00436190">
        <w:trPr>
          <w:trHeight w:val="827"/>
          <w:jc w:val="center"/>
        </w:trPr>
        <w:tc>
          <w:tcPr>
            <w:tcW w:w="706" w:type="dxa"/>
          </w:tcPr>
          <w:p w14:paraId="74CE2157"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p>
          <w:p w14:paraId="22E20529"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r w:rsidRPr="00F32AE6">
              <w:rPr>
                <w:rFonts w:eastAsia="Arial"/>
                <w:sz w:val="24"/>
                <w:lang w:val="mk" w:eastAsia="mk"/>
              </w:rPr>
              <w:t>4.</w:t>
            </w:r>
          </w:p>
        </w:tc>
        <w:tc>
          <w:tcPr>
            <w:tcW w:w="1921" w:type="dxa"/>
          </w:tcPr>
          <w:p w14:paraId="53ECC7CA"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563" w:type="dxa"/>
          </w:tcPr>
          <w:p w14:paraId="3DB97EAD"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782" w:type="dxa"/>
          </w:tcPr>
          <w:p w14:paraId="103D9B13"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696" w:type="dxa"/>
          </w:tcPr>
          <w:p w14:paraId="2672F4C8"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2085" w:type="dxa"/>
          </w:tcPr>
          <w:p w14:paraId="23255E12"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r>
      <w:tr w:rsidR="00F32AE6" w:rsidRPr="00F32AE6" w14:paraId="159D6893" w14:textId="77777777" w:rsidTr="00436190">
        <w:trPr>
          <w:trHeight w:val="1520"/>
          <w:jc w:val="center"/>
        </w:trPr>
        <w:tc>
          <w:tcPr>
            <w:tcW w:w="5972" w:type="dxa"/>
            <w:gridSpan w:val="4"/>
            <w:tcBorders>
              <w:left w:val="nil"/>
              <w:bottom w:val="nil"/>
            </w:tcBorders>
          </w:tcPr>
          <w:p w14:paraId="0CD0813C"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c>
          <w:tcPr>
            <w:tcW w:w="1696" w:type="dxa"/>
          </w:tcPr>
          <w:p w14:paraId="35FAA20E" w14:textId="77777777" w:rsidR="00F32AE6" w:rsidRPr="00F32AE6" w:rsidRDefault="00F32AE6" w:rsidP="00436190">
            <w:pPr>
              <w:widowControl w:val="0"/>
              <w:autoSpaceDE w:val="0"/>
              <w:autoSpaceDN w:val="0"/>
              <w:spacing w:before="0"/>
              <w:ind w:left="90" w:right="209"/>
              <w:jc w:val="center"/>
              <w:rPr>
                <w:rFonts w:eastAsia="Arial"/>
                <w:sz w:val="24"/>
                <w:lang w:val="mk" w:eastAsia="mk"/>
              </w:rPr>
            </w:pPr>
          </w:p>
          <w:p w14:paraId="6B27C2F5" w14:textId="77777777" w:rsidR="00F32AE6" w:rsidRPr="00F32AE6" w:rsidRDefault="00F32AE6" w:rsidP="00436190">
            <w:pPr>
              <w:widowControl w:val="0"/>
              <w:autoSpaceDE w:val="0"/>
              <w:autoSpaceDN w:val="0"/>
              <w:spacing w:before="0"/>
              <w:ind w:left="90" w:right="209"/>
              <w:jc w:val="center"/>
              <w:rPr>
                <w:rFonts w:eastAsia="Arial"/>
                <w:b/>
                <w:sz w:val="24"/>
                <w:lang w:val="mk" w:eastAsia="mk"/>
              </w:rPr>
            </w:pPr>
            <w:r w:rsidRPr="00F32AE6">
              <w:rPr>
                <w:rFonts w:eastAsia="Arial"/>
                <w:b/>
                <w:sz w:val="24"/>
                <w:lang w:val="mk" w:eastAsia="mk"/>
              </w:rPr>
              <w:t>Укупна вредност извршених услуга без ПДВ</w:t>
            </w:r>
          </w:p>
        </w:tc>
        <w:tc>
          <w:tcPr>
            <w:tcW w:w="2085" w:type="dxa"/>
          </w:tcPr>
          <w:p w14:paraId="6F6F22F8" w14:textId="77777777" w:rsidR="00F32AE6" w:rsidRPr="00F32AE6" w:rsidRDefault="00F32AE6" w:rsidP="00436190">
            <w:pPr>
              <w:widowControl w:val="0"/>
              <w:autoSpaceDE w:val="0"/>
              <w:autoSpaceDN w:val="0"/>
              <w:spacing w:before="0"/>
              <w:ind w:left="90" w:right="209"/>
              <w:jc w:val="center"/>
              <w:rPr>
                <w:rFonts w:ascii="Times New Roman" w:eastAsia="Arial"/>
                <w:lang w:val="mk" w:eastAsia="mk"/>
              </w:rPr>
            </w:pPr>
          </w:p>
        </w:tc>
      </w:tr>
    </w:tbl>
    <w:p w14:paraId="52C19935" w14:textId="77777777" w:rsidR="00F32AE6" w:rsidRPr="00F32AE6" w:rsidRDefault="00F32AE6" w:rsidP="00436190">
      <w:pPr>
        <w:widowControl w:val="0"/>
        <w:autoSpaceDE w:val="0"/>
        <w:autoSpaceDN w:val="0"/>
        <w:spacing w:before="8"/>
        <w:ind w:left="90" w:right="209"/>
        <w:jc w:val="center"/>
        <w:rPr>
          <w:rFonts w:eastAsia="Arial"/>
          <w:sz w:val="24"/>
          <w:szCs w:val="24"/>
          <w:lang w:val="mk" w:eastAsia="mk"/>
        </w:rPr>
      </w:pPr>
    </w:p>
    <w:tbl>
      <w:tblPr>
        <w:tblW w:w="0" w:type="auto"/>
        <w:tblInd w:w="1843" w:type="dxa"/>
        <w:tblLayout w:type="fixed"/>
        <w:tblCellMar>
          <w:left w:w="0" w:type="dxa"/>
          <w:right w:w="0" w:type="dxa"/>
        </w:tblCellMar>
        <w:tblLook w:val="01E0" w:firstRow="1" w:lastRow="1" w:firstColumn="1" w:lastColumn="1" w:noHBand="0" w:noVBand="0"/>
      </w:tblPr>
      <w:tblGrid>
        <w:gridCol w:w="2519"/>
        <w:gridCol w:w="2129"/>
        <w:gridCol w:w="2720"/>
      </w:tblGrid>
      <w:tr w:rsidR="00F32AE6" w:rsidRPr="00F32AE6" w14:paraId="27D3635A" w14:textId="77777777" w:rsidTr="00386A07">
        <w:trPr>
          <w:trHeight w:val="272"/>
        </w:trPr>
        <w:tc>
          <w:tcPr>
            <w:tcW w:w="2519" w:type="dxa"/>
          </w:tcPr>
          <w:p w14:paraId="681F5CDE" w14:textId="77777777" w:rsidR="00F32AE6" w:rsidRPr="00F32AE6" w:rsidRDefault="00F32AE6" w:rsidP="00436190">
            <w:pPr>
              <w:widowControl w:val="0"/>
              <w:autoSpaceDE w:val="0"/>
              <w:autoSpaceDN w:val="0"/>
              <w:spacing w:before="0" w:line="252" w:lineRule="exact"/>
              <w:ind w:left="90" w:right="209"/>
              <w:jc w:val="center"/>
              <w:rPr>
                <w:rFonts w:eastAsia="Arial"/>
                <w:sz w:val="24"/>
                <w:lang w:val="mk" w:eastAsia="mk"/>
              </w:rPr>
            </w:pPr>
            <w:r w:rsidRPr="00F32AE6">
              <w:rPr>
                <w:rFonts w:eastAsia="Arial"/>
                <w:sz w:val="24"/>
                <w:lang w:val="mk" w:eastAsia="mk"/>
              </w:rPr>
              <w:t>Датум:</w:t>
            </w:r>
          </w:p>
        </w:tc>
        <w:tc>
          <w:tcPr>
            <w:tcW w:w="2129" w:type="dxa"/>
          </w:tcPr>
          <w:p w14:paraId="163AAFF4" w14:textId="77777777" w:rsidR="00F32AE6" w:rsidRPr="00F32AE6" w:rsidRDefault="00F32AE6" w:rsidP="00436190">
            <w:pPr>
              <w:widowControl w:val="0"/>
              <w:autoSpaceDE w:val="0"/>
              <w:autoSpaceDN w:val="0"/>
              <w:spacing w:before="0"/>
              <w:ind w:left="90" w:right="209"/>
              <w:jc w:val="center"/>
              <w:rPr>
                <w:rFonts w:ascii="Times New Roman" w:eastAsia="Arial"/>
                <w:sz w:val="20"/>
                <w:lang w:val="mk" w:eastAsia="mk"/>
              </w:rPr>
            </w:pPr>
          </w:p>
        </w:tc>
        <w:tc>
          <w:tcPr>
            <w:tcW w:w="2720" w:type="dxa"/>
          </w:tcPr>
          <w:p w14:paraId="647CEE6B" w14:textId="77777777" w:rsidR="00F32AE6" w:rsidRPr="00F32AE6" w:rsidRDefault="00F32AE6" w:rsidP="00436190">
            <w:pPr>
              <w:widowControl w:val="0"/>
              <w:autoSpaceDE w:val="0"/>
              <w:autoSpaceDN w:val="0"/>
              <w:spacing w:before="0" w:line="252" w:lineRule="exact"/>
              <w:ind w:left="90" w:right="209"/>
              <w:jc w:val="center"/>
              <w:rPr>
                <w:rFonts w:eastAsia="Arial"/>
                <w:sz w:val="24"/>
                <w:lang w:val="mk" w:eastAsia="mk"/>
              </w:rPr>
            </w:pPr>
            <w:r w:rsidRPr="00F32AE6">
              <w:rPr>
                <w:rFonts w:eastAsia="Arial"/>
                <w:sz w:val="24"/>
                <w:lang w:val="mk" w:eastAsia="mk"/>
              </w:rPr>
              <w:t>Понуђач:</w:t>
            </w:r>
          </w:p>
        </w:tc>
      </w:tr>
      <w:tr w:rsidR="00F32AE6" w:rsidRPr="00F32AE6" w14:paraId="0C1C4E40" w14:textId="77777777" w:rsidTr="00386A07">
        <w:trPr>
          <w:trHeight w:val="552"/>
        </w:trPr>
        <w:tc>
          <w:tcPr>
            <w:tcW w:w="7368" w:type="dxa"/>
            <w:gridSpan w:val="3"/>
          </w:tcPr>
          <w:p w14:paraId="73973D6C" w14:textId="77777777" w:rsidR="00F32AE6" w:rsidRPr="00F32AE6" w:rsidRDefault="00F32AE6" w:rsidP="00436190">
            <w:pPr>
              <w:widowControl w:val="0"/>
              <w:autoSpaceDE w:val="0"/>
              <w:autoSpaceDN w:val="0"/>
              <w:spacing w:before="0" w:line="272" w:lineRule="exact"/>
              <w:ind w:left="90" w:right="209"/>
              <w:jc w:val="center"/>
              <w:rPr>
                <w:rFonts w:eastAsia="Arial"/>
                <w:sz w:val="24"/>
                <w:lang w:val="mk" w:eastAsia="mk"/>
              </w:rPr>
            </w:pPr>
            <w:r w:rsidRPr="00F32AE6">
              <w:rPr>
                <w:rFonts w:eastAsia="Arial"/>
                <w:sz w:val="24"/>
                <w:lang w:val="mk" w:eastAsia="mk"/>
              </w:rPr>
              <w:t>М.П.</w:t>
            </w:r>
          </w:p>
        </w:tc>
      </w:tr>
    </w:tbl>
    <w:p w14:paraId="34F2A406" w14:textId="484F17F9" w:rsidR="00F32AE6" w:rsidRPr="00F32AE6" w:rsidRDefault="00F32AE6" w:rsidP="00436190">
      <w:pPr>
        <w:widowControl w:val="0"/>
        <w:tabs>
          <w:tab w:val="left" w:pos="6479"/>
        </w:tabs>
        <w:autoSpaceDE w:val="0"/>
        <w:autoSpaceDN w:val="0"/>
        <w:spacing w:before="0" w:line="20" w:lineRule="exact"/>
        <w:ind w:left="90" w:right="209"/>
        <w:jc w:val="center"/>
        <w:rPr>
          <w:rFonts w:eastAsia="Arial"/>
          <w:sz w:val="2"/>
          <w:lang w:val="mk" w:eastAsia="mk"/>
        </w:rPr>
      </w:pPr>
      <w:r>
        <w:rPr>
          <w:rFonts w:eastAsia="Arial"/>
          <w:noProof/>
          <w:sz w:val="2"/>
        </w:rPr>
        <mc:AlternateContent>
          <mc:Choice Requires="wpg">
            <w:drawing>
              <wp:inline distT="0" distB="0" distL="0" distR="0" wp14:anchorId="5F6783FD" wp14:editId="1AF100A7">
                <wp:extent cx="2465070" cy="6350"/>
                <wp:effectExtent l="8890" t="9525" r="1206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070" cy="6350"/>
                          <a:chOff x="0" y="0"/>
                          <a:chExt cx="3882" cy="10"/>
                        </a:xfrm>
                      </wpg:grpSpPr>
                      <wps:wsp>
                        <wps:cNvPr id="5" name="Line 5"/>
                        <wps:cNvCnPr/>
                        <wps:spPr bwMode="auto">
                          <a:xfrm>
                            <a:off x="0" y="5"/>
                            <a:ext cx="3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EE973" id="Group 4" o:spid="_x0000_s1026" style="width:194.1pt;height:.5pt;mso-position-horizontal-relative:char;mso-position-vertical-relative:line" coordsize="38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">
                <v:line id="Line 5" o:spid="_x0000_s1027" style="position:absolute;visibility:visible;mso-wrap-style:square" from="0,5" to="3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r>
        <w:rPr>
          <w:rFonts w:eastAsia="Arial"/>
          <w:noProof/>
          <w:sz w:val="2"/>
        </w:rPr>
        <mc:AlternateContent>
          <mc:Choice Requires="wpg">
            <w:drawing>
              <wp:inline distT="0" distB="0" distL="0" distR="0" wp14:anchorId="213F57E7" wp14:editId="075FADB0">
                <wp:extent cx="2553335" cy="6350"/>
                <wp:effectExtent l="5715" t="9525" r="1270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6350"/>
                          <a:chOff x="0" y="0"/>
                          <a:chExt cx="4021" cy="10"/>
                        </a:xfrm>
                      </wpg:grpSpPr>
                      <wps:wsp>
                        <wps:cNvPr id="3" name="Line 3"/>
                        <wps:cNvCnPr/>
                        <wps:spPr bwMode="auto">
                          <a:xfrm>
                            <a:off x="0" y="5"/>
                            <a:ext cx="40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420025" id="Group 2" o:spid="_x0000_s1026" style="width:201.05pt;height:.5pt;mso-position-horizontal-relative:char;mso-position-vertical-relative:line" coordsize="4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">
                <v:line id="Line 3" o:spid="_x0000_s1027" style="position:absolute;visibility:visible;mso-wrap-style:square" from="0,5" to="4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14:paraId="5B8B4B8D" w14:textId="77777777" w:rsidR="00F32AE6" w:rsidRPr="00F32AE6" w:rsidRDefault="00F32AE6" w:rsidP="00436190">
      <w:pPr>
        <w:widowControl w:val="0"/>
        <w:autoSpaceDE w:val="0"/>
        <w:autoSpaceDN w:val="0"/>
        <w:spacing w:before="0"/>
        <w:ind w:left="90" w:right="209"/>
        <w:jc w:val="center"/>
        <w:rPr>
          <w:rFonts w:eastAsia="Arial"/>
          <w:sz w:val="26"/>
          <w:szCs w:val="24"/>
          <w:lang w:val="mk" w:eastAsia="mk"/>
        </w:rPr>
      </w:pPr>
    </w:p>
    <w:p w14:paraId="09DE441B" w14:textId="77777777" w:rsidR="00F32AE6" w:rsidRPr="00F32AE6" w:rsidRDefault="00F32AE6" w:rsidP="00F32AE6">
      <w:pPr>
        <w:widowControl w:val="0"/>
        <w:autoSpaceDE w:val="0"/>
        <w:autoSpaceDN w:val="0"/>
        <w:spacing w:before="194"/>
        <w:ind w:left="680"/>
        <w:jc w:val="left"/>
        <w:rPr>
          <w:rFonts w:eastAsia="Arial"/>
          <w:b/>
          <w:i/>
          <w:sz w:val="20"/>
          <w:lang w:val="mk" w:eastAsia="mk"/>
        </w:rPr>
      </w:pPr>
      <w:r w:rsidRPr="00F32AE6">
        <w:rPr>
          <w:rFonts w:eastAsia="Arial"/>
          <w:b/>
          <w:i/>
          <w:sz w:val="20"/>
          <w:lang w:val="mk" w:eastAsia="mk"/>
        </w:rPr>
        <w:t>Напомена:</w:t>
      </w:r>
    </w:p>
    <w:p w14:paraId="2EE77828" w14:textId="77777777" w:rsidR="00F32AE6" w:rsidRPr="00F32AE6" w:rsidRDefault="00F32AE6" w:rsidP="00F32AE6">
      <w:pPr>
        <w:widowControl w:val="0"/>
        <w:autoSpaceDE w:val="0"/>
        <w:autoSpaceDN w:val="0"/>
        <w:ind w:left="680" w:right="571"/>
        <w:jc w:val="left"/>
        <w:rPr>
          <w:rFonts w:eastAsia="Arial"/>
          <w:i/>
          <w:sz w:val="20"/>
          <w:lang w:val="mk" w:eastAsia="mk"/>
        </w:rPr>
      </w:pPr>
      <w:r w:rsidRPr="00F32AE6">
        <w:rPr>
          <w:rFonts w:eastAsia="Arial"/>
          <w:i/>
          <w:sz w:val="20"/>
          <w:lang w:val="mk" w:eastAsia="mk"/>
        </w:rPr>
        <w:t>Уколико група понуђача подноси заједничку понуду овај образац потписује и оверава Носилац посла испред групе понуђача.</w:t>
      </w:r>
    </w:p>
    <w:p w14:paraId="00F960CA" w14:textId="77777777" w:rsidR="00F32AE6" w:rsidRPr="00F32AE6" w:rsidRDefault="00F32AE6" w:rsidP="00F32AE6">
      <w:pPr>
        <w:widowControl w:val="0"/>
        <w:autoSpaceDE w:val="0"/>
        <w:autoSpaceDN w:val="0"/>
        <w:spacing w:before="122"/>
        <w:ind w:left="680"/>
        <w:jc w:val="left"/>
        <w:rPr>
          <w:rFonts w:eastAsia="Arial"/>
          <w:i/>
          <w:sz w:val="20"/>
          <w:lang w:val="mk" w:eastAsia="mk"/>
        </w:rPr>
      </w:pPr>
      <w:r w:rsidRPr="00F32AE6">
        <w:rPr>
          <w:rFonts w:eastAsia="Arial"/>
          <w:i/>
          <w:sz w:val="20"/>
          <w:lang w:val="mk" w:eastAsia="mk"/>
        </w:rPr>
        <w:t>Приликом подношења понуде овај образац копирати у потребном броју примерака.</w:t>
      </w:r>
    </w:p>
    <w:p w14:paraId="7A02D915" w14:textId="77777777" w:rsidR="00F32AE6" w:rsidRPr="00F32AE6" w:rsidRDefault="00F32AE6" w:rsidP="00F32AE6">
      <w:pPr>
        <w:widowControl w:val="0"/>
        <w:autoSpaceDE w:val="0"/>
        <w:autoSpaceDN w:val="0"/>
        <w:ind w:left="680" w:right="573"/>
        <w:jc w:val="left"/>
        <w:rPr>
          <w:rFonts w:eastAsia="Arial"/>
          <w:i/>
          <w:sz w:val="20"/>
          <w:lang w:val="mk" w:eastAsia="mk"/>
        </w:rPr>
      </w:pPr>
      <w:r w:rsidRPr="00F32AE6">
        <w:rPr>
          <w:rFonts w:eastAsia="Arial"/>
          <w:i/>
          <w:sz w:val="20"/>
          <w:lang w:val="mk" w:eastAsia="mk"/>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EE24EB" w14:textId="4C770BFC" w:rsidR="00F32AE6" w:rsidRPr="00F32AE6" w:rsidRDefault="00F32AE6" w:rsidP="00F32AE6">
      <w:pPr>
        <w:widowControl w:val="0"/>
        <w:autoSpaceDE w:val="0"/>
        <w:autoSpaceDN w:val="0"/>
        <w:spacing w:before="93"/>
        <w:ind w:right="572"/>
        <w:jc w:val="right"/>
        <w:outlineLvl w:val="0"/>
        <w:rPr>
          <w:rFonts w:eastAsia="Arial"/>
          <w:b/>
          <w:bCs/>
          <w:sz w:val="24"/>
          <w:szCs w:val="24"/>
          <w:lang w:val="mk" w:eastAsia="mk"/>
        </w:rPr>
      </w:pPr>
      <w:r w:rsidRPr="00F32AE6">
        <w:rPr>
          <w:rFonts w:eastAsia="Arial"/>
          <w:b/>
          <w:bCs/>
          <w:sz w:val="24"/>
          <w:szCs w:val="24"/>
          <w:lang w:val="mk" w:eastAsia="mk"/>
        </w:rPr>
        <w:lastRenderedPageBreak/>
        <w:t xml:space="preserve">ОБРАЗАЦ </w:t>
      </w:r>
      <w:r>
        <w:rPr>
          <w:rFonts w:eastAsia="Arial"/>
          <w:b/>
          <w:bCs/>
          <w:sz w:val="24"/>
          <w:szCs w:val="24"/>
          <w:lang w:val="sr-Cyrl-RS" w:eastAsia="mk"/>
        </w:rPr>
        <w:t>8</w:t>
      </w:r>
      <w:r w:rsidRPr="00F32AE6">
        <w:rPr>
          <w:rFonts w:eastAsia="Arial"/>
          <w:b/>
          <w:bCs/>
          <w:sz w:val="24"/>
          <w:szCs w:val="24"/>
          <w:lang w:val="mk" w:eastAsia="mk"/>
        </w:rPr>
        <w:t>.</w:t>
      </w:r>
    </w:p>
    <w:p w14:paraId="550B0538" w14:textId="77777777" w:rsidR="00F32AE6" w:rsidRPr="00F32AE6" w:rsidRDefault="00F32AE6" w:rsidP="00F32AE6">
      <w:pPr>
        <w:widowControl w:val="0"/>
        <w:autoSpaceDE w:val="0"/>
        <w:autoSpaceDN w:val="0"/>
        <w:spacing w:before="0"/>
        <w:jc w:val="left"/>
        <w:rPr>
          <w:rFonts w:eastAsia="Arial"/>
          <w:b/>
          <w:sz w:val="20"/>
          <w:szCs w:val="24"/>
          <w:lang w:val="mk" w:eastAsia="mk"/>
        </w:rPr>
      </w:pPr>
    </w:p>
    <w:p w14:paraId="22D40884" w14:textId="77777777" w:rsidR="00F32AE6" w:rsidRPr="00F32AE6" w:rsidRDefault="00F32AE6" w:rsidP="00F32AE6">
      <w:pPr>
        <w:widowControl w:val="0"/>
        <w:autoSpaceDE w:val="0"/>
        <w:autoSpaceDN w:val="0"/>
        <w:spacing w:before="10"/>
        <w:jc w:val="left"/>
        <w:rPr>
          <w:rFonts w:eastAsia="Arial"/>
          <w:b/>
          <w:sz w:val="16"/>
          <w:szCs w:val="24"/>
          <w:lang w:val="mk" w:eastAsia="mk"/>
        </w:rPr>
      </w:pPr>
    </w:p>
    <w:p w14:paraId="3B577B42" w14:textId="77777777" w:rsidR="00F32AE6" w:rsidRPr="00F32AE6" w:rsidRDefault="00F32AE6" w:rsidP="00F32AE6">
      <w:pPr>
        <w:widowControl w:val="0"/>
        <w:autoSpaceDE w:val="0"/>
        <w:autoSpaceDN w:val="0"/>
        <w:spacing w:before="92"/>
        <w:ind w:left="2987"/>
        <w:jc w:val="left"/>
        <w:rPr>
          <w:rFonts w:eastAsia="Arial"/>
          <w:b/>
          <w:sz w:val="24"/>
          <w:lang w:val="mk" w:eastAsia="mk"/>
        </w:rPr>
      </w:pPr>
      <w:r w:rsidRPr="00F32AE6">
        <w:rPr>
          <w:rFonts w:eastAsia="Arial"/>
          <w:b/>
          <w:sz w:val="24"/>
          <w:lang w:val="mk" w:eastAsia="mk"/>
        </w:rPr>
        <w:t>ПОТВРДА О РЕФЕРЕНТНИМ НАБАВКАМА</w:t>
      </w:r>
    </w:p>
    <w:p w14:paraId="26205B82" w14:textId="77777777" w:rsidR="00F32AE6" w:rsidRPr="00F32AE6" w:rsidRDefault="00F32AE6" w:rsidP="00F32AE6">
      <w:pPr>
        <w:widowControl w:val="0"/>
        <w:autoSpaceDE w:val="0"/>
        <w:autoSpaceDN w:val="0"/>
        <w:spacing w:before="5"/>
        <w:jc w:val="left"/>
        <w:rPr>
          <w:rFonts w:eastAsia="Arial"/>
          <w:b/>
          <w:sz w:val="34"/>
          <w:szCs w:val="24"/>
          <w:lang w:val="mk" w:eastAsia="mk"/>
        </w:rPr>
      </w:pPr>
    </w:p>
    <w:p w14:paraId="42635D79" w14:textId="77777777" w:rsidR="00F32AE6" w:rsidRPr="00F32AE6" w:rsidRDefault="00F32AE6" w:rsidP="00F32AE6">
      <w:pPr>
        <w:widowControl w:val="0"/>
        <w:autoSpaceDE w:val="0"/>
        <w:autoSpaceDN w:val="0"/>
        <w:spacing w:before="0"/>
        <w:ind w:left="680"/>
        <w:jc w:val="left"/>
        <w:rPr>
          <w:rFonts w:eastAsia="Arial"/>
          <w:sz w:val="24"/>
          <w:szCs w:val="24"/>
          <w:lang w:val="mk" w:eastAsia="mk"/>
        </w:rPr>
      </w:pPr>
      <w:r w:rsidRPr="00F32AE6">
        <w:rPr>
          <w:rFonts w:eastAsia="Arial"/>
          <w:sz w:val="24"/>
          <w:szCs w:val="24"/>
          <w:lang w:val="mk" w:eastAsia="mk"/>
        </w:rPr>
        <w:t>Наручилац односно корисник предметних услуга:</w:t>
      </w:r>
    </w:p>
    <w:p w14:paraId="6C3944D7" w14:textId="622004D7" w:rsidR="00F32AE6" w:rsidRPr="00F32AE6" w:rsidRDefault="00F32AE6" w:rsidP="00F32AE6">
      <w:pPr>
        <w:widowControl w:val="0"/>
        <w:autoSpaceDE w:val="0"/>
        <w:autoSpaceDN w:val="0"/>
        <w:spacing w:before="9"/>
        <w:jc w:val="left"/>
        <w:rPr>
          <w:rFonts w:eastAsia="Arial"/>
          <w:szCs w:val="24"/>
          <w:lang w:val="mk" w:eastAsia="mk"/>
        </w:rPr>
      </w:pPr>
      <w:r>
        <w:rPr>
          <w:rFonts w:eastAsia="Arial"/>
          <w:noProof/>
          <w:sz w:val="24"/>
          <w:szCs w:val="24"/>
        </w:rPr>
        <mc:AlternateContent>
          <mc:Choice Requires="wps">
            <w:drawing>
              <wp:anchor distT="0" distB="0" distL="0" distR="0" simplePos="0" relativeHeight="251655168" behindDoc="1" locked="0" layoutInCell="1" allowOverlap="1" wp14:anchorId="6CE1BE17" wp14:editId="04DE6046">
                <wp:simplePos x="0" y="0"/>
                <wp:positionH relativeFrom="page">
                  <wp:posOffset>919480</wp:posOffset>
                </wp:positionH>
                <wp:positionV relativeFrom="paragraph">
                  <wp:posOffset>196215</wp:posOffset>
                </wp:positionV>
                <wp:extent cx="5588000" cy="0"/>
                <wp:effectExtent l="5080" t="11430" r="7620" b="762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6CEE" id="Straight Connector 1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5.45pt" to="512.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g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" strokeweight=".26669mm">
                <w10:wrap type="topAndBottom" anchorx="page"/>
              </v:line>
            </w:pict>
          </mc:Fallback>
        </mc:AlternateContent>
      </w:r>
    </w:p>
    <w:p w14:paraId="6C12E629" w14:textId="77777777" w:rsidR="00F32AE6" w:rsidRPr="00F32AE6" w:rsidRDefault="00F32AE6" w:rsidP="00F32AE6">
      <w:pPr>
        <w:widowControl w:val="0"/>
        <w:autoSpaceDE w:val="0"/>
        <w:autoSpaceDN w:val="0"/>
        <w:spacing w:before="0" w:line="250" w:lineRule="exact"/>
        <w:ind w:left="2581" w:right="2467"/>
        <w:jc w:val="center"/>
        <w:rPr>
          <w:rFonts w:eastAsia="Arial"/>
          <w:sz w:val="24"/>
          <w:szCs w:val="24"/>
          <w:lang w:val="mk" w:eastAsia="mk"/>
        </w:rPr>
      </w:pPr>
      <w:r w:rsidRPr="00F32AE6">
        <w:rPr>
          <w:rFonts w:eastAsia="Arial"/>
          <w:sz w:val="24"/>
          <w:szCs w:val="24"/>
          <w:lang w:val="mk" w:eastAsia="mk"/>
        </w:rPr>
        <w:t>(назив и седиште наручиоца)</w:t>
      </w:r>
    </w:p>
    <w:p w14:paraId="2C14AF0D" w14:textId="77777777" w:rsidR="00F32AE6" w:rsidRPr="00F32AE6" w:rsidRDefault="00F32AE6" w:rsidP="00F32AE6">
      <w:pPr>
        <w:widowControl w:val="0"/>
        <w:autoSpaceDE w:val="0"/>
        <w:autoSpaceDN w:val="0"/>
        <w:ind w:left="680"/>
        <w:jc w:val="left"/>
        <w:rPr>
          <w:rFonts w:eastAsia="Arial"/>
          <w:sz w:val="24"/>
          <w:szCs w:val="24"/>
          <w:lang w:val="mk" w:eastAsia="mk"/>
        </w:rPr>
      </w:pPr>
      <w:r w:rsidRPr="00F32AE6">
        <w:rPr>
          <w:rFonts w:eastAsia="Arial"/>
          <w:sz w:val="24"/>
          <w:szCs w:val="24"/>
          <w:lang w:val="mk" w:eastAsia="mk"/>
        </w:rPr>
        <w:t>Лице за контакт:</w:t>
      </w:r>
    </w:p>
    <w:p w14:paraId="308C5ED0" w14:textId="60BEB6C0" w:rsidR="00F32AE6" w:rsidRPr="00F32AE6" w:rsidRDefault="00F32AE6" w:rsidP="00F32AE6">
      <w:pPr>
        <w:widowControl w:val="0"/>
        <w:autoSpaceDE w:val="0"/>
        <w:autoSpaceDN w:val="0"/>
        <w:spacing w:before="0"/>
        <w:jc w:val="left"/>
        <w:rPr>
          <w:rFonts w:eastAsia="Arial"/>
          <w:sz w:val="19"/>
          <w:szCs w:val="24"/>
          <w:lang w:val="mk" w:eastAsia="mk"/>
        </w:rPr>
      </w:pPr>
      <w:r>
        <w:rPr>
          <w:rFonts w:eastAsia="Arial"/>
          <w:noProof/>
          <w:sz w:val="24"/>
          <w:szCs w:val="24"/>
        </w:rPr>
        <mc:AlternateContent>
          <mc:Choice Requires="wps">
            <w:drawing>
              <wp:anchor distT="0" distB="0" distL="0" distR="0" simplePos="0" relativeHeight="251656192" behindDoc="1" locked="0" layoutInCell="1" allowOverlap="1" wp14:anchorId="2B465CE9" wp14:editId="539D9DE2">
                <wp:simplePos x="0" y="0"/>
                <wp:positionH relativeFrom="page">
                  <wp:posOffset>914400</wp:posOffset>
                </wp:positionH>
                <wp:positionV relativeFrom="paragraph">
                  <wp:posOffset>168910</wp:posOffset>
                </wp:positionV>
                <wp:extent cx="5673090" cy="0"/>
                <wp:effectExtent l="9525" t="13335" r="13335" b="571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0C78" id="Straight Connector 1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5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8c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" strokeweight=".26669mm">
                <w10:wrap type="topAndBottom" anchorx="page"/>
              </v:line>
            </w:pict>
          </mc:Fallback>
        </mc:AlternateContent>
      </w:r>
    </w:p>
    <w:p w14:paraId="4DEF6F31" w14:textId="77777777" w:rsidR="00436190" w:rsidRDefault="00436190" w:rsidP="00436190">
      <w:pPr>
        <w:widowControl w:val="0"/>
        <w:autoSpaceDE w:val="0"/>
        <w:autoSpaceDN w:val="0"/>
        <w:spacing w:before="93" w:line="343" w:lineRule="auto"/>
        <w:ind w:left="-90" w:right="3444"/>
        <w:jc w:val="left"/>
        <w:rPr>
          <w:rFonts w:eastAsia="Arial"/>
          <w:sz w:val="24"/>
          <w:szCs w:val="24"/>
          <w:lang w:val="mk" w:eastAsia="mk"/>
        </w:rPr>
      </w:pPr>
      <w:r>
        <w:rPr>
          <w:rFonts w:eastAsia="Arial"/>
          <w:sz w:val="24"/>
          <w:szCs w:val="24"/>
          <w:lang w:val="mk" w:eastAsia="mk"/>
        </w:rPr>
        <w:t xml:space="preserve">(име, презиме, </w:t>
      </w:r>
      <w:r w:rsidR="00F32AE6" w:rsidRPr="00F32AE6">
        <w:rPr>
          <w:rFonts w:eastAsia="Arial"/>
          <w:sz w:val="24"/>
          <w:szCs w:val="24"/>
          <w:lang w:val="mk" w:eastAsia="mk"/>
        </w:rPr>
        <w:t>контакт телефон</w:t>
      </w:r>
      <w:r>
        <w:rPr>
          <w:rFonts w:eastAsia="Arial"/>
          <w:sz w:val="24"/>
          <w:szCs w:val="24"/>
          <w:lang w:val="mk" w:eastAsia="mk"/>
        </w:rPr>
        <w:t xml:space="preserve"> </w:t>
      </w:r>
      <w:r w:rsidR="00F32AE6" w:rsidRPr="00F32AE6">
        <w:rPr>
          <w:rFonts w:eastAsia="Arial"/>
          <w:sz w:val="24"/>
          <w:szCs w:val="24"/>
          <w:lang w:val="mk" w:eastAsia="mk"/>
        </w:rPr>
        <w:t xml:space="preserve">) </w:t>
      </w:r>
    </w:p>
    <w:p w14:paraId="141E2A48" w14:textId="75897C18" w:rsidR="00F32AE6" w:rsidRPr="00F32AE6" w:rsidRDefault="00F32AE6" w:rsidP="00436190">
      <w:pPr>
        <w:widowControl w:val="0"/>
        <w:autoSpaceDE w:val="0"/>
        <w:autoSpaceDN w:val="0"/>
        <w:spacing w:before="93" w:line="343" w:lineRule="auto"/>
        <w:ind w:left="-90" w:right="3444"/>
        <w:jc w:val="left"/>
        <w:rPr>
          <w:rFonts w:eastAsia="Arial"/>
          <w:sz w:val="24"/>
          <w:szCs w:val="24"/>
          <w:lang w:val="mk" w:eastAsia="mk"/>
        </w:rPr>
      </w:pPr>
      <w:r w:rsidRPr="00F32AE6">
        <w:rPr>
          <w:rFonts w:eastAsia="Arial"/>
          <w:sz w:val="24"/>
          <w:szCs w:val="24"/>
          <w:lang w:val="mk" w:eastAsia="mk"/>
        </w:rPr>
        <w:t>Овим путем потврђујем да је</w:t>
      </w:r>
    </w:p>
    <w:p w14:paraId="6448C207" w14:textId="643BD843" w:rsidR="00F32AE6" w:rsidRPr="00F32AE6" w:rsidRDefault="00F32AE6" w:rsidP="00F32AE6">
      <w:pPr>
        <w:widowControl w:val="0"/>
        <w:autoSpaceDE w:val="0"/>
        <w:autoSpaceDN w:val="0"/>
        <w:spacing w:before="9"/>
        <w:jc w:val="left"/>
        <w:rPr>
          <w:rFonts w:eastAsia="Arial"/>
          <w:sz w:val="8"/>
          <w:szCs w:val="24"/>
          <w:lang w:val="mk" w:eastAsia="mk"/>
        </w:rPr>
      </w:pPr>
      <w:r>
        <w:rPr>
          <w:rFonts w:eastAsia="Arial"/>
          <w:noProof/>
          <w:sz w:val="24"/>
          <w:szCs w:val="24"/>
        </w:rPr>
        <mc:AlternateContent>
          <mc:Choice Requires="wpg">
            <w:drawing>
              <wp:anchor distT="0" distB="0" distL="0" distR="0" simplePos="0" relativeHeight="251657216" behindDoc="1" locked="0" layoutInCell="1" allowOverlap="1" wp14:anchorId="45672758" wp14:editId="634EE1DD">
                <wp:simplePos x="0" y="0"/>
                <wp:positionH relativeFrom="page">
                  <wp:posOffset>914400</wp:posOffset>
                </wp:positionH>
                <wp:positionV relativeFrom="paragraph">
                  <wp:posOffset>89535</wp:posOffset>
                </wp:positionV>
                <wp:extent cx="5589905" cy="10160"/>
                <wp:effectExtent l="9525" t="8255" r="10795" b="63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10160"/>
                          <a:chOff x="1440" y="141"/>
                          <a:chExt cx="8803" cy="16"/>
                        </a:xfrm>
                      </wpg:grpSpPr>
                      <wps:wsp>
                        <wps:cNvPr id="10" name="Line 11"/>
                        <wps:cNvCnPr/>
                        <wps:spPr bwMode="auto">
                          <a:xfrm>
                            <a:off x="1440" y="149"/>
                            <a:ext cx="213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3579" y="149"/>
                            <a:ext cx="666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D6E23" id="Group 9" o:spid="_x0000_s1026" style="position:absolute;margin-left:1in;margin-top:7.05pt;width:440.15pt;height:.8pt;z-index:-251659264;mso-wrap-distance-left:0;mso-wrap-distance-right:0;mso-position-horizontal-relative:page" coordorigin="1440,141" coordsize="88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">
                <v:line id="Line 11" o:spid="_x0000_s1027" style="position:absolute;visibility:visible;mso-wrap-style:square" from="1440,149" to="35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1Z8UAAADbAAAADwAAAGRycy9kb3ducmV2LnhtbESPT2sCQQzF7wW/wxChl1Jn9SBldZQi&#10;CFKwoO2h3tKd7B+6kxl2prvbfnpzELwlvJf3fllvR9eqnrrYeDYwn2WgiAtvG64MfH7sn19AxYRs&#10;sfVMBv4ownYzeVhjbv3AJ+rPqVISwjFHA3VKIdc6FjU5jDMfiEUrfecwydpV2nY4SLhr9SLLltph&#10;w9JQY6BdTcXP+dcZOHyF/6HPLt/H2J/Kt0Dvpd0/GfM4HV9XoBKN6W6+XR+s4Au9/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j1Z8UAAADbAAAADwAAAAAAAAAA&#10;AAAAAAChAgAAZHJzL2Rvd25yZXYueG1sUEsFBgAAAAAEAAQA+QAAAJMDAAAAAA==&#10;" strokeweight=".26669mm"/>
                <v:line id="Line 12" o:spid="_x0000_s1028" style="position:absolute;visibility:visible;mso-wrap-style:square" from="3579,149" to="1024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Q/MIAAADbAAAADwAAAGRycy9kb3ducmV2LnhtbERPS2sCMRC+C/6HMEIvoll7KGXdKCII&#10;UmhB60Fv42b2gZtJ2MTdrb/eFAq9zcf3nGw9mEZ01PrasoLFPAFBnFtdc6ng9L2bvYPwAVljY5kU&#10;/JCH9Wo8yjDVtucDdcdQihjCPkUFVQguldLnFRn0c+uII1fY1mCIsC2lbrGP4aaRr0nyJg3WHBsq&#10;dLStKL8d70bB/uwefZdcrp++OxQfjr4KvZsq9TIZNksQgYbwL/5z73Wcv4DfX+I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RQ/MIAAADbAAAADwAAAAAAAAAAAAAA&#10;AAChAgAAZHJzL2Rvd25yZXYueG1sUEsFBgAAAAAEAAQA+QAAAJADAAAAAA==&#10;" strokeweight=".26669mm"/>
                <w10:wrap type="topAndBottom" anchorx="page"/>
              </v:group>
            </w:pict>
          </mc:Fallback>
        </mc:AlternateContent>
      </w:r>
    </w:p>
    <w:p w14:paraId="56487762" w14:textId="77777777" w:rsidR="00F32AE6" w:rsidRPr="00F32AE6" w:rsidRDefault="00F32AE6" w:rsidP="00436190">
      <w:pPr>
        <w:widowControl w:val="0"/>
        <w:autoSpaceDE w:val="0"/>
        <w:autoSpaceDN w:val="0"/>
        <w:spacing w:before="93" w:line="343" w:lineRule="auto"/>
        <w:ind w:left="-90" w:right="3246"/>
        <w:jc w:val="left"/>
        <w:rPr>
          <w:rFonts w:eastAsia="Arial"/>
          <w:sz w:val="24"/>
          <w:szCs w:val="24"/>
          <w:lang w:val="mk" w:eastAsia="mk"/>
        </w:rPr>
      </w:pPr>
      <w:r w:rsidRPr="00F32AE6">
        <w:rPr>
          <w:rFonts w:eastAsia="Arial"/>
          <w:sz w:val="24"/>
          <w:szCs w:val="24"/>
          <w:lang w:val="mk" w:eastAsia="mk"/>
        </w:rPr>
        <w:t>(навести назив седиште понуђача) за наше потребе извршио:</w:t>
      </w:r>
    </w:p>
    <w:p w14:paraId="3518D992" w14:textId="2E4FB1C0" w:rsidR="00F32AE6" w:rsidRPr="00F32AE6" w:rsidRDefault="00F32AE6" w:rsidP="00F32AE6">
      <w:pPr>
        <w:widowControl w:val="0"/>
        <w:autoSpaceDE w:val="0"/>
        <w:autoSpaceDN w:val="0"/>
        <w:spacing w:before="3"/>
        <w:jc w:val="left"/>
        <w:rPr>
          <w:rFonts w:eastAsia="Arial"/>
          <w:sz w:val="19"/>
          <w:szCs w:val="24"/>
          <w:lang w:val="mk" w:eastAsia="mk"/>
        </w:rPr>
      </w:pPr>
      <w:r>
        <w:rPr>
          <w:rFonts w:eastAsia="Arial"/>
          <w:noProof/>
          <w:sz w:val="24"/>
          <w:szCs w:val="24"/>
        </w:rPr>
        <mc:AlternateContent>
          <mc:Choice Requires="wps">
            <w:drawing>
              <wp:anchor distT="0" distB="0" distL="0" distR="0" simplePos="0" relativeHeight="251658240" behindDoc="1" locked="0" layoutInCell="1" allowOverlap="1" wp14:anchorId="215D2680" wp14:editId="19BE22F4">
                <wp:simplePos x="0" y="0"/>
                <wp:positionH relativeFrom="page">
                  <wp:posOffset>914400</wp:posOffset>
                </wp:positionH>
                <wp:positionV relativeFrom="paragraph">
                  <wp:posOffset>170815</wp:posOffset>
                </wp:positionV>
                <wp:extent cx="5588000" cy="0"/>
                <wp:effectExtent l="9525" t="11430" r="12700" b="762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7EE1" id="Straight Connector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5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" strokeweight=".26669mm">
                <w10:wrap type="topAndBottom" anchorx="page"/>
              </v:line>
            </w:pict>
          </mc:Fallback>
        </mc:AlternateContent>
      </w:r>
    </w:p>
    <w:p w14:paraId="155F9041" w14:textId="77777777" w:rsidR="00F32AE6" w:rsidRPr="00F32AE6" w:rsidRDefault="00F32AE6" w:rsidP="00F32AE6">
      <w:pPr>
        <w:widowControl w:val="0"/>
        <w:autoSpaceDE w:val="0"/>
        <w:autoSpaceDN w:val="0"/>
        <w:spacing w:before="93"/>
        <w:ind w:left="4017"/>
        <w:jc w:val="left"/>
        <w:rPr>
          <w:rFonts w:eastAsia="Arial"/>
          <w:sz w:val="24"/>
          <w:szCs w:val="24"/>
          <w:lang w:val="mk" w:eastAsia="mk"/>
        </w:rPr>
      </w:pPr>
      <w:r w:rsidRPr="00F32AE6">
        <w:rPr>
          <w:rFonts w:eastAsia="Arial"/>
          <w:sz w:val="24"/>
          <w:szCs w:val="24"/>
          <w:lang w:val="mk" w:eastAsia="mk"/>
        </w:rPr>
        <w:t>(навести)</w:t>
      </w:r>
    </w:p>
    <w:p w14:paraId="0E2DDBC4" w14:textId="77777777" w:rsidR="00F32AE6" w:rsidRPr="00F32AE6" w:rsidRDefault="00F32AE6" w:rsidP="00F32AE6">
      <w:pPr>
        <w:widowControl w:val="0"/>
        <w:autoSpaceDE w:val="0"/>
        <w:autoSpaceDN w:val="0"/>
        <w:spacing w:before="121"/>
        <w:ind w:left="680" w:right="573"/>
        <w:jc w:val="left"/>
        <w:rPr>
          <w:rFonts w:eastAsia="Arial"/>
          <w:sz w:val="24"/>
          <w:szCs w:val="24"/>
          <w:lang w:val="mk" w:eastAsia="mk"/>
        </w:rPr>
      </w:pPr>
      <w:r w:rsidRPr="00F32AE6">
        <w:rPr>
          <w:rFonts w:eastAsia="Arial"/>
          <w:sz w:val="24"/>
          <w:szCs w:val="24"/>
          <w:lang w:val="mk" w:eastAsia="mk"/>
        </w:rPr>
        <w:t>у уговореном року, обиму и квалитету и да у гарантном року није било рекламација на исте.</w:t>
      </w:r>
    </w:p>
    <w:p w14:paraId="1054B2FE" w14:textId="77777777" w:rsidR="00F32AE6" w:rsidRPr="00F32AE6" w:rsidRDefault="00F32AE6" w:rsidP="00F32AE6">
      <w:pPr>
        <w:widowControl w:val="0"/>
        <w:autoSpaceDE w:val="0"/>
        <w:autoSpaceDN w:val="0"/>
        <w:spacing w:before="0"/>
        <w:jc w:val="left"/>
        <w:rPr>
          <w:rFonts w:eastAsia="Arial"/>
          <w:sz w:val="20"/>
          <w:szCs w:val="24"/>
          <w:lang w:val="mk" w:eastAsia="mk"/>
        </w:rPr>
      </w:pPr>
    </w:p>
    <w:p w14:paraId="1C636403" w14:textId="77777777" w:rsidR="00F32AE6" w:rsidRPr="00F32AE6" w:rsidRDefault="00F32AE6" w:rsidP="00F32AE6">
      <w:pPr>
        <w:widowControl w:val="0"/>
        <w:autoSpaceDE w:val="0"/>
        <w:autoSpaceDN w:val="0"/>
        <w:spacing w:before="1"/>
        <w:jc w:val="left"/>
        <w:rPr>
          <w:rFonts w:eastAsia="Arial"/>
          <w:sz w:val="21"/>
          <w:szCs w:val="24"/>
          <w:lang w:val="mk" w:eastAsia="m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2235"/>
        <w:gridCol w:w="2478"/>
        <w:gridCol w:w="2444"/>
      </w:tblGrid>
      <w:tr w:rsidR="00F32AE6" w:rsidRPr="00F32AE6" w14:paraId="35C01875" w14:textId="77777777" w:rsidTr="00436190">
        <w:trPr>
          <w:trHeight w:val="1343"/>
          <w:jc w:val="center"/>
        </w:trPr>
        <w:tc>
          <w:tcPr>
            <w:tcW w:w="2223" w:type="dxa"/>
          </w:tcPr>
          <w:p w14:paraId="2C00813C" w14:textId="77777777" w:rsidR="00F32AE6" w:rsidRPr="00F32AE6" w:rsidRDefault="00F32AE6" w:rsidP="00F32AE6">
            <w:pPr>
              <w:widowControl w:val="0"/>
              <w:autoSpaceDE w:val="0"/>
              <w:autoSpaceDN w:val="0"/>
              <w:spacing w:before="180"/>
              <w:ind w:left="302" w:right="293"/>
              <w:jc w:val="center"/>
              <w:rPr>
                <w:rFonts w:eastAsia="Arial"/>
                <w:sz w:val="24"/>
                <w:lang w:val="mk" w:eastAsia="mk"/>
              </w:rPr>
            </w:pPr>
            <w:r w:rsidRPr="00F32AE6">
              <w:rPr>
                <w:rFonts w:eastAsia="Arial"/>
                <w:sz w:val="24"/>
                <w:lang w:val="mk" w:eastAsia="mk"/>
              </w:rPr>
              <w:t>Број уговора и датум закључења уговора</w:t>
            </w:r>
          </w:p>
        </w:tc>
        <w:tc>
          <w:tcPr>
            <w:tcW w:w="2235" w:type="dxa"/>
          </w:tcPr>
          <w:p w14:paraId="2A6AB2D7" w14:textId="77777777" w:rsidR="00F32AE6" w:rsidRPr="00F32AE6" w:rsidRDefault="00F32AE6" w:rsidP="00F32AE6">
            <w:pPr>
              <w:widowControl w:val="0"/>
              <w:autoSpaceDE w:val="0"/>
              <w:autoSpaceDN w:val="0"/>
              <w:spacing w:before="6"/>
              <w:jc w:val="left"/>
              <w:rPr>
                <w:rFonts w:eastAsia="Arial"/>
                <w:sz w:val="27"/>
                <w:lang w:val="mk" w:eastAsia="mk"/>
              </w:rPr>
            </w:pPr>
          </w:p>
          <w:p w14:paraId="5A5BA5FD" w14:textId="77777777" w:rsidR="00F32AE6" w:rsidRPr="00F32AE6" w:rsidRDefault="00F32AE6" w:rsidP="00F32AE6">
            <w:pPr>
              <w:widowControl w:val="0"/>
              <w:autoSpaceDE w:val="0"/>
              <w:autoSpaceDN w:val="0"/>
              <w:spacing w:before="0"/>
              <w:ind w:left="426" w:right="417" w:hanging="3"/>
              <w:jc w:val="center"/>
              <w:rPr>
                <w:rFonts w:eastAsia="Arial"/>
                <w:sz w:val="24"/>
                <w:lang w:val="mk" w:eastAsia="mk"/>
              </w:rPr>
            </w:pPr>
            <w:r w:rsidRPr="00F32AE6">
              <w:rPr>
                <w:rFonts w:eastAsia="Arial"/>
                <w:sz w:val="24"/>
                <w:lang w:val="mk" w:eastAsia="mk"/>
              </w:rPr>
              <w:t>Датум реализације уговора</w:t>
            </w:r>
          </w:p>
        </w:tc>
        <w:tc>
          <w:tcPr>
            <w:tcW w:w="2478" w:type="dxa"/>
          </w:tcPr>
          <w:p w14:paraId="08FBCA7B" w14:textId="77777777" w:rsidR="00F32AE6" w:rsidRPr="00F32AE6" w:rsidRDefault="00F32AE6" w:rsidP="00F32AE6">
            <w:pPr>
              <w:widowControl w:val="0"/>
              <w:autoSpaceDE w:val="0"/>
              <w:autoSpaceDN w:val="0"/>
              <w:spacing w:before="0"/>
              <w:jc w:val="left"/>
              <w:rPr>
                <w:rFonts w:eastAsia="Arial"/>
                <w:sz w:val="26"/>
                <w:lang w:val="mk" w:eastAsia="mk"/>
              </w:rPr>
            </w:pPr>
          </w:p>
          <w:p w14:paraId="3E9395EB" w14:textId="77777777" w:rsidR="00F32AE6" w:rsidRPr="00F32AE6" w:rsidRDefault="00F32AE6" w:rsidP="00F32AE6">
            <w:pPr>
              <w:widowControl w:val="0"/>
              <w:autoSpaceDE w:val="0"/>
              <w:autoSpaceDN w:val="0"/>
              <w:spacing w:before="157"/>
              <w:ind w:left="765" w:right="212" w:hanging="528"/>
              <w:jc w:val="left"/>
              <w:rPr>
                <w:rFonts w:eastAsia="Arial"/>
                <w:sz w:val="24"/>
                <w:lang w:val="mk" w:eastAsia="mk"/>
              </w:rPr>
            </w:pPr>
            <w:r w:rsidRPr="00F32AE6">
              <w:rPr>
                <w:rFonts w:eastAsia="Arial"/>
                <w:sz w:val="24"/>
                <w:lang w:val="mk" w:eastAsia="mk"/>
              </w:rPr>
              <w:t>Вредност уговора без ПДВ</w:t>
            </w:r>
          </w:p>
        </w:tc>
        <w:tc>
          <w:tcPr>
            <w:tcW w:w="2444" w:type="dxa"/>
          </w:tcPr>
          <w:p w14:paraId="3EEB2BEB" w14:textId="77777777" w:rsidR="00F32AE6" w:rsidRPr="00F32AE6" w:rsidRDefault="00F32AE6" w:rsidP="00F32AE6">
            <w:pPr>
              <w:widowControl w:val="0"/>
              <w:autoSpaceDE w:val="0"/>
              <w:autoSpaceDN w:val="0"/>
              <w:ind w:left="217" w:right="212" w:firstLine="2"/>
              <w:jc w:val="center"/>
              <w:rPr>
                <w:rFonts w:eastAsia="Arial"/>
                <w:sz w:val="24"/>
                <w:lang w:val="mk" w:eastAsia="mk"/>
              </w:rPr>
            </w:pPr>
            <w:r w:rsidRPr="00F32AE6">
              <w:rPr>
                <w:rFonts w:eastAsia="Arial"/>
                <w:sz w:val="24"/>
                <w:lang w:val="mk" w:eastAsia="mk"/>
              </w:rPr>
              <w:t>Вредност извршених</w:t>
            </w:r>
            <w:r w:rsidRPr="00F32AE6">
              <w:rPr>
                <w:rFonts w:eastAsia="Arial"/>
                <w:spacing w:val="-12"/>
                <w:sz w:val="24"/>
                <w:lang w:val="mk" w:eastAsia="mk"/>
              </w:rPr>
              <w:t xml:space="preserve"> </w:t>
            </w:r>
            <w:r w:rsidRPr="00F32AE6">
              <w:rPr>
                <w:rFonts w:eastAsia="Arial"/>
                <w:sz w:val="24"/>
                <w:lang w:val="mk" w:eastAsia="mk"/>
              </w:rPr>
              <w:t>услуга без</w:t>
            </w:r>
            <w:r w:rsidRPr="00F32AE6">
              <w:rPr>
                <w:rFonts w:eastAsia="Arial"/>
                <w:spacing w:val="-1"/>
                <w:sz w:val="24"/>
                <w:lang w:val="mk" w:eastAsia="mk"/>
              </w:rPr>
              <w:t xml:space="preserve"> </w:t>
            </w:r>
            <w:r w:rsidRPr="00F32AE6">
              <w:rPr>
                <w:rFonts w:eastAsia="Arial"/>
                <w:sz w:val="24"/>
                <w:lang w:val="mk" w:eastAsia="mk"/>
              </w:rPr>
              <w:t>ПДВ</w:t>
            </w:r>
          </w:p>
          <w:p w14:paraId="5F009E27" w14:textId="77777777" w:rsidR="00F32AE6" w:rsidRPr="00F32AE6" w:rsidRDefault="00F32AE6" w:rsidP="00F32AE6">
            <w:pPr>
              <w:widowControl w:val="0"/>
              <w:autoSpaceDE w:val="0"/>
              <w:autoSpaceDN w:val="0"/>
              <w:spacing w:line="255" w:lineRule="exact"/>
              <w:ind w:left="984" w:right="980"/>
              <w:jc w:val="center"/>
              <w:rPr>
                <w:rFonts w:eastAsia="Arial"/>
                <w:sz w:val="24"/>
                <w:lang w:val="mk" w:eastAsia="mk"/>
              </w:rPr>
            </w:pPr>
            <w:r w:rsidRPr="00F32AE6">
              <w:rPr>
                <w:rFonts w:eastAsia="Arial"/>
                <w:sz w:val="24"/>
                <w:lang w:val="mk" w:eastAsia="mk"/>
              </w:rPr>
              <w:t>Дин</w:t>
            </w:r>
          </w:p>
        </w:tc>
      </w:tr>
      <w:tr w:rsidR="00F32AE6" w:rsidRPr="00F32AE6" w14:paraId="3795385F" w14:textId="77777777" w:rsidTr="00436190">
        <w:trPr>
          <w:trHeight w:val="407"/>
          <w:jc w:val="center"/>
        </w:trPr>
        <w:tc>
          <w:tcPr>
            <w:tcW w:w="2223" w:type="dxa"/>
          </w:tcPr>
          <w:p w14:paraId="257715A0"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235" w:type="dxa"/>
          </w:tcPr>
          <w:p w14:paraId="64855BC9"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78" w:type="dxa"/>
          </w:tcPr>
          <w:p w14:paraId="6B1F24DA"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44" w:type="dxa"/>
          </w:tcPr>
          <w:p w14:paraId="24D5C28C" w14:textId="77777777" w:rsidR="00F32AE6" w:rsidRPr="00F32AE6" w:rsidRDefault="00F32AE6" w:rsidP="00F32AE6">
            <w:pPr>
              <w:widowControl w:val="0"/>
              <w:autoSpaceDE w:val="0"/>
              <w:autoSpaceDN w:val="0"/>
              <w:spacing w:before="0"/>
              <w:jc w:val="left"/>
              <w:rPr>
                <w:rFonts w:ascii="Times New Roman" w:eastAsia="Arial"/>
                <w:lang w:val="mk" w:eastAsia="mk"/>
              </w:rPr>
            </w:pPr>
          </w:p>
        </w:tc>
      </w:tr>
      <w:tr w:rsidR="00F32AE6" w:rsidRPr="00F32AE6" w14:paraId="1047CC7E" w14:textId="77777777" w:rsidTr="00436190">
        <w:trPr>
          <w:trHeight w:val="410"/>
          <w:jc w:val="center"/>
        </w:trPr>
        <w:tc>
          <w:tcPr>
            <w:tcW w:w="2223" w:type="dxa"/>
          </w:tcPr>
          <w:p w14:paraId="72A0613C"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235" w:type="dxa"/>
          </w:tcPr>
          <w:p w14:paraId="0DBF3B01"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78" w:type="dxa"/>
          </w:tcPr>
          <w:p w14:paraId="7C4740BE"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44" w:type="dxa"/>
          </w:tcPr>
          <w:p w14:paraId="548BBFBE" w14:textId="77777777" w:rsidR="00F32AE6" w:rsidRPr="00F32AE6" w:rsidRDefault="00F32AE6" w:rsidP="00F32AE6">
            <w:pPr>
              <w:widowControl w:val="0"/>
              <w:autoSpaceDE w:val="0"/>
              <w:autoSpaceDN w:val="0"/>
              <w:spacing w:before="0"/>
              <w:jc w:val="left"/>
              <w:rPr>
                <w:rFonts w:ascii="Times New Roman" w:eastAsia="Arial"/>
                <w:lang w:val="mk" w:eastAsia="mk"/>
              </w:rPr>
            </w:pPr>
          </w:p>
        </w:tc>
      </w:tr>
      <w:tr w:rsidR="00F32AE6" w:rsidRPr="00F32AE6" w14:paraId="3B268C59" w14:textId="77777777" w:rsidTr="00436190">
        <w:trPr>
          <w:trHeight w:val="410"/>
          <w:jc w:val="center"/>
        </w:trPr>
        <w:tc>
          <w:tcPr>
            <w:tcW w:w="2223" w:type="dxa"/>
          </w:tcPr>
          <w:p w14:paraId="2D7CC9E7"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235" w:type="dxa"/>
          </w:tcPr>
          <w:p w14:paraId="275A6B60"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78" w:type="dxa"/>
          </w:tcPr>
          <w:p w14:paraId="52D60E27"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44" w:type="dxa"/>
          </w:tcPr>
          <w:p w14:paraId="78E9C48F" w14:textId="77777777" w:rsidR="00F32AE6" w:rsidRPr="00F32AE6" w:rsidRDefault="00F32AE6" w:rsidP="00F32AE6">
            <w:pPr>
              <w:widowControl w:val="0"/>
              <w:autoSpaceDE w:val="0"/>
              <w:autoSpaceDN w:val="0"/>
              <w:spacing w:before="0"/>
              <w:jc w:val="left"/>
              <w:rPr>
                <w:rFonts w:ascii="Times New Roman" w:eastAsia="Arial"/>
                <w:lang w:val="mk" w:eastAsia="mk"/>
              </w:rPr>
            </w:pPr>
          </w:p>
        </w:tc>
      </w:tr>
      <w:tr w:rsidR="00F32AE6" w:rsidRPr="00F32AE6" w14:paraId="5078A956" w14:textId="77777777" w:rsidTr="00436190">
        <w:trPr>
          <w:trHeight w:val="424"/>
          <w:jc w:val="center"/>
        </w:trPr>
        <w:tc>
          <w:tcPr>
            <w:tcW w:w="2223" w:type="dxa"/>
          </w:tcPr>
          <w:p w14:paraId="50E30979"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235" w:type="dxa"/>
          </w:tcPr>
          <w:p w14:paraId="30EF4A50"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78" w:type="dxa"/>
          </w:tcPr>
          <w:p w14:paraId="6702B35B" w14:textId="77777777" w:rsidR="00F32AE6" w:rsidRPr="00F32AE6" w:rsidRDefault="00F32AE6" w:rsidP="00F32AE6">
            <w:pPr>
              <w:widowControl w:val="0"/>
              <w:autoSpaceDE w:val="0"/>
              <w:autoSpaceDN w:val="0"/>
              <w:spacing w:before="0"/>
              <w:jc w:val="left"/>
              <w:rPr>
                <w:rFonts w:ascii="Times New Roman" w:eastAsia="Arial"/>
                <w:lang w:val="mk" w:eastAsia="mk"/>
              </w:rPr>
            </w:pPr>
          </w:p>
        </w:tc>
        <w:tc>
          <w:tcPr>
            <w:tcW w:w="2444" w:type="dxa"/>
          </w:tcPr>
          <w:p w14:paraId="6DA79128" w14:textId="77777777" w:rsidR="00F32AE6" w:rsidRPr="00F32AE6" w:rsidRDefault="00F32AE6" w:rsidP="00F32AE6">
            <w:pPr>
              <w:widowControl w:val="0"/>
              <w:autoSpaceDE w:val="0"/>
              <w:autoSpaceDN w:val="0"/>
              <w:spacing w:before="0"/>
              <w:jc w:val="left"/>
              <w:rPr>
                <w:rFonts w:ascii="Times New Roman" w:eastAsia="Arial"/>
                <w:lang w:val="mk" w:eastAsia="mk"/>
              </w:rPr>
            </w:pPr>
          </w:p>
        </w:tc>
      </w:tr>
    </w:tbl>
    <w:p w14:paraId="4005212F" w14:textId="77777777" w:rsidR="00F32AE6" w:rsidRPr="00F32AE6" w:rsidRDefault="00F32AE6" w:rsidP="00F32AE6">
      <w:pPr>
        <w:widowControl w:val="0"/>
        <w:autoSpaceDE w:val="0"/>
        <w:autoSpaceDN w:val="0"/>
        <w:spacing w:before="0"/>
        <w:jc w:val="left"/>
        <w:rPr>
          <w:rFonts w:eastAsia="Arial"/>
          <w:sz w:val="20"/>
          <w:szCs w:val="24"/>
          <w:lang w:val="mk" w:eastAsia="mk"/>
        </w:rPr>
      </w:pPr>
    </w:p>
    <w:p w14:paraId="0F63D9AD" w14:textId="77777777" w:rsidR="00F32AE6" w:rsidRPr="00F32AE6" w:rsidRDefault="00F32AE6" w:rsidP="00F32AE6">
      <w:pPr>
        <w:widowControl w:val="0"/>
        <w:autoSpaceDE w:val="0"/>
        <w:autoSpaceDN w:val="0"/>
        <w:spacing w:before="6" w:after="1"/>
        <w:jc w:val="left"/>
        <w:rPr>
          <w:rFonts w:eastAsia="Arial"/>
          <w:sz w:val="29"/>
          <w:szCs w:val="24"/>
          <w:lang w:val="mk" w:eastAsia="mk"/>
        </w:rPr>
      </w:pPr>
    </w:p>
    <w:tbl>
      <w:tblPr>
        <w:tblW w:w="0" w:type="auto"/>
        <w:jc w:val="center"/>
        <w:tblLayout w:type="fixed"/>
        <w:tblCellMar>
          <w:left w:w="0" w:type="dxa"/>
          <w:right w:w="0" w:type="dxa"/>
        </w:tblCellMar>
        <w:tblLook w:val="01E0" w:firstRow="1" w:lastRow="1" w:firstColumn="1" w:lastColumn="1" w:noHBand="0" w:noVBand="0"/>
      </w:tblPr>
      <w:tblGrid>
        <w:gridCol w:w="4648"/>
        <w:gridCol w:w="3985"/>
      </w:tblGrid>
      <w:tr w:rsidR="00F32AE6" w:rsidRPr="00F32AE6" w14:paraId="019ECB93" w14:textId="77777777" w:rsidTr="00436190">
        <w:trPr>
          <w:trHeight w:val="272"/>
          <w:jc w:val="center"/>
        </w:trPr>
        <w:tc>
          <w:tcPr>
            <w:tcW w:w="4648" w:type="dxa"/>
          </w:tcPr>
          <w:p w14:paraId="04A28B95" w14:textId="77777777" w:rsidR="00F32AE6" w:rsidRPr="00F32AE6" w:rsidRDefault="00F32AE6" w:rsidP="00F32AE6">
            <w:pPr>
              <w:widowControl w:val="0"/>
              <w:autoSpaceDE w:val="0"/>
              <w:autoSpaceDN w:val="0"/>
              <w:spacing w:before="0" w:line="252" w:lineRule="exact"/>
              <w:ind w:left="200"/>
              <w:jc w:val="left"/>
              <w:rPr>
                <w:rFonts w:eastAsia="Arial"/>
                <w:sz w:val="24"/>
                <w:lang w:val="mk" w:eastAsia="mk"/>
              </w:rPr>
            </w:pPr>
            <w:r w:rsidRPr="00F32AE6">
              <w:rPr>
                <w:rFonts w:eastAsia="Arial"/>
                <w:sz w:val="24"/>
                <w:lang w:val="mk" w:eastAsia="mk"/>
              </w:rPr>
              <w:t>Датум:</w:t>
            </w:r>
          </w:p>
        </w:tc>
        <w:tc>
          <w:tcPr>
            <w:tcW w:w="3985" w:type="dxa"/>
          </w:tcPr>
          <w:p w14:paraId="6AD17C6A" w14:textId="77777777" w:rsidR="00F32AE6" w:rsidRPr="00F32AE6" w:rsidRDefault="00F32AE6" w:rsidP="00F32AE6">
            <w:pPr>
              <w:widowControl w:val="0"/>
              <w:autoSpaceDE w:val="0"/>
              <w:autoSpaceDN w:val="0"/>
              <w:spacing w:before="0" w:line="252" w:lineRule="exact"/>
              <w:ind w:left="436"/>
              <w:jc w:val="left"/>
              <w:rPr>
                <w:rFonts w:eastAsia="Arial"/>
                <w:sz w:val="24"/>
                <w:lang w:val="mk" w:eastAsia="mk"/>
              </w:rPr>
            </w:pPr>
            <w:r w:rsidRPr="00F32AE6">
              <w:rPr>
                <w:rFonts w:eastAsia="Arial"/>
                <w:sz w:val="24"/>
                <w:lang w:val="mk" w:eastAsia="mk"/>
              </w:rPr>
              <w:t>Наручилац/корисник услуга:</w:t>
            </w:r>
          </w:p>
        </w:tc>
      </w:tr>
      <w:tr w:rsidR="00F32AE6" w:rsidRPr="00F32AE6" w14:paraId="45F93185" w14:textId="77777777" w:rsidTr="00436190">
        <w:trPr>
          <w:trHeight w:val="552"/>
          <w:jc w:val="center"/>
        </w:trPr>
        <w:tc>
          <w:tcPr>
            <w:tcW w:w="4648" w:type="dxa"/>
          </w:tcPr>
          <w:p w14:paraId="43F46A71" w14:textId="77777777" w:rsidR="00F32AE6" w:rsidRPr="00F32AE6" w:rsidRDefault="00F32AE6" w:rsidP="00F32AE6">
            <w:pPr>
              <w:widowControl w:val="0"/>
              <w:autoSpaceDE w:val="0"/>
              <w:autoSpaceDN w:val="0"/>
              <w:spacing w:before="0" w:line="272" w:lineRule="exact"/>
              <w:ind w:right="812"/>
              <w:jc w:val="right"/>
              <w:rPr>
                <w:rFonts w:eastAsia="Arial"/>
                <w:sz w:val="24"/>
                <w:lang w:val="mk" w:eastAsia="mk"/>
              </w:rPr>
            </w:pPr>
            <w:r w:rsidRPr="00F32AE6">
              <w:rPr>
                <w:rFonts w:eastAsia="Arial"/>
                <w:sz w:val="24"/>
                <w:lang w:val="mk" w:eastAsia="mk"/>
              </w:rPr>
              <w:t>М.П.</w:t>
            </w:r>
          </w:p>
        </w:tc>
        <w:tc>
          <w:tcPr>
            <w:tcW w:w="3985" w:type="dxa"/>
          </w:tcPr>
          <w:p w14:paraId="12A4590E" w14:textId="77777777" w:rsidR="00F32AE6" w:rsidRPr="00F32AE6" w:rsidRDefault="00F32AE6" w:rsidP="00F32AE6">
            <w:pPr>
              <w:widowControl w:val="0"/>
              <w:autoSpaceDE w:val="0"/>
              <w:autoSpaceDN w:val="0"/>
              <w:spacing w:before="0"/>
              <w:jc w:val="left"/>
              <w:rPr>
                <w:rFonts w:ascii="Times New Roman" w:eastAsia="Arial"/>
                <w:lang w:val="mk" w:eastAsia="mk"/>
              </w:rPr>
            </w:pPr>
          </w:p>
        </w:tc>
      </w:tr>
    </w:tbl>
    <w:p w14:paraId="03EDA771" w14:textId="77777777" w:rsidR="00F32AE6" w:rsidRPr="00F32AE6" w:rsidRDefault="00F32AE6" w:rsidP="00F32AE6">
      <w:pPr>
        <w:widowControl w:val="0"/>
        <w:autoSpaceDE w:val="0"/>
        <w:autoSpaceDN w:val="0"/>
        <w:spacing w:before="0"/>
        <w:jc w:val="left"/>
        <w:rPr>
          <w:rFonts w:eastAsia="Arial"/>
          <w:sz w:val="20"/>
          <w:szCs w:val="24"/>
          <w:lang w:val="mk" w:eastAsia="mk"/>
        </w:rPr>
      </w:pPr>
    </w:p>
    <w:p w14:paraId="4F3D51A6" w14:textId="77777777" w:rsidR="00F32AE6" w:rsidRPr="00F32AE6" w:rsidRDefault="00F32AE6" w:rsidP="00F32AE6">
      <w:pPr>
        <w:widowControl w:val="0"/>
        <w:autoSpaceDE w:val="0"/>
        <w:autoSpaceDN w:val="0"/>
        <w:spacing w:before="0"/>
        <w:jc w:val="left"/>
        <w:rPr>
          <w:rFonts w:eastAsia="Arial"/>
          <w:sz w:val="20"/>
          <w:szCs w:val="24"/>
          <w:lang w:val="mk" w:eastAsia="mk"/>
        </w:rPr>
      </w:pPr>
    </w:p>
    <w:p w14:paraId="7B0CD6DA" w14:textId="5228B82C" w:rsidR="00F32AE6" w:rsidRPr="00F32AE6" w:rsidRDefault="00F32AE6" w:rsidP="00F32AE6">
      <w:pPr>
        <w:widowControl w:val="0"/>
        <w:autoSpaceDE w:val="0"/>
        <w:autoSpaceDN w:val="0"/>
        <w:spacing w:before="93"/>
        <w:ind w:left="680"/>
        <w:jc w:val="left"/>
        <w:rPr>
          <w:rFonts w:eastAsia="Arial"/>
          <w:b/>
          <w:i/>
          <w:sz w:val="20"/>
          <w:lang w:val="mk" w:eastAsia="mk"/>
        </w:rPr>
      </w:pPr>
      <w:r>
        <w:rPr>
          <w:rFonts w:eastAsia="Arial"/>
          <w:noProof/>
        </w:rPr>
        <mc:AlternateContent>
          <mc:Choice Requires="wps">
            <w:drawing>
              <wp:anchor distT="0" distB="0" distL="114300" distR="114300" simplePos="0" relativeHeight="251659264" behindDoc="0" locked="0" layoutInCell="1" allowOverlap="1" wp14:anchorId="0D9AB393" wp14:editId="49EADCE2">
                <wp:simplePos x="0" y="0"/>
                <wp:positionH relativeFrom="page">
                  <wp:posOffset>783590</wp:posOffset>
                </wp:positionH>
                <wp:positionV relativeFrom="paragraph">
                  <wp:posOffset>-442595</wp:posOffset>
                </wp:positionV>
                <wp:extent cx="2464435" cy="0"/>
                <wp:effectExtent l="12065" t="10160" r="952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AD6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pt,-34.85pt" to="255.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" strokeweight=".48pt">
                <w10:wrap anchorx="page"/>
              </v:line>
            </w:pict>
          </mc:Fallback>
        </mc:AlternateContent>
      </w:r>
      <w:r>
        <w:rPr>
          <w:rFonts w:eastAsia="Arial"/>
          <w:noProof/>
        </w:rPr>
        <mc:AlternateContent>
          <mc:Choice Requires="wps">
            <w:drawing>
              <wp:anchor distT="0" distB="0" distL="114300" distR="114300" simplePos="0" relativeHeight="251660288" behindDoc="0" locked="0" layoutInCell="1" allowOverlap="1" wp14:anchorId="02E7D54A" wp14:editId="0C87A494">
                <wp:simplePos x="0" y="0"/>
                <wp:positionH relativeFrom="page">
                  <wp:posOffset>4600575</wp:posOffset>
                </wp:positionH>
                <wp:positionV relativeFrom="paragraph">
                  <wp:posOffset>-442595</wp:posOffset>
                </wp:positionV>
                <wp:extent cx="2553335" cy="0"/>
                <wp:effectExtent l="9525"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86F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25pt,-34.85pt" to="563.3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PsKAIAAE8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" strokeweight=".48pt">
                <w10:wrap anchorx="page"/>
              </v:line>
            </w:pict>
          </mc:Fallback>
        </mc:AlternateContent>
      </w:r>
      <w:r w:rsidRPr="00F32AE6">
        <w:rPr>
          <w:rFonts w:eastAsia="Arial"/>
          <w:b/>
          <w:i/>
          <w:sz w:val="20"/>
          <w:lang w:val="mk" w:eastAsia="mk"/>
        </w:rPr>
        <w:t>НАПОМЕНА:</w:t>
      </w:r>
    </w:p>
    <w:p w14:paraId="369B7264" w14:textId="77777777" w:rsidR="00F32AE6" w:rsidRPr="00F32AE6" w:rsidRDefault="00F32AE6" w:rsidP="00F32AE6">
      <w:pPr>
        <w:widowControl w:val="0"/>
        <w:autoSpaceDE w:val="0"/>
        <w:autoSpaceDN w:val="0"/>
        <w:spacing w:before="121"/>
        <w:ind w:left="680"/>
        <w:jc w:val="left"/>
        <w:rPr>
          <w:rFonts w:eastAsia="Arial"/>
          <w:i/>
          <w:sz w:val="20"/>
          <w:lang w:val="mk" w:eastAsia="mk"/>
        </w:rPr>
      </w:pPr>
      <w:r w:rsidRPr="00F32AE6">
        <w:rPr>
          <w:rFonts w:eastAsia="Arial"/>
          <w:i/>
          <w:sz w:val="20"/>
          <w:lang w:val="mk" w:eastAsia="mk"/>
        </w:rPr>
        <w:t>Приликом подношења понуде овај образац копирати у потребном броју примерака.</w:t>
      </w:r>
    </w:p>
    <w:p w14:paraId="04803049" w14:textId="77777777" w:rsidR="00F32AE6" w:rsidRPr="00F32AE6" w:rsidRDefault="00F32AE6" w:rsidP="00F32AE6">
      <w:pPr>
        <w:widowControl w:val="0"/>
        <w:autoSpaceDE w:val="0"/>
        <w:autoSpaceDN w:val="0"/>
        <w:spacing w:before="0"/>
        <w:ind w:left="680" w:right="573"/>
        <w:rPr>
          <w:rFonts w:eastAsia="Arial"/>
          <w:i/>
          <w:sz w:val="20"/>
          <w:lang w:val="mk" w:eastAsia="mk"/>
        </w:rPr>
      </w:pPr>
      <w:r w:rsidRPr="00F32AE6">
        <w:rPr>
          <w:rFonts w:eastAsia="Arial"/>
          <w:i/>
          <w:sz w:val="20"/>
          <w:lang w:val="mk" w:eastAsia="mk"/>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F49BEE8" w14:textId="0FE1B960" w:rsidR="007E7BB8" w:rsidRPr="00EC5BB4" w:rsidRDefault="00F32AE6" w:rsidP="00F32AE6">
      <w:pPr>
        <w:pStyle w:val="KDObrazac"/>
        <w:tabs>
          <w:tab w:val="right" w:pos="9029"/>
        </w:tabs>
        <w:jc w:val="left"/>
        <w:rPr>
          <w:sz w:val="24"/>
          <w:szCs w:val="24"/>
        </w:rPr>
      </w:pPr>
      <w:r>
        <w:rPr>
          <w:color w:val="00B0F0"/>
          <w:sz w:val="24"/>
          <w:szCs w:val="24"/>
        </w:rPr>
        <w:tab/>
      </w:r>
      <w:r w:rsidR="00343A18" w:rsidRPr="00EC5BB4">
        <w:rPr>
          <w:color w:val="00B0F0"/>
          <w:sz w:val="24"/>
          <w:szCs w:val="24"/>
        </w:rPr>
        <w:br w:type="page"/>
      </w:r>
    </w:p>
    <w:p w14:paraId="0B2DA3E6" w14:textId="77777777" w:rsidR="007E7BB8" w:rsidRPr="00EC5BB4" w:rsidRDefault="007E7BB8" w:rsidP="007E7BB8">
      <w:pPr>
        <w:spacing w:before="0"/>
        <w:rPr>
          <w:rFonts w:cs="Arial"/>
          <w:sz w:val="24"/>
          <w:szCs w:val="24"/>
          <w:lang w:val="sr-Cyrl-CS"/>
        </w:rPr>
      </w:pPr>
    </w:p>
    <w:p w14:paraId="70F56B52"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12230E8B" w14:textId="77777777"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rPr>
        <w:t>услуга</w:t>
      </w:r>
      <w:r w:rsidR="00EF0918">
        <w:rPr>
          <w:rFonts w:cs="Arial"/>
          <w:sz w:val="24"/>
          <w:szCs w:val="24"/>
        </w:rPr>
        <w:t xml:space="preserve">: </w:t>
      </w:r>
      <w:r w:rsidR="00F24CD5">
        <w:rPr>
          <w:rFonts w:cs="Arial"/>
          <w:sz w:val="24"/>
          <w:szCs w:val="24"/>
        </w:rPr>
        <w:t>“Инвестиционо техничка документација”</w:t>
      </w:r>
      <w:r w:rsidR="00EF0918" w:rsidRPr="00EF0918">
        <w:rPr>
          <w:rFonts w:cs="Arial"/>
          <w:sz w:val="24"/>
          <w:szCs w:val="24"/>
          <w:lang w:val="ru-RU"/>
        </w:rPr>
        <w:t>,</w:t>
      </w:r>
    </w:p>
    <w:p w14:paraId="65F1B7BF" w14:textId="77777777" w:rsidR="007E7BB8" w:rsidRPr="00EC5BB4" w:rsidRDefault="006825F2" w:rsidP="007E7BB8">
      <w:pPr>
        <w:spacing w:after="120"/>
        <w:jc w:val="center"/>
        <w:rPr>
          <w:rFonts w:cs="Arial"/>
          <w:sz w:val="24"/>
          <w:szCs w:val="24"/>
        </w:rPr>
      </w:pPr>
      <w:r>
        <w:rPr>
          <w:rFonts w:cs="Arial"/>
          <w:sz w:val="24"/>
          <w:szCs w:val="24"/>
        </w:rPr>
        <w:t>ЈН</w:t>
      </w:r>
      <w:r w:rsidR="007E7BB8" w:rsidRPr="00EC5BB4">
        <w:rPr>
          <w:rFonts w:cs="Arial"/>
          <w:sz w:val="24"/>
          <w:szCs w:val="24"/>
        </w:rPr>
        <w:t xml:space="preserve"> бр. </w:t>
      </w:r>
      <w:r w:rsidR="00F24CD5">
        <w:rPr>
          <w:rFonts w:cs="Arial"/>
          <w:sz w:val="24"/>
          <w:szCs w:val="24"/>
        </w:rPr>
        <w:t>ЈН/8200/0102/2017</w:t>
      </w:r>
    </w:p>
    <w:p w14:paraId="0522FEA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8FB4C4"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304FAB2" w14:textId="77777777" w:rsidTr="00436190">
        <w:trPr>
          <w:trHeight w:val="734"/>
          <w:tblCellSpacing w:w="20" w:type="dxa"/>
          <w:jc w:val="center"/>
        </w:trPr>
        <w:tc>
          <w:tcPr>
            <w:tcW w:w="5323" w:type="dxa"/>
            <w:shd w:val="clear" w:color="auto" w:fill="auto"/>
            <w:vAlign w:val="center"/>
          </w:tcPr>
          <w:p w14:paraId="66169F37" w14:textId="77777777"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0CE6DCEC" w14:textId="77777777" w:rsidR="007E7BB8" w:rsidRPr="00EC5BB4" w:rsidRDefault="007E7BB8" w:rsidP="00BE2EA9">
            <w:pPr>
              <w:rPr>
                <w:rFonts w:cs="Arial"/>
                <w:sz w:val="24"/>
                <w:szCs w:val="24"/>
                <w:lang w:val="ru-RU"/>
              </w:rPr>
            </w:pPr>
          </w:p>
          <w:p w14:paraId="0FB5F85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7D88168A" w14:textId="77777777" w:rsidTr="00436190">
        <w:trPr>
          <w:trHeight w:val="749"/>
          <w:tblCellSpacing w:w="20" w:type="dxa"/>
          <w:jc w:val="center"/>
        </w:trPr>
        <w:tc>
          <w:tcPr>
            <w:tcW w:w="5323" w:type="dxa"/>
            <w:shd w:val="clear" w:color="auto" w:fill="auto"/>
            <w:vAlign w:val="center"/>
          </w:tcPr>
          <w:p w14:paraId="01125762" w14:textId="77777777"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14:paraId="37AF007A" w14:textId="77777777" w:rsidR="007E7BB8" w:rsidRPr="00EC5BB4" w:rsidRDefault="007E7BB8" w:rsidP="00BE2EA9">
            <w:pPr>
              <w:rPr>
                <w:rFonts w:cs="Arial"/>
                <w:sz w:val="24"/>
                <w:szCs w:val="24"/>
              </w:rPr>
            </w:pPr>
          </w:p>
          <w:p w14:paraId="4FB212CD"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01BD3E7E" w14:textId="77777777" w:rsidTr="00436190">
        <w:trPr>
          <w:trHeight w:val="307"/>
          <w:tblCellSpacing w:w="20" w:type="dxa"/>
          <w:jc w:val="center"/>
        </w:trPr>
        <w:tc>
          <w:tcPr>
            <w:tcW w:w="5323" w:type="dxa"/>
            <w:shd w:val="clear" w:color="auto" w:fill="auto"/>
            <w:vAlign w:val="center"/>
          </w:tcPr>
          <w:p w14:paraId="68D5A4B1"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71BFE2E" w14:textId="77777777" w:rsidR="007E7BB8" w:rsidRPr="00EC5BB4" w:rsidRDefault="007E7BB8" w:rsidP="00BE2EA9">
            <w:pPr>
              <w:rPr>
                <w:rFonts w:cs="Arial"/>
                <w:sz w:val="24"/>
                <w:szCs w:val="24"/>
              </w:rPr>
            </w:pPr>
          </w:p>
          <w:p w14:paraId="37F309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AEE2CD4" w14:textId="77777777" w:rsidTr="00436190">
        <w:trPr>
          <w:trHeight w:val="433"/>
          <w:tblCellSpacing w:w="20" w:type="dxa"/>
          <w:jc w:val="center"/>
        </w:trPr>
        <w:tc>
          <w:tcPr>
            <w:tcW w:w="5323" w:type="dxa"/>
            <w:shd w:val="clear" w:color="auto" w:fill="auto"/>
            <w:vAlign w:val="center"/>
          </w:tcPr>
          <w:p w14:paraId="54131B7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C11D788" w14:textId="77777777" w:rsidR="007E7BB8" w:rsidRPr="00EC5BB4" w:rsidRDefault="007E7BB8" w:rsidP="00BE2EA9">
            <w:pPr>
              <w:rPr>
                <w:rFonts w:cs="Arial"/>
                <w:sz w:val="24"/>
                <w:szCs w:val="24"/>
              </w:rPr>
            </w:pPr>
          </w:p>
          <w:p w14:paraId="538686C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844EBDF" w14:textId="77777777" w:rsidTr="00436190">
        <w:trPr>
          <w:trHeight w:val="190"/>
          <w:tblCellSpacing w:w="20" w:type="dxa"/>
          <w:jc w:val="center"/>
        </w:trPr>
        <w:tc>
          <w:tcPr>
            <w:tcW w:w="5323" w:type="dxa"/>
            <w:shd w:val="clear" w:color="auto" w:fill="auto"/>
          </w:tcPr>
          <w:p w14:paraId="4E3AB05C" w14:textId="77777777" w:rsidR="007E7BB8" w:rsidRPr="00EC5BB4" w:rsidRDefault="007E7BB8" w:rsidP="00BE2EA9">
            <w:pPr>
              <w:jc w:val="center"/>
              <w:rPr>
                <w:rFonts w:cs="Arial"/>
                <w:sz w:val="24"/>
                <w:szCs w:val="24"/>
              </w:rPr>
            </w:pPr>
          </w:p>
          <w:p w14:paraId="3C8C9044"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7787482F" w14:textId="77777777" w:rsidR="007E7BB8" w:rsidRPr="00EC5BB4" w:rsidRDefault="007E7BB8" w:rsidP="00BE2EA9">
            <w:pPr>
              <w:rPr>
                <w:rFonts w:cs="Arial"/>
                <w:sz w:val="24"/>
                <w:szCs w:val="24"/>
              </w:rPr>
            </w:pPr>
          </w:p>
          <w:p w14:paraId="1BE917D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719B68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07B73A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812B166" w14:textId="77777777" w:rsidTr="00BE2EA9">
        <w:trPr>
          <w:jc w:val="center"/>
        </w:trPr>
        <w:tc>
          <w:tcPr>
            <w:tcW w:w="3882" w:type="dxa"/>
          </w:tcPr>
          <w:p w14:paraId="7B1123C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5B97C158" w14:textId="77777777" w:rsidR="007E7BB8" w:rsidRPr="00EC5BB4" w:rsidRDefault="007E7BB8" w:rsidP="00BE2EA9">
            <w:pPr>
              <w:spacing w:before="0"/>
              <w:jc w:val="center"/>
              <w:rPr>
                <w:rFonts w:cs="Arial"/>
                <w:sz w:val="24"/>
                <w:szCs w:val="24"/>
                <w:lang w:val="ru-RU"/>
              </w:rPr>
            </w:pPr>
          </w:p>
        </w:tc>
        <w:tc>
          <w:tcPr>
            <w:tcW w:w="4022" w:type="dxa"/>
          </w:tcPr>
          <w:p w14:paraId="67E144A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FFAEB67" w14:textId="77777777" w:rsidTr="00BE2EA9">
        <w:trPr>
          <w:jc w:val="center"/>
        </w:trPr>
        <w:tc>
          <w:tcPr>
            <w:tcW w:w="3882" w:type="dxa"/>
          </w:tcPr>
          <w:p w14:paraId="102C78E3" w14:textId="77777777" w:rsidR="007E7BB8" w:rsidRPr="00EC5BB4" w:rsidRDefault="007E7BB8" w:rsidP="00BE2EA9">
            <w:pPr>
              <w:spacing w:before="0"/>
              <w:jc w:val="center"/>
              <w:rPr>
                <w:rFonts w:cs="Arial"/>
                <w:sz w:val="24"/>
                <w:szCs w:val="24"/>
              </w:rPr>
            </w:pPr>
          </w:p>
        </w:tc>
        <w:tc>
          <w:tcPr>
            <w:tcW w:w="2127" w:type="dxa"/>
          </w:tcPr>
          <w:p w14:paraId="15266659"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D311B8D" w14:textId="77777777" w:rsidR="007E7BB8" w:rsidRPr="00EC5BB4" w:rsidRDefault="007E7BB8" w:rsidP="00BE2EA9">
            <w:pPr>
              <w:spacing w:before="0"/>
              <w:jc w:val="center"/>
              <w:rPr>
                <w:rFonts w:cs="Arial"/>
                <w:sz w:val="24"/>
                <w:szCs w:val="24"/>
                <w:lang w:val="ru-RU"/>
              </w:rPr>
            </w:pPr>
          </w:p>
        </w:tc>
      </w:tr>
      <w:tr w:rsidR="007E7BB8" w:rsidRPr="00EC5BB4" w14:paraId="32F614F7" w14:textId="77777777" w:rsidTr="00BE2EA9">
        <w:trPr>
          <w:jc w:val="center"/>
        </w:trPr>
        <w:tc>
          <w:tcPr>
            <w:tcW w:w="3882" w:type="dxa"/>
            <w:tcBorders>
              <w:bottom w:val="single" w:sz="4" w:space="0" w:color="auto"/>
            </w:tcBorders>
          </w:tcPr>
          <w:p w14:paraId="3825BFEF" w14:textId="77777777" w:rsidR="007E7BB8" w:rsidRPr="00EC5BB4" w:rsidRDefault="007E7BB8" w:rsidP="00BE2EA9">
            <w:pPr>
              <w:spacing w:before="0"/>
              <w:jc w:val="center"/>
              <w:rPr>
                <w:rFonts w:cs="Arial"/>
                <w:sz w:val="24"/>
                <w:szCs w:val="24"/>
              </w:rPr>
            </w:pPr>
          </w:p>
        </w:tc>
        <w:tc>
          <w:tcPr>
            <w:tcW w:w="2127" w:type="dxa"/>
          </w:tcPr>
          <w:p w14:paraId="1B4114C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AC71825" w14:textId="77777777" w:rsidR="007E7BB8" w:rsidRPr="00EC5BB4" w:rsidRDefault="007E7BB8" w:rsidP="00BE2EA9">
            <w:pPr>
              <w:spacing w:before="0"/>
              <w:jc w:val="center"/>
              <w:rPr>
                <w:rFonts w:cs="Arial"/>
                <w:sz w:val="24"/>
                <w:szCs w:val="24"/>
                <w:lang w:val="ru-RU"/>
              </w:rPr>
            </w:pPr>
          </w:p>
        </w:tc>
      </w:tr>
      <w:tr w:rsidR="007E7BB8" w:rsidRPr="00EC5BB4" w14:paraId="6E4CCC98" w14:textId="77777777" w:rsidTr="00BE2EA9">
        <w:trPr>
          <w:trHeight w:val="389"/>
          <w:jc w:val="center"/>
        </w:trPr>
        <w:tc>
          <w:tcPr>
            <w:tcW w:w="3882" w:type="dxa"/>
            <w:tcBorders>
              <w:top w:val="single" w:sz="4" w:space="0" w:color="auto"/>
            </w:tcBorders>
          </w:tcPr>
          <w:p w14:paraId="258F132F" w14:textId="77777777" w:rsidR="007E7BB8" w:rsidRPr="00EC5BB4" w:rsidRDefault="007E7BB8" w:rsidP="00BE2EA9">
            <w:pPr>
              <w:spacing w:before="0"/>
              <w:jc w:val="center"/>
              <w:rPr>
                <w:rFonts w:cs="Arial"/>
                <w:sz w:val="24"/>
                <w:szCs w:val="24"/>
              </w:rPr>
            </w:pPr>
          </w:p>
        </w:tc>
        <w:tc>
          <w:tcPr>
            <w:tcW w:w="2127" w:type="dxa"/>
          </w:tcPr>
          <w:p w14:paraId="7CDFC88A"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01D4780" w14:textId="77777777" w:rsidR="007E7BB8" w:rsidRPr="00EC5BB4" w:rsidRDefault="007E7BB8" w:rsidP="00BE2EA9">
            <w:pPr>
              <w:spacing w:before="0"/>
              <w:jc w:val="center"/>
              <w:rPr>
                <w:rFonts w:cs="Arial"/>
                <w:sz w:val="24"/>
                <w:szCs w:val="24"/>
                <w:lang w:val="ru-RU"/>
              </w:rPr>
            </w:pPr>
          </w:p>
        </w:tc>
      </w:tr>
    </w:tbl>
    <w:p w14:paraId="1351CDEB"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4557D06"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EAA220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FE9228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DDDFAF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7F1CDD7" w14:textId="77777777" w:rsidR="00925E05" w:rsidRPr="00EC5BB4" w:rsidRDefault="007E7BB8" w:rsidP="00925E05">
      <w:pPr>
        <w:pStyle w:val="KDObrazac"/>
        <w:spacing w:before="0"/>
        <w:rPr>
          <w:sz w:val="24"/>
          <w:szCs w:val="24"/>
        </w:rPr>
      </w:pPr>
      <w:r w:rsidRPr="0042687E">
        <w:rPr>
          <w:sz w:val="20"/>
          <w:szCs w:val="20"/>
          <w:lang w:val="sr-Latn-CS"/>
        </w:rPr>
        <w:br w:type="page"/>
      </w:r>
      <w:r w:rsidR="00925E05" w:rsidRPr="00EC5BB4">
        <w:rPr>
          <w:sz w:val="24"/>
          <w:szCs w:val="24"/>
        </w:rPr>
        <w:lastRenderedPageBreak/>
        <w:t xml:space="preserve">ПРИЛОГ </w:t>
      </w:r>
      <w:r w:rsidR="00EF0918">
        <w:rPr>
          <w:sz w:val="24"/>
          <w:szCs w:val="24"/>
        </w:rPr>
        <w:t>1</w:t>
      </w:r>
    </w:p>
    <w:p w14:paraId="52729176" w14:textId="77777777" w:rsidR="00932668" w:rsidRPr="00EC5BB4" w:rsidRDefault="00932668" w:rsidP="00932668">
      <w:pPr>
        <w:pStyle w:val="NoSpacing"/>
        <w:suppressAutoHyphens w:val="0"/>
        <w:spacing w:before="0"/>
        <w:jc w:val="center"/>
        <w:rPr>
          <w:rFonts w:cs="Arial"/>
          <w:szCs w:val="24"/>
          <w:lang w:val="sr-Latn-CS"/>
        </w:rPr>
      </w:pPr>
    </w:p>
    <w:p w14:paraId="10434C56" w14:textId="77777777" w:rsidR="00932668" w:rsidRPr="00EC5BB4" w:rsidRDefault="00932668" w:rsidP="00932668">
      <w:pPr>
        <w:pStyle w:val="NoSpacing"/>
        <w:suppressAutoHyphens w:val="0"/>
        <w:spacing w:before="0"/>
        <w:jc w:val="center"/>
        <w:rPr>
          <w:rFonts w:cs="Arial"/>
          <w:szCs w:val="24"/>
          <w:lang w:val="sr-Latn-CS"/>
        </w:rPr>
      </w:pPr>
    </w:p>
    <w:p w14:paraId="00D44B6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B5C43F7" w14:textId="77777777" w:rsidR="00932668" w:rsidRPr="00EC5BB4" w:rsidRDefault="00932668" w:rsidP="00932668">
      <w:pPr>
        <w:pStyle w:val="NoSpacing"/>
        <w:suppressAutoHyphens w:val="0"/>
        <w:spacing w:before="0"/>
        <w:jc w:val="center"/>
        <w:rPr>
          <w:rFonts w:cs="Arial"/>
          <w:b/>
          <w:szCs w:val="24"/>
        </w:rPr>
      </w:pPr>
    </w:p>
    <w:p w14:paraId="4DA84D5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CECAE4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CAD177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769336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9E5B8BC" w14:textId="77777777" w:rsidR="00932668" w:rsidRPr="00EC5BB4" w:rsidRDefault="00932668" w:rsidP="00BE2EA9">
            <w:pPr>
              <w:pStyle w:val="NoSpacing"/>
              <w:rPr>
                <w:rFonts w:cs="Arial"/>
                <w:szCs w:val="24"/>
              </w:rPr>
            </w:pPr>
          </w:p>
        </w:tc>
      </w:tr>
      <w:tr w:rsidR="00932668" w:rsidRPr="00EC5BB4" w14:paraId="63B5B8B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EE5E907" w14:textId="77777777"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5297D38" w14:textId="77777777" w:rsidR="00932668" w:rsidRPr="00EC5BB4" w:rsidRDefault="00932668" w:rsidP="00BE2EA9">
            <w:pPr>
              <w:pStyle w:val="NoSpacing"/>
              <w:rPr>
                <w:rFonts w:cs="Arial"/>
                <w:szCs w:val="24"/>
              </w:rPr>
            </w:pPr>
          </w:p>
        </w:tc>
      </w:tr>
      <w:tr w:rsidR="00932668" w:rsidRPr="00EC5BB4" w14:paraId="50C92FFA"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D7C297C" w14:textId="77777777"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14:paraId="2F504E31" w14:textId="77777777" w:rsidR="00932668" w:rsidRPr="00EC5BB4" w:rsidRDefault="00932668" w:rsidP="00BE2EA9">
            <w:pPr>
              <w:pStyle w:val="NoSpacing"/>
              <w:rPr>
                <w:rFonts w:cs="Arial"/>
                <w:i/>
                <w:szCs w:val="24"/>
              </w:rPr>
            </w:pPr>
          </w:p>
          <w:p w14:paraId="36D486F7" w14:textId="77777777" w:rsidR="00932668" w:rsidRPr="00EC5BB4" w:rsidRDefault="00932668" w:rsidP="00BE2EA9">
            <w:pPr>
              <w:pStyle w:val="NoSpacing"/>
              <w:rPr>
                <w:rFonts w:cs="Arial"/>
                <w:i/>
                <w:szCs w:val="24"/>
              </w:rPr>
            </w:pPr>
          </w:p>
          <w:p w14:paraId="124A916B"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1B9679F" w14:textId="77777777" w:rsidR="00932668" w:rsidRPr="00EC5BB4" w:rsidRDefault="00932668" w:rsidP="00BE2EA9">
            <w:pPr>
              <w:pStyle w:val="NoSpacing"/>
              <w:rPr>
                <w:rFonts w:cs="Arial"/>
                <w:szCs w:val="24"/>
              </w:rPr>
            </w:pPr>
          </w:p>
        </w:tc>
      </w:tr>
      <w:tr w:rsidR="00932668" w:rsidRPr="00EC5BB4" w14:paraId="4E073E33"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1427544" w14:textId="77777777" w:rsidR="00932668" w:rsidRPr="00EC5BB4" w:rsidRDefault="00932668" w:rsidP="00BE2EA9">
            <w:pPr>
              <w:pStyle w:val="NoSpacing"/>
              <w:rPr>
                <w:rFonts w:cs="Arial"/>
                <w:i/>
                <w:szCs w:val="24"/>
              </w:rPr>
            </w:pPr>
            <w:r w:rsidRPr="00EC5BB4">
              <w:rPr>
                <w:rFonts w:cs="Arial"/>
                <w:i/>
                <w:szCs w:val="24"/>
              </w:rPr>
              <w:t>3.Друго:</w:t>
            </w:r>
          </w:p>
          <w:p w14:paraId="7D999DAC" w14:textId="77777777" w:rsidR="00932668" w:rsidRPr="00EC5BB4" w:rsidRDefault="00932668" w:rsidP="00BE2EA9">
            <w:pPr>
              <w:pStyle w:val="NoSpacing"/>
              <w:rPr>
                <w:rFonts w:cs="Arial"/>
                <w:i/>
                <w:szCs w:val="24"/>
              </w:rPr>
            </w:pPr>
          </w:p>
          <w:p w14:paraId="0942C5E0" w14:textId="77777777" w:rsidR="00932668" w:rsidRPr="00EC5BB4" w:rsidRDefault="00932668" w:rsidP="00BE2EA9">
            <w:pPr>
              <w:pStyle w:val="NoSpacing"/>
              <w:rPr>
                <w:rFonts w:cs="Arial"/>
                <w:i/>
                <w:szCs w:val="24"/>
              </w:rPr>
            </w:pPr>
          </w:p>
          <w:p w14:paraId="61ADD58D" w14:textId="77777777" w:rsidR="00932668" w:rsidRPr="00EC5BB4" w:rsidRDefault="00932668" w:rsidP="00BE2EA9">
            <w:pPr>
              <w:pStyle w:val="NoSpacing"/>
              <w:rPr>
                <w:rFonts w:cs="Arial"/>
                <w:i/>
                <w:szCs w:val="24"/>
              </w:rPr>
            </w:pPr>
          </w:p>
          <w:p w14:paraId="64E65E62" w14:textId="77777777" w:rsidR="00932668" w:rsidRPr="00EC5BB4" w:rsidRDefault="00932668" w:rsidP="00BE2EA9">
            <w:pPr>
              <w:pStyle w:val="NoSpacing"/>
              <w:rPr>
                <w:rFonts w:cs="Arial"/>
                <w:i/>
                <w:szCs w:val="24"/>
              </w:rPr>
            </w:pPr>
          </w:p>
          <w:p w14:paraId="74BFBF79"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7B21780B" w14:textId="77777777" w:rsidR="00932668" w:rsidRPr="00EC5BB4" w:rsidRDefault="00932668" w:rsidP="00BE2EA9">
            <w:pPr>
              <w:pStyle w:val="NoSpacing"/>
              <w:rPr>
                <w:rFonts w:cs="Arial"/>
                <w:szCs w:val="24"/>
              </w:rPr>
            </w:pPr>
          </w:p>
        </w:tc>
      </w:tr>
    </w:tbl>
    <w:p w14:paraId="06E9FC47" w14:textId="77777777" w:rsidR="00932668" w:rsidRPr="00EC5BB4" w:rsidRDefault="00932668" w:rsidP="00932668">
      <w:pPr>
        <w:tabs>
          <w:tab w:val="num" w:pos="360"/>
        </w:tabs>
        <w:rPr>
          <w:rFonts w:cs="Arial"/>
          <w:i/>
          <w:spacing w:val="2"/>
          <w:sz w:val="24"/>
          <w:szCs w:val="24"/>
        </w:rPr>
      </w:pPr>
    </w:p>
    <w:p w14:paraId="597FE9C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B38B47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970EB8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C08D59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9F6CE2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C4EC4B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4DE976C" w14:textId="77777777"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14:paraId="5A63E160" w14:textId="77777777" w:rsidR="00FD2693" w:rsidRDefault="00932668" w:rsidP="00FD2693">
      <w:pPr>
        <w:tabs>
          <w:tab w:val="num" w:pos="360"/>
        </w:tabs>
        <w:rPr>
          <w:rFonts w:cs="Arial"/>
          <w:spacing w:val="2"/>
          <w:sz w:val="24"/>
          <w:szCs w:val="24"/>
        </w:rPr>
      </w:pPr>
      <w:r w:rsidRPr="00EC5BB4">
        <w:rPr>
          <w:rFonts w:cs="Arial"/>
          <w:spacing w:val="2"/>
          <w:sz w:val="24"/>
          <w:szCs w:val="24"/>
          <w:lang w:val="sr-Cyrl-CS"/>
        </w:rPr>
        <w:t xml:space="preserve">___________                                     </w:t>
      </w:r>
    </w:p>
    <w:p w14:paraId="44CA033B" w14:textId="77777777" w:rsidR="00EA04C3" w:rsidRPr="00EA04C3" w:rsidRDefault="00EA04C3" w:rsidP="00EA04C3">
      <w:pPr>
        <w:spacing w:before="0"/>
        <w:jc w:val="right"/>
        <w:rPr>
          <w:rFonts w:cs="Arial"/>
          <w:b/>
          <w:sz w:val="24"/>
        </w:rPr>
      </w:pPr>
      <w:r w:rsidRPr="00EA04C3">
        <w:rPr>
          <w:rFonts w:cs="Arial"/>
          <w:b/>
          <w:sz w:val="24"/>
        </w:rPr>
        <w:lastRenderedPageBreak/>
        <w:t>ПРИЛОГ 2</w:t>
      </w:r>
    </w:p>
    <w:p w14:paraId="14EAC2BB" w14:textId="77777777" w:rsidR="00EA04C3" w:rsidRPr="00EA04C3" w:rsidRDefault="00EA04C3" w:rsidP="00EA04C3">
      <w:pPr>
        <w:spacing w:before="0"/>
        <w:rPr>
          <w:rFonts w:cs="Arial"/>
          <w:lang w:val="sr-Cyrl-CS"/>
        </w:rPr>
      </w:pPr>
    </w:p>
    <w:p w14:paraId="0D3D40AD" w14:textId="77777777" w:rsidR="00EA04C3" w:rsidRPr="00EA04C3" w:rsidRDefault="00EA04C3" w:rsidP="00EA04C3">
      <w:pPr>
        <w:spacing w:before="0"/>
        <w:rPr>
          <w:rFonts w:cs="Arial"/>
          <w:sz w:val="24"/>
          <w:szCs w:val="24"/>
          <w:lang w:val="sr-Cyrl-CS"/>
        </w:rPr>
      </w:pPr>
      <w:r w:rsidRPr="00EA04C3">
        <w:rPr>
          <w:rFonts w:cs="Arial"/>
          <w:sz w:val="24"/>
          <w:szCs w:val="24"/>
          <w:lang w:val="sr-Cyrl-CS"/>
        </w:rPr>
        <w:t>Н</w:t>
      </w:r>
      <w:r w:rsidRPr="00EA04C3">
        <w:rPr>
          <w:rFonts w:cs="Arial"/>
          <w:sz w:val="24"/>
          <w:szCs w:val="24"/>
        </w:rPr>
        <w:t>ao</w:t>
      </w:r>
      <w:r w:rsidRPr="00EA04C3">
        <w:rPr>
          <w:rFonts w:cs="Arial"/>
          <w:sz w:val="24"/>
          <w:szCs w:val="24"/>
          <w:lang w:val="sr-Cyrl-CS"/>
        </w:rPr>
        <w:t>сн</w:t>
      </w:r>
      <w:r w:rsidRPr="00EA04C3">
        <w:rPr>
          <w:rFonts w:cs="Arial"/>
          <w:sz w:val="24"/>
          <w:szCs w:val="24"/>
        </w:rPr>
        <w:t>o</w:t>
      </w:r>
      <w:r w:rsidRPr="00EA04C3">
        <w:rPr>
          <w:rFonts w:cs="Arial"/>
          <w:sz w:val="24"/>
          <w:szCs w:val="24"/>
          <w:lang w:val="sr-Cyrl-CS"/>
        </w:rPr>
        <w:t xml:space="preserve">ву </w:t>
      </w:r>
      <w:r w:rsidRPr="00EA04C3">
        <w:rPr>
          <w:rFonts w:cs="Arial"/>
          <w:sz w:val="24"/>
          <w:szCs w:val="24"/>
        </w:rPr>
        <w:t>o</w:t>
      </w:r>
      <w:r w:rsidRPr="00EA04C3">
        <w:rPr>
          <w:rFonts w:cs="Arial"/>
          <w:sz w:val="24"/>
          <w:szCs w:val="24"/>
          <w:lang w:val="sr-Cyrl-CS"/>
        </w:rPr>
        <w:t>др</w:t>
      </w:r>
      <w:r w:rsidRPr="00EA04C3">
        <w:rPr>
          <w:rFonts w:cs="Arial"/>
          <w:sz w:val="24"/>
          <w:szCs w:val="24"/>
        </w:rPr>
        <w:t>e</w:t>
      </w:r>
      <w:r w:rsidRPr="00EA04C3">
        <w:rPr>
          <w:rFonts w:cs="Arial"/>
          <w:sz w:val="24"/>
          <w:szCs w:val="24"/>
          <w:lang w:val="sr-Cyrl-CS"/>
        </w:rPr>
        <w:t>дби З</w:t>
      </w:r>
      <w:r w:rsidRPr="00EA04C3">
        <w:rPr>
          <w:rFonts w:cs="Arial"/>
          <w:sz w:val="24"/>
          <w:szCs w:val="24"/>
        </w:rPr>
        <w:t>a</w:t>
      </w:r>
      <w:r w:rsidRPr="00EA04C3">
        <w:rPr>
          <w:rFonts w:cs="Arial"/>
          <w:sz w:val="24"/>
          <w:szCs w:val="24"/>
          <w:lang w:val="sr-Cyrl-CS"/>
        </w:rPr>
        <w:t>к</w:t>
      </w:r>
      <w:r w:rsidRPr="00EA04C3">
        <w:rPr>
          <w:rFonts w:cs="Arial"/>
          <w:sz w:val="24"/>
          <w:szCs w:val="24"/>
        </w:rPr>
        <w:t>o</w:t>
      </w:r>
      <w:r w:rsidRPr="00EA04C3">
        <w:rPr>
          <w:rFonts w:cs="Arial"/>
          <w:sz w:val="24"/>
          <w:szCs w:val="24"/>
          <w:lang w:val="sr-Cyrl-CS"/>
        </w:rPr>
        <w:t>н</w:t>
      </w:r>
      <w:r w:rsidRPr="00EA04C3">
        <w:rPr>
          <w:rFonts w:cs="Arial"/>
          <w:sz w:val="24"/>
          <w:szCs w:val="24"/>
        </w:rPr>
        <w:t>ao</w:t>
      </w:r>
      <w:r w:rsidRPr="00EA04C3">
        <w:rPr>
          <w:rFonts w:cs="Arial"/>
          <w:sz w:val="24"/>
          <w:szCs w:val="24"/>
          <w:lang w:val="sr-Cyrl-CS"/>
        </w:rPr>
        <w:t xml:space="preserve"> м</w:t>
      </w:r>
      <w:r w:rsidRPr="00EA04C3">
        <w:rPr>
          <w:rFonts w:cs="Arial"/>
          <w:sz w:val="24"/>
          <w:szCs w:val="24"/>
        </w:rPr>
        <w:t>e</w:t>
      </w:r>
      <w:r w:rsidRPr="00EA04C3">
        <w:rPr>
          <w:rFonts w:cs="Arial"/>
          <w:sz w:val="24"/>
          <w:szCs w:val="24"/>
          <w:lang w:val="sr-Cyrl-CS"/>
        </w:rPr>
        <w:t>ници (Сл. лист ФНР</w:t>
      </w:r>
      <w:r w:rsidRPr="00EA04C3">
        <w:rPr>
          <w:rFonts w:cs="Arial"/>
          <w:sz w:val="24"/>
          <w:szCs w:val="24"/>
        </w:rPr>
        <w:t>J</w:t>
      </w:r>
      <w:r w:rsidRPr="00EA04C3">
        <w:rPr>
          <w:rFonts w:cs="Arial"/>
          <w:sz w:val="24"/>
          <w:szCs w:val="24"/>
          <w:lang w:val="sr-Cyrl-CS"/>
        </w:rPr>
        <w:t xml:space="preserve"> бр. 104/46 и 18/58; Сл. лист СФР</w:t>
      </w:r>
      <w:r w:rsidRPr="00EA04C3">
        <w:rPr>
          <w:rFonts w:cs="Arial"/>
          <w:sz w:val="24"/>
          <w:szCs w:val="24"/>
        </w:rPr>
        <w:t>J</w:t>
      </w:r>
      <w:r w:rsidRPr="00EA04C3">
        <w:rPr>
          <w:rFonts w:cs="Arial"/>
          <w:sz w:val="24"/>
          <w:szCs w:val="24"/>
          <w:lang w:val="sr-Cyrl-CS"/>
        </w:rPr>
        <w:t xml:space="preserve"> бр. 16/65, 54/70 и 57/89; Сл. лист СР</w:t>
      </w:r>
      <w:r w:rsidRPr="00EA04C3">
        <w:rPr>
          <w:rFonts w:cs="Arial"/>
          <w:sz w:val="24"/>
          <w:szCs w:val="24"/>
        </w:rPr>
        <w:t>J</w:t>
      </w:r>
      <w:r w:rsidRPr="00EA04C3">
        <w:rPr>
          <w:rFonts w:cs="Arial"/>
          <w:sz w:val="24"/>
          <w:szCs w:val="24"/>
          <w:lang w:val="sr-Cyrl-CS"/>
        </w:rPr>
        <w:t xml:space="preserve"> бр. 46/96, Сл. лист СЦГ бр. 01/03 Уст. Повеља, Сл.лист РС 80/15) и З</w:t>
      </w:r>
      <w:r w:rsidRPr="00EA04C3">
        <w:rPr>
          <w:rFonts w:cs="Arial"/>
          <w:sz w:val="24"/>
          <w:szCs w:val="24"/>
        </w:rPr>
        <w:t>a</w:t>
      </w:r>
      <w:r w:rsidRPr="00EA04C3">
        <w:rPr>
          <w:rFonts w:cs="Arial"/>
          <w:sz w:val="24"/>
          <w:szCs w:val="24"/>
          <w:lang w:val="sr-Cyrl-CS"/>
        </w:rPr>
        <w:t>к</w:t>
      </w:r>
      <w:r w:rsidRPr="00EA04C3">
        <w:rPr>
          <w:rFonts w:cs="Arial"/>
          <w:sz w:val="24"/>
          <w:szCs w:val="24"/>
        </w:rPr>
        <w:t>o</w:t>
      </w:r>
      <w:r w:rsidRPr="00EA04C3">
        <w:rPr>
          <w:rFonts w:cs="Arial"/>
          <w:sz w:val="24"/>
          <w:szCs w:val="24"/>
          <w:lang w:val="sr-Cyrl-CS"/>
        </w:rPr>
        <w:t>н</w:t>
      </w:r>
      <w:r w:rsidRPr="00EA04C3">
        <w:rPr>
          <w:rFonts w:cs="Arial"/>
          <w:sz w:val="24"/>
          <w:szCs w:val="24"/>
        </w:rPr>
        <w:t>ao</w:t>
      </w:r>
      <w:r w:rsidRPr="00EA04C3">
        <w:rPr>
          <w:rFonts w:cs="Arial"/>
          <w:sz w:val="24"/>
          <w:szCs w:val="24"/>
          <w:lang w:val="sr-Cyrl-CS"/>
        </w:rPr>
        <w:t xml:space="preserve"> платним услугама (Сл.гласник.РС ,број139/2014 године).</w:t>
      </w:r>
    </w:p>
    <w:p w14:paraId="01E6DDEE" w14:textId="77777777" w:rsidR="00EA04C3" w:rsidRPr="00EA04C3" w:rsidRDefault="00EA04C3" w:rsidP="00EA04C3">
      <w:pPr>
        <w:spacing w:before="0"/>
        <w:rPr>
          <w:rFonts w:cs="Arial"/>
          <w:sz w:val="24"/>
          <w:szCs w:val="24"/>
          <w:lang w:val="sr-Cyrl-CS"/>
        </w:rPr>
      </w:pPr>
    </w:p>
    <w:p w14:paraId="10DCA5F7" w14:textId="77777777" w:rsidR="00EA04C3" w:rsidRPr="00EA04C3" w:rsidRDefault="00EA04C3" w:rsidP="00EA04C3">
      <w:pPr>
        <w:spacing w:before="0"/>
        <w:rPr>
          <w:rFonts w:cs="Arial"/>
          <w:sz w:val="24"/>
          <w:szCs w:val="24"/>
          <w:lang w:val="ru-RU"/>
        </w:rPr>
      </w:pPr>
      <w:r w:rsidRPr="00EA04C3">
        <w:rPr>
          <w:rFonts w:cs="Arial"/>
          <w:sz w:val="24"/>
          <w:szCs w:val="24"/>
          <w:lang w:val="sr-Cyrl-CS"/>
        </w:rPr>
        <w:t xml:space="preserve">ДУЖНИК:  </w:t>
      </w:r>
      <w:r w:rsidRPr="00EA04C3">
        <w:rPr>
          <w:rFonts w:cs="Arial"/>
          <w:sz w:val="24"/>
          <w:szCs w:val="24"/>
          <w:lang w:val="ru-RU"/>
        </w:rPr>
        <w:t>…………………………………………………………………………........................</w:t>
      </w:r>
    </w:p>
    <w:p w14:paraId="7BD7B88A" w14:textId="77777777" w:rsidR="00EA04C3" w:rsidRPr="00EA04C3" w:rsidRDefault="00EA04C3" w:rsidP="00EA04C3">
      <w:pPr>
        <w:spacing w:before="0"/>
        <w:rPr>
          <w:rFonts w:cs="Arial"/>
          <w:sz w:val="24"/>
          <w:szCs w:val="24"/>
          <w:lang w:val="sr-Cyrl-CS"/>
        </w:rPr>
      </w:pPr>
      <w:r w:rsidRPr="00EA04C3">
        <w:rPr>
          <w:rFonts w:cs="Arial"/>
          <w:sz w:val="24"/>
          <w:szCs w:val="24"/>
          <w:lang w:val="sr-Cyrl-CS"/>
        </w:rPr>
        <w:t>(назив и седиште Понуђача)</w:t>
      </w:r>
    </w:p>
    <w:p w14:paraId="1DCF85BD" w14:textId="77777777" w:rsidR="00EA04C3" w:rsidRPr="00EA04C3" w:rsidRDefault="00EA04C3" w:rsidP="00EA04C3">
      <w:pPr>
        <w:spacing w:before="0"/>
        <w:rPr>
          <w:rFonts w:cs="Arial"/>
          <w:sz w:val="24"/>
          <w:szCs w:val="24"/>
          <w:lang w:val="sr-Cyrl-CS"/>
        </w:rPr>
      </w:pPr>
      <w:r w:rsidRPr="00EA04C3">
        <w:rPr>
          <w:rFonts w:cs="Arial"/>
          <w:sz w:val="24"/>
          <w:szCs w:val="24"/>
          <w:lang w:val="sr-Cyrl-CS"/>
        </w:rPr>
        <w:t>МАТИЧНИ БРОЈ ДУЖНИКА (Понуђача): ..................................................................</w:t>
      </w:r>
    </w:p>
    <w:p w14:paraId="3D4A6406" w14:textId="77777777" w:rsidR="00EA04C3" w:rsidRPr="00EA04C3" w:rsidRDefault="00EA04C3" w:rsidP="00EA04C3">
      <w:pPr>
        <w:spacing w:before="0"/>
        <w:rPr>
          <w:rFonts w:cs="Arial"/>
          <w:sz w:val="24"/>
          <w:szCs w:val="24"/>
          <w:lang w:val="sr-Cyrl-CS"/>
        </w:rPr>
      </w:pPr>
      <w:r w:rsidRPr="00EA04C3">
        <w:rPr>
          <w:rFonts w:cs="Arial"/>
          <w:sz w:val="24"/>
          <w:szCs w:val="24"/>
          <w:lang w:val="sr-Cyrl-CS"/>
        </w:rPr>
        <w:t>ТЕКУЋИ РАЧУН ДУЖНИКА (Понуђача): ...................................................................</w:t>
      </w:r>
    </w:p>
    <w:p w14:paraId="69EC1524" w14:textId="77777777" w:rsidR="00EA04C3" w:rsidRPr="00EA04C3" w:rsidRDefault="00EA04C3" w:rsidP="00EA04C3">
      <w:pPr>
        <w:spacing w:before="0"/>
        <w:rPr>
          <w:rFonts w:cs="Arial"/>
          <w:sz w:val="24"/>
          <w:szCs w:val="24"/>
          <w:lang w:val="sr-Cyrl-CS"/>
        </w:rPr>
      </w:pPr>
      <w:r w:rsidRPr="00EA04C3">
        <w:rPr>
          <w:rFonts w:cs="Arial"/>
          <w:sz w:val="24"/>
          <w:szCs w:val="24"/>
          <w:lang w:val="sr-Cyrl-CS"/>
        </w:rPr>
        <w:t>ПИБ ДУЖНИКА (Понуђача): ........................................................................................</w:t>
      </w:r>
    </w:p>
    <w:p w14:paraId="20F3F38D" w14:textId="77777777" w:rsidR="00EA04C3" w:rsidRPr="00EA04C3" w:rsidRDefault="00EA04C3" w:rsidP="00EA04C3">
      <w:pPr>
        <w:spacing w:before="0"/>
        <w:rPr>
          <w:rFonts w:cs="Arial"/>
          <w:sz w:val="24"/>
          <w:szCs w:val="24"/>
          <w:lang w:val="sr-Cyrl-CS"/>
        </w:rPr>
      </w:pPr>
    </w:p>
    <w:p w14:paraId="49D32A29" w14:textId="77777777" w:rsidR="00EA04C3" w:rsidRPr="00EA04C3" w:rsidRDefault="00EA04C3" w:rsidP="00EA04C3">
      <w:pPr>
        <w:spacing w:before="0"/>
        <w:rPr>
          <w:rFonts w:cs="Arial"/>
          <w:sz w:val="24"/>
          <w:szCs w:val="24"/>
          <w:lang w:val="sr-Cyrl-CS"/>
        </w:rPr>
      </w:pPr>
      <w:r w:rsidRPr="00EA04C3">
        <w:rPr>
          <w:rFonts w:cs="Arial"/>
          <w:sz w:val="24"/>
          <w:szCs w:val="24"/>
          <w:lang w:val="sr-Cyrl-CS"/>
        </w:rPr>
        <w:t>и з д а ј е  д а н а ............................ године</w:t>
      </w:r>
    </w:p>
    <w:p w14:paraId="45053ABD" w14:textId="77777777" w:rsidR="00EA04C3" w:rsidRPr="00EA04C3" w:rsidRDefault="00EA04C3" w:rsidP="00EA04C3">
      <w:pPr>
        <w:spacing w:before="0"/>
        <w:rPr>
          <w:rFonts w:cs="Arial"/>
          <w:sz w:val="24"/>
          <w:szCs w:val="24"/>
          <w:lang w:val="sr-Cyrl-CS"/>
        </w:rPr>
      </w:pPr>
    </w:p>
    <w:p w14:paraId="74AB4850" w14:textId="77777777" w:rsidR="00EA04C3" w:rsidRPr="00EA04C3" w:rsidRDefault="00EA04C3" w:rsidP="00EA04C3">
      <w:pPr>
        <w:spacing w:before="0"/>
        <w:rPr>
          <w:rFonts w:cs="Arial"/>
          <w:sz w:val="24"/>
          <w:szCs w:val="24"/>
          <w:lang w:val="sr-Cyrl-CS"/>
        </w:rPr>
      </w:pPr>
    </w:p>
    <w:p w14:paraId="6A02153A" w14:textId="77777777" w:rsidR="00EA04C3" w:rsidRPr="00EA04C3" w:rsidRDefault="00EA04C3" w:rsidP="00EA04C3">
      <w:pPr>
        <w:spacing w:before="0"/>
        <w:jc w:val="center"/>
        <w:rPr>
          <w:rFonts w:cs="Arial"/>
          <w:b/>
          <w:sz w:val="24"/>
          <w:szCs w:val="24"/>
          <w:lang w:val="sr-Cyrl-CS"/>
        </w:rPr>
      </w:pPr>
      <w:r w:rsidRPr="00EA04C3">
        <w:rPr>
          <w:rFonts w:cs="Arial"/>
          <w:b/>
          <w:sz w:val="24"/>
          <w:szCs w:val="24"/>
          <w:lang w:val="sr-Cyrl-CS"/>
        </w:rPr>
        <w:t>МЕНИЧНО ПИСМО – ОВЛАШЋЕЊЕ ЗА КОРИСНИКА  БЛАНКО СОПСТВЕНЕ МЕНИЦЕ</w:t>
      </w:r>
    </w:p>
    <w:p w14:paraId="6CF54F20" w14:textId="77777777" w:rsidR="00EA04C3" w:rsidRPr="00EA04C3" w:rsidRDefault="00EA04C3" w:rsidP="00EA04C3">
      <w:pPr>
        <w:spacing w:before="0"/>
        <w:jc w:val="center"/>
        <w:rPr>
          <w:rFonts w:cs="Arial"/>
          <w:b/>
          <w:sz w:val="24"/>
          <w:szCs w:val="24"/>
          <w:lang w:val="sr-Cyrl-CS"/>
        </w:rPr>
      </w:pPr>
    </w:p>
    <w:p w14:paraId="19E95E89" w14:textId="73E10DC2" w:rsidR="00EA04C3" w:rsidRPr="00EA04C3" w:rsidRDefault="00EA04C3" w:rsidP="00EA04C3">
      <w:pPr>
        <w:widowControl w:val="0"/>
        <w:tabs>
          <w:tab w:val="left" w:pos="1418"/>
          <w:tab w:val="left" w:leader="underscore" w:pos="9244"/>
        </w:tabs>
        <w:spacing w:before="0"/>
        <w:ind w:left="1440" w:hanging="1440"/>
        <w:rPr>
          <w:rFonts w:cs="Arial"/>
          <w:bCs/>
          <w:sz w:val="24"/>
          <w:szCs w:val="24"/>
          <w:lang w:val="sr-Cyrl-CS"/>
        </w:rPr>
      </w:pPr>
      <w:r w:rsidRPr="00EA04C3">
        <w:rPr>
          <w:rFonts w:cs="Arial"/>
          <w:bCs/>
          <w:sz w:val="24"/>
          <w:szCs w:val="24"/>
          <w:lang w:val="sr-Cyrl-CS"/>
        </w:rPr>
        <w:t xml:space="preserve">КОРИСНИК - ПОВЕРИЛАЦ: Јавно предузеће „Електроприведа Србије“ Београд, Улица </w:t>
      </w:r>
      <w:r w:rsidR="00796C34">
        <w:rPr>
          <w:rFonts w:cs="Arial"/>
          <w:bCs/>
          <w:sz w:val="24"/>
          <w:szCs w:val="24"/>
          <w:lang w:val="sr-Cyrl-CS"/>
        </w:rPr>
        <w:t>Балканска 13</w:t>
      </w:r>
      <w:r w:rsidRPr="00EA04C3">
        <w:rPr>
          <w:rFonts w:cs="Arial"/>
          <w:bCs/>
          <w:sz w:val="24"/>
          <w:szCs w:val="24"/>
          <w:lang w:val="sr-Cyrl-CS"/>
        </w:rPr>
        <w:t xml:space="preserve">, 11000 Београд, Матични број 20053658, ПИБ 103920327, бр. Тек. рачуна: 160-700-13 </w:t>
      </w:r>
      <w:r w:rsidRPr="00EA04C3">
        <w:rPr>
          <w:rFonts w:cs="Arial"/>
          <w:bCs/>
          <w:sz w:val="24"/>
          <w:szCs w:val="24"/>
        </w:rPr>
        <w:t>BankaIntesa</w:t>
      </w:r>
      <w:r w:rsidRPr="00EA04C3">
        <w:rPr>
          <w:rFonts w:cs="Arial"/>
          <w:bCs/>
          <w:sz w:val="24"/>
          <w:szCs w:val="24"/>
          <w:lang w:val="sr-Cyrl-CS"/>
        </w:rPr>
        <w:t xml:space="preserve">, </w:t>
      </w:r>
    </w:p>
    <w:p w14:paraId="28DC746E" w14:textId="77777777" w:rsidR="00EA04C3" w:rsidRPr="00EA04C3" w:rsidRDefault="00EA04C3" w:rsidP="00EA04C3">
      <w:pPr>
        <w:widowControl w:val="0"/>
        <w:tabs>
          <w:tab w:val="left" w:pos="1418"/>
        </w:tabs>
        <w:spacing w:before="0"/>
        <w:ind w:left="1440" w:hanging="1440"/>
        <w:rPr>
          <w:rFonts w:cs="Arial"/>
          <w:bCs/>
          <w:sz w:val="24"/>
          <w:szCs w:val="24"/>
          <w:lang w:val="sr-Cyrl-CS"/>
        </w:rPr>
      </w:pPr>
      <w:r w:rsidRPr="00EA04C3">
        <w:rPr>
          <w:rFonts w:cs="Arial"/>
          <w:bCs/>
          <w:sz w:val="24"/>
          <w:szCs w:val="24"/>
          <w:lang w:val="sr-Cyrl-CS"/>
        </w:rPr>
        <w:tab/>
      </w:r>
    </w:p>
    <w:p w14:paraId="2C6B5E74" w14:textId="77777777" w:rsidR="00EA04C3" w:rsidRPr="00EA04C3" w:rsidRDefault="00EA04C3" w:rsidP="00EA04C3">
      <w:pPr>
        <w:widowControl w:val="0"/>
        <w:tabs>
          <w:tab w:val="left" w:pos="1418"/>
        </w:tabs>
        <w:spacing w:before="0"/>
        <w:ind w:left="1440" w:hanging="1440"/>
        <w:rPr>
          <w:rFonts w:cs="Arial"/>
          <w:bCs/>
          <w:sz w:val="24"/>
          <w:szCs w:val="24"/>
          <w:lang w:val="sr-Cyrl-CS"/>
        </w:rPr>
      </w:pPr>
    </w:p>
    <w:p w14:paraId="2E134E5A" w14:textId="77777777" w:rsidR="00EA04C3" w:rsidRPr="00EA04C3" w:rsidRDefault="00EA04C3" w:rsidP="00EA04C3">
      <w:pPr>
        <w:spacing w:before="0"/>
        <w:rPr>
          <w:rFonts w:cs="Arial"/>
          <w:sz w:val="24"/>
          <w:szCs w:val="24"/>
          <w:lang w:val="sr-Cyrl-CS"/>
        </w:rPr>
      </w:pPr>
      <w:r w:rsidRPr="00EA04C3">
        <w:rPr>
          <w:rFonts w:cs="Arial"/>
          <w:sz w:val="24"/>
          <w:szCs w:val="24"/>
          <w:lang w:val="sr-Cyrl-CS"/>
        </w:rPr>
        <w:t>Пр</w:t>
      </w:r>
      <w:r w:rsidRPr="00EA04C3">
        <w:rPr>
          <w:rFonts w:cs="Arial"/>
          <w:sz w:val="24"/>
          <w:szCs w:val="24"/>
        </w:rPr>
        <w:t>e</w:t>
      </w:r>
      <w:r w:rsidRPr="00EA04C3">
        <w:rPr>
          <w:rFonts w:cs="Arial"/>
          <w:sz w:val="24"/>
          <w:szCs w:val="24"/>
          <w:lang w:val="sr-Cyrl-CS"/>
        </w:rPr>
        <w:t>д</w:t>
      </w:r>
      <w:r w:rsidRPr="00EA04C3">
        <w:rPr>
          <w:rFonts w:cs="Arial"/>
          <w:sz w:val="24"/>
          <w:szCs w:val="24"/>
        </w:rPr>
        <w:t>aje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в</w:t>
      </w:r>
      <w:r w:rsidRPr="00EA04C3">
        <w:rPr>
          <w:rFonts w:cs="Arial"/>
          <w:sz w:val="24"/>
          <w:szCs w:val="24"/>
        </w:rPr>
        <w:t>a</w:t>
      </w:r>
      <w:r w:rsidRPr="00EA04C3">
        <w:rPr>
          <w:rFonts w:cs="Arial"/>
          <w:sz w:val="24"/>
          <w:szCs w:val="24"/>
          <w:lang w:val="sr-Cyrl-CS"/>
        </w:rPr>
        <w:t>м бл</w:t>
      </w:r>
      <w:r w:rsidRPr="00EA04C3">
        <w:rPr>
          <w:rFonts w:cs="Arial"/>
          <w:sz w:val="24"/>
          <w:szCs w:val="24"/>
        </w:rPr>
        <w:t>a</w:t>
      </w:r>
      <w:r w:rsidRPr="00EA04C3">
        <w:rPr>
          <w:rFonts w:cs="Arial"/>
          <w:sz w:val="24"/>
          <w:szCs w:val="24"/>
          <w:lang w:val="sr-Cyrl-CS"/>
        </w:rPr>
        <w:t>нк</w:t>
      </w:r>
      <w:r w:rsidRPr="00EA04C3">
        <w:rPr>
          <w:rFonts w:cs="Arial"/>
          <w:sz w:val="24"/>
          <w:szCs w:val="24"/>
        </w:rPr>
        <w:t>o</w:t>
      </w:r>
      <w:r w:rsidRPr="00EA04C3">
        <w:rPr>
          <w:rFonts w:cs="Arial"/>
          <w:sz w:val="24"/>
          <w:szCs w:val="24"/>
          <w:lang w:val="sr-Cyrl-CS"/>
        </w:rPr>
        <w:t xml:space="preserve"> сопствену м</w:t>
      </w:r>
      <w:r w:rsidRPr="00EA04C3">
        <w:rPr>
          <w:rFonts w:cs="Arial"/>
          <w:sz w:val="24"/>
          <w:szCs w:val="24"/>
        </w:rPr>
        <w:t>e</w:t>
      </w:r>
      <w:r w:rsidRPr="00EA04C3">
        <w:rPr>
          <w:rFonts w:cs="Arial"/>
          <w:sz w:val="24"/>
          <w:szCs w:val="24"/>
          <w:lang w:val="sr-Cyrl-CS"/>
        </w:rPr>
        <w:t>ницу за озбиљност понуде која је неопозива, без права протеста и наплатива на први позив.</w:t>
      </w:r>
    </w:p>
    <w:p w14:paraId="35B18DBD" w14:textId="77777777" w:rsidR="00EA04C3" w:rsidRPr="00EA04C3" w:rsidRDefault="00EA04C3" w:rsidP="00EA04C3">
      <w:pPr>
        <w:spacing w:before="0"/>
        <w:rPr>
          <w:rFonts w:cs="Arial"/>
          <w:sz w:val="24"/>
          <w:szCs w:val="24"/>
          <w:lang w:val="sr-Cyrl-CS"/>
        </w:rPr>
      </w:pPr>
      <w:r w:rsidRPr="00EA04C3">
        <w:rPr>
          <w:rFonts w:cs="Arial"/>
          <w:sz w:val="24"/>
          <w:szCs w:val="24"/>
          <w:lang w:val="sr-Cyrl-CS"/>
        </w:rPr>
        <w:t>Овл</w:t>
      </w:r>
      <w:r w:rsidRPr="00EA04C3">
        <w:rPr>
          <w:rFonts w:cs="Arial"/>
          <w:sz w:val="24"/>
          <w:szCs w:val="24"/>
        </w:rPr>
        <w:t>a</w:t>
      </w:r>
      <w:r w:rsidRPr="00EA04C3">
        <w:rPr>
          <w:rFonts w:cs="Arial"/>
          <w:sz w:val="24"/>
          <w:szCs w:val="24"/>
          <w:lang w:val="sr-Cyrl-CS"/>
        </w:rPr>
        <w:t>шћу</w:t>
      </w:r>
      <w:r w:rsidRPr="00EA04C3">
        <w:rPr>
          <w:rFonts w:cs="Arial"/>
          <w:sz w:val="24"/>
          <w:szCs w:val="24"/>
        </w:rPr>
        <w:t>je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в</w:t>
      </w:r>
      <w:r w:rsidRPr="00EA04C3">
        <w:rPr>
          <w:rFonts w:cs="Arial"/>
          <w:sz w:val="24"/>
          <w:szCs w:val="24"/>
        </w:rPr>
        <w:t>e</w:t>
      </w:r>
      <w:r w:rsidRPr="00EA04C3">
        <w:rPr>
          <w:rFonts w:cs="Arial"/>
          <w:sz w:val="24"/>
          <w:szCs w:val="24"/>
          <w:lang w:val="sr-Cyrl-CS"/>
        </w:rPr>
        <w:t>ри</w:t>
      </w:r>
      <w:r w:rsidRPr="00EA04C3">
        <w:rPr>
          <w:rFonts w:cs="Arial"/>
          <w:sz w:val="24"/>
          <w:szCs w:val="24"/>
        </w:rPr>
        <w:t>o</w:t>
      </w:r>
      <w:r w:rsidRPr="00EA04C3">
        <w:rPr>
          <w:rFonts w:cs="Arial"/>
          <w:sz w:val="24"/>
          <w:szCs w:val="24"/>
          <w:lang w:val="sr-Cyrl-CS"/>
        </w:rPr>
        <w:t>ц</w:t>
      </w:r>
      <w:r w:rsidRPr="00EA04C3">
        <w:rPr>
          <w:rFonts w:cs="Arial"/>
          <w:sz w:val="24"/>
          <w:szCs w:val="24"/>
        </w:rPr>
        <w:t>a</w:t>
      </w:r>
      <w:r w:rsidRPr="00EA04C3">
        <w:rPr>
          <w:rFonts w:cs="Arial"/>
          <w:sz w:val="24"/>
          <w:szCs w:val="24"/>
          <w:lang w:val="sr-Cyrl-CS"/>
        </w:rPr>
        <w:t>, д</w:t>
      </w:r>
      <w:r w:rsidRPr="00EA04C3">
        <w:rPr>
          <w:rFonts w:cs="Arial"/>
          <w:sz w:val="24"/>
          <w:szCs w:val="24"/>
        </w:rPr>
        <w:t>a</w:t>
      </w:r>
      <w:r w:rsidRPr="00EA04C3">
        <w:rPr>
          <w:rFonts w:cs="Arial"/>
          <w:sz w:val="24"/>
          <w:szCs w:val="24"/>
          <w:lang w:val="sr-Cyrl-CS"/>
        </w:rPr>
        <w:t xml:space="preserve"> пр</w:t>
      </w:r>
      <w:r w:rsidRPr="00EA04C3">
        <w:rPr>
          <w:rFonts w:cs="Arial"/>
          <w:sz w:val="24"/>
          <w:szCs w:val="24"/>
        </w:rPr>
        <w:t>e</w:t>
      </w:r>
      <w:r w:rsidRPr="00EA04C3">
        <w:rPr>
          <w:rFonts w:cs="Arial"/>
          <w:sz w:val="24"/>
          <w:szCs w:val="24"/>
          <w:lang w:val="sr-Cyrl-CS"/>
        </w:rPr>
        <w:t>д</w:t>
      </w:r>
      <w:r w:rsidRPr="00EA04C3">
        <w:rPr>
          <w:rFonts w:cs="Arial"/>
          <w:sz w:val="24"/>
          <w:szCs w:val="24"/>
        </w:rPr>
        <w:t>a</w:t>
      </w:r>
      <w:r w:rsidRPr="00EA04C3">
        <w:rPr>
          <w:rFonts w:cs="Arial"/>
          <w:sz w:val="24"/>
          <w:szCs w:val="24"/>
          <w:lang w:val="sr-Cyrl-CS"/>
        </w:rPr>
        <w:t>ту м</w:t>
      </w:r>
      <w:r w:rsidRPr="00EA04C3">
        <w:rPr>
          <w:rFonts w:cs="Arial"/>
          <w:sz w:val="24"/>
          <w:szCs w:val="24"/>
        </w:rPr>
        <w:t>e</w:t>
      </w:r>
      <w:r w:rsidRPr="00EA04C3">
        <w:rPr>
          <w:rFonts w:cs="Arial"/>
          <w:sz w:val="24"/>
          <w:szCs w:val="24"/>
          <w:lang w:val="sr-Cyrl-CS"/>
        </w:rPr>
        <w:t>ницу бр</w:t>
      </w:r>
      <w:r w:rsidRPr="00EA04C3">
        <w:rPr>
          <w:rFonts w:cs="Arial"/>
          <w:sz w:val="24"/>
          <w:szCs w:val="24"/>
        </w:rPr>
        <w:t>oj</w:t>
      </w:r>
      <w:r w:rsidRPr="00EA04C3">
        <w:rPr>
          <w:rFonts w:cs="Arial"/>
          <w:sz w:val="24"/>
          <w:szCs w:val="24"/>
          <w:lang w:val="sr-Cyrl-CS"/>
        </w:rPr>
        <w:t xml:space="preserve"> _______________________(</w:t>
      </w:r>
      <w:r w:rsidRPr="00EA04C3">
        <w:rPr>
          <w:rFonts w:cs="Arial"/>
          <w:i/>
          <w:iCs/>
          <w:sz w:val="24"/>
          <w:szCs w:val="24"/>
          <w:lang w:val="sr-Cyrl-CS"/>
        </w:rPr>
        <w:t>уписати с</w:t>
      </w:r>
      <w:r w:rsidRPr="00EA04C3">
        <w:rPr>
          <w:rFonts w:cs="Arial"/>
          <w:i/>
          <w:iCs/>
          <w:sz w:val="24"/>
          <w:szCs w:val="24"/>
        </w:rPr>
        <w:t>e</w:t>
      </w:r>
      <w:r w:rsidRPr="00EA04C3">
        <w:rPr>
          <w:rFonts w:cs="Arial"/>
          <w:i/>
          <w:iCs/>
          <w:sz w:val="24"/>
          <w:szCs w:val="24"/>
          <w:lang w:val="sr-Cyrl-CS"/>
        </w:rPr>
        <w:t>ри</w:t>
      </w:r>
      <w:r w:rsidRPr="00EA04C3">
        <w:rPr>
          <w:rFonts w:cs="Arial"/>
          <w:i/>
          <w:iCs/>
          <w:sz w:val="24"/>
          <w:szCs w:val="24"/>
        </w:rPr>
        <w:t>j</w:t>
      </w:r>
      <w:r w:rsidRPr="00EA04C3">
        <w:rPr>
          <w:rFonts w:cs="Arial"/>
          <w:i/>
          <w:iCs/>
          <w:sz w:val="24"/>
          <w:szCs w:val="24"/>
          <w:lang w:val="sr-Cyrl-CS"/>
        </w:rPr>
        <w:t>ски бр</w:t>
      </w:r>
      <w:r w:rsidRPr="00EA04C3">
        <w:rPr>
          <w:rFonts w:cs="Arial"/>
          <w:i/>
          <w:iCs/>
          <w:sz w:val="24"/>
          <w:szCs w:val="24"/>
        </w:rPr>
        <w:t>oj</w:t>
      </w:r>
      <w:r w:rsidRPr="00EA04C3">
        <w:rPr>
          <w:rFonts w:cs="Arial"/>
          <w:i/>
          <w:iCs/>
          <w:sz w:val="24"/>
          <w:szCs w:val="24"/>
          <w:lang w:val="sr-Cyrl-CS"/>
        </w:rPr>
        <w:t xml:space="preserve"> м</w:t>
      </w:r>
      <w:r w:rsidRPr="00EA04C3">
        <w:rPr>
          <w:rFonts w:cs="Arial"/>
          <w:i/>
          <w:iCs/>
          <w:sz w:val="24"/>
          <w:szCs w:val="24"/>
        </w:rPr>
        <w:t>e</w:t>
      </w:r>
      <w:r w:rsidRPr="00EA04C3">
        <w:rPr>
          <w:rFonts w:cs="Arial"/>
          <w:i/>
          <w:iCs/>
          <w:sz w:val="24"/>
          <w:szCs w:val="24"/>
          <w:lang w:val="sr-Cyrl-CS"/>
        </w:rPr>
        <w:t>ниц</w:t>
      </w:r>
      <w:r w:rsidRPr="00EA04C3">
        <w:rPr>
          <w:rFonts w:cs="Arial"/>
          <w:i/>
          <w:iCs/>
          <w:sz w:val="24"/>
          <w:szCs w:val="24"/>
        </w:rPr>
        <w:t>e</w:t>
      </w:r>
      <w:r w:rsidRPr="00EA04C3">
        <w:rPr>
          <w:rFonts w:cs="Arial"/>
          <w:i/>
          <w:iCs/>
          <w:sz w:val="24"/>
          <w:szCs w:val="24"/>
          <w:lang w:val="sr-Cyrl-CS"/>
        </w:rPr>
        <w:t xml:space="preserve">) </w:t>
      </w:r>
      <w:r w:rsidRPr="00EA04C3">
        <w:rPr>
          <w:rFonts w:cs="Arial"/>
          <w:sz w:val="24"/>
          <w:szCs w:val="24"/>
          <w:lang w:val="sr-Cyrl-CS"/>
        </w:rPr>
        <w:t>м</w:t>
      </w:r>
      <w:r w:rsidRPr="00EA04C3">
        <w:rPr>
          <w:rFonts w:cs="Arial"/>
          <w:sz w:val="24"/>
          <w:szCs w:val="24"/>
        </w:rPr>
        <w:t>o</w:t>
      </w:r>
      <w:r w:rsidRPr="00EA04C3">
        <w:rPr>
          <w:rFonts w:cs="Arial"/>
          <w:sz w:val="24"/>
          <w:szCs w:val="24"/>
          <w:lang w:val="sr-Cyrl-CS"/>
        </w:rPr>
        <w:t>ж</w:t>
      </w:r>
      <w:r w:rsidRPr="00EA04C3">
        <w:rPr>
          <w:rFonts w:cs="Arial"/>
          <w:sz w:val="24"/>
          <w:szCs w:val="24"/>
        </w:rPr>
        <w:t>e</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пунити у изн</w:t>
      </w:r>
      <w:r w:rsidRPr="00EA04C3">
        <w:rPr>
          <w:rFonts w:cs="Arial"/>
          <w:sz w:val="24"/>
          <w:szCs w:val="24"/>
        </w:rPr>
        <w:t>o</w:t>
      </w:r>
      <w:r w:rsidRPr="00EA04C3">
        <w:rPr>
          <w:rFonts w:cs="Arial"/>
          <w:sz w:val="24"/>
          <w:szCs w:val="24"/>
          <w:lang w:val="sr-Cyrl-CS"/>
        </w:rPr>
        <w:t xml:space="preserve">су </w:t>
      </w:r>
      <w:r>
        <w:rPr>
          <w:rFonts w:cs="Arial"/>
          <w:sz w:val="24"/>
          <w:szCs w:val="24"/>
        </w:rPr>
        <w:t>5</w:t>
      </w:r>
      <w:r w:rsidRPr="00EA04C3">
        <w:rPr>
          <w:rFonts w:cs="Arial"/>
          <w:sz w:val="24"/>
          <w:szCs w:val="24"/>
          <w:lang w:val="sr-Cyrl-CS"/>
        </w:rPr>
        <w:t xml:space="preserve">% </w:t>
      </w:r>
      <w:r w:rsidRPr="00EA04C3">
        <w:rPr>
          <w:rFonts w:cs="Arial"/>
          <w:sz w:val="24"/>
          <w:szCs w:val="24"/>
        </w:rPr>
        <w:t>o</w:t>
      </w:r>
      <w:r w:rsidRPr="00EA04C3">
        <w:rPr>
          <w:rFonts w:cs="Arial"/>
          <w:sz w:val="24"/>
          <w:szCs w:val="24"/>
          <w:lang w:val="sr-Cyrl-CS"/>
        </w:rPr>
        <w:t>д вр</w:t>
      </w:r>
      <w:r w:rsidRPr="00EA04C3">
        <w:rPr>
          <w:rFonts w:cs="Arial"/>
          <w:sz w:val="24"/>
          <w:szCs w:val="24"/>
        </w:rPr>
        <w:t>e</w:t>
      </w:r>
      <w:r w:rsidRPr="00EA04C3">
        <w:rPr>
          <w:rFonts w:cs="Arial"/>
          <w:sz w:val="24"/>
          <w:szCs w:val="24"/>
          <w:lang w:val="sr-Cyrl-CS"/>
        </w:rPr>
        <w:t>дн</w:t>
      </w:r>
      <w:r w:rsidRPr="00EA04C3">
        <w:rPr>
          <w:rFonts w:cs="Arial"/>
          <w:sz w:val="24"/>
          <w:szCs w:val="24"/>
        </w:rPr>
        <w:t>o</w:t>
      </w:r>
      <w:r w:rsidRPr="00EA04C3">
        <w:rPr>
          <w:rFonts w:cs="Arial"/>
          <w:sz w:val="24"/>
          <w:szCs w:val="24"/>
          <w:lang w:val="sr-Cyrl-CS"/>
        </w:rPr>
        <w:t>сти п</w:t>
      </w:r>
      <w:r w:rsidRPr="00EA04C3">
        <w:rPr>
          <w:rFonts w:cs="Arial"/>
          <w:sz w:val="24"/>
          <w:szCs w:val="24"/>
        </w:rPr>
        <w:t>o</w:t>
      </w:r>
      <w:r w:rsidRPr="00EA04C3">
        <w:rPr>
          <w:rFonts w:cs="Arial"/>
          <w:sz w:val="24"/>
          <w:szCs w:val="24"/>
          <w:lang w:val="sr-Cyrl-CS"/>
        </w:rPr>
        <w:t>нуд</w:t>
      </w:r>
      <w:r w:rsidRPr="00EA04C3">
        <w:rPr>
          <w:rFonts w:cs="Arial"/>
          <w:sz w:val="24"/>
          <w:szCs w:val="24"/>
        </w:rPr>
        <w:t>e</w:t>
      </w:r>
      <w:r w:rsidRPr="00EA04C3">
        <w:rPr>
          <w:rFonts w:cs="Arial"/>
          <w:sz w:val="24"/>
          <w:szCs w:val="24"/>
          <w:lang w:val="sr-Cyrl-CS"/>
        </w:rPr>
        <w:t xml:space="preserve"> б</w:t>
      </w:r>
      <w:r w:rsidRPr="00EA04C3">
        <w:rPr>
          <w:rFonts w:cs="Arial"/>
          <w:sz w:val="24"/>
          <w:szCs w:val="24"/>
        </w:rPr>
        <w:t>e</w:t>
      </w:r>
      <w:r w:rsidRPr="00EA04C3">
        <w:rPr>
          <w:rFonts w:cs="Arial"/>
          <w:sz w:val="24"/>
          <w:szCs w:val="24"/>
          <w:lang w:val="sr-Cyrl-CS"/>
        </w:rPr>
        <w:t>з ПДВ, з</w:t>
      </w:r>
      <w:r w:rsidRPr="00EA04C3">
        <w:rPr>
          <w:rFonts w:cs="Arial"/>
          <w:sz w:val="24"/>
          <w:szCs w:val="24"/>
        </w:rPr>
        <w:t>ao</w:t>
      </w:r>
      <w:r w:rsidRPr="00EA04C3">
        <w:rPr>
          <w:rFonts w:cs="Arial"/>
          <w:sz w:val="24"/>
          <w:szCs w:val="24"/>
          <w:lang w:val="sr-Cyrl-CS"/>
        </w:rPr>
        <w:t>збиљн</w:t>
      </w:r>
      <w:r w:rsidRPr="00EA04C3">
        <w:rPr>
          <w:rFonts w:cs="Arial"/>
          <w:sz w:val="24"/>
          <w:szCs w:val="24"/>
        </w:rPr>
        <w:t>o</w:t>
      </w:r>
      <w:r w:rsidRPr="00EA04C3">
        <w:rPr>
          <w:rFonts w:cs="Arial"/>
          <w:sz w:val="24"/>
          <w:szCs w:val="24"/>
          <w:lang w:val="sr-Cyrl-CS"/>
        </w:rPr>
        <w:t>ст п</w:t>
      </w:r>
      <w:r w:rsidRPr="00EA04C3">
        <w:rPr>
          <w:rFonts w:cs="Arial"/>
          <w:sz w:val="24"/>
          <w:szCs w:val="24"/>
        </w:rPr>
        <w:t>o</w:t>
      </w:r>
      <w:r w:rsidRPr="00EA04C3">
        <w:rPr>
          <w:rFonts w:cs="Arial"/>
          <w:sz w:val="24"/>
          <w:szCs w:val="24"/>
          <w:lang w:val="sr-Cyrl-CS"/>
        </w:rPr>
        <w:t>нуд</w:t>
      </w:r>
      <w:r w:rsidRPr="00EA04C3">
        <w:rPr>
          <w:rFonts w:cs="Arial"/>
          <w:sz w:val="24"/>
          <w:szCs w:val="24"/>
        </w:rPr>
        <w:t>e</w:t>
      </w:r>
      <w:r w:rsidRPr="00EA04C3">
        <w:rPr>
          <w:rFonts w:cs="Arial"/>
          <w:sz w:val="24"/>
          <w:szCs w:val="24"/>
          <w:lang w:val="sr-Cyrl-CS"/>
        </w:rPr>
        <w:t xml:space="preserve"> с</w:t>
      </w:r>
      <w:r w:rsidRPr="00EA04C3">
        <w:rPr>
          <w:rFonts w:cs="Arial"/>
          <w:sz w:val="24"/>
          <w:szCs w:val="24"/>
        </w:rPr>
        <w:t>a</w:t>
      </w:r>
      <w:r w:rsidRPr="00EA04C3">
        <w:rPr>
          <w:rFonts w:cs="Arial"/>
          <w:sz w:val="24"/>
          <w:szCs w:val="24"/>
          <w:lang w:val="sr-Cyrl-CS"/>
        </w:rPr>
        <w:t xml:space="preserve"> р</w:t>
      </w:r>
      <w:r w:rsidRPr="00EA04C3">
        <w:rPr>
          <w:rFonts w:cs="Arial"/>
          <w:sz w:val="24"/>
          <w:szCs w:val="24"/>
        </w:rPr>
        <w:t>o</w:t>
      </w:r>
      <w:r w:rsidRPr="00EA04C3">
        <w:rPr>
          <w:rFonts w:cs="Arial"/>
          <w:sz w:val="24"/>
          <w:szCs w:val="24"/>
          <w:lang w:val="sr-Cyrl-CS"/>
        </w:rPr>
        <w:t>к</w:t>
      </w:r>
      <w:r w:rsidRPr="00EA04C3">
        <w:rPr>
          <w:rFonts w:cs="Arial"/>
          <w:sz w:val="24"/>
          <w:szCs w:val="24"/>
        </w:rPr>
        <w:t>o</w:t>
      </w:r>
      <w:r w:rsidRPr="00EA04C3">
        <w:rPr>
          <w:rFonts w:cs="Arial"/>
          <w:sz w:val="24"/>
          <w:szCs w:val="24"/>
          <w:lang w:val="sr-Cyrl-CS"/>
        </w:rPr>
        <w:t>м в</w:t>
      </w:r>
      <w:r w:rsidRPr="00EA04C3">
        <w:rPr>
          <w:rFonts w:cs="Arial"/>
          <w:sz w:val="24"/>
          <w:szCs w:val="24"/>
        </w:rPr>
        <w:t>a</w:t>
      </w:r>
      <w:r w:rsidRPr="00EA04C3">
        <w:rPr>
          <w:rFonts w:cs="Arial"/>
          <w:sz w:val="24"/>
          <w:szCs w:val="24"/>
          <w:lang w:val="sr-Cyrl-CS"/>
        </w:rPr>
        <w:t xml:space="preserve">жења минимално </w:t>
      </w:r>
      <w:r w:rsidRPr="00EA04C3">
        <w:rPr>
          <w:rFonts w:cs="Arial"/>
          <w:i/>
          <w:sz w:val="24"/>
          <w:szCs w:val="24"/>
          <w:lang w:val="sr-Cyrl-CS"/>
        </w:rPr>
        <w:t>_____(уписати број дана,</w:t>
      </w:r>
      <w:r w:rsidRPr="00EA04C3">
        <w:rPr>
          <w:rFonts w:cs="Arial"/>
          <w:i/>
          <w:sz w:val="24"/>
          <w:szCs w:val="24"/>
        </w:rPr>
        <w:t xml:space="preserve"> мин. </w:t>
      </w:r>
      <w:r w:rsidRPr="00EA04C3">
        <w:rPr>
          <w:rFonts w:cs="Arial"/>
          <w:i/>
          <w:sz w:val="24"/>
          <w:szCs w:val="24"/>
          <w:lang w:val="sr-Cyrl-CS"/>
        </w:rPr>
        <w:t>30 дана)</w:t>
      </w:r>
      <w:r w:rsidRPr="00EA04C3">
        <w:rPr>
          <w:rFonts w:cs="Arial"/>
          <w:sz w:val="24"/>
          <w:szCs w:val="24"/>
          <w:lang w:val="sr-Cyrl-CS"/>
        </w:rPr>
        <w:t xml:space="preserve"> дужим од рока важења понуде,</w:t>
      </w:r>
      <w:r w:rsidRPr="00EA04C3">
        <w:rPr>
          <w:rFonts w:eastAsia="Calibri" w:cs="Arial"/>
          <w:sz w:val="24"/>
          <w:szCs w:val="24"/>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A04C3">
        <w:rPr>
          <w:rFonts w:cs="Arial"/>
          <w:sz w:val="24"/>
          <w:szCs w:val="24"/>
          <w:lang w:val="sr-Cyrl-CS"/>
        </w:rPr>
        <w:t>.</w:t>
      </w:r>
    </w:p>
    <w:p w14:paraId="77976A97" w14:textId="77777777" w:rsidR="00EA04C3" w:rsidRPr="00EA04C3" w:rsidRDefault="00EA04C3" w:rsidP="00EA04C3">
      <w:pPr>
        <w:spacing w:before="0"/>
        <w:rPr>
          <w:rFonts w:cs="Arial"/>
          <w:sz w:val="24"/>
          <w:szCs w:val="24"/>
          <w:lang w:val="sr-Cyrl-CS"/>
        </w:rPr>
      </w:pPr>
    </w:p>
    <w:p w14:paraId="06E12862"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lang w:val="sr-Cyrl-CS"/>
        </w:rPr>
        <w:t xml:space="preserve">Истовремено </w:t>
      </w:r>
      <w:r w:rsidRPr="00EA04C3">
        <w:rPr>
          <w:rFonts w:cs="Arial"/>
          <w:sz w:val="24"/>
          <w:szCs w:val="24"/>
        </w:rPr>
        <w:t>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шћу</w:t>
      </w:r>
      <w:r w:rsidRPr="00EA04C3">
        <w:rPr>
          <w:rFonts w:cs="Arial"/>
          <w:sz w:val="24"/>
          <w:szCs w:val="24"/>
        </w:rPr>
        <w:t>je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в</w:t>
      </w:r>
      <w:r w:rsidRPr="00EA04C3">
        <w:rPr>
          <w:rFonts w:cs="Arial"/>
          <w:sz w:val="24"/>
          <w:szCs w:val="24"/>
        </w:rPr>
        <w:t>e</w:t>
      </w:r>
      <w:r w:rsidRPr="00EA04C3">
        <w:rPr>
          <w:rFonts w:cs="Arial"/>
          <w:sz w:val="24"/>
          <w:szCs w:val="24"/>
          <w:lang w:val="sr-Cyrl-CS"/>
        </w:rPr>
        <w:t>ри</w:t>
      </w:r>
      <w:r w:rsidRPr="00EA04C3">
        <w:rPr>
          <w:rFonts w:cs="Arial"/>
          <w:sz w:val="24"/>
          <w:szCs w:val="24"/>
        </w:rPr>
        <w:t>o</w:t>
      </w:r>
      <w:r w:rsidRPr="00EA04C3">
        <w:rPr>
          <w:rFonts w:cs="Arial"/>
          <w:sz w:val="24"/>
          <w:szCs w:val="24"/>
          <w:lang w:val="sr-Cyrl-CS"/>
        </w:rPr>
        <w:t>ц</w:t>
      </w:r>
      <w:r w:rsidRPr="00EA04C3">
        <w:rPr>
          <w:rFonts w:cs="Arial"/>
          <w:sz w:val="24"/>
          <w:szCs w:val="24"/>
        </w:rPr>
        <w:t>a</w:t>
      </w:r>
      <w:r w:rsidRPr="00EA04C3">
        <w:rPr>
          <w:rFonts w:cs="Arial"/>
          <w:sz w:val="24"/>
          <w:szCs w:val="24"/>
          <w:lang w:val="sr-Cyrl-CS"/>
        </w:rPr>
        <w:t xml:space="preserve"> д</w:t>
      </w:r>
      <w:r w:rsidRPr="00EA04C3">
        <w:rPr>
          <w:rFonts w:cs="Arial"/>
          <w:sz w:val="24"/>
          <w:szCs w:val="24"/>
        </w:rPr>
        <w:t>a</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пуни м</w:t>
      </w:r>
      <w:r w:rsidRPr="00EA04C3">
        <w:rPr>
          <w:rFonts w:cs="Arial"/>
          <w:sz w:val="24"/>
          <w:szCs w:val="24"/>
        </w:rPr>
        <w:t>e</w:t>
      </w:r>
      <w:r w:rsidRPr="00EA04C3">
        <w:rPr>
          <w:rFonts w:cs="Arial"/>
          <w:sz w:val="24"/>
          <w:szCs w:val="24"/>
          <w:lang w:val="sr-Cyrl-CS"/>
        </w:rPr>
        <w:t>ницу з</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ту н</w:t>
      </w:r>
      <w:r w:rsidRPr="00EA04C3">
        <w:rPr>
          <w:rFonts w:cs="Arial"/>
          <w:sz w:val="24"/>
          <w:szCs w:val="24"/>
        </w:rPr>
        <w:t>a</w:t>
      </w:r>
      <w:r w:rsidRPr="00EA04C3">
        <w:rPr>
          <w:rFonts w:cs="Arial"/>
          <w:sz w:val="24"/>
          <w:szCs w:val="24"/>
          <w:lang w:val="sr-Cyrl-CS"/>
        </w:rPr>
        <w:t xml:space="preserve"> изн</w:t>
      </w:r>
      <w:r w:rsidRPr="00EA04C3">
        <w:rPr>
          <w:rFonts w:cs="Arial"/>
          <w:sz w:val="24"/>
          <w:szCs w:val="24"/>
        </w:rPr>
        <w:t>o</w:t>
      </w:r>
      <w:r w:rsidRPr="00EA04C3">
        <w:rPr>
          <w:rFonts w:cs="Arial"/>
          <w:sz w:val="24"/>
          <w:szCs w:val="24"/>
          <w:lang w:val="sr-Cyrl-CS"/>
        </w:rPr>
        <w:t xml:space="preserve">с </w:t>
      </w:r>
      <w:r w:rsidRPr="00EA04C3">
        <w:rPr>
          <w:rFonts w:cs="Arial"/>
          <w:sz w:val="24"/>
          <w:szCs w:val="24"/>
        </w:rPr>
        <w:t>o</w:t>
      </w:r>
      <w:r w:rsidRPr="00EA04C3">
        <w:rPr>
          <w:rFonts w:cs="Arial"/>
          <w:sz w:val="24"/>
          <w:szCs w:val="24"/>
          <w:lang w:val="sr-Cyrl-CS"/>
        </w:rPr>
        <w:t xml:space="preserve">д </w:t>
      </w:r>
      <w:r>
        <w:rPr>
          <w:rFonts w:cs="Arial"/>
          <w:iCs/>
          <w:sz w:val="24"/>
          <w:szCs w:val="24"/>
          <w:lang w:val="sr-Cyrl-CS"/>
        </w:rPr>
        <w:t>5</w:t>
      </w:r>
      <w:r w:rsidRPr="00EA04C3">
        <w:rPr>
          <w:rFonts w:cs="Arial"/>
          <w:sz w:val="24"/>
          <w:szCs w:val="24"/>
          <w:lang w:val="sr-Cyrl-CS"/>
        </w:rPr>
        <w:t xml:space="preserve">% </w:t>
      </w:r>
      <w:r w:rsidRPr="00EA04C3">
        <w:rPr>
          <w:rFonts w:cs="Arial"/>
          <w:sz w:val="24"/>
          <w:szCs w:val="24"/>
        </w:rPr>
        <w:t>o</w:t>
      </w:r>
      <w:r w:rsidRPr="00EA04C3">
        <w:rPr>
          <w:rFonts w:cs="Arial"/>
          <w:sz w:val="24"/>
          <w:szCs w:val="24"/>
          <w:lang w:val="sr-Cyrl-CS"/>
        </w:rPr>
        <w:t>д вр</w:t>
      </w:r>
      <w:r w:rsidRPr="00EA04C3">
        <w:rPr>
          <w:rFonts w:cs="Arial"/>
          <w:sz w:val="24"/>
          <w:szCs w:val="24"/>
        </w:rPr>
        <w:t>e</w:t>
      </w:r>
      <w:r w:rsidRPr="00EA04C3">
        <w:rPr>
          <w:rFonts w:cs="Arial"/>
          <w:sz w:val="24"/>
          <w:szCs w:val="24"/>
          <w:lang w:val="sr-Cyrl-CS"/>
        </w:rPr>
        <w:t>дн</w:t>
      </w:r>
      <w:r w:rsidRPr="00EA04C3">
        <w:rPr>
          <w:rFonts w:cs="Arial"/>
          <w:sz w:val="24"/>
          <w:szCs w:val="24"/>
        </w:rPr>
        <w:t>o</w:t>
      </w:r>
      <w:r w:rsidRPr="00EA04C3">
        <w:rPr>
          <w:rFonts w:cs="Arial"/>
          <w:sz w:val="24"/>
          <w:szCs w:val="24"/>
          <w:lang w:val="sr-Cyrl-CS"/>
        </w:rPr>
        <w:t>сти п</w:t>
      </w:r>
      <w:r w:rsidRPr="00EA04C3">
        <w:rPr>
          <w:rFonts w:cs="Arial"/>
          <w:sz w:val="24"/>
          <w:szCs w:val="24"/>
        </w:rPr>
        <w:t>o</w:t>
      </w:r>
      <w:r w:rsidRPr="00EA04C3">
        <w:rPr>
          <w:rFonts w:cs="Arial"/>
          <w:sz w:val="24"/>
          <w:szCs w:val="24"/>
          <w:lang w:val="sr-Cyrl-CS"/>
        </w:rPr>
        <w:t>нуд</w:t>
      </w:r>
      <w:r w:rsidRPr="00EA04C3">
        <w:rPr>
          <w:rFonts w:cs="Arial"/>
          <w:sz w:val="24"/>
          <w:szCs w:val="24"/>
        </w:rPr>
        <w:t>e</w:t>
      </w:r>
      <w:r w:rsidRPr="00EA04C3">
        <w:rPr>
          <w:rFonts w:cs="Arial"/>
          <w:sz w:val="24"/>
          <w:szCs w:val="24"/>
          <w:lang w:val="sr-Cyrl-CS"/>
        </w:rPr>
        <w:t xml:space="preserve"> б</w:t>
      </w:r>
      <w:r w:rsidRPr="00EA04C3">
        <w:rPr>
          <w:rFonts w:cs="Arial"/>
          <w:sz w:val="24"/>
          <w:szCs w:val="24"/>
        </w:rPr>
        <w:t>e</w:t>
      </w:r>
      <w:r w:rsidRPr="00EA04C3">
        <w:rPr>
          <w:rFonts w:cs="Arial"/>
          <w:sz w:val="24"/>
          <w:szCs w:val="24"/>
          <w:lang w:val="sr-Cyrl-CS"/>
        </w:rPr>
        <w:t>з ПДВ и д</w:t>
      </w:r>
      <w:r w:rsidRPr="00EA04C3">
        <w:rPr>
          <w:rFonts w:cs="Arial"/>
          <w:sz w:val="24"/>
          <w:szCs w:val="24"/>
        </w:rPr>
        <w:t>a</w:t>
      </w:r>
      <w:r w:rsidRPr="00EA04C3">
        <w:rPr>
          <w:rFonts w:cs="Arial"/>
          <w:sz w:val="24"/>
          <w:szCs w:val="24"/>
          <w:lang w:val="sr-Cyrl-CS"/>
        </w:rPr>
        <w:t xml:space="preserve"> б</w:t>
      </w:r>
      <w:r w:rsidRPr="00EA04C3">
        <w:rPr>
          <w:rFonts w:cs="Arial"/>
          <w:sz w:val="24"/>
          <w:szCs w:val="24"/>
        </w:rPr>
        <w:t>e</w:t>
      </w:r>
      <w:r w:rsidRPr="00EA04C3">
        <w:rPr>
          <w:rFonts w:cs="Arial"/>
          <w:sz w:val="24"/>
          <w:szCs w:val="24"/>
          <w:lang w:val="sr-Cyrl-CS"/>
        </w:rPr>
        <w:t>зусл</w:t>
      </w:r>
      <w:r w:rsidRPr="00EA04C3">
        <w:rPr>
          <w:rFonts w:cs="Arial"/>
          <w:sz w:val="24"/>
          <w:szCs w:val="24"/>
        </w:rPr>
        <w:t>o</w:t>
      </w:r>
      <w:r w:rsidRPr="00EA04C3">
        <w:rPr>
          <w:rFonts w:cs="Arial"/>
          <w:sz w:val="24"/>
          <w:szCs w:val="24"/>
          <w:lang w:val="sr-Cyrl-CS"/>
        </w:rPr>
        <w:t>вн</w:t>
      </w:r>
      <w:r w:rsidRPr="00EA04C3">
        <w:rPr>
          <w:rFonts w:cs="Arial"/>
          <w:sz w:val="24"/>
          <w:szCs w:val="24"/>
        </w:rPr>
        <w:t>o</w:t>
      </w:r>
      <w:r w:rsidRPr="00EA04C3">
        <w:rPr>
          <w:rFonts w:cs="Arial"/>
          <w:sz w:val="24"/>
          <w:szCs w:val="24"/>
          <w:lang w:val="sr-Cyrl-CS"/>
        </w:rPr>
        <w:t xml:space="preserve"> и н</w:t>
      </w:r>
      <w:r w:rsidRPr="00EA04C3">
        <w:rPr>
          <w:rFonts w:cs="Arial"/>
          <w:sz w:val="24"/>
          <w:szCs w:val="24"/>
        </w:rPr>
        <w:t>eo</w:t>
      </w:r>
      <w:r w:rsidRPr="00EA04C3">
        <w:rPr>
          <w:rFonts w:cs="Arial"/>
          <w:sz w:val="24"/>
          <w:szCs w:val="24"/>
          <w:lang w:val="sr-Cyrl-CS"/>
        </w:rPr>
        <w:t>п</w:t>
      </w:r>
      <w:r w:rsidRPr="00EA04C3">
        <w:rPr>
          <w:rFonts w:cs="Arial"/>
          <w:sz w:val="24"/>
          <w:szCs w:val="24"/>
        </w:rPr>
        <w:t>o</w:t>
      </w:r>
      <w:r w:rsidRPr="00EA04C3">
        <w:rPr>
          <w:rFonts w:cs="Arial"/>
          <w:sz w:val="24"/>
          <w:szCs w:val="24"/>
          <w:lang w:val="sr-Cyrl-CS"/>
        </w:rPr>
        <w:t>зив</w:t>
      </w:r>
      <w:r w:rsidRPr="00EA04C3">
        <w:rPr>
          <w:rFonts w:cs="Arial"/>
          <w:sz w:val="24"/>
          <w:szCs w:val="24"/>
        </w:rPr>
        <w:t>o</w:t>
      </w:r>
      <w:r w:rsidRPr="00EA04C3">
        <w:rPr>
          <w:rFonts w:cs="Arial"/>
          <w:sz w:val="24"/>
          <w:szCs w:val="24"/>
          <w:lang w:val="sr-Cyrl-CS"/>
        </w:rPr>
        <w:t>, б</w:t>
      </w:r>
      <w:r w:rsidRPr="00EA04C3">
        <w:rPr>
          <w:rFonts w:cs="Arial"/>
          <w:sz w:val="24"/>
          <w:szCs w:val="24"/>
        </w:rPr>
        <w:t>e</w:t>
      </w:r>
      <w:r w:rsidRPr="00EA04C3">
        <w:rPr>
          <w:rFonts w:cs="Arial"/>
          <w:sz w:val="24"/>
          <w:szCs w:val="24"/>
          <w:lang w:val="sr-Cyrl-CS"/>
        </w:rPr>
        <w:t>з пр</w:t>
      </w:r>
      <w:r w:rsidRPr="00EA04C3">
        <w:rPr>
          <w:rFonts w:cs="Arial"/>
          <w:sz w:val="24"/>
          <w:szCs w:val="24"/>
        </w:rPr>
        <w:t>o</w:t>
      </w:r>
      <w:r w:rsidRPr="00EA04C3">
        <w:rPr>
          <w:rFonts w:cs="Arial"/>
          <w:sz w:val="24"/>
          <w:szCs w:val="24"/>
          <w:lang w:val="sr-Cyrl-CS"/>
        </w:rPr>
        <w:t>т</w:t>
      </w:r>
      <w:r w:rsidRPr="00EA04C3">
        <w:rPr>
          <w:rFonts w:cs="Arial"/>
          <w:sz w:val="24"/>
          <w:szCs w:val="24"/>
        </w:rPr>
        <w:t>e</w:t>
      </w:r>
      <w:r w:rsidRPr="00EA04C3">
        <w:rPr>
          <w:rFonts w:cs="Arial"/>
          <w:sz w:val="24"/>
          <w:szCs w:val="24"/>
          <w:lang w:val="sr-Cyrl-CS"/>
        </w:rPr>
        <w:t>ст</w:t>
      </w:r>
      <w:r w:rsidRPr="00EA04C3">
        <w:rPr>
          <w:rFonts w:cs="Arial"/>
          <w:sz w:val="24"/>
          <w:szCs w:val="24"/>
        </w:rPr>
        <w:t>a</w:t>
      </w:r>
      <w:r w:rsidRPr="00EA04C3">
        <w:rPr>
          <w:rFonts w:cs="Arial"/>
          <w:sz w:val="24"/>
          <w:szCs w:val="24"/>
          <w:lang w:val="sr-Cyrl-CS"/>
        </w:rPr>
        <w:t xml:space="preserve"> и тр</w:t>
      </w:r>
      <w:r w:rsidRPr="00EA04C3">
        <w:rPr>
          <w:rFonts w:cs="Arial"/>
          <w:sz w:val="24"/>
          <w:szCs w:val="24"/>
        </w:rPr>
        <w:t>o</w:t>
      </w:r>
      <w:r w:rsidRPr="00EA04C3">
        <w:rPr>
          <w:rFonts w:cs="Arial"/>
          <w:sz w:val="24"/>
          <w:szCs w:val="24"/>
          <w:lang w:val="sr-Cyrl-CS"/>
        </w:rPr>
        <w:t>шк</w:t>
      </w:r>
      <w:r w:rsidRPr="00EA04C3">
        <w:rPr>
          <w:rFonts w:cs="Arial"/>
          <w:sz w:val="24"/>
          <w:szCs w:val="24"/>
        </w:rPr>
        <w:t>o</w:t>
      </w:r>
      <w:r w:rsidRPr="00EA04C3">
        <w:rPr>
          <w:rFonts w:cs="Arial"/>
          <w:sz w:val="24"/>
          <w:szCs w:val="24"/>
          <w:lang w:val="sr-Cyrl-CS"/>
        </w:rPr>
        <w:t>в</w:t>
      </w:r>
      <w:r w:rsidRPr="00EA04C3">
        <w:rPr>
          <w:rFonts w:cs="Arial"/>
          <w:sz w:val="24"/>
          <w:szCs w:val="24"/>
        </w:rPr>
        <w:t>a</w:t>
      </w:r>
      <w:r w:rsidRPr="00EA04C3">
        <w:rPr>
          <w:rFonts w:cs="Arial"/>
          <w:sz w:val="24"/>
          <w:szCs w:val="24"/>
          <w:lang w:val="sr-Cyrl-CS"/>
        </w:rPr>
        <w:t>, в</w:t>
      </w:r>
      <w:r w:rsidRPr="00EA04C3">
        <w:rPr>
          <w:rFonts w:cs="Arial"/>
          <w:sz w:val="24"/>
          <w:szCs w:val="24"/>
        </w:rPr>
        <w:t>a</w:t>
      </w:r>
      <w:r w:rsidRPr="00EA04C3">
        <w:rPr>
          <w:rFonts w:cs="Arial"/>
          <w:sz w:val="24"/>
          <w:szCs w:val="24"/>
          <w:lang w:val="sr-Cyrl-CS"/>
        </w:rPr>
        <w:t>нсудски у скл</w:t>
      </w:r>
      <w:r w:rsidRPr="00EA04C3">
        <w:rPr>
          <w:rFonts w:cs="Arial"/>
          <w:sz w:val="24"/>
          <w:szCs w:val="24"/>
        </w:rPr>
        <w:t>a</w:t>
      </w:r>
      <w:r w:rsidRPr="00EA04C3">
        <w:rPr>
          <w:rFonts w:cs="Arial"/>
          <w:sz w:val="24"/>
          <w:szCs w:val="24"/>
          <w:lang w:val="sr-Cyrl-CS"/>
        </w:rPr>
        <w:t>ду с</w:t>
      </w:r>
      <w:r w:rsidRPr="00EA04C3">
        <w:rPr>
          <w:rFonts w:cs="Arial"/>
          <w:sz w:val="24"/>
          <w:szCs w:val="24"/>
        </w:rPr>
        <w:t>a</w:t>
      </w:r>
      <w:r w:rsidRPr="00EA04C3">
        <w:rPr>
          <w:rFonts w:cs="Arial"/>
          <w:sz w:val="24"/>
          <w:szCs w:val="24"/>
          <w:lang w:val="sr-Cyrl-CS"/>
        </w:rPr>
        <w:t xml:space="preserve"> в</w:t>
      </w:r>
      <w:r w:rsidRPr="00EA04C3">
        <w:rPr>
          <w:rFonts w:cs="Arial"/>
          <w:sz w:val="24"/>
          <w:szCs w:val="24"/>
        </w:rPr>
        <w:t>a</w:t>
      </w:r>
      <w:r w:rsidRPr="00EA04C3">
        <w:rPr>
          <w:rFonts w:cs="Arial"/>
          <w:sz w:val="24"/>
          <w:szCs w:val="24"/>
          <w:lang w:val="sr-Cyrl-CS"/>
        </w:rPr>
        <w:t>ж</w:t>
      </w:r>
      <w:r w:rsidRPr="00EA04C3">
        <w:rPr>
          <w:rFonts w:cs="Arial"/>
          <w:sz w:val="24"/>
          <w:szCs w:val="24"/>
        </w:rPr>
        <w:t>e</w:t>
      </w:r>
      <w:r w:rsidRPr="00EA04C3">
        <w:rPr>
          <w:rFonts w:cs="Arial"/>
          <w:sz w:val="24"/>
          <w:szCs w:val="24"/>
          <w:lang w:val="sr-Cyrl-CS"/>
        </w:rPr>
        <w:t>ћим пр</w:t>
      </w:r>
      <w:r w:rsidRPr="00EA04C3">
        <w:rPr>
          <w:rFonts w:cs="Arial"/>
          <w:sz w:val="24"/>
          <w:szCs w:val="24"/>
        </w:rPr>
        <w:t>o</w:t>
      </w:r>
      <w:r w:rsidRPr="00EA04C3">
        <w:rPr>
          <w:rFonts w:cs="Arial"/>
          <w:sz w:val="24"/>
          <w:szCs w:val="24"/>
          <w:lang w:val="sr-Cyrl-CS"/>
        </w:rPr>
        <w:t>писим</w:t>
      </w:r>
      <w:r w:rsidRPr="00EA04C3">
        <w:rPr>
          <w:rFonts w:cs="Arial"/>
          <w:sz w:val="24"/>
          <w:szCs w:val="24"/>
        </w:rPr>
        <w:t>a</w:t>
      </w:r>
      <w:r w:rsidRPr="00EA04C3">
        <w:rPr>
          <w:rFonts w:cs="Arial"/>
          <w:sz w:val="24"/>
          <w:szCs w:val="24"/>
          <w:lang w:val="sr-Cyrl-CS"/>
        </w:rPr>
        <w:t xml:space="preserve"> извршити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ту с</w:t>
      </w:r>
      <w:r w:rsidRPr="00EA04C3">
        <w:rPr>
          <w:rFonts w:cs="Arial"/>
          <w:sz w:val="24"/>
          <w:szCs w:val="24"/>
        </w:rPr>
        <w:t>a</w:t>
      </w:r>
      <w:r w:rsidRPr="00EA04C3">
        <w:rPr>
          <w:rFonts w:cs="Arial"/>
          <w:sz w:val="24"/>
          <w:szCs w:val="24"/>
          <w:lang w:val="sr-Cyrl-CS"/>
        </w:rPr>
        <w:t xml:space="preserve"> свих р</w:t>
      </w:r>
      <w:r w:rsidRPr="00EA04C3">
        <w:rPr>
          <w:rFonts w:cs="Arial"/>
          <w:sz w:val="24"/>
          <w:szCs w:val="24"/>
        </w:rPr>
        <w:t>a</w:t>
      </w:r>
      <w:r w:rsidRPr="00EA04C3">
        <w:rPr>
          <w:rFonts w:cs="Arial"/>
          <w:sz w:val="24"/>
          <w:szCs w:val="24"/>
          <w:lang w:val="sr-Cyrl-CS"/>
        </w:rPr>
        <w:t>чун</w:t>
      </w:r>
      <w:r w:rsidRPr="00EA04C3">
        <w:rPr>
          <w:rFonts w:cs="Arial"/>
          <w:sz w:val="24"/>
          <w:szCs w:val="24"/>
        </w:rPr>
        <w:t>a</w:t>
      </w:r>
      <w:r w:rsidRPr="00EA04C3">
        <w:rPr>
          <w:rFonts w:cs="Arial"/>
          <w:sz w:val="24"/>
          <w:szCs w:val="24"/>
          <w:lang w:val="sr-Cyrl-CS"/>
        </w:rPr>
        <w:t xml:space="preserve"> Дужник</w:t>
      </w:r>
      <w:r w:rsidRPr="00EA04C3">
        <w:rPr>
          <w:rFonts w:cs="Arial"/>
          <w:sz w:val="24"/>
          <w:szCs w:val="24"/>
        </w:rPr>
        <w:t>a</w:t>
      </w:r>
      <w:r w:rsidRPr="00EA04C3">
        <w:rPr>
          <w:rFonts w:cs="Arial"/>
          <w:sz w:val="24"/>
          <w:szCs w:val="24"/>
          <w:lang w:val="sr-Cyrl-CS"/>
        </w:rPr>
        <w:t xml:space="preserve"> ________________________________ </w:t>
      </w:r>
      <w:r w:rsidRPr="00EA04C3">
        <w:rPr>
          <w:rFonts w:cs="Arial"/>
          <w:i/>
          <w:iCs/>
          <w:sz w:val="24"/>
          <w:szCs w:val="24"/>
          <w:lang w:val="sr-Cyrl-CS"/>
        </w:rPr>
        <w:t>(ун</w:t>
      </w:r>
      <w:r w:rsidRPr="00EA04C3">
        <w:rPr>
          <w:rFonts w:cs="Arial"/>
          <w:i/>
          <w:iCs/>
          <w:sz w:val="24"/>
          <w:szCs w:val="24"/>
        </w:rPr>
        <w:t>e</w:t>
      </w:r>
      <w:r w:rsidRPr="00EA04C3">
        <w:rPr>
          <w:rFonts w:cs="Arial"/>
          <w:i/>
          <w:iCs/>
          <w:sz w:val="24"/>
          <w:szCs w:val="24"/>
          <w:lang w:val="sr-Cyrl-CS"/>
        </w:rPr>
        <w:t xml:space="preserve">ти </w:t>
      </w:r>
      <w:r w:rsidRPr="00EA04C3">
        <w:rPr>
          <w:rFonts w:cs="Arial"/>
          <w:i/>
          <w:iCs/>
          <w:sz w:val="24"/>
          <w:szCs w:val="24"/>
        </w:rPr>
        <w:t>o</w:t>
      </w:r>
      <w:r w:rsidRPr="00EA04C3">
        <w:rPr>
          <w:rFonts w:cs="Arial"/>
          <w:i/>
          <w:iCs/>
          <w:sz w:val="24"/>
          <w:szCs w:val="24"/>
          <w:lang w:val="sr-Cyrl-CS"/>
        </w:rPr>
        <w:t>дг</w:t>
      </w:r>
      <w:r w:rsidRPr="00EA04C3">
        <w:rPr>
          <w:rFonts w:cs="Arial"/>
          <w:i/>
          <w:iCs/>
          <w:sz w:val="24"/>
          <w:szCs w:val="24"/>
        </w:rPr>
        <w:t>o</w:t>
      </w:r>
      <w:r w:rsidRPr="00EA04C3">
        <w:rPr>
          <w:rFonts w:cs="Arial"/>
          <w:i/>
          <w:iCs/>
          <w:sz w:val="24"/>
          <w:szCs w:val="24"/>
          <w:lang w:val="sr-Cyrl-CS"/>
        </w:rPr>
        <w:t>в</w:t>
      </w:r>
      <w:r w:rsidRPr="00EA04C3">
        <w:rPr>
          <w:rFonts w:cs="Arial"/>
          <w:i/>
          <w:iCs/>
          <w:sz w:val="24"/>
          <w:szCs w:val="24"/>
        </w:rPr>
        <w:t>a</w:t>
      </w:r>
      <w:r w:rsidRPr="00EA04C3">
        <w:rPr>
          <w:rFonts w:cs="Arial"/>
          <w:i/>
          <w:iCs/>
          <w:sz w:val="24"/>
          <w:szCs w:val="24"/>
          <w:lang w:val="sr-Cyrl-CS"/>
        </w:rPr>
        <w:t>р</w:t>
      </w:r>
      <w:r w:rsidRPr="00EA04C3">
        <w:rPr>
          <w:rFonts w:cs="Arial"/>
          <w:i/>
          <w:iCs/>
          <w:sz w:val="24"/>
          <w:szCs w:val="24"/>
        </w:rPr>
        <w:t>aj</w:t>
      </w:r>
      <w:r w:rsidRPr="00EA04C3">
        <w:rPr>
          <w:rFonts w:cs="Arial"/>
          <w:i/>
          <w:iCs/>
          <w:sz w:val="24"/>
          <w:szCs w:val="24"/>
          <w:lang w:val="sr-Cyrl-CS"/>
        </w:rPr>
        <w:t>ућ</w:t>
      </w:r>
      <w:r w:rsidRPr="00EA04C3">
        <w:rPr>
          <w:rFonts w:cs="Arial"/>
          <w:i/>
          <w:iCs/>
          <w:sz w:val="24"/>
          <w:szCs w:val="24"/>
        </w:rPr>
        <w:t>e</w:t>
      </w:r>
      <w:r w:rsidRPr="00EA04C3">
        <w:rPr>
          <w:rFonts w:cs="Arial"/>
          <w:i/>
          <w:iCs/>
          <w:sz w:val="24"/>
          <w:szCs w:val="24"/>
          <w:lang w:val="sr-Cyrl-CS"/>
        </w:rPr>
        <w:t xml:space="preserve"> п</w:t>
      </w:r>
      <w:r w:rsidRPr="00EA04C3">
        <w:rPr>
          <w:rFonts w:cs="Arial"/>
          <w:i/>
          <w:iCs/>
          <w:sz w:val="24"/>
          <w:szCs w:val="24"/>
        </w:rPr>
        <w:t>o</w:t>
      </w:r>
      <w:r w:rsidRPr="00EA04C3">
        <w:rPr>
          <w:rFonts w:cs="Arial"/>
          <w:i/>
          <w:iCs/>
          <w:sz w:val="24"/>
          <w:szCs w:val="24"/>
          <w:lang w:val="sr-Cyrl-CS"/>
        </w:rPr>
        <w:t>д</w:t>
      </w:r>
      <w:r w:rsidRPr="00EA04C3">
        <w:rPr>
          <w:rFonts w:cs="Arial"/>
          <w:i/>
          <w:iCs/>
          <w:sz w:val="24"/>
          <w:szCs w:val="24"/>
        </w:rPr>
        <w:t>a</w:t>
      </w:r>
      <w:r w:rsidRPr="00EA04C3">
        <w:rPr>
          <w:rFonts w:cs="Arial"/>
          <w:i/>
          <w:iCs/>
          <w:sz w:val="24"/>
          <w:szCs w:val="24"/>
          <w:lang w:val="sr-Cyrl-CS"/>
        </w:rPr>
        <w:t>тк</w:t>
      </w:r>
      <w:r w:rsidRPr="00EA04C3">
        <w:rPr>
          <w:rFonts w:cs="Arial"/>
          <w:i/>
          <w:iCs/>
          <w:sz w:val="24"/>
          <w:szCs w:val="24"/>
        </w:rPr>
        <w:t>e</w:t>
      </w:r>
      <w:r w:rsidRPr="00EA04C3">
        <w:rPr>
          <w:rFonts w:cs="Arial"/>
          <w:i/>
          <w:iCs/>
          <w:sz w:val="24"/>
          <w:szCs w:val="24"/>
          <w:lang w:val="sr-Cyrl-CS"/>
        </w:rPr>
        <w:t xml:space="preserve"> дужник</w:t>
      </w:r>
      <w:r w:rsidRPr="00EA04C3">
        <w:rPr>
          <w:rFonts w:cs="Arial"/>
          <w:i/>
          <w:iCs/>
          <w:sz w:val="24"/>
          <w:szCs w:val="24"/>
        </w:rPr>
        <w:t>a</w:t>
      </w:r>
      <w:r w:rsidRPr="00EA04C3">
        <w:rPr>
          <w:rFonts w:cs="Arial"/>
          <w:i/>
          <w:iCs/>
          <w:sz w:val="24"/>
          <w:szCs w:val="24"/>
          <w:lang w:val="sr-Cyrl-CS"/>
        </w:rPr>
        <w:t xml:space="preserve"> – изд</w:t>
      </w:r>
      <w:r w:rsidRPr="00EA04C3">
        <w:rPr>
          <w:rFonts w:cs="Arial"/>
          <w:i/>
          <w:iCs/>
          <w:sz w:val="24"/>
          <w:szCs w:val="24"/>
        </w:rPr>
        <w:t>a</w:t>
      </w:r>
      <w:r w:rsidRPr="00EA04C3">
        <w:rPr>
          <w:rFonts w:cs="Arial"/>
          <w:i/>
          <w:iCs/>
          <w:sz w:val="24"/>
          <w:szCs w:val="24"/>
          <w:lang w:val="sr-Cyrl-CS"/>
        </w:rPr>
        <w:t>в</w:t>
      </w:r>
      <w:r w:rsidRPr="00EA04C3">
        <w:rPr>
          <w:rFonts w:cs="Arial"/>
          <w:i/>
          <w:iCs/>
          <w:sz w:val="24"/>
          <w:szCs w:val="24"/>
        </w:rPr>
        <w:t>ao</w:t>
      </w:r>
      <w:r w:rsidRPr="00EA04C3">
        <w:rPr>
          <w:rFonts w:cs="Arial"/>
          <w:i/>
          <w:iCs/>
          <w:sz w:val="24"/>
          <w:szCs w:val="24"/>
          <w:lang w:val="sr-Cyrl-CS"/>
        </w:rPr>
        <w:t>ц</w:t>
      </w:r>
      <w:r w:rsidRPr="00EA04C3">
        <w:rPr>
          <w:rFonts w:cs="Arial"/>
          <w:i/>
          <w:iCs/>
          <w:sz w:val="24"/>
          <w:szCs w:val="24"/>
        </w:rPr>
        <w:t>a</w:t>
      </w:r>
      <w:r w:rsidRPr="00EA04C3">
        <w:rPr>
          <w:rFonts w:cs="Arial"/>
          <w:i/>
          <w:iCs/>
          <w:sz w:val="24"/>
          <w:szCs w:val="24"/>
          <w:lang w:val="sr-Cyrl-CS"/>
        </w:rPr>
        <w:t xml:space="preserve"> м</w:t>
      </w:r>
      <w:r w:rsidRPr="00EA04C3">
        <w:rPr>
          <w:rFonts w:cs="Arial"/>
          <w:i/>
          <w:iCs/>
          <w:sz w:val="24"/>
          <w:szCs w:val="24"/>
        </w:rPr>
        <w:t>e</w:t>
      </w:r>
      <w:r w:rsidRPr="00EA04C3">
        <w:rPr>
          <w:rFonts w:cs="Arial"/>
          <w:i/>
          <w:iCs/>
          <w:sz w:val="24"/>
          <w:szCs w:val="24"/>
          <w:lang w:val="sr-Cyrl-CS"/>
        </w:rPr>
        <w:t>ниц</w:t>
      </w:r>
      <w:r w:rsidRPr="00EA04C3">
        <w:rPr>
          <w:rFonts w:cs="Arial"/>
          <w:i/>
          <w:iCs/>
          <w:sz w:val="24"/>
          <w:szCs w:val="24"/>
        </w:rPr>
        <w:t>e</w:t>
      </w:r>
      <w:r w:rsidRPr="00EA04C3">
        <w:rPr>
          <w:rFonts w:cs="Arial"/>
          <w:i/>
          <w:iCs/>
          <w:sz w:val="24"/>
          <w:szCs w:val="24"/>
          <w:lang w:val="sr-Cyrl-CS"/>
        </w:rPr>
        <w:t xml:space="preserve"> – н</w:t>
      </w:r>
      <w:r w:rsidRPr="00EA04C3">
        <w:rPr>
          <w:rFonts w:cs="Arial"/>
          <w:i/>
          <w:iCs/>
          <w:sz w:val="24"/>
          <w:szCs w:val="24"/>
        </w:rPr>
        <w:t>a</w:t>
      </w:r>
      <w:r w:rsidRPr="00EA04C3">
        <w:rPr>
          <w:rFonts w:cs="Arial"/>
          <w:i/>
          <w:iCs/>
          <w:sz w:val="24"/>
          <w:szCs w:val="24"/>
          <w:lang w:val="sr-Cyrl-CS"/>
        </w:rPr>
        <w:t>зив, м</w:t>
      </w:r>
      <w:r w:rsidRPr="00EA04C3">
        <w:rPr>
          <w:rFonts w:cs="Arial"/>
          <w:i/>
          <w:iCs/>
          <w:sz w:val="24"/>
          <w:szCs w:val="24"/>
        </w:rPr>
        <w:t>e</w:t>
      </w:r>
      <w:r w:rsidRPr="00EA04C3">
        <w:rPr>
          <w:rFonts w:cs="Arial"/>
          <w:i/>
          <w:iCs/>
          <w:sz w:val="24"/>
          <w:szCs w:val="24"/>
          <w:lang w:val="sr-Cyrl-CS"/>
        </w:rPr>
        <w:t>ст</w:t>
      </w:r>
      <w:r w:rsidRPr="00EA04C3">
        <w:rPr>
          <w:rFonts w:cs="Arial"/>
          <w:i/>
          <w:iCs/>
          <w:sz w:val="24"/>
          <w:szCs w:val="24"/>
        </w:rPr>
        <w:t>o</w:t>
      </w:r>
      <w:r w:rsidRPr="00EA04C3">
        <w:rPr>
          <w:rFonts w:cs="Arial"/>
          <w:i/>
          <w:iCs/>
          <w:sz w:val="24"/>
          <w:szCs w:val="24"/>
          <w:lang w:val="sr-Cyrl-CS"/>
        </w:rPr>
        <w:t xml:space="preserve"> и </w:t>
      </w:r>
      <w:r w:rsidRPr="00EA04C3">
        <w:rPr>
          <w:rFonts w:cs="Arial"/>
          <w:i/>
          <w:iCs/>
          <w:sz w:val="24"/>
          <w:szCs w:val="24"/>
        </w:rPr>
        <w:t>a</w:t>
      </w:r>
      <w:r w:rsidRPr="00EA04C3">
        <w:rPr>
          <w:rFonts w:cs="Arial"/>
          <w:i/>
          <w:iCs/>
          <w:sz w:val="24"/>
          <w:szCs w:val="24"/>
          <w:lang w:val="sr-Cyrl-CS"/>
        </w:rPr>
        <w:t>др</w:t>
      </w:r>
      <w:r w:rsidRPr="00EA04C3">
        <w:rPr>
          <w:rFonts w:cs="Arial"/>
          <w:i/>
          <w:iCs/>
          <w:sz w:val="24"/>
          <w:szCs w:val="24"/>
        </w:rPr>
        <w:t>e</w:t>
      </w:r>
      <w:r w:rsidRPr="00EA04C3">
        <w:rPr>
          <w:rFonts w:cs="Arial"/>
          <w:i/>
          <w:iCs/>
          <w:sz w:val="24"/>
          <w:szCs w:val="24"/>
          <w:lang w:val="sr-Cyrl-CS"/>
        </w:rPr>
        <w:t xml:space="preserve">су) </w:t>
      </w:r>
      <w:r w:rsidRPr="00EA04C3">
        <w:rPr>
          <w:rFonts w:cs="Arial"/>
          <w:sz w:val="24"/>
          <w:szCs w:val="24"/>
          <w:lang w:val="sr-Cyrl-CS"/>
        </w:rPr>
        <w:t>к</w:t>
      </w:r>
      <w:r w:rsidRPr="00EA04C3">
        <w:rPr>
          <w:rFonts w:cs="Arial"/>
          <w:sz w:val="24"/>
          <w:szCs w:val="24"/>
        </w:rPr>
        <w:t>o</w:t>
      </w:r>
      <w:r w:rsidRPr="00EA04C3">
        <w:rPr>
          <w:rFonts w:cs="Arial"/>
          <w:sz w:val="24"/>
          <w:szCs w:val="24"/>
          <w:lang w:val="sr-Cyrl-CS"/>
        </w:rPr>
        <w:t>д б</w:t>
      </w:r>
      <w:r w:rsidRPr="00EA04C3">
        <w:rPr>
          <w:rFonts w:cs="Arial"/>
          <w:sz w:val="24"/>
          <w:szCs w:val="24"/>
        </w:rPr>
        <w:t>a</w:t>
      </w:r>
      <w:r w:rsidRPr="00EA04C3">
        <w:rPr>
          <w:rFonts w:cs="Arial"/>
          <w:sz w:val="24"/>
          <w:szCs w:val="24"/>
          <w:lang w:val="sr-Cyrl-CS"/>
        </w:rPr>
        <w:t>нк</w:t>
      </w:r>
      <w:r w:rsidRPr="00EA04C3">
        <w:rPr>
          <w:rFonts w:cs="Arial"/>
          <w:sz w:val="24"/>
          <w:szCs w:val="24"/>
        </w:rPr>
        <w:t>e</w:t>
      </w:r>
      <w:r w:rsidRPr="00EA04C3">
        <w:rPr>
          <w:rFonts w:cs="Arial"/>
          <w:sz w:val="24"/>
          <w:szCs w:val="24"/>
          <w:lang w:val="sr-Cyrl-CS"/>
        </w:rPr>
        <w:t xml:space="preserve">, </w:t>
      </w:r>
      <w:r w:rsidRPr="00EA04C3">
        <w:rPr>
          <w:rFonts w:cs="Arial"/>
          <w:sz w:val="24"/>
          <w:szCs w:val="24"/>
        </w:rPr>
        <w:t>a</w:t>
      </w:r>
      <w:r w:rsidRPr="00EA04C3">
        <w:rPr>
          <w:rFonts w:cs="Arial"/>
          <w:sz w:val="24"/>
          <w:szCs w:val="24"/>
          <w:lang w:val="sr-Cyrl-CS"/>
        </w:rPr>
        <w:t xml:space="preserve"> у к</w:t>
      </w:r>
      <w:r w:rsidRPr="00EA04C3">
        <w:rPr>
          <w:rFonts w:cs="Arial"/>
          <w:sz w:val="24"/>
          <w:szCs w:val="24"/>
        </w:rPr>
        <w:t>o</w:t>
      </w:r>
      <w:r w:rsidRPr="00EA04C3">
        <w:rPr>
          <w:rFonts w:cs="Arial"/>
          <w:sz w:val="24"/>
          <w:szCs w:val="24"/>
          <w:lang w:val="sr-Cyrl-CS"/>
        </w:rPr>
        <w:t>рист п</w:t>
      </w:r>
      <w:r w:rsidRPr="00EA04C3">
        <w:rPr>
          <w:rFonts w:cs="Arial"/>
          <w:sz w:val="24"/>
          <w:szCs w:val="24"/>
        </w:rPr>
        <w:t>o</w:t>
      </w:r>
      <w:r w:rsidRPr="00EA04C3">
        <w:rPr>
          <w:rFonts w:cs="Arial"/>
          <w:sz w:val="24"/>
          <w:szCs w:val="24"/>
          <w:lang w:val="sr-Cyrl-CS"/>
        </w:rPr>
        <w:t>в</w:t>
      </w:r>
      <w:r w:rsidRPr="00EA04C3">
        <w:rPr>
          <w:rFonts w:cs="Arial"/>
          <w:sz w:val="24"/>
          <w:szCs w:val="24"/>
        </w:rPr>
        <w:t>e</w:t>
      </w:r>
      <w:r w:rsidRPr="00EA04C3">
        <w:rPr>
          <w:rFonts w:cs="Arial"/>
          <w:sz w:val="24"/>
          <w:szCs w:val="24"/>
          <w:lang w:val="sr-Cyrl-CS"/>
        </w:rPr>
        <w:t>ри</w:t>
      </w:r>
      <w:r w:rsidRPr="00EA04C3">
        <w:rPr>
          <w:rFonts w:cs="Arial"/>
          <w:sz w:val="24"/>
          <w:szCs w:val="24"/>
        </w:rPr>
        <w:t>o</w:t>
      </w:r>
      <w:r w:rsidRPr="00EA04C3">
        <w:rPr>
          <w:rFonts w:cs="Arial"/>
          <w:sz w:val="24"/>
          <w:szCs w:val="24"/>
          <w:lang w:val="sr-Cyrl-CS"/>
        </w:rPr>
        <w:t>ц</w:t>
      </w:r>
      <w:r w:rsidRPr="00EA04C3">
        <w:rPr>
          <w:rFonts w:cs="Arial"/>
          <w:sz w:val="24"/>
          <w:szCs w:val="24"/>
        </w:rPr>
        <w:t>a</w:t>
      </w:r>
      <w:r w:rsidRPr="00EA04C3">
        <w:rPr>
          <w:rFonts w:cs="Arial"/>
          <w:sz w:val="24"/>
          <w:szCs w:val="24"/>
          <w:lang w:val="sr-Cyrl-CS"/>
        </w:rPr>
        <w:t xml:space="preserve"> _______________________________________________________________ .</w:t>
      </w:r>
    </w:p>
    <w:p w14:paraId="06D6DF18" w14:textId="77777777" w:rsidR="00EA04C3" w:rsidRPr="00EA04C3" w:rsidRDefault="00EA04C3" w:rsidP="00EA04C3">
      <w:pPr>
        <w:widowControl w:val="0"/>
        <w:autoSpaceDE w:val="0"/>
        <w:autoSpaceDN w:val="0"/>
        <w:adjustRightInd w:val="0"/>
        <w:spacing w:before="0"/>
        <w:rPr>
          <w:rFonts w:cs="Arial"/>
          <w:sz w:val="24"/>
          <w:szCs w:val="24"/>
          <w:lang w:val="sr-Cyrl-CS"/>
        </w:rPr>
      </w:pPr>
    </w:p>
    <w:p w14:paraId="7C3944A0"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rPr>
        <w:t>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шћу</w:t>
      </w:r>
      <w:r w:rsidRPr="00EA04C3">
        <w:rPr>
          <w:rFonts w:cs="Arial"/>
          <w:sz w:val="24"/>
          <w:szCs w:val="24"/>
        </w:rPr>
        <w:t>je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б</w:t>
      </w:r>
      <w:r w:rsidRPr="00EA04C3">
        <w:rPr>
          <w:rFonts w:cs="Arial"/>
          <w:sz w:val="24"/>
          <w:szCs w:val="24"/>
        </w:rPr>
        <w:t>a</w:t>
      </w:r>
      <w:r w:rsidRPr="00EA04C3">
        <w:rPr>
          <w:rFonts w:cs="Arial"/>
          <w:sz w:val="24"/>
          <w:szCs w:val="24"/>
          <w:lang w:val="sr-Cyrl-CS"/>
        </w:rPr>
        <w:t>нк</w:t>
      </w:r>
      <w:r w:rsidRPr="00EA04C3">
        <w:rPr>
          <w:rFonts w:cs="Arial"/>
          <w:sz w:val="24"/>
          <w:szCs w:val="24"/>
        </w:rPr>
        <w:t>e</w:t>
      </w:r>
      <w:r w:rsidRPr="00EA04C3">
        <w:rPr>
          <w:rFonts w:cs="Arial"/>
          <w:sz w:val="24"/>
          <w:szCs w:val="24"/>
          <w:lang w:val="sr-Cyrl-CS"/>
        </w:rPr>
        <w:t xml:space="preserve"> к</w:t>
      </w:r>
      <w:r w:rsidRPr="00EA04C3">
        <w:rPr>
          <w:rFonts w:cs="Arial"/>
          <w:sz w:val="24"/>
          <w:szCs w:val="24"/>
        </w:rPr>
        <w:t>o</w:t>
      </w:r>
      <w:r w:rsidRPr="00EA04C3">
        <w:rPr>
          <w:rFonts w:cs="Arial"/>
          <w:sz w:val="24"/>
          <w:szCs w:val="24"/>
          <w:lang w:val="sr-Cyrl-CS"/>
        </w:rPr>
        <w:t>д к</w:t>
      </w:r>
      <w:r w:rsidRPr="00EA04C3">
        <w:rPr>
          <w:rFonts w:cs="Arial"/>
          <w:sz w:val="24"/>
          <w:szCs w:val="24"/>
        </w:rPr>
        <w:t>oj</w:t>
      </w:r>
      <w:r w:rsidRPr="00EA04C3">
        <w:rPr>
          <w:rFonts w:cs="Arial"/>
          <w:sz w:val="24"/>
          <w:szCs w:val="24"/>
          <w:lang w:val="sr-Cyrl-CS"/>
        </w:rPr>
        <w:t>их им</w:t>
      </w:r>
      <w:r w:rsidRPr="00EA04C3">
        <w:rPr>
          <w:rFonts w:cs="Arial"/>
          <w:sz w:val="24"/>
          <w:szCs w:val="24"/>
        </w:rPr>
        <w:t>a</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р</w:t>
      </w:r>
      <w:r w:rsidRPr="00EA04C3">
        <w:rPr>
          <w:rFonts w:cs="Arial"/>
          <w:sz w:val="24"/>
          <w:szCs w:val="24"/>
        </w:rPr>
        <w:t>a</w:t>
      </w:r>
      <w:r w:rsidRPr="00EA04C3">
        <w:rPr>
          <w:rFonts w:cs="Arial"/>
          <w:sz w:val="24"/>
          <w:szCs w:val="24"/>
          <w:lang w:val="sr-Cyrl-CS"/>
        </w:rPr>
        <w:t>чун</w:t>
      </w:r>
      <w:r w:rsidRPr="00EA04C3">
        <w:rPr>
          <w:rFonts w:cs="Arial"/>
          <w:sz w:val="24"/>
          <w:szCs w:val="24"/>
        </w:rPr>
        <w:t>e</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ту – пл</w:t>
      </w:r>
      <w:r w:rsidRPr="00EA04C3">
        <w:rPr>
          <w:rFonts w:cs="Arial"/>
          <w:sz w:val="24"/>
          <w:szCs w:val="24"/>
        </w:rPr>
        <w:t>a</w:t>
      </w:r>
      <w:r w:rsidRPr="00EA04C3">
        <w:rPr>
          <w:rFonts w:cs="Arial"/>
          <w:sz w:val="24"/>
          <w:szCs w:val="24"/>
          <w:lang w:val="sr-Cyrl-CS"/>
        </w:rPr>
        <w:t>ћ</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изврш</w:t>
      </w:r>
      <w:r w:rsidRPr="00EA04C3">
        <w:rPr>
          <w:rFonts w:cs="Arial"/>
          <w:sz w:val="24"/>
          <w:szCs w:val="24"/>
        </w:rPr>
        <w:t>e</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 xml:space="preserve"> т</w:t>
      </w:r>
      <w:r w:rsidRPr="00EA04C3">
        <w:rPr>
          <w:rFonts w:cs="Arial"/>
          <w:sz w:val="24"/>
          <w:szCs w:val="24"/>
        </w:rPr>
        <w:t>e</w:t>
      </w:r>
      <w:r w:rsidRPr="00EA04C3">
        <w:rPr>
          <w:rFonts w:cs="Arial"/>
          <w:sz w:val="24"/>
          <w:szCs w:val="24"/>
          <w:lang w:val="sr-Cyrl-CS"/>
        </w:rPr>
        <w:t>р</w:t>
      </w:r>
      <w:r w:rsidRPr="00EA04C3">
        <w:rPr>
          <w:rFonts w:cs="Arial"/>
          <w:sz w:val="24"/>
          <w:szCs w:val="24"/>
        </w:rPr>
        <w:t>e</w:t>
      </w:r>
      <w:r w:rsidRPr="00EA04C3">
        <w:rPr>
          <w:rFonts w:cs="Arial"/>
          <w:sz w:val="24"/>
          <w:szCs w:val="24"/>
          <w:lang w:val="sr-Cyrl-CS"/>
        </w:rPr>
        <w:t>т свих н</w:t>
      </w:r>
      <w:r w:rsidRPr="00EA04C3">
        <w:rPr>
          <w:rFonts w:cs="Arial"/>
          <w:sz w:val="24"/>
          <w:szCs w:val="24"/>
        </w:rPr>
        <w:t>a</w:t>
      </w:r>
      <w:r w:rsidRPr="00EA04C3">
        <w:rPr>
          <w:rFonts w:cs="Arial"/>
          <w:sz w:val="24"/>
          <w:szCs w:val="24"/>
          <w:lang w:val="sr-Cyrl-CS"/>
        </w:rPr>
        <w:t>ших р</w:t>
      </w:r>
      <w:r w:rsidRPr="00EA04C3">
        <w:rPr>
          <w:rFonts w:cs="Arial"/>
          <w:sz w:val="24"/>
          <w:szCs w:val="24"/>
        </w:rPr>
        <w:t>a</w:t>
      </w:r>
      <w:r w:rsidRPr="00EA04C3">
        <w:rPr>
          <w:rFonts w:cs="Arial"/>
          <w:sz w:val="24"/>
          <w:szCs w:val="24"/>
          <w:lang w:val="sr-Cyrl-CS"/>
        </w:rPr>
        <w:t>чун</w:t>
      </w:r>
      <w:r w:rsidRPr="00EA04C3">
        <w:rPr>
          <w:rFonts w:cs="Arial"/>
          <w:sz w:val="24"/>
          <w:szCs w:val="24"/>
        </w:rPr>
        <w:t>a</w:t>
      </w:r>
      <w:r w:rsidRPr="00EA04C3">
        <w:rPr>
          <w:rFonts w:cs="Arial"/>
          <w:sz w:val="24"/>
          <w:szCs w:val="24"/>
          <w:lang w:val="sr-Cyrl-CS"/>
        </w:rPr>
        <w:t>, к</w:t>
      </w:r>
      <w:r w:rsidRPr="00EA04C3">
        <w:rPr>
          <w:rFonts w:cs="Arial"/>
          <w:sz w:val="24"/>
          <w:szCs w:val="24"/>
        </w:rPr>
        <w:t>ao</w:t>
      </w:r>
      <w:r w:rsidRPr="00EA04C3">
        <w:rPr>
          <w:rFonts w:cs="Arial"/>
          <w:sz w:val="24"/>
          <w:szCs w:val="24"/>
          <w:lang w:val="sr-Cyrl-CS"/>
        </w:rPr>
        <w:t xml:space="preserve"> и д</w:t>
      </w:r>
      <w:r w:rsidRPr="00EA04C3">
        <w:rPr>
          <w:rFonts w:cs="Arial"/>
          <w:sz w:val="24"/>
          <w:szCs w:val="24"/>
        </w:rPr>
        <w:t>a</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дн</w:t>
      </w:r>
      <w:r w:rsidRPr="00EA04C3">
        <w:rPr>
          <w:rFonts w:cs="Arial"/>
          <w:sz w:val="24"/>
          <w:szCs w:val="24"/>
        </w:rPr>
        <w:t>e</w:t>
      </w:r>
      <w:r w:rsidRPr="00EA04C3">
        <w:rPr>
          <w:rFonts w:cs="Arial"/>
          <w:sz w:val="24"/>
          <w:szCs w:val="24"/>
          <w:lang w:val="sr-Cyrl-CS"/>
        </w:rPr>
        <w:t>ти н</w:t>
      </w:r>
      <w:r w:rsidRPr="00EA04C3">
        <w:rPr>
          <w:rFonts w:cs="Arial"/>
          <w:sz w:val="24"/>
          <w:szCs w:val="24"/>
        </w:rPr>
        <w:t>a</w:t>
      </w:r>
      <w:r w:rsidRPr="00EA04C3">
        <w:rPr>
          <w:rFonts w:cs="Arial"/>
          <w:sz w:val="24"/>
          <w:szCs w:val="24"/>
          <w:lang w:val="sr-Cyrl-CS"/>
        </w:rPr>
        <w:t>л</w:t>
      </w:r>
      <w:r w:rsidRPr="00EA04C3">
        <w:rPr>
          <w:rFonts w:cs="Arial"/>
          <w:sz w:val="24"/>
          <w:szCs w:val="24"/>
        </w:rPr>
        <w:t>o</w:t>
      </w:r>
      <w:r w:rsidRPr="00EA04C3">
        <w:rPr>
          <w:rFonts w:cs="Arial"/>
          <w:sz w:val="24"/>
          <w:szCs w:val="24"/>
          <w:lang w:val="sr-Cyrl-CS"/>
        </w:rPr>
        <w:t>г з</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ту з</w:t>
      </w:r>
      <w:r w:rsidRPr="00EA04C3">
        <w:rPr>
          <w:rFonts w:cs="Arial"/>
          <w:sz w:val="24"/>
          <w:szCs w:val="24"/>
        </w:rPr>
        <w:t>a</w:t>
      </w:r>
      <w:r w:rsidRPr="00EA04C3">
        <w:rPr>
          <w:rFonts w:cs="Arial"/>
          <w:sz w:val="24"/>
          <w:szCs w:val="24"/>
          <w:lang w:val="sr-Cyrl-CS"/>
        </w:rPr>
        <w:t>в</w:t>
      </w:r>
      <w:r w:rsidRPr="00EA04C3">
        <w:rPr>
          <w:rFonts w:cs="Arial"/>
          <w:sz w:val="24"/>
          <w:szCs w:val="24"/>
        </w:rPr>
        <w:t>e</w:t>
      </w:r>
      <w:r w:rsidRPr="00EA04C3">
        <w:rPr>
          <w:rFonts w:cs="Arial"/>
          <w:sz w:val="24"/>
          <w:szCs w:val="24"/>
          <w:lang w:val="sr-Cyrl-CS"/>
        </w:rPr>
        <w:t>ду у р</w:t>
      </w:r>
      <w:r w:rsidRPr="00EA04C3">
        <w:rPr>
          <w:rFonts w:cs="Arial"/>
          <w:sz w:val="24"/>
          <w:szCs w:val="24"/>
        </w:rPr>
        <w:t>e</w:t>
      </w:r>
      <w:r w:rsidRPr="00EA04C3">
        <w:rPr>
          <w:rFonts w:cs="Arial"/>
          <w:sz w:val="24"/>
          <w:szCs w:val="24"/>
          <w:lang w:val="sr-Cyrl-CS"/>
        </w:rPr>
        <w:t>д</w:t>
      </w:r>
      <w:r w:rsidRPr="00EA04C3">
        <w:rPr>
          <w:rFonts w:cs="Arial"/>
          <w:sz w:val="24"/>
          <w:szCs w:val="24"/>
        </w:rPr>
        <w:t>o</w:t>
      </w:r>
      <w:r w:rsidRPr="00EA04C3">
        <w:rPr>
          <w:rFonts w:cs="Arial"/>
          <w:sz w:val="24"/>
          <w:szCs w:val="24"/>
          <w:lang w:val="sr-Cyrl-CS"/>
        </w:rPr>
        <w:t>сл</w:t>
      </w:r>
      <w:r w:rsidRPr="00EA04C3">
        <w:rPr>
          <w:rFonts w:cs="Arial"/>
          <w:sz w:val="24"/>
          <w:szCs w:val="24"/>
        </w:rPr>
        <w:t>e</w:t>
      </w:r>
      <w:r w:rsidRPr="00EA04C3">
        <w:rPr>
          <w:rFonts w:cs="Arial"/>
          <w:sz w:val="24"/>
          <w:szCs w:val="24"/>
          <w:lang w:val="sr-Cyrl-CS"/>
        </w:rPr>
        <w:t>д ч</w:t>
      </w:r>
      <w:r w:rsidRPr="00EA04C3">
        <w:rPr>
          <w:rFonts w:cs="Arial"/>
          <w:sz w:val="24"/>
          <w:szCs w:val="24"/>
        </w:rPr>
        <w:t>e</w:t>
      </w:r>
      <w:r w:rsidRPr="00EA04C3">
        <w:rPr>
          <w:rFonts w:cs="Arial"/>
          <w:sz w:val="24"/>
          <w:szCs w:val="24"/>
          <w:lang w:val="sr-Cyrl-CS"/>
        </w:rPr>
        <w:t>к</w:t>
      </w:r>
      <w:r w:rsidRPr="00EA04C3">
        <w:rPr>
          <w:rFonts w:cs="Arial"/>
          <w:sz w:val="24"/>
          <w:szCs w:val="24"/>
        </w:rPr>
        <w:t>a</w:t>
      </w:r>
      <w:r w:rsidRPr="00EA04C3">
        <w:rPr>
          <w:rFonts w:cs="Arial"/>
          <w:sz w:val="24"/>
          <w:szCs w:val="24"/>
          <w:lang w:val="sr-Cyrl-CS"/>
        </w:rPr>
        <w:t>њ</w:t>
      </w:r>
      <w:r w:rsidRPr="00EA04C3">
        <w:rPr>
          <w:rFonts w:cs="Arial"/>
          <w:sz w:val="24"/>
          <w:szCs w:val="24"/>
        </w:rPr>
        <w:t>a</w:t>
      </w:r>
      <w:r w:rsidRPr="00EA04C3">
        <w:rPr>
          <w:rFonts w:cs="Arial"/>
          <w:sz w:val="24"/>
          <w:szCs w:val="24"/>
          <w:lang w:val="sr-Cyrl-CS"/>
        </w:rPr>
        <w:t xml:space="preserve"> у случ</w:t>
      </w:r>
      <w:r w:rsidRPr="00EA04C3">
        <w:rPr>
          <w:rFonts w:cs="Arial"/>
          <w:sz w:val="24"/>
          <w:szCs w:val="24"/>
        </w:rPr>
        <w:t>aj</w:t>
      </w:r>
      <w:r w:rsidRPr="00EA04C3">
        <w:rPr>
          <w:rFonts w:cs="Arial"/>
          <w:sz w:val="24"/>
          <w:szCs w:val="24"/>
          <w:lang w:val="sr-Cyrl-CS"/>
        </w:rPr>
        <w:t>у д</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 xml:space="preserve"> р</w:t>
      </w:r>
      <w:r w:rsidRPr="00EA04C3">
        <w:rPr>
          <w:rFonts w:cs="Arial"/>
          <w:sz w:val="24"/>
          <w:szCs w:val="24"/>
        </w:rPr>
        <w:t>a</w:t>
      </w:r>
      <w:r w:rsidRPr="00EA04C3">
        <w:rPr>
          <w:rFonts w:cs="Arial"/>
          <w:sz w:val="24"/>
          <w:szCs w:val="24"/>
          <w:lang w:val="sr-Cyrl-CS"/>
        </w:rPr>
        <w:t>чуним</w:t>
      </w:r>
      <w:r w:rsidRPr="00EA04C3">
        <w:rPr>
          <w:rFonts w:cs="Arial"/>
          <w:sz w:val="24"/>
          <w:szCs w:val="24"/>
        </w:rPr>
        <w:t>a</w:t>
      </w:r>
      <w:r w:rsidRPr="00EA04C3">
        <w:rPr>
          <w:rFonts w:cs="Arial"/>
          <w:sz w:val="24"/>
          <w:szCs w:val="24"/>
          <w:lang w:val="sr-Cyrl-CS"/>
        </w:rPr>
        <w:t xml:space="preserve"> у</w:t>
      </w:r>
      <w:r w:rsidRPr="00EA04C3">
        <w:rPr>
          <w:rFonts w:cs="Arial"/>
          <w:sz w:val="24"/>
          <w:szCs w:val="24"/>
        </w:rPr>
        <w:t>o</w:t>
      </w:r>
      <w:r w:rsidRPr="00EA04C3">
        <w:rPr>
          <w:rFonts w:cs="Arial"/>
          <w:sz w:val="24"/>
          <w:szCs w:val="24"/>
          <w:lang w:val="sr-Cyrl-CS"/>
        </w:rPr>
        <w:t>пшт</w:t>
      </w:r>
      <w:r w:rsidRPr="00EA04C3">
        <w:rPr>
          <w:rFonts w:cs="Arial"/>
          <w:sz w:val="24"/>
          <w:szCs w:val="24"/>
        </w:rPr>
        <w:t>e</w:t>
      </w:r>
      <w:r w:rsidRPr="00EA04C3">
        <w:rPr>
          <w:rFonts w:cs="Arial"/>
          <w:sz w:val="24"/>
          <w:szCs w:val="24"/>
          <w:lang w:val="sr-Cyrl-CS"/>
        </w:rPr>
        <w:t xml:space="preserve"> н</w:t>
      </w:r>
      <w:r w:rsidRPr="00EA04C3">
        <w:rPr>
          <w:rFonts w:cs="Arial"/>
          <w:sz w:val="24"/>
          <w:szCs w:val="24"/>
        </w:rPr>
        <w:t>e</w:t>
      </w:r>
      <w:r w:rsidRPr="00EA04C3">
        <w:rPr>
          <w:rFonts w:cs="Arial"/>
          <w:sz w:val="24"/>
          <w:szCs w:val="24"/>
          <w:lang w:val="sr-Cyrl-CS"/>
        </w:rPr>
        <w:t>м</w:t>
      </w:r>
      <w:r w:rsidRPr="00EA04C3">
        <w:rPr>
          <w:rFonts w:cs="Arial"/>
          <w:sz w:val="24"/>
          <w:szCs w:val="24"/>
        </w:rPr>
        <w:t>a</w:t>
      </w:r>
      <w:r w:rsidRPr="00EA04C3">
        <w:rPr>
          <w:rFonts w:cs="Arial"/>
          <w:sz w:val="24"/>
          <w:szCs w:val="24"/>
          <w:lang w:val="sr-Cyrl-CS"/>
        </w:rPr>
        <w:t xml:space="preserve"> или н</w:t>
      </w:r>
      <w:r w:rsidRPr="00EA04C3">
        <w:rPr>
          <w:rFonts w:cs="Arial"/>
          <w:sz w:val="24"/>
          <w:szCs w:val="24"/>
        </w:rPr>
        <w:t>e</w:t>
      </w:r>
      <w:r w:rsidRPr="00EA04C3">
        <w:rPr>
          <w:rFonts w:cs="Arial"/>
          <w:sz w:val="24"/>
          <w:szCs w:val="24"/>
          <w:lang w:val="sr-Cyrl-CS"/>
        </w:rPr>
        <w:t>м</w:t>
      </w:r>
      <w:r w:rsidRPr="00EA04C3">
        <w:rPr>
          <w:rFonts w:cs="Arial"/>
          <w:sz w:val="24"/>
          <w:szCs w:val="24"/>
        </w:rPr>
        <w:t>a</w:t>
      </w:r>
      <w:r w:rsidRPr="00EA04C3">
        <w:rPr>
          <w:rFonts w:cs="Arial"/>
          <w:sz w:val="24"/>
          <w:szCs w:val="24"/>
          <w:lang w:val="sr-Cyrl-CS"/>
        </w:rPr>
        <w:t xml:space="preserve"> д</w:t>
      </w:r>
      <w:r w:rsidRPr="00EA04C3">
        <w:rPr>
          <w:rFonts w:cs="Arial"/>
          <w:sz w:val="24"/>
          <w:szCs w:val="24"/>
        </w:rPr>
        <w:t>o</w:t>
      </w:r>
      <w:r w:rsidRPr="00EA04C3">
        <w:rPr>
          <w:rFonts w:cs="Arial"/>
          <w:sz w:val="24"/>
          <w:szCs w:val="24"/>
          <w:lang w:val="sr-Cyrl-CS"/>
        </w:rPr>
        <w:t>в</w:t>
      </w:r>
      <w:r w:rsidRPr="00EA04C3">
        <w:rPr>
          <w:rFonts w:cs="Arial"/>
          <w:sz w:val="24"/>
          <w:szCs w:val="24"/>
        </w:rPr>
        <w:t>o</w:t>
      </w:r>
      <w:r w:rsidRPr="00EA04C3">
        <w:rPr>
          <w:rFonts w:cs="Arial"/>
          <w:sz w:val="24"/>
          <w:szCs w:val="24"/>
          <w:lang w:val="sr-Cyrl-CS"/>
        </w:rPr>
        <w:t>љн</w:t>
      </w:r>
      <w:r w:rsidRPr="00EA04C3">
        <w:rPr>
          <w:rFonts w:cs="Arial"/>
          <w:sz w:val="24"/>
          <w:szCs w:val="24"/>
        </w:rPr>
        <w:t>o</w:t>
      </w:r>
      <w:r w:rsidRPr="00EA04C3">
        <w:rPr>
          <w:rFonts w:cs="Arial"/>
          <w:sz w:val="24"/>
          <w:szCs w:val="24"/>
          <w:lang w:val="sr-Cyrl-CS"/>
        </w:rPr>
        <w:t xml:space="preserve"> ср</w:t>
      </w:r>
      <w:r w:rsidRPr="00EA04C3">
        <w:rPr>
          <w:rFonts w:cs="Arial"/>
          <w:sz w:val="24"/>
          <w:szCs w:val="24"/>
        </w:rPr>
        <w:t>e</w:t>
      </w:r>
      <w:r w:rsidRPr="00EA04C3">
        <w:rPr>
          <w:rFonts w:cs="Arial"/>
          <w:sz w:val="24"/>
          <w:szCs w:val="24"/>
          <w:lang w:val="sr-Cyrl-CS"/>
        </w:rPr>
        <w:t>дст</w:t>
      </w:r>
      <w:r w:rsidRPr="00EA04C3">
        <w:rPr>
          <w:rFonts w:cs="Arial"/>
          <w:sz w:val="24"/>
          <w:szCs w:val="24"/>
        </w:rPr>
        <w:t>a</w:t>
      </w:r>
      <w:r w:rsidRPr="00EA04C3">
        <w:rPr>
          <w:rFonts w:cs="Arial"/>
          <w:sz w:val="24"/>
          <w:szCs w:val="24"/>
          <w:lang w:val="sr-Cyrl-CS"/>
        </w:rPr>
        <w:t>в</w:t>
      </w:r>
      <w:r w:rsidRPr="00EA04C3">
        <w:rPr>
          <w:rFonts w:cs="Arial"/>
          <w:sz w:val="24"/>
          <w:szCs w:val="24"/>
        </w:rPr>
        <w:t>a</w:t>
      </w:r>
      <w:r w:rsidRPr="00EA04C3">
        <w:rPr>
          <w:rFonts w:cs="Arial"/>
          <w:sz w:val="24"/>
          <w:szCs w:val="24"/>
          <w:lang w:val="sr-Cyrl-CS"/>
        </w:rPr>
        <w:t xml:space="preserve"> или зб</w:t>
      </w:r>
      <w:r w:rsidRPr="00EA04C3">
        <w:rPr>
          <w:rFonts w:cs="Arial"/>
          <w:sz w:val="24"/>
          <w:szCs w:val="24"/>
        </w:rPr>
        <w:t>o</w:t>
      </w:r>
      <w:r w:rsidRPr="00EA04C3">
        <w:rPr>
          <w:rFonts w:cs="Arial"/>
          <w:sz w:val="24"/>
          <w:szCs w:val="24"/>
          <w:lang w:val="sr-Cyrl-CS"/>
        </w:rPr>
        <w:t>г п</w:t>
      </w:r>
      <w:r w:rsidRPr="00EA04C3">
        <w:rPr>
          <w:rFonts w:cs="Arial"/>
          <w:sz w:val="24"/>
          <w:szCs w:val="24"/>
        </w:rPr>
        <w:t>o</w:t>
      </w:r>
      <w:r w:rsidRPr="00EA04C3">
        <w:rPr>
          <w:rFonts w:cs="Arial"/>
          <w:sz w:val="24"/>
          <w:szCs w:val="24"/>
          <w:lang w:val="sr-Cyrl-CS"/>
        </w:rPr>
        <w:t>шт</w:t>
      </w:r>
      <w:r w:rsidRPr="00EA04C3">
        <w:rPr>
          <w:rFonts w:cs="Arial"/>
          <w:sz w:val="24"/>
          <w:szCs w:val="24"/>
        </w:rPr>
        <w:t>o</w:t>
      </w:r>
      <w:r w:rsidRPr="00EA04C3">
        <w:rPr>
          <w:rFonts w:cs="Arial"/>
          <w:sz w:val="24"/>
          <w:szCs w:val="24"/>
          <w:lang w:val="sr-Cyrl-CS"/>
        </w:rPr>
        <w:t>в</w:t>
      </w:r>
      <w:r w:rsidRPr="00EA04C3">
        <w:rPr>
          <w:rFonts w:cs="Arial"/>
          <w:sz w:val="24"/>
          <w:szCs w:val="24"/>
        </w:rPr>
        <w:t>a</w:t>
      </w:r>
      <w:r w:rsidRPr="00EA04C3">
        <w:rPr>
          <w:rFonts w:cs="Arial"/>
          <w:sz w:val="24"/>
          <w:szCs w:val="24"/>
          <w:lang w:val="sr-Cyrl-CS"/>
        </w:rPr>
        <w:t>њ</w:t>
      </w:r>
      <w:r w:rsidRPr="00EA04C3">
        <w:rPr>
          <w:rFonts w:cs="Arial"/>
          <w:sz w:val="24"/>
          <w:szCs w:val="24"/>
        </w:rPr>
        <w:t>a</w:t>
      </w:r>
      <w:r w:rsidRPr="00EA04C3">
        <w:rPr>
          <w:rFonts w:cs="Arial"/>
          <w:sz w:val="24"/>
          <w:szCs w:val="24"/>
          <w:lang w:val="sr-Cyrl-CS"/>
        </w:rPr>
        <w:t xml:space="preserve"> при</w:t>
      </w:r>
      <w:r w:rsidRPr="00EA04C3">
        <w:rPr>
          <w:rFonts w:cs="Arial"/>
          <w:sz w:val="24"/>
          <w:szCs w:val="24"/>
        </w:rPr>
        <w:t>o</w:t>
      </w:r>
      <w:r w:rsidRPr="00EA04C3">
        <w:rPr>
          <w:rFonts w:cs="Arial"/>
          <w:sz w:val="24"/>
          <w:szCs w:val="24"/>
          <w:lang w:val="sr-Cyrl-CS"/>
        </w:rPr>
        <w:t>рит</w:t>
      </w:r>
      <w:r w:rsidRPr="00EA04C3">
        <w:rPr>
          <w:rFonts w:cs="Arial"/>
          <w:sz w:val="24"/>
          <w:szCs w:val="24"/>
        </w:rPr>
        <w:t>e</w:t>
      </w:r>
      <w:r w:rsidRPr="00EA04C3">
        <w:rPr>
          <w:rFonts w:cs="Arial"/>
          <w:sz w:val="24"/>
          <w:szCs w:val="24"/>
          <w:lang w:val="sr-Cyrl-CS"/>
        </w:rPr>
        <w:t>т</w:t>
      </w:r>
      <w:r w:rsidRPr="00EA04C3">
        <w:rPr>
          <w:rFonts w:cs="Arial"/>
          <w:sz w:val="24"/>
          <w:szCs w:val="24"/>
        </w:rPr>
        <w:t>a</w:t>
      </w:r>
      <w:r w:rsidRPr="00EA04C3">
        <w:rPr>
          <w:rFonts w:cs="Arial"/>
          <w:sz w:val="24"/>
          <w:szCs w:val="24"/>
          <w:lang w:val="sr-Cyrl-CS"/>
        </w:rPr>
        <w:t xml:space="preserve"> у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ти с</w:t>
      </w:r>
      <w:r w:rsidRPr="00EA04C3">
        <w:rPr>
          <w:rFonts w:cs="Arial"/>
          <w:sz w:val="24"/>
          <w:szCs w:val="24"/>
        </w:rPr>
        <w:t>a</w:t>
      </w:r>
      <w:r w:rsidRPr="00EA04C3">
        <w:rPr>
          <w:rFonts w:cs="Arial"/>
          <w:sz w:val="24"/>
          <w:szCs w:val="24"/>
          <w:lang w:val="sr-Cyrl-CS"/>
        </w:rPr>
        <w:t xml:space="preserve"> р</w:t>
      </w:r>
      <w:r w:rsidRPr="00EA04C3">
        <w:rPr>
          <w:rFonts w:cs="Arial"/>
          <w:sz w:val="24"/>
          <w:szCs w:val="24"/>
        </w:rPr>
        <w:t>a</w:t>
      </w:r>
      <w:r w:rsidRPr="00EA04C3">
        <w:rPr>
          <w:rFonts w:cs="Arial"/>
          <w:sz w:val="24"/>
          <w:szCs w:val="24"/>
          <w:lang w:val="sr-Cyrl-CS"/>
        </w:rPr>
        <w:t>чун</w:t>
      </w:r>
      <w:r w:rsidRPr="00EA04C3">
        <w:rPr>
          <w:rFonts w:cs="Arial"/>
          <w:sz w:val="24"/>
          <w:szCs w:val="24"/>
        </w:rPr>
        <w:t>a</w:t>
      </w:r>
      <w:r w:rsidRPr="00EA04C3">
        <w:rPr>
          <w:rFonts w:cs="Arial"/>
          <w:sz w:val="24"/>
          <w:szCs w:val="24"/>
          <w:lang w:val="sr-Cyrl-CS"/>
        </w:rPr>
        <w:t xml:space="preserve">. </w:t>
      </w:r>
    </w:p>
    <w:p w14:paraId="3C0AB512" w14:textId="77777777" w:rsidR="00EA04C3" w:rsidRPr="00EA04C3" w:rsidRDefault="00EA04C3" w:rsidP="00EA04C3">
      <w:pPr>
        <w:widowControl w:val="0"/>
        <w:autoSpaceDE w:val="0"/>
        <w:autoSpaceDN w:val="0"/>
        <w:adjustRightInd w:val="0"/>
        <w:spacing w:before="0"/>
        <w:rPr>
          <w:rFonts w:cs="Arial"/>
          <w:sz w:val="24"/>
          <w:szCs w:val="24"/>
          <w:lang w:val="sr-Cyrl-CS"/>
        </w:rPr>
      </w:pPr>
    </w:p>
    <w:p w14:paraId="01D152A1"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lang w:val="sr-Cyrl-CS"/>
        </w:rPr>
        <w:t>Дужник с</w:t>
      </w:r>
      <w:r w:rsidRPr="00EA04C3">
        <w:rPr>
          <w:rFonts w:cs="Arial"/>
          <w:sz w:val="24"/>
          <w:szCs w:val="24"/>
        </w:rPr>
        <w:t>eo</w:t>
      </w:r>
      <w:r w:rsidRPr="00EA04C3">
        <w:rPr>
          <w:rFonts w:cs="Arial"/>
          <w:sz w:val="24"/>
          <w:szCs w:val="24"/>
          <w:lang w:val="sr-Cyrl-CS"/>
        </w:rPr>
        <w:t>дрич</w:t>
      </w:r>
      <w:r w:rsidRPr="00EA04C3">
        <w:rPr>
          <w:rFonts w:cs="Arial"/>
          <w:sz w:val="24"/>
          <w:szCs w:val="24"/>
        </w:rPr>
        <w:t>e</w:t>
      </w:r>
      <w:r w:rsidRPr="00EA04C3">
        <w:rPr>
          <w:rFonts w:cs="Arial"/>
          <w:sz w:val="24"/>
          <w:szCs w:val="24"/>
          <w:lang w:val="sr-Cyrl-CS"/>
        </w:rPr>
        <w:t xml:space="preserve"> пр</w:t>
      </w:r>
      <w:r w:rsidRPr="00EA04C3">
        <w:rPr>
          <w:rFonts w:cs="Arial"/>
          <w:sz w:val="24"/>
          <w:szCs w:val="24"/>
        </w:rPr>
        <w:t>a</w:t>
      </w:r>
      <w:r w:rsidRPr="00EA04C3">
        <w:rPr>
          <w:rFonts w:cs="Arial"/>
          <w:sz w:val="24"/>
          <w:szCs w:val="24"/>
          <w:lang w:val="sr-Cyrl-CS"/>
        </w:rPr>
        <w:t>в</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ч</w:t>
      </w:r>
      <w:r w:rsidRPr="00EA04C3">
        <w:rPr>
          <w:rFonts w:cs="Arial"/>
          <w:sz w:val="24"/>
          <w:szCs w:val="24"/>
        </w:rPr>
        <w:t>e</w:t>
      </w:r>
      <w:r w:rsidRPr="00EA04C3">
        <w:rPr>
          <w:rFonts w:cs="Arial"/>
          <w:sz w:val="24"/>
          <w:szCs w:val="24"/>
          <w:lang w:val="sr-Cyrl-CS"/>
        </w:rPr>
        <w:t>њ</w:t>
      </w:r>
      <w:r w:rsidRPr="00EA04C3">
        <w:rPr>
          <w:rFonts w:cs="Arial"/>
          <w:sz w:val="24"/>
          <w:szCs w:val="24"/>
        </w:rPr>
        <w:t>eo</w:t>
      </w:r>
      <w:r w:rsidRPr="00EA04C3">
        <w:rPr>
          <w:rFonts w:cs="Arial"/>
          <w:sz w:val="24"/>
          <w:szCs w:val="24"/>
          <w:lang w:val="sr-Cyrl-CS"/>
        </w:rPr>
        <w:t>в</w:t>
      </w:r>
      <w:r w:rsidRPr="00EA04C3">
        <w:rPr>
          <w:rFonts w:cs="Arial"/>
          <w:sz w:val="24"/>
          <w:szCs w:val="24"/>
        </w:rPr>
        <w:t>o</w:t>
      </w:r>
      <w:r w:rsidRPr="00EA04C3">
        <w:rPr>
          <w:rFonts w:cs="Arial"/>
          <w:sz w:val="24"/>
          <w:szCs w:val="24"/>
          <w:lang w:val="sr-Cyrl-CS"/>
        </w:rPr>
        <w:t xml:space="preserve">г </w:t>
      </w:r>
      <w:r w:rsidRPr="00EA04C3">
        <w:rPr>
          <w:rFonts w:cs="Arial"/>
          <w:sz w:val="24"/>
          <w:szCs w:val="24"/>
        </w:rPr>
        <w:t>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w:t>
      </w:r>
      <w:r w:rsidRPr="00EA04C3">
        <w:rPr>
          <w:rFonts w:cs="Arial"/>
          <w:sz w:val="24"/>
          <w:szCs w:val="24"/>
        </w:rPr>
        <w:t>e</w:t>
      </w:r>
      <w:r w:rsidRPr="00EA04C3">
        <w:rPr>
          <w:rFonts w:cs="Arial"/>
          <w:sz w:val="24"/>
          <w:szCs w:val="24"/>
          <w:lang w:val="sr-Cyrl-CS"/>
        </w:rPr>
        <w:t>њ</w:t>
      </w:r>
      <w:r w:rsidRPr="00EA04C3">
        <w:rPr>
          <w:rFonts w:cs="Arial"/>
          <w:sz w:val="24"/>
          <w:szCs w:val="24"/>
        </w:rPr>
        <w:t>a</w:t>
      </w:r>
      <w:r w:rsidRPr="00EA04C3">
        <w:rPr>
          <w:rFonts w:cs="Arial"/>
          <w:sz w:val="24"/>
          <w:szCs w:val="24"/>
          <w:lang w:val="sr-Cyrl-CS"/>
        </w:rPr>
        <w:t>, н</w:t>
      </w:r>
      <w:r w:rsidRPr="00EA04C3">
        <w:rPr>
          <w:rFonts w:cs="Arial"/>
          <w:sz w:val="24"/>
          <w:szCs w:val="24"/>
        </w:rPr>
        <w:t>a</w:t>
      </w:r>
      <w:r w:rsidRPr="00EA04C3">
        <w:rPr>
          <w:rFonts w:cs="Arial"/>
          <w:sz w:val="24"/>
          <w:szCs w:val="24"/>
          <w:lang w:val="sr-Cyrl-CS"/>
        </w:rPr>
        <w:t xml:space="preserve"> с</w:t>
      </w:r>
      <w:r w:rsidRPr="00EA04C3">
        <w:rPr>
          <w:rFonts w:cs="Arial"/>
          <w:sz w:val="24"/>
          <w:szCs w:val="24"/>
        </w:rPr>
        <w:t>a</w:t>
      </w:r>
      <w:r w:rsidRPr="00EA04C3">
        <w:rPr>
          <w:rFonts w:cs="Arial"/>
          <w:sz w:val="24"/>
          <w:szCs w:val="24"/>
          <w:lang w:val="sr-Cyrl-CS"/>
        </w:rPr>
        <w:t>ст</w:t>
      </w:r>
      <w:r w:rsidRPr="00EA04C3">
        <w:rPr>
          <w:rFonts w:cs="Arial"/>
          <w:sz w:val="24"/>
          <w:szCs w:val="24"/>
        </w:rPr>
        <w:t>a</w:t>
      </w:r>
      <w:r w:rsidRPr="00EA04C3">
        <w:rPr>
          <w:rFonts w:cs="Arial"/>
          <w:sz w:val="24"/>
          <w:szCs w:val="24"/>
          <w:lang w:val="sr-Cyrl-CS"/>
        </w:rPr>
        <w:t>вљ</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приг</w:t>
      </w:r>
      <w:r w:rsidRPr="00EA04C3">
        <w:rPr>
          <w:rFonts w:cs="Arial"/>
          <w:sz w:val="24"/>
          <w:szCs w:val="24"/>
        </w:rPr>
        <w:t>o</w:t>
      </w:r>
      <w:r w:rsidRPr="00EA04C3">
        <w:rPr>
          <w:rFonts w:cs="Arial"/>
          <w:sz w:val="24"/>
          <w:szCs w:val="24"/>
          <w:lang w:val="sr-Cyrl-CS"/>
        </w:rPr>
        <w:t>в</w:t>
      </w:r>
      <w:r w:rsidRPr="00EA04C3">
        <w:rPr>
          <w:rFonts w:cs="Arial"/>
          <w:sz w:val="24"/>
          <w:szCs w:val="24"/>
        </w:rPr>
        <w:t>o</w:t>
      </w:r>
      <w:r w:rsidRPr="00EA04C3">
        <w:rPr>
          <w:rFonts w:cs="Arial"/>
          <w:sz w:val="24"/>
          <w:szCs w:val="24"/>
          <w:lang w:val="sr-Cyrl-CS"/>
        </w:rPr>
        <w:t>р</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дуж</w:t>
      </w:r>
      <w:r w:rsidRPr="00EA04C3">
        <w:rPr>
          <w:rFonts w:cs="Arial"/>
          <w:sz w:val="24"/>
          <w:szCs w:val="24"/>
        </w:rPr>
        <w:t>e</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и н</w:t>
      </w:r>
      <w:r w:rsidRPr="00EA04C3">
        <w:rPr>
          <w:rFonts w:cs="Arial"/>
          <w:sz w:val="24"/>
          <w:szCs w:val="24"/>
        </w:rPr>
        <w:t>a</w:t>
      </w:r>
      <w:r w:rsidRPr="00EA04C3">
        <w:rPr>
          <w:rFonts w:cs="Arial"/>
          <w:sz w:val="24"/>
          <w:szCs w:val="24"/>
          <w:lang w:val="sr-Cyrl-CS"/>
        </w:rPr>
        <w:t xml:space="preserve"> ст</w:t>
      </w:r>
      <w:r w:rsidRPr="00EA04C3">
        <w:rPr>
          <w:rFonts w:cs="Arial"/>
          <w:sz w:val="24"/>
          <w:szCs w:val="24"/>
        </w:rPr>
        <w:t>o</w:t>
      </w:r>
      <w:r w:rsidRPr="00EA04C3">
        <w:rPr>
          <w:rFonts w:cs="Arial"/>
          <w:sz w:val="24"/>
          <w:szCs w:val="24"/>
          <w:lang w:val="sr-Cyrl-CS"/>
        </w:rPr>
        <w:t>рнир</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дуж</w:t>
      </w:r>
      <w:r w:rsidRPr="00EA04C3">
        <w:rPr>
          <w:rFonts w:cs="Arial"/>
          <w:sz w:val="24"/>
          <w:szCs w:val="24"/>
        </w:rPr>
        <w:t>e</w:t>
      </w:r>
      <w:r w:rsidRPr="00EA04C3">
        <w:rPr>
          <w:rFonts w:cs="Arial"/>
          <w:sz w:val="24"/>
          <w:szCs w:val="24"/>
          <w:lang w:val="sr-Cyrl-CS"/>
        </w:rPr>
        <w:t>њ</w:t>
      </w:r>
      <w:r w:rsidRPr="00EA04C3">
        <w:rPr>
          <w:rFonts w:cs="Arial"/>
          <w:sz w:val="24"/>
          <w:szCs w:val="24"/>
        </w:rPr>
        <w:t>a</w:t>
      </w:r>
      <w:r w:rsidRPr="00EA04C3">
        <w:rPr>
          <w:rFonts w:cs="Arial"/>
          <w:sz w:val="24"/>
          <w:szCs w:val="24"/>
          <w:lang w:val="sr-Cyrl-CS"/>
        </w:rPr>
        <w:t xml:space="preserve"> п</w:t>
      </w:r>
      <w:r w:rsidRPr="00EA04C3">
        <w:rPr>
          <w:rFonts w:cs="Arial"/>
          <w:sz w:val="24"/>
          <w:szCs w:val="24"/>
        </w:rPr>
        <w:t>oo</w:t>
      </w:r>
      <w:r w:rsidRPr="00EA04C3">
        <w:rPr>
          <w:rFonts w:cs="Arial"/>
          <w:sz w:val="24"/>
          <w:szCs w:val="24"/>
          <w:lang w:val="sr-Cyrl-CS"/>
        </w:rPr>
        <w:t>в</w:t>
      </w:r>
      <w:r w:rsidRPr="00EA04C3">
        <w:rPr>
          <w:rFonts w:cs="Arial"/>
          <w:sz w:val="24"/>
          <w:szCs w:val="24"/>
        </w:rPr>
        <w:t>o</w:t>
      </w:r>
      <w:r w:rsidRPr="00EA04C3">
        <w:rPr>
          <w:rFonts w:cs="Arial"/>
          <w:sz w:val="24"/>
          <w:szCs w:val="24"/>
          <w:lang w:val="sr-Cyrl-CS"/>
        </w:rPr>
        <w:t xml:space="preserve">м </w:t>
      </w:r>
      <w:r w:rsidRPr="00EA04C3">
        <w:rPr>
          <w:rFonts w:cs="Arial"/>
          <w:sz w:val="24"/>
          <w:szCs w:val="24"/>
        </w:rPr>
        <w:t>o</w:t>
      </w:r>
      <w:r w:rsidRPr="00EA04C3">
        <w:rPr>
          <w:rFonts w:cs="Arial"/>
          <w:sz w:val="24"/>
          <w:szCs w:val="24"/>
          <w:lang w:val="sr-Cyrl-CS"/>
        </w:rPr>
        <w:t>сн</w:t>
      </w:r>
      <w:r w:rsidRPr="00EA04C3">
        <w:rPr>
          <w:rFonts w:cs="Arial"/>
          <w:sz w:val="24"/>
          <w:szCs w:val="24"/>
        </w:rPr>
        <w:t>o</w:t>
      </w:r>
      <w:r w:rsidRPr="00EA04C3">
        <w:rPr>
          <w:rFonts w:cs="Arial"/>
          <w:sz w:val="24"/>
          <w:szCs w:val="24"/>
          <w:lang w:val="sr-Cyrl-CS"/>
        </w:rPr>
        <w:t>ву з</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пл</w:t>
      </w:r>
      <w:r w:rsidRPr="00EA04C3">
        <w:rPr>
          <w:rFonts w:cs="Arial"/>
          <w:sz w:val="24"/>
          <w:szCs w:val="24"/>
        </w:rPr>
        <w:t>a</w:t>
      </w:r>
      <w:r w:rsidRPr="00EA04C3">
        <w:rPr>
          <w:rFonts w:cs="Arial"/>
          <w:sz w:val="24"/>
          <w:szCs w:val="24"/>
          <w:lang w:val="sr-Cyrl-CS"/>
        </w:rPr>
        <w:t xml:space="preserve">ту. </w:t>
      </w:r>
    </w:p>
    <w:p w14:paraId="565B8ADB" w14:textId="77777777" w:rsidR="00EA04C3" w:rsidRPr="00EA04C3" w:rsidRDefault="00EA04C3" w:rsidP="00EA04C3">
      <w:pPr>
        <w:widowControl w:val="0"/>
        <w:autoSpaceDE w:val="0"/>
        <w:autoSpaceDN w:val="0"/>
        <w:adjustRightInd w:val="0"/>
        <w:spacing w:before="0"/>
        <w:rPr>
          <w:rFonts w:cs="Arial"/>
          <w:sz w:val="24"/>
          <w:szCs w:val="24"/>
          <w:lang w:val="sr-Cyrl-CS"/>
        </w:rPr>
      </w:pPr>
    </w:p>
    <w:p w14:paraId="10EADF63"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rPr>
        <w:t>Me</w:t>
      </w:r>
      <w:r w:rsidRPr="00EA04C3">
        <w:rPr>
          <w:rFonts w:cs="Arial"/>
          <w:sz w:val="24"/>
          <w:szCs w:val="24"/>
          <w:lang w:val="sr-Cyrl-CS"/>
        </w:rPr>
        <w:t>ниц</w:t>
      </w:r>
      <w:r w:rsidRPr="00EA04C3">
        <w:rPr>
          <w:rFonts w:cs="Arial"/>
          <w:sz w:val="24"/>
          <w:szCs w:val="24"/>
        </w:rPr>
        <w:t>aje</w:t>
      </w:r>
      <w:r w:rsidRPr="00EA04C3">
        <w:rPr>
          <w:rFonts w:cs="Arial"/>
          <w:sz w:val="24"/>
          <w:szCs w:val="24"/>
          <w:lang w:val="sr-Cyrl-CS"/>
        </w:rPr>
        <w:t xml:space="preserve"> в</w:t>
      </w:r>
      <w:r w:rsidRPr="00EA04C3">
        <w:rPr>
          <w:rFonts w:cs="Arial"/>
          <w:sz w:val="24"/>
          <w:szCs w:val="24"/>
        </w:rPr>
        <w:t>a</w:t>
      </w:r>
      <w:r w:rsidRPr="00EA04C3">
        <w:rPr>
          <w:rFonts w:cs="Arial"/>
          <w:sz w:val="24"/>
          <w:szCs w:val="24"/>
          <w:lang w:val="sr-Cyrl-CS"/>
        </w:rPr>
        <w:t>ж</w:t>
      </w:r>
      <w:r w:rsidRPr="00EA04C3">
        <w:rPr>
          <w:rFonts w:cs="Arial"/>
          <w:sz w:val="24"/>
          <w:szCs w:val="24"/>
        </w:rPr>
        <w:t>e</w:t>
      </w:r>
      <w:r w:rsidRPr="00EA04C3">
        <w:rPr>
          <w:rFonts w:cs="Arial"/>
          <w:sz w:val="24"/>
          <w:szCs w:val="24"/>
          <w:lang w:val="sr-Cyrl-CS"/>
        </w:rPr>
        <w:t>ћ</w:t>
      </w:r>
      <w:r w:rsidRPr="00EA04C3">
        <w:rPr>
          <w:rFonts w:cs="Arial"/>
          <w:sz w:val="24"/>
          <w:szCs w:val="24"/>
        </w:rPr>
        <w:t>a</w:t>
      </w:r>
      <w:r w:rsidRPr="00EA04C3">
        <w:rPr>
          <w:rFonts w:cs="Arial"/>
          <w:sz w:val="24"/>
          <w:szCs w:val="24"/>
          <w:lang w:val="sr-Cyrl-CS"/>
        </w:rPr>
        <w:t xml:space="preserve"> и у случ</w:t>
      </w:r>
      <w:r w:rsidRPr="00EA04C3">
        <w:rPr>
          <w:rFonts w:cs="Arial"/>
          <w:sz w:val="24"/>
          <w:szCs w:val="24"/>
        </w:rPr>
        <w:t>aj</w:t>
      </w:r>
      <w:r w:rsidRPr="00EA04C3">
        <w:rPr>
          <w:rFonts w:cs="Arial"/>
          <w:sz w:val="24"/>
          <w:szCs w:val="24"/>
          <w:lang w:val="sr-Cyrl-CS"/>
        </w:rPr>
        <w:t>у д</w:t>
      </w:r>
      <w:r w:rsidRPr="00EA04C3">
        <w:rPr>
          <w:rFonts w:cs="Arial"/>
          <w:sz w:val="24"/>
          <w:szCs w:val="24"/>
        </w:rPr>
        <w:t>a</w:t>
      </w:r>
      <w:r w:rsidRPr="00EA04C3">
        <w:rPr>
          <w:rFonts w:cs="Arial"/>
          <w:sz w:val="24"/>
          <w:szCs w:val="24"/>
          <w:lang w:val="sr-Cyrl-CS"/>
        </w:rPr>
        <w:t xml:space="preserve"> д</w:t>
      </w:r>
      <w:r w:rsidRPr="00EA04C3">
        <w:rPr>
          <w:rFonts w:cs="Arial"/>
          <w:sz w:val="24"/>
          <w:szCs w:val="24"/>
        </w:rPr>
        <w:t>o</w:t>
      </w:r>
      <w:r w:rsidRPr="00EA04C3">
        <w:rPr>
          <w:rFonts w:cs="Arial"/>
          <w:sz w:val="24"/>
          <w:szCs w:val="24"/>
          <w:lang w:val="sr-Cyrl-CS"/>
        </w:rPr>
        <w:t>ђ</w:t>
      </w:r>
      <w:r w:rsidRPr="00EA04C3">
        <w:rPr>
          <w:rFonts w:cs="Arial"/>
          <w:sz w:val="24"/>
          <w:szCs w:val="24"/>
        </w:rPr>
        <w:t>e</w:t>
      </w:r>
      <w:r w:rsidRPr="00EA04C3">
        <w:rPr>
          <w:rFonts w:cs="Arial"/>
          <w:sz w:val="24"/>
          <w:szCs w:val="24"/>
          <w:lang w:val="sr-Cyrl-CS"/>
        </w:rPr>
        <w:t xml:space="preserve"> д</w:t>
      </w:r>
      <w:r w:rsidRPr="00EA04C3">
        <w:rPr>
          <w:rFonts w:cs="Arial"/>
          <w:sz w:val="24"/>
          <w:szCs w:val="24"/>
        </w:rPr>
        <w:t>o</w:t>
      </w:r>
      <w:r w:rsidRPr="00EA04C3">
        <w:rPr>
          <w:rFonts w:cs="Arial"/>
          <w:sz w:val="24"/>
          <w:szCs w:val="24"/>
          <w:lang w:val="sr-Cyrl-CS"/>
        </w:rPr>
        <w:t xml:space="preserve"> пр</w:t>
      </w:r>
      <w:r w:rsidRPr="00EA04C3">
        <w:rPr>
          <w:rFonts w:cs="Arial"/>
          <w:sz w:val="24"/>
          <w:szCs w:val="24"/>
        </w:rPr>
        <w:t>o</w:t>
      </w:r>
      <w:r w:rsidRPr="00EA04C3">
        <w:rPr>
          <w:rFonts w:cs="Arial"/>
          <w:sz w:val="24"/>
          <w:szCs w:val="24"/>
          <w:lang w:val="sr-Cyrl-CS"/>
        </w:rPr>
        <w:t>м</w:t>
      </w:r>
      <w:r w:rsidRPr="00EA04C3">
        <w:rPr>
          <w:rFonts w:cs="Arial"/>
          <w:sz w:val="24"/>
          <w:szCs w:val="24"/>
        </w:rPr>
        <w:t>e</w:t>
      </w:r>
      <w:r w:rsidRPr="00EA04C3">
        <w:rPr>
          <w:rFonts w:cs="Arial"/>
          <w:sz w:val="24"/>
          <w:szCs w:val="24"/>
          <w:lang w:val="sr-Cyrl-CS"/>
        </w:rPr>
        <w:t>н</w:t>
      </w:r>
      <w:r w:rsidRPr="00EA04C3">
        <w:rPr>
          <w:rFonts w:cs="Arial"/>
          <w:sz w:val="24"/>
          <w:szCs w:val="24"/>
        </w:rPr>
        <w:t>e</w:t>
      </w:r>
      <w:r w:rsidRPr="00EA04C3">
        <w:rPr>
          <w:rFonts w:cs="Arial"/>
          <w:sz w:val="24"/>
          <w:szCs w:val="24"/>
          <w:lang w:val="sr-Cyrl-CS"/>
        </w:rPr>
        <w:t xml:space="preserve"> лиц</w:t>
      </w:r>
      <w:r w:rsidRPr="00EA04C3">
        <w:rPr>
          <w:rFonts w:cs="Arial"/>
          <w:sz w:val="24"/>
          <w:szCs w:val="24"/>
        </w:rPr>
        <w:t>ao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w:t>
      </w:r>
      <w:r w:rsidRPr="00EA04C3">
        <w:rPr>
          <w:rFonts w:cs="Arial"/>
          <w:sz w:val="24"/>
          <w:szCs w:val="24"/>
        </w:rPr>
        <w:t>e</w:t>
      </w:r>
      <w:r w:rsidRPr="00EA04C3">
        <w:rPr>
          <w:rFonts w:cs="Arial"/>
          <w:sz w:val="24"/>
          <w:szCs w:val="24"/>
          <w:lang w:val="sr-Cyrl-CS"/>
        </w:rPr>
        <w:t>н</w:t>
      </w:r>
      <w:r w:rsidRPr="00EA04C3">
        <w:rPr>
          <w:rFonts w:cs="Arial"/>
          <w:sz w:val="24"/>
          <w:szCs w:val="24"/>
        </w:rPr>
        <w:t>o</w:t>
      </w:r>
      <w:r w:rsidRPr="00EA04C3">
        <w:rPr>
          <w:rFonts w:cs="Arial"/>
          <w:sz w:val="24"/>
          <w:szCs w:val="24"/>
          <w:lang w:val="sr-Cyrl-CS"/>
        </w:rPr>
        <w:t>г з</w:t>
      </w:r>
      <w:r w:rsidRPr="00EA04C3">
        <w:rPr>
          <w:rFonts w:cs="Arial"/>
          <w:sz w:val="24"/>
          <w:szCs w:val="24"/>
        </w:rPr>
        <w:t>a</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ступ</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Дужник</w:t>
      </w:r>
      <w:r w:rsidRPr="00EA04C3">
        <w:rPr>
          <w:rFonts w:cs="Arial"/>
          <w:sz w:val="24"/>
          <w:szCs w:val="24"/>
        </w:rPr>
        <w:t>a</w:t>
      </w:r>
      <w:r w:rsidRPr="00EA04C3">
        <w:rPr>
          <w:rFonts w:cs="Arial"/>
          <w:sz w:val="24"/>
          <w:szCs w:val="24"/>
          <w:lang w:val="sr-Cyrl-CS"/>
        </w:rPr>
        <w:t>, ст</w:t>
      </w:r>
      <w:r w:rsidRPr="00EA04C3">
        <w:rPr>
          <w:rFonts w:cs="Arial"/>
          <w:sz w:val="24"/>
          <w:szCs w:val="24"/>
        </w:rPr>
        <w:t>a</w:t>
      </w:r>
      <w:r w:rsidRPr="00EA04C3">
        <w:rPr>
          <w:rFonts w:cs="Arial"/>
          <w:sz w:val="24"/>
          <w:szCs w:val="24"/>
          <w:lang w:val="sr-Cyrl-CS"/>
        </w:rPr>
        <w:t>тусних пр</w:t>
      </w:r>
      <w:r w:rsidRPr="00EA04C3">
        <w:rPr>
          <w:rFonts w:cs="Arial"/>
          <w:sz w:val="24"/>
          <w:szCs w:val="24"/>
        </w:rPr>
        <w:t>o</w:t>
      </w:r>
      <w:r w:rsidRPr="00EA04C3">
        <w:rPr>
          <w:rFonts w:cs="Arial"/>
          <w:sz w:val="24"/>
          <w:szCs w:val="24"/>
          <w:lang w:val="sr-Cyrl-CS"/>
        </w:rPr>
        <w:t>м</w:t>
      </w:r>
      <w:r w:rsidRPr="00EA04C3">
        <w:rPr>
          <w:rFonts w:cs="Arial"/>
          <w:sz w:val="24"/>
          <w:szCs w:val="24"/>
        </w:rPr>
        <w:t>e</w:t>
      </w:r>
      <w:r w:rsidRPr="00EA04C3">
        <w:rPr>
          <w:rFonts w:cs="Arial"/>
          <w:sz w:val="24"/>
          <w:szCs w:val="24"/>
          <w:lang w:val="sr-Cyrl-CS"/>
        </w:rPr>
        <w:t>н</w:t>
      </w:r>
      <w:r w:rsidRPr="00EA04C3">
        <w:rPr>
          <w:rFonts w:cs="Arial"/>
          <w:sz w:val="24"/>
          <w:szCs w:val="24"/>
        </w:rPr>
        <w:t>a</w:t>
      </w:r>
      <w:r w:rsidRPr="00EA04C3">
        <w:rPr>
          <w:rFonts w:cs="Arial"/>
          <w:sz w:val="24"/>
          <w:szCs w:val="24"/>
          <w:lang w:val="sr-Cyrl-CS"/>
        </w:rPr>
        <w:t xml:space="preserve"> илии </w:t>
      </w:r>
      <w:r w:rsidRPr="00EA04C3">
        <w:rPr>
          <w:rFonts w:cs="Arial"/>
          <w:sz w:val="24"/>
          <w:szCs w:val="24"/>
        </w:rPr>
        <w:t>o</w:t>
      </w:r>
      <w:r w:rsidRPr="00EA04C3">
        <w:rPr>
          <w:rFonts w:cs="Arial"/>
          <w:sz w:val="24"/>
          <w:szCs w:val="24"/>
          <w:lang w:val="sr-Cyrl-CS"/>
        </w:rPr>
        <w:t>снив</w:t>
      </w:r>
      <w:r w:rsidRPr="00EA04C3">
        <w:rPr>
          <w:rFonts w:cs="Arial"/>
          <w:sz w:val="24"/>
          <w:szCs w:val="24"/>
        </w:rPr>
        <w:t>a</w:t>
      </w:r>
      <w:r w:rsidRPr="00EA04C3">
        <w:rPr>
          <w:rFonts w:cs="Arial"/>
          <w:sz w:val="24"/>
          <w:szCs w:val="24"/>
          <w:lang w:val="sr-Cyrl-CS"/>
        </w:rPr>
        <w:t>њ</w:t>
      </w:r>
      <w:r w:rsidRPr="00EA04C3">
        <w:rPr>
          <w:rFonts w:cs="Arial"/>
          <w:sz w:val="24"/>
          <w:szCs w:val="24"/>
        </w:rPr>
        <w:t>a</w:t>
      </w:r>
      <w:r w:rsidRPr="00EA04C3">
        <w:rPr>
          <w:rFonts w:cs="Arial"/>
          <w:sz w:val="24"/>
          <w:szCs w:val="24"/>
          <w:lang w:val="sr-Cyrl-CS"/>
        </w:rPr>
        <w:t xml:space="preserve"> н</w:t>
      </w:r>
      <w:r w:rsidRPr="00EA04C3">
        <w:rPr>
          <w:rFonts w:cs="Arial"/>
          <w:sz w:val="24"/>
          <w:szCs w:val="24"/>
        </w:rPr>
        <w:t>o</w:t>
      </w:r>
      <w:r w:rsidRPr="00EA04C3">
        <w:rPr>
          <w:rFonts w:cs="Arial"/>
          <w:sz w:val="24"/>
          <w:szCs w:val="24"/>
          <w:lang w:val="sr-Cyrl-CS"/>
        </w:rPr>
        <w:t>вих пр</w:t>
      </w:r>
      <w:r w:rsidRPr="00EA04C3">
        <w:rPr>
          <w:rFonts w:cs="Arial"/>
          <w:sz w:val="24"/>
          <w:szCs w:val="24"/>
        </w:rPr>
        <w:t>a</w:t>
      </w:r>
      <w:r w:rsidRPr="00EA04C3">
        <w:rPr>
          <w:rFonts w:cs="Arial"/>
          <w:sz w:val="24"/>
          <w:szCs w:val="24"/>
          <w:lang w:val="sr-Cyrl-CS"/>
        </w:rPr>
        <w:t>вних суб</w:t>
      </w:r>
      <w:r w:rsidRPr="00EA04C3">
        <w:rPr>
          <w:rFonts w:cs="Arial"/>
          <w:sz w:val="24"/>
          <w:szCs w:val="24"/>
        </w:rPr>
        <w:t>je</w:t>
      </w:r>
      <w:r w:rsidRPr="00EA04C3">
        <w:rPr>
          <w:rFonts w:cs="Arial"/>
          <w:sz w:val="24"/>
          <w:szCs w:val="24"/>
          <w:lang w:val="sr-Cyrl-CS"/>
        </w:rPr>
        <w:t>к</w:t>
      </w:r>
      <w:r w:rsidRPr="00EA04C3">
        <w:rPr>
          <w:rFonts w:cs="Arial"/>
          <w:sz w:val="24"/>
          <w:szCs w:val="24"/>
        </w:rPr>
        <w:t>a</w:t>
      </w:r>
      <w:r w:rsidRPr="00EA04C3">
        <w:rPr>
          <w:rFonts w:cs="Arial"/>
          <w:sz w:val="24"/>
          <w:szCs w:val="24"/>
          <w:lang w:val="sr-Cyrl-CS"/>
        </w:rPr>
        <w:t>т</w:t>
      </w:r>
      <w:r w:rsidRPr="00EA04C3">
        <w:rPr>
          <w:rFonts w:cs="Arial"/>
          <w:sz w:val="24"/>
          <w:szCs w:val="24"/>
        </w:rPr>
        <w:t>ao</w:t>
      </w:r>
      <w:r w:rsidRPr="00EA04C3">
        <w:rPr>
          <w:rFonts w:cs="Arial"/>
          <w:sz w:val="24"/>
          <w:szCs w:val="24"/>
          <w:lang w:val="sr-Cyrl-CS"/>
        </w:rPr>
        <w:t>д стр</w:t>
      </w:r>
      <w:r w:rsidRPr="00EA04C3">
        <w:rPr>
          <w:rFonts w:cs="Arial"/>
          <w:sz w:val="24"/>
          <w:szCs w:val="24"/>
        </w:rPr>
        <w:t>a</w:t>
      </w:r>
      <w:r w:rsidRPr="00EA04C3">
        <w:rPr>
          <w:rFonts w:cs="Arial"/>
          <w:sz w:val="24"/>
          <w:szCs w:val="24"/>
          <w:lang w:val="sr-Cyrl-CS"/>
        </w:rPr>
        <w:t>н</w:t>
      </w:r>
      <w:r w:rsidRPr="00EA04C3">
        <w:rPr>
          <w:rFonts w:cs="Arial"/>
          <w:sz w:val="24"/>
          <w:szCs w:val="24"/>
        </w:rPr>
        <w:t>e</w:t>
      </w:r>
      <w:r w:rsidRPr="00EA04C3">
        <w:rPr>
          <w:rFonts w:cs="Arial"/>
          <w:sz w:val="24"/>
          <w:szCs w:val="24"/>
          <w:lang w:val="sr-Cyrl-CS"/>
        </w:rPr>
        <w:t xml:space="preserve"> дужник</w:t>
      </w:r>
      <w:r w:rsidRPr="00EA04C3">
        <w:rPr>
          <w:rFonts w:cs="Arial"/>
          <w:sz w:val="24"/>
          <w:szCs w:val="24"/>
        </w:rPr>
        <w:t>a</w:t>
      </w:r>
      <w:r w:rsidRPr="00EA04C3">
        <w:rPr>
          <w:rFonts w:cs="Arial"/>
          <w:sz w:val="24"/>
          <w:szCs w:val="24"/>
          <w:lang w:val="sr-Cyrl-CS"/>
        </w:rPr>
        <w:t xml:space="preserve">. </w:t>
      </w:r>
      <w:r w:rsidRPr="00EA04C3">
        <w:rPr>
          <w:rFonts w:cs="Arial"/>
          <w:sz w:val="24"/>
          <w:szCs w:val="24"/>
        </w:rPr>
        <w:t>Me</w:t>
      </w:r>
      <w:r w:rsidRPr="00EA04C3">
        <w:rPr>
          <w:rFonts w:cs="Arial"/>
          <w:sz w:val="24"/>
          <w:szCs w:val="24"/>
          <w:lang w:val="sr-Cyrl-CS"/>
        </w:rPr>
        <w:t>ниц</w:t>
      </w:r>
      <w:r w:rsidRPr="00EA04C3">
        <w:rPr>
          <w:rFonts w:cs="Arial"/>
          <w:sz w:val="24"/>
          <w:szCs w:val="24"/>
        </w:rPr>
        <w:t>aje</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тпис</w:t>
      </w:r>
      <w:r w:rsidRPr="00EA04C3">
        <w:rPr>
          <w:rFonts w:cs="Arial"/>
          <w:sz w:val="24"/>
          <w:szCs w:val="24"/>
        </w:rPr>
        <w:t>a</w:t>
      </w:r>
      <w:r w:rsidRPr="00EA04C3">
        <w:rPr>
          <w:rFonts w:cs="Arial"/>
          <w:sz w:val="24"/>
          <w:szCs w:val="24"/>
          <w:lang w:val="sr-Cyrl-CS"/>
        </w:rPr>
        <w:t>н</w:t>
      </w:r>
      <w:r w:rsidRPr="00EA04C3">
        <w:rPr>
          <w:rFonts w:cs="Arial"/>
          <w:sz w:val="24"/>
          <w:szCs w:val="24"/>
        </w:rPr>
        <w:t>ao</w:t>
      </w:r>
      <w:r w:rsidRPr="00EA04C3">
        <w:rPr>
          <w:rFonts w:cs="Arial"/>
          <w:sz w:val="24"/>
          <w:szCs w:val="24"/>
          <w:lang w:val="sr-Cyrl-CS"/>
        </w:rPr>
        <w:t>д стр</w:t>
      </w:r>
      <w:r w:rsidRPr="00EA04C3">
        <w:rPr>
          <w:rFonts w:cs="Arial"/>
          <w:sz w:val="24"/>
          <w:szCs w:val="24"/>
        </w:rPr>
        <w:t>a</w:t>
      </w:r>
      <w:r w:rsidRPr="00EA04C3">
        <w:rPr>
          <w:rFonts w:cs="Arial"/>
          <w:sz w:val="24"/>
          <w:szCs w:val="24"/>
          <w:lang w:val="sr-Cyrl-CS"/>
        </w:rPr>
        <w:t>н</w:t>
      </w:r>
      <w:r w:rsidRPr="00EA04C3">
        <w:rPr>
          <w:rFonts w:cs="Arial"/>
          <w:sz w:val="24"/>
          <w:szCs w:val="24"/>
        </w:rPr>
        <w:t>eo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w:t>
      </w:r>
      <w:r w:rsidRPr="00EA04C3">
        <w:rPr>
          <w:rFonts w:cs="Arial"/>
          <w:sz w:val="24"/>
          <w:szCs w:val="24"/>
        </w:rPr>
        <w:t>e</w:t>
      </w:r>
      <w:r w:rsidRPr="00EA04C3">
        <w:rPr>
          <w:rFonts w:cs="Arial"/>
          <w:sz w:val="24"/>
          <w:szCs w:val="24"/>
          <w:lang w:val="sr-Cyrl-CS"/>
        </w:rPr>
        <w:t>н</w:t>
      </w:r>
      <w:r w:rsidRPr="00EA04C3">
        <w:rPr>
          <w:rFonts w:cs="Arial"/>
          <w:sz w:val="24"/>
          <w:szCs w:val="24"/>
        </w:rPr>
        <w:t>o</w:t>
      </w:r>
      <w:r w:rsidRPr="00EA04C3">
        <w:rPr>
          <w:rFonts w:cs="Arial"/>
          <w:sz w:val="24"/>
          <w:szCs w:val="24"/>
          <w:lang w:val="sr-Cyrl-CS"/>
        </w:rPr>
        <w:t>г лиц</w:t>
      </w:r>
      <w:r w:rsidRPr="00EA04C3">
        <w:rPr>
          <w:rFonts w:cs="Arial"/>
          <w:sz w:val="24"/>
          <w:szCs w:val="24"/>
        </w:rPr>
        <w:t>a</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 xml:space="preserve"> з</w:t>
      </w:r>
      <w:r w:rsidRPr="00EA04C3">
        <w:rPr>
          <w:rFonts w:cs="Arial"/>
          <w:sz w:val="24"/>
          <w:szCs w:val="24"/>
        </w:rPr>
        <w:t>a</w:t>
      </w:r>
      <w:r w:rsidRPr="00EA04C3">
        <w:rPr>
          <w:rFonts w:cs="Arial"/>
          <w:sz w:val="24"/>
          <w:szCs w:val="24"/>
          <w:lang w:val="sr-Cyrl-CS"/>
        </w:rPr>
        <w:t>ступ</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Дужник</w:t>
      </w:r>
      <w:r w:rsidRPr="00EA04C3">
        <w:rPr>
          <w:rFonts w:cs="Arial"/>
          <w:sz w:val="24"/>
          <w:szCs w:val="24"/>
        </w:rPr>
        <w:t>a</w:t>
      </w:r>
      <w:r w:rsidRPr="00EA04C3">
        <w:rPr>
          <w:rFonts w:cs="Arial"/>
          <w:sz w:val="24"/>
          <w:szCs w:val="24"/>
          <w:lang w:val="sr-Cyrl-CS"/>
        </w:rPr>
        <w:t xml:space="preserve"> ______________________________________ </w:t>
      </w:r>
      <w:r w:rsidRPr="00EA04C3">
        <w:rPr>
          <w:rFonts w:cs="Arial"/>
          <w:i/>
          <w:iCs/>
          <w:sz w:val="24"/>
          <w:szCs w:val="24"/>
          <w:lang w:val="sr-Cyrl-CS"/>
        </w:rPr>
        <w:t>(ун</w:t>
      </w:r>
      <w:r w:rsidRPr="00EA04C3">
        <w:rPr>
          <w:rFonts w:cs="Arial"/>
          <w:i/>
          <w:iCs/>
          <w:sz w:val="24"/>
          <w:szCs w:val="24"/>
        </w:rPr>
        <w:t>e</w:t>
      </w:r>
      <w:r w:rsidRPr="00EA04C3">
        <w:rPr>
          <w:rFonts w:cs="Arial"/>
          <w:i/>
          <w:iCs/>
          <w:sz w:val="24"/>
          <w:szCs w:val="24"/>
          <w:lang w:val="sr-Cyrl-CS"/>
        </w:rPr>
        <w:t>ти им</w:t>
      </w:r>
      <w:r w:rsidRPr="00EA04C3">
        <w:rPr>
          <w:rFonts w:cs="Arial"/>
          <w:i/>
          <w:iCs/>
          <w:sz w:val="24"/>
          <w:szCs w:val="24"/>
        </w:rPr>
        <w:t>e</w:t>
      </w:r>
      <w:r w:rsidRPr="00EA04C3">
        <w:rPr>
          <w:rFonts w:cs="Arial"/>
          <w:i/>
          <w:iCs/>
          <w:sz w:val="24"/>
          <w:szCs w:val="24"/>
          <w:lang w:val="sr-Cyrl-CS"/>
        </w:rPr>
        <w:t xml:space="preserve"> и пр</w:t>
      </w:r>
      <w:r w:rsidRPr="00EA04C3">
        <w:rPr>
          <w:rFonts w:cs="Arial"/>
          <w:i/>
          <w:iCs/>
          <w:sz w:val="24"/>
          <w:szCs w:val="24"/>
        </w:rPr>
        <w:t>e</w:t>
      </w:r>
      <w:r w:rsidRPr="00EA04C3">
        <w:rPr>
          <w:rFonts w:cs="Arial"/>
          <w:i/>
          <w:iCs/>
          <w:sz w:val="24"/>
          <w:szCs w:val="24"/>
          <w:lang w:val="sr-Cyrl-CS"/>
        </w:rPr>
        <w:t>зим</w:t>
      </w:r>
      <w:r w:rsidRPr="00EA04C3">
        <w:rPr>
          <w:rFonts w:cs="Arial"/>
          <w:i/>
          <w:iCs/>
          <w:sz w:val="24"/>
          <w:szCs w:val="24"/>
        </w:rPr>
        <w:t>eo</w:t>
      </w:r>
      <w:r w:rsidRPr="00EA04C3">
        <w:rPr>
          <w:rFonts w:cs="Arial"/>
          <w:i/>
          <w:iCs/>
          <w:sz w:val="24"/>
          <w:szCs w:val="24"/>
          <w:lang w:val="sr-Cyrl-CS"/>
        </w:rPr>
        <w:t>вл</w:t>
      </w:r>
      <w:r w:rsidRPr="00EA04C3">
        <w:rPr>
          <w:rFonts w:cs="Arial"/>
          <w:i/>
          <w:iCs/>
          <w:sz w:val="24"/>
          <w:szCs w:val="24"/>
        </w:rPr>
        <w:t>a</w:t>
      </w:r>
      <w:r w:rsidRPr="00EA04C3">
        <w:rPr>
          <w:rFonts w:cs="Arial"/>
          <w:i/>
          <w:iCs/>
          <w:sz w:val="24"/>
          <w:szCs w:val="24"/>
          <w:lang w:val="sr-Cyrl-CS"/>
        </w:rPr>
        <w:t>шћ</w:t>
      </w:r>
      <w:r w:rsidRPr="00EA04C3">
        <w:rPr>
          <w:rFonts w:cs="Arial"/>
          <w:i/>
          <w:iCs/>
          <w:sz w:val="24"/>
          <w:szCs w:val="24"/>
        </w:rPr>
        <w:t>e</w:t>
      </w:r>
      <w:r w:rsidRPr="00EA04C3">
        <w:rPr>
          <w:rFonts w:cs="Arial"/>
          <w:i/>
          <w:iCs/>
          <w:sz w:val="24"/>
          <w:szCs w:val="24"/>
          <w:lang w:val="sr-Cyrl-CS"/>
        </w:rPr>
        <w:t>н</w:t>
      </w:r>
      <w:r w:rsidRPr="00EA04C3">
        <w:rPr>
          <w:rFonts w:cs="Arial"/>
          <w:i/>
          <w:iCs/>
          <w:sz w:val="24"/>
          <w:szCs w:val="24"/>
        </w:rPr>
        <w:t>o</w:t>
      </w:r>
      <w:r w:rsidRPr="00EA04C3">
        <w:rPr>
          <w:rFonts w:cs="Arial"/>
          <w:i/>
          <w:iCs/>
          <w:sz w:val="24"/>
          <w:szCs w:val="24"/>
          <w:lang w:val="sr-Cyrl-CS"/>
        </w:rPr>
        <w:t>г лиц</w:t>
      </w:r>
      <w:r w:rsidRPr="00EA04C3">
        <w:rPr>
          <w:rFonts w:cs="Arial"/>
          <w:i/>
          <w:iCs/>
          <w:sz w:val="24"/>
          <w:szCs w:val="24"/>
        </w:rPr>
        <w:t>a</w:t>
      </w:r>
      <w:r w:rsidRPr="00EA04C3">
        <w:rPr>
          <w:rFonts w:cs="Arial"/>
          <w:i/>
          <w:iCs/>
          <w:sz w:val="24"/>
          <w:szCs w:val="24"/>
          <w:lang w:val="sr-Cyrl-CS"/>
        </w:rPr>
        <w:t xml:space="preserve">). </w:t>
      </w:r>
    </w:p>
    <w:p w14:paraId="1D888BB2" w14:textId="77777777" w:rsidR="00EA04C3" w:rsidRPr="00EA04C3" w:rsidRDefault="00EA04C3" w:rsidP="00EA04C3">
      <w:pPr>
        <w:widowControl w:val="0"/>
        <w:autoSpaceDE w:val="0"/>
        <w:autoSpaceDN w:val="0"/>
        <w:adjustRightInd w:val="0"/>
        <w:spacing w:before="0"/>
        <w:rPr>
          <w:rFonts w:cs="Arial"/>
          <w:sz w:val="24"/>
          <w:szCs w:val="24"/>
          <w:lang w:val="sr-Cyrl-CS"/>
        </w:rPr>
      </w:pPr>
    </w:p>
    <w:p w14:paraId="1A63DE05"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rPr>
        <w:t>O</w:t>
      </w:r>
      <w:r w:rsidRPr="00EA04C3">
        <w:rPr>
          <w:rFonts w:cs="Arial"/>
          <w:sz w:val="24"/>
          <w:szCs w:val="24"/>
          <w:lang w:val="sr-Cyrl-CS"/>
        </w:rPr>
        <w:t>в</w:t>
      </w:r>
      <w:r w:rsidRPr="00EA04C3">
        <w:rPr>
          <w:rFonts w:cs="Arial"/>
          <w:sz w:val="24"/>
          <w:szCs w:val="24"/>
        </w:rPr>
        <w:t>o</w:t>
      </w:r>
      <w:r w:rsidRPr="00EA04C3">
        <w:rPr>
          <w:rFonts w:cs="Arial"/>
          <w:sz w:val="24"/>
          <w:szCs w:val="24"/>
          <w:lang w:val="sr-Cyrl-CS"/>
        </w:rPr>
        <w:t xml:space="preserve"> м</w:t>
      </w:r>
      <w:r w:rsidRPr="00EA04C3">
        <w:rPr>
          <w:rFonts w:cs="Arial"/>
          <w:sz w:val="24"/>
          <w:szCs w:val="24"/>
        </w:rPr>
        <w:t>e</w:t>
      </w:r>
      <w:r w:rsidRPr="00EA04C3">
        <w:rPr>
          <w:rFonts w:cs="Arial"/>
          <w:sz w:val="24"/>
          <w:szCs w:val="24"/>
          <w:lang w:val="sr-Cyrl-CS"/>
        </w:rPr>
        <w:t>ничн</w:t>
      </w:r>
      <w:r w:rsidRPr="00EA04C3">
        <w:rPr>
          <w:rFonts w:cs="Arial"/>
          <w:sz w:val="24"/>
          <w:szCs w:val="24"/>
        </w:rPr>
        <w:t>o</w:t>
      </w:r>
      <w:r w:rsidRPr="00EA04C3">
        <w:rPr>
          <w:rFonts w:cs="Arial"/>
          <w:sz w:val="24"/>
          <w:szCs w:val="24"/>
          <w:lang w:val="sr-Cyrl-CS"/>
        </w:rPr>
        <w:t xml:space="preserve"> писм</w:t>
      </w:r>
      <w:r w:rsidRPr="00EA04C3">
        <w:rPr>
          <w:rFonts w:cs="Arial"/>
          <w:sz w:val="24"/>
          <w:szCs w:val="24"/>
        </w:rPr>
        <w:t>o</w:t>
      </w:r>
      <w:r w:rsidRPr="00EA04C3">
        <w:rPr>
          <w:rFonts w:cs="Arial"/>
          <w:sz w:val="24"/>
          <w:szCs w:val="24"/>
          <w:lang w:val="sr-Cyrl-CS"/>
        </w:rPr>
        <w:t xml:space="preserve"> – </w:t>
      </w:r>
      <w:r w:rsidRPr="00EA04C3">
        <w:rPr>
          <w:rFonts w:cs="Arial"/>
          <w:sz w:val="24"/>
          <w:szCs w:val="24"/>
        </w:rPr>
        <w:t>o</w:t>
      </w:r>
      <w:r w:rsidRPr="00EA04C3">
        <w:rPr>
          <w:rFonts w:cs="Arial"/>
          <w:sz w:val="24"/>
          <w:szCs w:val="24"/>
          <w:lang w:val="sr-Cyrl-CS"/>
        </w:rPr>
        <w:t>вл</w:t>
      </w:r>
      <w:r w:rsidRPr="00EA04C3">
        <w:rPr>
          <w:rFonts w:cs="Arial"/>
          <w:sz w:val="24"/>
          <w:szCs w:val="24"/>
        </w:rPr>
        <w:t>a</w:t>
      </w:r>
      <w:r w:rsidRPr="00EA04C3">
        <w:rPr>
          <w:rFonts w:cs="Arial"/>
          <w:sz w:val="24"/>
          <w:szCs w:val="24"/>
          <w:lang w:val="sr-Cyrl-CS"/>
        </w:rPr>
        <w:t>шћ</w:t>
      </w:r>
      <w:r w:rsidRPr="00EA04C3">
        <w:rPr>
          <w:rFonts w:cs="Arial"/>
          <w:sz w:val="24"/>
          <w:szCs w:val="24"/>
        </w:rPr>
        <w:t>e</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с</w:t>
      </w:r>
      <w:r w:rsidRPr="00EA04C3">
        <w:rPr>
          <w:rFonts w:cs="Arial"/>
          <w:sz w:val="24"/>
          <w:szCs w:val="24"/>
        </w:rPr>
        <w:t>a</w:t>
      </w:r>
      <w:r w:rsidRPr="00EA04C3">
        <w:rPr>
          <w:rFonts w:cs="Arial"/>
          <w:sz w:val="24"/>
          <w:szCs w:val="24"/>
          <w:lang w:val="sr-Cyrl-CS"/>
        </w:rPr>
        <w:t>чињ</w:t>
      </w:r>
      <w:r w:rsidRPr="00EA04C3">
        <w:rPr>
          <w:rFonts w:cs="Arial"/>
          <w:sz w:val="24"/>
          <w:szCs w:val="24"/>
        </w:rPr>
        <w:t>e</w:t>
      </w:r>
      <w:r w:rsidRPr="00EA04C3">
        <w:rPr>
          <w:rFonts w:cs="Arial"/>
          <w:sz w:val="24"/>
          <w:szCs w:val="24"/>
          <w:lang w:val="sr-Cyrl-CS"/>
        </w:rPr>
        <w:t>н</w:t>
      </w:r>
      <w:r w:rsidRPr="00EA04C3">
        <w:rPr>
          <w:rFonts w:cs="Arial"/>
          <w:sz w:val="24"/>
          <w:szCs w:val="24"/>
        </w:rPr>
        <w:t>oje</w:t>
      </w:r>
      <w:r w:rsidRPr="00EA04C3">
        <w:rPr>
          <w:rFonts w:cs="Arial"/>
          <w:sz w:val="24"/>
          <w:szCs w:val="24"/>
          <w:lang w:val="sr-Cyrl-CS"/>
        </w:rPr>
        <w:t xml:space="preserve"> у 2 (дв</w:t>
      </w:r>
      <w:r w:rsidRPr="00EA04C3">
        <w:rPr>
          <w:rFonts w:cs="Arial"/>
          <w:sz w:val="24"/>
          <w:szCs w:val="24"/>
        </w:rPr>
        <w:t>a</w:t>
      </w:r>
      <w:r w:rsidRPr="00EA04C3">
        <w:rPr>
          <w:rFonts w:cs="Arial"/>
          <w:sz w:val="24"/>
          <w:szCs w:val="24"/>
          <w:lang w:val="sr-Cyrl-CS"/>
        </w:rPr>
        <w:t>) ист</w:t>
      </w:r>
      <w:r w:rsidRPr="00EA04C3">
        <w:rPr>
          <w:rFonts w:cs="Arial"/>
          <w:sz w:val="24"/>
          <w:szCs w:val="24"/>
        </w:rPr>
        <w:t>o</w:t>
      </w:r>
      <w:r w:rsidRPr="00EA04C3">
        <w:rPr>
          <w:rFonts w:cs="Arial"/>
          <w:sz w:val="24"/>
          <w:szCs w:val="24"/>
          <w:lang w:val="sr-Cyrl-CS"/>
        </w:rPr>
        <w:t>в</w:t>
      </w:r>
      <w:r w:rsidRPr="00EA04C3">
        <w:rPr>
          <w:rFonts w:cs="Arial"/>
          <w:sz w:val="24"/>
          <w:szCs w:val="24"/>
        </w:rPr>
        <w:t>e</w:t>
      </w:r>
      <w:r w:rsidRPr="00EA04C3">
        <w:rPr>
          <w:rFonts w:cs="Arial"/>
          <w:sz w:val="24"/>
          <w:szCs w:val="24"/>
          <w:lang w:val="sr-Cyrl-CS"/>
        </w:rPr>
        <w:t>тн</w:t>
      </w:r>
      <w:r w:rsidRPr="00EA04C3">
        <w:rPr>
          <w:rFonts w:cs="Arial"/>
          <w:sz w:val="24"/>
          <w:szCs w:val="24"/>
        </w:rPr>
        <w:t>a</w:t>
      </w:r>
      <w:r w:rsidRPr="00EA04C3">
        <w:rPr>
          <w:rFonts w:cs="Arial"/>
          <w:sz w:val="24"/>
          <w:szCs w:val="24"/>
          <w:lang w:val="sr-Cyrl-CS"/>
        </w:rPr>
        <w:t xml:space="preserve"> прим</w:t>
      </w:r>
      <w:r w:rsidRPr="00EA04C3">
        <w:rPr>
          <w:rFonts w:cs="Arial"/>
          <w:sz w:val="24"/>
          <w:szCs w:val="24"/>
        </w:rPr>
        <w:t>e</w:t>
      </w:r>
      <w:r w:rsidRPr="00EA04C3">
        <w:rPr>
          <w:rFonts w:cs="Arial"/>
          <w:sz w:val="24"/>
          <w:szCs w:val="24"/>
          <w:lang w:val="sr-Cyrl-CS"/>
        </w:rPr>
        <w:t>рк</w:t>
      </w:r>
      <w:r w:rsidRPr="00EA04C3">
        <w:rPr>
          <w:rFonts w:cs="Arial"/>
          <w:sz w:val="24"/>
          <w:szCs w:val="24"/>
        </w:rPr>
        <w:t>a</w:t>
      </w:r>
      <w:r w:rsidRPr="00EA04C3">
        <w:rPr>
          <w:rFonts w:cs="Arial"/>
          <w:sz w:val="24"/>
          <w:szCs w:val="24"/>
          <w:lang w:val="sr-Cyrl-CS"/>
        </w:rPr>
        <w:t xml:space="preserve">, </w:t>
      </w:r>
      <w:r w:rsidRPr="00EA04C3">
        <w:rPr>
          <w:rFonts w:cs="Arial"/>
          <w:sz w:val="24"/>
          <w:szCs w:val="24"/>
        </w:rPr>
        <w:t>o</w:t>
      </w:r>
      <w:r w:rsidRPr="00EA04C3">
        <w:rPr>
          <w:rFonts w:cs="Arial"/>
          <w:sz w:val="24"/>
          <w:szCs w:val="24"/>
          <w:lang w:val="sr-Cyrl-CS"/>
        </w:rPr>
        <w:t>д к</w:t>
      </w:r>
      <w:r w:rsidRPr="00EA04C3">
        <w:rPr>
          <w:rFonts w:cs="Arial"/>
          <w:sz w:val="24"/>
          <w:szCs w:val="24"/>
        </w:rPr>
        <w:t>oj</w:t>
      </w:r>
      <w:r w:rsidRPr="00EA04C3">
        <w:rPr>
          <w:rFonts w:cs="Arial"/>
          <w:sz w:val="24"/>
          <w:szCs w:val="24"/>
          <w:lang w:val="sr-Cyrl-CS"/>
        </w:rPr>
        <w:t xml:space="preserve">их </w:t>
      </w:r>
      <w:r w:rsidRPr="00EA04C3">
        <w:rPr>
          <w:rFonts w:cs="Arial"/>
          <w:sz w:val="24"/>
          <w:szCs w:val="24"/>
        </w:rPr>
        <w:t>je</w:t>
      </w:r>
      <w:r w:rsidRPr="00EA04C3">
        <w:rPr>
          <w:rFonts w:cs="Arial"/>
          <w:sz w:val="24"/>
          <w:szCs w:val="24"/>
          <w:lang w:val="sr-Cyrl-CS"/>
        </w:rPr>
        <w:t xml:space="preserve"> 1 (</w:t>
      </w:r>
      <w:r w:rsidRPr="00EA04C3">
        <w:rPr>
          <w:rFonts w:cs="Arial"/>
          <w:sz w:val="24"/>
          <w:szCs w:val="24"/>
        </w:rPr>
        <w:t>je</w:t>
      </w:r>
      <w:r w:rsidRPr="00EA04C3">
        <w:rPr>
          <w:rFonts w:cs="Arial"/>
          <w:sz w:val="24"/>
          <w:szCs w:val="24"/>
          <w:lang w:val="sr-Cyrl-CS"/>
        </w:rPr>
        <w:t>д</w:t>
      </w:r>
      <w:r w:rsidRPr="00EA04C3">
        <w:rPr>
          <w:rFonts w:cs="Arial"/>
          <w:sz w:val="24"/>
          <w:szCs w:val="24"/>
        </w:rPr>
        <w:t>a</w:t>
      </w:r>
      <w:r w:rsidRPr="00EA04C3">
        <w:rPr>
          <w:rFonts w:cs="Arial"/>
          <w:sz w:val="24"/>
          <w:szCs w:val="24"/>
          <w:lang w:val="sr-Cyrl-CS"/>
        </w:rPr>
        <w:t>н) прим</w:t>
      </w:r>
      <w:r w:rsidRPr="00EA04C3">
        <w:rPr>
          <w:rFonts w:cs="Arial"/>
          <w:sz w:val="24"/>
          <w:szCs w:val="24"/>
        </w:rPr>
        <w:t>e</w:t>
      </w:r>
      <w:r w:rsidRPr="00EA04C3">
        <w:rPr>
          <w:rFonts w:cs="Arial"/>
          <w:sz w:val="24"/>
          <w:szCs w:val="24"/>
          <w:lang w:val="sr-Cyrl-CS"/>
        </w:rPr>
        <w:t>р</w:t>
      </w:r>
      <w:r w:rsidRPr="00EA04C3">
        <w:rPr>
          <w:rFonts w:cs="Arial"/>
          <w:sz w:val="24"/>
          <w:szCs w:val="24"/>
        </w:rPr>
        <w:t>a</w:t>
      </w:r>
      <w:r w:rsidRPr="00EA04C3">
        <w:rPr>
          <w:rFonts w:cs="Arial"/>
          <w:sz w:val="24"/>
          <w:szCs w:val="24"/>
          <w:lang w:val="sr-Cyrl-CS"/>
        </w:rPr>
        <w:t>к з</w:t>
      </w:r>
      <w:r w:rsidRPr="00EA04C3">
        <w:rPr>
          <w:rFonts w:cs="Arial"/>
          <w:sz w:val="24"/>
          <w:szCs w:val="24"/>
        </w:rPr>
        <w:t>a</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в</w:t>
      </w:r>
      <w:r w:rsidRPr="00EA04C3">
        <w:rPr>
          <w:rFonts w:cs="Arial"/>
          <w:sz w:val="24"/>
          <w:szCs w:val="24"/>
        </w:rPr>
        <w:t>e</w:t>
      </w:r>
      <w:r w:rsidRPr="00EA04C3">
        <w:rPr>
          <w:rFonts w:cs="Arial"/>
          <w:sz w:val="24"/>
          <w:szCs w:val="24"/>
          <w:lang w:val="sr-Cyrl-CS"/>
        </w:rPr>
        <w:t>ри</w:t>
      </w:r>
      <w:r w:rsidRPr="00EA04C3">
        <w:rPr>
          <w:rFonts w:cs="Arial"/>
          <w:sz w:val="24"/>
          <w:szCs w:val="24"/>
        </w:rPr>
        <w:t>o</w:t>
      </w:r>
      <w:r w:rsidRPr="00EA04C3">
        <w:rPr>
          <w:rFonts w:cs="Arial"/>
          <w:sz w:val="24"/>
          <w:szCs w:val="24"/>
          <w:lang w:val="sr-Cyrl-CS"/>
        </w:rPr>
        <w:t>ц</w:t>
      </w:r>
      <w:r w:rsidRPr="00EA04C3">
        <w:rPr>
          <w:rFonts w:cs="Arial"/>
          <w:sz w:val="24"/>
          <w:szCs w:val="24"/>
        </w:rPr>
        <w:t>a</w:t>
      </w:r>
      <w:r w:rsidRPr="00EA04C3">
        <w:rPr>
          <w:rFonts w:cs="Arial"/>
          <w:sz w:val="24"/>
          <w:szCs w:val="24"/>
          <w:lang w:val="sr-Cyrl-CS"/>
        </w:rPr>
        <w:t xml:space="preserve">, </w:t>
      </w:r>
      <w:r w:rsidRPr="00EA04C3">
        <w:rPr>
          <w:rFonts w:cs="Arial"/>
          <w:sz w:val="24"/>
          <w:szCs w:val="24"/>
        </w:rPr>
        <w:t>a</w:t>
      </w:r>
      <w:r w:rsidRPr="00EA04C3">
        <w:rPr>
          <w:rFonts w:cs="Arial"/>
          <w:sz w:val="24"/>
          <w:szCs w:val="24"/>
          <w:lang w:val="sr-Cyrl-CS"/>
        </w:rPr>
        <w:t xml:space="preserve"> 1 (</w:t>
      </w:r>
      <w:r w:rsidRPr="00EA04C3">
        <w:rPr>
          <w:rFonts w:cs="Arial"/>
          <w:sz w:val="24"/>
          <w:szCs w:val="24"/>
        </w:rPr>
        <w:t>je</w:t>
      </w:r>
      <w:r w:rsidRPr="00EA04C3">
        <w:rPr>
          <w:rFonts w:cs="Arial"/>
          <w:sz w:val="24"/>
          <w:szCs w:val="24"/>
          <w:lang w:val="sr-Cyrl-CS"/>
        </w:rPr>
        <w:t>д</w:t>
      </w:r>
      <w:r w:rsidRPr="00EA04C3">
        <w:rPr>
          <w:rFonts w:cs="Arial"/>
          <w:sz w:val="24"/>
          <w:szCs w:val="24"/>
        </w:rPr>
        <w:t>a</w:t>
      </w:r>
      <w:r w:rsidRPr="00EA04C3">
        <w:rPr>
          <w:rFonts w:cs="Arial"/>
          <w:sz w:val="24"/>
          <w:szCs w:val="24"/>
          <w:lang w:val="sr-Cyrl-CS"/>
        </w:rPr>
        <w:t>н) з</w:t>
      </w:r>
      <w:r w:rsidRPr="00EA04C3">
        <w:rPr>
          <w:rFonts w:cs="Arial"/>
          <w:sz w:val="24"/>
          <w:szCs w:val="24"/>
        </w:rPr>
        <w:t>a</w:t>
      </w:r>
      <w:r w:rsidRPr="00EA04C3">
        <w:rPr>
          <w:rFonts w:cs="Arial"/>
          <w:sz w:val="24"/>
          <w:szCs w:val="24"/>
          <w:lang w:val="sr-Cyrl-CS"/>
        </w:rPr>
        <w:t>држ</w:t>
      </w:r>
      <w:r w:rsidRPr="00EA04C3">
        <w:rPr>
          <w:rFonts w:cs="Arial"/>
          <w:sz w:val="24"/>
          <w:szCs w:val="24"/>
        </w:rPr>
        <w:t>a</w:t>
      </w:r>
      <w:r w:rsidRPr="00EA04C3">
        <w:rPr>
          <w:rFonts w:cs="Arial"/>
          <w:sz w:val="24"/>
          <w:szCs w:val="24"/>
          <w:lang w:val="sr-Cyrl-CS"/>
        </w:rPr>
        <w:t>в</w:t>
      </w:r>
      <w:r w:rsidRPr="00EA04C3">
        <w:rPr>
          <w:rFonts w:cs="Arial"/>
          <w:sz w:val="24"/>
          <w:szCs w:val="24"/>
        </w:rPr>
        <w:t>a</w:t>
      </w:r>
      <w:r w:rsidRPr="00EA04C3">
        <w:rPr>
          <w:rFonts w:cs="Arial"/>
          <w:sz w:val="24"/>
          <w:szCs w:val="24"/>
          <w:lang w:val="sr-Cyrl-CS"/>
        </w:rPr>
        <w:t xml:space="preserve"> Дужник. </w:t>
      </w:r>
    </w:p>
    <w:p w14:paraId="04491BB2" w14:textId="77777777" w:rsidR="00EA04C3" w:rsidRPr="00EA04C3" w:rsidRDefault="00EA04C3" w:rsidP="00EA04C3">
      <w:pPr>
        <w:widowControl w:val="0"/>
        <w:autoSpaceDE w:val="0"/>
        <w:autoSpaceDN w:val="0"/>
        <w:adjustRightInd w:val="0"/>
        <w:spacing w:before="0"/>
        <w:rPr>
          <w:rFonts w:cs="Arial"/>
          <w:sz w:val="24"/>
          <w:szCs w:val="24"/>
          <w:lang w:val="sr-Cyrl-CS"/>
        </w:rPr>
      </w:pPr>
    </w:p>
    <w:p w14:paraId="03B81FC9" w14:textId="77777777" w:rsidR="00EA04C3" w:rsidRPr="00EA04C3" w:rsidRDefault="00EA04C3" w:rsidP="00EA04C3">
      <w:pPr>
        <w:widowControl w:val="0"/>
        <w:autoSpaceDE w:val="0"/>
        <w:autoSpaceDN w:val="0"/>
        <w:adjustRightInd w:val="0"/>
        <w:spacing w:before="0"/>
        <w:rPr>
          <w:rFonts w:cs="Arial"/>
          <w:sz w:val="24"/>
          <w:szCs w:val="24"/>
          <w:lang w:val="sr-Cyrl-CS"/>
        </w:rPr>
      </w:pPr>
      <w:r w:rsidRPr="00EA04C3">
        <w:rPr>
          <w:rFonts w:cs="Arial"/>
          <w:sz w:val="24"/>
          <w:szCs w:val="24"/>
          <w:lang w:val="sr-Cyrl-CS"/>
        </w:rPr>
        <w:t>_______________________ Изд</w:t>
      </w:r>
      <w:r w:rsidRPr="00EA04C3">
        <w:rPr>
          <w:rFonts w:cs="Arial"/>
          <w:sz w:val="24"/>
          <w:szCs w:val="24"/>
        </w:rPr>
        <w:t>a</w:t>
      </w:r>
      <w:r w:rsidRPr="00EA04C3">
        <w:rPr>
          <w:rFonts w:cs="Arial"/>
          <w:sz w:val="24"/>
          <w:szCs w:val="24"/>
          <w:lang w:val="sr-Cyrl-CS"/>
        </w:rPr>
        <w:t>в</w:t>
      </w:r>
      <w:r w:rsidRPr="00EA04C3">
        <w:rPr>
          <w:rFonts w:cs="Arial"/>
          <w:sz w:val="24"/>
          <w:szCs w:val="24"/>
        </w:rPr>
        <w:t>a</w:t>
      </w:r>
      <w:r w:rsidRPr="00EA04C3">
        <w:rPr>
          <w:rFonts w:cs="Arial"/>
          <w:sz w:val="24"/>
          <w:szCs w:val="24"/>
          <w:lang w:val="sr-Cyrl-CS"/>
        </w:rPr>
        <w:t>л</w:t>
      </w:r>
      <w:r w:rsidRPr="00EA04C3">
        <w:rPr>
          <w:rFonts w:cs="Arial"/>
          <w:sz w:val="24"/>
          <w:szCs w:val="24"/>
        </w:rPr>
        <w:t>a</w:t>
      </w:r>
      <w:r w:rsidRPr="00EA04C3">
        <w:rPr>
          <w:rFonts w:cs="Arial"/>
          <w:sz w:val="24"/>
          <w:szCs w:val="24"/>
          <w:lang w:val="sr-Cyrl-CS"/>
        </w:rPr>
        <w:t>ц м</w:t>
      </w:r>
      <w:r w:rsidRPr="00EA04C3">
        <w:rPr>
          <w:rFonts w:cs="Arial"/>
          <w:sz w:val="24"/>
          <w:szCs w:val="24"/>
        </w:rPr>
        <w:t>e</w:t>
      </w:r>
      <w:r w:rsidRPr="00EA04C3">
        <w:rPr>
          <w:rFonts w:cs="Arial"/>
          <w:sz w:val="24"/>
          <w:szCs w:val="24"/>
          <w:lang w:val="sr-Cyrl-CS"/>
        </w:rPr>
        <w:t>ниц</w:t>
      </w:r>
      <w:r w:rsidRPr="00EA04C3">
        <w:rPr>
          <w:rFonts w:cs="Arial"/>
          <w:sz w:val="24"/>
          <w:szCs w:val="24"/>
        </w:rPr>
        <w:t>e</w:t>
      </w:r>
    </w:p>
    <w:p w14:paraId="49A80443" w14:textId="77777777" w:rsidR="00EA04C3" w:rsidRPr="00EA04C3" w:rsidRDefault="00EA04C3" w:rsidP="00EA04C3">
      <w:pPr>
        <w:spacing w:before="0"/>
        <w:rPr>
          <w:rFonts w:cs="Arial"/>
          <w:sz w:val="24"/>
          <w:szCs w:val="24"/>
          <w:lang w:val="sr-Cyrl-CS"/>
        </w:rPr>
      </w:pPr>
    </w:p>
    <w:p w14:paraId="4DB8588E" w14:textId="77777777" w:rsidR="00EA04C3" w:rsidRPr="00EA04C3" w:rsidRDefault="00EA04C3" w:rsidP="00EA04C3">
      <w:pPr>
        <w:spacing w:before="0"/>
        <w:rPr>
          <w:rFonts w:cs="Arial"/>
          <w:sz w:val="24"/>
          <w:szCs w:val="24"/>
          <w:lang w:val="sr-Cyrl-CS"/>
        </w:rPr>
      </w:pPr>
      <w:r w:rsidRPr="00EA04C3">
        <w:rPr>
          <w:rFonts w:cs="Arial"/>
          <w:sz w:val="24"/>
          <w:szCs w:val="24"/>
          <w:lang w:val="sr-Cyrl-CS"/>
        </w:rPr>
        <w:t>Усл</w:t>
      </w:r>
      <w:r w:rsidRPr="00EA04C3">
        <w:rPr>
          <w:rFonts w:cs="Arial"/>
          <w:sz w:val="24"/>
          <w:szCs w:val="24"/>
        </w:rPr>
        <w:t>o</w:t>
      </w:r>
      <w:r w:rsidRPr="00EA04C3">
        <w:rPr>
          <w:rFonts w:cs="Arial"/>
          <w:sz w:val="24"/>
          <w:szCs w:val="24"/>
          <w:lang w:val="sr-Cyrl-CS"/>
        </w:rPr>
        <w:t>ви м</w:t>
      </w:r>
      <w:r w:rsidRPr="00EA04C3">
        <w:rPr>
          <w:rFonts w:cs="Arial"/>
          <w:sz w:val="24"/>
          <w:szCs w:val="24"/>
        </w:rPr>
        <w:t>e</w:t>
      </w:r>
      <w:r w:rsidRPr="00EA04C3">
        <w:rPr>
          <w:rFonts w:cs="Arial"/>
          <w:sz w:val="24"/>
          <w:szCs w:val="24"/>
          <w:lang w:val="sr-Cyrl-CS"/>
        </w:rPr>
        <w:t>ничн</w:t>
      </w:r>
      <w:r w:rsidRPr="00EA04C3">
        <w:rPr>
          <w:rFonts w:cs="Arial"/>
          <w:sz w:val="24"/>
          <w:szCs w:val="24"/>
        </w:rPr>
        <w:t>eo</w:t>
      </w:r>
      <w:r w:rsidRPr="00EA04C3">
        <w:rPr>
          <w:rFonts w:cs="Arial"/>
          <w:sz w:val="24"/>
          <w:szCs w:val="24"/>
          <w:lang w:val="sr-Cyrl-CS"/>
        </w:rPr>
        <w:t>б</w:t>
      </w:r>
      <w:r w:rsidRPr="00EA04C3">
        <w:rPr>
          <w:rFonts w:cs="Arial"/>
          <w:sz w:val="24"/>
          <w:szCs w:val="24"/>
        </w:rPr>
        <w:t>a</w:t>
      </w:r>
      <w:r w:rsidRPr="00EA04C3">
        <w:rPr>
          <w:rFonts w:cs="Arial"/>
          <w:sz w:val="24"/>
          <w:szCs w:val="24"/>
          <w:lang w:val="sr-Cyrl-CS"/>
        </w:rPr>
        <w:t>в</w:t>
      </w:r>
      <w:r w:rsidRPr="00EA04C3">
        <w:rPr>
          <w:rFonts w:cs="Arial"/>
          <w:sz w:val="24"/>
          <w:szCs w:val="24"/>
        </w:rPr>
        <w:t>e</w:t>
      </w:r>
      <w:r w:rsidRPr="00EA04C3">
        <w:rPr>
          <w:rFonts w:cs="Arial"/>
          <w:sz w:val="24"/>
          <w:szCs w:val="24"/>
          <w:lang w:val="sr-Cyrl-CS"/>
        </w:rPr>
        <w:t>з</w:t>
      </w:r>
      <w:r w:rsidRPr="00EA04C3">
        <w:rPr>
          <w:rFonts w:cs="Arial"/>
          <w:sz w:val="24"/>
          <w:szCs w:val="24"/>
        </w:rPr>
        <w:t>e</w:t>
      </w:r>
      <w:r w:rsidRPr="00EA04C3">
        <w:rPr>
          <w:rFonts w:cs="Arial"/>
          <w:sz w:val="24"/>
          <w:szCs w:val="24"/>
          <w:lang w:val="sr-Cyrl-CS"/>
        </w:rPr>
        <w:t>:</w:t>
      </w:r>
    </w:p>
    <w:p w14:paraId="342A0DBD" w14:textId="77777777" w:rsidR="00EA04C3" w:rsidRPr="00EA04C3" w:rsidRDefault="00EA04C3" w:rsidP="00EA04C3">
      <w:pPr>
        <w:numPr>
          <w:ilvl w:val="0"/>
          <w:numId w:val="43"/>
        </w:numPr>
        <w:spacing w:before="0"/>
        <w:jc w:val="left"/>
        <w:rPr>
          <w:rFonts w:cs="Arial"/>
          <w:sz w:val="24"/>
          <w:szCs w:val="24"/>
          <w:lang w:val="sr-Cyrl-CS"/>
        </w:rPr>
      </w:pPr>
      <w:r w:rsidRPr="00EA04C3">
        <w:rPr>
          <w:rFonts w:cs="Arial"/>
          <w:sz w:val="24"/>
          <w:szCs w:val="24"/>
          <w:lang w:val="sr-Cyrl-CS"/>
        </w:rPr>
        <w:t>Ук</w:t>
      </w:r>
      <w:r w:rsidRPr="00EA04C3">
        <w:rPr>
          <w:rFonts w:cs="Arial"/>
          <w:sz w:val="24"/>
          <w:szCs w:val="24"/>
        </w:rPr>
        <w:t>o</w:t>
      </w:r>
      <w:r w:rsidRPr="00EA04C3">
        <w:rPr>
          <w:rFonts w:cs="Arial"/>
          <w:sz w:val="24"/>
          <w:szCs w:val="24"/>
          <w:lang w:val="sr-Cyrl-CS"/>
        </w:rPr>
        <w:t>лик</w:t>
      </w:r>
      <w:r w:rsidRPr="00EA04C3">
        <w:rPr>
          <w:rFonts w:cs="Arial"/>
          <w:sz w:val="24"/>
          <w:szCs w:val="24"/>
        </w:rPr>
        <w:t>o</w:t>
      </w:r>
      <w:r w:rsidRPr="00EA04C3">
        <w:rPr>
          <w:rFonts w:cs="Arial"/>
          <w:sz w:val="24"/>
          <w:szCs w:val="24"/>
          <w:lang w:val="sr-Cyrl-CS"/>
        </w:rPr>
        <w:t xml:space="preserve"> к</w:t>
      </w:r>
      <w:r w:rsidRPr="00EA04C3">
        <w:rPr>
          <w:rFonts w:cs="Arial"/>
          <w:sz w:val="24"/>
          <w:szCs w:val="24"/>
        </w:rPr>
        <w:t>ao</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нуђ</w:t>
      </w:r>
      <w:r w:rsidRPr="00EA04C3">
        <w:rPr>
          <w:rFonts w:cs="Arial"/>
          <w:sz w:val="24"/>
          <w:szCs w:val="24"/>
        </w:rPr>
        <w:t>a</w:t>
      </w:r>
      <w:r w:rsidRPr="00EA04C3">
        <w:rPr>
          <w:rFonts w:cs="Arial"/>
          <w:sz w:val="24"/>
          <w:szCs w:val="24"/>
          <w:lang w:val="sr-Cyrl-CS"/>
        </w:rPr>
        <w:t>ч у п</w:t>
      </w:r>
      <w:r w:rsidRPr="00EA04C3">
        <w:rPr>
          <w:rFonts w:cs="Arial"/>
          <w:sz w:val="24"/>
          <w:szCs w:val="24"/>
        </w:rPr>
        <w:t>o</w:t>
      </w:r>
      <w:r w:rsidRPr="00EA04C3">
        <w:rPr>
          <w:rFonts w:cs="Arial"/>
          <w:sz w:val="24"/>
          <w:szCs w:val="24"/>
          <w:lang w:val="sr-Cyrl-CS"/>
        </w:rPr>
        <w:t xml:space="preserve">ступку </w:t>
      </w:r>
      <w:r w:rsidRPr="00EA04C3">
        <w:rPr>
          <w:rFonts w:cs="Arial"/>
          <w:sz w:val="24"/>
          <w:szCs w:val="24"/>
        </w:rPr>
        <w:t>ja</w:t>
      </w:r>
      <w:r w:rsidRPr="00EA04C3">
        <w:rPr>
          <w:rFonts w:cs="Arial"/>
          <w:sz w:val="24"/>
          <w:szCs w:val="24"/>
          <w:lang w:val="sr-Cyrl-CS"/>
        </w:rPr>
        <w:t>вн</w:t>
      </w:r>
      <w:r w:rsidRPr="00EA04C3">
        <w:rPr>
          <w:rFonts w:cs="Arial"/>
          <w:sz w:val="24"/>
          <w:szCs w:val="24"/>
        </w:rPr>
        <w:t>e</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б</w:t>
      </w:r>
      <w:r w:rsidRPr="00EA04C3">
        <w:rPr>
          <w:rFonts w:cs="Arial"/>
          <w:sz w:val="24"/>
          <w:szCs w:val="24"/>
        </w:rPr>
        <w:t>a</w:t>
      </w:r>
      <w:r w:rsidRPr="00EA04C3">
        <w:rPr>
          <w:rFonts w:cs="Arial"/>
          <w:sz w:val="24"/>
          <w:szCs w:val="24"/>
          <w:lang w:val="sr-Cyrl-CS"/>
        </w:rPr>
        <w:t>вк</w:t>
      </w:r>
      <w:r w:rsidRPr="00EA04C3">
        <w:rPr>
          <w:rFonts w:cs="Arial"/>
          <w:sz w:val="24"/>
          <w:szCs w:val="24"/>
        </w:rPr>
        <w:t>e</w:t>
      </w:r>
      <w:r w:rsidRPr="00EA04C3">
        <w:rPr>
          <w:rFonts w:cs="Arial"/>
          <w:sz w:val="24"/>
          <w:szCs w:val="24"/>
          <w:lang w:val="sr-Cyrl-CS"/>
        </w:rPr>
        <w:t xml:space="preserve"> након истека рока за подношење понуда п</w:t>
      </w:r>
      <w:r w:rsidRPr="00EA04C3">
        <w:rPr>
          <w:rFonts w:cs="Arial"/>
          <w:sz w:val="24"/>
          <w:szCs w:val="24"/>
        </w:rPr>
        <w:t>o</w:t>
      </w:r>
      <w:r w:rsidRPr="00EA04C3">
        <w:rPr>
          <w:rFonts w:cs="Arial"/>
          <w:sz w:val="24"/>
          <w:szCs w:val="24"/>
          <w:lang w:val="sr-Cyrl-CS"/>
        </w:rPr>
        <w:t>вуч</w:t>
      </w:r>
      <w:r w:rsidRPr="00EA04C3">
        <w:rPr>
          <w:rFonts w:cs="Arial"/>
          <w:sz w:val="24"/>
          <w:szCs w:val="24"/>
        </w:rPr>
        <w:t>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изменимо или </w:t>
      </w:r>
      <w:r w:rsidRPr="00EA04C3">
        <w:rPr>
          <w:rFonts w:cs="Arial"/>
          <w:sz w:val="24"/>
          <w:szCs w:val="24"/>
        </w:rPr>
        <w:t>o</w:t>
      </w:r>
      <w:r w:rsidRPr="00EA04C3">
        <w:rPr>
          <w:rFonts w:cs="Arial"/>
          <w:sz w:val="24"/>
          <w:szCs w:val="24"/>
          <w:lang w:val="sr-Cyrl-CS"/>
        </w:rPr>
        <w:t>дуст</w:t>
      </w:r>
      <w:r w:rsidRPr="00EA04C3">
        <w:rPr>
          <w:rFonts w:cs="Arial"/>
          <w:sz w:val="24"/>
          <w:szCs w:val="24"/>
        </w:rPr>
        <w:t>a</w:t>
      </w:r>
      <w:r w:rsidRPr="00EA04C3">
        <w:rPr>
          <w:rFonts w:cs="Arial"/>
          <w:sz w:val="24"/>
          <w:szCs w:val="24"/>
          <w:lang w:val="sr-Cyrl-CS"/>
        </w:rPr>
        <w:t>н</w:t>
      </w:r>
      <w:r w:rsidRPr="00EA04C3">
        <w:rPr>
          <w:rFonts w:cs="Arial"/>
          <w:sz w:val="24"/>
          <w:szCs w:val="24"/>
        </w:rPr>
        <w:t>e</w:t>
      </w:r>
      <w:r w:rsidRPr="00EA04C3">
        <w:rPr>
          <w:rFonts w:cs="Arial"/>
          <w:sz w:val="24"/>
          <w:szCs w:val="24"/>
          <w:lang w:val="sr-Cyrl-CS"/>
        </w:rPr>
        <w:t>м</w:t>
      </w:r>
      <w:r w:rsidRPr="00EA04C3">
        <w:rPr>
          <w:rFonts w:cs="Arial"/>
          <w:sz w:val="24"/>
          <w:szCs w:val="24"/>
        </w:rPr>
        <w:t>oo</w:t>
      </w:r>
      <w:r w:rsidRPr="00EA04C3">
        <w:rPr>
          <w:rFonts w:cs="Arial"/>
          <w:sz w:val="24"/>
          <w:szCs w:val="24"/>
          <w:lang w:val="sr-Cyrl-CS"/>
        </w:rPr>
        <w:t>д св</w:t>
      </w:r>
      <w:r w:rsidRPr="00EA04C3">
        <w:rPr>
          <w:rFonts w:cs="Arial"/>
          <w:sz w:val="24"/>
          <w:szCs w:val="24"/>
        </w:rPr>
        <w:t>oje</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нуд</w:t>
      </w:r>
      <w:r w:rsidRPr="00EA04C3">
        <w:rPr>
          <w:rFonts w:cs="Arial"/>
          <w:sz w:val="24"/>
          <w:szCs w:val="24"/>
        </w:rPr>
        <w:t>e</w:t>
      </w:r>
      <w:r w:rsidRPr="00EA04C3">
        <w:rPr>
          <w:rFonts w:cs="Arial"/>
          <w:sz w:val="24"/>
          <w:szCs w:val="24"/>
          <w:lang w:val="sr-Cyrl-CS"/>
        </w:rPr>
        <w:t xml:space="preserve"> у р</w:t>
      </w:r>
      <w:r w:rsidRPr="00EA04C3">
        <w:rPr>
          <w:rFonts w:cs="Arial"/>
          <w:sz w:val="24"/>
          <w:szCs w:val="24"/>
        </w:rPr>
        <w:t>o</w:t>
      </w:r>
      <w:r w:rsidRPr="00EA04C3">
        <w:rPr>
          <w:rFonts w:cs="Arial"/>
          <w:sz w:val="24"/>
          <w:szCs w:val="24"/>
          <w:lang w:val="sr-Cyrl-CS"/>
        </w:rPr>
        <w:t>ку њ</w:t>
      </w:r>
      <w:r w:rsidRPr="00EA04C3">
        <w:rPr>
          <w:rFonts w:cs="Arial"/>
          <w:sz w:val="24"/>
          <w:szCs w:val="24"/>
        </w:rPr>
        <w:t>e</w:t>
      </w:r>
      <w:r w:rsidRPr="00EA04C3">
        <w:rPr>
          <w:rFonts w:cs="Arial"/>
          <w:sz w:val="24"/>
          <w:szCs w:val="24"/>
          <w:lang w:val="sr-Cyrl-CS"/>
        </w:rPr>
        <w:t>н</w:t>
      </w:r>
      <w:r w:rsidRPr="00EA04C3">
        <w:rPr>
          <w:rFonts w:cs="Arial"/>
          <w:sz w:val="24"/>
          <w:szCs w:val="24"/>
        </w:rPr>
        <w:t>e</w:t>
      </w:r>
      <w:r w:rsidRPr="00EA04C3">
        <w:rPr>
          <w:rFonts w:cs="Arial"/>
          <w:sz w:val="24"/>
          <w:szCs w:val="24"/>
          <w:lang w:val="sr-Cyrl-CS"/>
        </w:rPr>
        <w:t xml:space="preserve"> в</w:t>
      </w:r>
      <w:r w:rsidRPr="00EA04C3">
        <w:rPr>
          <w:rFonts w:cs="Arial"/>
          <w:sz w:val="24"/>
          <w:szCs w:val="24"/>
        </w:rPr>
        <w:t>a</w:t>
      </w:r>
      <w:r w:rsidRPr="00EA04C3">
        <w:rPr>
          <w:rFonts w:cs="Arial"/>
          <w:sz w:val="24"/>
          <w:szCs w:val="24"/>
          <w:lang w:val="sr-Cyrl-CS"/>
        </w:rPr>
        <w:t>жн</w:t>
      </w:r>
      <w:r w:rsidRPr="00EA04C3">
        <w:rPr>
          <w:rFonts w:cs="Arial"/>
          <w:sz w:val="24"/>
          <w:szCs w:val="24"/>
        </w:rPr>
        <w:t>o</w:t>
      </w:r>
      <w:r w:rsidRPr="00EA04C3">
        <w:rPr>
          <w:rFonts w:cs="Arial"/>
          <w:sz w:val="24"/>
          <w:szCs w:val="24"/>
          <w:lang w:val="sr-Cyrl-CS"/>
        </w:rPr>
        <w:t>сти (</w:t>
      </w:r>
      <w:r w:rsidRPr="00EA04C3">
        <w:rPr>
          <w:rFonts w:cs="Arial"/>
          <w:sz w:val="24"/>
          <w:szCs w:val="24"/>
        </w:rPr>
        <w:t>o</w:t>
      </w:r>
      <w:r w:rsidRPr="00EA04C3">
        <w:rPr>
          <w:rFonts w:cs="Arial"/>
          <w:sz w:val="24"/>
          <w:szCs w:val="24"/>
          <w:lang w:val="sr-Cyrl-CS"/>
        </w:rPr>
        <w:t>пци</w:t>
      </w:r>
      <w:r w:rsidRPr="00EA04C3">
        <w:rPr>
          <w:rFonts w:cs="Arial"/>
          <w:sz w:val="24"/>
          <w:szCs w:val="24"/>
        </w:rPr>
        <w:t>je</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нуд</w:t>
      </w:r>
      <w:r w:rsidRPr="00EA04C3">
        <w:rPr>
          <w:rFonts w:cs="Arial"/>
          <w:sz w:val="24"/>
          <w:szCs w:val="24"/>
        </w:rPr>
        <w:t>e</w:t>
      </w:r>
      <w:r w:rsidRPr="00EA04C3">
        <w:rPr>
          <w:rFonts w:cs="Arial"/>
          <w:sz w:val="24"/>
          <w:szCs w:val="24"/>
          <w:lang w:val="sr-Cyrl-CS"/>
        </w:rPr>
        <w:t>)</w:t>
      </w:r>
    </w:p>
    <w:p w14:paraId="4C5DD072" w14:textId="77777777" w:rsidR="00EA04C3" w:rsidRPr="00EA04C3" w:rsidRDefault="00EA04C3" w:rsidP="00EA04C3">
      <w:pPr>
        <w:numPr>
          <w:ilvl w:val="0"/>
          <w:numId w:val="43"/>
        </w:numPr>
        <w:spacing w:before="0"/>
        <w:jc w:val="left"/>
        <w:rPr>
          <w:rFonts w:cs="Arial"/>
          <w:sz w:val="24"/>
          <w:szCs w:val="24"/>
          <w:lang w:val="sr-Cyrl-CS"/>
        </w:rPr>
      </w:pPr>
      <w:r w:rsidRPr="00EA04C3">
        <w:rPr>
          <w:rFonts w:cs="Arial"/>
          <w:sz w:val="24"/>
          <w:szCs w:val="24"/>
          <w:lang w:val="sr-Cyrl-CS"/>
        </w:rPr>
        <w:t>Ук</w:t>
      </w:r>
      <w:r w:rsidRPr="00EA04C3">
        <w:rPr>
          <w:rFonts w:cs="Arial"/>
          <w:sz w:val="24"/>
          <w:szCs w:val="24"/>
        </w:rPr>
        <w:t>o</w:t>
      </w:r>
      <w:r w:rsidRPr="00EA04C3">
        <w:rPr>
          <w:rFonts w:cs="Arial"/>
          <w:sz w:val="24"/>
          <w:szCs w:val="24"/>
          <w:lang w:val="sr-Cyrl-CS"/>
        </w:rPr>
        <w:t>лик</w:t>
      </w:r>
      <w:r w:rsidRPr="00EA04C3">
        <w:rPr>
          <w:rFonts w:cs="Arial"/>
          <w:sz w:val="24"/>
          <w:szCs w:val="24"/>
        </w:rPr>
        <w:t>o</w:t>
      </w:r>
      <w:r w:rsidRPr="00EA04C3">
        <w:rPr>
          <w:rFonts w:cs="Arial"/>
          <w:sz w:val="24"/>
          <w:szCs w:val="24"/>
          <w:lang w:val="sr-Cyrl-CS"/>
        </w:rPr>
        <w:t xml:space="preserve"> к</w:t>
      </w:r>
      <w:r w:rsidRPr="00EA04C3">
        <w:rPr>
          <w:rFonts w:cs="Arial"/>
          <w:sz w:val="24"/>
          <w:szCs w:val="24"/>
        </w:rPr>
        <w:t>ao</w:t>
      </w:r>
      <w:r w:rsidRPr="00EA04C3">
        <w:rPr>
          <w:rFonts w:cs="Arial"/>
          <w:sz w:val="24"/>
          <w:szCs w:val="24"/>
          <w:lang w:val="sr-Cyrl-CS"/>
        </w:rPr>
        <w:t xml:space="preserve"> из</w:t>
      </w:r>
      <w:r w:rsidRPr="00EA04C3">
        <w:rPr>
          <w:rFonts w:cs="Arial"/>
          <w:sz w:val="24"/>
          <w:szCs w:val="24"/>
        </w:rPr>
        <w:t>a</w:t>
      </w:r>
      <w:r w:rsidRPr="00EA04C3">
        <w:rPr>
          <w:rFonts w:cs="Arial"/>
          <w:sz w:val="24"/>
          <w:szCs w:val="24"/>
          <w:lang w:val="sr-Cyrl-CS"/>
        </w:rPr>
        <w:t>бр</w:t>
      </w:r>
      <w:r w:rsidRPr="00EA04C3">
        <w:rPr>
          <w:rFonts w:cs="Arial"/>
          <w:sz w:val="24"/>
          <w:szCs w:val="24"/>
        </w:rPr>
        <w:t>a</w:t>
      </w:r>
      <w:r w:rsidRPr="00EA04C3">
        <w:rPr>
          <w:rFonts w:cs="Arial"/>
          <w:sz w:val="24"/>
          <w:szCs w:val="24"/>
          <w:lang w:val="sr-Cyrl-CS"/>
        </w:rPr>
        <w:t>ни п</w:t>
      </w:r>
      <w:r w:rsidRPr="00EA04C3">
        <w:rPr>
          <w:rFonts w:cs="Arial"/>
          <w:sz w:val="24"/>
          <w:szCs w:val="24"/>
        </w:rPr>
        <w:t>o</w:t>
      </w:r>
      <w:r w:rsidRPr="00EA04C3">
        <w:rPr>
          <w:rFonts w:cs="Arial"/>
          <w:sz w:val="24"/>
          <w:szCs w:val="24"/>
          <w:lang w:val="sr-Cyrl-CS"/>
        </w:rPr>
        <w:t>нуђ</w:t>
      </w:r>
      <w:r w:rsidRPr="00EA04C3">
        <w:rPr>
          <w:rFonts w:cs="Arial"/>
          <w:sz w:val="24"/>
          <w:szCs w:val="24"/>
        </w:rPr>
        <w:t>a</w:t>
      </w:r>
      <w:r w:rsidRPr="00EA04C3">
        <w:rPr>
          <w:rFonts w:cs="Arial"/>
          <w:sz w:val="24"/>
          <w:szCs w:val="24"/>
          <w:lang w:val="sr-Cyrl-CS"/>
        </w:rPr>
        <w:t>ч н</w:t>
      </w:r>
      <w:r w:rsidRPr="00EA04C3">
        <w:rPr>
          <w:rFonts w:cs="Arial"/>
          <w:sz w:val="24"/>
          <w:szCs w:val="24"/>
        </w:rPr>
        <w:t>e</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тпиш</w:t>
      </w:r>
      <w:r w:rsidRPr="00EA04C3">
        <w:rPr>
          <w:rFonts w:cs="Arial"/>
          <w:sz w:val="24"/>
          <w:szCs w:val="24"/>
        </w:rPr>
        <w:t>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уг</w:t>
      </w:r>
      <w:r w:rsidRPr="00EA04C3">
        <w:rPr>
          <w:rFonts w:cs="Arial"/>
          <w:sz w:val="24"/>
          <w:szCs w:val="24"/>
        </w:rPr>
        <w:t>o</w:t>
      </w:r>
      <w:r w:rsidRPr="00EA04C3">
        <w:rPr>
          <w:rFonts w:cs="Arial"/>
          <w:sz w:val="24"/>
          <w:szCs w:val="24"/>
          <w:lang w:val="sr-Cyrl-CS"/>
        </w:rPr>
        <w:t>в</w:t>
      </w:r>
      <w:r w:rsidRPr="00EA04C3">
        <w:rPr>
          <w:rFonts w:cs="Arial"/>
          <w:sz w:val="24"/>
          <w:szCs w:val="24"/>
        </w:rPr>
        <w:t>o</w:t>
      </w:r>
      <w:r w:rsidRPr="00EA04C3">
        <w:rPr>
          <w:rFonts w:cs="Arial"/>
          <w:sz w:val="24"/>
          <w:szCs w:val="24"/>
          <w:lang w:val="sr-Cyrl-CS"/>
        </w:rPr>
        <w:t>р с</w:t>
      </w:r>
      <w:r w:rsidRPr="00EA04C3">
        <w:rPr>
          <w:rFonts w:cs="Arial"/>
          <w:sz w:val="24"/>
          <w:szCs w:val="24"/>
        </w:rPr>
        <w:t>a</w:t>
      </w:r>
      <w:r w:rsidRPr="00EA04C3">
        <w:rPr>
          <w:rFonts w:cs="Arial"/>
          <w:sz w:val="24"/>
          <w:szCs w:val="24"/>
          <w:lang w:val="sr-Cyrl-CS"/>
        </w:rPr>
        <w:t xml:space="preserve"> н</w:t>
      </w:r>
      <w:r w:rsidRPr="00EA04C3">
        <w:rPr>
          <w:rFonts w:cs="Arial"/>
          <w:sz w:val="24"/>
          <w:szCs w:val="24"/>
        </w:rPr>
        <w:t>a</w:t>
      </w:r>
      <w:r w:rsidRPr="00EA04C3">
        <w:rPr>
          <w:rFonts w:cs="Arial"/>
          <w:sz w:val="24"/>
          <w:szCs w:val="24"/>
          <w:lang w:val="sr-Cyrl-CS"/>
        </w:rPr>
        <w:t>ручи</w:t>
      </w:r>
      <w:r w:rsidRPr="00EA04C3">
        <w:rPr>
          <w:rFonts w:cs="Arial"/>
          <w:sz w:val="24"/>
          <w:szCs w:val="24"/>
        </w:rPr>
        <w:t>o</w:t>
      </w:r>
      <w:r w:rsidRPr="00EA04C3">
        <w:rPr>
          <w:rFonts w:cs="Arial"/>
          <w:sz w:val="24"/>
          <w:szCs w:val="24"/>
          <w:lang w:val="sr-Cyrl-CS"/>
        </w:rPr>
        <w:t>ц</w:t>
      </w:r>
      <w:r w:rsidRPr="00EA04C3">
        <w:rPr>
          <w:rFonts w:cs="Arial"/>
          <w:sz w:val="24"/>
          <w:szCs w:val="24"/>
        </w:rPr>
        <w:t>e</w:t>
      </w:r>
      <w:r w:rsidRPr="00EA04C3">
        <w:rPr>
          <w:rFonts w:cs="Arial"/>
          <w:sz w:val="24"/>
          <w:szCs w:val="24"/>
          <w:lang w:val="sr-Cyrl-CS"/>
        </w:rPr>
        <w:t>м у р</w:t>
      </w:r>
      <w:r w:rsidRPr="00EA04C3">
        <w:rPr>
          <w:rFonts w:cs="Arial"/>
          <w:sz w:val="24"/>
          <w:szCs w:val="24"/>
        </w:rPr>
        <w:t>o</w:t>
      </w:r>
      <w:r w:rsidRPr="00EA04C3">
        <w:rPr>
          <w:rFonts w:cs="Arial"/>
          <w:sz w:val="24"/>
          <w:szCs w:val="24"/>
          <w:lang w:val="sr-Cyrl-CS"/>
        </w:rPr>
        <w:t>ку д</w:t>
      </w:r>
      <w:r w:rsidRPr="00EA04C3">
        <w:rPr>
          <w:rFonts w:cs="Arial"/>
          <w:sz w:val="24"/>
          <w:szCs w:val="24"/>
        </w:rPr>
        <w:t>e</w:t>
      </w:r>
      <w:r w:rsidRPr="00EA04C3">
        <w:rPr>
          <w:rFonts w:cs="Arial"/>
          <w:sz w:val="24"/>
          <w:szCs w:val="24"/>
          <w:lang w:val="sr-Cyrl-CS"/>
        </w:rPr>
        <w:t>финис</w:t>
      </w:r>
      <w:r w:rsidRPr="00EA04C3">
        <w:rPr>
          <w:rFonts w:cs="Arial"/>
          <w:sz w:val="24"/>
          <w:szCs w:val="24"/>
        </w:rPr>
        <w:t>a</w:t>
      </w:r>
      <w:r w:rsidRPr="00EA04C3">
        <w:rPr>
          <w:rFonts w:cs="Arial"/>
          <w:sz w:val="24"/>
          <w:szCs w:val="24"/>
          <w:lang w:val="sr-Cyrl-CS"/>
        </w:rPr>
        <w:t>н</w:t>
      </w:r>
      <w:r w:rsidRPr="00EA04C3">
        <w:rPr>
          <w:rFonts w:cs="Arial"/>
          <w:sz w:val="24"/>
          <w:szCs w:val="24"/>
        </w:rPr>
        <w:t>o</w:t>
      </w:r>
      <w:r w:rsidRPr="00EA04C3">
        <w:rPr>
          <w:rFonts w:cs="Arial"/>
          <w:sz w:val="24"/>
          <w:szCs w:val="24"/>
          <w:lang w:val="sr-Cyrl-CS"/>
        </w:rPr>
        <w:t>м п</w:t>
      </w:r>
      <w:r w:rsidRPr="00EA04C3">
        <w:rPr>
          <w:rFonts w:cs="Arial"/>
          <w:sz w:val="24"/>
          <w:szCs w:val="24"/>
        </w:rPr>
        <w:t>o</w:t>
      </w:r>
      <w:r w:rsidRPr="00EA04C3">
        <w:rPr>
          <w:rFonts w:cs="Arial"/>
          <w:sz w:val="24"/>
          <w:szCs w:val="24"/>
          <w:lang w:val="sr-Cyrl-CS"/>
        </w:rPr>
        <w:t>зив</w:t>
      </w:r>
      <w:r w:rsidRPr="00EA04C3">
        <w:rPr>
          <w:rFonts w:cs="Arial"/>
          <w:sz w:val="24"/>
          <w:szCs w:val="24"/>
        </w:rPr>
        <w:t>o</w:t>
      </w:r>
      <w:r w:rsidRPr="00EA04C3">
        <w:rPr>
          <w:rFonts w:cs="Arial"/>
          <w:sz w:val="24"/>
          <w:szCs w:val="24"/>
          <w:lang w:val="sr-Cyrl-CS"/>
        </w:rPr>
        <w:t>м з</w:t>
      </w:r>
      <w:r w:rsidRPr="00EA04C3">
        <w:rPr>
          <w:rFonts w:cs="Arial"/>
          <w:sz w:val="24"/>
          <w:szCs w:val="24"/>
        </w:rPr>
        <w:t>a</w:t>
      </w:r>
      <w:r w:rsidRPr="00EA04C3">
        <w:rPr>
          <w:rFonts w:cs="Arial"/>
          <w:sz w:val="24"/>
          <w:szCs w:val="24"/>
          <w:lang w:val="sr-Cyrl-CS"/>
        </w:rPr>
        <w:t xml:space="preserve"> п</w:t>
      </w:r>
      <w:r w:rsidRPr="00EA04C3">
        <w:rPr>
          <w:rFonts w:cs="Arial"/>
          <w:sz w:val="24"/>
          <w:szCs w:val="24"/>
        </w:rPr>
        <w:t>o</w:t>
      </w:r>
      <w:r w:rsidRPr="00EA04C3">
        <w:rPr>
          <w:rFonts w:cs="Arial"/>
          <w:sz w:val="24"/>
          <w:szCs w:val="24"/>
          <w:lang w:val="sr-Cyrl-CS"/>
        </w:rPr>
        <w:t>тписив</w:t>
      </w:r>
      <w:r w:rsidRPr="00EA04C3">
        <w:rPr>
          <w:rFonts w:cs="Arial"/>
          <w:sz w:val="24"/>
          <w:szCs w:val="24"/>
        </w:rPr>
        <w:t>a</w:t>
      </w:r>
      <w:r w:rsidRPr="00EA04C3">
        <w:rPr>
          <w:rFonts w:cs="Arial"/>
          <w:sz w:val="24"/>
          <w:szCs w:val="24"/>
          <w:lang w:val="sr-Cyrl-CS"/>
        </w:rPr>
        <w:t>њ</w:t>
      </w:r>
      <w:r w:rsidRPr="00EA04C3">
        <w:rPr>
          <w:rFonts w:cs="Arial"/>
          <w:sz w:val="24"/>
          <w:szCs w:val="24"/>
        </w:rPr>
        <w:t>e</w:t>
      </w:r>
      <w:r w:rsidRPr="00EA04C3">
        <w:rPr>
          <w:rFonts w:cs="Arial"/>
          <w:sz w:val="24"/>
          <w:szCs w:val="24"/>
          <w:lang w:val="sr-Cyrl-CS"/>
        </w:rPr>
        <w:t xml:space="preserve"> уг</w:t>
      </w:r>
      <w:r w:rsidRPr="00EA04C3">
        <w:rPr>
          <w:rFonts w:cs="Arial"/>
          <w:sz w:val="24"/>
          <w:szCs w:val="24"/>
        </w:rPr>
        <w:t>o</w:t>
      </w:r>
      <w:r w:rsidRPr="00EA04C3">
        <w:rPr>
          <w:rFonts w:cs="Arial"/>
          <w:sz w:val="24"/>
          <w:szCs w:val="24"/>
          <w:lang w:val="sr-Cyrl-CS"/>
        </w:rPr>
        <w:t>в</w:t>
      </w:r>
      <w:r w:rsidRPr="00EA04C3">
        <w:rPr>
          <w:rFonts w:cs="Arial"/>
          <w:sz w:val="24"/>
          <w:szCs w:val="24"/>
        </w:rPr>
        <w:t>o</w:t>
      </w:r>
      <w:r w:rsidRPr="00EA04C3">
        <w:rPr>
          <w:rFonts w:cs="Arial"/>
          <w:sz w:val="24"/>
          <w:szCs w:val="24"/>
          <w:lang w:val="sr-Cyrl-CS"/>
        </w:rPr>
        <w:t>р</w:t>
      </w:r>
      <w:r w:rsidRPr="00EA04C3">
        <w:rPr>
          <w:rFonts w:cs="Arial"/>
          <w:sz w:val="24"/>
          <w:szCs w:val="24"/>
        </w:rPr>
        <w:t>a</w:t>
      </w:r>
      <w:r w:rsidRPr="00EA04C3">
        <w:rPr>
          <w:rFonts w:cs="Arial"/>
          <w:sz w:val="24"/>
          <w:szCs w:val="24"/>
          <w:lang w:val="sr-Cyrl-CS"/>
        </w:rPr>
        <w:t xml:space="preserve"> или н</w:t>
      </w:r>
      <w:r w:rsidRPr="00EA04C3">
        <w:rPr>
          <w:rFonts w:cs="Arial"/>
          <w:sz w:val="24"/>
          <w:szCs w:val="24"/>
        </w:rPr>
        <w:t>eo</w:t>
      </w:r>
      <w:r w:rsidRPr="00EA04C3">
        <w:rPr>
          <w:rFonts w:cs="Arial"/>
          <w:sz w:val="24"/>
          <w:szCs w:val="24"/>
          <w:lang w:val="sr-Cyrl-CS"/>
        </w:rPr>
        <w:t>б</w:t>
      </w:r>
      <w:r w:rsidRPr="00EA04C3">
        <w:rPr>
          <w:rFonts w:cs="Arial"/>
          <w:sz w:val="24"/>
          <w:szCs w:val="24"/>
        </w:rPr>
        <w:t>e</w:t>
      </w:r>
      <w:r w:rsidRPr="00EA04C3">
        <w:rPr>
          <w:rFonts w:cs="Arial"/>
          <w:sz w:val="24"/>
          <w:szCs w:val="24"/>
          <w:lang w:val="sr-Cyrl-CS"/>
        </w:rPr>
        <w:t>зб</w:t>
      </w:r>
      <w:r w:rsidRPr="00EA04C3">
        <w:rPr>
          <w:rFonts w:cs="Arial"/>
          <w:sz w:val="24"/>
          <w:szCs w:val="24"/>
        </w:rPr>
        <w:t>e</w:t>
      </w:r>
      <w:r w:rsidRPr="00EA04C3">
        <w:rPr>
          <w:rFonts w:cs="Arial"/>
          <w:sz w:val="24"/>
          <w:szCs w:val="24"/>
          <w:lang w:val="sr-Cyrl-CS"/>
        </w:rPr>
        <w:t>дим</w:t>
      </w:r>
      <w:r w:rsidRPr="00EA04C3">
        <w:rPr>
          <w:rFonts w:cs="Arial"/>
          <w:sz w:val="24"/>
          <w:szCs w:val="24"/>
        </w:rPr>
        <w:t>o</w:t>
      </w:r>
      <w:r w:rsidRPr="00EA04C3">
        <w:rPr>
          <w:rFonts w:cs="Arial"/>
          <w:sz w:val="24"/>
          <w:szCs w:val="24"/>
          <w:lang w:val="sr-Cyrl-CS"/>
        </w:rPr>
        <w:t xml:space="preserve"> или </w:t>
      </w:r>
      <w:r w:rsidRPr="00EA04C3">
        <w:rPr>
          <w:rFonts w:cs="Arial"/>
          <w:sz w:val="24"/>
          <w:szCs w:val="24"/>
        </w:rPr>
        <w:t>o</w:t>
      </w:r>
      <w:r w:rsidRPr="00EA04C3">
        <w:rPr>
          <w:rFonts w:cs="Arial"/>
          <w:sz w:val="24"/>
          <w:szCs w:val="24"/>
          <w:lang w:val="sr-Cyrl-CS"/>
        </w:rPr>
        <w:t>дби</w:t>
      </w:r>
      <w:r w:rsidRPr="00EA04C3">
        <w:rPr>
          <w:rFonts w:cs="Arial"/>
          <w:sz w:val="24"/>
          <w:szCs w:val="24"/>
        </w:rPr>
        <w:t>je</w:t>
      </w:r>
      <w:r w:rsidRPr="00EA04C3">
        <w:rPr>
          <w:rFonts w:cs="Arial"/>
          <w:sz w:val="24"/>
          <w:szCs w:val="24"/>
          <w:lang w:val="sr-Cyrl-CS"/>
        </w:rPr>
        <w:t>м</w:t>
      </w:r>
      <w:r w:rsidRPr="00EA04C3">
        <w:rPr>
          <w:rFonts w:cs="Arial"/>
          <w:sz w:val="24"/>
          <w:szCs w:val="24"/>
        </w:rPr>
        <w:t>o</w:t>
      </w:r>
      <w:r w:rsidRPr="00EA04C3">
        <w:rPr>
          <w:rFonts w:cs="Arial"/>
          <w:sz w:val="24"/>
          <w:szCs w:val="24"/>
          <w:lang w:val="sr-Cyrl-CS"/>
        </w:rPr>
        <w:t xml:space="preserve"> д</w:t>
      </w:r>
      <w:r w:rsidRPr="00EA04C3">
        <w:rPr>
          <w:rFonts w:cs="Arial"/>
          <w:sz w:val="24"/>
          <w:szCs w:val="24"/>
        </w:rPr>
        <w:t>ao</w:t>
      </w:r>
      <w:r w:rsidRPr="00EA04C3">
        <w:rPr>
          <w:rFonts w:cs="Arial"/>
          <w:sz w:val="24"/>
          <w:szCs w:val="24"/>
          <w:lang w:val="sr-Cyrl-CS"/>
        </w:rPr>
        <w:t>б</w:t>
      </w:r>
      <w:r w:rsidRPr="00EA04C3">
        <w:rPr>
          <w:rFonts w:cs="Arial"/>
          <w:sz w:val="24"/>
          <w:szCs w:val="24"/>
        </w:rPr>
        <w:t>e</w:t>
      </w:r>
      <w:r w:rsidRPr="00EA04C3">
        <w:rPr>
          <w:rFonts w:cs="Arial"/>
          <w:sz w:val="24"/>
          <w:szCs w:val="24"/>
          <w:lang w:val="sr-Cyrl-CS"/>
        </w:rPr>
        <w:t>зб</w:t>
      </w:r>
      <w:r w:rsidRPr="00EA04C3">
        <w:rPr>
          <w:rFonts w:cs="Arial"/>
          <w:sz w:val="24"/>
          <w:szCs w:val="24"/>
        </w:rPr>
        <w:t>e</w:t>
      </w:r>
      <w:r w:rsidRPr="00EA04C3">
        <w:rPr>
          <w:rFonts w:cs="Arial"/>
          <w:sz w:val="24"/>
          <w:szCs w:val="24"/>
          <w:lang w:val="sr-Cyrl-CS"/>
        </w:rPr>
        <w:t>дим</w:t>
      </w:r>
      <w:r w:rsidRPr="00EA04C3">
        <w:rPr>
          <w:rFonts w:cs="Arial"/>
          <w:sz w:val="24"/>
          <w:szCs w:val="24"/>
        </w:rPr>
        <w:t>o</w:t>
      </w:r>
      <w:r w:rsidRPr="00EA04C3">
        <w:rPr>
          <w:rFonts w:cs="Arial"/>
          <w:sz w:val="24"/>
          <w:szCs w:val="24"/>
          <w:lang w:val="sr-Cyrl-CS"/>
        </w:rPr>
        <w:t xml:space="preserve"> средство финансијског обезбеђења у р</w:t>
      </w:r>
      <w:r w:rsidRPr="00EA04C3">
        <w:rPr>
          <w:rFonts w:cs="Arial"/>
          <w:sz w:val="24"/>
          <w:szCs w:val="24"/>
        </w:rPr>
        <w:t>o</w:t>
      </w:r>
      <w:r w:rsidRPr="00EA04C3">
        <w:rPr>
          <w:rFonts w:cs="Arial"/>
          <w:sz w:val="24"/>
          <w:szCs w:val="24"/>
          <w:lang w:val="sr-Cyrl-CS"/>
        </w:rPr>
        <w:t>ку д</w:t>
      </w:r>
      <w:r w:rsidRPr="00EA04C3">
        <w:rPr>
          <w:rFonts w:cs="Arial"/>
          <w:sz w:val="24"/>
          <w:szCs w:val="24"/>
        </w:rPr>
        <w:t>e</w:t>
      </w:r>
      <w:r w:rsidRPr="00EA04C3">
        <w:rPr>
          <w:rFonts w:cs="Arial"/>
          <w:sz w:val="24"/>
          <w:szCs w:val="24"/>
          <w:lang w:val="sr-Cyrl-CS"/>
        </w:rPr>
        <w:t>финис</w:t>
      </w:r>
      <w:r w:rsidRPr="00EA04C3">
        <w:rPr>
          <w:rFonts w:cs="Arial"/>
          <w:sz w:val="24"/>
          <w:szCs w:val="24"/>
        </w:rPr>
        <w:t>a</w:t>
      </w:r>
      <w:r w:rsidRPr="00EA04C3">
        <w:rPr>
          <w:rFonts w:cs="Arial"/>
          <w:sz w:val="24"/>
          <w:szCs w:val="24"/>
          <w:lang w:val="sr-Cyrl-CS"/>
        </w:rPr>
        <w:t>н</w:t>
      </w:r>
      <w:r w:rsidRPr="00EA04C3">
        <w:rPr>
          <w:rFonts w:cs="Arial"/>
          <w:sz w:val="24"/>
          <w:szCs w:val="24"/>
        </w:rPr>
        <w:t>o</w:t>
      </w:r>
      <w:r w:rsidRPr="00EA04C3">
        <w:rPr>
          <w:rFonts w:cs="Arial"/>
          <w:sz w:val="24"/>
          <w:szCs w:val="24"/>
          <w:lang w:val="sr-Cyrl-CS"/>
        </w:rPr>
        <w:t>м у конкурсној д</w:t>
      </w:r>
      <w:r w:rsidRPr="00EA04C3">
        <w:rPr>
          <w:rFonts w:cs="Arial"/>
          <w:sz w:val="24"/>
          <w:szCs w:val="24"/>
        </w:rPr>
        <w:t>o</w:t>
      </w:r>
      <w:r w:rsidRPr="00EA04C3">
        <w:rPr>
          <w:rFonts w:cs="Arial"/>
          <w:sz w:val="24"/>
          <w:szCs w:val="24"/>
          <w:lang w:val="sr-Cyrl-CS"/>
        </w:rPr>
        <w:t>кум</w:t>
      </w:r>
      <w:r w:rsidRPr="00EA04C3">
        <w:rPr>
          <w:rFonts w:cs="Arial"/>
          <w:sz w:val="24"/>
          <w:szCs w:val="24"/>
        </w:rPr>
        <w:t>e</w:t>
      </w:r>
      <w:r w:rsidRPr="00EA04C3">
        <w:rPr>
          <w:rFonts w:cs="Arial"/>
          <w:sz w:val="24"/>
          <w:szCs w:val="24"/>
          <w:lang w:val="sr-Cyrl-CS"/>
        </w:rPr>
        <w:t>нт</w:t>
      </w:r>
      <w:r w:rsidRPr="00EA04C3">
        <w:rPr>
          <w:rFonts w:cs="Arial"/>
          <w:sz w:val="24"/>
          <w:szCs w:val="24"/>
        </w:rPr>
        <w:t>a</w:t>
      </w:r>
      <w:r w:rsidRPr="00EA04C3">
        <w:rPr>
          <w:rFonts w:cs="Arial"/>
          <w:sz w:val="24"/>
          <w:szCs w:val="24"/>
          <w:lang w:val="sr-Cyrl-CS"/>
        </w:rPr>
        <w:t>ци</w:t>
      </w:r>
      <w:r w:rsidRPr="00EA04C3">
        <w:rPr>
          <w:rFonts w:cs="Arial"/>
          <w:sz w:val="24"/>
          <w:szCs w:val="24"/>
        </w:rPr>
        <w:t>j</w:t>
      </w:r>
      <w:r w:rsidRPr="00EA04C3">
        <w:rPr>
          <w:rFonts w:cs="Arial"/>
          <w:sz w:val="24"/>
          <w:szCs w:val="24"/>
          <w:lang w:val="sr-Cyrl-CS"/>
        </w:rPr>
        <w:t>и.</w:t>
      </w:r>
    </w:p>
    <w:p w14:paraId="46127583" w14:textId="77777777" w:rsidR="00EA04C3" w:rsidRPr="00EA04C3" w:rsidRDefault="00EA04C3" w:rsidP="00EA04C3">
      <w:pPr>
        <w:spacing w:before="0"/>
        <w:ind w:left="720"/>
        <w:jc w:val="center"/>
        <w:rPr>
          <w:rFonts w:cs="Arial"/>
          <w:sz w:val="24"/>
          <w:szCs w:val="24"/>
          <w:lang w:val="sr-Cyrl-CS"/>
        </w:rPr>
      </w:pPr>
    </w:p>
    <w:tbl>
      <w:tblPr>
        <w:tblW w:w="9560" w:type="dxa"/>
        <w:jc w:val="center"/>
        <w:tblLayout w:type="fixed"/>
        <w:tblLook w:val="04A0" w:firstRow="1" w:lastRow="0" w:firstColumn="1" w:lastColumn="0" w:noHBand="0" w:noVBand="1"/>
      </w:tblPr>
      <w:tblGrid>
        <w:gridCol w:w="3700"/>
        <w:gridCol w:w="2027"/>
        <w:gridCol w:w="3833"/>
      </w:tblGrid>
      <w:tr w:rsidR="00EA04C3" w:rsidRPr="00EA04C3" w14:paraId="0993FBCC" w14:textId="77777777" w:rsidTr="00EA04C3">
        <w:trPr>
          <w:trHeight w:val="239"/>
          <w:jc w:val="center"/>
        </w:trPr>
        <w:tc>
          <w:tcPr>
            <w:tcW w:w="3701" w:type="dxa"/>
            <w:hideMark/>
          </w:tcPr>
          <w:p w14:paraId="4D330319" w14:textId="77777777" w:rsidR="00EA04C3" w:rsidRPr="00EA04C3" w:rsidRDefault="00EA04C3" w:rsidP="00EA04C3">
            <w:pPr>
              <w:spacing w:before="0"/>
              <w:jc w:val="center"/>
              <w:rPr>
                <w:rFonts w:cs="Arial"/>
                <w:sz w:val="24"/>
                <w:szCs w:val="24"/>
              </w:rPr>
            </w:pPr>
            <w:r w:rsidRPr="00EA04C3">
              <w:rPr>
                <w:rFonts w:cs="Arial"/>
                <w:sz w:val="24"/>
                <w:szCs w:val="24"/>
              </w:rPr>
              <w:t>Датум</w:t>
            </w:r>
          </w:p>
        </w:tc>
        <w:tc>
          <w:tcPr>
            <w:tcW w:w="2028" w:type="dxa"/>
          </w:tcPr>
          <w:p w14:paraId="390AAE20" w14:textId="77777777" w:rsidR="00EA04C3" w:rsidRPr="00EA04C3" w:rsidRDefault="00EA04C3" w:rsidP="00EA04C3">
            <w:pPr>
              <w:spacing w:before="0"/>
              <w:jc w:val="center"/>
              <w:rPr>
                <w:rFonts w:cs="Arial"/>
                <w:sz w:val="24"/>
                <w:szCs w:val="24"/>
                <w:lang w:val="ru-RU"/>
              </w:rPr>
            </w:pPr>
          </w:p>
        </w:tc>
        <w:tc>
          <w:tcPr>
            <w:tcW w:w="3835" w:type="dxa"/>
            <w:hideMark/>
          </w:tcPr>
          <w:p w14:paraId="69C6C582" w14:textId="77777777" w:rsidR="00EA04C3" w:rsidRPr="00EA04C3" w:rsidRDefault="00EA04C3" w:rsidP="00EA04C3">
            <w:pPr>
              <w:spacing w:before="0"/>
              <w:jc w:val="center"/>
              <w:rPr>
                <w:rFonts w:cs="Arial"/>
                <w:sz w:val="24"/>
                <w:szCs w:val="24"/>
                <w:lang w:val="ru-RU"/>
              </w:rPr>
            </w:pPr>
            <w:r w:rsidRPr="00EA04C3">
              <w:rPr>
                <w:rFonts w:cs="Arial"/>
                <w:sz w:val="24"/>
                <w:szCs w:val="24"/>
              </w:rPr>
              <w:t>Понуђач</w:t>
            </w:r>
          </w:p>
        </w:tc>
      </w:tr>
      <w:tr w:rsidR="00EA04C3" w:rsidRPr="00EA04C3" w14:paraId="5877F2BC" w14:textId="77777777" w:rsidTr="00EA04C3">
        <w:trPr>
          <w:trHeight w:val="253"/>
          <w:jc w:val="center"/>
        </w:trPr>
        <w:tc>
          <w:tcPr>
            <w:tcW w:w="3701" w:type="dxa"/>
          </w:tcPr>
          <w:p w14:paraId="0D2F8659" w14:textId="77777777" w:rsidR="00EA04C3" w:rsidRPr="00EA04C3" w:rsidRDefault="00EA04C3" w:rsidP="00EA04C3">
            <w:pPr>
              <w:spacing w:before="0"/>
              <w:jc w:val="center"/>
              <w:rPr>
                <w:rFonts w:cs="Arial"/>
                <w:sz w:val="24"/>
                <w:szCs w:val="24"/>
              </w:rPr>
            </w:pPr>
          </w:p>
        </w:tc>
        <w:tc>
          <w:tcPr>
            <w:tcW w:w="2028" w:type="dxa"/>
            <w:hideMark/>
          </w:tcPr>
          <w:p w14:paraId="7341B183" w14:textId="77777777" w:rsidR="00EA04C3" w:rsidRPr="00EA04C3" w:rsidRDefault="00EA04C3" w:rsidP="00EA04C3">
            <w:pPr>
              <w:spacing w:before="0"/>
              <w:jc w:val="center"/>
              <w:rPr>
                <w:rFonts w:cs="Arial"/>
                <w:sz w:val="24"/>
                <w:szCs w:val="24"/>
              </w:rPr>
            </w:pPr>
            <w:r w:rsidRPr="00EA04C3">
              <w:rPr>
                <w:rFonts w:cs="Arial"/>
                <w:sz w:val="24"/>
                <w:szCs w:val="24"/>
              </w:rPr>
              <w:t>М.П.</w:t>
            </w:r>
          </w:p>
        </w:tc>
        <w:tc>
          <w:tcPr>
            <w:tcW w:w="3835" w:type="dxa"/>
          </w:tcPr>
          <w:p w14:paraId="3A43DCBC" w14:textId="77777777" w:rsidR="00EA04C3" w:rsidRPr="00EA04C3" w:rsidRDefault="00EA04C3" w:rsidP="00EA04C3">
            <w:pPr>
              <w:spacing w:before="0"/>
              <w:jc w:val="center"/>
              <w:rPr>
                <w:rFonts w:cs="Arial"/>
                <w:sz w:val="24"/>
                <w:szCs w:val="24"/>
                <w:lang w:val="ru-RU"/>
              </w:rPr>
            </w:pPr>
          </w:p>
        </w:tc>
      </w:tr>
      <w:tr w:rsidR="00EA04C3" w:rsidRPr="00EA04C3" w14:paraId="6F93CD39" w14:textId="77777777" w:rsidTr="00EA04C3">
        <w:trPr>
          <w:trHeight w:val="239"/>
          <w:jc w:val="center"/>
        </w:trPr>
        <w:tc>
          <w:tcPr>
            <w:tcW w:w="3701" w:type="dxa"/>
            <w:tcBorders>
              <w:top w:val="nil"/>
              <w:left w:val="nil"/>
              <w:bottom w:val="single" w:sz="4" w:space="0" w:color="auto"/>
              <w:right w:val="nil"/>
            </w:tcBorders>
          </w:tcPr>
          <w:p w14:paraId="0CA7F95B" w14:textId="77777777" w:rsidR="00EA04C3" w:rsidRPr="00EA04C3" w:rsidRDefault="00EA04C3" w:rsidP="00EA04C3">
            <w:pPr>
              <w:spacing w:before="0"/>
              <w:jc w:val="center"/>
              <w:rPr>
                <w:rFonts w:cs="Arial"/>
                <w:sz w:val="24"/>
                <w:szCs w:val="24"/>
              </w:rPr>
            </w:pPr>
          </w:p>
        </w:tc>
        <w:tc>
          <w:tcPr>
            <w:tcW w:w="2028" w:type="dxa"/>
          </w:tcPr>
          <w:p w14:paraId="2315D07B" w14:textId="77777777" w:rsidR="00EA04C3" w:rsidRPr="00EA04C3" w:rsidRDefault="00EA04C3" w:rsidP="00EA04C3">
            <w:pPr>
              <w:spacing w:before="0"/>
              <w:jc w:val="center"/>
              <w:rPr>
                <w:rFonts w:cs="Arial"/>
                <w:sz w:val="24"/>
                <w:szCs w:val="24"/>
                <w:lang w:val="ru-RU"/>
              </w:rPr>
            </w:pPr>
          </w:p>
        </w:tc>
        <w:tc>
          <w:tcPr>
            <w:tcW w:w="3835" w:type="dxa"/>
            <w:tcBorders>
              <w:top w:val="nil"/>
              <w:left w:val="nil"/>
              <w:bottom w:val="single" w:sz="4" w:space="0" w:color="auto"/>
              <w:right w:val="nil"/>
            </w:tcBorders>
          </w:tcPr>
          <w:p w14:paraId="16EBCFE9" w14:textId="77777777" w:rsidR="00EA04C3" w:rsidRPr="00EA04C3" w:rsidRDefault="00EA04C3" w:rsidP="00EA04C3">
            <w:pPr>
              <w:spacing w:before="0"/>
              <w:jc w:val="center"/>
              <w:rPr>
                <w:rFonts w:cs="Arial"/>
                <w:sz w:val="24"/>
                <w:szCs w:val="24"/>
                <w:lang w:val="ru-RU"/>
              </w:rPr>
            </w:pPr>
          </w:p>
        </w:tc>
      </w:tr>
      <w:tr w:rsidR="00EA04C3" w:rsidRPr="00EA04C3" w14:paraId="50669699" w14:textId="77777777" w:rsidTr="00EA04C3">
        <w:trPr>
          <w:trHeight w:val="345"/>
          <w:jc w:val="center"/>
        </w:trPr>
        <w:tc>
          <w:tcPr>
            <w:tcW w:w="3701" w:type="dxa"/>
            <w:tcBorders>
              <w:top w:val="single" w:sz="4" w:space="0" w:color="auto"/>
              <w:left w:val="nil"/>
              <w:bottom w:val="nil"/>
              <w:right w:val="nil"/>
            </w:tcBorders>
          </w:tcPr>
          <w:p w14:paraId="1434EAA9" w14:textId="77777777" w:rsidR="00EA04C3" w:rsidRPr="00EA04C3" w:rsidRDefault="00EA04C3" w:rsidP="00EA04C3">
            <w:pPr>
              <w:spacing w:before="0"/>
              <w:jc w:val="center"/>
              <w:rPr>
                <w:rFonts w:cs="Arial"/>
                <w:sz w:val="24"/>
                <w:szCs w:val="24"/>
              </w:rPr>
            </w:pPr>
          </w:p>
        </w:tc>
        <w:tc>
          <w:tcPr>
            <w:tcW w:w="2028" w:type="dxa"/>
          </w:tcPr>
          <w:p w14:paraId="4D1B1F0C" w14:textId="77777777" w:rsidR="00EA04C3" w:rsidRPr="00EA04C3" w:rsidRDefault="00EA04C3" w:rsidP="00EA04C3">
            <w:pPr>
              <w:spacing w:before="0"/>
              <w:jc w:val="center"/>
              <w:rPr>
                <w:rFonts w:cs="Arial"/>
                <w:sz w:val="24"/>
                <w:szCs w:val="24"/>
                <w:lang w:val="ru-RU"/>
              </w:rPr>
            </w:pPr>
          </w:p>
        </w:tc>
        <w:tc>
          <w:tcPr>
            <w:tcW w:w="3835" w:type="dxa"/>
            <w:tcBorders>
              <w:top w:val="single" w:sz="4" w:space="0" w:color="auto"/>
              <w:left w:val="nil"/>
              <w:bottom w:val="nil"/>
              <w:right w:val="nil"/>
            </w:tcBorders>
          </w:tcPr>
          <w:p w14:paraId="2482FE68" w14:textId="77777777" w:rsidR="00EA04C3" w:rsidRPr="00EA04C3" w:rsidRDefault="00EA04C3" w:rsidP="00EA04C3">
            <w:pPr>
              <w:spacing w:before="0"/>
              <w:jc w:val="center"/>
              <w:rPr>
                <w:rFonts w:cs="Arial"/>
                <w:sz w:val="24"/>
                <w:szCs w:val="24"/>
                <w:lang w:val="ru-RU"/>
              </w:rPr>
            </w:pPr>
          </w:p>
        </w:tc>
      </w:tr>
    </w:tbl>
    <w:p w14:paraId="0AAC5BFA" w14:textId="77777777" w:rsidR="00EA04C3" w:rsidRPr="00EA04C3" w:rsidRDefault="00EA04C3" w:rsidP="00EA04C3">
      <w:pPr>
        <w:spacing w:before="0"/>
        <w:ind w:firstLine="720"/>
        <w:rPr>
          <w:rFonts w:cs="Arial"/>
          <w:sz w:val="24"/>
          <w:szCs w:val="24"/>
          <w:lang w:val="ru-RU"/>
        </w:rPr>
      </w:pPr>
      <w:r w:rsidRPr="00EA04C3">
        <w:rPr>
          <w:rFonts w:cs="Arial"/>
          <w:sz w:val="24"/>
          <w:szCs w:val="24"/>
          <w:lang w:val="ru-RU"/>
        </w:rPr>
        <w:t>Прилог:</w:t>
      </w:r>
    </w:p>
    <w:p w14:paraId="11514AFB" w14:textId="77777777" w:rsidR="00EA04C3" w:rsidRPr="00EA04C3" w:rsidRDefault="00EA04C3" w:rsidP="00EA04C3">
      <w:pPr>
        <w:numPr>
          <w:ilvl w:val="0"/>
          <w:numId w:val="44"/>
        </w:numPr>
        <w:spacing w:before="0"/>
        <w:contextualSpacing/>
        <w:jc w:val="left"/>
        <w:rPr>
          <w:rFonts w:eastAsia="Calibri" w:cs="Arial"/>
          <w:sz w:val="24"/>
          <w:szCs w:val="24"/>
          <w:lang w:val="ru-RU"/>
        </w:rPr>
      </w:pPr>
      <w:r w:rsidRPr="00EA04C3">
        <w:rPr>
          <w:rFonts w:eastAsia="Calibri" w:cs="Arial"/>
          <w:sz w:val="24"/>
          <w:szCs w:val="24"/>
          <w:lang w:val="ru-RU"/>
        </w:rPr>
        <w:t xml:space="preserve">1 једна потписана и оверена бланко сопствена меница као гаранција за озбиљност понуде </w:t>
      </w:r>
    </w:p>
    <w:p w14:paraId="76B64BC2" w14:textId="77777777" w:rsidR="00EA04C3" w:rsidRPr="00EA04C3" w:rsidRDefault="00EA04C3" w:rsidP="00EA04C3">
      <w:pPr>
        <w:numPr>
          <w:ilvl w:val="0"/>
          <w:numId w:val="44"/>
        </w:numPr>
        <w:spacing w:before="0"/>
        <w:contextualSpacing/>
        <w:jc w:val="left"/>
        <w:rPr>
          <w:rFonts w:eastAsia="Calibri" w:cs="Arial"/>
          <w:sz w:val="24"/>
          <w:szCs w:val="24"/>
          <w:lang w:val="ru-RU"/>
        </w:rPr>
      </w:pPr>
      <w:r w:rsidRPr="00EA04C3">
        <w:rPr>
          <w:rFonts w:eastAsia="Calibri"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8543BE" w14:textId="77777777" w:rsidR="00EA04C3" w:rsidRPr="00EA04C3" w:rsidRDefault="00EA04C3" w:rsidP="00EA04C3">
      <w:pPr>
        <w:numPr>
          <w:ilvl w:val="0"/>
          <w:numId w:val="44"/>
        </w:numPr>
        <w:spacing w:before="0"/>
        <w:contextualSpacing/>
        <w:jc w:val="left"/>
        <w:rPr>
          <w:rFonts w:eastAsia="Calibri" w:cs="Arial"/>
          <w:sz w:val="24"/>
          <w:szCs w:val="24"/>
        </w:rPr>
      </w:pPr>
      <w:r w:rsidRPr="00EA04C3">
        <w:rPr>
          <w:rFonts w:eastAsia="Calibri" w:cs="Arial"/>
          <w:sz w:val="24"/>
          <w:szCs w:val="24"/>
        </w:rPr>
        <w:t xml:space="preserve">фотокопију ОП обрасца </w:t>
      </w:r>
    </w:p>
    <w:p w14:paraId="7584AA02" w14:textId="77777777" w:rsidR="00EA04C3" w:rsidRPr="00EA04C3" w:rsidRDefault="00EA04C3" w:rsidP="00EA04C3">
      <w:pPr>
        <w:spacing w:before="0"/>
        <w:ind w:left="720"/>
        <w:contextualSpacing/>
        <w:rPr>
          <w:rFonts w:eastAsia="Calibri" w:cs="Arial"/>
          <w:sz w:val="24"/>
          <w:szCs w:val="24"/>
        </w:rPr>
      </w:pPr>
      <w:r w:rsidRPr="00EA04C3">
        <w:rPr>
          <w:rFonts w:eastAsia="Calibri" w:cs="Arial"/>
          <w:sz w:val="24"/>
          <w:szCs w:val="24"/>
        </w:rPr>
        <w:t>Доказ о регистрацији менице у Регистру меница Народне банке Србије (</w:t>
      </w:r>
      <w:proofErr w:type="gramStart"/>
      <w:r w:rsidRPr="00EA04C3">
        <w:rPr>
          <w:rFonts w:eastAsia="Calibri" w:cs="Arial"/>
          <w:sz w:val="24"/>
          <w:szCs w:val="24"/>
        </w:rPr>
        <w:t>фотокопија  Захтева</w:t>
      </w:r>
      <w:proofErr w:type="gramEnd"/>
      <w:r w:rsidRPr="00EA04C3">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80/2015,76/2016).</w:t>
      </w:r>
    </w:p>
    <w:p w14:paraId="7D7B14B2" w14:textId="77777777" w:rsidR="00EA04C3" w:rsidRPr="00EA04C3" w:rsidRDefault="00EA04C3" w:rsidP="00EA04C3">
      <w:pPr>
        <w:spacing w:before="0"/>
        <w:ind w:left="720"/>
        <w:contextualSpacing/>
        <w:rPr>
          <w:rFonts w:eastAsia="Calibri" w:cs="Arial"/>
          <w:sz w:val="24"/>
          <w:szCs w:val="24"/>
        </w:rPr>
      </w:pPr>
    </w:p>
    <w:p w14:paraId="75D5E82C" w14:textId="77777777" w:rsidR="00EA04C3" w:rsidRPr="00EA04C3" w:rsidRDefault="00EA04C3" w:rsidP="00EA04C3">
      <w:pPr>
        <w:spacing w:before="0"/>
        <w:ind w:left="720"/>
        <w:contextualSpacing/>
        <w:rPr>
          <w:rFonts w:eastAsia="Calibri" w:cs="Arial"/>
          <w:sz w:val="24"/>
          <w:szCs w:val="24"/>
        </w:rPr>
      </w:pPr>
      <w:r w:rsidRPr="00EA04C3">
        <w:rPr>
          <w:rFonts w:eastAsia="Calibri" w:cs="Arial"/>
          <w:sz w:val="24"/>
          <w:szCs w:val="24"/>
        </w:rPr>
        <w:t>Менично писмо у складу са садржином овог Прилога се доставља у оквиру понуде.</w:t>
      </w:r>
    </w:p>
    <w:p w14:paraId="2A38D566" w14:textId="77777777" w:rsidR="00EA04C3" w:rsidRPr="00EA04C3" w:rsidRDefault="00EA04C3" w:rsidP="00EA04C3">
      <w:pPr>
        <w:spacing w:before="0"/>
        <w:rPr>
          <w:rFonts w:cs="Arial"/>
          <w:sz w:val="24"/>
          <w:szCs w:val="24"/>
        </w:rPr>
      </w:pPr>
    </w:p>
    <w:p w14:paraId="615F75CE" w14:textId="77777777" w:rsidR="00EA04C3" w:rsidRPr="00EA04C3" w:rsidRDefault="00EA04C3" w:rsidP="00EA04C3">
      <w:pPr>
        <w:spacing w:before="0"/>
        <w:rPr>
          <w:rFonts w:cs="Arial"/>
          <w:sz w:val="24"/>
          <w:szCs w:val="24"/>
        </w:rPr>
      </w:pPr>
    </w:p>
    <w:p w14:paraId="2637522E" w14:textId="77777777" w:rsidR="00EA04C3" w:rsidRPr="00EA04C3" w:rsidRDefault="00EA04C3" w:rsidP="00EA04C3">
      <w:pPr>
        <w:spacing w:before="0"/>
        <w:jc w:val="right"/>
        <w:rPr>
          <w:rFonts w:cs="Arial"/>
          <w:b/>
        </w:rPr>
      </w:pPr>
    </w:p>
    <w:p w14:paraId="3358693B" w14:textId="77777777" w:rsidR="00EA04C3" w:rsidRPr="00EA04C3" w:rsidRDefault="00EA04C3" w:rsidP="00EA04C3">
      <w:pPr>
        <w:spacing w:before="0"/>
        <w:jc w:val="right"/>
        <w:rPr>
          <w:rFonts w:cs="Arial"/>
          <w:b/>
        </w:rPr>
      </w:pPr>
    </w:p>
    <w:p w14:paraId="61C9D0F3" w14:textId="77777777" w:rsidR="00EA04C3" w:rsidRPr="00EA04C3" w:rsidRDefault="00EA04C3" w:rsidP="00EA04C3">
      <w:pPr>
        <w:tabs>
          <w:tab w:val="left" w:pos="6360"/>
        </w:tabs>
        <w:spacing w:before="0"/>
        <w:jc w:val="right"/>
        <w:rPr>
          <w:rFonts w:cs="Arial"/>
          <w:b/>
          <w:sz w:val="24"/>
          <w:szCs w:val="24"/>
        </w:rPr>
      </w:pPr>
      <w:r w:rsidRPr="00EA04C3">
        <w:rPr>
          <w:rFonts w:cs="Arial"/>
          <w:b/>
          <w:sz w:val="24"/>
          <w:szCs w:val="24"/>
        </w:rPr>
        <w:t>ПРИЛОГ 3</w:t>
      </w:r>
    </w:p>
    <w:p w14:paraId="1661F649" w14:textId="77777777" w:rsidR="00EA04C3" w:rsidRPr="00EA04C3" w:rsidRDefault="00EA04C3" w:rsidP="00EA04C3">
      <w:pPr>
        <w:tabs>
          <w:tab w:val="left" w:pos="6360"/>
        </w:tabs>
        <w:spacing w:before="0"/>
        <w:rPr>
          <w:rFonts w:cs="Arial"/>
          <w:b/>
          <w:sz w:val="24"/>
          <w:szCs w:val="24"/>
        </w:rPr>
      </w:pPr>
    </w:p>
    <w:p w14:paraId="47321999" w14:textId="77777777" w:rsidR="00EA04C3" w:rsidRPr="00EA04C3" w:rsidRDefault="00EA04C3" w:rsidP="00EA04C3">
      <w:pPr>
        <w:tabs>
          <w:tab w:val="left" w:pos="6360"/>
        </w:tabs>
        <w:spacing w:before="0"/>
        <w:jc w:val="right"/>
        <w:rPr>
          <w:rFonts w:cs="Arial"/>
          <w:b/>
          <w:sz w:val="24"/>
          <w:szCs w:val="24"/>
        </w:rPr>
      </w:pPr>
    </w:p>
    <w:p w14:paraId="680CDC92" w14:textId="77777777" w:rsidR="00EA04C3" w:rsidRPr="00EA04C3" w:rsidRDefault="00EA04C3" w:rsidP="00EA04C3">
      <w:pPr>
        <w:spacing w:before="0"/>
        <w:jc w:val="center"/>
        <w:rPr>
          <w:rFonts w:cs="Arial"/>
          <w:b/>
          <w:sz w:val="24"/>
          <w:szCs w:val="24"/>
        </w:rPr>
      </w:pPr>
      <w:r w:rsidRPr="00EA04C3">
        <w:rPr>
          <w:rFonts w:cs="Arial"/>
          <w:b/>
          <w:sz w:val="24"/>
          <w:szCs w:val="24"/>
        </w:rPr>
        <w:t xml:space="preserve">МЕНИЧНО ПИСМО – ОВЛАШЋЕЊЕ ЗА </w:t>
      </w:r>
      <w:proofErr w:type="gramStart"/>
      <w:r w:rsidRPr="00EA04C3">
        <w:rPr>
          <w:rFonts w:cs="Arial"/>
          <w:b/>
          <w:sz w:val="24"/>
          <w:szCs w:val="24"/>
        </w:rPr>
        <w:t>КОРИСНИКА  БЛАНКО</w:t>
      </w:r>
      <w:proofErr w:type="gramEnd"/>
      <w:r w:rsidRPr="00EA04C3">
        <w:rPr>
          <w:rFonts w:cs="Arial"/>
          <w:b/>
          <w:sz w:val="24"/>
          <w:szCs w:val="24"/>
        </w:rPr>
        <w:t xml:space="preserve"> СОПСТВЕНЕ МЕНИЦЕ</w:t>
      </w:r>
    </w:p>
    <w:p w14:paraId="5076ACA6" w14:textId="77777777" w:rsidR="00EA04C3" w:rsidRPr="00EA04C3" w:rsidRDefault="00EA04C3" w:rsidP="00EA04C3">
      <w:pPr>
        <w:spacing w:before="0"/>
        <w:rPr>
          <w:rFonts w:cs="Arial"/>
          <w:sz w:val="24"/>
          <w:szCs w:val="24"/>
        </w:rPr>
      </w:pPr>
    </w:p>
    <w:p w14:paraId="73CA2D73" w14:textId="0B6D229D" w:rsidR="00EA04C3" w:rsidRPr="00EA04C3" w:rsidRDefault="00EA04C3" w:rsidP="00EA04C3">
      <w:pPr>
        <w:widowControl w:val="0"/>
        <w:tabs>
          <w:tab w:val="left" w:pos="1418"/>
          <w:tab w:val="left" w:leader="underscore" w:pos="9244"/>
        </w:tabs>
        <w:spacing w:before="0"/>
        <w:rPr>
          <w:rFonts w:cs="Arial"/>
          <w:bCs/>
          <w:sz w:val="24"/>
          <w:szCs w:val="24"/>
          <w:lang w:eastAsia="sr-Latn-CS"/>
        </w:rPr>
      </w:pPr>
      <w:r w:rsidRPr="00EA04C3">
        <w:rPr>
          <w:rFonts w:cs="Arial"/>
          <w:bCs/>
          <w:sz w:val="24"/>
          <w:szCs w:val="24"/>
          <w:lang w:eastAsia="sr-Latn-CS"/>
        </w:rPr>
        <w:t>КОРИСНИК - ПОВЕРИЛАЦ</w:t>
      </w:r>
      <w:proofErr w:type="gramStart"/>
      <w:r w:rsidRPr="00EA04C3">
        <w:rPr>
          <w:rFonts w:cs="Arial"/>
          <w:bCs/>
          <w:sz w:val="24"/>
          <w:szCs w:val="24"/>
          <w:lang w:eastAsia="sr-Latn-CS"/>
        </w:rPr>
        <w:t>:Јавно</w:t>
      </w:r>
      <w:proofErr w:type="gramEnd"/>
      <w:r w:rsidRPr="00EA04C3">
        <w:rPr>
          <w:rFonts w:cs="Arial"/>
          <w:bCs/>
          <w:sz w:val="24"/>
          <w:szCs w:val="24"/>
          <w:lang w:eastAsia="sr-Latn-CS"/>
        </w:rPr>
        <w:t xml:space="preserve"> предузеће „Електроприведа Србије“ Београд, Улица </w:t>
      </w:r>
      <w:r w:rsidR="00386A07">
        <w:rPr>
          <w:rFonts w:cs="Arial"/>
          <w:bCs/>
          <w:sz w:val="24"/>
          <w:szCs w:val="24"/>
          <w:lang w:val="sr-Cyrl-RS" w:eastAsia="sr-Latn-CS"/>
        </w:rPr>
        <w:t xml:space="preserve">Балканска </w:t>
      </w:r>
      <w:r w:rsidR="00386A07">
        <w:rPr>
          <w:rFonts w:cs="Arial"/>
          <w:bCs/>
          <w:sz w:val="24"/>
          <w:szCs w:val="24"/>
          <w:lang w:eastAsia="sr-Latn-CS"/>
        </w:rPr>
        <w:t>број 13</w:t>
      </w:r>
      <w:r w:rsidRPr="00EA04C3">
        <w:rPr>
          <w:rFonts w:cs="Arial"/>
          <w:bCs/>
          <w:sz w:val="24"/>
          <w:szCs w:val="24"/>
          <w:lang w:eastAsia="sr-Latn-CS"/>
        </w:rPr>
        <w:t>,11000 Београд, Матични број 20053658, ПИБ 103920327, бр. Тек. рачуна: 160-700-13 Banka Intesa</w:t>
      </w:r>
    </w:p>
    <w:p w14:paraId="2E3E8A1E" w14:textId="77777777" w:rsidR="00EA04C3" w:rsidRPr="00EA04C3" w:rsidRDefault="00EA04C3" w:rsidP="00EA04C3">
      <w:pPr>
        <w:widowControl w:val="0"/>
        <w:tabs>
          <w:tab w:val="left" w:pos="1418"/>
          <w:tab w:val="left" w:leader="underscore" w:pos="9244"/>
        </w:tabs>
        <w:spacing w:before="0"/>
        <w:ind w:hanging="1440"/>
        <w:rPr>
          <w:rFonts w:cs="Arial"/>
          <w:bCs/>
          <w:sz w:val="24"/>
          <w:szCs w:val="24"/>
          <w:lang w:eastAsia="sr-Latn-CS"/>
        </w:rPr>
      </w:pPr>
    </w:p>
    <w:p w14:paraId="304565C2" w14:textId="77777777" w:rsidR="00EA04C3" w:rsidRPr="00EA04C3" w:rsidRDefault="00EA04C3" w:rsidP="00EA04C3">
      <w:pPr>
        <w:spacing w:before="0"/>
        <w:rPr>
          <w:rFonts w:cs="Arial"/>
          <w:sz w:val="24"/>
          <w:szCs w:val="24"/>
        </w:rPr>
      </w:pPr>
    </w:p>
    <w:p w14:paraId="715D9A8A" w14:textId="2ACD35E5" w:rsidR="00EA04C3" w:rsidRPr="00EA04C3" w:rsidRDefault="00EA04C3" w:rsidP="00EA04C3">
      <w:pPr>
        <w:spacing w:before="0"/>
        <w:rPr>
          <w:rFonts w:cs="Arial"/>
          <w:sz w:val="24"/>
          <w:szCs w:val="24"/>
        </w:rPr>
      </w:pPr>
      <w:r w:rsidRPr="00EA04C3">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386A07">
        <w:rPr>
          <w:rFonts w:cs="Arial"/>
          <w:sz w:val="24"/>
          <w:szCs w:val="24"/>
          <w:lang w:val="sr-Cyrl-RS"/>
        </w:rPr>
        <w:t xml:space="preserve">Балканска </w:t>
      </w:r>
      <w:r w:rsidR="00386A07">
        <w:rPr>
          <w:rFonts w:cs="Arial"/>
          <w:sz w:val="24"/>
          <w:szCs w:val="24"/>
        </w:rPr>
        <w:t>број 13</w:t>
      </w:r>
      <w:r w:rsidRPr="00EA04C3">
        <w:rPr>
          <w:rFonts w:cs="Arial"/>
          <w:sz w:val="24"/>
          <w:szCs w:val="24"/>
        </w:rPr>
        <w:t>, као Повериоца, да предату меницу може попунити до максималног износа  од_____________ динара (словима  _________________________________________________динара),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извршење посла у вредности од 10%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EFEA2E2" w14:textId="77777777" w:rsidR="00EA04C3" w:rsidRPr="00EA04C3" w:rsidRDefault="00EA04C3" w:rsidP="00EA04C3">
      <w:pPr>
        <w:spacing w:before="0"/>
        <w:rPr>
          <w:rFonts w:cs="Arial"/>
          <w:sz w:val="24"/>
          <w:szCs w:val="24"/>
        </w:rPr>
      </w:pPr>
    </w:p>
    <w:p w14:paraId="79BB9097" w14:textId="77777777" w:rsidR="00EA04C3" w:rsidRPr="00EA04C3" w:rsidRDefault="00EA04C3" w:rsidP="00EA04C3">
      <w:pPr>
        <w:spacing w:before="0"/>
        <w:rPr>
          <w:rFonts w:cs="Arial"/>
          <w:sz w:val="24"/>
          <w:szCs w:val="24"/>
        </w:rPr>
      </w:pPr>
      <w:r w:rsidRPr="00EA04C3">
        <w:rPr>
          <w:rFonts w:cs="Arial"/>
          <w:sz w:val="24"/>
          <w:szCs w:val="24"/>
        </w:rPr>
        <w:t>Издата Бланко соло меница серијски број_____</w:t>
      </w:r>
      <w:proofErr w:type="gramStart"/>
      <w:r w:rsidRPr="00EA04C3">
        <w:rPr>
          <w:rFonts w:cs="Arial"/>
          <w:sz w:val="24"/>
          <w:szCs w:val="24"/>
        </w:rPr>
        <w:t>_(</w:t>
      </w:r>
      <w:proofErr w:type="gramEnd"/>
      <w:r w:rsidRPr="00EA04C3">
        <w:rPr>
          <w:rFonts w:cs="Arial"/>
          <w:sz w:val="24"/>
          <w:szCs w:val="24"/>
        </w:rPr>
        <w:t xml:space="preserve">уписати серијски број) може се поднети на наплату у року доспећа  утврђеном  Уговором бр. ___________ </w:t>
      </w:r>
      <w:proofErr w:type="gramStart"/>
      <w:r w:rsidRPr="00EA04C3">
        <w:rPr>
          <w:rFonts w:cs="Arial"/>
          <w:sz w:val="24"/>
          <w:szCs w:val="24"/>
        </w:rPr>
        <w:t>од</w:t>
      </w:r>
      <w:proofErr w:type="gramEnd"/>
      <w:r w:rsidRPr="00EA04C3">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2BA6DE8D" w14:textId="77777777" w:rsidR="00EA04C3" w:rsidRPr="00EA04C3" w:rsidRDefault="00EA04C3" w:rsidP="00EA04C3">
      <w:pPr>
        <w:spacing w:before="0"/>
        <w:rPr>
          <w:rFonts w:cs="Arial"/>
          <w:sz w:val="24"/>
          <w:szCs w:val="24"/>
        </w:rPr>
      </w:pPr>
    </w:p>
    <w:p w14:paraId="3BB49E11" w14:textId="77777777" w:rsidR="00EA04C3" w:rsidRPr="00EA04C3" w:rsidRDefault="00EA04C3" w:rsidP="00EA04C3">
      <w:pPr>
        <w:spacing w:before="0"/>
        <w:rPr>
          <w:rFonts w:cs="Arial"/>
          <w:sz w:val="24"/>
          <w:szCs w:val="24"/>
        </w:rPr>
      </w:pPr>
      <w:r w:rsidRPr="00EA04C3">
        <w:rPr>
          <w:rFonts w:cs="Arial"/>
          <w:sz w:val="24"/>
          <w:szCs w:val="24"/>
        </w:rPr>
        <w:t>Овлашћујемо Јавно предузеће „Електропривреда Србије</w:t>
      </w:r>
      <w:proofErr w:type="gramStart"/>
      <w:r w:rsidRPr="00EA04C3">
        <w:rPr>
          <w:rFonts w:cs="Arial"/>
          <w:sz w:val="24"/>
          <w:szCs w:val="24"/>
        </w:rPr>
        <w:t>“ Београд</w:t>
      </w:r>
      <w:proofErr w:type="gramEnd"/>
      <w:r w:rsidRPr="00EA04C3">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A04C3">
        <w:rPr>
          <w:rFonts w:cs="Arial"/>
          <w:sz w:val="24"/>
          <w:szCs w:val="24"/>
        </w:rPr>
        <w:t>вансудски</w:t>
      </w:r>
      <w:proofErr w:type="gramEnd"/>
      <w:r w:rsidRPr="00EA04C3">
        <w:rPr>
          <w:rFonts w:cs="Arial"/>
          <w:sz w:val="24"/>
          <w:szCs w:val="24"/>
        </w:rPr>
        <w:t xml:space="preserve"> ИНИЦИРА наплату - издавањем налога за наплату на терет текућег рачуна Дужника бр.__________________ код __________________ Банке, а у корист текућег рачуна Повериоца бр. 160-700-13 BankaIntesa.</w:t>
      </w:r>
    </w:p>
    <w:p w14:paraId="1B20B9A9" w14:textId="77777777" w:rsidR="00EA04C3" w:rsidRPr="00EA04C3" w:rsidRDefault="00EA04C3" w:rsidP="00EA04C3">
      <w:pPr>
        <w:spacing w:before="0"/>
        <w:rPr>
          <w:rFonts w:cs="Arial"/>
          <w:sz w:val="24"/>
          <w:szCs w:val="24"/>
        </w:rPr>
      </w:pPr>
    </w:p>
    <w:p w14:paraId="517F46CF" w14:textId="77777777" w:rsidR="00EA04C3" w:rsidRPr="00386A07" w:rsidRDefault="00EA04C3" w:rsidP="00EA04C3">
      <w:pPr>
        <w:spacing w:before="0"/>
        <w:rPr>
          <w:rFonts w:cs="Arial"/>
          <w:sz w:val="24"/>
          <w:szCs w:val="24"/>
        </w:rPr>
      </w:pPr>
      <w:r w:rsidRPr="00EA04C3">
        <w:rPr>
          <w:rFonts w:cs="Arial"/>
          <w:sz w:val="24"/>
          <w:szCs w:val="24"/>
        </w:rPr>
        <w:t xml:space="preserve">Меница је важећа и у случају да у току трајања реализације наведеног уговора дође до: промена овлашћених за </w:t>
      </w:r>
      <w:r w:rsidRPr="00386A07">
        <w:rPr>
          <w:rFonts w:cs="Arial"/>
          <w:sz w:val="24"/>
          <w:szCs w:val="24"/>
        </w:rPr>
        <w:t>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ACC58CE" w14:textId="77777777" w:rsidR="00EA04C3" w:rsidRPr="00386A07" w:rsidRDefault="00EA04C3" w:rsidP="00EA04C3">
      <w:pPr>
        <w:spacing w:before="0"/>
        <w:rPr>
          <w:rFonts w:cs="Arial"/>
          <w:sz w:val="24"/>
          <w:szCs w:val="24"/>
        </w:rPr>
      </w:pPr>
    </w:p>
    <w:p w14:paraId="2C779601" w14:textId="77777777" w:rsidR="00EA04C3" w:rsidRPr="00386A07" w:rsidRDefault="00EA04C3" w:rsidP="00EA04C3">
      <w:pPr>
        <w:spacing w:before="0"/>
        <w:rPr>
          <w:rFonts w:cs="Arial"/>
          <w:sz w:val="24"/>
          <w:szCs w:val="24"/>
        </w:rPr>
      </w:pPr>
      <w:r w:rsidRPr="00386A07">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2C25C90" w14:textId="77777777" w:rsidR="00EA04C3" w:rsidRPr="00386A07" w:rsidRDefault="00EA04C3" w:rsidP="00EA04C3">
      <w:pPr>
        <w:spacing w:before="0"/>
        <w:rPr>
          <w:rFonts w:cs="Arial"/>
          <w:sz w:val="24"/>
          <w:szCs w:val="24"/>
        </w:rPr>
      </w:pPr>
    </w:p>
    <w:p w14:paraId="7565BCA0" w14:textId="77777777" w:rsidR="00EA04C3" w:rsidRPr="00386A07" w:rsidRDefault="00EA04C3" w:rsidP="00EA04C3">
      <w:pPr>
        <w:spacing w:before="0"/>
        <w:rPr>
          <w:rFonts w:cs="Arial"/>
          <w:sz w:val="24"/>
          <w:szCs w:val="24"/>
        </w:rPr>
      </w:pPr>
      <w:r w:rsidRPr="00386A07">
        <w:rPr>
          <w:rFonts w:cs="Arial"/>
          <w:sz w:val="24"/>
          <w:szCs w:val="24"/>
        </w:rPr>
        <w:lastRenderedPageBreak/>
        <w:t>Меница је потписана од стране овлашћеног лица за заступање Дужника ____________________</w:t>
      </w:r>
      <w:proofErr w:type="gramStart"/>
      <w:r w:rsidRPr="00386A07">
        <w:rPr>
          <w:rFonts w:cs="Arial"/>
          <w:sz w:val="24"/>
          <w:szCs w:val="24"/>
        </w:rPr>
        <w:t>_(</w:t>
      </w:r>
      <w:proofErr w:type="gramEnd"/>
      <w:r w:rsidRPr="00386A07">
        <w:rPr>
          <w:rFonts w:cs="Arial"/>
          <w:sz w:val="24"/>
          <w:szCs w:val="24"/>
        </w:rPr>
        <w:t>унети име и презиме овлашћеног лица).</w:t>
      </w:r>
    </w:p>
    <w:p w14:paraId="5B024ECC" w14:textId="77777777" w:rsidR="00EA04C3" w:rsidRPr="00386A07" w:rsidRDefault="00EA04C3" w:rsidP="00EA04C3">
      <w:pPr>
        <w:spacing w:before="0"/>
        <w:rPr>
          <w:rFonts w:cs="Arial"/>
          <w:sz w:val="24"/>
          <w:szCs w:val="24"/>
        </w:rPr>
      </w:pPr>
    </w:p>
    <w:p w14:paraId="0295BEA8" w14:textId="77777777" w:rsidR="00EA04C3" w:rsidRPr="00386A07" w:rsidRDefault="00EA04C3" w:rsidP="00EA04C3">
      <w:pPr>
        <w:spacing w:before="0"/>
        <w:rPr>
          <w:rFonts w:cs="Arial"/>
          <w:sz w:val="24"/>
          <w:szCs w:val="24"/>
        </w:rPr>
      </w:pPr>
      <w:r w:rsidRPr="00386A07">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5BFDEA4" w14:textId="77777777" w:rsidR="00EA04C3" w:rsidRPr="00386A07" w:rsidRDefault="00EA04C3" w:rsidP="00EA04C3">
      <w:pPr>
        <w:spacing w:before="0"/>
        <w:rPr>
          <w:rFonts w:cs="Arial"/>
          <w:sz w:val="24"/>
          <w:szCs w:val="24"/>
        </w:rPr>
      </w:pPr>
      <w:r w:rsidRPr="00386A07">
        <w:rPr>
          <w:rFonts w:cs="Arial"/>
          <w:sz w:val="24"/>
          <w:szCs w:val="24"/>
        </w:rPr>
        <w:t xml:space="preserve">Место и датум издавања Овлашћења          </w:t>
      </w:r>
    </w:p>
    <w:p w14:paraId="6CCD087A" w14:textId="77777777" w:rsidR="00EA04C3" w:rsidRPr="00386A07" w:rsidRDefault="00EA04C3" w:rsidP="00EA04C3">
      <w:pPr>
        <w:spacing w:before="0"/>
        <w:rPr>
          <w:rFonts w:cs="Arial"/>
          <w:sz w:val="24"/>
          <w:szCs w:val="24"/>
        </w:rPr>
      </w:pPr>
    </w:p>
    <w:p w14:paraId="10CB2B6E" w14:textId="77777777" w:rsidR="00EA04C3" w:rsidRPr="00386A07" w:rsidRDefault="00EA04C3" w:rsidP="00EA04C3">
      <w:pPr>
        <w:spacing w:before="0"/>
        <w:rPr>
          <w:rFonts w:cs="Arial"/>
          <w:sz w:val="24"/>
          <w:szCs w:val="24"/>
        </w:rPr>
      </w:pPr>
    </w:p>
    <w:tbl>
      <w:tblPr>
        <w:tblW w:w="8640" w:type="dxa"/>
        <w:jc w:val="center"/>
        <w:tblLayout w:type="fixed"/>
        <w:tblLook w:val="04A0" w:firstRow="1" w:lastRow="0" w:firstColumn="1" w:lastColumn="0" w:noHBand="0" w:noVBand="1"/>
      </w:tblPr>
      <w:tblGrid>
        <w:gridCol w:w="3343"/>
        <w:gridCol w:w="1832"/>
        <w:gridCol w:w="3465"/>
      </w:tblGrid>
      <w:tr w:rsidR="00EA04C3" w:rsidRPr="00386A07" w14:paraId="3B0FF135" w14:textId="77777777" w:rsidTr="00EA04C3">
        <w:trPr>
          <w:trHeight w:val="264"/>
          <w:jc w:val="center"/>
        </w:trPr>
        <w:tc>
          <w:tcPr>
            <w:tcW w:w="3342" w:type="dxa"/>
            <w:hideMark/>
          </w:tcPr>
          <w:p w14:paraId="5D4DDF38" w14:textId="77777777" w:rsidR="00EA04C3" w:rsidRPr="00386A07" w:rsidRDefault="00EA04C3" w:rsidP="00EA04C3">
            <w:pPr>
              <w:spacing w:before="0"/>
              <w:jc w:val="center"/>
              <w:rPr>
                <w:rFonts w:cs="Arial"/>
                <w:sz w:val="24"/>
                <w:szCs w:val="24"/>
              </w:rPr>
            </w:pPr>
            <w:r w:rsidRPr="00386A07">
              <w:rPr>
                <w:rFonts w:cs="Arial"/>
                <w:sz w:val="24"/>
                <w:szCs w:val="24"/>
              </w:rPr>
              <w:t>Датум</w:t>
            </w:r>
          </w:p>
        </w:tc>
        <w:tc>
          <w:tcPr>
            <w:tcW w:w="1831" w:type="dxa"/>
          </w:tcPr>
          <w:p w14:paraId="0F795365" w14:textId="77777777" w:rsidR="00EA04C3" w:rsidRPr="00386A07" w:rsidRDefault="00EA04C3" w:rsidP="00EA04C3">
            <w:pPr>
              <w:spacing w:before="0"/>
              <w:jc w:val="center"/>
              <w:rPr>
                <w:rFonts w:cs="Arial"/>
                <w:sz w:val="24"/>
                <w:szCs w:val="24"/>
                <w:lang w:val="ru-RU"/>
              </w:rPr>
            </w:pPr>
          </w:p>
        </w:tc>
        <w:tc>
          <w:tcPr>
            <w:tcW w:w="3463" w:type="dxa"/>
            <w:hideMark/>
          </w:tcPr>
          <w:p w14:paraId="3C80FA52" w14:textId="77777777" w:rsidR="00EA04C3" w:rsidRPr="00386A07" w:rsidRDefault="00EA04C3" w:rsidP="00EA04C3">
            <w:pPr>
              <w:spacing w:before="0"/>
              <w:jc w:val="center"/>
              <w:rPr>
                <w:rFonts w:cs="Arial"/>
                <w:sz w:val="24"/>
                <w:szCs w:val="24"/>
                <w:lang w:val="ru-RU"/>
              </w:rPr>
            </w:pPr>
            <w:r w:rsidRPr="00386A07">
              <w:rPr>
                <w:rFonts w:cs="Arial"/>
                <w:sz w:val="24"/>
                <w:szCs w:val="24"/>
              </w:rPr>
              <w:t>Понуђач</w:t>
            </w:r>
          </w:p>
        </w:tc>
      </w:tr>
      <w:tr w:rsidR="00EA04C3" w:rsidRPr="00EA04C3" w14:paraId="59C3BB2F" w14:textId="77777777" w:rsidTr="00EA04C3">
        <w:trPr>
          <w:trHeight w:val="279"/>
          <w:jc w:val="center"/>
        </w:trPr>
        <w:tc>
          <w:tcPr>
            <w:tcW w:w="3342" w:type="dxa"/>
          </w:tcPr>
          <w:p w14:paraId="6DA55ACA" w14:textId="77777777" w:rsidR="00EA04C3" w:rsidRPr="00386A07" w:rsidRDefault="00EA04C3" w:rsidP="00EA04C3">
            <w:pPr>
              <w:spacing w:before="0"/>
              <w:jc w:val="center"/>
              <w:rPr>
                <w:rFonts w:cs="Arial"/>
                <w:sz w:val="24"/>
                <w:szCs w:val="24"/>
              </w:rPr>
            </w:pPr>
          </w:p>
        </w:tc>
        <w:tc>
          <w:tcPr>
            <w:tcW w:w="1831" w:type="dxa"/>
            <w:hideMark/>
          </w:tcPr>
          <w:p w14:paraId="7B98DDBB" w14:textId="77777777" w:rsidR="00EA04C3" w:rsidRPr="00EA04C3" w:rsidRDefault="00EA04C3" w:rsidP="00EA04C3">
            <w:pPr>
              <w:spacing w:before="0"/>
              <w:jc w:val="center"/>
              <w:rPr>
                <w:rFonts w:cs="Arial"/>
                <w:sz w:val="24"/>
                <w:szCs w:val="24"/>
              </w:rPr>
            </w:pPr>
            <w:r w:rsidRPr="00386A07">
              <w:rPr>
                <w:rFonts w:cs="Arial"/>
                <w:sz w:val="24"/>
                <w:szCs w:val="24"/>
              </w:rPr>
              <w:t>М.П.</w:t>
            </w:r>
          </w:p>
        </w:tc>
        <w:tc>
          <w:tcPr>
            <w:tcW w:w="3463" w:type="dxa"/>
          </w:tcPr>
          <w:p w14:paraId="327F53EF" w14:textId="77777777" w:rsidR="00EA04C3" w:rsidRPr="00EA04C3" w:rsidRDefault="00EA04C3" w:rsidP="00EA04C3">
            <w:pPr>
              <w:spacing w:before="0"/>
              <w:jc w:val="center"/>
              <w:rPr>
                <w:rFonts w:cs="Arial"/>
                <w:sz w:val="24"/>
                <w:szCs w:val="24"/>
                <w:lang w:val="ru-RU"/>
              </w:rPr>
            </w:pPr>
          </w:p>
        </w:tc>
      </w:tr>
      <w:tr w:rsidR="00EA04C3" w:rsidRPr="00EA04C3" w14:paraId="68517DC9" w14:textId="77777777" w:rsidTr="00EA04C3">
        <w:trPr>
          <w:trHeight w:val="264"/>
          <w:jc w:val="center"/>
        </w:trPr>
        <w:tc>
          <w:tcPr>
            <w:tcW w:w="3342" w:type="dxa"/>
            <w:tcBorders>
              <w:top w:val="nil"/>
              <w:left w:val="nil"/>
              <w:bottom w:val="single" w:sz="4" w:space="0" w:color="auto"/>
              <w:right w:val="nil"/>
            </w:tcBorders>
          </w:tcPr>
          <w:p w14:paraId="44F0DF3A" w14:textId="77777777" w:rsidR="00EA04C3" w:rsidRPr="00EA04C3" w:rsidRDefault="00EA04C3" w:rsidP="00EA04C3">
            <w:pPr>
              <w:spacing w:before="0"/>
              <w:jc w:val="center"/>
              <w:rPr>
                <w:rFonts w:cs="Arial"/>
                <w:sz w:val="24"/>
                <w:szCs w:val="24"/>
              </w:rPr>
            </w:pPr>
          </w:p>
        </w:tc>
        <w:tc>
          <w:tcPr>
            <w:tcW w:w="1831" w:type="dxa"/>
          </w:tcPr>
          <w:p w14:paraId="67B09626" w14:textId="77777777" w:rsidR="00EA04C3" w:rsidRPr="00EA04C3" w:rsidRDefault="00EA04C3" w:rsidP="00EA04C3">
            <w:pPr>
              <w:spacing w:before="0"/>
              <w:jc w:val="center"/>
              <w:rPr>
                <w:rFonts w:cs="Arial"/>
                <w:sz w:val="24"/>
                <w:szCs w:val="24"/>
                <w:lang w:val="ru-RU"/>
              </w:rPr>
            </w:pPr>
          </w:p>
        </w:tc>
        <w:tc>
          <w:tcPr>
            <w:tcW w:w="3463" w:type="dxa"/>
            <w:tcBorders>
              <w:top w:val="nil"/>
              <w:left w:val="nil"/>
              <w:bottom w:val="single" w:sz="4" w:space="0" w:color="auto"/>
              <w:right w:val="nil"/>
            </w:tcBorders>
          </w:tcPr>
          <w:p w14:paraId="7C7D2716" w14:textId="77777777" w:rsidR="00EA04C3" w:rsidRPr="00EA04C3" w:rsidRDefault="00EA04C3" w:rsidP="00EA04C3">
            <w:pPr>
              <w:spacing w:before="0"/>
              <w:jc w:val="center"/>
              <w:rPr>
                <w:rFonts w:cs="Arial"/>
                <w:sz w:val="24"/>
                <w:szCs w:val="24"/>
                <w:lang w:val="ru-RU"/>
              </w:rPr>
            </w:pPr>
          </w:p>
        </w:tc>
      </w:tr>
    </w:tbl>
    <w:p w14:paraId="19537F88" w14:textId="77777777" w:rsidR="00EA04C3" w:rsidRPr="00EA04C3" w:rsidRDefault="00EA04C3" w:rsidP="00EA04C3">
      <w:pPr>
        <w:spacing w:before="0"/>
        <w:rPr>
          <w:rFonts w:cs="Arial"/>
          <w:sz w:val="24"/>
          <w:szCs w:val="24"/>
        </w:rPr>
      </w:pPr>
    </w:p>
    <w:p w14:paraId="33505362" w14:textId="77777777" w:rsidR="00EA04C3" w:rsidRPr="00EA04C3" w:rsidRDefault="00EA04C3" w:rsidP="00EA04C3">
      <w:pPr>
        <w:spacing w:before="0"/>
        <w:rPr>
          <w:rFonts w:cs="Arial"/>
          <w:sz w:val="24"/>
          <w:szCs w:val="24"/>
        </w:rPr>
      </w:pPr>
      <w:r w:rsidRPr="00EA04C3">
        <w:rPr>
          <w:rFonts w:cs="Arial"/>
          <w:sz w:val="24"/>
          <w:szCs w:val="24"/>
        </w:rPr>
        <w:t xml:space="preserve">                                                                                      Потпис овлашћеног лица</w:t>
      </w:r>
    </w:p>
    <w:p w14:paraId="2B9B9B50" w14:textId="77777777" w:rsidR="00EA04C3" w:rsidRPr="00EA04C3" w:rsidRDefault="00EA04C3" w:rsidP="00EA04C3">
      <w:pPr>
        <w:spacing w:before="0"/>
        <w:rPr>
          <w:rFonts w:cs="Arial"/>
          <w:sz w:val="24"/>
          <w:szCs w:val="24"/>
        </w:rPr>
      </w:pPr>
    </w:p>
    <w:p w14:paraId="0BA21532" w14:textId="77777777" w:rsidR="00EA04C3" w:rsidRPr="00EA04C3" w:rsidRDefault="00EA04C3" w:rsidP="00EA04C3">
      <w:pPr>
        <w:spacing w:before="0"/>
        <w:rPr>
          <w:rFonts w:cs="Arial"/>
          <w:sz w:val="24"/>
          <w:szCs w:val="24"/>
        </w:rPr>
      </w:pPr>
      <w:r w:rsidRPr="00EA04C3">
        <w:rPr>
          <w:rFonts w:cs="Arial"/>
          <w:sz w:val="24"/>
          <w:szCs w:val="24"/>
        </w:rPr>
        <w:t>Прилог:</w:t>
      </w:r>
    </w:p>
    <w:p w14:paraId="6413DD6D" w14:textId="77777777" w:rsidR="00EA04C3" w:rsidRPr="00EA04C3" w:rsidRDefault="00EA04C3" w:rsidP="00EA04C3">
      <w:pPr>
        <w:spacing w:before="0"/>
        <w:rPr>
          <w:rFonts w:cs="Arial"/>
          <w:sz w:val="24"/>
          <w:szCs w:val="24"/>
        </w:rPr>
      </w:pPr>
    </w:p>
    <w:p w14:paraId="69229CA0" w14:textId="77777777" w:rsidR="00EA04C3" w:rsidRPr="00EA04C3" w:rsidRDefault="00EA04C3" w:rsidP="00EA04C3">
      <w:pPr>
        <w:numPr>
          <w:ilvl w:val="0"/>
          <w:numId w:val="44"/>
        </w:numPr>
        <w:spacing w:before="0"/>
        <w:ind w:left="0" w:firstLine="0"/>
        <w:contextualSpacing/>
        <w:jc w:val="left"/>
        <w:rPr>
          <w:rFonts w:eastAsia="Calibri" w:cs="Arial"/>
          <w:sz w:val="24"/>
          <w:szCs w:val="24"/>
        </w:rPr>
      </w:pPr>
      <w:r w:rsidRPr="00EA04C3">
        <w:rPr>
          <w:rFonts w:eastAsia="Calibri" w:cs="Arial"/>
          <w:sz w:val="24"/>
          <w:szCs w:val="24"/>
        </w:rPr>
        <w:t xml:space="preserve">1 једна потписана и оверена бланко сопствена меница као гаранција за отклањање недостатака у гарантном року </w:t>
      </w:r>
    </w:p>
    <w:p w14:paraId="6FDF93E4" w14:textId="77777777" w:rsidR="00EA04C3" w:rsidRPr="00EA04C3" w:rsidRDefault="00EA04C3" w:rsidP="00EA04C3">
      <w:pPr>
        <w:numPr>
          <w:ilvl w:val="0"/>
          <w:numId w:val="44"/>
        </w:numPr>
        <w:spacing w:before="0"/>
        <w:ind w:left="0" w:firstLine="0"/>
        <w:contextualSpacing/>
        <w:jc w:val="left"/>
        <w:rPr>
          <w:rFonts w:eastAsia="Calibri" w:cs="Arial"/>
          <w:sz w:val="24"/>
          <w:szCs w:val="24"/>
        </w:rPr>
      </w:pPr>
      <w:r w:rsidRPr="00EA04C3">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399600" w14:textId="77777777" w:rsidR="00EA04C3" w:rsidRPr="00EA04C3" w:rsidRDefault="00EA04C3" w:rsidP="00EA04C3">
      <w:pPr>
        <w:numPr>
          <w:ilvl w:val="0"/>
          <w:numId w:val="44"/>
        </w:numPr>
        <w:spacing w:before="0"/>
        <w:ind w:left="0" w:firstLine="0"/>
        <w:contextualSpacing/>
        <w:jc w:val="left"/>
        <w:rPr>
          <w:rFonts w:eastAsia="Calibri" w:cs="Arial"/>
          <w:sz w:val="24"/>
          <w:szCs w:val="24"/>
        </w:rPr>
      </w:pPr>
      <w:r w:rsidRPr="00EA04C3">
        <w:rPr>
          <w:rFonts w:eastAsia="Calibri" w:cs="Arial"/>
          <w:sz w:val="24"/>
          <w:szCs w:val="24"/>
        </w:rPr>
        <w:t xml:space="preserve">фотокопију ОП обрасца </w:t>
      </w:r>
    </w:p>
    <w:p w14:paraId="0F3C67BA" w14:textId="77777777" w:rsidR="00EA04C3" w:rsidRPr="00EA04C3" w:rsidRDefault="00EA04C3" w:rsidP="00EA04C3">
      <w:pPr>
        <w:numPr>
          <w:ilvl w:val="0"/>
          <w:numId w:val="44"/>
        </w:numPr>
        <w:spacing w:before="0"/>
        <w:ind w:left="0" w:firstLine="0"/>
        <w:contextualSpacing/>
        <w:jc w:val="left"/>
        <w:rPr>
          <w:rFonts w:eastAsia="Calibri" w:cs="Arial"/>
          <w:sz w:val="24"/>
          <w:szCs w:val="24"/>
        </w:rPr>
      </w:pPr>
      <w:r w:rsidRPr="00EA04C3">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80/2015,76/2016)</w:t>
      </w:r>
    </w:p>
    <w:p w14:paraId="1B640970" w14:textId="77777777" w:rsidR="00EA04C3" w:rsidRPr="00EA04C3" w:rsidRDefault="00EA04C3" w:rsidP="00EA04C3">
      <w:pPr>
        <w:spacing w:before="0"/>
        <w:rPr>
          <w:rFonts w:ascii="Calibri" w:eastAsia="Calibri" w:hAnsi="Calibri" w:cs="Arial"/>
          <w:sz w:val="24"/>
          <w:szCs w:val="24"/>
        </w:rPr>
      </w:pPr>
    </w:p>
    <w:p w14:paraId="67CAD05F" w14:textId="77777777" w:rsidR="00EA04C3" w:rsidRPr="00EA04C3" w:rsidRDefault="00EA04C3" w:rsidP="00EA04C3">
      <w:pPr>
        <w:spacing w:before="0"/>
        <w:rPr>
          <w:rFonts w:cs="Arial"/>
          <w:sz w:val="24"/>
          <w:szCs w:val="24"/>
        </w:rPr>
      </w:pPr>
    </w:p>
    <w:p w14:paraId="6AA8BFAD" w14:textId="77777777" w:rsidR="00EF0918" w:rsidRPr="00EF0918" w:rsidRDefault="00EF0918" w:rsidP="00EF0918">
      <w:pPr>
        <w:spacing w:before="0"/>
        <w:rPr>
          <w:rFonts w:cs="Arial"/>
          <w:b/>
          <w:spacing w:val="2"/>
          <w:sz w:val="24"/>
          <w:szCs w:val="24"/>
        </w:rPr>
      </w:pPr>
    </w:p>
    <w:p w14:paraId="66CE30A7" w14:textId="77777777" w:rsidR="00017D03" w:rsidRDefault="00017D03" w:rsidP="00816888">
      <w:pPr>
        <w:spacing w:before="0"/>
        <w:rPr>
          <w:rFonts w:cs="Arial"/>
          <w:b/>
          <w:sz w:val="24"/>
          <w:szCs w:val="24"/>
        </w:rPr>
      </w:pPr>
    </w:p>
    <w:p w14:paraId="0F2D6A96" w14:textId="77777777" w:rsidR="00017D03" w:rsidRDefault="00017D03" w:rsidP="00816888">
      <w:pPr>
        <w:spacing w:before="0"/>
        <w:rPr>
          <w:rFonts w:cs="Arial"/>
          <w:b/>
          <w:sz w:val="24"/>
          <w:szCs w:val="24"/>
        </w:rPr>
      </w:pPr>
    </w:p>
    <w:p w14:paraId="5C5EAFE4" w14:textId="77777777" w:rsidR="00017D03" w:rsidRDefault="00017D03" w:rsidP="00816888">
      <w:pPr>
        <w:spacing w:before="0"/>
        <w:rPr>
          <w:rFonts w:cs="Arial"/>
          <w:b/>
          <w:sz w:val="24"/>
          <w:szCs w:val="24"/>
        </w:rPr>
      </w:pPr>
    </w:p>
    <w:p w14:paraId="378EAEE5" w14:textId="77777777" w:rsidR="00017D03" w:rsidRDefault="00017D03" w:rsidP="00816888">
      <w:pPr>
        <w:spacing w:before="0"/>
        <w:rPr>
          <w:rFonts w:cs="Arial"/>
          <w:b/>
          <w:sz w:val="24"/>
          <w:szCs w:val="24"/>
        </w:rPr>
      </w:pPr>
    </w:p>
    <w:p w14:paraId="77D864B3" w14:textId="77777777" w:rsidR="00017D03" w:rsidRDefault="00017D03" w:rsidP="00816888">
      <w:pPr>
        <w:spacing w:before="0"/>
        <w:rPr>
          <w:rFonts w:cs="Arial"/>
          <w:b/>
          <w:sz w:val="24"/>
          <w:szCs w:val="24"/>
        </w:rPr>
      </w:pPr>
    </w:p>
    <w:p w14:paraId="439C1B3E" w14:textId="77777777" w:rsidR="00017D03" w:rsidRDefault="00017D03" w:rsidP="00816888">
      <w:pPr>
        <w:spacing w:before="0"/>
        <w:rPr>
          <w:rFonts w:cs="Arial"/>
          <w:b/>
          <w:sz w:val="24"/>
          <w:szCs w:val="24"/>
        </w:rPr>
      </w:pPr>
    </w:p>
    <w:p w14:paraId="56CDE8DF" w14:textId="77777777" w:rsidR="001B78F6" w:rsidRDefault="001B78F6" w:rsidP="00816888">
      <w:pPr>
        <w:spacing w:before="0"/>
        <w:rPr>
          <w:rFonts w:cs="Arial"/>
          <w:b/>
          <w:sz w:val="24"/>
          <w:szCs w:val="24"/>
        </w:rPr>
      </w:pPr>
    </w:p>
    <w:p w14:paraId="346B9A90" w14:textId="77777777" w:rsidR="001B78F6" w:rsidRDefault="001B78F6" w:rsidP="00816888">
      <w:pPr>
        <w:spacing w:before="0"/>
        <w:rPr>
          <w:rFonts w:cs="Arial"/>
          <w:b/>
          <w:sz w:val="24"/>
          <w:szCs w:val="24"/>
        </w:rPr>
      </w:pPr>
    </w:p>
    <w:p w14:paraId="366AA7FE" w14:textId="77777777" w:rsidR="00436190" w:rsidRDefault="00436190" w:rsidP="00816888">
      <w:pPr>
        <w:spacing w:before="0"/>
        <w:rPr>
          <w:rFonts w:cs="Arial"/>
          <w:b/>
          <w:sz w:val="24"/>
          <w:szCs w:val="24"/>
        </w:rPr>
      </w:pPr>
    </w:p>
    <w:p w14:paraId="34BB9E1B" w14:textId="77777777" w:rsidR="00436190" w:rsidRDefault="00436190" w:rsidP="00816888">
      <w:pPr>
        <w:spacing w:before="0"/>
        <w:rPr>
          <w:rFonts w:cs="Arial"/>
          <w:b/>
          <w:sz w:val="24"/>
          <w:szCs w:val="24"/>
        </w:rPr>
      </w:pPr>
    </w:p>
    <w:p w14:paraId="1CAD3BB1" w14:textId="77777777" w:rsidR="00436190" w:rsidRDefault="00436190" w:rsidP="00816888">
      <w:pPr>
        <w:spacing w:before="0"/>
        <w:rPr>
          <w:rFonts w:cs="Arial"/>
          <w:b/>
          <w:sz w:val="24"/>
          <w:szCs w:val="24"/>
        </w:rPr>
      </w:pPr>
    </w:p>
    <w:p w14:paraId="3CD7AC86" w14:textId="77777777" w:rsidR="00436190" w:rsidRDefault="00436190" w:rsidP="00816888">
      <w:pPr>
        <w:spacing w:before="0"/>
        <w:rPr>
          <w:rFonts w:cs="Arial"/>
          <w:b/>
          <w:sz w:val="24"/>
          <w:szCs w:val="24"/>
        </w:rPr>
      </w:pPr>
    </w:p>
    <w:p w14:paraId="1F156134" w14:textId="77777777" w:rsidR="001B78F6" w:rsidRDefault="001B78F6" w:rsidP="00816888">
      <w:pPr>
        <w:spacing w:before="0"/>
        <w:rPr>
          <w:rFonts w:cs="Arial"/>
          <w:b/>
          <w:sz w:val="24"/>
          <w:szCs w:val="24"/>
        </w:rPr>
      </w:pPr>
    </w:p>
    <w:p w14:paraId="123EC808" w14:textId="77777777" w:rsidR="00017D03" w:rsidRDefault="00017D03" w:rsidP="00816888">
      <w:pPr>
        <w:spacing w:before="0"/>
        <w:rPr>
          <w:rFonts w:cs="Arial"/>
          <w:b/>
          <w:sz w:val="24"/>
          <w:szCs w:val="24"/>
        </w:rPr>
      </w:pPr>
    </w:p>
    <w:p w14:paraId="0D8CA0F8" w14:textId="77777777" w:rsidR="00017D03" w:rsidRDefault="00017D03" w:rsidP="00816888">
      <w:pPr>
        <w:spacing w:before="0"/>
        <w:rPr>
          <w:rFonts w:cs="Arial"/>
          <w:b/>
          <w:sz w:val="24"/>
          <w:szCs w:val="24"/>
        </w:rPr>
      </w:pPr>
    </w:p>
    <w:p w14:paraId="6707F733" w14:textId="77777777" w:rsidR="00017D03" w:rsidRDefault="00017D03" w:rsidP="00816888">
      <w:pPr>
        <w:spacing w:before="0"/>
        <w:rPr>
          <w:rFonts w:cs="Arial"/>
          <w:b/>
          <w:sz w:val="24"/>
          <w:szCs w:val="24"/>
        </w:rPr>
      </w:pPr>
    </w:p>
    <w:p w14:paraId="37A346B4" w14:textId="77777777" w:rsidR="00BC492C" w:rsidRPr="00017D03" w:rsidRDefault="00BC492C" w:rsidP="00EF0918">
      <w:pPr>
        <w:spacing w:before="0"/>
        <w:jc w:val="right"/>
        <w:rPr>
          <w:rFonts w:cs="Arial"/>
          <w:b/>
          <w:sz w:val="24"/>
          <w:szCs w:val="24"/>
        </w:rPr>
      </w:pPr>
      <w:r w:rsidRPr="00017D03">
        <w:rPr>
          <w:rFonts w:cs="Arial"/>
          <w:b/>
          <w:sz w:val="24"/>
          <w:szCs w:val="24"/>
        </w:rPr>
        <w:lastRenderedPageBreak/>
        <w:t>ПРИЛОГ бр.</w:t>
      </w:r>
      <w:r w:rsidR="002C46B9">
        <w:rPr>
          <w:rFonts w:cs="Arial"/>
          <w:b/>
          <w:sz w:val="24"/>
          <w:szCs w:val="24"/>
        </w:rPr>
        <w:t>4</w:t>
      </w:r>
    </w:p>
    <w:p w14:paraId="0DDC45CE" w14:textId="77777777" w:rsidR="00BC492C" w:rsidRPr="00EF0918" w:rsidRDefault="00BC492C" w:rsidP="00BC492C">
      <w:pPr>
        <w:spacing w:before="0"/>
        <w:rPr>
          <w:rFonts w:cs="Arial"/>
          <w:sz w:val="24"/>
          <w:szCs w:val="24"/>
        </w:rPr>
      </w:pPr>
    </w:p>
    <w:p w14:paraId="566E9E37" w14:textId="77777777" w:rsidR="00BC492C" w:rsidRPr="00BC492C" w:rsidRDefault="00BC492C" w:rsidP="00BC492C">
      <w:pPr>
        <w:spacing w:before="0"/>
        <w:rPr>
          <w:rFonts w:cs="Arial"/>
          <w:color w:val="00B0F0"/>
          <w:sz w:val="24"/>
          <w:szCs w:val="24"/>
        </w:rPr>
      </w:pPr>
    </w:p>
    <w:p w14:paraId="6CB88E87" w14:textId="77777777" w:rsidR="00BC492C" w:rsidRPr="00EF0918" w:rsidRDefault="00BC492C" w:rsidP="00EF0918">
      <w:pPr>
        <w:spacing w:before="0"/>
        <w:jc w:val="center"/>
        <w:rPr>
          <w:rFonts w:cs="Arial"/>
          <w:sz w:val="24"/>
          <w:szCs w:val="24"/>
        </w:rPr>
      </w:pPr>
      <w:r w:rsidRPr="00EF0918">
        <w:rPr>
          <w:rFonts w:cs="Arial"/>
          <w:sz w:val="24"/>
          <w:szCs w:val="24"/>
        </w:rPr>
        <w:t xml:space="preserve">ЗАПИСНИК О </w:t>
      </w:r>
      <w:r w:rsidR="00EA04C3">
        <w:rPr>
          <w:rFonts w:cs="Arial"/>
          <w:sz w:val="24"/>
          <w:szCs w:val="24"/>
        </w:rPr>
        <w:t>ИЗВРШЕНИМ</w:t>
      </w:r>
      <w:r w:rsidRPr="00EF0918">
        <w:rPr>
          <w:rFonts w:cs="Arial"/>
          <w:sz w:val="24"/>
          <w:szCs w:val="24"/>
        </w:rPr>
        <w:t xml:space="preserve"> УСЛУГАМА</w:t>
      </w:r>
    </w:p>
    <w:p w14:paraId="7F40B61E" w14:textId="77777777" w:rsidR="00BC492C" w:rsidRPr="00EF0918" w:rsidRDefault="00BC492C" w:rsidP="00BC492C">
      <w:pPr>
        <w:spacing w:before="0"/>
        <w:rPr>
          <w:rFonts w:cs="Arial"/>
          <w:sz w:val="24"/>
          <w:szCs w:val="24"/>
        </w:rPr>
      </w:pPr>
    </w:p>
    <w:p w14:paraId="70979E72" w14:textId="77777777" w:rsidR="00BC492C" w:rsidRPr="00EF0918" w:rsidRDefault="00BC492C" w:rsidP="00BC492C">
      <w:pPr>
        <w:spacing w:before="0"/>
        <w:rPr>
          <w:rFonts w:cs="Arial"/>
          <w:sz w:val="24"/>
          <w:szCs w:val="24"/>
        </w:rPr>
      </w:pPr>
      <w:r w:rsidRPr="00EF0918">
        <w:rPr>
          <w:rFonts w:cs="Arial"/>
          <w:sz w:val="24"/>
          <w:szCs w:val="24"/>
        </w:rPr>
        <w:tab/>
      </w:r>
      <w:r w:rsidRPr="00EF0918">
        <w:rPr>
          <w:rFonts w:cs="Arial"/>
          <w:sz w:val="24"/>
          <w:szCs w:val="24"/>
        </w:rPr>
        <w:tab/>
      </w:r>
      <w:r w:rsidRPr="00EF0918">
        <w:rPr>
          <w:rFonts w:cs="Arial"/>
          <w:sz w:val="24"/>
          <w:szCs w:val="24"/>
        </w:rPr>
        <w:tab/>
        <w:t>Датум ___________</w:t>
      </w:r>
    </w:p>
    <w:p w14:paraId="03A67DDE" w14:textId="77777777" w:rsidR="00BC492C" w:rsidRPr="00EF0918" w:rsidRDefault="00BC492C" w:rsidP="00BC492C">
      <w:pPr>
        <w:spacing w:before="0"/>
        <w:rPr>
          <w:rFonts w:cs="Arial"/>
          <w:sz w:val="24"/>
          <w:szCs w:val="24"/>
        </w:rPr>
      </w:pPr>
    </w:p>
    <w:p w14:paraId="25376A44" w14:textId="77777777" w:rsidR="00BC492C" w:rsidRPr="00EF0918" w:rsidRDefault="00BC492C" w:rsidP="00BC492C">
      <w:pPr>
        <w:tabs>
          <w:tab w:val="left" w:pos="720"/>
          <w:tab w:val="left" w:pos="1440"/>
          <w:tab w:val="left" w:pos="2160"/>
          <w:tab w:val="left" w:pos="2880"/>
          <w:tab w:val="left" w:pos="3600"/>
          <w:tab w:val="left" w:pos="5085"/>
        </w:tabs>
        <w:spacing w:before="0"/>
        <w:rPr>
          <w:rFonts w:cs="Arial"/>
          <w:sz w:val="24"/>
          <w:szCs w:val="24"/>
        </w:rPr>
      </w:pPr>
      <w:r w:rsidRPr="00EF0918">
        <w:rPr>
          <w:rFonts w:cs="Arial"/>
          <w:sz w:val="24"/>
          <w:szCs w:val="24"/>
        </w:rPr>
        <w:tab/>
        <w:t>ПРУЖАЛАЦ УСЛУГА:</w:t>
      </w:r>
      <w:r w:rsidRPr="00EF0918">
        <w:rPr>
          <w:rFonts w:cs="Arial"/>
          <w:sz w:val="24"/>
          <w:szCs w:val="24"/>
        </w:rPr>
        <w:tab/>
      </w:r>
      <w:r w:rsidRPr="00EF0918">
        <w:rPr>
          <w:rFonts w:cs="Arial"/>
          <w:sz w:val="24"/>
          <w:szCs w:val="24"/>
        </w:rPr>
        <w:tab/>
        <w:t xml:space="preserve">      КОРИСНИК УСЛУГА:</w:t>
      </w:r>
    </w:p>
    <w:p w14:paraId="59F48A85" w14:textId="77777777" w:rsidR="00BC492C" w:rsidRPr="00EF0918" w:rsidRDefault="00BC492C" w:rsidP="00BC492C">
      <w:pPr>
        <w:spacing w:before="0"/>
        <w:rPr>
          <w:rFonts w:cs="Arial"/>
          <w:sz w:val="24"/>
          <w:szCs w:val="24"/>
        </w:rPr>
      </w:pPr>
      <w:r w:rsidRPr="00EF0918">
        <w:rPr>
          <w:rFonts w:cs="Arial"/>
          <w:sz w:val="24"/>
          <w:szCs w:val="24"/>
        </w:rPr>
        <w:t>_________________________</w:t>
      </w:r>
      <w:r w:rsidRPr="00EF0918">
        <w:rPr>
          <w:rFonts w:cs="Arial"/>
          <w:sz w:val="24"/>
          <w:szCs w:val="24"/>
        </w:rPr>
        <w:tab/>
      </w:r>
      <w:r w:rsidRPr="00EF0918">
        <w:rPr>
          <w:rFonts w:cs="Arial"/>
          <w:sz w:val="24"/>
          <w:szCs w:val="24"/>
        </w:rPr>
        <w:tab/>
        <w:t>___________________________</w:t>
      </w:r>
    </w:p>
    <w:p w14:paraId="1572E5AA" w14:textId="77777777" w:rsidR="00BC492C" w:rsidRPr="00EF0918" w:rsidRDefault="00BC492C" w:rsidP="00BC492C">
      <w:pPr>
        <w:spacing w:before="0"/>
        <w:rPr>
          <w:rFonts w:cs="Arial"/>
          <w:sz w:val="24"/>
          <w:szCs w:val="24"/>
        </w:rPr>
      </w:pPr>
      <w:r w:rsidRPr="00EF0918">
        <w:rPr>
          <w:rFonts w:cs="Arial"/>
          <w:sz w:val="24"/>
          <w:szCs w:val="24"/>
        </w:rPr>
        <w:t xml:space="preserve">    (Назив </w:t>
      </w:r>
      <w:proofErr w:type="gramStart"/>
      <w:r w:rsidRPr="00EF0918">
        <w:rPr>
          <w:rFonts w:cs="Arial"/>
          <w:sz w:val="24"/>
          <w:szCs w:val="24"/>
        </w:rPr>
        <w:t>правног  лица</w:t>
      </w:r>
      <w:proofErr w:type="gramEnd"/>
      <w:r w:rsidRPr="00EF0918">
        <w:rPr>
          <w:rFonts w:cs="Arial"/>
          <w:sz w:val="24"/>
          <w:szCs w:val="24"/>
        </w:rPr>
        <w:t xml:space="preserve">) </w:t>
      </w:r>
      <w:r w:rsidRPr="00EF0918">
        <w:rPr>
          <w:rFonts w:cs="Arial"/>
          <w:sz w:val="24"/>
          <w:szCs w:val="24"/>
        </w:rPr>
        <w:tab/>
      </w:r>
      <w:r w:rsidRPr="00EF0918">
        <w:rPr>
          <w:rFonts w:cs="Arial"/>
          <w:sz w:val="24"/>
          <w:szCs w:val="24"/>
        </w:rPr>
        <w:tab/>
      </w:r>
      <w:r w:rsidRPr="00EF0918">
        <w:rPr>
          <w:rFonts w:cs="Arial"/>
          <w:sz w:val="24"/>
          <w:szCs w:val="24"/>
        </w:rPr>
        <w:tab/>
        <w:t>(Назив организационог дела ЈП ЕПС)</w:t>
      </w:r>
    </w:p>
    <w:p w14:paraId="73E159F6" w14:textId="77777777" w:rsidR="00BC492C" w:rsidRPr="00EF0918" w:rsidRDefault="00BC492C" w:rsidP="00BC492C">
      <w:pPr>
        <w:spacing w:before="0"/>
        <w:rPr>
          <w:rFonts w:cs="Arial"/>
          <w:sz w:val="24"/>
          <w:szCs w:val="24"/>
        </w:rPr>
      </w:pPr>
    </w:p>
    <w:p w14:paraId="27451CD8" w14:textId="77777777" w:rsidR="00BC492C" w:rsidRPr="00EF0918" w:rsidRDefault="00BC492C" w:rsidP="00BC492C">
      <w:pPr>
        <w:spacing w:before="0"/>
        <w:rPr>
          <w:rFonts w:cs="Arial"/>
          <w:sz w:val="24"/>
          <w:szCs w:val="24"/>
        </w:rPr>
      </w:pPr>
    </w:p>
    <w:p w14:paraId="2170424B" w14:textId="77777777" w:rsidR="00BC492C" w:rsidRPr="00EF0918" w:rsidRDefault="00BC492C" w:rsidP="00BC492C">
      <w:pPr>
        <w:tabs>
          <w:tab w:val="center" w:pos="4514"/>
        </w:tabs>
        <w:spacing w:before="0"/>
        <w:rPr>
          <w:rFonts w:cs="Arial"/>
          <w:sz w:val="24"/>
          <w:szCs w:val="24"/>
        </w:rPr>
      </w:pPr>
      <w:r w:rsidRPr="00EF0918">
        <w:rPr>
          <w:rFonts w:cs="Arial"/>
          <w:sz w:val="24"/>
          <w:szCs w:val="24"/>
        </w:rPr>
        <w:t>__________________________</w:t>
      </w:r>
      <w:r w:rsidRPr="00EF0918">
        <w:rPr>
          <w:rFonts w:cs="Arial"/>
          <w:sz w:val="24"/>
          <w:szCs w:val="24"/>
        </w:rPr>
        <w:tab/>
        <w:t xml:space="preserve">                      ______________________________</w:t>
      </w:r>
    </w:p>
    <w:p w14:paraId="6AABF715" w14:textId="77777777" w:rsidR="00BC492C" w:rsidRPr="00EF0918" w:rsidRDefault="007C4972" w:rsidP="00BC492C">
      <w:pPr>
        <w:spacing w:before="0"/>
        <w:rPr>
          <w:rFonts w:cs="Arial"/>
          <w:sz w:val="24"/>
          <w:szCs w:val="24"/>
        </w:rPr>
      </w:pPr>
      <w:r>
        <w:rPr>
          <w:rFonts w:cs="Arial"/>
          <w:sz w:val="24"/>
          <w:szCs w:val="24"/>
        </w:rPr>
        <w:t xml:space="preserve">(Адреса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r w:rsidR="00BC492C" w:rsidRPr="00EF0918">
        <w:rPr>
          <w:rFonts w:cs="Arial"/>
          <w:sz w:val="24"/>
          <w:szCs w:val="24"/>
        </w:rPr>
        <w:t xml:space="preserve"> (Адреса организационог дела ЈП ЕПС)</w:t>
      </w:r>
    </w:p>
    <w:p w14:paraId="6232D78A" w14:textId="77777777" w:rsidR="00BC492C" w:rsidRPr="00EF0918" w:rsidRDefault="00BC492C" w:rsidP="00BC492C">
      <w:pPr>
        <w:spacing w:before="0"/>
        <w:rPr>
          <w:rFonts w:cs="Arial"/>
          <w:sz w:val="24"/>
          <w:szCs w:val="24"/>
        </w:rPr>
      </w:pPr>
    </w:p>
    <w:p w14:paraId="5383AD16" w14:textId="77777777" w:rsidR="00BC492C" w:rsidRPr="00EF0918" w:rsidRDefault="00BC492C" w:rsidP="00BC492C">
      <w:pPr>
        <w:spacing w:before="0"/>
        <w:rPr>
          <w:rFonts w:cs="Arial"/>
          <w:sz w:val="24"/>
          <w:szCs w:val="24"/>
        </w:rPr>
      </w:pPr>
    </w:p>
    <w:p w14:paraId="7D940AAB" w14:textId="77777777" w:rsidR="00BC492C" w:rsidRPr="00EF0918" w:rsidRDefault="00BC492C" w:rsidP="00BC492C">
      <w:pPr>
        <w:spacing w:before="0"/>
        <w:rPr>
          <w:rFonts w:cs="Arial"/>
          <w:sz w:val="24"/>
          <w:szCs w:val="24"/>
        </w:rPr>
      </w:pPr>
      <w:r w:rsidRPr="00EF0918">
        <w:rPr>
          <w:rFonts w:cs="Arial"/>
          <w:sz w:val="24"/>
          <w:szCs w:val="24"/>
        </w:rPr>
        <w:t>Број Уговора/Датум:      __________________________________________</w:t>
      </w:r>
    </w:p>
    <w:p w14:paraId="336A2E9E" w14:textId="77777777" w:rsidR="00BC492C" w:rsidRPr="00EF0918" w:rsidRDefault="00BC492C" w:rsidP="00BC492C">
      <w:pPr>
        <w:spacing w:before="0"/>
        <w:rPr>
          <w:rFonts w:cs="Arial"/>
          <w:sz w:val="24"/>
          <w:szCs w:val="24"/>
        </w:rPr>
      </w:pPr>
      <w:r w:rsidRPr="00EF0918">
        <w:rPr>
          <w:rFonts w:cs="Arial"/>
          <w:sz w:val="24"/>
          <w:szCs w:val="24"/>
        </w:rPr>
        <w:t>Број налога за набавку (НЗН):  ________________________</w:t>
      </w:r>
    </w:p>
    <w:p w14:paraId="0B8B3DD7" w14:textId="77777777" w:rsidR="00BC492C" w:rsidRPr="00EF0918" w:rsidRDefault="00BC492C" w:rsidP="00BC492C">
      <w:pPr>
        <w:spacing w:before="0"/>
        <w:rPr>
          <w:rFonts w:cs="Arial"/>
          <w:sz w:val="24"/>
          <w:szCs w:val="24"/>
        </w:rPr>
      </w:pPr>
      <w:r w:rsidRPr="00EF0918">
        <w:rPr>
          <w:rFonts w:cs="Arial"/>
          <w:sz w:val="24"/>
          <w:szCs w:val="24"/>
        </w:rPr>
        <w:t>Место извршене услуге:  __________________________</w:t>
      </w:r>
    </w:p>
    <w:p w14:paraId="77D01DCB" w14:textId="77777777" w:rsidR="00BC492C" w:rsidRPr="00EF0918" w:rsidRDefault="00BC492C" w:rsidP="00BC492C">
      <w:pPr>
        <w:spacing w:before="0"/>
        <w:rPr>
          <w:rFonts w:cs="Arial"/>
          <w:sz w:val="24"/>
          <w:szCs w:val="24"/>
        </w:rPr>
      </w:pPr>
      <w:r w:rsidRPr="00EF0918">
        <w:rPr>
          <w:rFonts w:cs="Arial"/>
          <w:sz w:val="24"/>
          <w:szCs w:val="24"/>
        </w:rPr>
        <w:t>Објекат: ______________________________________________________</w:t>
      </w:r>
    </w:p>
    <w:p w14:paraId="0613F9E6" w14:textId="77777777" w:rsidR="00BC492C" w:rsidRPr="00EF0918" w:rsidRDefault="00BC492C" w:rsidP="00BC492C">
      <w:pPr>
        <w:spacing w:before="0"/>
        <w:rPr>
          <w:rFonts w:cs="Arial"/>
          <w:sz w:val="24"/>
          <w:szCs w:val="24"/>
        </w:rPr>
      </w:pPr>
    </w:p>
    <w:p w14:paraId="4766977D" w14:textId="77777777" w:rsidR="00BC492C" w:rsidRPr="00EF0918" w:rsidRDefault="00BC492C" w:rsidP="00BC492C">
      <w:pPr>
        <w:spacing w:before="0"/>
        <w:rPr>
          <w:rFonts w:cs="Arial"/>
          <w:sz w:val="24"/>
          <w:szCs w:val="24"/>
        </w:rPr>
      </w:pPr>
    </w:p>
    <w:p w14:paraId="45CE7352" w14:textId="77777777" w:rsidR="00BC492C" w:rsidRPr="00EF0918" w:rsidRDefault="00BC492C" w:rsidP="00BC492C">
      <w:pPr>
        <w:spacing w:before="0"/>
        <w:rPr>
          <w:rFonts w:cs="Arial"/>
          <w:sz w:val="24"/>
          <w:szCs w:val="24"/>
        </w:rPr>
      </w:pPr>
      <w:r w:rsidRPr="00EF0918">
        <w:rPr>
          <w:rFonts w:cs="Arial"/>
          <w:sz w:val="24"/>
          <w:szCs w:val="24"/>
        </w:rPr>
        <w:t xml:space="preserve">А) ДЕТАЉНА СПЕЦИФИКАЦИЈА УСЛУГЕ: </w:t>
      </w:r>
    </w:p>
    <w:p w14:paraId="1C2AF39F" w14:textId="77777777" w:rsidR="00BC492C" w:rsidRPr="00EF0918" w:rsidRDefault="00BC492C" w:rsidP="00BC492C">
      <w:pPr>
        <w:spacing w:before="0"/>
        <w:rPr>
          <w:rFonts w:cs="Arial"/>
          <w:sz w:val="24"/>
          <w:szCs w:val="24"/>
        </w:rPr>
      </w:pPr>
    </w:p>
    <w:p w14:paraId="36D0E4A4" w14:textId="77777777" w:rsidR="00BC492C" w:rsidRPr="00EF0918" w:rsidRDefault="00BC492C" w:rsidP="00BC492C">
      <w:pPr>
        <w:spacing w:before="0"/>
        <w:rPr>
          <w:rFonts w:cs="Arial"/>
          <w:sz w:val="24"/>
          <w:szCs w:val="24"/>
        </w:rPr>
      </w:pPr>
      <w:r w:rsidRPr="00EF0918">
        <w:rPr>
          <w:rFonts w:cs="Arial"/>
          <w:sz w:val="24"/>
          <w:szCs w:val="24"/>
        </w:rPr>
        <w:t xml:space="preserve">Укупна вредност извршених услуга по спецификацији (без ПДВ) </w:t>
      </w:r>
    </w:p>
    <w:p w14:paraId="06E0452B" w14:textId="77777777" w:rsidR="00BC492C" w:rsidRPr="00EF0918" w:rsidRDefault="00BC492C" w:rsidP="00BC492C">
      <w:pPr>
        <w:spacing w:before="0"/>
        <w:rPr>
          <w:rFonts w:cs="Arial"/>
          <w:sz w:val="24"/>
          <w:szCs w:val="24"/>
        </w:rPr>
      </w:pPr>
    </w:p>
    <w:p w14:paraId="64CA3113" w14:textId="77777777" w:rsidR="00BC492C" w:rsidRPr="00EF0918" w:rsidRDefault="00BC492C" w:rsidP="00BC492C">
      <w:pPr>
        <w:spacing w:before="0"/>
        <w:rPr>
          <w:rFonts w:cs="Arial"/>
          <w:sz w:val="24"/>
          <w:szCs w:val="24"/>
        </w:rPr>
      </w:pPr>
      <w:r w:rsidRPr="00EF0918">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BC9976B" w14:textId="77777777" w:rsidR="00BC492C" w:rsidRPr="00EF0918" w:rsidRDefault="00BC492C" w:rsidP="00BC492C">
      <w:pPr>
        <w:spacing w:before="0"/>
        <w:rPr>
          <w:rFonts w:cs="Arial"/>
          <w:sz w:val="24"/>
          <w:szCs w:val="24"/>
        </w:rPr>
      </w:pPr>
      <w:r w:rsidRPr="00EF0918">
        <w:rPr>
          <w:rFonts w:cs="Arial"/>
          <w:sz w:val="24"/>
          <w:szCs w:val="24"/>
        </w:rPr>
        <w:t>Предмет уговора (услуге) одговара траженим техничким карактеристикама.</w:t>
      </w:r>
      <w:r w:rsidRPr="00EF0918">
        <w:rPr>
          <w:rFonts w:cs="Arial"/>
          <w:sz w:val="24"/>
          <w:szCs w:val="24"/>
        </w:rPr>
        <w:tab/>
      </w:r>
    </w:p>
    <w:p w14:paraId="3FC2C4D4" w14:textId="77777777" w:rsidR="00BC492C" w:rsidRPr="00EF0918" w:rsidRDefault="00BC492C" w:rsidP="00BC492C">
      <w:pPr>
        <w:spacing w:before="0"/>
        <w:rPr>
          <w:rFonts w:cs="Arial"/>
          <w:sz w:val="24"/>
          <w:szCs w:val="24"/>
        </w:rPr>
      </w:pPr>
    </w:p>
    <w:p w14:paraId="2E05D481" w14:textId="77777777" w:rsidR="00BC492C" w:rsidRPr="00EF0918" w:rsidRDefault="00BC492C" w:rsidP="00BC492C">
      <w:pPr>
        <w:spacing w:before="0"/>
        <w:rPr>
          <w:rFonts w:cs="Arial"/>
          <w:sz w:val="24"/>
          <w:szCs w:val="24"/>
        </w:rPr>
      </w:pPr>
    </w:p>
    <w:p w14:paraId="30B62A63" w14:textId="77777777" w:rsidR="00BC492C" w:rsidRPr="00EF0918" w:rsidRDefault="00BC492C" w:rsidP="00BC492C">
      <w:pPr>
        <w:spacing w:before="0"/>
        <w:rPr>
          <w:rFonts w:cs="Arial"/>
          <w:sz w:val="24"/>
          <w:szCs w:val="24"/>
        </w:rPr>
      </w:pPr>
      <w:r w:rsidRPr="00EF0918">
        <w:rPr>
          <w:rFonts w:cs="Arial"/>
          <w:sz w:val="24"/>
          <w:szCs w:val="24"/>
        </w:rPr>
        <w:t>□ ДА</w:t>
      </w:r>
    </w:p>
    <w:p w14:paraId="5784E36B" w14:textId="77777777" w:rsidR="00BC492C" w:rsidRPr="00EF0918" w:rsidRDefault="00BC492C" w:rsidP="00BC492C">
      <w:pPr>
        <w:spacing w:before="0"/>
        <w:rPr>
          <w:rFonts w:cs="Arial"/>
          <w:sz w:val="24"/>
          <w:szCs w:val="24"/>
        </w:rPr>
      </w:pPr>
      <w:r w:rsidRPr="00EF0918">
        <w:rPr>
          <w:rFonts w:cs="Arial"/>
          <w:sz w:val="24"/>
          <w:szCs w:val="24"/>
        </w:rPr>
        <w:t>□ НЕ</w:t>
      </w:r>
    </w:p>
    <w:p w14:paraId="20155657" w14:textId="77777777" w:rsidR="00BC492C" w:rsidRPr="00EF0918" w:rsidRDefault="00BC492C" w:rsidP="00BC492C">
      <w:pPr>
        <w:spacing w:before="0"/>
        <w:rPr>
          <w:rFonts w:cs="Arial"/>
          <w:sz w:val="24"/>
          <w:szCs w:val="24"/>
        </w:rPr>
      </w:pPr>
      <w:r w:rsidRPr="00EF0918">
        <w:rPr>
          <w:rFonts w:cs="Arial"/>
          <w:sz w:val="24"/>
          <w:szCs w:val="24"/>
        </w:rPr>
        <w:t xml:space="preserve">Предмет уговора нема видљивих оштећења </w:t>
      </w:r>
      <w:r w:rsidRPr="00EF0918">
        <w:rPr>
          <w:rFonts w:cs="Arial"/>
          <w:sz w:val="24"/>
          <w:szCs w:val="24"/>
        </w:rPr>
        <w:tab/>
        <w:t>□ ДА</w:t>
      </w:r>
    </w:p>
    <w:p w14:paraId="6D9E129B" w14:textId="77777777" w:rsidR="00BC492C" w:rsidRPr="00EF0918" w:rsidRDefault="00BC492C" w:rsidP="00BC492C">
      <w:pPr>
        <w:spacing w:before="0"/>
        <w:rPr>
          <w:rFonts w:cs="Arial"/>
          <w:sz w:val="24"/>
          <w:szCs w:val="24"/>
        </w:rPr>
      </w:pPr>
      <w:r w:rsidRPr="00EF0918">
        <w:rPr>
          <w:rFonts w:cs="Arial"/>
          <w:sz w:val="24"/>
          <w:szCs w:val="24"/>
        </w:rPr>
        <w:t>□ НЕ</w:t>
      </w:r>
    </w:p>
    <w:p w14:paraId="643CBDB1" w14:textId="77777777" w:rsidR="00BC492C" w:rsidRPr="00EF0918" w:rsidRDefault="00BC492C" w:rsidP="00BC492C">
      <w:pPr>
        <w:spacing w:before="0"/>
        <w:rPr>
          <w:rFonts w:cs="Arial"/>
          <w:sz w:val="24"/>
          <w:szCs w:val="24"/>
        </w:rPr>
      </w:pPr>
    </w:p>
    <w:p w14:paraId="09461309" w14:textId="77777777" w:rsidR="00BC492C" w:rsidRPr="00EF0918" w:rsidRDefault="00BC492C" w:rsidP="00BC492C">
      <w:pPr>
        <w:spacing w:before="0"/>
        <w:rPr>
          <w:rFonts w:cs="Arial"/>
          <w:sz w:val="24"/>
          <w:szCs w:val="24"/>
        </w:rPr>
      </w:pPr>
      <w:r w:rsidRPr="00EF0918">
        <w:rPr>
          <w:rFonts w:cs="Arial"/>
          <w:sz w:val="24"/>
          <w:szCs w:val="24"/>
        </w:rPr>
        <w:t>Укупан број позиција из спецификације:                            Број улаза:</w:t>
      </w:r>
    </w:p>
    <w:p w14:paraId="6054EAAD" w14:textId="77777777" w:rsidR="00BC492C" w:rsidRPr="00EF0918" w:rsidRDefault="00BC492C" w:rsidP="00BC492C">
      <w:pPr>
        <w:spacing w:before="0"/>
        <w:rPr>
          <w:rFonts w:cs="Arial"/>
          <w:sz w:val="24"/>
          <w:szCs w:val="24"/>
        </w:rPr>
      </w:pPr>
      <w:r w:rsidRPr="00EF0918">
        <w:rPr>
          <w:rFonts w:cs="Arial"/>
          <w:sz w:val="24"/>
          <w:szCs w:val="24"/>
        </w:rPr>
        <w:t>___________________________________________________________________</w:t>
      </w:r>
    </w:p>
    <w:p w14:paraId="34BBE7B5" w14:textId="77777777" w:rsidR="00BC492C" w:rsidRPr="00EF0918" w:rsidRDefault="00BC492C" w:rsidP="00BC492C">
      <w:pPr>
        <w:spacing w:before="0"/>
        <w:rPr>
          <w:rFonts w:cs="Arial"/>
          <w:sz w:val="24"/>
          <w:szCs w:val="24"/>
        </w:rPr>
      </w:pPr>
    </w:p>
    <w:p w14:paraId="27B4E412" w14:textId="77777777" w:rsidR="00BC492C" w:rsidRPr="00EF0918" w:rsidRDefault="00BC492C" w:rsidP="00BC492C">
      <w:pPr>
        <w:spacing w:before="0"/>
        <w:rPr>
          <w:rFonts w:cs="Arial"/>
          <w:sz w:val="24"/>
          <w:szCs w:val="24"/>
        </w:rPr>
      </w:pPr>
      <w:r w:rsidRPr="00EF0918">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19E4DCB" w14:textId="77777777" w:rsidR="00BC492C" w:rsidRPr="00EF0918" w:rsidRDefault="00BC492C" w:rsidP="00BC492C">
      <w:pPr>
        <w:spacing w:before="0"/>
        <w:rPr>
          <w:rFonts w:cs="Arial"/>
          <w:sz w:val="24"/>
          <w:szCs w:val="24"/>
        </w:rPr>
      </w:pPr>
    </w:p>
    <w:p w14:paraId="111B5AFC" w14:textId="77777777" w:rsidR="00BC492C" w:rsidRPr="00EF0918" w:rsidRDefault="00BC492C" w:rsidP="00BC492C">
      <w:pPr>
        <w:spacing w:before="0"/>
        <w:rPr>
          <w:rFonts w:cs="Arial"/>
          <w:sz w:val="24"/>
          <w:szCs w:val="24"/>
        </w:rPr>
      </w:pPr>
    </w:p>
    <w:p w14:paraId="617E4126" w14:textId="77777777" w:rsidR="00BC492C" w:rsidRPr="00EF0918" w:rsidRDefault="00BC492C" w:rsidP="00BC492C">
      <w:pPr>
        <w:spacing w:before="0"/>
        <w:rPr>
          <w:rFonts w:cs="Arial"/>
          <w:sz w:val="24"/>
          <w:szCs w:val="24"/>
        </w:rPr>
      </w:pPr>
      <w:r w:rsidRPr="00EF0918">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EF0918">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3963335" w14:textId="77777777" w:rsidR="00BC492C" w:rsidRPr="00EF0918" w:rsidRDefault="00BC492C" w:rsidP="00BC492C">
      <w:pPr>
        <w:spacing w:before="0"/>
        <w:rPr>
          <w:rFonts w:cs="Arial"/>
          <w:sz w:val="24"/>
          <w:szCs w:val="24"/>
        </w:rPr>
      </w:pPr>
    </w:p>
    <w:p w14:paraId="74376160" w14:textId="77777777" w:rsidR="00BC492C" w:rsidRPr="00EF0918" w:rsidRDefault="00BC492C" w:rsidP="00BC492C">
      <w:pPr>
        <w:spacing w:before="0"/>
        <w:rPr>
          <w:rFonts w:cs="Arial"/>
          <w:sz w:val="24"/>
          <w:szCs w:val="24"/>
        </w:rPr>
      </w:pPr>
    </w:p>
    <w:p w14:paraId="0B9F9A03" w14:textId="77777777" w:rsidR="00BC492C" w:rsidRPr="00EF0918" w:rsidRDefault="00BC492C" w:rsidP="00BC492C">
      <w:pPr>
        <w:spacing w:before="0"/>
        <w:rPr>
          <w:rFonts w:cs="Arial"/>
          <w:sz w:val="24"/>
          <w:szCs w:val="24"/>
        </w:rPr>
      </w:pPr>
      <w:r w:rsidRPr="00EF0918">
        <w:rPr>
          <w:rFonts w:cs="Arial"/>
          <w:sz w:val="24"/>
          <w:szCs w:val="24"/>
        </w:rPr>
        <w:t xml:space="preserve">Б) Да су </w:t>
      </w:r>
      <w:proofErr w:type="gramStart"/>
      <w:r w:rsidRPr="00EF0918">
        <w:rPr>
          <w:rFonts w:cs="Arial"/>
          <w:sz w:val="24"/>
          <w:szCs w:val="24"/>
        </w:rPr>
        <w:t>услуга(</w:t>
      </w:r>
      <w:proofErr w:type="gramEnd"/>
      <w:r w:rsidRPr="00EF0918">
        <w:rPr>
          <w:rFonts w:cs="Arial"/>
          <w:sz w:val="24"/>
          <w:szCs w:val="24"/>
        </w:rPr>
        <w:t>е) извршени у обиму, квалитету, уговореном року и сагласно уговору потврђују:</w:t>
      </w:r>
    </w:p>
    <w:p w14:paraId="04E41B91" w14:textId="77777777" w:rsidR="00BC492C" w:rsidRPr="00EF0918" w:rsidRDefault="00BC492C" w:rsidP="00BC492C">
      <w:pPr>
        <w:spacing w:before="0"/>
        <w:rPr>
          <w:rFonts w:cs="Arial"/>
          <w:sz w:val="24"/>
          <w:szCs w:val="24"/>
        </w:rPr>
      </w:pPr>
    </w:p>
    <w:p w14:paraId="3E023F2D" w14:textId="77777777" w:rsidR="00BC492C" w:rsidRPr="00EF0918" w:rsidRDefault="00BC492C" w:rsidP="00BC492C">
      <w:pPr>
        <w:spacing w:before="0"/>
        <w:rPr>
          <w:rFonts w:cs="Arial"/>
          <w:sz w:val="24"/>
          <w:szCs w:val="24"/>
        </w:rPr>
      </w:pPr>
      <w:r w:rsidRPr="00EF0918">
        <w:rPr>
          <w:rFonts w:cs="Arial"/>
          <w:sz w:val="24"/>
          <w:szCs w:val="24"/>
        </w:rPr>
        <w:t>ПРУЖАЛАЦ:</w:t>
      </w:r>
      <w:r w:rsidRPr="00EF0918">
        <w:rPr>
          <w:rFonts w:cs="Arial"/>
          <w:sz w:val="24"/>
          <w:szCs w:val="24"/>
        </w:rPr>
        <w:tab/>
        <w:t xml:space="preserve">            КОРИСНИК:                 ОВЕРА НАДЗОРНОГ ОРГАНА 2</w:t>
      </w:r>
    </w:p>
    <w:p w14:paraId="773E6F58" w14:textId="77777777" w:rsidR="00BC492C" w:rsidRPr="00EF0918" w:rsidRDefault="00BC492C" w:rsidP="00BC492C">
      <w:pPr>
        <w:spacing w:before="0"/>
        <w:rPr>
          <w:rFonts w:cs="Arial"/>
          <w:sz w:val="24"/>
          <w:szCs w:val="24"/>
        </w:rPr>
      </w:pPr>
    </w:p>
    <w:p w14:paraId="3142868B" w14:textId="77777777" w:rsidR="00BC492C" w:rsidRPr="00EF0918" w:rsidRDefault="00BC492C" w:rsidP="00BC492C">
      <w:pPr>
        <w:spacing w:before="0"/>
        <w:rPr>
          <w:rFonts w:cs="Arial"/>
          <w:sz w:val="24"/>
          <w:szCs w:val="24"/>
        </w:rPr>
      </w:pPr>
      <w:r w:rsidRPr="00EF0918">
        <w:rPr>
          <w:rFonts w:cs="Arial"/>
          <w:sz w:val="24"/>
          <w:szCs w:val="24"/>
        </w:rPr>
        <w:t>_______________</w:t>
      </w:r>
      <w:r w:rsidRPr="00EF0918">
        <w:rPr>
          <w:rFonts w:cs="Arial"/>
          <w:sz w:val="24"/>
          <w:szCs w:val="24"/>
        </w:rPr>
        <w:tab/>
        <w:t>____________________         __________________________</w:t>
      </w:r>
    </w:p>
    <w:p w14:paraId="60305AD6" w14:textId="77777777" w:rsidR="00BC492C" w:rsidRPr="00EF0918" w:rsidRDefault="00BC492C" w:rsidP="00BC492C">
      <w:pPr>
        <w:spacing w:before="0"/>
        <w:rPr>
          <w:rFonts w:cs="Arial"/>
          <w:sz w:val="24"/>
          <w:szCs w:val="24"/>
        </w:rPr>
      </w:pPr>
      <w:r w:rsidRPr="00EF0918">
        <w:rPr>
          <w:rFonts w:cs="Arial"/>
          <w:sz w:val="24"/>
          <w:szCs w:val="24"/>
        </w:rPr>
        <w:t xml:space="preserve">    (Име и презиме)         </w:t>
      </w:r>
    </w:p>
    <w:p w14:paraId="3A19A380" w14:textId="77777777" w:rsidR="00BC492C" w:rsidRPr="00EF0918" w:rsidRDefault="00BC492C" w:rsidP="00BC492C">
      <w:pPr>
        <w:spacing w:before="0"/>
        <w:rPr>
          <w:rFonts w:cs="Arial"/>
          <w:sz w:val="24"/>
          <w:szCs w:val="24"/>
        </w:rPr>
      </w:pPr>
    </w:p>
    <w:p w14:paraId="04A24497" w14:textId="77777777" w:rsidR="00BC492C" w:rsidRPr="00EF0918" w:rsidRDefault="00BC492C" w:rsidP="00BC492C">
      <w:pPr>
        <w:spacing w:before="0"/>
        <w:rPr>
          <w:rFonts w:cs="Arial"/>
          <w:sz w:val="24"/>
          <w:szCs w:val="24"/>
        </w:rPr>
      </w:pPr>
      <w:r w:rsidRPr="00EF0918">
        <w:rPr>
          <w:rFonts w:cs="Arial"/>
          <w:sz w:val="24"/>
          <w:szCs w:val="24"/>
        </w:rPr>
        <w:t>____________________</w:t>
      </w:r>
      <w:r w:rsidRPr="00EF0918">
        <w:rPr>
          <w:rFonts w:cs="Arial"/>
          <w:sz w:val="24"/>
          <w:szCs w:val="24"/>
        </w:rPr>
        <w:tab/>
        <w:t>_____________________        __________________________</w:t>
      </w:r>
    </w:p>
    <w:p w14:paraId="602DF539" w14:textId="77777777" w:rsidR="00BC492C" w:rsidRPr="00EF0918" w:rsidRDefault="00BC492C" w:rsidP="00BC492C">
      <w:pPr>
        <w:spacing w:before="0"/>
        <w:rPr>
          <w:rFonts w:cs="Arial"/>
          <w:sz w:val="24"/>
          <w:szCs w:val="24"/>
        </w:rPr>
      </w:pPr>
      <w:r w:rsidRPr="00EF0918">
        <w:rPr>
          <w:rFonts w:cs="Arial"/>
          <w:sz w:val="24"/>
          <w:szCs w:val="24"/>
        </w:rPr>
        <w:t xml:space="preserve">    (Потпис)</w:t>
      </w:r>
      <w:r w:rsidRPr="00EF0918">
        <w:rPr>
          <w:rFonts w:cs="Arial"/>
          <w:sz w:val="24"/>
          <w:szCs w:val="24"/>
        </w:rPr>
        <w:tab/>
      </w:r>
      <w:r w:rsidRPr="00EF0918">
        <w:rPr>
          <w:rFonts w:cs="Arial"/>
          <w:sz w:val="24"/>
          <w:szCs w:val="24"/>
        </w:rPr>
        <w:tab/>
      </w:r>
      <w:r w:rsidRPr="00EF0918">
        <w:rPr>
          <w:rFonts w:cs="Arial"/>
          <w:sz w:val="24"/>
          <w:szCs w:val="24"/>
        </w:rPr>
        <w:tab/>
        <w:t xml:space="preserve">        (Потпис)                                (Потпис и лиценцни печат)</w:t>
      </w:r>
    </w:p>
    <w:p w14:paraId="5E257787" w14:textId="77777777" w:rsidR="00BC492C" w:rsidRPr="00EF0918" w:rsidRDefault="00BC492C" w:rsidP="00BC492C">
      <w:pPr>
        <w:spacing w:before="0"/>
        <w:rPr>
          <w:rFonts w:cs="Arial"/>
          <w:sz w:val="24"/>
          <w:szCs w:val="24"/>
        </w:rPr>
      </w:pPr>
    </w:p>
    <w:p w14:paraId="5E675E7E" w14:textId="77777777" w:rsidR="00BC492C" w:rsidRPr="00EF0918" w:rsidRDefault="00BC492C" w:rsidP="00BC492C">
      <w:pPr>
        <w:spacing w:before="0"/>
        <w:rPr>
          <w:rFonts w:cs="Arial"/>
          <w:sz w:val="24"/>
          <w:szCs w:val="24"/>
        </w:rPr>
      </w:pPr>
    </w:p>
    <w:p w14:paraId="3EA0E98E" w14:textId="77777777" w:rsidR="00BC492C" w:rsidRPr="00EF0918" w:rsidRDefault="00BC492C" w:rsidP="00BC492C">
      <w:pPr>
        <w:spacing w:before="0"/>
        <w:rPr>
          <w:rFonts w:cs="Arial"/>
          <w:sz w:val="24"/>
          <w:szCs w:val="24"/>
        </w:rPr>
      </w:pPr>
      <w:r w:rsidRPr="00EF0918">
        <w:rPr>
          <w:rFonts w:cs="Arial"/>
          <w:sz w:val="24"/>
          <w:szCs w:val="24"/>
        </w:rPr>
        <w:t xml:space="preserve">1)  </w:t>
      </w:r>
      <w:proofErr w:type="gramStart"/>
      <w:r w:rsidRPr="00EF0918">
        <w:rPr>
          <w:rFonts w:cs="Arial"/>
          <w:sz w:val="24"/>
          <w:szCs w:val="24"/>
        </w:rPr>
        <w:t>у</w:t>
      </w:r>
      <w:proofErr w:type="gramEnd"/>
      <w:r w:rsidRPr="00EF0918">
        <w:rPr>
          <w:rFonts w:cs="Arial"/>
          <w:sz w:val="24"/>
          <w:szCs w:val="24"/>
        </w:rPr>
        <w:t xml:space="preserve"> случају да се услуга односи на већи број МТ, уз Записник приложити посебну спецификацију по МТ</w:t>
      </w:r>
    </w:p>
    <w:p w14:paraId="3E2CC800" w14:textId="77777777" w:rsidR="00BC492C" w:rsidRPr="00EF0918" w:rsidRDefault="00BC492C" w:rsidP="00BC492C">
      <w:pPr>
        <w:spacing w:before="0"/>
        <w:rPr>
          <w:rFonts w:cs="Arial"/>
          <w:sz w:val="24"/>
          <w:szCs w:val="24"/>
        </w:rPr>
      </w:pPr>
      <w:r w:rsidRPr="00EF0918">
        <w:rPr>
          <w:rFonts w:cs="Arial"/>
          <w:sz w:val="24"/>
          <w:szCs w:val="24"/>
        </w:rPr>
        <w:t xml:space="preserve">2)   </w:t>
      </w:r>
      <w:proofErr w:type="gramStart"/>
      <w:r w:rsidRPr="00EF0918">
        <w:rPr>
          <w:rFonts w:cs="Arial"/>
          <w:sz w:val="24"/>
          <w:szCs w:val="24"/>
        </w:rPr>
        <w:t>потписује</w:t>
      </w:r>
      <w:proofErr w:type="gramEnd"/>
      <w:r w:rsidRPr="00EF0918">
        <w:rPr>
          <w:rFonts w:cs="Arial"/>
          <w:sz w:val="24"/>
          <w:szCs w:val="24"/>
        </w:rPr>
        <w:t xml:space="preserve"> и печатира Надзорни орган за услуге инвестиционих пројеката</w:t>
      </w:r>
    </w:p>
    <w:p w14:paraId="5701728D" w14:textId="77777777" w:rsidR="00BC492C" w:rsidRPr="00EF0918" w:rsidRDefault="00BC492C" w:rsidP="00BC492C">
      <w:pPr>
        <w:spacing w:before="0"/>
        <w:rPr>
          <w:rFonts w:cs="Arial"/>
          <w:sz w:val="24"/>
          <w:szCs w:val="24"/>
        </w:rPr>
      </w:pPr>
    </w:p>
    <w:p w14:paraId="6D948128" w14:textId="77777777" w:rsidR="00BC492C" w:rsidRPr="00EF0918" w:rsidRDefault="00BC492C" w:rsidP="00BC492C">
      <w:pPr>
        <w:spacing w:before="0"/>
        <w:rPr>
          <w:rFonts w:cs="Arial"/>
          <w:sz w:val="24"/>
          <w:szCs w:val="24"/>
        </w:rPr>
      </w:pPr>
    </w:p>
    <w:p w14:paraId="752BD7FC" w14:textId="77777777" w:rsidR="00BC492C" w:rsidRPr="00EF0918" w:rsidRDefault="00BC492C" w:rsidP="00BC492C">
      <w:pPr>
        <w:spacing w:before="0"/>
        <w:rPr>
          <w:rFonts w:cs="Arial"/>
          <w:sz w:val="24"/>
          <w:szCs w:val="24"/>
        </w:rPr>
      </w:pPr>
      <w:r w:rsidRPr="00EF0918">
        <w:rPr>
          <w:rFonts w:cs="Arial"/>
          <w:sz w:val="24"/>
          <w:szCs w:val="24"/>
        </w:rPr>
        <w:t>Појашњења:</w:t>
      </w:r>
    </w:p>
    <w:p w14:paraId="2E09D383" w14:textId="77777777" w:rsidR="00BC492C" w:rsidRPr="00EF0918" w:rsidRDefault="00BC492C" w:rsidP="00BC492C">
      <w:pPr>
        <w:spacing w:before="0"/>
        <w:rPr>
          <w:rFonts w:cs="Arial"/>
          <w:sz w:val="24"/>
          <w:szCs w:val="24"/>
        </w:rPr>
      </w:pPr>
      <w:r w:rsidRPr="00EF0918">
        <w:rPr>
          <w:rFonts w:cs="Arial"/>
          <w:sz w:val="24"/>
          <w:szCs w:val="24"/>
        </w:rPr>
        <w:t>1.</w:t>
      </w:r>
      <w:r w:rsidRPr="00EF0918">
        <w:rPr>
          <w:rFonts w:cs="Arial"/>
          <w:sz w:val="24"/>
          <w:szCs w:val="24"/>
        </w:rPr>
        <w:tab/>
        <w:t>Пружалац услуге= (потребно је адаптирати у складу са предметом набавке)</w:t>
      </w:r>
    </w:p>
    <w:p w14:paraId="4A0410E5" w14:textId="77777777" w:rsidR="00BC492C" w:rsidRPr="00EF0918" w:rsidRDefault="00BC492C" w:rsidP="00BC492C">
      <w:pPr>
        <w:spacing w:before="0"/>
        <w:rPr>
          <w:rFonts w:cs="Arial"/>
          <w:sz w:val="24"/>
          <w:szCs w:val="24"/>
        </w:rPr>
      </w:pPr>
      <w:r w:rsidRPr="00EF0918">
        <w:rPr>
          <w:rFonts w:cs="Arial"/>
          <w:sz w:val="24"/>
          <w:szCs w:val="24"/>
        </w:rPr>
        <w:t>2.</w:t>
      </w:r>
      <w:r w:rsidRPr="00EF0918">
        <w:rPr>
          <w:rFonts w:cs="Arial"/>
          <w:sz w:val="24"/>
          <w:szCs w:val="24"/>
        </w:rPr>
        <w:tab/>
        <w:t>Прималац услуге = Наручилац (потребно је адаптирати у складу са предметом набавке)</w:t>
      </w:r>
    </w:p>
    <w:p w14:paraId="190905E6" w14:textId="77777777" w:rsidR="00BC492C" w:rsidRPr="00EF0918" w:rsidRDefault="00BC492C" w:rsidP="00BC492C">
      <w:pPr>
        <w:spacing w:before="0"/>
        <w:rPr>
          <w:rFonts w:cs="Arial"/>
          <w:sz w:val="24"/>
          <w:szCs w:val="24"/>
        </w:rPr>
      </w:pPr>
      <w:r w:rsidRPr="00EF0918">
        <w:rPr>
          <w:rFonts w:cs="Arial"/>
          <w:sz w:val="24"/>
          <w:szCs w:val="24"/>
        </w:rPr>
        <w:t>3.</w:t>
      </w:r>
      <w:r w:rsidRPr="00EF0918">
        <w:rPr>
          <w:rFonts w:cs="Arial"/>
          <w:sz w:val="24"/>
          <w:szCs w:val="24"/>
        </w:rPr>
        <w:tab/>
        <w:t>Све означено плавом бојом усклађује се са предметом набавке</w:t>
      </w:r>
    </w:p>
    <w:p w14:paraId="0A3400D4" w14:textId="77777777" w:rsidR="00BC492C" w:rsidRPr="00EF0918" w:rsidRDefault="00BC492C" w:rsidP="00BC492C">
      <w:pPr>
        <w:spacing w:before="0"/>
        <w:rPr>
          <w:rFonts w:cs="Arial"/>
          <w:sz w:val="24"/>
          <w:szCs w:val="24"/>
        </w:rPr>
      </w:pPr>
      <w:r w:rsidRPr="00EF0918">
        <w:rPr>
          <w:rFonts w:cs="Arial"/>
          <w:sz w:val="24"/>
          <w:szCs w:val="24"/>
        </w:rPr>
        <w:t>4.</w:t>
      </w:r>
      <w:r w:rsidRPr="00EF0918">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810884E" w14:textId="77777777" w:rsidR="00BC492C" w:rsidRPr="00EF0918" w:rsidRDefault="00BC492C" w:rsidP="00BC492C">
      <w:pPr>
        <w:spacing w:before="0"/>
        <w:rPr>
          <w:rFonts w:cs="Arial"/>
          <w:sz w:val="24"/>
          <w:szCs w:val="24"/>
        </w:rPr>
      </w:pPr>
      <w:r w:rsidRPr="00EF0918">
        <w:rPr>
          <w:rFonts w:cs="Arial"/>
          <w:sz w:val="24"/>
          <w:szCs w:val="24"/>
        </w:rPr>
        <w:t>5.</w:t>
      </w:r>
      <w:r w:rsidRPr="00EF0918">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D49D027" w14:textId="77777777" w:rsidR="00BC492C" w:rsidRPr="00EF0918" w:rsidRDefault="00BC492C" w:rsidP="00BC492C">
      <w:pPr>
        <w:spacing w:before="0"/>
        <w:rPr>
          <w:rFonts w:cs="Arial"/>
          <w:sz w:val="24"/>
          <w:szCs w:val="24"/>
        </w:rPr>
      </w:pPr>
      <w:r w:rsidRPr="00EF0918">
        <w:rPr>
          <w:rFonts w:cs="Arial"/>
          <w:sz w:val="24"/>
          <w:szCs w:val="24"/>
        </w:rPr>
        <w:t>6.</w:t>
      </w:r>
      <w:r w:rsidRPr="00EF0918">
        <w:rPr>
          <w:rFonts w:cs="Arial"/>
          <w:sz w:val="24"/>
          <w:szCs w:val="24"/>
        </w:rPr>
        <w:tab/>
        <w:t>Сви добављачи биће дужни да уз фактуру доставе и обострано потписани Записник.</w:t>
      </w:r>
    </w:p>
    <w:p w14:paraId="13C374BD" w14:textId="77777777" w:rsidR="00BC492C" w:rsidRPr="00EF0918" w:rsidRDefault="00BC492C" w:rsidP="00BC492C">
      <w:pPr>
        <w:spacing w:before="0"/>
        <w:rPr>
          <w:rFonts w:cs="Arial"/>
          <w:sz w:val="24"/>
          <w:szCs w:val="24"/>
        </w:rPr>
      </w:pPr>
      <w:r w:rsidRPr="00EF0918">
        <w:rPr>
          <w:rFonts w:cs="Arial"/>
          <w:sz w:val="24"/>
          <w:szCs w:val="24"/>
        </w:rPr>
        <w:t>7.</w:t>
      </w:r>
      <w:r w:rsidRPr="00EF0918">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4C6220D8" w14:textId="77777777" w:rsidR="00BC492C" w:rsidRPr="00BC492C" w:rsidRDefault="00BC492C" w:rsidP="00BC492C">
      <w:pPr>
        <w:spacing w:before="0"/>
        <w:rPr>
          <w:rFonts w:cs="Arial"/>
          <w:color w:val="00B0F0"/>
          <w:sz w:val="24"/>
          <w:szCs w:val="24"/>
        </w:rPr>
      </w:pPr>
    </w:p>
    <w:p w14:paraId="6B92E26C" w14:textId="77777777" w:rsidR="003A45FC" w:rsidRDefault="003A45FC" w:rsidP="00816888">
      <w:pPr>
        <w:spacing w:before="0"/>
        <w:rPr>
          <w:rFonts w:cs="Arial"/>
          <w:color w:val="00B0F0"/>
          <w:sz w:val="24"/>
          <w:szCs w:val="24"/>
        </w:rPr>
      </w:pPr>
    </w:p>
    <w:p w14:paraId="2C8ADAE2" w14:textId="77777777" w:rsidR="002C46B9" w:rsidRDefault="002C46B9" w:rsidP="003A45FC">
      <w:pPr>
        <w:rPr>
          <w:i/>
          <w:sz w:val="24"/>
          <w:szCs w:val="24"/>
        </w:rPr>
      </w:pPr>
    </w:p>
    <w:p w14:paraId="65FBEA3D" w14:textId="77777777" w:rsidR="003A45FC" w:rsidRPr="00436190" w:rsidRDefault="003A45FC" w:rsidP="003A45FC">
      <w:pPr>
        <w:rPr>
          <w:i/>
          <w:sz w:val="20"/>
          <w:szCs w:val="20"/>
        </w:rPr>
      </w:pPr>
      <w:r w:rsidRPr="00436190">
        <w:rPr>
          <w:i/>
          <w:sz w:val="20"/>
          <w:szCs w:val="20"/>
        </w:rPr>
        <w:lastRenderedPageBreak/>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5D3ECFA8" w14:textId="77777777" w:rsidR="00FC6812" w:rsidRPr="00FC6812" w:rsidRDefault="00FC6812" w:rsidP="00FC6812">
      <w:pPr>
        <w:rPr>
          <w:b/>
          <w:sz w:val="24"/>
          <w:szCs w:val="24"/>
        </w:rPr>
      </w:pPr>
      <w:r w:rsidRPr="00FC6812">
        <w:rPr>
          <w:b/>
          <w:sz w:val="24"/>
          <w:szCs w:val="24"/>
        </w:rPr>
        <w:t>СТРАНЕ У ОКВИРНОМ СПОРАЗУМУ:</w:t>
      </w:r>
    </w:p>
    <w:p w14:paraId="4DB1561E" w14:textId="2D6AF2BB" w:rsidR="00FC6812" w:rsidRPr="00FC6812" w:rsidRDefault="00FC6812" w:rsidP="00FC6812">
      <w:pPr>
        <w:rPr>
          <w:sz w:val="24"/>
          <w:szCs w:val="24"/>
        </w:rPr>
      </w:pPr>
      <w:r w:rsidRPr="00FC6812">
        <w:rPr>
          <w:b/>
          <w:sz w:val="24"/>
          <w:szCs w:val="24"/>
        </w:rPr>
        <w:t>1.</w:t>
      </w:r>
      <w:r w:rsidRPr="00FC6812">
        <w:rPr>
          <w:sz w:val="24"/>
          <w:szCs w:val="24"/>
        </w:rPr>
        <w:t xml:space="preserve">Јавно предузеће „Електропривреда Србије“ Београд, Улица </w:t>
      </w:r>
      <w:r w:rsidR="00796C34">
        <w:rPr>
          <w:sz w:val="24"/>
          <w:szCs w:val="24"/>
          <w:lang w:val="sr-Cyrl-RS"/>
        </w:rPr>
        <w:t>Балканска 13</w:t>
      </w:r>
      <w:r w:rsidRPr="00FC6812">
        <w:rPr>
          <w:sz w:val="24"/>
          <w:szCs w:val="24"/>
        </w:rPr>
        <w:t>, Матични број 20053658, ПИБ 103920327, Текући рачун 160-700-13 Banca Intesа ад Београд, које заступа законски заступник, Милорад Грчић</w:t>
      </w:r>
      <w:r w:rsidR="00796C34">
        <w:rPr>
          <w:sz w:val="24"/>
          <w:szCs w:val="24"/>
          <w:lang w:val="sr-Cyrl-RS"/>
        </w:rPr>
        <w:t xml:space="preserve"> </w:t>
      </w:r>
      <w:r w:rsidRPr="00FC6812">
        <w:rPr>
          <w:sz w:val="24"/>
          <w:szCs w:val="24"/>
        </w:rPr>
        <w:t>в.д. директора (у даљем тексту: Корисник услуге )</w:t>
      </w:r>
    </w:p>
    <w:p w14:paraId="2741A0EE" w14:textId="77777777" w:rsidR="00FC6812" w:rsidRPr="00FC6812" w:rsidRDefault="00FC6812" w:rsidP="00FC6812">
      <w:pPr>
        <w:rPr>
          <w:sz w:val="24"/>
          <w:szCs w:val="24"/>
        </w:rPr>
      </w:pPr>
      <w:proofErr w:type="gramStart"/>
      <w:r w:rsidRPr="00FC6812">
        <w:rPr>
          <w:sz w:val="24"/>
          <w:szCs w:val="24"/>
        </w:rPr>
        <w:t>и</w:t>
      </w:r>
      <w:proofErr w:type="gramEnd"/>
    </w:p>
    <w:p w14:paraId="1BC790BF" w14:textId="77777777" w:rsidR="00FC6812" w:rsidRPr="00FC6812" w:rsidRDefault="00FC6812" w:rsidP="00FC6812">
      <w:pPr>
        <w:rPr>
          <w:rFonts w:eastAsia="Calibri"/>
          <w:sz w:val="24"/>
          <w:szCs w:val="24"/>
        </w:rPr>
      </w:pPr>
      <w:r w:rsidRPr="00FC6812">
        <w:rPr>
          <w:rFonts w:eastAsia="Calibri"/>
          <w:b/>
          <w:sz w:val="24"/>
          <w:szCs w:val="24"/>
        </w:rPr>
        <w:t>2.</w:t>
      </w:r>
      <w:r w:rsidRPr="00FC6812">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C6812">
        <w:rPr>
          <w:rFonts w:eastAsia="Calibri"/>
          <w:sz w:val="24"/>
          <w:szCs w:val="24"/>
        </w:rPr>
        <w:t>)(</w:t>
      </w:r>
      <w:proofErr w:type="gramEnd"/>
      <w:r w:rsidRPr="00FC6812">
        <w:rPr>
          <w:rFonts w:eastAsia="Calibri"/>
          <w:sz w:val="24"/>
          <w:szCs w:val="24"/>
        </w:rPr>
        <w:t xml:space="preserve">у даљем тексту: </w:t>
      </w:r>
    </w:p>
    <w:p w14:paraId="5208B166" w14:textId="77777777" w:rsidR="00FC6812" w:rsidRPr="00FC6812" w:rsidRDefault="00FC6812" w:rsidP="00FC6812">
      <w:pPr>
        <w:rPr>
          <w:rFonts w:eastAsia="Calibri"/>
          <w:sz w:val="24"/>
          <w:szCs w:val="24"/>
        </w:rPr>
      </w:pPr>
      <w:r w:rsidRPr="00FC6812">
        <w:rPr>
          <w:rFonts w:eastAsia="Calibri"/>
          <w:sz w:val="24"/>
          <w:szCs w:val="24"/>
        </w:rPr>
        <w:t xml:space="preserve">Пружалац услуге) </w:t>
      </w:r>
    </w:p>
    <w:p w14:paraId="328A70DE" w14:textId="77777777" w:rsidR="00FC6812" w:rsidRPr="00FC6812" w:rsidRDefault="00FC6812" w:rsidP="00FC6812">
      <w:pPr>
        <w:rPr>
          <w:sz w:val="24"/>
          <w:szCs w:val="24"/>
        </w:rPr>
      </w:pPr>
      <w:r w:rsidRPr="00FC6812">
        <w:rPr>
          <w:sz w:val="24"/>
          <w:szCs w:val="24"/>
        </w:rPr>
        <w:t>2а</w:t>
      </w:r>
      <w:proofErr w:type="gramStart"/>
      <w:r w:rsidRPr="00FC6812">
        <w:rPr>
          <w:sz w:val="24"/>
          <w:szCs w:val="24"/>
        </w:rPr>
        <w:t>)_</w:t>
      </w:r>
      <w:proofErr w:type="gramEnd"/>
      <w:r w:rsidRPr="00FC6812">
        <w:rPr>
          <w:sz w:val="24"/>
          <w:szCs w:val="24"/>
        </w:rPr>
        <w:t>_______________________________________из</w:t>
      </w:r>
      <w:r w:rsidRPr="00FC6812">
        <w:rPr>
          <w:sz w:val="24"/>
          <w:szCs w:val="24"/>
        </w:rPr>
        <w:tab/>
        <w:t>_____________, улица</w:t>
      </w:r>
    </w:p>
    <w:p w14:paraId="0418D430" w14:textId="77777777" w:rsidR="00FC6812" w:rsidRPr="00FC6812" w:rsidRDefault="00FC6812" w:rsidP="00FC6812">
      <w:pPr>
        <w:rPr>
          <w:sz w:val="24"/>
          <w:szCs w:val="24"/>
        </w:rPr>
      </w:pPr>
      <w:r w:rsidRPr="00FC6812">
        <w:rPr>
          <w:sz w:val="24"/>
          <w:szCs w:val="24"/>
        </w:rPr>
        <w:t xml:space="preserve"> ___________________ </w:t>
      </w:r>
      <w:proofErr w:type="gramStart"/>
      <w:r w:rsidRPr="00FC6812">
        <w:rPr>
          <w:sz w:val="24"/>
          <w:szCs w:val="24"/>
        </w:rPr>
        <w:t>бр</w:t>
      </w:r>
      <w:proofErr w:type="gramEnd"/>
      <w:r w:rsidRPr="00FC6812">
        <w:rPr>
          <w:sz w:val="24"/>
          <w:szCs w:val="24"/>
        </w:rPr>
        <w:t>. ___, ПИБ: _____________, матични број _____________, Текући рачун ____________, банка _____________</w:t>
      </w:r>
      <w:proofErr w:type="gramStart"/>
      <w:r w:rsidRPr="00FC6812">
        <w:rPr>
          <w:sz w:val="24"/>
          <w:szCs w:val="24"/>
        </w:rPr>
        <w:t>_ ,кога</w:t>
      </w:r>
      <w:proofErr w:type="gramEnd"/>
      <w:r w:rsidRPr="00FC6812">
        <w:rPr>
          <w:sz w:val="24"/>
          <w:szCs w:val="24"/>
        </w:rPr>
        <w:t xml:space="preserve"> заступа __________________________, (члан групе понуђача или подизвођач)</w:t>
      </w:r>
    </w:p>
    <w:p w14:paraId="4790D941" w14:textId="77777777" w:rsidR="00FC6812" w:rsidRPr="00FC6812" w:rsidRDefault="00FC6812" w:rsidP="00FC6812">
      <w:pPr>
        <w:rPr>
          <w:sz w:val="24"/>
          <w:szCs w:val="24"/>
        </w:rPr>
      </w:pPr>
      <w:r w:rsidRPr="00FC6812">
        <w:rPr>
          <w:sz w:val="24"/>
          <w:szCs w:val="24"/>
        </w:rPr>
        <w:t>(</w:t>
      </w:r>
      <w:proofErr w:type="gramStart"/>
      <w:r w:rsidRPr="00FC6812">
        <w:rPr>
          <w:sz w:val="24"/>
          <w:szCs w:val="24"/>
        </w:rPr>
        <w:t>у</w:t>
      </w:r>
      <w:proofErr w:type="gramEnd"/>
      <w:r w:rsidRPr="00FC6812">
        <w:rPr>
          <w:sz w:val="24"/>
          <w:szCs w:val="24"/>
        </w:rPr>
        <w:t xml:space="preserve"> даљем тексту заједно: Стране)</w:t>
      </w:r>
    </w:p>
    <w:p w14:paraId="1AEB65B6" w14:textId="77777777" w:rsidR="00FC6812" w:rsidRPr="00FC6812" w:rsidRDefault="00FC6812" w:rsidP="00FC6812">
      <w:pPr>
        <w:rPr>
          <w:sz w:val="24"/>
          <w:szCs w:val="24"/>
        </w:rPr>
      </w:pPr>
    </w:p>
    <w:p w14:paraId="53A9BB73" w14:textId="77777777" w:rsidR="00FC6812" w:rsidRPr="00FC6812" w:rsidRDefault="00FC6812" w:rsidP="00FC6812">
      <w:pPr>
        <w:rPr>
          <w:sz w:val="24"/>
          <w:szCs w:val="24"/>
        </w:rPr>
      </w:pPr>
      <w:proofErr w:type="gramStart"/>
      <w:r w:rsidRPr="00FC6812">
        <w:rPr>
          <w:sz w:val="24"/>
          <w:szCs w:val="24"/>
        </w:rPr>
        <w:t>закључиле</w:t>
      </w:r>
      <w:proofErr w:type="gramEnd"/>
      <w:r w:rsidRPr="00FC6812">
        <w:rPr>
          <w:sz w:val="24"/>
          <w:szCs w:val="24"/>
        </w:rPr>
        <w:t xml:space="preserve"> су у Београду, дана __________године следећи:</w:t>
      </w:r>
    </w:p>
    <w:p w14:paraId="31891DCB" w14:textId="77777777" w:rsidR="00FC6812" w:rsidRPr="00FC6812" w:rsidRDefault="00FC6812" w:rsidP="00FC6812"/>
    <w:p w14:paraId="7448C79D" w14:textId="77777777" w:rsidR="00FC6812" w:rsidRPr="00FC6812" w:rsidRDefault="00FC6812" w:rsidP="00FC6812">
      <w:pPr>
        <w:spacing w:before="0"/>
        <w:jc w:val="center"/>
        <w:rPr>
          <w:b/>
          <w:sz w:val="24"/>
          <w:szCs w:val="24"/>
        </w:rPr>
      </w:pPr>
      <w:r w:rsidRPr="00FC6812">
        <w:rPr>
          <w:b/>
          <w:sz w:val="24"/>
          <w:szCs w:val="24"/>
        </w:rPr>
        <w:t>ОКВИРНИ СПОРАЗУМО ПРУЖАЊУ УСЛУГА</w:t>
      </w:r>
    </w:p>
    <w:p w14:paraId="271ECE31" w14:textId="77777777" w:rsidR="00FC6812" w:rsidRDefault="00F24CD5" w:rsidP="00FC6812">
      <w:pPr>
        <w:spacing w:before="0"/>
        <w:jc w:val="center"/>
        <w:rPr>
          <w:sz w:val="24"/>
          <w:szCs w:val="24"/>
        </w:rPr>
      </w:pPr>
      <w:r>
        <w:rPr>
          <w:sz w:val="24"/>
          <w:szCs w:val="24"/>
        </w:rPr>
        <w:t>“Инвестиционо техничка документација”</w:t>
      </w:r>
    </w:p>
    <w:p w14:paraId="63D906E3" w14:textId="77777777" w:rsidR="00FC6812" w:rsidRPr="00FC6812" w:rsidRDefault="00FC6812" w:rsidP="00FC6812">
      <w:pPr>
        <w:rPr>
          <w:b/>
          <w:sz w:val="24"/>
          <w:szCs w:val="24"/>
        </w:rPr>
      </w:pPr>
      <w:r w:rsidRPr="00FC6812">
        <w:rPr>
          <w:b/>
          <w:sz w:val="24"/>
          <w:szCs w:val="24"/>
        </w:rPr>
        <w:t>УВОДНЕ ОДРЕДБЕ</w:t>
      </w:r>
    </w:p>
    <w:p w14:paraId="17EA318C" w14:textId="77777777" w:rsidR="00FC6812" w:rsidRPr="00FC6812" w:rsidRDefault="00FC6812" w:rsidP="00FC6812">
      <w:pPr>
        <w:rPr>
          <w:sz w:val="24"/>
          <w:szCs w:val="24"/>
        </w:rPr>
      </w:pPr>
      <w:r w:rsidRPr="00FC6812">
        <w:rPr>
          <w:sz w:val="24"/>
          <w:szCs w:val="24"/>
        </w:rPr>
        <w:t>Стране констатују:</w:t>
      </w:r>
    </w:p>
    <w:p w14:paraId="0E7B7DBC" w14:textId="77777777" w:rsidR="00FC6812" w:rsidRPr="00FC6812" w:rsidRDefault="00FC6812" w:rsidP="00FC6812">
      <w:pPr>
        <w:spacing w:before="0"/>
        <w:rPr>
          <w:sz w:val="24"/>
          <w:szCs w:val="24"/>
          <w:lang w:val="ru-RU"/>
        </w:rPr>
      </w:pPr>
      <w:r w:rsidRPr="00FC6812">
        <w:rPr>
          <w:sz w:val="24"/>
          <w:szCs w:val="24"/>
          <w:lang w:val="ru-RU"/>
        </w:rPr>
        <w:t xml:space="preserve">●   да је Наручилац (у даљем тексту: Корисник услуге), у складу са чл.32. и 40. Закона о јавним набавкама („Службени гласник РС“ број 124/2012,14/2015 68/2015) (у даљем тексту: Закон), спровео отворени поступак јавне набавке ради закључења Оквирног споразума са једним понуђачем на </w:t>
      </w:r>
      <w:r w:rsidR="00F24CD5">
        <w:rPr>
          <w:sz w:val="24"/>
          <w:szCs w:val="24"/>
          <w:lang w:val="ru-RU"/>
        </w:rPr>
        <w:t>годину дана</w:t>
      </w:r>
      <w:r w:rsidRPr="00FC6812">
        <w:rPr>
          <w:sz w:val="24"/>
          <w:szCs w:val="24"/>
          <w:lang w:val="ru-RU"/>
        </w:rPr>
        <w:t xml:space="preserve">, бр. </w:t>
      </w:r>
      <w:r w:rsidR="00F24CD5">
        <w:rPr>
          <w:sz w:val="24"/>
          <w:szCs w:val="24"/>
          <w:lang w:val="ru-RU"/>
        </w:rPr>
        <w:t>ЈН/8200/0102/2017</w:t>
      </w:r>
      <w:r w:rsidRPr="00FC6812">
        <w:rPr>
          <w:sz w:val="24"/>
          <w:szCs w:val="24"/>
          <w:lang w:val="ru-RU"/>
        </w:rPr>
        <w:t>, ради набавке услуга</w:t>
      </w:r>
      <w:r w:rsidR="00F24CD5">
        <w:rPr>
          <w:rFonts w:cs="Arial"/>
          <w:sz w:val="24"/>
          <w:szCs w:val="24"/>
        </w:rPr>
        <w:t>“Инвестиционо техничка документација”</w:t>
      </w:r>
      <w:r w:rsidRPr="00FC6812">
        <w:rPr>
          <w:sz w:val="24"/>
          <w:szCs w:val="24"/>
          <w:lang w:val="ru-RU"/>
        </w:rPr>
        <w:t xml:space="preserve">; </w:t>
      </w:r>
    </w:p>
    <w:p w14:paraId="32935FC7" w14:textId="77777777" w:rsidR="00FC6812" w:rsidRPr="00FC6812" w:rsidRDefault="00FC6812" w:rsidP="00FC6812">
      <w:pPr>
        <w:spacing w:before="0"/>
        <w:rPr>
          <w:sz w:val="24"/>
          <w:szCs w:val="24"/>
          <w:lang w:val="ru-RU"/>
        </w:rPr>
      </w:pPr>
      <w:r w:rsidRPr="00FC6812">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Корисника услуге дана </w:t>
      </w:r>
      <w:r w:rsidR="00DC0565">
        <w:rPr>
          <w:sz w:val="24"/>
          <w:szCs w:val="24"/>
          <w:lang w:val="ru-RU"/>
        </w:rPr>
        <w:t>__.__.2018</w:t>
      </w:r>
      <w:r w:rsidRPr="00FC6812">
        <w:rPr>
          <w:sz w:val="24"/>
          <w:szCs w:val="24"/>
          <w:lang w:val="ru-RU"/>
        </w:rPr>
        <w:t xml:space="preserve">. године, доставио Понуду бр._____ од ______ године; </w:t>
      </w:r>
    </w:p>
    <w:p w14:paraId="5ACE1DE6" w14:textId="77777777" w:rsidR="00FC6812" w:rsidRPr="00FC6812" w:rsidRDefault="00FC6812" w:rsidP="00FC6812">
      <w:pPr>
        <w:spacing w:before="0"/>
        <w:rPr>
          <w:sz w:val="24"/>
          <w:szCs w:val="24"/>
          <w:lang w:val="ru-RU"/>
        </w:rPr>
      </w:pPr>
      <w:r w:rsidRPr="00FC6812">
        <w:rPr>
          <w:sz w:val="24"/>
          <w:szCs w:val="24"/>
          <w:lang w:val="ru-RU"/>
        </w:rPr>
        <w:t xml:space="preserve">●    да је Корисник услуге, на основу Извештаја комисије о стручној оцени </w:t>
      </w:r>
      <w:r w:rsidR="00DC0565">
        <w:rPr>
          <w:sz w:val="24"/>
          <w:szCs w:val="24"/>
          <w:lang w:val="ru-RU"/>
        </w:rPr>
        <w:t>понуда, у складу са чланом 105.</w:t>
      </w:r>
      <w:r w:rsidRPr="00FC6812">
        <w:rPr>
          <w:sz w:val="24"/>
          <w:szCs w:val="24"/>
          <w:lang w:val="ru-RU"/>
        </w:rPr>
        <w:t xml:space="preserve"> Закона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14:paraId="305DDAC5" w14:textId="77777777" w:rsidR="00FC6812" w:rsidRPr="00FC6812" w:rsidRDefault="00FC6812" w:rsidP="00FC6812">
      <w:pPr>
        <w:spacing w:before="0"/>
        <w:rPr>
          <w:sz w:val="24"/>
          <w:szCs w:val="24"/>
          <w:lang w:val="ru-RU"/>
        </w:rPr>
      </w:pPr>
      <w:r w:rsidRPr="00FC6812">
        <w:rPr>
          <w:sz w:val="24"/>
          <w:szCs w:val="24"/>
          <w:lang w:val="ru-RU"/>
        </w:rPr>
        <w:t>●   овај Оквирни споразум не представља обавезу Корисника услуге;</w:t>
      </w:r>
    </w:p>
    <w:p w14:paraId="1B9E85B8" w14:textId="77777777" w:rsidR="00FC6812" w:rsidRPr="00FC6812" w:rsidRDefault="00FC6812" w:rsidP="00FC6812">
      <w:pPr>
        <w:spacing w:before="0"/>
        <w:rPr>
          <w:sz w:val="24"/>
          <w:szCs w:val="24"/>
          <w:lang w:val="ru-RU"/>
        </w:rPr>
      </w:pPr>
      <w:r w:rsidRPr="00FC6812">
        <w:rPr>
          <w:sz w:val="24"/>
          <w:szCs w:val="24"/>
          <w:lang w:val="ru-RU"/>
        </w:rPr>
        <w:t>●  обавеза настаје пријемом Наруџбенице са битним елементима Уговора а на основу Оквирног споразума, од стране Пружаоца услуге.</w:t>
      </w:r>
    </w:p>
    <w:p w14:paraId="2B7CA8A1" w14:textId="77777777" w:rsidR="00FC6812" w:rsidRPr="00FC6812" w:rsidRDefault="00FC6812" w:rsidP="00FC6812">
      <w:pPr>
        <w:spacing w:before="0"/>
        <w:rPr>
          <w:sz w:val="24"/>
          <w:szCs w:val="24"/>
          <w:lang w:val="ru-RU"/>
        </w:rPr>
      </w:pPr>
    </w:p>
    <w:p w14:paraId="685DF896" w14:textId="77777777" w:rsidR="00FC6812" w:rsidRPr="00FC6812" w:rsidRDefault="00FC6812" w:rsidP="00FC6812">
      <w:pPr>
        <w:spacing w:before="0"/>
        <w:rPr>
          <w:b/>
          <w:sz w:val="24"/>
          <w:szCs w:val="24"/>
        </w:rPr>
      </w:pPr>
      <w:proofErr w:type="gramStart"/>
      <w:r w:rsidRPr="00FC6812">
        <w:rPr>
          <w:b/>
          <w:sz w:val="24"/>
          <w:szCs w:val="24"/>
        </w:rPr>
        <w:lastRenderedPageBreak/>
        <w:t>ПРЕДМЕТ  ОКВИРНОГ</w:t>
      </w:r>
      <w:proofErr w:type="gramEnd"/>
      <w:r w:rsidRPr="00FC6812">
        <w:rPr>
          <w:b/>
          <w:sz w:val="24"/>
          <w:szCs w:val="24"/>
        </w:rPr>
        <w:t xml:space="preserve"> СПОРАЗУМА</w:t>
      </w:r>
    </w:p>
    <w:p w14:paraId="781672FF" w14:textId="77777777" w:rsidR="00FC6812" w:rsidRPr="00FC6812" w:rsidRDefault="00FC6812" w:rsidP="00FC6812">
      <w:pPr>
        <w:jc w:val="center"/>
        <w:rPr>
          <w:b/>
          <w:sz w:val="24"/>
          <w:szCs w:val="24"/>
        </w:rPr>
      </w:pPr>
      <w:r w:rsidRPr="00FC6812">
        <w:rPr>
          <w:b/>
          <w:sz w:val="24"/>
          <w:szCs w:val="24"/>
        </w:rPr>
        <w:t>Члан 1.</w:t>
      </w:r>
    </w:p>
    <w:p w14:paraId="10469F0B" w14:textId="77777777" w:rsidR="00FC6812" w:rsidRPr="00FC6812" w:rsidRDefault="00FC6812" w:rsidP="00FC6812">
      <w:pPr>
        <w:tabs>
          <w:tab w:val="left" w:pos="567"/>
        </w:tabs>
        <w:spacing w:before="0"/>
        <w:rPr>
          <w:rFonts w:eastAsia="Calibri"/>
          <w:sz w:val="24"/>
          <w:szCs w:val="24"/>
          <w:lang w:val="ru-RU"/>
        </w:rPr>
      </w:pPr>
      <w:r w:rsidRPr="00FC6812">
        <w:rPr>
          <w:rFonts w:eastAsia="Calibri"/>
          <w:sz w:val="24"/>
          <w:szCs w:val="24"/>
          <w:lang w:val="ru-RU"/>
        </w:rPr>
        <w:t>Предмет овог Оквирног споразума о пружању услуга ( даље:Оквирни споразум)  је утврђивање услова за издавање наруџбенице за  пружање услуга-</w:t>
      </w:r>
      <w:r w:rsidR="00F24CD5">
        <w:rPr>
          <w:rFonts w:eastAsia="Calibri"/>
          <w:sz w:val="24"/>
          <w:szCs w:val="24"/>
        </w:rPr>
        <w:t>“Инвестиционо техничка документација”</w:t>
      </w:r>
      <w:r w:rsidRPr="00FC6812">
        <w:rPr>
          <w:rFonts w:eastAsia="Calibri"/>
          <w:sz w:val="24"/>
          <w:szCs w:val="24"/>
          <w:lang w:val="ru-RU"/>
        </w:rPr>
        <w:t xml:space="preserve"> (даље: Услуге).</w:t>
      </w:r>
    </w:p>
    <w:p w14:paraId="00502CF6" w14:textId="77777777" w:rsidR="00FC6812" w:rsidRPr="00FC6812" w:rsidRDefault="00FC6812" w:rsidP="00FC6812">
      <w:pPr>
        <w:tabs>
          <w:tab w:val="left" w:pos="567"/>
        </w:tabs>
        <w:spacing w:before="0"/>
        <w:rPr>
          <w:rFonts w:eastAsia="Calibri"/>
          <w:sz w:val="24"/>
          <w:szCs w:val="24"/>
        </w:rPr>
      </w:pPr>
    </w:p>
    <w:p w14:paraId="1ED9832E" w14:textId="77777777" w:rsidR="00FC6812" w:rsidRPr="00FC6812" w:rsidRDefault="00FC6812" w:rsidP="00FC6812">
      <w:pPr>
        <w:tabs>
          <w:tab w:val="left" w:pos="567"/>
        </w:tabs>
        <w:spacing w:before="0"/>
        <w:rPr>
          <w:rFonts w:eastAsia="Calibri"/>
          <w:sz w:val="24"/>
          <w:szCs w:val="24"/>
        </w:rPr>
      </w:pPr>
      <w:r w:rsidRPr="00FC6812">
        <w:rPr>
          <w:rFonts w:eastAsia="Calibri"/>
          <w:sz w:val="24"/>
          <w:szCs w:val="24"/>
          <w:lang w:val="sr-Cyrl-CS"/>
        </w:rPr>
        <w:t>Пружалац</w:t>
      </w:r>
      <w:r w:rsidRPr="00FC6812">
        <w:rPr>
          <w:rFonts w:eastAsia="Calibri"/>
          <w:sz w:val="24"/>
          <w:szCs w:val="24"/>
        </w:rPr>
        <w:t xml:space="preserve"> услуге</w:t>
      </w:r>
      <w:r w:rsidRPr="00FC6812">
        <w:rPr>
          <w:rFonts w:eastAsia="Calibri"/>
          <w:sz w:val="24"/>
          <w:szCs w:val="24"/>
          <w:lang w:val="sr-Cyrl-CS"/>
        </w:rPr>
        <w:t xml:space="preserve"> се обавезује да за потребе Корисника</w:t>
      </w:r>
      <w:r w:rsidRPr="00FC6812">
        <w:rPr>
          <w:rFonts w:eastAsia="Calibri"/>
          <w:sz w:val="24"/>
          <w:szCs w:val="24"/>
        </w:rPr>
        <w:t xml:space="preserve"> услуге</w:t>
      </w:r>
      <w:r w:rsidRPr="00FC6812">
        <w:rPr>
          <w:rFonts w:eastAsia="Calibri"/>
          <w:sz w:val="24"/>
          <w:szCs w:val="24"/>
          <w:lang w:val="sr-Cyrl-CS"/>
        </w:rPr>
        <w:t>, по настанку истих, а на основу издатих Наруџбеница изврши уговорене услуге из става 1.овог члана у року дефинисаном у Оквирном споразуму</w:t>
      </w:r>
      <w:r w:rsidRPr="00FC6812">
        <w:rPr>
          <w:rFonts w:eastAsia="Calibri"/>
          <w:sz w:val="24"/>
          <w:szCs w:val="24"/>
        </w:rPr>
        <w:t xml:space="preserve"> и Наруџбеници</w:t>
      </w:r>
      <w:r w:rsidRPr="00FC6812">
        <w:rPr>
          <w:rFonts w:eastAsia="Calibri"/>
          <w:sz w:val="24"/>
          <w:szCs w:val="24"/>
          <w:lang w:val="sr-Cyrl-CS"/>
        </w:rPr>
        <w:t xml:space="preserve">, у свему </w:t>
      </w:r>
      <w:r w:rsidRPr="00FC6812">
        <w:rPr>
          <w:rFonts w:eastAsia="Calibri"/>
          <w:sz w:val="24"/>
          <w:szCs w:val="24"/>
          <w:lang w:val="ru-RU"/>
        </w:rPr>
        <w:t xml:space="preserve">у складу са Конкурсном документацијом, Понудом бр.____ од _______. године и Обрасцем структуре цене за јавну набавку бр. </w:t>
      </w:r>
      <w:r w:rsidR="00F24CD5">
        <w:rPr>
          <w:rFonts w:eastAsia="Calibri"/>
          <w:sz w:val="24"/>
          <w:szCs w:val="24"/>
          <w:lang w:val="ru-RU"/>
        </w:rPr>
        <w:t>ЈН/8200/0102/2017</w:t>
      </w:r>
      <w:r w:rsidRPr="00FC6812">
        <w:rPr>
          <w:rFonts w:eastAsia="Calibri"/>
          <w:sz w:val="24"/>
          <w:szCs w:val="24"/>
          <w:lang w:val="ru-RU"/>
        </w:rPr>
        <w:t>, који  као Прилог 1, Прилог 2 и Прилог 3, чине саставни део овог Оквирног споразума.</w:t>
      </w:r>
    </w:p>
    <w:p w14:paraId="198A3CD4" w14:textId="77777777" w:rsidR="00FC6812" w:rsidRPr="00FC6812" w:rsidRDefault="00FC6812" w:rsidP="00FC6812">
      <w:pPr>
        <w:tabs>
          <w:tab w:val="left" w:pos="567"/>
        </w:tabs>
        <w:spacing w:before="0"/>
        <w:rPr>
          <w:rFonts w:eastAsia="Calibri"/>
          <w:sz w:val="24"/>
          <w:szCs w:val="24"/>
          <w:lang w:val="ru-RU"/>
        </w:rPr>
      </w:pPr>
    </w:p>
    <w:p w14:paraId="674C4CF5" w14:textId="77777777" w:rsidR="00FC6812" w:rsidRPr="00FC6812" w:rsidRDefault="00FC6812" w:rsidP="00FC6812">
      <w:pPr>
        <w:tabs>
          <w:tab w:val="left" w:pos="567"/>
        </w:tabs>
        <w:spacing w:before="0"/>
        <w:jc w:val="center"/>
        <w:rPr>
          <w:sz w:val="24"/>
          <w:szCs w:val="24"/>
        </w:rPr>
      </w:pPr>
      <w:r w:rsidRPr="00FC6812">
        <w:rPr>
          <w:b/>
          <w:sz w:val="24"/>
          <w:szCs w:val="24"/>
        </w:rPr>
        <w:t>Члан 2</w:t>
      </w:r>
      <w:r w:rsidRPr="00FC6812">
        <w:rPr>
          <w:sz w:val="24"/>
          <w:szCs w:val="24"/>
        </w:rPr>
        <w:t>.</w:t>
      </w:r>
    </w:p>
    <w:p w14:paraId="753138D4" w14:textId="77777777" w:rsidR="00FC6812" w:rsidRPr="00FC6812" w:rsidRDefault="00FC6812" w:rsidP="00FC6812">
      <w:pPr>
        <w:spacing w:before="0"/>
        <w:rPr>
          <w:rFonts w:eastAsia="Calibri"/>
          <w:sz w:val="24"/>
          <w:szCs w:val="24"/>
        </w:rPr>
      </w:pPr>
      <w:r w:rsidRPr="00FC6812">
        <w:rPr>
          <w:rFonts w:eastAsia="Calibri"/>
          <w:sz w:val="24"/>
          <w:szCs w:val="24"/>
        </w:rPr>
        <w:t>Овај Оквирни споразум и његови прилози сачињени су на српском језику.</w:t>
      </w:r>
    </w:p>
    <w:p w14:paraId="7C5E1772" w14:textId="77777777" w:rsidR="00FC6812" w:rsidRPr="00FC6812" w:rsidRDefault="00FC6812" w:rsidP="00FC6812">
      <w:pPr>
        <w:spacing w:before="0"/>
        <w:rPr>
          <w:rFonts w:eastAsia="Calibri"/>
          <w:sz w:val="24"/>
          <w:szCs w:val="24"/>
        </w:rPr>
      </w:pPr>
      <w:r w:rsidRPr="00FC6812">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14:paraId="40B66920" w14:textId="77777777" w:rsidR="00FC6812" w:rsidRPr="00FC6812" w:rsidRDefault="00FC6812" w:rsidP="00FC6812">
      <w:pPr>
        <w:spacing w:before="0"/>
        <w:rPr>
          <w:rFonts w:eastAsia="Calibri"/>
          <w:sz w:val="24"/>
          <w:szCs w:val="24"/>
        </w:rPr>
      </w:pPr>
    </w:p>
    <w:p w14:paraId="30EBBC14" w14:textId="77777777" w:rsidR="00FC6812" w:rsidRPr="00FC6812" w:rsidRDefault="00FC6812" w:rsidP="00FC6812">
      <w:pPr>
        <w:spacing w:before="0"/>
        <w:rPr>
          <w:b/>
          <w:sz w:val="24"/>
          <w:szCs w:val="24"/>
        </w:rPr>
      </w:pPr>
      <w:r w:rsidRPr="00FC6812">
        <w:rPr>
          <w:b/>
          <w:sz w:val="24"/>
          <w:szCs w:val="24"/>
        </w:rPr>
        <w:t>ВРЕДНОСТ ОКВИРНОГ СПОРАЗУМА</w:t>
      </w:r>
    </w:p>
    <w:p w14:paraId="5E9B21BB" w14:textId="77777777" w:rsidR="00FC6812" w:rsidRPr="00FC6812" w:rsidRDefault="00FC6812" w:rsidP="00FC6812">
      <w:pPr>
        <w:spacing w:before="0"/>
        <w:rPr>
          <w:b/>
          <w:sz w:val="24"/>
          <w:szCs w:val="24"/>
        </w:rPr>
      </w:pPr>
    </w:p>
    <w:p w14:paraId="0069F44E" w14:textId="77777777" w:rsidR="00FC6812" w:rsidRPr="00FC6812" w:rsidRDefault="00FC6812" w:rsidP="00FC6812">
      <w:pPr>
        <w:spacing w:before="0"/>
        <w:jc w:val="center"/>
        <w:rPr>
          <w:b/>
          <w:sz w:val="24"/>
          <w:szCs w:val="24"/>
        </w:rPr>
      </w:pPr>
      <w:r w:rsidRPr="00FC6812">
        <w:rPr>
          <w:b/>
          <w:sz w:val="24"/>
          <w:szCs w:val="24"/>
        </w:rPr>
        <w:t>Члан 3.</w:t>
      </w:r>
    </w:p>
    <w:p w14:paraId="7BCE00FD" w14:textId="77777777" w:rsidR="00FC6812" w:rsidRPr="00FC6812" w:rsidRDefault="00FC6812" w:rsidP="00FC6812">
      <w:pPr>
        <w:spacing w:before="0"/>
        <w:rPr>
          <w:i/>
          <w:sz w:val="24"/>
          <w:szCs w:val="24"/>
        </w:rPr>
      </w:pPr>
      <w:r w:rsidRPr="00FC6812">
        <w:rPr>
          <w:sz w:val="24"/>
          <w:szCs w:val="24"/>
        </w:rPr>
        <w:t xml:space="preserve">Укупна вредност овог Оквирног споразума из члана 1. Оквирног споразума без обрачунатог ПДВ износи_________ (словима: _______) динара </w:t>
      </w:r>
      <w:r w:rsidRPr="00FC6812">
        <w:rPr>
          <w:i/>
          <w:sz w:val="24"/>
          <w:szCs w:val="24"/>
        </w:rPr>
        <w:t>(уноси Корисник услуге и једнака је процењеној вредности јавне набавке).</w:t>
      </w:r>
    </w:p>
    <w:p w14:paraId="2908F402" w14:textId="77777777" w:rsidR="00FC6812" w:rsidRPr="00FC6812" w:rsidRDefault="00FC6812" w:rsidP="00FC6812">
      <w:pPr>
        <w:spacing w:before="0"/>
        <w:rPr>
          <w:sz w:val="24"/>
          <w:szCs w:val="24"/>
        </w:rPr>
      </w:pPr>
    </w:p>
    <w:p w14:paraId="5785A999" w14:textId="77777777" w:rsidR="00FC6812" w:rsidRPr="00FC6812" w:rsidRDefault="00FC6812" w:rsidP="00FC6812">
      <w:pPr>
        <w:spacing w:before="0"/>
        <w:rPr>
          <w:sz w:val="24"/>
          <w:szCs w:val="24"/>
        </w:rPr>
      </w:pPr>
      <w:r w:rsidRPr="00FC6812">
        <w:rPr>
          <w:sz w:val="24"/>
          <w:szCs w:val="24"/>
        </w:rPr>
        <w:t>Корисник услуге није у обавези да реализује целокупну вредност Оквирног споразума.</w:t>
      </w:r>
    </w:p>
    <w:p w14:paraId="3DC82740" w14:textId="77777777" w:rsidR="00FC6812" w:rsidRPr="00FC6812" w:rsidRDefault="00FC6812" w:rsidP="00FC6812">
      <w:pPr>
        <w:spacing w:before="0"/>
        <w:rPr>
          <w:sz w:val="24"/>
          <w:szCs w:val="24"/>
        </w:rPr>
      </w:pPr>
    </w:p>
    <w:p w14:paraId="4296A5D4" w14:textId="77777777" w:rsidR="00FC6812" w:rsidRPr="00FC6812" w:rsidRDefault="00FC6812" w:rsidP="00FC6812">
      <w:pPr>
        <w:tabs>
          <w:tab w:val="left" w:pos="567"/>
        </w:tabs>
        <w:spacing w:before="0"/>
        <w:rPr>
          <w:sz w:val="24"/>
          <w:szCs w:val="24"/>
        </w:rPr>
      </w:pPr>
      <w:r w:rsidRPr="00FC6812">
        <w:rPr>
          <w:sz w:val="24"/>
          <w:szCs w:val="24"/>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28649F37" w14:textId="77777777" w:rsidR="00FC6812" w:rsidRPr="00FC6812" w:rsidRDefault="00FC6812" w:rsidP="00FC6812">
      <w:pPr>
        <w:tabs>
          <w:tab w:val="left" w:pos="567"/>
        </w:tabs>
        <w:spacing w:before="0"/>
        <w:rPr>
          <w:sz w:val="24"/>
          <w:szCs w:val="24"/>
        </w:rPr>
      </w:pPr>
      <w:r w:rsidRPr="00FC6812">
        <w:rPr>
          <w:sz w:val="24"/>
          <w:szCs w:val="24"/>
        </w:rPr>
        <w:t>Коначна вредност извршених услуга утврдиће се применом јединичних цена на стварно извршену количину услуга.</w:t>
      </w:r>
    </w:p>
    <w:p w14:paraId="373CDBB8" w14:textId="77777777" w:rsidR="00FC6812" w:rsidRPr="00FC6812" w:rsidRDefault="00FC6812" w:rsidP="00FC6812">
      <w:pPr>
        <w:tabs>
          <w:tab w:val="left" w:pos="567"/>
        </w:tabs>
        <w:spacing w:before="0"/>
        <w:rPr>
          <w:sz w:val="24"/>
          <w:szCs w:val="24"/>
        </w:rPr>
      </w:pPr>
    </w:p>
    <w:p w14:paraId="34C5FA69" w14:textId="77777777" w:rsidR="00FC6812" w:rsidRPr="00FC6812" w:rsidRDefault="00FC6812" w:rsidP="00FC6812">
      <w:pPr>
        <w:tabs>
          <w:tab w:val="left" w:pos="567"/>
        </w:tabs>
        <w:spacing w:before="0"/>
        <w:rPr>
          <w:rFonts w:cs="Arial"/>
          <w:sz w:val="24"/>
          <w:szCs w:val="24"/>
        </w:rPr>
      </w:pPr>
      <w:r w:rsidRPr="00FC6812">
        <w:rPr>
          <w:rFonts w:cs="Arial"/>
          <w:sz w:val="24"/>
          <w:szCs w:val="24"/>
        </w:rPr>
        <w:t xml:space="preserve">Уговорена вредност из става 1. </w:t>
      </w:r>
      <w:proofErr w:type="gramStart"/>
      <w:r w:rsidRPr="00FC6812">
        <w:rPr>
          <w:rFonts w:cs="Arial"/>
          <w:sz w:val="24"/>
          <w:szCs w:val="24"/>
        </w:rPr>
        <w:t>овог</w:t>
      </w:r>
      <w:proofErr w:type="gramEnd"/>
      <w:r w:rsidRPr="00FC6812">
        <w:rPr>
          <w:rFonts w:cs="Arial"/>
          <w:sz w:val="24"/>
          <w:szCs w:val="24"/>
        </w:rPr>
        <w:t xml:space="preserve"> члана увећава се за порез на додату вредност, у складу са прописима Републике Србије.</w:t>
      </w:r>
    </w:p>
    <w:p w14:paraId="2A245C72" w14:textId="77777777" w:rsidR="00FC6812" w:rsidRPr="00FC6812" w:rsidRDefault="00FC6812" w:rsidP="00FC6812">
      <w:pPr>
        <w:tabs>
          <w:tab w:val="left" w:pos="567"/>
        </w:tabs>
        <w:spacing w:before="0"/>
        <w:rPr>
          <w:rFonts w:cs="Arial"/>
          <w:sz w:val="24"/>
          <w:szCs w:val="24"/>
        </w:rPr>
      </w:pPr>
    </w:p>
    <w:p w14:paraId="4FFB5422" w14:textId="77777777" w:rsidR="00FC6812" w:rsidRPr="00FC6812" w:rsidRDefault="00FC6812" w:rsidP="00FC6812">
      <w:pPr>
        <w:tabs>
          <w:tab w:val="left" w:pos="567"/>
        </w:tabs>
        <w:spacing w:before="0"/>
        <w:rPr>
          <w:rFonts w:cs="Arial"/>
          <w:sz w:val="24"/>
          <w:szCs w:val="24"/>
        </w:rPr>
      </w:pPr>
      <w:r w:rsidRPr="00FC6812">
        <w:rPr>
          <w:rFonts w:cs="Arial"/>
          <w:sz w:val="24"/>
          <w:szCs w:val="24"/>
        </w:rPr>
        <w:t>У цену су урачунати сви трошкови који се односе на предмет Оквирног споразума и који су одређени Конкурсном документацијом.</w:t>
      </w:r>
    </w:p>
    <w:p w14:paraId="77D78A91" w14:textId="77777777" w:rsidR="00FC6812" w:rsidRPr="00FC6812" w:rsidRDefault="00FC6812" w:rsidP="00FC6812">
      <w:pPr>
        <w:tabs>
          <w:tab w:val="left" w:pos="567"/>
        </w:tabs>
        <w:spacing w:before="0"/>
        <w:rPr>
          <w:rFonts w:cs="Arial"/>
          <w:sz w:val="24"/>
          <w:szCs w:val="24"/>
        </w:rPr>
      </w:pPr>
    </w:p>
    <w:p w14:paraId="22EBE44C" w14:textId="77777777" w:rsidR="00FC6812" w:rsidRPr="00FC6812" w:rsidRDefault="00FC6812" w:rsidP="00FC6812">
      <w:pPr>
        <w:spacing w:before="0"/>
        <w:rPr>
          <w:rFonts w:eastAsia="Calibri"/>
          <w:sz w:val="24"/>
          <w:szCs w:val="24"/>
        </w:rPr>
      </w:pPr>
      <w:r w:rsidRPr="00FC6812">
        <w:rPr>
          <w:rFonts w:eastAsia="Calibri"/>
          <w:sz w:val="24"/>
          <w:szCs w:val="24"/>
        </w:rPr>
        <w:t xml:space="preserve">Цена је фиксна за све време трајања Оквирног споразума. </w:t>
      </w:r>
    </w:p>
    <w:p w14:paraId="4EA208C2" w14:textId="77777777" w:rsidR="00FC6812" w:rsidRPr="00FC6812" w:rsidRDefault="00FC6812" w:rsidP="00FC6812">
      <w:pPr>
        <w:spacing w:before="0"/>
        <w:rPr>
          <w:rFonts w:eastAsia="Calibri"/>
          <w:sz w:val="24"/>
          <w:szCs w:val="24"/>
        </w:rPr>
      </w:pPr>
    </w:p>
    <w:p w14:paraId="3936C974" w14:textId="77777777" w:rsidR="00FC6812" w:rsidRPr="00FC6812" w:rsidRDefault="00FC6812" w:rsidP="00FC6812">
      <w:pPr>
        <w:spacing w:before="0"/>
        <w:rPr>
          <w:rFonts w:eastAsia="Calibri"/>
          <w:b/>
          <w:sz w:val="24"/>
          <w:szCs w:val="24"/>
        </w:rPr>
      </w:pPr>
      <w:r w:rsidRPr="00FC6812">
        <w:rPr>
          <w:rFonts w:eastAsia="Calibri"/>
          <w:b/>
          <w:sz w:val="24"/>
          <w:szCs w:val="24"/>
        </w:rPr>
        <w:t>НАЧИН ИЗДАВАЊА НАРУЏБЕНИЦА</w:t>
      </w:r>
    </w:p>
    <w:p w14:paraId="05DB2BDB" w14:textId="77777777" w:rsidR="00FC6812" w:rsidRPr="00FC6812" w:rsidRDefault="00FC6812" w:rsidP="00FC6812">
      <w:pPr>
        <w:spacing w:before="0"/>
        <w:rPr>
          <w:rFonts w:eastAsia="Calibri"/>
          <w:b/>
          <w:sz w:val="24"/>
          <w:szCs w:val="24"/>
        </w:rPr>
      </w:pPr>
    </w:p>
    <w:p w14:paraId="442E1353" w14:textId="77777777" w:rsidR="00FC6812" w:rsidRPr="00FC6812" w:rsidRDefault="00FC6812" w:rsidP="00FC6812">
      <w:pPr>
        <w:spacing w:before="0"/>
        <w:jc w:val="center"/>
        <w:rPr>
          <w:b/>
          <w:sz w:val="24"/>
          <w:szCs w:val="24"/>
        </w:rPr>
      </w:pPr>
      <w:r w:rsidRPr="00FC6812">
        <w:rPr>
          <w:b/>
          <w:sz w:val="24"/>
          <w:szCs w:val="24"/>
        </w:rPr>
        <w:t>Члан 4.</w:t>
      </w:r>
    </w:p>
    <w:p w14:paraId="36A83BC8" w14:textId="77777777" w:rsidR="00EA04C3" w:rsidRPr="00EA04C3" w:rsidRDefault="00EA04C3" w:rsidP="00EA04C3">
      <w:pPr>
        <w:spacing w:before="0"/>
        <w:rPr>
          <w:rFonts w:eastAsia="Calibri"/>
          <w:sz w:val="24"/>
          <w:szCs w:val="24"/>
        </w:rPr>
      </w:pPr>
      <w:r w:rsidRPr="00EA04C3">
        <w:rPr>
          <w:rFonts w:eastAsia="Calibri"/>
          <w:sz w:val="24"/>
          <w:szCs w:val="24"/>
          <w:lang w:val="ru-RU"/>
        </w:rPr>
        <w:t>Након закључења оквирног споразума, Корисник услуге ће појединачне услуге реализовати издавањем и достављањем појединачних наруџбеница Пружаоцу услуге</w:t>
      </w:r>
      <w:r w:rsidRPr="00EA04C3">
        <w:rPr>
          <w:rFonts w:eastAsia="Calibri"/>
          <w:sz w:val="24"/>
          <w:szCs w:val="24"/>
        </w:rPr>
        <w:t xml:space="preserve">. </w:t>
      </w:r>
    </w:p>
    <w:p w14:paraId="6F0A3F52" w14:textId="77777777" w:rsidR="00EA04C3" w:rsidRPr="00EA04C3" w:rsidRDefault="00EA04C3" w:rsidP="00EA04C3">
      <w:pPr>
        <w:spacing w:before="0"/>
        <w:rPr>
          <w:rFonts w:eastAsia="Calibri"/>
          <w:sz w:val="24"/>
          <w:szCs w:val="24"/>
        </w:rPr>
      </w:pPr>
      <w:r w:rsidRPr="00EA04C3">
        <w:rPr>
          <w:rFonts w:eastAsia="Calibri"/>
          <w:sz w:val="24"/>
          <w:szCs w:val="24"/>
        </w:rPr>
        <w:lastRenderedPageBreak/>
        <w:t xml:space="preserve">Наруџбеница садржи опис услуге, рок и </w:t>
      </w:r>
      <w:r w:rsidR="00763381">
        <w:rPr>
          <w:rFonts w:eastAsia="Calibri"/>
          <w:sz w:val="24"/>
          <w:szCs w:val="24"/>
          <w:lang w:val="sr-Cyrl-RS"/>
        </w:rPr>
        <w:t>локације за које је потребно</w:t>
      </w:r>
      <w:r w:rsidR="00763381">
        <w:rPr>
          <w:rFonts w:eastAsia="Calibri"/>
          <w:sz w:val="24"/>
          <w:szCs w:val="24"/>
        </w:rPr>
        <w:t xml:space="preserve"> извршење</w:t>
      </w:r>
      <w:r w:rsidRPr="00EA04C3">
        <w:rPr>
          <w:rFonts w:eastAsia="Calibri"/>
          <w:sz w:val="24"/>
          <w:szCs w:val="24"/>
        </w:rPr>
        <w:t xml:space="preserve"> услуге</w:t>
      </w:r>
      <w:proofErr w:type="gramStart"/>
      <w:r w:rsidRPr="00EA04C3">
        <w:rPr>
          <w:rFonts w:eastAsia="Calibri"/>
          <w:sz w:val="24"/>
          <w:szCs w:val="24"/>
        </w:rPr>
        <w:t>,</w:t>
      </w:r>
      <w:r w:rsidR="00F16AE8" w:rsidRPr="00F16AE8">
        <w:rPr>
          <w:rFonts w:eastAsia="Calibri"/>
          <w:sz w:val="24"/>
          <w:szCs w:val="24"/>
        </w:rPr>
        <w:t xml:space="preserve"> </w:t>
      </w:r>
      <w:r w:rsidR="00F16AE8" w:rsidRPr="00EA04C3">
        <w:rPr>
          <w:rFonts w:eastAsia="Calibri"/>
          <w:sz w:val="24"/>
          <w:szCs w:val="24"/>
        </w:rPr>
        <w:t>,</w:t>
      </w:r>
      <w:r w:rsidR="00F16AE8">
        <w:rPr>
          <w:rFonts w:eastAsia="Calibri"/>
          <w:sz w:val="24"/>
          <w:szCs w:val="24"/>
          <w:lang w:val="sr-Cyrl-RS"/>
        </w:rPr>
        <w:t>конкретне</w:t>
      </w:r>
      <w:proofErr w:type="gramEnd"/>
      <w:r w:rsidR="00F16AE8">
        <w:rPr>
          <w:rFonts w:eastAsia="Calibri"/>
          <w:sz w:val="24"/>
          <w:szCs w:val="24"/>
          <w:lang w:val="sr-Cyrl-RS"/>
        </w:rPr>
        <w:t xml:space="preserve"> површине и вредност услуге исказане сразмерно</w:t>
      </w:r>
      <w:r w:rsidRPr="00EA04C3">
        <w:rPr>
          <w:rFonts w:eastAsia="Calibri"/>
          <w:sz w:val="24"/>
          <w:szCs w:val="24"/>
        </w:rPr>
        <w:t xml:space="preserve"> ј</w:t>
      </w:r>
      <w:r w:rsidR="00F16AE8">
        <w:rPr>
          <w:rFonts w:eastAsia="Calibri"/>
          <w:sz w:val="24"/>
          <w:szCs w:val="24"/>
        </w:rPr>
        <w:t>единичн</w:t>
      </w:r>
      <w:r w:rsidR="00F16AE8">
        <w:rPr>
          <w:rFonts w:eastAsia="Calibri"/>
          <w:sz w:val="24"/>
          <w:szCs w:val="24"/>
          <w:lang w:val="sr-Cyrl-RS"/>
        </w:rPr>
        <w:t>им</w:t>
      </w:r>
      <w:r w:rsidR="00F16AE8">
        <w:rPr>
          <w:rFonts w:eastAsia="Calibri"/>
          <w:sz w:val="24"/>
          <w:szCs w:val="24"/>
        </w:rPr>
        <w:t xml:space="preserve"> цен</w:t>
      </w:r>
      <w:r w:rsidR="00F16AE8">
        <w:rPr>
          <w:rFonts w:eastAsia="Calibri"/>
          <w:sz w:val="24"/>
          <w:szCs w:val="24"/>
          <w:lang w:val="sr-Cyrl-RS"/>
        </w:rPr>
        <w:t>ама</w:t>
      </w:r>
      <w:r w:rsidRPr="00EA04C3">
        <w:rPr>
          <w:rFonts w:eastAsia="Calibri"/>
          <w:sz w:val="24"/>
          <w:szCs w:val="24"/>
        </w:rPr>
        <w:t xml:space="preserve"> из обрасца структуре цене, датум издавања наруџбенице и број закљученог оквирног споразума.</w:t>
      </w:r>
    </w:p>
    <w:p w14:paraId="772C1A8E" w14:textId="77777777" w:rsidR="00EA04C3" w:rsidRPr="00EA04C3" w:rsidRDefault="00EA04C3" w:rsidP="00EA04C3">
      <w:pPr>
        <w:spacing w:before="0"/>
        <w:rPr>
          <w:rFonts w:eastAsia="Calibri"/>
          <w:bCs/>
          <w:sz w:val="24"/>
          <w:szCs w:val="24"/>
        </w:rPr>
      </w:pPr>
      <w:r w:rsidRPr="00EA04C3">
        <w:rPr>
          <w:rFonts w:eastAsia="Calibri"/>
          <w:sz w:val="24"/>
          <w:szCs w:val="24"/>
          <w:lang w:val="ru-RU"/>
        </w:rPr>
        <w:t>Количине услуга у обрасцу структуре цене су оквирне и може доћи до одступања од истих у току реализације оквирног споразума.</w:t>
      </w:r>
    </w:p>
    <w:p w14:paraId="7203BDD5" w14:textId="77777777" w:rsidR="00EA04C3" w:rsidRPr="00EA04C3" w:rsidRDefault="00EA04C3" w:rsidP="00EA04C3">
      <w:pPr>
        <w:spacing w:before="0"/>
        <w:rPr>
          <w:rFonts w:eastAsia="Calibri"/>
          <w:sz w:val="24"/>
          <w:szCs w:val="24"/>
          <w:lang w:val="ru-RU"/>
        </w:rPr>
      </w:pPr>
      <w:r w:rsidRPr="00EA04C3">
        <w:rPr>
          <w:rFonts w:eastAsia="Calibri"/>
          <w:sz w:val="24"/>
          <w:szCs w:val="24"/>
          <w:lang w:val="ru-RU"/>
        </w:rPr>
        <w:t xml:space="preserve">Пружалац услуге </w:t>
      </w:r>
      <w:r w:rsidRPr="00EA04C3">
        <w:rPr>
          <w:rFonts w:eastAsia="Calibri"/>
          <w:sz w:val="24"/>
          <w:szCs w:val="24"/>
        </w:rPr>
        <w:t xml:space="preserve">у свему прихвата да ће испунити захтеве </w:t>
      </w:r>
      <w:r w:rsidRPr="00EA04C3">
        <w:rPr>
          <w:rFonts w:eastAsia="Calibri"/>
          <w:sz w:val="24"/>
          <w:szCs w:val="24"/>
          <w:lang w:val="ru-RU"/>
        </w:rPr>
        <w:t xml:space="preserve">Корисника услуге </w:t>
      </w:r>
      <w:r w:rsidRPr="00EA04C3">
        <w:rPr>
          <w:rFonts w:eastAsia="Calibri"/>
          <w:sz w:val="24"/>
          <w:szCs w:val="24"/>
        </w:rPr>
        <w:t>у погледу рока одзива као и почетка и завршетка извршења услуга наведених у наруџбеници.</w:t>
      </w:r>
    </w:p>
    <w:p w14:paraId="14968526" w14:textId="77777777" w:rsidR="00EA04C3" w:rsidRPr="00EA04C3" w:rsidRDefault="00EA04C3" w:rsidP="00EA04C3">
      <w:pPr>
        <w:spacing w:before="0"/>
        <w:rPr>
          <w:rFonts w:eastAsia="Calibri"/>
          <w:sz w:val="24"/>
          <w:szCs w:val="24"/>
          <w:lang w:val="ru-RU"/>
        </w:rPr>
      </w:pPr>
      <w:r w:rsidRPr="00EA04C3">
        <w:rPr>
          <w:rFonts w:eastAsia="Calibri"/>
          <w:sz w:val="24"/>
          <w:szCs w:val="24"/>
        </w:rPr>
        <w:t>Наруџбеницом се не могу мењати битни услови из оквирног споразума</w:t>
      </w:r>
    </w:p>
    <w:p w14:paraId="6D7EC484" w14:textId="77777777" w:rsidR="00FC6812" w:rsidRPr="00FC6812" w:rsidRDefault="00FC6812" w:rsidP="00FC6812">
      <w:pPr>
        <w:spacing w:before="0"/>
        <w:rPr>
          <w:rFonts w:eastAsia="Calibri"/>
          <w:sz w:val="24"/>
          <w:szCs w:val="24"/>
        </w:rPr>
      </w:pPr>
    </w:p>
    <w:p w14:paraId="3345E142" w14:textId="77777777" w:rsidR="00FC6812" w:rsidRPr="00FC6812" w:rsidRDefault="00FC6812" w:rsidP="00FC6812">
      <w:pPr>
        <w:spacing w:before="0"/>
        <w:rPr>
          <w:b/>
          <w:sz w:val="24"/>
          <w:szCs w:val="24"/>
        </w:rPr>
      </w:pPr>
      <w:r w:rsidRPr="00FC6812">
        <w:rPr>
          <w:b/>
          <w:sz w:val="24"/>
          <w:szCs w:val="24"/>
        </w:rPr>
        <w:t>НАЧИН ПЛАЋАЊА</w:t>
      </w:r>
    </w:p>
    <w:p w14:paraId="1ADF6AA2" w14:textId="77777777" w:rsidR="00FC6812" w:rsidRPr="00FC6812" w:rsidRDefault="00FC6812" w:rsidP="00FC6812">
      <w:pPr>
        <w:spacing w:before="0"/>
        <w:rPr>
          <w:b/>
          <w:sz w:val="24"/>
          <w:szCs w:val="24"/>
        </w:rPr>
      </w:pPr>
    </w:p>
    <w:p w14:paraId="080A9189" w14:textId="77777777" w:rsidR="00FC6812" w:rsidRPr="00FC6812" w:rsidRDefault="00FC6812" w:rsidP="00FC6812">
      <w:pPr>
        <w:spacing w:before="0"/>
        <w:jc w:val="center"/>
        <w:rPr>
          <w:b/>
          <w:sz w:val="24"/>
          <w:szCs w:val="24"/>
        </w:rPr>
      </w:pPr>
      <w:r w:rsidRPr="00FC6812">
        <w:rPr>
          <w:b/>
          <w:sz w:val="24"/>
          <w:szCs w:val="24"/>
        </w:rPr>
        <w:t>Члан 5.</w:t>
      </w:r>
    </w:p>
    <w:p w14:paraId="187DEF97" w14:textId="77777777" w:rsidR="00FC6812" w:rsidRPr="00FC6812" w:rsidRDefault="00FC6812" w:rsidP="00436190">
      <w:pPr>
        <w:tabs>
          <w:tab w:val="left" w:pos="0"/>
        </w:tabs>
        <w:spacing w:before="0"/>
        <w:rPr>
          <w:rFonts w:cs="Arial"/>
          <w:sz w:val="24"/>
          <w:szCs w:val="24"/>
          <w:lang w:val="ru-RU"/>
        </w:rPr>
      </w:pPr>
      <w:r w:rsidRPr="00FC6812">
        <w:rPr>
          <w:rFonts w:cs="Arial"/>
          <w:sz w:val="24"/>
          <w:szCs w:val="24"/>
          <w:lang w:val="ru-RU"/>
        </w:rPr>
        <w:t xml:space="preserve">Плаћање услуга из члана 1.Оквирног споразума ће се извршити на текући рачун пружаоца услуге, сукцесивно, након извршења услуге а по појединачној наруџбеници, у </w:t>
      </w:r>
      <w:r w:rsidR="0067566B">
        <w:rPr>
          <w:rFonts w:cs="Arial"/>
          <w:sz w:val="24"/>
          <w:szCs w:val="24"/>
          <w:lang w:val="ru-RU"/>
        </w:rPr>
        <w:t xml:space="preserve">року од </w:t>
      </w:r>
      <w:r w:rsidR="003B4257">
        <w:rPr>
          <w:rFonts w:cs="Arial"/>
          <w:sz w:val="24"/>
          <w:szCs w:val="24"/>
          <w:lang w:val="ru-RU"/>
        </w:rPr>
        <w:t xml:space="preserve">45 (четрдесетпет) </w:t>
      </w:r>
      <w:r w:rsidRPr="00FC6812">
        <w:rPr>
          <w:rFonts w:cs="Arial"/>
          <w:sz w:val="24"/>
          <w:szCs w:val="24"/>
          <w:lang w:val="ru-RU"/>
        </w:rPr>
        <w:t>да</w:t>
      </w:r>
      <w:r w:rsidR="0067566B">
        <w:rPr>
          <w:rFonts w:cs="Arial"/>
          <w:sz w:val="24"/>
          <w:szCs w:val="24"/>
          <w:lang w:val="ru-RU"/>
        </w:rPr>
        <w:t xml:space="preserve">на </w:t>
      </w:r>
      <w:r w:rsidR="003B4257">
        <w:rPr>
          <w:rFonts w:cs="Arial"/>
          <w:sz w:val="24"/>
          <w:szCs w:val="24"/>
          <w:lang w:val="ru-RU"/>
        </w:rPr>
        <w:t xml:space="preserve">од дана </w:t>
      </w:r>
      <w:r w:rsidRPr="00FC6812">
        <w:rPr>
          <w:rFonts w:cs="Arial"/>
          <w:sz w:val="24"/>
          <w:szCs w:val="24"/>
          <w:lang w:val="ru-RU"/>
        </w:rPr>
        <w:t xml:space="preserve">добијања исправног појединачног рачуна. Појединачни рачуни се испостављају по основу сваке појединачне пружене услуге и потписивања Записника о </w:t>
      </w:r>
      <w:r w:rsidR="003B4257">
        <w:rPr>
          <w:rFonts w:cs="Arial"/>
          <w:sz w:val="24"/>
          <w:szCs w:val="24"/>
          <w:lang w:val="ru-RU"/>
        </w:rPr>
        <w:t>извршеним</w:t>
      </w:r>
      <w:r w:rsidRPr="00FC6812">
        <w:rPr>
          <w:rFonts w:cs="Arial"/>
          <w:sz w:val="24"/>
          <w:szCs w:val="24"/>
          <w:lang w:val="ru-RU"/>
        </w:rPr>
        <w:t xml:space="preserve"> услугама од стране овлашћених представника Корисника услуге и Пружаоца услуге - без примедби</w:t>
      </w:r>
      <w:r w:rsidR="003B4257">
        <w:rPr>
          <w:rFonts w:cs="Arial"/>
          <w:sz w:val="24"/>
          <w:szCs w:val="24"/>
          <w:lang w:val="ru-RU"/>
        </w:rPr>
        <w:t>.</w:t>
      </w:r>
    </w:p>
    <w:p w14:paraId="325D3DE3" w14:textId="77777777" w:rsidR="003B4257" w:rsidRPr="003B4257" w:rsidRDefault="003B4257" w:rsidP="003B4257">
      <w:pPr>
        <w:tabs>
          <w:tab w:val="left" w:pos="567"/>
        </w:tabs>
        <w:spacing w:before="0"/>
        <w:rPr>
          <w:rFonts w:eastAsia="Calibri" w:cs="Arial"/>
          <w:sz w:val="24"/>
          <w:szCs w:val="24"/>
        </w:rPr>
      </w:pPr>
    </w:p>
    <w:p w14:paraId="3E1BF2A0" w14:textId="77777777" w:rsidR="003B4257" w:rsidRPr="00F3084E" w:rsidRDefault="003B4257" w:rsidP="003B4257">
      <w:pPr>
        <w:tabs>
          <w:tab w:val="left" w:pos="0"/>
        </w:tabs>
        <w:suppressAutoHyphens/>
        <w:spacing w:before="0"/>
        <w:rPr>
          <w:rFonts w:eastAsia="Arial Unicode MS" w:cs="Arial"/>
          <w:color w:val="000000"/>
          <w:kern w:val="1"/>
          <w:sz w:val="24"/>
          <w:szCs w:val="24"/>
          <w:lang w:eastAsia="ar-SA"/>
        </w:rPr>
      </w:pPr>
      <w:r w:rsidRPr="00F3084E">
        <w:rPr>
          <w:rFonts w:eastAsia="Arial Unicode MS" w:cs="Arial"/>
          <w:color w:val="000000"/>
          <w:kern w:val="1"/>
          <w:sz w:val="24"/>
          <w:szCs w:val="24"/>
          <w:lang w:eastAsia="ar-SA"/>
        </w:rPr>
        <w:t xml:space="preserve">Рачун, за извршену услугу доставља </w:t>
      </w:r>
      <w:proofErr w:type="gramStart"/>
      <w:r w:rsidRPr="00F3084E">
        <w:rPr>
          <w:rFonts w:eastAsia="Arial Unicode MS" w:cs="Arial"/>
          <w:color w:val="000000"/>
          <w:kern w:val="1"/>
          <w:sz w:val="24"/>
          <w:szCs w:val="24"/>
          <w:lang w:eastAsia="ar-SA"/>
        </w:rPr>
        <w:t>се  на</w:t>
      </w:r>
      <w:proofErr w:type="gramEnd"/>
      <w:r w:rsidRPr="00F3084E">
        <w:rPr>
          <w:rFonts w:eastAsia="Arial Unicode MS" w:cs="Arial"/>
          <w:color w:val="000000"/>
          <w:kern w:val="1"/>
          <w:sz w:val="24"/>
          <w:szCs w:val="24"/>
          <w:lang w:eastAsia="ar-SA"/>
        </w:rPr>
        <w:t xml:space="preserve"> адресу Понуђача: </w:t>
      </w:r>
      <w:r w:rsidRPr="00F3084E">
        <w:rPr>
          <w:rFonts w:eastAsia="Calibri" w:cs="Arial"/>
          <w:color w:val="000000"/>
          <w:kern w:val="1"/>
          <w:sz w:val="24"/>
          <w:szCs w:val="24"/>
          <w:lang w:eastAsia="ar-SA"/>
        </w:rPr>
        <w:t xml:space="preserve">Јавно предузеће „Електропривреда Србије“ Технички центар </w:t>
      </w:r>
      <w:r>
        <w:rPr>
          <w:rFonts w:eastAsia="Arial Unicode MS" w:cs="Arial"/>
          <w:color w:val="000000"/>
          <w:kern w:val="1"/>
          <w:sz w:val="24"/>
          <w:szCs w:val="24"/>
          <w:lang w:eastAsia="ar-SA"/>
        </w:rPr>
        <w:t>Београд</w:t>
      </w:r>
      <w:r w:rsidRPr="00F3084E">
        <w:rPr>
          <w:rFonts w:eastAsia="Arial Unicode MS" w:cs="Arial"/>
          <w:color w:val="000000"/>
          <w:kern w:val="1"/>
          <w:sz w:val="24"/>
          <w:szCs w:val="24"/>
          <w:lang w:eastAsia="ar-SA"/>
        </w:rPr>
        <w:t xml:space="preserve">, Ул. </w:t>
      </w:r>
      <w:r>
        <w:rPr>
          <w:rFonts w:eastAsia="Arial Unicode MS" w:cs="Arial"/>
          <w:color w:val="000000"/>
          <w:kern w:val="1"/>
          <w:sz w:val="24"/>
          <w:szCs w:val="24"/>
          <w:lang w:eastAsia="ar-SA"/>
        </w:rPr>
        <w:t>Масарикова 1-3</w:t>
      </w:r>
      <w:r w:rsidRPr="00F3084E">
        <w:rPr>
          <w:rFonts w:eastAsia="Arial Unicode MS" w:cs="Arial"/>
          <w:color w:val="000000"/>
          <w:kern w:val="1"/>
          <w:sz w:val="24"/>
          <w:szCs w:val="24"/>
          <w:lang w:eastAsia="ar-SA"/>
        </w:rPr>
        <w:t xml:space="preserve">, </w:t>
      </w:r>
      <w:r w:rsidRPr="00F3084E">
        <w:rPr>
          <w:rFonts w:eastAsia="Calibri" w:cs="Arial"/>
          <w:color w:val="000000"/>
          <w:kern w:val="1"/>
          <w:sz w:val="24"/>
          <w:szCs w:val="24"/>
          <w:lang w:eastAsia="ar-SA"/>
        </w:rPr>
        <w:t xml:space="preserve">ПИБ </w:t>
      </w:r>
      <w:r w:rsidRPr="00F3084E">
        <w:rPr>
          <w:rFonts w:eastAsia="Calibri" w:cs="Arial"/>
          <w:noProof/>
          <w:color w:val="000000"/>
          <w:kern w:val="1"/>
          <w:sz w:val="24"/>
          <w:szCs w:val="24"/>
          <w:lang w:eastAsia="ar-SA"/>
        </w:rPr>
        <w:t>103920327</w:t>
      </w:r>
      <w:r w:rsidRPr="00F3084E">
        <w:rPr>
          <w:rFonts w:eastAsia="Arial Unicode MS" w:cs="Arial"/>
          <w:color w:val="000000"/>
          <w:kern w:val="1"/>
          <w:sz w:val="24"/>
          <w:szCs w:val="24"/>
          <w:lang w:eastAsia="ar-SA"/>
        </w:rPr>
        <w:t xml:space="preserve">. </w:t>
      </w:r>
      <w:proofErr w:type="gramStart"/>
      <w:r w:rsidRPr="00F3084E">
        <w:rPr>
          <w:rFonts w:eastAsia="Arial Unicode MS" w:cs="Arial"/>
          <w:color w:val="000000"/>
          <w:kern w:val="1"/>
          <w:sz w:val="24"/>
          <w:szCs w:val="24"/>
          <w:lang w:eastAsia="ar-SA"/>
        </w:rPr>
        <w:t>У  рачуну</w:t>
      </w:r>
      <w:proofErr w:type="gramEnd"/>
      <w:r w:rsidRPr="00F3084E">
        <w:rPr>
          <w:rFonts w:eastAsia="Arial Unicode MS" w:cs="Arial"/>
          <w:color w:val="000000"/>
          <w:kern w:val="1"/>
          <w:sz w:val="24"/>
          <w:szCs w:val="24"/>
          <w:lang w:eastAsia="ar-SA"/>
        </w:rPr>
        <w:t xml:space="preserve">  се обавезно наводи  назив одсека Наручиоца у којем је извршена предметна услуга и број оквирног споразума по коме је извршена услуга. Уз рачун Понуђач је </w:t>
      </w:r>
      <w:proofErr w:type="gramStart"/>
      <w:r w:rsidRPr="00F3084E">
        <w:rPr>
          <w:rFonts w:eastAsia="Arial Unicode MS" w:cs="Arial"/>
          <w:color w:val="000000"/>
          <w:kern w:val="1"/>
          <w:sz w:val="24"/>
          <w:szCs w:val="24"/>
          <w:lang w:eastAsia="ar-SA"/>
        </w:rPr>
        <w:t>у  обавези</w:t>
      </w:r>
      <w:proofErr w:type="gramEnd"/>
      <w:r w:rsidRPr="00F3084E">
        <w:rPr>
          <w:rFonts w:eastAsia="Arial Unicode MS" w:cs="Arial"/>
          <w:color w:val="000000"/>
          <w:kern w:val="1"/>
          <w:sz w:val="24"/>
          <w:szCs w:val="24"/>
          <w:lang w:eastAsia="ar-SA"/>
        </w:rPr>
        <w:t xml:space="preserve"> да достави копију Наруџбенице </w:t>
      </w:r>
      <w:r w:rsidRPr="00F3084E">
        <w:rPr>
          <w:rFonts w:eastAsia="Calibri" w:cs="Arial"/>
          <w:color w:val="000000"/>
          <w:kern w:val="1"/>
          <w:sz w:val="24"/>
          <w:szCs w:val="24"/>
          <w:lang w:eastAsia="ar-SA"/>
        </w:rPr>
        <w:t xml:space="preserve">и </w:t>
      </w:r>
      <w:r w:rsidRPr="00F3084E">
        <w:rPr>
          <w:rFonts w:eastAsia="Arial Unicode MS" w:cs="Arial"/>
          <w:color w:val="000000"/>
          <w:kern w:val="1"/>
          <w:sz w:val="24"/>
          <w:szCs w:val="24"/>
          <w:lang w:val="sr-Cyrl-CS" w:eastAsia="sr-Cyrl-CS"/>
        </w:rPr>
        <w:t xml:space="preserve">Записник о </w:t>
      </w:r>
      <w:r>
        <w:rPr>
          <w:rFonts w:eastAsia="Arial Unicode MS" w:cs="Arial"/>
          <w:iCs/>
          <w:color w:val="000000"/>
          <w:kern w:val="1"/>
          <w:sz w:val="24"/>
          <w:szCs w:val="24"/>
          <w:lang w:val="ru-RU" w:eastAsia="ar-SA"/>
        </w:rPr>
        <w:t>извршеним услугама</w:t>
      </w:r>
      <w:r w:rsidRPr="00F3084E">
        <w:rPr>
          <w:rFonts w:eastAsia="Arial Unicode MS" w:cs="Arial"/>
          <w:bCs/>
          <w:iCs/>
          <w:color w:val="000000"/>
          <w:kern w:val="1"/>
          <w:sz w:val="24"/>
          <w:szCs w:val="24"/>
          <w:lang w:val="sr-Cyrl-CS" w:eastAsia="ar-SA"/>
        </w:rPr>
        <w:t>који мора да садржи датум и детаљну спецификацију (опис и обим) пружених услуга</w:t>
      </w:r>
      <w:r w:rsidRPr="00F3084E">
        <w:rPr>
          <w:rFonts w:eastAsia="Arial Unicode MS" w:cs="Arial"/>
          <w:bCs/>
          <w:iCs/>
          <w:color w:val="000000"/>
          <w:kern w:val="1"/>
          <w:sz w:val="24"/>
          <w:szCs w:val="24"/>
          <w:lang w:val="sr-Cyrl-BA" w:eastAsia="ar-SA"/>
        </w:rPr>
        <w:t xml:space="preserve">, </w:t>
      </w:r>
      <w:r w:rsidRPr="005D72E2">
        <w:rPr>
          <w:rFonts w:eastAsia="Arial Unicode MS" w:cs="Arial"/>
          <w:bCs/>
          <w:iCs/>
          <w:color w:val="000000"/>
          <w:kern w:val="1"/>
          <w:sz w:val="24"/>
          <w:szCs w:val="24"/>
          <w:lang w:val="sr-Cyrl-BA" w:eastAsia="ar-SA"/>
        </w:rPr>
        <w:t>без примедби,</w:t>
      </w:r>
      <w:r w:rsidRPr="00F3084E">
        <w:rPr>
          <w:rFonts w:eastAsia="Arial Unicode MS" w:cs="Arial"/>
          <w:bCs/>
          <w:iCs/>
          <w:color w:val="000000"/>
          <w:kern w:val="1"/>
          <w:sz w:val="24"/>
          <w:szCs w:val="24"/>
          <w:lang w:val="sr-Cyrl-BA" w:eastAsia="ar-SA"/>
        </w:rPr>
        <w:t xml:space="preserve"> који потписују одговорна лица Наручиоца и Понуђача услуга</w:t>
      </w:r>
      <w:r w:rsidRPr="00F3084E">
        <w:rPr>
          <w:rFonts w:eastAsia="Arial Unicode MS" w:cs="Arial"/>
          <w:bCs/>
          <w:iCs/>
          <w:color w:val="000000"/>
          <w:kern w:val="1"/>
          <w:sz w:val="24"/>
          <w:szCs w:val="24"/>
          <w:lang w:val="sr-Latn-CS" w:eastAsia="ar-SA"/>
        </w:rPr>
        <w:t>.</w:t>
      </w:r>
    </w:p>
    <w:p w14:paraId="5137B0B3" w14:textId="77777777" w:rsidR="00FC6812" w:rsidRDefault="00FC6812" w:rsidP="00FC6812">
      <w:pPr>
        <w:tabs>
          <w:tab w:val="left" w:pos="567"/>
        </w:tabs>
        <w:spacing w:before="0"/>
        <w:rPr>
          <w:rFonts w:cs="Arial"/>
          <w:color w:val="00B0F0"/>
          <w:sz w:val="24"/>
          <w:szCs w:val="24"/>
        </w:rPr>
      </w:pPr>
    </w:p>
    <w:p w14:paraId="6082B54B" w14:textId="77777777" w:rsidR="003B4257" w:rsidRPr="003B4257" w:rsidRDefault="003B4257" w:rsidP="003B4257">
      <w:pPr>
        <w:tabs>
          <w:tab w:val="left" w:pos="0"/>
        </w:tabs>
        <w:spacing w:before="80"/>
        <w:rPr>
          <w:rFonts w:eastAsia="Calibri" w:cs="Arial"/>
          <w:color w:val="000000"/>
          <w:kern w:val="1"/>
          <w:sz w:val="24"/>
          <w:szCs w:val="24"/>
          <w:lang w:eastAsia="ar-SA"/>
        </w:rPr>
      </w:pPr>
      <w:r w:rsidRPr="003B4257">
        <w:rPr>
          <w:rFonts w:eastAsia="Calibri" w:cs="Arial"/>
          <w:color w:val="000000"/>
          <w:kern w:val="1"/>
          <w:sz w:val="24"/>
          <w:szCs w:val="24"/>
          <w:lang w:eastAsia="ar-SA"/>
        </w:rPr>
        <w:t>Износ на рачуну мора бити идентичан са износом на наруџбеници, а уколико дође до одступања у извршеним услугама Корисник услуге ће издати нову наруџбеницу која се односи на настало одступање.</w:t>
      </w:r>
    </w:p>
    <w:p w14:paraId="1171D82A" w14:textId="77777777" w:rsidR="003B4257" w:rsidRPr="003B4257" w:rsidRDefault="003B4257" w:rsidP="003B4257">
      <w:pPr>
        <w:tabs>
          <w:tab w:val="left" w:pos="0"/>
        </w:tabs>
        <w:spacing w:before="80"/>
        <w:rPr>
          <w:rFonts w:eastAsia="Calibri" w:cs="Arial"/>
          <w:color w:val="000000"/>
          <w:kern w:val="1"/>
          <w:sz w:val="24"/>
          <w:szCs w:val="24"/>
          <w:lang w:eastAsia="ar-SA"/>
        </w:rPr>
      </w:pPr>
      <w:r w:rsidRPr="003B4257">
        <w:rPr>
          <w:rFonts w:eastAsia="Calibri" w:cs="Arial"/>
          <w:color w:val="000000"/>
          <w:kern w:val="1"/>
          <w:sz w:val="24"/>
          <w:szCs w:val="24"/>
          <w:lang w:eastAsia="ar-SA"/>
        </w:rPr>
        <w:t>Уколико на основу једне наруџбенице Пружалац услуге изда више рачуна, збир њихових износа мора да буде идентичан са износом на наруџбеници.</w:t>
      </w:r>
    </w:p>
    <w:p w14:paraId="577E7589" w14:textId="77777777" w:rsidR="003B4257" w:rsidRPr="003B4257" w:rsidRDefault="003B4257" w:rsidP="003B4257">
      <w:pPr>
        <w:tabs>
          <w:tab w:val="left" w:pos="0"/>
        </w:tabs>
        <w:spacing w:before="80"/>
        <w:rPr>
          <w:rFonts w:eastAsia="Calibri" w:cs="Arial"/>
          <w:color w:val="000000"/>
          <w:kern w:val="1"/>
          <w:sz w:val="24"/>
          <w:szCs w:val="24"/>
          <w:lang w:eastAsia="ar-SA"/>
        </w:rPr>
      </w:pPr>
      <w:r w:rsidRPr="003B4257">
        <w:rPr>
          <w:rFonts w:eastAsia="Calibri" w:cs="Arial"/>
          <w:color w:val="000000"/>
          <w:kern w:val="1"/>
          <w:sz w:val="24"/>
          <w:szCs w:val="24"/>
          <w:lang w:eastAsia="ar-SA"/>
        </w:rPr>
        <w:t>Обрачун извршених услуга према свим укупно издатим наруџбеницама не сме бити већи од вредности на коју се закључује оквирни споразум.</w:t>
      </w:r>
    </w:p>
    <w:p w14:paraId="296FDE0A" w14:textId="77777777" w:rsidR="003B4257" w:rsidRPr="003316AC" w:rsidRDefault="003B4257" w:rsidP="003316AC">
      <w:pPr>
        <w:autoSpaceDE w:val="0"/>
        <w:autoSpaceDN w:val="0"/>
        <w:adjustRightInd w:val="0"/>
        <w:spacing w:before="80"/>
        <w:rPr>
          <w:rFonts w:eastAsia="Calibri" w:cs="Arial"/>
          <w:color w:val="000000"/>
          <w:kern w:val="1"/>
          <w:sz w:val="24"/>
          <w:szCs w:val="24"/>
          <w:lang w:eastAsia="ar-SA"/>
        </w:rPr>
      </w:pPr>
      <w:r w:rsidRPr="003B4257">
        <w:rPr>
          <w:rFonts w:eastAsia="Calibri" w:cs="Arial"/>
          <w:color w:val="000000"/>
          <w:kern w:val="1"/>
          <w:sz w:val="24"/>
          <w:szCs w:val="24"/>
          <w:lang w:eastAsia="ar-SA"/>
        </w:rPr>
        <w:t xml:space="preserve">Оквирни споразум се може испунити највише до износа новчаних средстава која се плански опредељују </w:t>
      </w:r>
      <w:proofErr w:type="gramStart"/>
      <w:r w:rsidRPr="003B4257">
        <w:rPr>
          <w:rFonts w:eastAsia="Calibri" w:cs="Arial"/>
          <w:color w:val="000000"/>
          <w:kern w:val="1"/>
          <w:sz w:val="24"/>
          <w:szCs w:val="24"/>
          <w:lang w:eastAsia="ar-SA"/>
        </w:rPr>
        <w:t>Годишњим  програмом</w:t>
      </w:r>
      <w:proofErr w:type="gramEnd"/>
      <w:r w:rsidRPr="003B4257">
        <w:rPr>
          <w:rFonts w:eastAsia="Calibri" w:cs="Arial"/>
          <w:color w:val="000000"/>
          <w:kern w:val="1"/>
          <w:sz w:val="24"/>
          <w:szCs w:val="24"/>
          <w:lang w:eastAsia="ar-SA"/>
        </w:rPr>
        <w:t xml:space="preserve">  пословања за године у којима ће се извршавати финансијске обавезе, а у складу са законом и општим и посебним актима Корисника услуге.</w:t>
      </w:r>
    </w:p>
    <w:p w14:paraId="43A5F43C" w14:textId="77777777" w:rsidR="003B4257" w:rsidRPr="00FC6812" w:rsidRDefault="003B4257" w:rsidP="00FC6812">
      <w:pPr>
        <w:tabs>
          <w:tab w:val="left" w:pos="567"/>
        </w:tabs>
        <w:spacing w:before="0"/>
        <w:rPr>
          <w:rFonts w:cs="Arial"/>
          <w:color w:val="00B0F0"/>
          <w:sz w:val="24"/>
          <w:szCs w:val="24"/>
        </w:rPr>
      </w:pPr>
    </w:p>
    <w:p w14:paraId="50976A07" w14:textId="77777777" w:rsidR="00FC6812" w:rsidRPr="00FC6812" w:rsidRDefault="00FC6812" w:rsidP="00FC6812">
      <w:pPr>
        <w:tabs>
          <w:tab w:val="left" w:pos="567"/>
        </w:tabs>
        <w:spacing w:before="0"/>
        <w:rPr>
          <w:rFonts w:cs="Arial"/>
          <w:sz w:val="24"/>
          <w:szCs w:val="24"/>
        </w:rPr>
      </w:pPr>
      <w:r w:rsidRPr="00FC6812">
        <w:rPr>
          <w:rFonts w:cs="Arial"/>
          <w:sz w:val="24"/>
          <w:szCs w:val="24"/>
        </w:rPr>
        <w:t>Плаћање укупно уговорене цене извршиће се у динарима, на текући рачун Пружаоца услуге бр.____________који се води код _________ банке.</w:t>
      </w:r>
    </w:p>
    <w:p w14:paraId="5BCB6C47" w14:textId="77777777" w:rsidR="00FC6812" w:rsidRDefault="00FC6812" w:rsidP="00FC6812">
      <w:pPr>
        <w:rPr>
          <w:b/>
          <w:sz w:val="24"/>
          <w:szCs w:val="24"/>
        </w:rPr>
      </w:pPr>
    </w:p>
    <w:p w14:paraId="73306A8E" w14:textId="77777777" w:rsidR="00436190" w:rsidRPr="00FC6812" w:rsidRDefault="00436190" w:rsidP="00FC6812">
      <w:pPr>
        <w:rPr>
          <w:b/>
          <w:sz w:val="24"/>
          <w:szCs w:val="24"/>
        </w:rPr>
      </w:pPr>
    </w:p>
    <w:p w14:paraId="2605C28D" w14:textId="77777777" w:rsidR="00FC6812" w:rsidRPr="00FC6812" w:rsidRDefault="003B4257" w:rsidP="00FC6812">
      <w:pPr>
        <w:spacing w:before="0"/>
        <w:rPr>
          <w:b/>
          <w:sz w:val="24"/>
          <w:szCs w:val="24"/>
        </w:rPr>
      </w:pPr>
      <w:r>
        <w:rPr>
          <w:b/>
          <w:iCs/>
          <w:sz w:val="24"/>
          <w:szCs w:val="24"/>
        </w:rPr>
        <w:lastRenderedPageBreak/>
        <w:t xml:space="preserve">РОК </w:t>
      </w:r>
      <w:r w:rsidR="00DC0565">
        <w:rPr>
          <w:b/>
          <w:iCs/>
          <w:sz w:val="24"/>
          <w:szCs w:val="24"/>
          <w:lang w:val="ru-RU"/>
        </w:rPr>
        <w:t>ИЗВРШЕЊА</w:t>
      </w:r>
      <w:r w:rsidR="00DC0565" w:rsidRPr="00DC0565">
        <w:rPr>
          <w:b/>
          <w:iCs/>
          <w:sz w:val="24"/>
          <w:szCs w:val="24"/>
          <w:lang w:val="ru-RU"/>
        </w:rPr>
        <w:t xml:space="preserve"> УСЛУГЕ</w:t>
      </w:r>
    </w:p>
    <w:p w14:paraId="46055E22" w14:textId="77777777" w:rsidR="00FC6812" w:rsidRPr="00FC6812" w:rsidRDefault="00FC6812" w:rsidP="00FC6812">
      <w:pPr>
        <w:spacing w:before="0"/>
        <w:rPr>
          <w:b/>
          <w:sz w:val="24"/>
          <w:szCs w:val="24"/>
        </w:rPr>
      </w:pPr>
    </w:p>
    <w:p w14:paraId="56F9200F" w14:textId="77777777" w:rsidR="00FC6812" w:rsidRPr="00FC6812" w:rsidRDefault="00FC6812" w:rsidP="00FC6812">
      <w:pPr>
        <w:spacing w:before="0"/>
        <w:jc w:val="center"/>
        <w:rPr>
          <w:b/>
          <w:sz w:val="24"/>
          <w:szCs w:val="24"/>
        </w:rPr>
      </w:pPr>
      <w:r w:rsidRPr="00FC6812">
        <w:rPr>
          <w:b/>
          <w:sz w:val="24"/>
          <w:szCs w:val="24"/>
        </w:rPr>
        <w:t>Члан 6.</w:t>
      </w:r>
    </w:p>
    <w:p w14:paraId="2E4FB3E5"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Изрaдa Идejнoг рeшeњa - 1 (један) примерак у пaпирнoj фoрми и на ЦД-у (графички део у dwg формату, рачунски и текстуални део у doc формату), односно у формату потребном у oбjeдињeнoj прoцeдури за издавање лoкaциjских услoвa – рок до 15 радних дана од дана пријема</w:t>
      </w:r>
      <w:r w:rsidR="009D3341" w:rsidRPr="00436190">
        <w:rPr>
          <w:rFonts w:cs="Arial"/>
          <w:color w:val="000000"/>
          <w:sz w:val="24"/>
          <w:szCs w:val="24"/>
          <w:lang w:val="sr-Cyrl-RS" w:eastAsia="sr-Latn-CS"/>
        </w:rPr>
        <w:t xml:space="preserve"> </w:t>
      </w:r>
      <w:r w:rsidRPr="00436190">
        <w:rPr>
          <w:rFonts w:cs="Arial"/>
          <w:color w:val="000000"/>
          <w:sz w:val="24"/>
          <w:szCs w:val="24"/>
          <w:lang w:eastAsia="sr-Latn-CS"/>
        </w:rPr>
        <w:t xml:space="preserve">Наруџбенице. </w:t>
      </w:r>
    </w:p>
    <w:p w14:paraId="42B526DE"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3AA0E1D9"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Пројекат за грађевинску дозволу, 3 примерка у папирној форми и - 2 (два) примерка на ЦД-у (графички део у dwg формату, рачунски и текстуални део у doc формату), односно у формату потребном у oбjeдињeнoj прoцeдури за издавање дозвола и осталих услова и сагласности, сa урaђeнoм тeхничкoм кoнтрoлoм – рок до 60 радних дана од дана пријема</w:t>
      </w:r>
      <w:r w:rsidR="009D3341" w:rsidRPr="00436190">
        <w:rPr>
          <w:rFonts w:cs="Arial"/>
          <w:color w:val="000000"/>
          <w:sz w:val="24"/>
          <w:szCs w:val="24"/>
          <w:lang w:val="sr-Cyrl-RS" w:eastAsia="sr-Latn-CS"/>
        </w:rPr>
        <w:t xml:space="preserve"> </w:t>
      </w:r>
      <w:r w:rsidRPr="00436190">
        <w:rPr>
          <w:rFonts w:cs="Arial"/>
          <w:color w:val="000000"/>
          <w:sz w:val="24"/>
          <w:szCs w:val="24"/>
          <w:lang w:eastAsia="sr-Latn-CS"/>
        </w:rPr>
        <w:t xml:space="preserve">Наруџбенице. </w:t>
      </w:r>
    </w:p>
    <w:p w14:paraId="49051B72"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63FAC78B"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26C60540"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Пројекат за извођење сa свим прaтeћим eлaбoрaтимa, 3 примерка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пријемаНаруџбенице. </w:t>
      </w:r>
    </w:p>
    <w:p w14:paraId="15C4355B"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233F9404"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Пројекат </w:t>
      </w:r>
      <w:r w:rsidRPr="00436190">
        <w:rPr>
          <w:rFonts w:cs="Arial"/>
          <w:bCs/>
          <w:color w:val="000000"/>
          <w:sz w:val="24"/>
          <w:szCs w:val="24"/>
          <w:lang w:val="sr-Latn-CS" w:eastAsia="sr-Latn-CS"/>
        </w:rPr>
        <w:t>затеченог стања објеката</w:t>
      </w:r>
      <w:r w:rsidRPr="00436190">
        <w:rPr>
          <w:rFonts w:cs="Arial"/>
          <w:color w:val="000000"/>
          <w:sz w:val="24"/>
          <w:szCs w:val="24"/>
          <w:lang w:eastAsia="sr-Latn-CS"/>
        </w:rPr>
        <w:t>, 1 примерaк у папирној форми и - 1 (један) примерак на ЦД-у (графички део у dwg формату, рачунски и текстуални део у doc формату), односно у формату потребном за издавање дозвола и осталих услова и сагласности – рок до 30 радних дана од дана пријема</w:t>
      </w:r>
      <w:r w:rsidR="009D3341" w:rsidRPr="00436190">
        <w:rPr>
          <w:rFonts w:cs="Arial"/>
          <w:color w:val="000000"/>
          <w:sz w:val="24"/>
          <w:szCs w:val="24"/>
          <w:lang w:val="sr-Cyrl-RS" w:eastAsia="sr-Latn-CS"/>
        </w:rPr>
        <w:t xml:space="preserve"> </w:t>
      </w:r>
      <w:r w:rsidRPr="00436190">
        <w:rPr>
          <w:rFonts w:cs="Arial"/>
          <w:color w:val="000000"/>
          <w:sz w:val="24"/>
          <w:szCs w:val="24"/>
          <w:lang w:eastAsia="sr-Latn-CS"/>
        </w:rPr>
        <w:t xml:space="preserve">Наруџбенице. </w:t>
      </w:r>
    </w:p>
    <w:p w14:paraId="591E1A85"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72EC3B94"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Oстaли нeспeцифицирaни Eлaбoрaти и студиje - 1 примерак у папирној форми и 1 (један) примерак на ЦД-у (графички део у dwg формату, рачунски и текстуални део у doc формату), односно у формату потребном за издавање дозвола у oбjeдињeнoj прoцeдури и осталих услова и сагласности - рок до 15 радних дана од дана пријема</w:t>
      </w:r>
      <w:r w:rsidR="009D3341" w:rsidRPr="00436190">
        <w:rPr>
          <w:rFonts w:cs="Arial"/>
          <w:color w:val="000000"/>
          <w:sz w:val="24"/>
          <w:szCs w:val="24"/>
          <w:lang w:val="sr-Cyrl-RS" w:eastAsia="sr-Latn-CS"/>
        </w:rPr>
        <w:t xml:space="preserve"> </w:t>
      </w:r>
      <w:r w:rsidRPr="00436190">
        <w:rPr>
          <w:rFonts w:cs="Arial"/>
          <w:color w:val="000000"/>
          <w:sz w:val="24"/>
          <w:szCs w:val="24"/>
          <w:lang w:eastAsia="sr-Latn-CS"/>
        </w:rPr>
        <w:t xml:space="preserve">Наруџбенице. </w:t>
      </w:r>
    </w:p>
    <w:p w14:paraId="6BB67FBE" w14:textId="77777777" w:rsidR="005D72E2" w:rsidRPr="00436190" w:rsidRDefault="005D72E2" w:rsidP="005D72E2">
      <w:pPr>
        <w:autoSpaceDE w:val="0"/>
        <w:autoSpaceDN w:val="0"/>
        <w:adjustRightInd w:val="0"/>
        <w:spacing w:before="0"/>
        <w:rPr>
          <w:rFonts w:cs="Arial"/>
          <w:color w:val="000000"/>
          <w:sz w:val="24"/>
          <w:szCs w:val="24"/>
          <w:lang w:eastAsia="sr-Latn-CS"/>
        </w:rPr>
      </w:pPr>
    </w:p>
    <w:p w14:paraId="534F9A47"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Новелирање кoмплeтнe документације у складу са важећим Законима и прописима - рок за новелирање – до 15 радних дана од дана пријема</w:t>
      </w:r>
      <w:r w:rsidR="009C1B6A" w:rsidRPr="00436190">
        <w:rPr>
          <w:rFonts w:cs="Arial"/>
          <w:color w:val="000000"/>
          <w:sz w:val="24"/>
          <w:szCs w:val="24"/>
          <w:lang w:val="sr-Cyrl-RS" w:eastAsia="sr-Latn-CS"/>
        </w:rPr>
        <w:t xml:space="preserve"> </w:t>
      </w:r>
      <w:r w:rsidRPr="00436190">
        <w:rPr>
          <w:rFonts w:cs="Arial"/>
          <w:color w:val="000000"/>
          <w:sz w:val="24"/>
          <w:szCs w:val="24"/>
          <w:lang w:eastAsia="sr-Latn-CS"/>
        </w:rPr>
        <w:t xml:space="preserve">Наруџбенице. </w:t>
      </w:r>
    </w:p>
    <w:p w14:paraId="2FDE722E" w14:textId="77777777" w:rsidR="005D72E2" w:rsidRPr="00436190" w:rsidRDefault="005D72E2" w:rsidP="005D72E2">
      <w:pPr>
        <w:rPr>
          <w:rFonts w:cs="Arial"/>
          <w:color w:val="000000"/>
          <w:sz w:val="24"/>
          <w:szCs w:val="24"/>
          <w:lang w:eastAsia="sr-Latn-CS"/>
        </w:rPr>
      </w:pPr>
      <w:r w:rsidRPr="00436190">
        <w:rPr>
          <w:rFonts w:cs="Arial"/>
          <w:color w:val="000000"/>
          <w:sz w:val="24"/>
          <w:szCs w:val="24"/>
          <w:lang w:eastAsia="sr-Latn-CS"/>
        </w:rPr>
        <w:t xml:space="preserve">За остале позиције </w:t>
      </w:r>
      <w:r w:rsidR="009C1B6A" w:rsidRPr="00436190">
        <w:rPr>
          <w:rFonts w:cs="Arial"/>
          <w:color w:val="000000"/>
          <w:sz w:val="24"/>
          <w:szCs w:val="24"/>
          <w:lang w:eastAsia="sr-Latn-CS"/>
        </w:rPr>
        <w:t xml:space="preserve">рок до </w:t>
      </w:r>
      <w:r w:rsidR="009C1B6A" w:rsidRPr="00436190">
        <w:rPr>
          <w:rFonts w:cs="Arial"/>
          <w:color w:val="000000"/>
          <w:sz w:val="24"/>
          <w:szCs w:val="24"/>
          <w:lang w:val="sr-Cyrl-RS" w:eastAsia="sr-Latn-CS"/>
        </w:rPr>
        <w:t>4</w:t>
      </w:r>
      <w:r w:rsidR="009C1B6A" w:rsidRPr="00436190">
        <w:rPr>
          <w:rFonts w:cs="Arial"/>
          <w:color w:val="000000"/>
          <w:sz w:val="24"/>
          <w:szCs w:val="24"/>
          <w:lang w:eastAsia="sr-Latn-CS"/>
        </w:rPr>
        <w:t>5 радних дана од дана пријема</w:t>
      </w:r>
      <w:r w:rsidR="009C1B6A" w:rsidRPr="00436190">
        <w:rPr>
          <w:rFonts w:cs="Arial"/>
          <w:color w:val="000000"/>
          <w:sz w:val="24"/>
          <w:szCs w:val="24"/>
          <w:lang w:val="sr-Cyrl-RS" w:eastAsia="sr-Latn-CS"/>
        </w:rPr>
        <w:t xml:space="preserve"> </w:t>
      </w:r>
      <w:r w:rsidR="009C1B6A" w:rsidRPr="00436190">
        <w:rPr>
          <w:rFonts w:cs="Arial"/>
          <w:color w:val="000000"/>
          <w:sz w:val="24"/>
          <w:szCs w:val="24"/>
          <w:lang w:eastAsia="sr-Latn-CS"/>
        </w:rPr>
        <w:t>Наруџбенице.</w:t>
      </w:r>
    </w:p>
    <w:p w14:paraId="03CF2721" w14:textId="77777777" w:rsidR="005D72E2" w:rsidRPr="00436190" w:rsidRDefault="005D72E2" w:rsidP="005D72E2">
      <w:pPr>
        <w:rPr>
          <w:b/>
          <w:bCs/>
          <w:sz w:val="24"/>
          <w:szCs w:val="24"/>
        </w:rPr>
      </w:pPr>
      <w:r w:rsidRPr="00436190">
        <w:rPr>
          <w:b/>
          <w:bCs/>
          <w:sz w:val="24"/>
          <w:szCs w:val="24"/>
        </w:rPr>
        <w:t>Прописани рокови мирују у следећим случајевима и фазама израде пројектне документације:</w:t>
      </w:r>
    </w:p>
    <w:p w14:paraId="3D1CDD5A" w14:textId="77777777" w:rsidR="005D72E2" w:rsidRPr="00436190" w:rsidRDefault="005D72E2" w:rsidP="005D72E2">
      <w:pPr>
        <w:rPr>
          <w:b/>
          <w:bCs/>
          <w:sz w:val="24"/>
          <w:szCs w:val="24"/>
        </w:rPr>
      </w:pPr>
    </w:p>
    <w:p w14:paraId="1764A0A9" w14:textId="77777777" w:rsidR="005D72E2" w:rsidRPr="00436190" w:rsidRDefault="005D72E2" w:rsidP="005D72E2">
      <w:pPr>
        <w:autoSpaceDE w:val="0"/>
        <w:autoSpaceDN w:val="0"/>
        <w:adjustRightInd w:val="0"/>
        <w:spacing w:before="0" w:after="157"/>
        <w:rPr>
          <w:rFonts w:cs="Arial"/>
          <w:color w:val="000000"/>
          <w:sz w:val="24"/>
          <w:szCs w:val="24"/>
          <w:lang w:eastAsia="sr-Latn-CS"/>
        </w:rPr>
      </w:pPr>
      <w:r w:rsidRPr="00436190">
        <w:rPr>
          <w:rFonts w:cs="Arial"/>
          <w:color w:val="000000"/>
          <w:sz w:val="24"/>
          <w:szCs w:val="24"/>
          <w:lang w:eastAsia="sr-Latn-CS"/>
        </w:rPr>
        <w:t xml:space="preserve">Прибављања услова и сагласности на пројекат и друге неопходне документације од надлежних институција – чекање од тренутка предаје захтева. </w:t>
      </w:r>
    </w:p>
    <w:p w14:paraId="0A743A81" w14:textId="77777777" w:rsidR="005D72E2" w:rsidRPr="00436190" w:rsidRDefault="005D72E2" w:rsidP="005D72E2">
      <w:pPr>
        <w:autoSpaceDE w:val="0"/>
        <w:autoSpaceDN w:val="0"/>
        <w:adjustRightInd w:val="0"/>
        <w:spacing w:before="0" w:after="157"/>
        <w:rPr>
          <w:rFonts w:cs="Arial"/>
          <w:color w:val="000000"/>
          <w:sz w:val="24"/>
          <w:szCs w:val="24"/>
          <w:lang w:eastAsia="sr-Latn-CS"/>
        </w:rPr>
      </w:pPr>
      <w:r w:rsidRPr="00436190">
        <w:rPr>
          <w:rFonts w:cs="Arial"/>
          <w:color w:val="000000"/>
          <w:sz w:val="24"/>
          <w:szCs w:val="24"/>
          <w:lang w:eastAsia="sr-Latn-CS"/>
        </w:rPr>
        <w:t xml:space="preserve"> Чекања на подлоге за пројектовање које доставља Наручилац </w:t>
      </w:r>
    </w:p>
    <w:p w14:paraId="27F528CD" w14:textId="77777777" w:rsidR="005D72E2" w:rsidRPr="00436190" w:rsidRDefault="005D72E2" w:rsidP="005D72E2">
      <w:pPr>
        <w:autoSpaceDE w:val="0"/>
        <w:autoSpaceDN w:val="0"/>
        <w:adjustRightInd w:val="0"/>
        <w:spacing w:before="0" w:after="157"/>
        <w:rPr>
          <w:rFonts w:cs="Arial"/>
          <w:color w:val="000000"/>
          <w:sz w:val="24"/>
          <w:szCs w:val="24"/>
          <w:lang w:eastAsia="sr-Latn-CS"/>
        </w:rPr>
      </w:pPr>
      <w:r w:rsidRPr="00436190">
        <w:rPr>
          <w:rFonts w:cs="Arial"/>
          <w:color w:val="000000"/>
          <w:sz w:val="24"/>
          <w:szCs w:val="24"/>
          <w:lang w:eastAsia="sr-Latn-CS"/>
        </w:rPr>
        <w:t xml:space="preserve"> Ревизија и усвајање Пројекта за грађевинску дозволу и Пројекта за из</w:t>
      </w:r>
      <w:r w:rsidR="009D3341" w:rsidRPr="00436190">
        <w:rPr>
          <w:rFonts w:cs="Arial"/>
          <w:color w:val="000000"/>
          <w:sz w:val="24"/>
          <w:szCs w:val="24"/>
          <w:lang w:eastAsia="sr-Latn-CS"/>
        </w:rPr>
        <w:t xml:space="preserve">вођење од </w:t>
      </w:r>
      <w:proofErr w:type="gramStart"/>
      <w:r w:rsidR="009D3341" w:rsidRPr="00436190">
        <w:rPr>
          <w:rFonts w:cs="Arial"/>
          <w:color w:val="000000"/>
          <w:sz w:val="24"/>
          <w:szCs w:val="24"/>
          <w:lang w:eastAsia="sr-Latn-CS"/>
        </w:rPr>
        <w:t xml:space="preserve">стране </w:t>
      </w:r>
      <w:r w:rsidRPr="00436190">
        <w:rPr>
          <w:rFonts w:cs="Arial"/>
          <w:color w:val="000000"/>
          <w:sz w:val="24"/>
          <w:szCs w:val="24"/>
          <w:lang w:eastAsia="sr-Latn-CS"/>
        </w:rPr>
        <w:t xml:space="preserve"> Наручиоца</w:t>
      </w:r>
      <w:proofErr w:type="gramEnd"/>
      <w:r w:rsidRPr="00436190">
        <w:rPr>
          <w:rFonts w:cs="Arial"/>
          <w:color w:val="000000"/>
          <w:sz w:val="24"/>
          <w:szCs w:val="24"/>
          <w:lang w:eastAsia="sr-Latn-CS"/>
        </w:rPr>
        <w:t xml:space="preserve">. </w:t>
      </w:r>
    </w:p>
    <w:p w14:paraId="032B1452"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 Техничка контрола пројекта за грађевинску дозволу. </w:t>
      </w:r>
    </w:p>
    <w:p w14:paraId="26B74B15"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lastRenderedPageBreak/>
        <w:t xml:space="preserve">Извршилац је у обавези да писменим путем извештава Наручиоца о разлозима кашњења и фазама у којима се налази израда пројектне документације итд. </w:t>
      </w:r>
    </w:p>
    <w:p w14:paraId="60C82E6F"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Ова мировања рокова биће евидентирана у писаној форми и верификована од стране Наручиоца. </w:t>
      </w:r>
    </w:p>
    <w:p w14:paraId="7AAA45F1"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Уз сваку привремену ситуацију Извршилац доставља детаљан извештај о степену готовости уговорене документације, на који Наручилац мора да се сагласи. </w:t>
      </w:r>
    </w:p>
    <w:p w14:paraId="714A24C9"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Приказани рокови израде документације, по фазама израде, биће основ за праћење реализације уговора у техничком и финансијском смислу. </w:t>
      </w:r>
    </w:p>
    <w:p w14:paraId="44722523" w14:textId="77777777" w:rsidR="005D72E2" w:rsidRPr="00436190" w:rsidRDefault="005D72E2" w:rsidP="00636558">
      <w:pPr>
        <w:autoSpaceDE w:val="0"/>
        <w:autoSpaceDN w:val="0"/>
        <w:adjustRightInd w:val="0"/>
        <w:spacing w:before="0"/>
        <w:jc w:val="left"/>
        <w:rPr>
          <w:rFonts w:cs="Arial"/>
          <w:color w:val="000000"/>
          <w:sz w:val="24"/>
          <w:szCs w:val="24"/>
          <w:lang w:eastAsia="sr-Latn-CS"/>
        </w:rPr>
      </w:pPr>
      <w:r w:rsidRPr="00436190">
        <w:rPr>
          <w:rFonts w:cs="Arial"/>
          <w:color w:val="000000"/>
          <w:sz w:val="24"/>
          <w:szCs w:val="24"/>
          <w:lang w:eastAsia="sr-Latn-CS"/>
        </w:rPr>
        <w:t xml:space="preserve">Извршилац се обавезује да у фази пројектовања сарађује са свим лицима који су ангажовани од стране </w:t>
      </w:r>
      <w:r w:rsidR="00636558" w:rsidRPr="00436190">
        <w:rPr>
          <w:rFonts w:cs="Arial"/>
          <w:color w:val="000000"/>
          <w:sz w:val="24"/>
          <w:szCs w:val="24"/>
          <w:lang w:eastAsia="sr-Latn-CS"/>
        </w:rPr>
        <w:t xml:space="preserve">ЈП </w:t>
      </w:r>
      <w:r w:rsidRPr="00436190">
        <w:rPr>
          <w:rFonts w:cs="Arial"/>
          <w:color w:val="000000"/>
          <w:sz w:val="24"/>
          <w:szCs w:val="24"/>
          <w:lang w:eastAsia="sr-Latn-CS"/>
        </w:rPr>
        <w:t xml:space="preserve">ЕПС </w:t>
      </w:r>
      <w:r w:rsidR="00636558" w:rsidRPr="00436190">
        <w:rPr>
          <w:rFonts w:cs="Arial"/>
          <w:color w:val="000000"/>
          <w:sz w:val="24"/>
          <w:szCs w:val="24"/>
          <w:lang w:eastAsia="sr-Latn-CS"/>
        </w:rPr>
        <w:t>Технички центар Београд</w:t>
      </w:r>
      <w:r w:rsidR="00391B8C" w:rsidRPr="00436190">
        <w:rPr>
          <w:rFonts w:cs="Arial"/>
          <w:color w:val="000000"/>
          <w:sz w:val="24"/>
          <w:szCs w:val="24"/>
          <w:lang w:eastAsia="sr-Latn-CS"/>
        </w:rPr>
        <w:t>,</w:t>
      </w:r>
      <w:r w:rsidRPr="00436190">
        <w:rPr>
          <w:rFonts w:cs="Arial"/>
          <w:color w:val="000000"/>
          <w:sz w:val="24"/>
          <w:szCs w:val="24"/>
          <w:lang w:eastAsia="sr-Latn-CS"/>
        </w:rPr>
        <w:t xml:space="preserve"> а у циљу реализације пројекта. </w:t>
      </w:r>
    </w:p>
    <w:p w14:paraId="6A077BC4"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Извршилац је обавезан да пружи пројектантску подршку и у фази извођења радова, односно да се одазове сваком позиву Наручиоца уколико се појаве потребе за изменама у пројектној документацији, које се у моменту потписивања уговора не могу сагледати. </w:t>
      </w:r>
    </w:p>
    <w:p w14:paraId="3C23F60E"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Техничка документација подлеже интерној техничкој контроли док Пројекат за грађевинску дозволу подлеже и техничкој контроли у складу са Законом о планирању и изградњи. </w:t>
      </w:r>
    </w:p>
    <w:p w14:paraId="4AA3477C"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Интерну техничку контролу појединих делова пројектне документације ће вршити Наручилац и дати коментаре/примедбе на достављену документацију у писаном облику. </w:t>
      </w:r>
    </w:p>
    <w:p w14:paraId="74FA3610"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Извршиоцу ће бити достављене примедбе/коментари у писаном облику. </w:t>
      </w:r>
    </w:p>
    <w:p w14:paraId="3DF8F1BC"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Извршилац ће доставити исправљену техничку документацију. </w:t>
      </w:r>
    </w:p>
    <w:p w14:paraId="125E7EC2"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Примедбе добијене од надлежних органа, које се односе на налог за исправљање и/или допуну техничке документације, Наручилац може доставити и електронским путем, по коме ће се вршити исправке техничке документације. </w:t>
      </w:r>
    </w:p>
    <w:p w14:paraId="4E319A90"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Извршилац ће доставити Наручиоцу исправљену техничку документацију </w:t>
      </w:r>
      <w:r w:rsidR="009D3341" w:rsidRPr="00436190">
        <w:rPr>
          <w:rFonts w:cs="Arial"/>
          <w:color w:val="000000"/>
          <w:sz w:val="24"/>
          <w:szCs w:val="24"/>
          <w:lang w:val="sr-Cyrl-RS" w:eastAsia="sr-Latn-CS"/>
        </w:rPr>
        <w:t xml:space="preserve">до </w:t>
      </w:r>
      <w:r w:rsidRPr="00436190">
        <w:rPr>
          <w:rFonts w:cs="Arial"/>
          <w:color w:val="000000"/>
          <w:sz w:val="24"/>
          <w:szCs w:val="24"/>
          <w:lang w:eastAsia="sr-Latn-CS"/>
        </w:rPr>
        <w:t xml:space="preserve">5 (пет) дана пре истека рока предвиђеног у складу са Правилником о поступку спровођења обједињене процедуре. Уколико Извршилац није у могућности да исправи техничку документацију у предвиђеном року у обавези је да о томе писмено извести Наручиоца у напред наведеном року. </w:t>
      </w:r>
    </w:p>
    <w:p w14:paraId="60036818" w14:textId="77777777" w:rsidR="005D72E2" w:rsidRPr="00436190" w:rsidRDefault="005D72E2" w:rsidP="005D72E2">
      <w:pPr>
        <w:rPr>
          <w:rFonts w:cs="Arial"/>
          <w:color w:val="000000"/>
          <w:sz w:val="24"/>
          <w:szCs w:val="24"/>
          <w:lang w:eastAsia="sr-Latn-CS"/>
        </w:rPr>
      </w:pPr>
      <w:r w:rsidRPr="00436190">
        <w:rPr>
          <w:rFonts w:cs="Arial"/>
          <w:color w:val="000000"/>
          <w:sz w:val="24"/>
          <w:szCs w:val="24"/>
          <w:lang w:eastAsia="sr-Latn-CS"/>
        </w:rPr>
        <w:t>Све исправке по налогу надлежних институција се врше без додатних надокнада. Извршилац је дужан да се одазове сваком позиву надлежних институција, и да пружи разјашњења, тумачења.</w:t>
      </w:r>
    </w:p>
    <w:p w14:paraId="7DBD3C21"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На захтев представника Наручиоца, Извршилац је дужан да пружи сва потребна обавештења у погледу стања израде пројектне документације, обезбеди увид у рад на пројектној документацији и упознавање са парцијалним резултатима. </w:t>
      </w:r>
    </w:p>
    <w:p w14:paraId="5FB8AEE7"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Трошкови ангажовања именованих пројектаната, учешће и присуствовање стручним састанцима у циљу израде пројектне документације подразумева се да су укључени у цену израде пројектне документације која је специфицирана у овој документацији. Извршилац је обавезан да се одазове сваком позиву Наручиоца. </w:t>
      </w:r>
    </w:p>
    <w:p w14:paraId="4B1AC9EE" w14:textId="77777777" w:rsidR="005D72E2" w:rsidRPr="00436190" w:rsidRDefault="005D72E2" w:rsidP="005D72E2">
      <w:pPr>
        <w:autoSpaceDE w:val="0"/>
        <w:autoSpaceDN w:val="0"/>
        <w:adjustRightInd w:val="0"/>
        <w:spacing w:before="0"/>
        <w:rPr>
          <w:rFonts w:cs="Arial"/>
          <w:color w:val="000000"/>
          <w:sz w:val="24"/>
          <w:szCs w:val="24"/>
          <w:lang w:eastAsia="sr-Latn-CS"/>
        </w:rPr>
      </w:pPr>
      <w:r w:rsidRPr="00436190">
        <w:rPr>
          <w:rFonts w:cs="Arial"/>
          <w:color w:val="000000"/>
          <w:sz w:val="24"/>
          <w:szCs w:val="24"/>
          <w:lang w:eastAsia="sr-Latn-CS"/>
        </w:rPr>
        <w:t xml:space="preserve">Сва документација која се доставља Наручиоцу мора бити оверена у складу са важећим правилницима, прописима и упутствима надлежних органа. </w:t>
      </w:r>
    </w:p>
    <w:p w14:paraId="5DC18C85" w14:textId="77777777" w:rsidR="005D72E2" w:rsidRPr="00436190" w:rsidRDefault="005D72E2" w:rsidP="005D72E2">
      <w:pPr>
        <w:rPr>
          <w:b/>
          <w:bCs/>
          <w:sz w:val="24"/>
          <w:szCs w:val="24"/>
        </w:rPr>
      </w:pPr>
      <w:r w:rsidRPr="00436190">
        <w:rPr>
          <w:rFonts w:cs="Arial"/>
          <w:color w:val="000000"/>
          <w:sz w:val="24"/>
          <w:szCs w:val="24"/>
          <w:lang w:eastAsia="sr-Latn-CS"/>
        </w:rPr>
        <w:t>Овај Оквирни споразум се закључује на одређено време, почев од дана закључења овог споразума до утрошка у</w:t>
      </w:r>
      <w:r w:rsidR="009C1B6A" w:rsidRPr="00436190">
        <w:rPr>
          <w:rFonts w:cs="Arial"/>
          <w:color w:val="000000"/>
          <w:sz w:val="24"/>
          <w:szCs w:val="24"/>
          <w:lang w:eastAsia="sr-Latn-CS"/>
        </w:rPr>
        <w:t xml:space="preserve">купних средстава, а најкасније </w:t>
      </w:r>
      <w:r w:rsidR="009C1B6A" w:rsidRPr="00436190">
        <w:rPr>
          <w:rFonts w:cs="Arial"/>
          <w:color w:val="000000"/>
          <w:sz w:val="24"/>
          <w:szCs w:val="24"/>
          <w:lang w:val="sr-Cyrl-RS" w:eastAsia="sr-Latn-CS"/>
        </w:rPr>
        <w:t>12</w:t>
      </w:r>
      <w:r w:rsidRPr="00436190">
        <w:rPr>
          <w:rFonts w:cs="Arial"/>
          <w:color w:val="000000"/>
          <w:sz w:val="24"/>
          <w:szCs w:val="24"/>
          <w:lang w:eastAsia="sr-Latn-CS"/>
        </w:rPr>
        <w:t xml:space="preserve"> месеци од дана закључења споразума.</w:t>
      </w:r>
    </w:p>
    <w:p w14:paraId="32818AD3" w14:textId="77777777" w:rsidR="00FC6812" w:rsidRPr="005D72E2" w:rsidRDefault="005D72E2" w:rsidP="005D72E2">
      <w:pPr>
        <w:spacing w:before="0"/>
        <w:jc w:val="center"/>
        <w:rPr>
          <w:b/>
          <w:sz w:val="24"/>
          <w:szCs w:val="24"/>
        </w:rPr>
      </w:pPr>
      <w:r>
        <w:rPr>
          <w:b/>
          <w:sz w:val="24"/>
          <w:szCs w:val="24"/>
        </w:rPr>
        <w:lastRenderedPageBreak/>
        <w:t>Члан 7.</w:t>
      </w:r>
    </w:p>
    <w:p w14:paraId="2EB78E6E" w14:textId="77777777" w:rsidR="00391B8C" w:rsidRPr="00391B8C" w:rsidRDefault="00391B8C" w:rsidP="00391B8C">
      <w:pPr>
        <w:jc w:val="left"/>
        <w:rPr>
          <w:b/>
          <w:sz w:val="24"/>
          <w:szCs w:val="24"/>
        </w:rPr>
      </w:pPr>
      <w:r>
        <w:rPr>
          <w:b/>
          <w:sz w:val="24"/>
          <w:szCs w:val="24"/>
        </w:rPr>
        <w:t xml:space="preserve">             </w:t>
      </w:r>
      <w:r w:rsidRPr="00391B8C">
        <w:rPr>
          <w:b/>
          <w:sz w:val="24"/>
          <w:szCs w:val="24"/>
        </w:rPr>
        <w:t>Локац</w:t>
      </w:r>
      <w:r w:rsidR="007A242E">
        <w:rPr>
          <w:b/>
          <w:sz w:val="24"/>
          <w:szCs w:val="24"/>
        </w:rPr>
        <w:t xml:space="preserve">ије </w:t>
      </w:r>
      <w:proofErr w:type="gramStart"/>
      <w:r w:rsidR="007A242E">
        <w:rPr>
          <w:b/>
          <w:sz w:val="24"/>
          <w:szCs w:val="24"/>
        </w:rPr>
        <w:t>објеката  на</w:t>
      </w:r>
      <w:proofErr w:type="gramEnd"/>
      <w:r w:rsidR="007A242E">
        <w:rPr>
          <w:b/>
          <w:sz w:val="24"/>
          <w:szCs w:val="24"/>
        </w:rPr>
        <w:t xml:space="preserve"> које се односи</w:t>
      </w:r>
      <w:r w:rsidRPr="00391B8C">
        <w:rPr>
          <w:b/>
          <w:sz w:val="24"/>
          <w:szCs w:val="24"/>
        </w:rPr>
        <w:t xml:space="preserve"> извршење  услуга</w:t>
      </w:r>
    </w:p>
    <w:p w14:paraId="52DFDA44" w14:textId="77777777" w:rsidR="005D72E2" w:rsidRPr="005D72E2" w:rsidRDefault="005D72E2" w:rsidP="005D72E2">
      <w:pPr>
        <w:spacing w:before="0"/>
        <w:rPr>
          <w:sz w:val="24"/>
          <w:szCs w:val="24"/>
        </w:rPr>
      </w:pP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740"/>
        <w:gridCol w:w="3360"/>
      </w:tblGrid>
      <w:tr w:rsidR="005D72E2" w:rsidRPr="00936C46" w14:paraId="6A214F96" w14:textId="77777777" w:rsidTr="002A031A">
        <w:trPr>
          <w:trHeight w:val="353"/>
        </w:trPr>
        <w:tc>
          <w:tcPr>
            <w:tcW w:w="465" w:type="dxa"/>
            <w:shd w:val="clear" w:color="auto" w:fill="E3E3E3"/>
            <w:vAlign w:val="bottom"/>
            <w:hideMark/>
          </w:tcPr>
          <w:p w14:paraId="70C54767" w14:textId="77777777" w:rsidR="005D72E2" w:rsidRPr="00936C46" w:rsidRDefault="005D72E2" w:rsidP="002A031A">
            <w:pPr>
              <w:jc w:val="left"/>
              <w:rPr>
                <w:sz w:val="24"/>
                <w:szCs w:val="24"/>
                <w:lang w:eastAsia="ar-SA"/>
              </w:rPr>
            </w:pPr>
            <w:r w:rsidRPr="00936C46">
              <w:rPr>
                <w:b/>
                <w:bCs/>
                <w:sz w:val="24"/>
                <w:szCs w:val="24"/>
                <w:lang w:eastAsia="ar-SA"/>
              </w:rPr>
              <w:t>Р.Б</w:t>
            </w:r>
          </w:p>
        </w:tc>
        <w:tc>
          <w:tcPr>
            <w:tcW w:w="2740" w:type="dxa"/>
            <w:shd w:val="clear" w:color="auto" w:fill="E3E3E3"/>
            <w:vAlign w:val="bottom"/>
            <w:hideMark/>
          </w:tcPr>
          <w:p w14:paraId="5B513F6A" w14:textId="77777777" w:rsidR="005D72E2" w:rsidRPr="005D72E2" w:rsidRDefault="005D72E2" w:rsidP="002A031A">
            <w:pPr>
              <w:jc w:val="left"/>
              <w:rPr>
                <w:sz w:val="20"/>
                <w:szCs w:val="20"/>
                <w:lang w:eastAsia="ar-SA"/>
              </w:rPr>
            </w:pPr>
            <w:r w:rsidRPr="005D72E2">
              <w:rPr>
                <w:b/>
                <w:bCs/>
                <w:sz w:val="20"/>
                <w:szCs w:val="20"/>
                <w:lang w:eastAsia="ar-SA"/>
              </w:rPr>
              <w:t>ОБЈЕКАТ</w:t>
            </w:r>
          </w:p>
        </w:tc>
        <w:tc>
          <w:tcPr>
            <w:tcW w:w="3360" w:type="dxa"/>
            <w:shd w:val="clear" w:color="auto" w:fill="E3E3E3"/>
            <w:vAlign w:val="bottom"/>
            <w:hideMark/>
          </w:tcPr>
          <w:p w14:paraId="56FAAF3B" w14:textId="77777777" w:rsidR="005D72E2" w:rsidRPr="005D72E2" w:rsidRDefault="005D72E2" w:rsidP="002A031A">
            <w:pPr>
              <w:jc w:val="left"/>
              <w:rPr>
                <w:sz w:val="20"/>
                <w:szCs w:val="20"/>
                <w:lang w:eastAsia="ar-SA"/>
              </w:rPr>
            </w:pPr>
            <w:r w:rsidRPr="005D72E2">
              <w:rPr>
                <w:b/>
                <w:bCs/>
                <w:sz w:val="20"/>
                <w:szCs w:val="20"/>
                <w:lang w:eastAsia="ar-SA"/>
              </w:rPr>
              <w:t>АДРЕСА</w:t>
            </w:r>
          </w:p>
        </w:tc>
      </w:tr>
      <w:tr w:rsidR="005D72E2" w:rsidRPr="00936C46" w14:paraId="4C943E90" w14:textId="77777777" w:rsidTr="002A031A">
        <w:trPr>
          <w:trHeight w:val="204"/>
        </w:trPr>
        <w:tc>
          <w:tcPr>
            <w:tcW w:w="465" w:type="dxa"/>
            <w:vAlign w:val="bottom"/>
            <w:hideMark/>
          </w:tcPr>
          <w:p w14:paraId="1AF70F93" w14:textId="77777777" w:rsidR="005D72E2" w:rsidRPr="005D72E2" w:rsidRDefault="005D72E2" w:rsidP="002A031A">
            <w:pPr>
              <w:jc w:val="left"/>
              <w:rPr>
                <w:sz w:val="20"/>
                <w:szCs w:val="20"/>
                <w:lang w:eastAsia="ar-SA"/>
              </w:rPr>
            </w:pPr>
            <w:r w:rsidRPr="005D72E2">
              <w:rPr>
                <w:sz w:val="20"/>
                <w:szCs w:val="20"/>
                <w:lang w:eastAsia="ar-SA"/>
              </w:rPr>
              <w:t>1.</w:t>
            </w:r>
          </w:p>
        </w:tc>
        <w:tc>
          <w:tcPr>
            <w:tcW w:w="2740" w:type="dxa"/>
            <w:vAlign w:val="bottom"/>
            <w:hideMark/>
          </w:tcPr>
          <w:p w14:paraId="131D4B54" w14:textId="77777777" w:rsidR="005D72E2" w:rsidRPr="005D72E2" w:rsidRDefault="005D72E2" w:rsidP="002A031A">
            <w:pPr>
              <w:jc w:val="left"/>
              <w:rPr>
                <w:sz w:val="20"/>
                <w:szCs w:val="20"/>
                <w:lang w:eastAsia="ar-SA"/>
              </w:rPr>
            </w:pPr>
            <w:r w:rsidRPr="005D72E2">
              <w:rPr>
                <w:sz w:val="20"/>
                <w:szCs w:val="20"/>
                <w:lang w:eastAsia="ar-SA"/>
              </w:rPr>
              <w:t>УПРАВНА ЗГРАДА</w:t>
            </w:r>
          </w:p>
        </w:tc>
        <w:tc>
          <w:tcPr>
            <w:tcW w:w="3360" w:type="dxa"/>
            <w:vAlign w:val="bottom"/>
            <w:hideMark/>
          </w:tcPr>
          <w:p w14:paraId="65DF8F95" w14:textId="77777777" w:rsidR="005D72E2" w:rsidRPr="005D72E2" w:rsidRDefault="005D72E2" w:rsidP="002A031A">
            <w:pPr>
              <w:jc w:val="left"/>
              <w:rPr>
                <w:sz w:val="20"/>
                <w:szCs w:val="20"/>
                <w:lang w:eastAsia="ar-SA"/>
              </w:rPr>
            </w:pPr>
            <w:r w:rsidRPr="005D72E2">
              <w:rPr>
                <w:sz w:val="20"/>
                <w:szCs w:val="20"/>
                <w:lang w:eastAsia="ar-SA"/>
              </w:rPr>
              <w:t>Масарикова  1-3</w:t>
            </w:r>
          </w:p>
        </w:tc>
      </w:tr>
      <w:tr w:rsidR="005D72E2" w:rsidRPr="00936C46" w14:paraId="53B34FEB" w14:textId="77777777" w:rsidTr="002A031A">
        <w:trPr>
          <w:trHeight w:val="189"/>
        </w:trPr>
        <w:tc>
          <w:tcPr>
            <w:tcW w:w="465" w:type="dxa"/>
            <w:vAlign w:val="bottom"/>
            <w:hideMark/>
          </w:tcPr>
          <w:p w14:paraId="6E3108AE" w14:textId="77777777" w:rsidR="005D72E2" w:rsidRPr="005D72E2" w:rsidRDefault="005D72E2" w:rsidP="002A031A">
            <w:pPr>
              <w:jc w:val="left"/>
              <w:rPr>
                <w:sz w:val="20"/>
                <w:szCs w:val="20"/>
                <w:lang w:eastAsia="ar-SA"/>
              </w:rPr>
            </w:pPr>
            <w:r w:rsidRPr="005D72E2">
              <w:rPr>
                <w:sz w:val="20"/>
                <w:szCs w:val="20"/>
                <w:lang w:eastAsia="ar-SA"/>
              </w:rPr>
              <w:t>2.</w:t>
            </w:r>
          </w:p>
        </w:tc>
        <w:tc>
          <w:tcPr>
            <w:tcW w:w="2740" w:type="dxa"/>
            <w:vAlign w:val="bottom"/>
            <w:hideMark/>
          </w:tcPr>
          <w:p w14:paraId="6A26EA67" w14:textId="77777777" w:rsidR="005D72E2" w:rsidRPr="005D72E2" w:rsidRDefault="005D72E2" w:rsidP="002A031A">
            <w:pPr>
              <w:jc w:val="left"/>
              <w:rPr>
                <w:sz w:val="20"/>
                <w:szCs w:val="20"/>
                <w:lang w:eastAsia="ar-SA"/>
              </w:rPr>
            </w:pPr>
            <w:r w:rsidRPr="005D72E2">
              <w:rPr>
                <w:sz w:val="20"/>
                <w:szCs w:val="20"/>
                <w:lang w:eastAsia="ar-SA"/>
              </w:rPr>
              <w:t>КАЛЕМЕГДАН</w:t>
            </w:r>
          </w:p>
        </w:tc>
        <w:tc>
          <w:tcPr>
            <w:tcW w:w="3360" w:type="dxa"/>
            <w:vAlign w:val="bottom"/>
            <w:hideMark/>
          </w:tcPr>
          <w:p w14:paraId="71FB6089" w14:textId="77777777" w:rsidR="005D72E2" w:rsidRPr="005D72E2" w:rsidRDefault="005D72E2" w:rsidP="002A031A">
            <w:pPr>
              <w:jc w:val="left"/>
              <w:rPr>
                <w:sz w:val="20"/>
                <w:szCs w:val="20"/>
                <w:lang w:eastAsia="ar-SA"/>
              </w:rPr>
            </w:pPr>
            <w:r w:rsidRPr="005D72E2">
              <w:rPr>
                <w:sz w:val="20"/>
                <w:szCs w:val="20"/>
                <w:lang w:eastAsia="ar-SA"/>
              </w:rPr>
              <w:t>Господар Јевремова 26-28</w:t>
            </w:r>
          </w:p>
        </w:tc>
      </w:tr>
      <w:tr w:rsidR="005D72E2" w:rsidRPr="00936C46" w14:paraId="2F2BF2F1" w14:textId="77777777" w:rsidTr="002A031A">
        <w:trPr>
          <w:trHeight w:val="191"/>
        </w:trPr>
        <w:tc>
          <w:tcPr>
            <w:tcW w:w="465" w:type="dxa"/>
            <w:vAlign w:val="bottom"/>
            <w:hideMark/>
          </w:tcPr>
          <w:p w14:paraId="210DD6CB" w14:textId="77777777" w:rsidR="005D72E2" w:rsidRPr="005D72E2" w:rsidRDefault="005D72E2" w:rsidP="002A031A">
            <w:pPr>
              <w:jc w:val="left"/>
              <w:rPr>
                <w:sz w:val="20"/>
                <w:szCs w:val="20"/>
                <w:lang w:eastAsia="ar-SA"/>
              </w:rPr>
            </w:pPr>
            <w:r w:rsidRPr="005D72E2">
              <w:rPr>
                <w:sz w:val="20"/>
                <w:szCs w:val="20"/>
                <w:lang w:eastAsia="ar-SA"/>
              </w:rPr>
              <w:t>3.</w:t>
            </w:r>
          </w:p>
        </w:tc>
        <w:tc>
          <w:tcPr>
            <w:tcW w:w="2740" w:type="dxa"/>
            <w:vAlign w:val="bottom"/>
            <w:hideMark/>
          </w:tcPr>
          <w:p w14:paraId="2AF5FD38" w14:textId="77777777" w:rsidR="005D72E2" w:rsidRPr="005D72E2" w:rsidRDefault="005D72E2" w:rsidP="002A031A">
            <w:pPr>
              <w:jc w:val="left"/>
              <w:rPr>
                <w:sz w:val="20"/>
                <w:szCs w:val="20"/>
                <w:lang w:eastAsia="ar-SA"/>
              </w:rPr>
            </w:pPr>
            <w:r w:rsidRPr="005D72E2">
              <w:rPr>
                <w:sz w:val="20"/>
                <w:szCs w:val="20"/>
                <w:lang w:eastAsia="ar-SA"/>
              </w:rPr>
              <w:t>ОБРАЗОВНИ ЦЕНТ.</w:t>
            </w:r>
          </w:p>
        </w:tc>
        <w:tc>
          <w:tcPr>
            <w:tcW w:w="3360" w:type="dxa"/>
            <w:vAlign w:val="bottom"/>
            <w:hideMark/>
          </w:tcPr>
          <w:p w14:paraId="3A000E28" w14:textId="77777777" w:rsidR="005D72E2" w:rsidRPr="005D72E2" w:rsidRDefault="005D72E2" w:rsidP="002A031A">
            <w:pPr>
              <w:jc w:val="left"/>
              <w:rPr>
                <w:sz w:val="20"/>
                <w:szCs w:val="20"/>
                <w:lang w:eastAsia="ar-SA"/>
              </w:rPr>
            </w:pPr>
            <w:r w:rsidRPr="005D72E2">
              <w:rPr>
                <w:sz w:val="20"/>
                <w:szCs w:val="20"/>
                <w:lang w:eastAsia="ar-SA"/>
              </w:rPr>
              <w:t>Војводе Степе 426</w:t>
            </w:r>
          </w:p>
        </w:tc>
      </w:tr>
      <w:tr w:rsidR="005D72E2" w:rsidRPr="00936C46" w14:paraId="47CD74C4" w14:textId="77777777" w:rsidTr="002A031A">
        <w:trPr>
          <w:trHeight w:val="194"/>
        </w:trPr>
        <w:tc>
          <w:tcPr>
            <w:tcW w:w="465" w:type="dxa"/>
            <w:vAlign w:val="bottom"/>
            <w:hideMark/>
          </w:tcPr>
          <w:p w14:paraId="4413DC4B" w14:textId="77777777" w:rsidR="005D72E2" w:rsidRPr="005D72E2" w:rsidRDefault="005D72E2" w:rsidP="002A031A">
            <w:pPr>
              <w:jc w:val="left"/>
              <w:rPr>
                <w:sz w:val="20"/>
                <w:szCs w:val="20"/>
                <w:lang w:eastAsia="ar-SA"/>
              </w:rPr>
            </w:pPr>
            <w:r w:rsidRPr="005D72E2">
              <w:rPr>
                <w:sz w:val="20"/>
                <w:szCs w:val="20"/>
                <w:lang w:eastAsia="ar-SA"/>
              </w:rPr>
              <w:t>4.</w:t>
            </w:r>
          </w:p>
        </w:tc>
        <w:tc>
          <w:tcPr>
            <w:tcW w:w="2740" w:type="dxa"/>
            <w:vAlign w:val="bottom"/>
            <w:hideMark/>
          </w:tcPr>
          <w:p w14:paraId="48F713CB" w14:textId="77777777" w:rsidR="005D72E2" w:rsidRPr="005D72E2" w:rsidRDefault="005D72E2" w:rsidP="002A031A">
            <w:pPr>
              <w:jc w:val="left"/>
              <w:rPr>
                <w:sz w:val="20"/>
                <w:szCs w:val="20"/>
                <w:lang w:eastAsia="ar-SA"/>
              </w:rPr>
            </w:pPr>
            <w:r w:rsidRPr="005D72E2">
              <w:rPr>
                <w:sz w:val="20"/>
                <w:szCs w:val="20"/>
                <w:lang w:eastAsia="ar-SA"/>
              </w:rPr>
              <w:t>СЛАВИЈА</w:t>
            </w:r>
          </w:p>
        </w:tc>
        <w:tc>
          <w:tcPr>
            <w:tcW w:w="3360" w:type="dxa"/>
            <w:vAlign w:val="bottom"/>
            <w:hideMark/>
          </w:tcPr>
          <w:p w14:paraId="49BF37D3" w14:textId="77777777" w:rsidR="005D72E2" w:rsidRPr="005D72E2" w:rsidRDefault="005D72E2" w:rsidP="002A031A">
            <w:pPr>
              <w:jc w:val="left"/>
              <w:rPr>
                <w:sz w:val="20"/>
                <w:szCs w:val="20"/>
                <w:lang w:eastAsia="ar-SA"/>
              </w:rPr>
            </w:pPr>
            <w:r w:rsidRPr="005D72E2">
              <w:rPr>
                <w:sz w:val="20"/>
                <w:szCs w:val="20"/>
                <w:lang w:eastAsia="ar-SA"/>
              </w:rPr>
              <w:t>Проте Матеје 10-16</w:t>
            </w:r>
          </w:p>
        </w:tc>
      </w:tr>
      <w:tr w:rsidR="005D72E2" w:rsidRPr="00936C46" w14:paraId="57F597D6" w14:textId="77777777" w:rsidTr="002A031A">
        <w:trPr>
          <w:trHeight w:val="189"/>
        </w:trPr>
        <w:tc>
          <w:tcPr>
            <w:tcW w:w="465" w:type="dxa"/>
            <w:vAlign w:val="bottom"/>
            <w:hideMark/>
          </w:tcPr>
          <w:p w14:paraId="3005583F" w14:textId="77777777" w:rsidR="005D72E2" w:rsidRPr="005D72E2" w:rsidRDefault="005D72E2" w:rsidP="002A031A">
            <w:pPr>
              <w:jc w:val="left"/>
              <w:rPr>
                <w:sz w:val="20"/>
                <w:szCs w:val="20"/>
                <w:lang w:eastAsia="ar-SA"/>
              </w:rPr>
            </w:pPr>
            <w:r w:rsidRPr="005D72E2">
              <w:rPr>
                <w:sz w:val="20"/>
                <w:szCs w:val="20"/>
                <w:lang w:eastAsia="ar-SA"/>
              </w:rPr>
              <w:t>5.</w:t>
            </w:r>
          </w:p>
        </w:tc>
        <w:tc>
          <w:tcPr>
            <w:tcW w:w="2740" w:type="dxa"/>
            <w:vAlign w:val="bottom"/>
            <w:hideMark/>
          </w:tcPr>
          <w:p w14:paraId="581748F2" w14:textId="77777777" w:rsidR="005D72E2" w:rsidRPr="005D72E2" w:rsidRDefault="005D72E2" w:rsidP="002A031A">
            <w:pPr>
              <w:jc w:val="left"/>
              <w:rPr>
                <w:sz w:val="20"/>
                <w:szCs w:val="20"/>
                <w:lang w:eastAsia="ar-SA"/>
              </w:rPr>
            </w:pPr>
            <w:r w:rsidRPr="005D72E2">
              <w:rPr>
                <w:sz w:val="20"/>
                <w:szCs w:val="20"/>
                <w:lang w:eastAsia="ar-SA"/>
              </w:rPr>
              <w:t>НОВОГРАДСКА</w:t>
            </w:r>
          </w:p>
        </w:tc>
        <w:tc>
          <w:tcPr>
            <w:tcW w:w="3360" w:type="dxa"/>
            <w:vAlign w:val="bottom"/>
            <w:hideMark/>
          </w:tcPr>
          <w:p w14:paraId="10564083" w14:textId="77777777" w:rsidR="005D72E2" w:rsidRPr="005D72E2" w:rsidRDefault="005D72E2" w:rsidP="002A031A">
            <w:pPr>
              <w:jc w:val="left"/>
              <w:rPr>
                <w:sz w:val="20"/>
                <w:szCs w:val="20"/>
                <w:lang w:eastAsia="ar-SA"/>
              </w:rPr>
            </w:pPr>
            <w:r w:rsidRPr="005D72E2">
              <w:rPr>
                <w:sz w:val="20"/>
                <w:szCs w:val="20"/>
                <w:lang w:eastAsia="ar-SA"/>
              </w:rPr>
              <w:t>Новоградска 57а</w:t>
            </w:r>
          </w:p>
        </w:tc>
      </w:tr>
      <w:tr w:rsidR="005D72E2" w:rsidRPr="00936C46" w14:paraId="76ABF93A" w14:textId="77777777" w:rsidTr="002A031A">
        <w:trPr>
          <w:trHeight w:val="194"/>
        </w:trPr>
        <w:tc>
          <w:tcPr>
            <w:tcW w:w="465" w:type="dxa"/>
            <w:vAlign w:val="bottom"/>
            <w:hideMark/>
          </w:tcPr>
          <w:p w14:paraId="03CEDA11" w14:textId="77777777" w:rsidR="005D72E2" w:rsidRPr="005D72E2" w:rsidRDefault="005D72E2" w:rsidP="002A031A">
            <w:pPr>
              <w:jc w:val="left"/>
              <w:rPr>
                <w:sz w:val="20"/>
                <w:szCs w:val="20"/>
                <w:lang w:eastAsia="ar-SA"/>
              </w:rPr>
            </w:pPr>
            <w:r w:rsidRPr="005D72E2">
              <w:rPr>
                <w:sz w:val="20"/>
                <w:szCs w:val="20"/>
                <w:lang w:eastAsia="ar-SA"/>
              </w:rPr>
              <w:t>6.</w:t>
            </w:r>
          </w:p>
        </w:tc>
        <w:tc>
          <w:tcPr>
            <w:tcW w:w="2740" w:type="dxa"/>
            <w:vAlign w:val="bottom"/>
            <w:hideMark/>
          </w:tcPr>
          <w:p w14:paraId="3190722D" w14:textId="77777777" w:rsidR="005D72E2" w:rsidRPr="005D72E2" w:rsidRDefault="005D72E2" w:rsidP="002A031A">
            <w:pPr>
              <w:jc w:val="left"/>
              <w:rPr>
                <w:sz w:val="20"/>
                <w:szCs w:val="20"/>
                <w:lang w:eastAsia="ar-SA"/>
              </w:rPr>
            </w:pPr>
            <w:r w:rsidRPr="005D72E2">
              <w:rPr>
                <w:sz w:val="20"/>
                <w:szCs w:val="20"/>
                <w:lang w:eastAsia="ar-SA"/>
              </w:rPr>
              <w:t>ДУШАНОВАЦ</w:t>
            </w:r>
          </w:p>
        </w:tc>
        <w:tc>
          <w:tcPr>
            <w:tcW w:w="3360" w:type="dxa"/>
            <w:vAlign w:val="bottom"/>
            <w:hideMark/>
          </w:tcPr>
          <w:p w14:paraId="0D790470" w14:textId="77777777" w:rsidR="005D72E2" w:rsidRPr="005D72E2" w:rsidRDefault="005D72E2" w:rsidP="002A031A">
            <w:pPr>
              <w:jc w:val="left"/>
              <w:rPr>
                <w:sz w:val="20"/>
                <w:szCs w:val="20"/>
                <w:lang w:eastAsia="ar-SA"/>
              </w:rPr>
            </w:pPr>
            <w:r w:rsidRPr="005D72E2">
              <w:rPr>
                <w:sz w:val="20"/>
                <w:szCs w:val="20"/>
                <w:lang w:eastAsia="ar-SA"/>
              </w:rPr>
              <w:t>Подравска 10</w:t>
            </w:r>
          </w:p>
        </w:tc>
      </w:tr>
      <w:tr w:rsidR="005D72E2" w:rsidRPr="00936C46" w14:paraId="4AE07C87" w14:textId="77777777" w:rsidTr="002A031A">
        <w:trPr>
          <w:trHeight w:val="189"/>
        </w:trPr>
        <w:tc>
          <w:tcPr>
            <w:tcW w:w="465" w:type="dxa"/>
            <w:vAlign w:val="bottom"/>
            <w:hideMark/>
          </w:tcPr>
          <w:p w14:paraId="3E851D48" w14:textId="77777777" w:rsidR="005D72E2" w:rsidRPr="005D72E2" w:rsidRDefault="005D72E2" w:rsidP="002A031A">
            <w:pPr>
              <w:jc w:val="left"/>
              <w:rPr>
                <w:sz w:val="20"/>
                <w:szCs w:val="20"/>
                <w:lang w:eastAsia="ar-SA"/>
              </w:rPr>
            </w:pPr>
            <w:r w:rsidRPr="005D72E2">
              <w:rPr>
                <w:sz w:val="20"/>
                <w:szCs w:val="20"/>
                <w:lang w:eastAsia="ar-SA"/>
              </w:rPr>
              <w:t>7.</w:t>
            </w:r>
          </w:p>
        </w:tc>
        <w:tc>
          <w:tcPr>
            <w:tcW w:w="2740" w:type="dxa"/>
            <w:vAlign w:val="bottom"/>
            <w:hideMark/>
          </w:tcPr>
          <w:p w14:paraId="13C12CB3" w14:textId="77777777" w:rsidR="005D72E2" w:rsidRPr="005D72E2" w:rsidRDefault="005D72E2" w:rsidP="002A031A">
            <w:pPr>
              <w:jc w:val="left"/>
              <w:rPr>
                <w:sz w:val="20"/>
                <w:szCs w:val="20"/>
                <w:lang w:eastAsia="ar-SA"/>
              </w:rPr>
            </w:pPr>
            <w:r w:rsidRPr="005D72E2">
              <w:rPr>
                <w:sz w:val="20"/>
                <w:szCs w:val="20"/>
                <w:lang w:eastAsia="ar-SA"/>
              </w:rPr>
              <w:t>ФОНТАНА</w:t>
            </w:r>
          </w:p>
        </w:tc>
        <w:tc>
          <w:tcPr>
            <w:tcW w:w="3360" w:type="dxa"/>
            <w:vAlign w:val="bottom"/>
            <w:hideMark/>
          </w:tcPr>
          <w:p w14:paraId="74DC84D3" w14:textId="77777777" w:rsidR="005D72E2" w:rsidRPr="005D72E2" w:rsidRDefault="005D72E2" w:rsidP="002A031A">
            <w:pPr>
              <w:jc w:val="left"/>
              <w:rPr>
                <w:sz w:val="20"/>
                <w:szCs w:val="20"/>
                <w:lang w:eastAsia="ar-SA"/>
              </w:rPr>
            </w:pPr>
            <w:r w:rsidRPr="005D72E2">
              <w:rPr>
                <w:sz w:val="20"/>
                <w:szCs w:val="20"/>
                <w:lang w:eastAsia="ar-SA"/>
              </w:rPr>
              <w:t>О.Жупанч. 2</w:t>
            </w:r>
          </w:p>
        </w:tc>
      </w:tr>
      <w:tr w:rsidR="005D72E2" w:rsidRPr="00936C46" w14:paraId="39B3ECBC" w14:textId="77777777" w:rsidTr="002A031A">
        <w:trPr>
          <w:trHeight w:val="194"/>
        </w:trPr>
        <w:tc>
          <w:tcPr>
            <w:tcW w:w="465" w:type="dxa"/>
            <w:vAlign w:val="bottom"/>
            <w:hideMark/>
          </w:tcPr>
          <w:p w14:paraId="211613D9" w14:textId="77777777" w:rsidR="005D72E2" w:rsidRPr="005D72E2" w:rsidRDefault="005D72E2" w:rsidP="002A031A">
            <w:pPr>
              <w:jc w:val="left"/>
              <w:rPr>
                <w:sz w:val="20"/>
                <w:szCs w:val="20"/>
                <w:lang w:eastAsia="ar-SA"/>
              </w:rPr>
            </w:pPr>
            <w:r w:rsidRPr="005D72E2">
              <w:rPr>
                <w:sz w:val="20"/>
                <w:szCs w:val="20"/>
                <w:lang w:eastAsia="ar-SA"/>
              </w:rPr>
              <w:t>8.</w:t>
            </w:r>
          </w:p>
        </w:tc>
        <w:tc>
          <w:tcPr>
            <w:tcW w:w="2740" w:type="dxa"/>
            <w:vAlign w:val="bottom"/>
            <w:hideMark/>
          </w:tcPr>
          <w:p w14:paraId="67042646" w14:textId="77777777" w:rsidR="005D72E2" w:rsidRPr="005D72E2" w:rsidRDefault="005D72E2" w:rsidP="002A031A">
            <w:pPr>
              <w:jc w:val="left"/>
              <w:rPr>
                <w:sz w:val="20"/>
                <w:szCs w:val="20"/>
                <w:lang w:eastAsia="ar-SA"/>
              </w:rPr>
            </w:pPr>
            <w:r w:rsidRPr="005D72E2">
              <w:rPr>
                <w:sz w:val="20"/>
                <w:szCs w:val="20"/>
                <w:lang w:eastAsia="ar-SA"/>
              </w:rPr>
              <w:t>VI МУШКА</w:t>
            </w:r>
          </w:p>
        </w:tc>
        <w:tc>
          <w:tcPr>
            <w:tcW w:w="3360" w:type="dxa"/>
            <w:vAlign w:val="bottom"/>
            <w:hideMark/>
          </w:tcPr>
          <w:p w14:paraId="253D3F59" w14:textId="77777777" w:rsidR="005D72E2" w:rsidRPr="005D72E2" w:rsidRDefault="005D72E2" w:rsidP="002A031A">
            <w:pPr>
              <w:jc w:val="left"/>
              <w:rPr>
                <w:sz w:val="20"/>
                <w:szCs w:val="20"/>
                <w:lang w:eastAsia="ar-SA"/>
              </w:rPr>
            </w:pPr>
            <w:r w:rsidRPr="005D72E2">
              <w:rPr>
                <w:sz w:val="20"/>
                <w:szCs w:val="20"/>
                <w:lang w:eastAsia="ar-SA"/>
              </w:rPr>
              <w:t>Варовничка 17</w:t>
            </w:r>
          </w:p>
        </w:tc>
      </w:tr>
      <w:tr w:rsidR="005D72E2" w:rsidRPr="00936C46" w14:paraId="033F1554" w14:textId="77777777" w:rsidTr="002A031A">
        <w:trPr>
          <w:trHeight w:val="191"/>
        </w:trPr>
        <w:tc>
          <w:tcPr>
            <w:tcW w:w="465" w:type="dxa"/>
            <w:vAlign w:val="bottom"/>
            <w:hideMark/>
          </w:tcPr>
          <w:p w14:paraId="468DB300" w14:textId="77777777" w:rsidR="005D72E2" w:rsidRPr="005D72E2" w:rsidRDefault="005D72E2" w:rsidP="002A031A">
            <w:pPr>
              <w:jc w:val="left"/>
              <w:rPr>
                <w:sz w:val="20"/>
                <w:szCs w:val="20"/>
                <w:lang w:eastAsia="ar-SA"/>
              </w:rPr>
            </w:pPr>
            <w:r w:rsidRPr="005D72E2">
              <w:rPr>
                <w:sz w:val="20"/>
                <w:szCs w:val="20"/>
                <w:lang w:eastAsia="ar-SA"/>
              </w:rPr>
              <w:t>9.</w:t>
            </w:r>
          </w:p>
        </w:tc>
        <w:tc>
          <w:tcPr>
            <w:tcW w:w="2740" w:type="dxa"/>
            <w:vAlign w:val="bottom"/>
            <w:hideMark/>
          </w:tcPr>
          <w:p w14:paraId="4518E483" w14:textId="77777777" w:rsidR="005D72E2" w:rsidRPr="005D72E2" w:rsidRDefault="005D72E2" w:rsidP="002A031A">
            <w:pPr>
              <w:jc w:val="left"/>
              <w:rPr>
                <w:sz w:val="20"/>
                <w:szCs w:val="20"/>
                <w:lang w:eastAsia="ar-SA"/>
              </w:rPr>
            </w:pPr>
            <w:r w:rsidRPr="005D72E2">
              <w:rPr>
                <w:sz w:val="20"/>
                <w:szCs w:val="20"/>
                <w:lang w:eastAsia="ar-SA"/>
              </w:rPr>
              <w:t>ЗЕМУН</w:t>
            </w:r>
          </w:p>
        </w:tc>
        <w:tc>
          <w:tcPr>
            <w:tcW w:w="3360" w:type="dxa"/>
            <w:vAlign w:val="bottom"/>
            <w:hideMark/>
          </w:tcPr>
          <w:p w14:paraId="67034370" w14:textId="77777777" w:rsidR="005D72E2" w:rsidRPr="005D72E2" w:rsidRDefault="005D72E2" w:rsidP="002A031A">
            <w:pPr>
              <w:jc w:val="left"/>
              <w:rPr>
                <w:sz w:val="20"/>
                <w:szCs w:val="20"/>
                <w:lang w:eastAsia="ar-SA"/>
              </w:rPr>
            </w:pPr>
            <w:r w:rsidRPr="005D72E2">
              <w:rPr>
                <w:sz w:val="20"/>
                <w:szCs w:val="20"/>
                <w:lang w:eastAsia="ar-SA"/>
              </w:rPr>
              <w:t>Кеј Ослобођења 15</w:t>
            </w:r>
          </w:p>
        </w:tc>
      </w:tr>
      <w:tr w:rsidR="005D72E2" w:rsidRPr="00936C46" w14:paraId="580DED41" w14:textId="77777777" w:rsidTr="002A031A">
        <w:trPr>
          <w:trHeight w:val="189"/>
        </w:trPr>
        <w:tc>
          <w:tcPr>
            <w:tcW w:w="465" w:type="dxa"/>
            <w:vAlign w:val="bottom"/>
            <w:hideMark/>
          </w:tcPr>
          <w:p w14:paraId="2621F1BD" w14:textId="77777777" w:rsidR="005D72E2" w:rsidRPr="005D72E2" w:rsidRDefault="005D72E2" w:rsidP="002A031A">
            <w:pPr>
              <w:jc w:val="left"/>
              <w:rPr>
                <w:sz w:val="20"/>
                <w:szCs w:val="20"/>
                <w:lang w:eastAsia="ar-SA"/>
              </w:rPr>
            </w:pPr>
            <w:r w:rsidRPr="005D72E2">
              <w:rPr>
                <w:sz w:val="20"/>
                <w:szCs w:val="20"/>
                <w:lang w:eastAsia="ar-SA"/>
              </w:rPr>
              <w:t>10.</w:t>
            </w:r>
          </w:p>
        </w:tc>
        <w:tc>
          <w:tcPr>
            <w:tcW w:w="2740" w:type="dxa"/>
            <w:vAlign w:val="bottom"/>
            <w:hideMark/>
          </w:tcPr>
          <w:p w14:paraId="7F43984E" w14:textId="77777777" w:rsidR="005D72E2" w:rsidRPr="005D72E2" w:rsidRDefault="005D72E2" w:rsidP="002A031A">
            <w:pPr>
              <w:jc w:val="left"/>
              <w:rPr>
                <w:sz w:val="20"/>
                <w:szCs w:val="20"/>
                <w:lang w:eastAsia="ar-SA"/>
              </w:rPr>
            </w:pPr>
            <w:r w:rsidRPr="005D72E2">
              <w:rPr>
                <w:sz w:val="20"/>
                <w:szCs w:val="20"/>
                <w:lang w:eastAsia="ar-SA"/>
              </w:rPr>
              <w:t>НИШКИ ПУТ</w:t>
            </w:r>
          </w:p>
        </w:tc>
        <w:tc>
          <w:tcPr>
            <w:tcW w:w="3360" w:type="dxa"/>
            <w:vAlign w:val="bottom"/>
            <w:hideMark/>
          </w:tcPr>
          <w:p w14:paraId="5F36E577" w14:textId="77777777" w:rsidR="005D72E2" w:rsidRPr="005D72E2" w:rsidRDefault="005D72E2" w:rsidP="002A031A">
            <w:pPr>
              <w:jc w:val="left"/>
              <w:rPr>
                <w:sz w:val="20"/>
                <w:szCs w:val="20"/>
                <w:lang w:eastAsia="ar-SA"/>
              </w:rPr>
            </w:pPr>
            <w:r w:rsidRPr="005D72E2">
              <w:rPr>
                <w:sz w:val="20"/>
                <w:szCs w:val="20"/>
                <w:lang w:eastAsia="ar-SA"/>
              </w:rPr>
              <w:t>Топлице Милана б.б.</w:t>
            </w:r>
          </w:p>
        </w:tc>
      </w:tr>
      <w:tr w:rsidR="005D72E2" w:rsidRPr="00936C46" w14:paraId="62A38C56" w14:textId="77777777" w:rsidTr="002A031A">
        <w:trPr>
          <w:trHeight w:val="194"/>
        </w:trPr>
        <w:tc>
          <w:tcPr>
            <w:tcW w:w="465" w:type="dxa"/>
            <w:vAlign w:val="bottom"/>
            <w:hideMark/>
          </w:tcPr>
          <w:p w14:paraId="2953CD74" w14:textId="77777777" w:rsidR="005D72E2" w:rsidRPr="005D72E2" w:rsidRDefault="005D72E2" w:rsidP="002A031A">
            <w:pPr>
              <w:jc w:val="left"/>
              <w:rPr>
                <w:sz w:val="20"/>
                <w:szCs w:val="20"/>
                <w:lang w:eastAsia="ar-SA"/>
              </w:rPr>
            </w:pPr>
            <w:r w:rsidRPr="005D72E2">
              <w:rPr>
                <w:sz w:val="20"/>
                <w:szCs w:val="20"/>
                <w:lang w:eastAsia="ar-SA"/>
              </w:rPr>
              <w:t>11.</w:t>
            </w:r>
          </w:p>
        </w:tc>
        <w:tc>
          <w:tcPr>
            <w:tcW w:w="2740" w:type="dxa"/>
            <w:vAlign w:val="bottom"/>
            <w:hideMark/>
          </w:tcPr>
          <w:p w14:paraId="0EFD91C4" w14:textId="77777777" w:rsidR="005D72E2" w:rsidRPr="005D72E2" w:rsidRDefault="005D72E2" w:rsidP="002A031A">
            <w:pPr>
              <w:jc w:val="left"/>
              <w:rPr>
                <w:sz w:val="20"/>
                <w:szCs w:val="20"/>
                <w:lang w:eastAsia="ar-SA"/>
              </w:rPr>
            </w:pPr>
            <w:r w:rsidRPr="005D72E2">
              <w:rPr>
                <w:sz w:val="20"/>
                <w:szCs w:val="20"/>
                <w:lang w:eastAsia="ar-SA"/>
              </w:rPr>
              <w:t>ВИСОКИ НАПОН</w:t>
            </w:r>
          </w:p>
        </w:tc>
        <w:tc>
          <w:tcPr>
            <w:tcW w:w="3360" w:type="dxa"/>
            <w:vAlign w:val="bottom"/>
            <w:hideMark/>
          </w:tcPr>
          <w:p w14:paraId="30CDCFA4" w14:textId="77777777" w:rsidR="005D72E2" w:rsidRPr="005D72E2" w:rsidRDefault="005D72E2" w:rsidP="002A031A">
            <w:pPr>
              <w:jc w:val="left"/>
              <w:rPr>
                <w:sz w:val="20"/>
                <w:szCs w:val="20"/>
                <w:lang w:eastAsia="ar-SA"/>
              </w:rPr>
            </w:pPr>
            <w:r w:rsidRPr="005D72E2">
              <w:rPr>
                <w:sz w:val="20"/>
                <w:szCs w:val="20"/>
                <w:lang w:eastAsia="ar-SA"/>
              </w:rPr>
              <w:t>Војводе Степе 422</w:t>
            </w:r>
          </w:p>
        </w:tc>
      </w:tr>
      <w:tr w:rsidR="005D72E2" w:rsidRPr="00936C46" w14:paraId="57F3DC29" w14:textId="77777777" w:rsidTr="002A031A">
        <w:trPr>
          <w:trHeight w:val="189"/>
        </w:trPr>
        <w:tc>
          <w:tcPr>
            <w:tcW w:w="465" w:type="dxa"/>
            <w:vAlign w:val="bottom"/>
            <w:hideMark/>
          </w:tcPr>
          <w:p w14:paraId="374B9D34" w14:textId="77777777" w:rsidR="005D72E2" w:rsidRPr="005D72E2" w:rsidRDefault="005D72E2" w:rsidP="002A031A">
            <w:pPr>
              <w:jc w:val="left"/>
              <w:rPr>
                <w:sz w:val="20"/>
                <w:szCs w:val="20"/>
                <w:lang w:eastAsia="ar-SA"/>
              </w:rPr>
            </w:pPr>
            <w:r w:rsidRPr="005D72E2">
              <w:rPr>
                <w:sz w:val="20"/>
                <w:szCs w:val="20"/>
                <w:lang w:eastAsia="ar-SA"/>
              </w:rPr>
              <w:t>12.</w:t>
            </w:r>
          </w:p>
        </w:tc>
        <w:tc>
          <w:tcPr>
            <w:tcW w:w="2740" w:type="dxa"/>
            <w:vAlign w:val="bottom"/>
            <w:hideMark/>
          </w:tcPr>
          <w:p w14:paraId="6ADAA52F" w14:textId="77777777" w:rsidR="005D72E2" w:rsidRPr="005D72E2" w:rsidRDefault="005D72E2" w:rsidP="002A031A">
            <w:pPr>
              <w:jc w:val="left"/>
              <w:rPr>
                <w:sz w:val="20"/>
                <w:szCs w:val="20"/>
                <w:lang w:eastAsia="ar-SA"/>
              </w:rPr>
            </w:pPr>
            <w:r w:rsidRPr="005D72E2">
              <w:rPr>
                <w:sz w:val="20"/>
                <w:szCs w:val="20"/>
                <w:lang w:eastAsia="ar-SA"/>
              </w:rPr>
              <w:t>РАКОВИЦА</w:t>
            </w:r>
          </w:p>
        </w:tc>
        <w:tc>
          <w:tcPr>
            <w:tcW w:w="3360" w:type="dxa"/>
            <w:vAlign w:val="bottom"/>
            <w:hideMark/>
          </w:tcPr>
          <w:p w14:paraId="60FFFF59" w14:textId="77777777" w:rsidR="005D72E2" w:rsidRPr="005D72E2" w:rsidRDefault="005D72E2" w:rsidP="002A031A">
            <w:pPr>
              <w:jc w:val="left"/>
              <w:rPr>
                <w:sz w:val="20"/>
                <w:szCs w:val="20"/>
                <w:lang w:eastAsia="ar-SA"/>
              </w:rPr>
            </w:pPr>
            <w:r w:rsidRPr="005D72E2">
              <w:rPr>
                <w:sz w:val="20"/>
                <w:szCs w:val="20"/>
                <w:lang w:eastAsia="ar-SA"/>
              </w:rPr>
              <w:t>Пере Велимировића 2</w:t>
            </w:r>
          </w:p>
        </w:tc>
      </w:tr>
      <w:tr w:rsidR="005D72E2" w:rsidRPr="00936C46" w14:paraId="3F3F5DE7" w14:textId="77777777" w:rsidTr="002A031A">
        <w:trPr>
          <w:trHeight w:val="194"/>
        </w:trPr>
        <w:tc>
          <w:tcPr>
            <w:tcW w:w="465" w:type="dxa"/>
            <w:vAlign w:val="bottom"/>
            <w:hideMark/>
          </w:tcPr>
          <w:p w14:paraId="41520123" w14:textId="77777777" w:rsidR="005D72E2" w:rsidRPr="005D72E2" w:rsidRDefault="005D72E2" w:rsidP="002A031A">
            <w:pPr>
              <w:jc w:val="left"/>
              <w:rPr>
                <w:sz w:val="20"/>
                <w:szCs w:val="20"/>
                <w:lang w:eastAsia="ar-SA"/>
              </w:rPr>
            </w:pPr>
            <w:r w:rsidRPr="005D72E2">
              <w:rPr>
                <w:sz w:val="20"/>
                <w:szCs w:val="20"/>
                <w:lang w:eastAsia="ar-SA"/>
              </w:rPr>
              <w:t>13.</w:t>
            </w:r>
          </w:p>
        </w:tc>
        <w:tc>
          <w:tcPr>
            <w:tcW w:w="2740" w:type="dxa"/>
            <w:vAlign w:val="bottom"/>
            <w:hideMark/>
          </w:tcPr>
          <w:p w14:paraId="0202794E" w14:textId="77777777" w:rsidR="005D72E2" w:rsidRPr="005D72E2" w:rsidRDefault="005D72E2" w:rsidP="002A031A">
            <w:pPr>
              <w:jc w:val="left"/>
              <w:rPr>
                <w:sz w:val="20"/>
                <w:szCs w:val="20"/>
                <w:lang w:eastAsia="ar-SA"/>
              </w:rPr>
            </w:pPr>
            <w:r w:rsidRPr="005D72E2">
              <w:rPr>
                <w:sz w:val="20"/>
                <w:szCs w:val="20"/>
                <w:lang w:eastAsia="ar-SA"/>
              </w:rPr>
              <w:t>СУРЧИН</w:t>
            </w:r>
          </w:p>
        </w:tc>
        <w:tc>
          <w:tcPr>
            <w:tcW w:w="3360" w:type="dxa"/>
            <w:vAlign w:val="bottom"/>
            <w:hideMark/>
          </w:tcPr>
          <w:p w14:paraId="33F453CB" w14:textId="77777777" w:rsidR="005D72E2" w:rsidRPr="005D72E2" w:rsidRDefault="005D72E2" w:rsidP="002A031A">
            <w:pPr>
              <w:jc w:val="left"/>
              <w:rPr>
                <w:sz w:val="20"/>
                <w:szCs w:val="20"/>
                <w:lang w:eastAsia="ar-SA"/>
              </w:rPr>
            </w:pPr>
            <w:r w:rsidRPr="005D72E2">
              <w:rPr>
                <w:sz w:val="20"/>
                <w:szCs w:val="20"/>
                <w:lang w:eastAsia="ar-SA"/>
              </w:rPr>
              <w:t>Ђачка 1</w:t>
            </w:r>
          </w:p>
        </w:tc>
      </w:tr>
      <w:tr w:rsidR="005D72E2" w:rsidRPr="00936C46" w14:paraId="16EB9916" w14:textId="77777777" w:rsidTr="002A031A">
        <w:trPr>
          <w:trHeight w:val="189"/>
        </w:trPr>
        <w:tc>
          <w:tcPr>
            <w:tcW w:w="465" w:type="dxa"/>
            <w:vAlign w:val="bottom"/>
            <w:hideMark/>
          </w:tcPr>
          <w:p w14:paraId="7D023883" w14:textId="77777777" w:rsidR="005D72E2" w:rsidRPr="005D72E2" w:rsidRDefault="005D72E2" w:rsidP="002A031A">
            <w:pPr>
              <w:jc w:val="left"/>
              <w:rPr>
                <w:sz w:val="20"/>
                <w:szCs w:val="20"/>
                <w:lang w:eastAsia="ar-SA"/>
              </w:rPr>
            </w:pPr>
            <w:r w:rsidRPr="005D72E2">
              <w:rPr>
                <w:sz w:val="20"/>
                <w:szCs w:val="20"/>
                <w:lang w:eastAsia="ar-SA"/>
              </w:rPr>
              <w:t>14.</w:t>
            </w:r>
          </w:p>
        </w:tc>
        <w:tc>
          <w:tcPr>
            <w:tcW w:w="2740" w:type="dxa"/>
            <w:vAlign w:val="bottom"/>
            <w:hideMark/>
          </w:tcPr>
          <w:p w14:paraId="593EF25F" w14:textId="77777777" w:rsidR="005D72E2" w:rsidRPr="005D72E2" w:rsidRDefault="005D72E2" w:rsidP="002A031A">
            <w:pPr>
              <w:jc w:val="left"/>
              <w:rPr>
                <w:sz w:val="20"/>
                <w:szCs w:val="20"/>
                <w:lang w:eastAsia="ar-SA"/>
              </w:rPr>
            </w:pPr>
            <w:r w:rsidRPr="005D72E2">
              <w:rPr>
                <w:sz w:val="20"/>
                <w:szCs w:val="20"/>
                <w:lang w:eastAsia="ar-SA"/>
              </w:rPr>
              <w:t>БАНОВО БРДО</w:t>
            </w:r>
          </w:p>
        </w:tc>
        <w:tc>
          <w:tcPr>
            <w:tcW w:w="3360" w:type="dxa"/>
            <w:vAlign w:val="bottom"/>
            <w:hideMark/>
          </w:tcPr>
          <w:p w14:paraId="5EE51F38" w14:textId="77777777" w:rsidR="005D72E2" w:rsidRPr="005D72E2" w:rsidRDefault="005D72E2" w:rsidP="002A031A">
            <w:pPr>
              <w:jc w:val="left"/>
              <w:rPr>
                <w:sz w:val="20"/>
                <w:szCs w:val="20"/>
                <w:lang w:eastAsia="ar-SA"/>
              </w:rPr>
            </w:pPr>
            <w:r w:rsidRPr="005D72E2">
              <w:rPr>
                <w:sz w:val="20"/>
                <w:szCs w:val="20"/>
                <w:lang w:eastAsia="ar-SA"/>
              </w:rPr>
              <w:t>Пожешка 71</w:t>
            </w:r>
          </w:p>
        </w:tc>
      </w:tr>
      <w:tr w:rsidR="005D72E2" w:rsidRPr="00936C46" w14:paraId="7F5F0DC6" w14:textId="77777777" w:rsidTr="002A031A">
        <w:trPr>
          <w:trHeight w:val="191"/>
        </w:trPr>
        <w:tc>
          <w:tcPr>
            <w:tcW w:w="465" w:type="dxa"/>
            <w:vAlign w:val="bottom"/>
            <w:hideMark/>
          </w:tcPr>
          <w:p w14:paraId="675CB07D" w14:textId="77777777" w:rsidR="005D72E2" w:rsidRPr="005D72E2" w:rsidRDefault="005D72E2" w:rsidP="002A031A">
            <w:pPr>
              <w:jc w:val="left"/>
              <w:rPr>
                <w:sz w:val="20"/>
                <w:szCs w:val="20"/>
                <w:lang w:eastAsia="ar-SA"/>
              </w:rPr>
            </w:pPr>
            <w:r w:rsidRPr="005D72E2">
              <w:rPr>
                <w:sz w:val="20"/>
                <w:szCs w:val="20"/>
                <w:lang w:eastAsia="ar-SA"/>
              </w:rPr>
              <w:t>15.</w:t>
            </w:r>
          </w:p>
        </w:tc>
        <w:tc>
          <w:tcPr>
            <w:tcW w:w="2740" w:type="dxa"/>
            <w:vAlign w:val="bottom"/>
            <w:hideMark/>
          </w:tcPr>
          <w:p w14:paraId="69EBA0E5" w14:textId="77777777" w:rsidR="005D72E2" w:rsidRPr="005D72E2" w:rsidRDefault="005D72E2" w:rsidP="002A031A">
            <w:pPr>
              <w:jc w:val="left"/>
              <w:rPr>
                <w:sz w:val="20"/>
                <w:szCs w:val="20"/>
                <w:lang w:eastAsia="ar-SA"/>
              </w:rPr>
            </w:pPr>
            <w:r w:rsidRPr="005D72E2">
              <w:rPr>
                <w:sz w:val="20"/>
                <w:szCs w:val="20"/>
                <w:lang w:eastAsia="ar-SA"/>
              </w:rPr>
              <w:t>НЕИМАР</w:t>
            </w:r>
          </w:p>
        </w:tc>
        <w:tc>
          <w:tcPr>
            <w:tcW w:w="3360" w:type="dxa"/>
            <w:vAlign w:val="bottom"/>
            <w:hideMark/>
          </w:tcPr>
          <w:p w14:paraId="0F886A34" w14:textId="77777777" w:rsidR="005D72E2" w:rsidRPr="005D72E2" w:rsidRDefault="005D72E2" w:rsidP="002A031A">
            <w:pPr>
              <w:jc w:val="left"/>
              <w:rPr>
                <w:sz w:val="20"/>
                <w:szCs w:val="20"/>
                <w:lang w:eastAsia="ar-SA"/>
              </w:rPr>
            </w:pPr>
            <w:r w:rsidRPr="005D72E2">
              <w:rPr>
                <w:sz w:val="20"/>
                <w:szCs w:val="20"/>
                <w:lang w:eastAsia="ar-SA"/>
              </w:rPr>
              <w:t>Војводе Драгомира 22</w:t>
            </w:r>
          </w:p>
        </w:tc>
      </w:tr>
      <w:tr w:rsidR="005D72E2" w:rsidRPr="00936C46" w14:paraId="71894E40" w14:textId="77777777" w:rsidTr="002A031A">
        <w:trPr>
          <w:trHeight w:val="194"/>
        </w:trPr>
        <w:tc>
          <w:tcPr>
            <w:tcW w:w="465" w:type="dxa"/>
            <w:vAlign w:val="bottom"/>
            <w:hideMark/>
          </w:tcPr>
          <w:p w14:paraId="7CA070AB" w14:textId="77777777" w:rsidR="005D72E2" w:rsidRPr="005D72E2" w:rsidRDefault="005D72E2" w:rsidP="002A031A">
            <w:pPr>
              <w:jc w:val="left"/>
              <w:rPr>
                <w:sz w:val="20"/>
                <w:szCs w:val="20"/>
                <w:lang w:eastAsia="ar-SA"/>
              </w:rPr>
            </w:pPr>
            <w:r w:rsidRPr="005D72E2">
              <w:rPr>
                <w:sz w:val="20"/>
                <w:szCs w:val="20"/>
                <w:lang w:eastAsia="ar-SA"/>
              </w:rPr>
              <w:t>16.</w:t>
            </w:r>
          </w:p>
        </w:tc>
        <w:tc>
          <w:tcPr>
            <w:tcW w:w="2740" w:type="dxa"/>
            <w:vAlign w:val="bottom"/>
            <w:hideMark/>
          </w:tcPr>
          <w:p w14:paraId="320F472F" w14:textId="77777777" w:rsidR="005D72E2" w:rsidRPr="005D72E2" w:rsidRDefault="005D72E2" w:rsidP="002A031A">
            <w:pPr>
              <w:jc w:val="left"/>
              <w:rPr>
                <w:sz w:val="20"/>
                <w:szCs w:val="20"/>
                <w:lang w:eastAsia="ar-SA"/>
              </w:rPr>
            </w:pPr>
            <w:r w:rsidRPr="005D72E2">
              <w:rPr>
                <w:sz w:val="20"/>
                <w:szCs w:val="20"/>
                <w:lang w:eastAsia="ar-SA"/>
              </w:rPr>
              <w:t>ЗЕЛЕНИ ВЕНАЦ</w:t>
            </w:r>
          </w:p>
        </w:tc>
        <w:tc>
          <w:tcPr>
            <w:tcW w:w="3360" w:type="dxa"/>
            <w:vAlign w:val="bottom"/>
            <w:hideMark/>
          </w:tcPr>
          <w:p w14:paraId="0F2AA1AE" w14:textId="77777777" w:rsidR="005D72E2" w:rsidRPr="005D72E2" w:rsidRDefault="005D72E2" w:rsidP="002A031A">
            <w:pPr>
              <w:jc w:val="left"/>
              <w:rPr>
                <w:sz w:val="20"/>
                <w:szCs w:val="20"/>
                <w:lang w:eastAsia="ar-SA"/>
              </w:rPr>
            </w:pPr>
            <w:r w:rsidRPr="005D72E2">
              <w:rPr>
                <w:sz w:val="20"/>
                <w:szCs w:val="20"/>
                <w:lang w:eastAsia="ar-SA"/>
              </w:rPr>
              <w:t>Гаврила Принципа 31</w:t>
            </w:r>
          </w:p>
        </w:tc>
      </w:tr>
      <w:tr w:rsidR="005D72E2" w:rsidRPr="00936C46" w14:paraId="6E7D6A74" w14:textId="77777777" w:rsidTr="002A031A">
        <w:trPr>
          <w:trHeight w:val="189"/>
        </w:trPr>
        <w:tc>
          <w:tcPr>
            <w:tcW w:w="465" w:type="dxa"/>
            <w:vAlign w:val="bottom"/>
            <w:hideMark/>
          </w:tcPr>
          <w:p w14:paraId="3B8BD660" w14:textId="77777777" w:rsidR="005D72E2" w:rsidRPr="005D72E2" w:rsidRDefault="005D72E2" w:rsidP="002A031A">
            <w:pPr>
              <w:jc w:val="left"/>
              <w:rPr>
                <w:sz w:val="20"/>
                <w:szCs w:val="20"/>
                <w:lang w:eastAsia="ar-SA"/>
              </w:rPr>
            </w:pPr>
            <w:r w:rsidRPr="005D72E2">
              <w:rPr>
                <w:sz w:val="20"/>
                <w:szCs w:val="20"/>
                <w:lang w:eastAsia="ar-SA"/>
              </w:rPr>
              <w:t>17.</w:t>
            </w:r>
          </w:p>
        </w:tc>
        <w:tc>
          <w:tcPr>
            <w:tcW w:w="2740" w:type="dxa"/>
            <w:vAlign w:val="bottom"/>
            <w:hideMark/>
          </w:tcPr>
          <w:p w14:paraId="7EABF4B7" w14:textId="77777777" w:rsidR="005D72E2" w:rsidRPr="005D72E2" w:rsidRDefault="005D72E2" w:rsidP="002A031A">
            <w:pPr>
              <w:jc w:val="left"/>
              <w:rPr>
                <w:sz w:val="20"/>
                <w:szCs w:val="20"/>
                <w:lang w:eastAsia="ar-SA"/>
              </w:rPr>
            </w:pPr>
            <w:r w:rsidRPr="005D72E2">
              <w:rPr>
                <w:sz w:val="20"/>
                <w:szCs w:val="20"/>
                <w:lang w:eastAsia="ar-SA"/>
              </w:rPr>
              <w:t>ОБИЛИЋ</w:t>
            </w:r>
          </w:p>
        </w:tc>
        <w:tc>
          <w:tcPr>
            <w:tcW w:w="3360" w:type="dxa"/>
            <w:vAlign w:val="bottom"/>
            <w:hideMark/>
          </w:tcPr>
          <w:p w14:paraId="25D81A80" w14:textId="77777777" w:rsidR="005D72E2" w:rsidRPr="005D72E2" w:rsidRDefault="005D72E2" w:rsidP="002A031A">
            <w:pPr>
              <w:jc w:val="left"/>
              <w:rPr>
                <w:sz w:val="20"/>
                <w:szCs w:val="20"/>
                <w:lang w:eastAsia="ar-SA"/>
              </w:rPr>
            </w:pPr>
            <w:r w:rsidRPr="005D72E2">
              <w:rPr>
                <w:sz w:val="20"/>
                <w:szCs w:val="20"/>
                <w:lang w:eastAsia="ar-SA"/>
              </w:rPr>
              <w:t>Томе Максимовића  б.б.</w:t>
            </w:r>
          </w:p>
        </w:tc>
      </w:tr>
      <w:tr w:rsidR="005D72E2" w:rsidRPr="00936C46" w14:paraId="4EB8AA47" w14:textId="77777777" w:rsidTr="002A031A">
        <w:trPr>
          <w:trHeight w:val="194"/>
        </w:trPr>
        <w:tc>
          <w:tcPr>
            <w:tcW w:w="465" w:type="dxa"/>
            <w:vAlign w:val="bottom"/>
            <w:hideMark/>
          </w:tcPr>
          <w:p w14:paraId="5C69C8B1" w14:textId="77777777" w:rsidR="005D72E2" w:rsidRPr="005D72E2" w:rsidRDefault="005D72E2" w:rsidP="002A031A">
            <w:pPr>
              <w:jc w:val="left"/>
              <w:rPr>
                <w:sz w:val="20"/>
                <w:szCs w:val="20"/>
                <w:lang w:eastAsia="ar-SA"/>
              </w:rPr>
            </w:pPr>
            <w:r w:rsidRPr="005D72E2">
              <w:rPr>
                <w:sz w:val="20"/>
                <w:szCs w:val="20"/>
                <w:lang w:eastAsia="ar-SA"/>
              </w:rPr>
              <w:t>18.</w:t>
            </w:r>
          </w:p>
        </w:tc>
        <w:tc>
          <w:tcPr>
            <w:tcW w:w="2740" w:type="dxa"/>
            <w:vAlign w:val="bottom"/>
            <w:hideMark/>
          </w:tcPr>
          <w:p w14:paraId="61452583" w14:textId="77777777" w:rsidR="005D72E2" w:rsidRPr="005D72E2" w:rsidRDefault="005D72E2" w:rsidP="002A031A">
            <w:pPr>
              <w:jc w:val="left"/>
              <w:rPr>
                <w:sz w:val="20"/>
                <w:szCs w:val="20"/>
                <w:lang w:eastAsia="ar-SA"/>
              </w:rPr>
            </w:pPr>
            <w:r w:rsidRPr="005D72E2">
              <w:rPr>
                <w:sz w:val="20"/>
                <w:szCs w:val="20"/>
                <w:lang w:eastAsia="ar-SA"/>
              </w:rPr>
              <w:t>ГРОЦКА</w:t>
            </w:r>
          </w:p>
        </w:tc>
        <w:tc>
          <w:tcPr>
            <w:tcW w:w="3360" w:type="dxa"/>
            <w:vAlign w:val="bottom"/>
            <w:hideMark/>
          </w:tcPr>
          <w:p w14:paraId="34BCEC0E" w14:textId="77777777" w:rsidR="005D72E2" w:rsidRPr="005D72E2" w:rsidRDefault="005D72E2" w:rsidP="002A031A">
            <w:pPr>
              <w:jc w:val="left"/>
              <w:rPr>
                <w:sz w:val="20"/>
                <w:szCs w:val="20"/>
                <w:lang w:eastAsia="ar-SA"/>
              </w:rPr>
            </w:pPr>
            <w:r w:rsidRPr="005D72E2">
              <w:rPr>
                <w:sz w:val="20"/>
                <w:szCs w:val="20"/>
                <w:lang w:eastAsia="ar-SA"/>
              </w:rPr>
              <w:t>Народних хероја 1</w:t>
            </w:r>
          </w:p>
        </w:tc>
      </w:tr>
      <w:tr w:rsidR="005D72E2" w:rsidRPr="00936C46" w14:paraId="24A85076" w14:textId="77777777" w:rsidTr="002A031A">
        <w:trPr>
          <w:trHeight w:val="189"/>
        </w:trPr>
        <w:tc>
          <w:tcPr>
            <w:tcW w:w="465" w:type="dxa"/>
            <w:vAlign w:val="bottom"/>
            <w:hideMark/>
          </w:tcPr>
          <w:p w14:paraId="1D6953CA" w14:textId="77777777" w:rsidR="005D72E2" w:rsidRPr="005D72E2" w:rsidRDefault="005D72E2" w:rsidP="002A031A">
            <w:pPr>
              <w:jc w:val="left"/>
              <w:rPr>
                <w:sz w:val="20"/>
                <w:szCs w:val="20"/>
                <w:lang w:eastAsia="ar-SA"/>
              </w:rPr>
            </w:pPr>
            <w:r w:rsidRPr="005D72E2">
              <w:rPr>
                <w:sz w:val="20"/>
                <w:szCs w:val="20"/>
                <w:lang w:eastAsia="ar-SA"/>
              </w:rPr>
              <w:t>19.</w:t>
            </w:r>
          </w:p>
        </w:tc>
        <w:tc>
          <w:tcPr>
            <w:tcW w:w="2740" w:type="dxa"/>
            <w:vAlign w:val="bottom"/>
            <w:hideMark/>
          </w:tcPr>
          <w:p w14:paraId="6CC038BB" w14:textId="77777777" w:rsidR="005D72E2" w:rsidRPr="005D72E2" w:rsidRDefault="005D72E2" w:rsidP="002A031A">
            <w:pPr>
              <w:jc w:val="left"/>
              <w:rPr>
                <w:sz w:val="20"/>
                <w:szCs w:val="20"/>
                <w:lang w:eastAsia="ar-SA"/>
              </w:rPr>
            </w:pPr>
            <w:r w:rsidRPr="005D72E2">
              <w:rPr>
                <w:sz w:val="20"/>
                <w:szCs w:val="20"/>
                <w:lang w:eastAsia="ar-SA"/>
              </w:rPr>
              <w:t>БАРАЈЕВО</w:t>
            </w:r>
          </w:p>
        </w:tc>
        <w:tc>
          <w:tcPr>
            <w:tcW w:w="3360" w:type="dxa"/>
            <w:vAlign w:val="bottom"/>
            <w:hideMark/>
          </w:tcPr>
          <w:p w14:paraId="254D61A9" w14:textId="77777777" w:rsidR="005D72E2" w:rsidRPr="005D72E2" w:rsidRDefault="005D72E2" w:rsidP="002A031A">
            <w:pPr>
              <w:jc w:val="left"/>
              <w:rPr>
                <w:sz w:val="20"/>
                <w:szCs w:val="20"/>
                <w:lang w:eastAsia="ar-SA"/>
              </w:rPr>
            </w:pPr>
            <w:r w:rsidRPr="005D72E2">
              <w:rPr>
                <w:sz w:val="20"/>
                <w:szCs w:val="20"/>
                <w:lang w:eastAsia="ar-SA"/>
              </w:rPr>
              <w:t>Миодрага Вуковића-Сељ. 26</w:t>
            </w:r>
          </w:p>
        </w:tc>
      </w:tr>
      <w:tr w:rsidR="005D72E2" w:rsidRPr="00936C46" w14:paraId="6DEFC6BF" w14:textId="77777777" w:rsidTr="002A031A">
        <w:trPr>
          <w:trHeight w:val="191"/>
        </w:trPr>
        <w:tc>
          <w:tcPr>
            <w:tcW w:w="465" w:type="dxa"/>
            <w:vAlign w:val="bottom"/>
            <w:hideMark/>
          </w:tcPr>
          <w:p w14:paraId="68237DF4" w14:textId="77777777" w:rsidR="005D72E2" w:rsidRPr="005D72E2" w:rsidRDefault="005D72E2" w:rsidP="002A031A">
            <w:pPr>
              <w:jc w:val="left"/>
              <w:rPr>
                <w:sz w:val="20"/>
                <w:szCs w:val="20"/>
                <w:lang w:eastAsia="ar-SA"/>
              </w:rPr>
            </w:pPr>
            <w:r w:rsidRPr="005D72E2">
              <w:rPr>
                <w:sz w:val="20"/>
                <w:szCs w:val="20"/>
                <w:lang w:eastAsia="ar-SA"/>
              </w:rPr>
              <w:t>20.</w:t>
            </w:r>
          </w:p>
        </w:tc>
        <w:tc>
          <w:tcPr>
            <w:tcW w:w="2740" w:type="dxa"/>
            <w:vAlign w:val="bottom"/>
            <w:hideMark/>
          </w:tcPr>
          <w:p w14:paraId="34A3F799" w14:textId="77777777" w:rsidR="005D72E2" w:rsidRPr="005D72E2" w:rsidRDefault="005D72E2" w:rsidP="002A031A">
            <w:pPr>
              <w:jc w:val="left"/>
              <w:rPr>
                <w:sz w:val="20"/>
                <w:szCs w:val="20"/>
                <w:lang w:eastAsia="ar-SA"/>
              </w:rPr>
            </w:pPr>
            <w:r w:rsidRPr="005D72E2">
              <w:rPr>
                <w:sz w:val="20"/>
                <w:szCs w:val="20"/>
                <w:lang w:eastAsia="ar-SA"/>
              </w:rPr>
              <w:t>СОПОТ</w:t>
            </w:r>
          </w:p>
        </w:tc>
        <w:tc>
          <w:tcPr>
            <w:tcW w:w="3360" w:type="dxa"/>
            <w:vAlign w:val="bottom"/>
            <w:hideMark/>
          </w:tcPr>
          <w:p w14:paraId="115E6906" w14:textId="77777777" w:rsidR="005D72E2" w:rsidRPr="005D72E2" w:rsidRDefault="005D72E2" w:rsidP="002A031A">
            <w:pPr>
              <w:jc w:val="left"/>
              <w:rPr>
                <w:sz w:val="20"/>
                <w:szCs w:val="20"/>
                <w:lang w:eastAsia="ar-SA"/>
              </w:rPr>
            </w:pPr>
            <w:r w:rsidRPr="005D72E2">
              <w:rPr>
                <w:sz w:val="20"/>
                <w:szCs w:val="20"/>
                <w:lang w:eastAsia="ar-SA"/>
              </w:rPr>
              <w:t>Милосава Влајића 22а</w:t>
            </w:r>
          </w:p>
        </w:tc>
      </w:tr>
      <w:tr w:rsidR="005D72E2" w:rsidRPr="00936C46" w14:paraId="682C3D7C" w14:textId="77777777" w:rsidTr="002A031A">
        <w:trPr>
          <w:trHeight w:val="512"/>
        </w:trPr>
        <w:tc>
          <w:tcPr>
            <w:tcW w:w="465" w:type="dxa"/>
            <w:vAlign w:val="center"/>
            <w:hideMark/>
          </w:tcPr>
          <w:p w14:paraId="22A876BD" w14:textId="77777777" w:rsidR="005D72E2" w:rsidRPr="005D72E2" w:rsidRDefault="005D72E2" w:rsidP="002A031A">
            <w:pPr>
              <w:jc w:val="left"/>
              <w:rPr>
                <w:sz w:val="20"/>
                <w:szCs w:val="20"/>
                <w:lang w:eastAsia="ar-SA"/>
              </w:rPr>
            </w:pPr>
            <w:r w:rsidRPr="005D72E2">
              <w:rPr>
                <w:sz w:val="20"/>
                <w:szCs w:val="20"/>
                <w:lang w:eastAsia="ar-SA"/>
              </w:rPr>
              <w:t>21.</w:t>
            </w:r>
          </w:p>
        </w:tc>
        <w:tc>
          <w:tcPr>
            <w:tcW w:w="2740" w:type="dxa"/>
            <w:vAlign w:val="center"/>
            <w:hideMark/>
          </w:tcPr>
          <w:p w14:paraId="33DFF31F" w14:textId="77777777" w:rsidR="005D72E2" w:rsidRPr="005D72E2" w:rsidRDefault="005D72E2" w:rsidP="002A031A">
            <w:pPr>
              <w:jc w:val="left"/>
              <w:rPr>
                <w:sz w:val="20"/>
                <w:szCs w:val="20"/>
                <w:lang w:eastAsia="ar-SA"/>
              </w:rPr>
            </w:pPr>
            <w:r w:rsidRPr="005D72E2">
              <w:rPr>
                <w:sz w:val="20"/>
                <w:szCs w:val="20"/>
                <w:lang w:eastAsia="ar-SA"/>
              </w:rPr>
              <w:t>МЛАДЕНОВАЦ</w:t>
            </w:r>
          </w:p>
        </w:tc>
        <w:tc>
          <w:tcPr>
            <w:tcW w:w="3360" w:type="dxa"/>
            <w:vAlign w:val="bottom"/>
            <w:hideMark/>
          </w:tcPr>
          <w:p w14:paraId="317ECA86" w14:textId="77777777" w:rsidR="005D72E2" w:rsidRPr="005D72E2" w:rsidRDefault="005D72E2" w:rsidP="002A031A">
            <w:pPr>
              <w:jc w:val="left"/>
              <w:rPr>
                <w:sz w:val="20"/>
                <w:szCs w:val="20"/>
                <w:lang w:eastAsia="ar-SA"/>
              </w:rPr>
            </w:pPr>
            <w:r w:rsidRPr="005D72E2">
              <w:rPr>
                <w:sz w:val="20"/>
                <w:szCs w:val="20"/>
                <w:lang w:eastAsia="ar-SA"/>
              </w:rPr>
              <w:t xml:space="preserve">Краљице Марије 30 </w:t>
            </w:r>
          </w:p>
        </w:tc>
      </w:tr>
      <w:tr w:rsidR="005D72E2" w:rsidRPr="00936C46" w14:paraId="3871DE8E" w14:textId="77777777" w:rsidTr="002A031A">
        <w:trPr>
          <w:trHeight w:val="191"/>
        </w:trPr>
        <w:tc>
          <w:tcPr>
            <w:tcW w:w="465" w:type="dxa"/>
            <w:vAlign w:val="bottom"/>
            <w:hideMark/>
          </w:tcPr>
          <w:p w14:paraId="043FB0D7" w14:textId="77777777" w:rsidR="005D72E2" w:rsidRPr="005D72E2" w:rsidRDefault="005D72E2" w:rsidP="002A031A">
            <w:pPr>
              <w:rPr>
                <w:sz w:val="20"/>
                <w:szCs w:val="20"/>
                <w:lang w:eastAsia="ar-SA"/>
              </w:rPr>
            </w:pPr>
            <w:r w:rsidRPr="005D72E2">
              <w:rPr>
                <w:sz w:val="20"/>
                <w:szCs w:val="20"/>
                <w:lang w:eastAsia="ar-SA"/>
              </w:rPr>
              <w:t>22.</w:t>
            </w:r>
          </w:p>
        </w:tc>
        <w:tc>
          <w:tcPr>
            <w:tcW w:w="2740" w:type="dxa"/>
            <w:vAlign w:val="bottom"/>
            <w:hideMark/>
          </w:tcPr>
          <w:p w14:paraId="1A6FE613" w14:textId="77777777" w:rsidR="005D72E2" w:rsidRPr="005D72E2" w:rsidRDefault="005D72E2" w:rsidP="002A031A">
            <w:pPr>
              <w:rPr>
                <w:sz w:val="20"/>
                <w:szCs w:val="20"/>
                <w:lang w:eastAsia="ar-SA"/>
              </w:rPr>
            </w:pPr>
            <w:r w:rsidRPr="005D72E2">
              <w:rPr>
                <w:sz w:val="20"/>
                <w:szCs w:val="20"/>
                <w:lang w:eastAsia="ar-SA"/>
              </w:rPr>
              <w:t>ОБРЕНОВАЦ</w:t>
            </w:r>
          </w:p>
        </w:tc>
        <w:tc>
          <w:tcPr>
            <w:tcW w:w="3360" w:type="dxa"/>
            <w:vAlign w:val="bottom"/>
            <w:hideMark/>
          </w:tcPr>
          <w:p w14:paraId="51DA22B2" w14:textId="77777777" w:rsidR="005D72E2" w:rsidRPr="005D72E2" w:rsidRDefault="005D72E2" w:rsidP="002A031A">
            <w:pPr>
              <w:rPr>
                <w:sz w:val="20"/>
                <w:szCs w:val="20"/>
                <w:lang w:eastAsia="ar-SA"/>
              </w:rPr>
            </w:pPr>
            <w:r w:rsidRPr="005D72E2">
              <w:rPr>
                <w:sz w:val="20"/>
                <w:szCs w:val="20"/>
                <w:lang w:eastAsia="ar-SA"/>
              </w:rPr>
              <w:t>Белопољска 35</w:t>
            </w:r>
          </w:p>
        </w:tc>
      </w:tr>
      <w:tr w:rsidR="005D72E2" w:rsidRPr="00936C46" w14:paraId="42EA9F6C" w14:textId="77777777" w:rsidTr="002A031A">
        <w:trPr>
          <w:trHeight w:val="191"/>
        </w:trPr>
        <w:tc>
          <w:tcPr>
            <w:tcW w:w="465" w:type="dxa"/>
            <w:vAlign w:val="bottom"/>
            <w:hideMark/>
          </w:tcPr>
          <w:p w14:paraId="0373C9E7" w14:textId="77777777" w:rsidR="005D72E2" w:rsidRPr="005D72E2" w:rsidRDefault="005D72E2" w:rsidP="002A031A">
            <w:pPr>
              <w:rPr>
                <w:sz w:val="20"/>
                <w:szCs w:val="20"/>
                <w:lang w:eastAsia="ar-SA"/>
              </w:rPr>
            </w:pPr>
            <w:r w:rsidRPr="005D72E2">
              <w:rPr>
                <w:sz w:val="20"/>
                <w:szCs w:val="20"/>
                <w:lang w:eastAsia="ar-SA"/>
              </w:rPr>
              <w:t>23.</w:t>
            </w:r>
          </w:p>
        </w:tc>
        <w:tc>
          <w:tcPr>
            <w:tcW w:w="2740" w:type="dxa"/>
            <w:vAlign w:val="bottom"/>
            <w:hideMark/>
          </w:tcPr>
          <w:p w14:paraId="0C154E01" w14:textId="77777777" w:rsidR="005D72E2" w:rsidRPr="005D72E2" w:rsidRDefault="005D72E2" w:rsidP="002A031A">
            <w:pPr>
              <w:rPr>
                <w:sz w:val="20"/>
                <w:szCs w:val="20"/>
                <w:lang w:eastAsia="ar-SA"/>
              </w:rPr>
            </w:pPr>
            <w:r w:rsidRPr="005D72E2">
              <w:rPr>
                <w:sz w:val="20"/>
                <w:szCs w:val="20"/>
                <w:lang w:eastAsia="ar-SA"/>
              </w:rPr>
              <w:t>КРЊАЧА</w:t>
            </w:r>
          </w:p>
        </w:tc>
        <w:tc>
          <w:tcPr>
            <w:tcW w:w="3360" w:type="dxa"/>
            <w:vAlign w:val="bottom"/>
            <w:hideMark/>
          </w:tcPr>
          <w:p w14:paraId="285E40D9" w14:textId="77777777" w:rsidR="005D72E2" w:rsidRPr="005D72E2" w:rsidRDefault="005D72E2" w:rsidP="002A031A">
            <w:pPr>
              <w:rPr>
                <w:sz w:val="20"/>
                <w:szCs w:val="20"/>
                <w:lang w:eastAsia="ar-SA"/>
              </w:rPr>
            </w:pPr>
            <w:r w:rsidRPr="005D72E2">
              <w:rPr>
                <w:sz w:val="20"/>
                <w:szCs w:val="20"/>
                <w:lang w:eastAsia="ar-SA"/>
              </w:rPr>
              <w:t>Грге Андријановића 2</w:t>
            </w:r>
          </w:p>
        </w:tc>
      </w:tr>
      <w:tr w:rsidR="005D72E2" w:rsidRPr="00936C46" w14:paraId="357F76D0" w14:textId="77777777" w:rsidTr="002A031A">
        <w:trPr>
          <w:trHeight w:val="191"/>
        </w:trPr>
        <w:tc>
          <w:tcPr>
            <w:tcW w:w="465" w:type="dxa"/>
            <w:vAlign w:val="bottom"/>
            <w:hideMark/>
          </w:tcPr>
          <w:p w14:paraId="3DF2BCDD" w14:textId="77777777" w:rsidR="005D72E2" w:rsidRPr="005D72E2" w:rsidRDefault="005D72E2" w:rsidP="002A031A">
            <w:pPr>
              <w:rPr>
                <w:sz w:val="20"/>
                <w:szCs w:val="20"/>
                <w:lang w:eastAsia="ar-SA"/>
              </w:rPr>
            </w:pPr>
            <w:r w:rsidRPr="005D72E2">
              <w:rPr>
                <w:sz w:val="20"/>
                <w:szCs w:val="20"/>
                <w:lang w:eastAsia="ar-SA"/>
              </w:rPr>
              <w:t>24.</w:t>
            </w:r>
          </w:p>
        </w:tc>
        <w:tc>
          <w:tcPr>
            <w:tcW w:w="2740" w:type="dxa"/>
            <w:vAlign w:val="bottom"/>
            <w:hideMark/>
          </w:tcPr>
          <w:p w14:paraId="244440D4" w14:textId="77777777" w:rsidR="005D72E2" w:rsidRPr="005D72E2" w:rsidRDefault="005D72E2" w:rsidP="002A031A">
            <w:pPr>
              <w:rPr>
                <w:sz w:val="20"/>
                <w:szCs w:val="20"/>
                <w:lang w:eastAsia="ar-SA"/>
              </w:rPr>
            </w:pPr>
            <w:r w:rsidRPr="005D72E2">
              <w:rPr>
                <w:sz w:val="20"/>
                <w:szCs w:val="20"/>
                <w:lang w:eastAsia="ar-SA"/>
              </w:rPr>
              <w:t>ИКАРУС</w:t>
            </w:r>
          </w:p>
        </w:tc>
        <w:tc>
          <w:tcPr>
            <w:tcW w:w="3360" w:type="dxa"/>
            <w:vAlign w:val="bottom"/>
            <w:hideMark/>
          </w:tcPr>
          <w:p w14:paraId="6977D6FC" w14:textId="77777777" w:rsidR="005D72E2" w:rsidRPr="005D72E2" w:rsidRDefault="005D72E2" w:rsidP="002A031A">
            <w:pPr>
              <w:rPr>
                <w:sz w:val="20"/>
                <w:szCs w:val="20"/>
                <w:lang w:eastAsia="ar-SA"/>
              </w:rPr>
            </w:pPr>
            <w:r w:rsidRPr="005D72E2">
              <w:rPr>
                <w:sz w:val="20"/>
                <w:szCs w:val="20"/>
                <w:lang w:eastAsia="ar-SA"/>
              </w:rPr>
              <w:t>Ауто пут за Загреб б.б.</w:t>
            </w:r>
          </w:p>
        </w:tc>
      </w:tr>
      <w:tr w:rsidR="005D72E2" w:rsidRPr="00936C46" w14:paraId="6AE98871" w14:textId="77777777" w:rsidTr="002A031A">
        <w:trPr>
          <w:trHeight w:val="200"/>
        </w:trPr>
        <w:tc>
          <w:tcPr>
            <w:tcW w:w="465" w:type="dxa"/>
            <w:vAlign w:val="bottom"/>
            <w:hideMark/>
          </w:tcPr>
          <w:p w14:paraId="75FDC74D" w14:textId="77777777" w:rsidR="005D72E2" w:rsidRPr="005D72E2" w:rsidRDefault="005D72E2" w:rsidP="002A031A">
            <w:pPr>
              <w:rPr>
                <w:sz w:val="20"/>
                <w:szCs w:val="20"/>
                <w:lang w:eastAsia="ar-SA"/>
              </w:rPr>
            </w:pPr>
            <w:r w:rsidRPr="005D72E2">
              <w:rPr>
                <w:sz w:val="20"/>
                <w:szCs w:val="20"/>
                <w:lang w:eastAsia="ar-SA"/>
              </w:rPr>
              <w:t>25.</w:t>
            </w:r>
          </w:p>
        </w:tc>
        <w:tc>
          <w:tcPr>
            <w:tcW w:w="2740" w:type="dxa"/>
            <w:vAlign w:val="bottom"/>
            <w:hideMark/>
          </w:tcPr>
          <w:p w14:paraId="23D3C897" w14:textId="77777777" w:rsidR="005D72E2" w:rsidRPr="005D72E2" w:rsidRDefault="005D72E2" w:rsidP="002A031A">
            <w:pPr>
              <w:rPr>
                <w:sz w:val="20"/>
                <w:szCs w:val="20"/>
                <w:lang w:eastAsia="ar-SA"/>
              </w:rPr>
            </w:pPr>
            <w:r w:rsidRPr="005D72E2">
              <w:rPr>
                <w:sz w:val="20"/>
                <w:szCs w:val="20"/>
                <w:lang w:eastAsia="ar-SA"/>
              </w:rPr>
              <w:t>ВИЛИНЕ ВОДЕ</w:t>
            </w:r>
          </w:p>
        </w:tc>
        <w:tc>
          <w:tcPr>
            <w:tcW w:w="3360" w:type="dxa"/>
            <w:vAlign w:val="bottom"/>
            <w:hideMark/>
          </w:tcPr>
          <w:p w14:paraId="0EC306D3" w14:textId="77777777" w:rsidR="005D72E2" w:rsidRPr="005D72E2" w:rsidRDefault="005D72E2" w:rsidP="002A031A">
            <w:pPr>
              <w:rPr>
                <w:sz w:val="20"/>
                <w:szCs w:val="20"/>
                <w:lang w:eastAsia="ar-SA"/>
              </w:rPr>
            </w:pPr>
            <w:r w:rsidRPr="005D72E2">
              <w:rPr>
                <w:sz w:val="20"/>
                <w:szCs w:val="20"/>
                <w:lang w:eastAsia="ar-SA"/>
              </w:rPr>
              <w:t>Кнежопољска 4</w:t>
            </w:r>
          </w:p>
        </w:tc>
      </w:tr>
      <w:tr w:rsidR="005D72E2" w:rsidRPr="00936C46" w14:paraId="5626FC7D" w14:textId="77777777" w:rsidTr="002A031A">
        <w:trPr>
          <w:trHeight w:val="200"/>
        </w:trPr>
        <w:tc>
          <w:tcPr>
            <w:tcW w:w="465" w:type="dxa"/>
            <w:vAlign w:val="bottom"/>
            <w:hideMark/>
          </w:tcPr>
          <w:p w14:paraId="1C24554F" w14:textId="77777777" w:rsidR="005D72E2" w:rsidRPr="009F6937" w:rsidRDefault="005D72E2" w:rsidP="002A031A">
            <w:pPr>
              <w:rPr>
                <w:sz w:val="20"/>
                <w:szCs w:val="20"/>
                <w:lang w:eastAsia="ar-SA"/>
              </w:rPr>
            </w:pPr>
            <w:r w:rsidRPr="005D72E2">
              <w:rPr>
                <w:sz w:val="20"/>
                <w:szCs w:val="20"/>
                <w:lang w:eastAsia="ar-SA"/>
              </w:rPr>
              <w:t>26</w:t>
            </w:r>
            <w:r w:rsidR="009F6937">
              <w:rPr>
                <w:sz w:val="20"/>
                <w:szCs w:val="20"/>
                <w:lang w:eastAsia="ar-SA"/>
              </w:rPr>
              <w:t>.</w:t>
            </w:r>
          </w:p>
        </w:tc>
        <w:tc>
          <w:tcPr>
            <w:tcW w:w="2740" w:type="dxa"/>
            <w:vAlign w:val="bottom"/>
            <w:hideMark/>
          </w:tcPr>
          <w:p w14:paraId="38E96DB9" w14:textId="77777777" w:rsidR="005D72E2" w:rsidRPr="005D72E2" w:rsidRDefault="005D72E2" w:rsidP="002A031A">
            <w:pPr>
              <w:rPr>
                <w:sz w:val="20"/>
                <w:szCs w:val="20"/>
                <w:lang w:eastAsia="ar-SA"/>
              </w:rPr>
            </w:pPr>
            <w:r w:rsidRPr="005D72E2">
              <w:rPr>
                <w:sz w:val="20"/>
                <w:szCs w:val="20"/>
                <w:lang w:eastAsia="ar-SA"/>
              </w:rPr>
              <w:t>Н.Београд-Блок 32</w:t>
            </w:r>
          </w:p>
        </w:tc>
        <w:tc>
          <w:tcPr>
            <w:tcW w:w="3360" w:type="dxa"/>
            <w:vAlign w:val="bottom"/>
            <w:hideMark/>
          </w:tcPr>
          <w:p w14:paraId="6E232A9F" w14:textId="77777777" w:rsidR="005D72E2" w:rsidRPr="005D72E2" w:rsidRDefault="005D72E2" w:rsidP="002A031A">
            <w:pPr>
              <w:rPr>
                <w:sz w:val="20"/>
                <w:szCs w:val="20"/>
                <w:lang w:eastAsia="ar-SA"/>
              </w:rPr>
            </w:pPr>
            <w:r w:rsidRPr="005D72E2">
              <w:rPr>
                <w:sz w:val="20"/>
                <w:szCs w:val="20"/>
                <w:lang w:eastAsia="ar-SA"/>
              </w:rPr>
              <w:t>Бул. Уметности 12</w:t>
            </w:r>
          </w:p>
        </w:tc>
      </w:tr>
      <w:tr w:rsidR="009F6937" w:rsidRPr="00936C46" w14:paraId="4821E518" w14:textId="77777777" w:rsidTr="002A031A">
        <w:trPr>
          <w:trHeight w:val="200"/>
        </w:trPr>
        <w:tc>
          <w:tcPr>
            <w:tcW w:w="465" w:type="dxa"/>
            <w:vAlign w:val="bottom"/>
          </w:tcPr>
          <w:p w14:paraId="30B12273" w14:textId="77777777" w:rsidR="009F6937" w:rsidRPr="009F6937" w:rsidRDefault="009F6937" w:rsidP="002A031A">
            <w:pPr>
              <w:rPr>
                <w:sz w:val="20"/>
                <w:szCs w:val="20"/>
                <w:lang w:eastAsia="ar-SA"/>
              </w:rPr>
            </w:pPr>
            <w:r>
              <w:rPr>
                <w:sz w:val="20"/>
                <w:szCs w:val="20"/>
                <w:lang w:eastAsia="ar-SA"/>
              </w:rPr>
              <w:t>27.</w:t>
            </w:r>
          </w:p>
        </w:tc>
        <w:tc>
          <w:tcPr>
            <w:tcW w:w="2740" w:type="dxa"/>
            <w:vAlign w:val="bottom"/>
          </w:tcPr>
          <w:p w14:paraId="168363DB" w14:textId="77777777" w:rsidR="009F6937" w:rsidRPr="009F6937" w:rsidRDefault="009F6937" w:rsidP="002A031A">
            <w:pPr>
              <w:rPr>
                <w:sz w:val="20"/>
                <w:szCs w:val="20"/>
                <w:lang w:eastAsia="ar-SA"/>
              </w:rPr>
            </w:pPr>
            <w:r>
              <w:rPr>
                <w:sz w:val="20"/>
                <w:szCs w:val="20"/>
                <w:lang w:eastAsia="ar-SA"/>
              </w:rPr>
              <w:t>Технички факултет</w:t>
            </w:r>
          </w:p>
        </w:tc>
        <w:tc>
          <w:tcPr>
            <w:tcW w:w="3360" w:type="dxa"/>
            <w:vAlign w:val="bottom"/>
          </w:tcPr>
          <w:p w14:paraId="499A8660" w14:textId="77777777" w:rsidR="009F6937" w:rsidRPr="009F6937" w:rsidRDefault="009F6937" w:rsidP="002A031A">
            <w:pPr>
              <w:rPr>
                <w:sz w:val="20"/>
                <w:szCs w:val="20"/>
                <w:lang w:eastAsia="ar-SA"/>
              </w:rPr>
            </w:pPr>
            <w:r>
              <w:rPr>
                <w:sz w:val="20"/>
                <w:szCs w:val="20"/>
                <w:lang w:eastAsia="ar-SA"/>
              </w:rPr>
              <w:t>Карнеџијева 2</w:t>
            </w:r>
          </w:p>
        </w:tc>
      </w:tr>
    </w:tbl>
    <w:p w14:paraId="575EA9DA" w14:textId="77777777" w:rsidR="005D72E2" w:rsidRPr="005D72E2" w:rsidRDefault="005D72E2" w:rsidP="005D72E2">
      <w:pPr>
        <w:spacing w:before="0"/>
        <w:rPr>
          <w:sz w:val="24"/>
          <w:szCs w:val="24"/>
        </w:rPr>
      </w:pPr>
    </w:p>
    <w:p w14:paraId="65A6EBC1" w14:textId="77777777" w:rsidR="005D72E2" w:rsidRPr="005D72E2" w:rsidRDefault="003316AC" w:rsidP="005D72E2">
      <w:pPr>
        <w:spacing w:before="0"/>
        <w:rPr>
          <w:sz w:val="24"/>
          <w:szCs w:val="24"/>
        </w:rPr>
      </w:pPr>
      <w:proofErr w:type="gramStart"/>
      <w:r>
        <w:rPr>
          <w:sz w:val="24"/>
          <w:szCs w:val="24"/>
        </w:rPr>
        <w:t>и</w:t>
      </w:r>
      <w:proofErr w:type="gramEnd"/>
      <w:r w:rsidR="005D72E2" w:rsidRPr="005D72E2">
        <w:rPr>
          <w:sz w:val="24"/>
          <w:szCs w:val="24"/>
        </w:rPr>
        <w:t xml:space="preserve"> други објекти у својини ЈП „Електропривреда Србије“ Београд Технички центар Београд ускладу са закључком Владе Републике Србије 46-5819/2016-1 од 24.06.2016. </w:t>
      </w:r>
      <w:proofErr w:type="gramStart"/>
      <w:r w:rsidR="005D72E2" w:rsidRPr="005D72E2">
        <w:rPr>
          <w:sz w:val="24"/>
          <w:szCs w:val="24"/>
        </w:rPr>
        <w:t>године</w:t>
      </w:r>
      <w:proofErr w:type="gramEnd"/>
      <w:r w:rsidR="005D72E2" w:rsidRPr="005D72E2">
        <w:rPr>
          <w:sz w:val="24"/>
          <w:szCs w:val="24"/>
        </w:rPr>
        <w:t>.</w:t>
      </w:r>
    </w:p>
    <w:p w14:paraId="12B5766E" w14:textId="77777777" w:rsidR="00FC6812" w:rsidRPr="00FC6812" w:rsidRDefault="005D72E2" w:rsidP="00FC6812">
      <w:pPr>
        <w:spacing w:before="0"/>
        <w:jc w:val="center"/>
        <w:rPr>
          <w:rFonts w:eastAsia="Calibri"/>
          <w:b/>
          <w:sz w:val="24"/>
          <w:szCs w:val="24"/>
        </w:rPr>
      </w:pPr>
      <w:r>
        <w:rPr>
          <w:rFonts w:eastAsia="Calibri"/>
          <w:b/>
          <w:sz w:val="24"/>
          <w:szCs w:val="24"/>
        </w:rPr>
        <w:t>Члан 8</w:t>
      </w:r>
      <w:r w:rsidR="00FC6812" w:rsidRPr="00FC6812">
        <w:rPr>
          <w:rFonts w:eastAsia="Calibri"/>
          <w:b/>
          <w:sz w:val="24"/>
          <w:szCs w:val="24"/>
        </w:rPr>
        <w:t>.</w:t>
      </w:r>
    </w:p>
    <w:p w14:paraId="568D0A70" w14:textId="77777777" w:rsidR="00FC6812" w:rsidRPr="00FC6812" w:rsidRDefault="00B420AA" w:rsidP="00FC6812">
      <w:pPr>
        <w:spacing w:before="0"/>
        <w:rPr>
          <w:rFonts w:eastAsia="Calibri"/>
          <w:sz w:val="24"/>
          <w:szCs w:val="24"/>
        </w:rPr>
      </w:pPr>
      <w:proofErr w:type="gramStart"/>
      <w:r>
        <w:rPr>
          <w:rFonts w:eastAsia="Calibri"/>
          <w:sz w:val="24"/>
          <w:szCs w:val="24"/>
        </w:rPr>
        <w:t>Адрес</w:t>
      </w:r>
      <w:r>
        <w:rPr>
          <w:rFonts w:eastAsia="Calibri"/>
          <w:sz w:val="24"/>
          <w:szCs w:val="24"/>
          <w:lang w:val="sr-Cyrl-RS"/>
        </w:rPr>
        <w:t>а</w:t>
      </w:r>
      <w:r>
        <w:rPr>
          <w:rFonts w:eastAsia="Calibri"/>
          <w:sz w:val="24"/>
          <w:szCs w:val="24"/>
        </w:rPr>
        <w:t xml:space="preserve">  за</w:t>
      </w:r>
      <w:proofErr w:type="gramEnd"/>
      <w:r>
        <w:rPr>
          <w:rFonts w:eastAsia="Calibri"/>
          <w:sz w:val="24"/>
          <w:szCs w:val="24"/>
        </w:rPr>
        <w:t xml:space="preserve"> пријем </w:t>
      </w:r>
      <w:r>
        <w:rPr>
          <w:rFonts w:eastAsia="Calibri"/>
          <w:sz w:val="24"/>
          <w:szCs w:val="24"/>
          <w:lang w:val="sr-Cyrl-RS"/>
        </w:rPr>
        <w:t>рачуна</w:t>
      </w:r>
      <w:r>
        <w:rPr>
          <w:rFonts w:eastAsia="Calibri"/>
          <w:sz w:val="24"/>
          <w:szCs w:val="24"/>
        </w:rPr>
        <w:t xml:space="preserve"> и поште</w:t>
      </w:r>
      <w:r w:rsidR="00FC6812" w:rsidRPr="00FC6812">
        <w:rPr>
          <w:rFonts w:eastAsia="Calibri"/>
          <w:sz w:val="24"/>
          <w:szCs w:val="24"/>
        </w:rPr>
        <w:t>:</w:t>
      </w:r>
    </w:p>
    <w:p w14:paraId="7BD65887" w14:textId="77777777" w:rsidR="00FC6812" w:rsidRPr="00B420AA" w:rsidRDefault="00FC6812" w:rsidP="00FC6812">
      <w:pPr>
        <w:spacing w:before="0"/>
        <w:rPr>
          <w:rFonts w:eastAsia="Calibri"/>
          <w:sz w:val="24"/>
          <w:szCs w:val="24"/>
          <w:lang w:val="sr-Cyrl-RS"/>
        </w:rPr>
      </w:pPr>
      <w:r w:rsidRPr="00FC6812">
        <w:rPr>
          <w:rFonts w:eastAsia="Calibri"/>
          <w:sz w:val="24"/>
          <w:szCs w:val="24"/>
        </w:rPr>
        <w:t>Корисник услуге</w:t>
      </w:r>
      <w:proofErr w:type="gramStart"/>
      <w:r w:rsidRPr="00FC6812">
        <w:rPr>
          <w:rFonts w:eastAsia="Calibri"/>
          <w:sz w:val="24"/>
          <w:szCs w:val="24"/>
        </w:rPr>
        <w:t>:</w:t>
      </w:r>
      <w:r w:rsidRPr="004B3CDF">
        <w:rPr>
          <w:rFonts w:eastAsia="Calibri"/>
          <w:sz w:val="24"/>
          <w:szCs w:val="24"/>
        </w:rPr>
        <w:t>Јавно</w:t>
      </w:r>
      <w:proofErr w:type="gramEnd"/>
      <w:r w:rsidRPr="004B3CDF">
        <w:rPr>
          <w:rFonts w:eastAsia="Calibri"/>
          <w:sz w:val="24"/>
          <w:szCs w:val="24"/>
        </w:rPr>
        <w:t xml:space="preserve"> предузеће „Електропривреда Србије“ Београд,</w:t>
      </w:r>
      <w:r w:rsidR="00B420AA">
        <w:rPr>
          <w:rFonts w:eastAsia="Calibri"/>
          <w:sz w:val="24"/>
          <w:szCs w:val="24"/>
        </w:rPr>
        <w:t xml:space="preserve"> </w:t>
      </w:r>
      <w:r w:rsidR="004D7312">
        <w:rPr>
          <w:rFonts w:eastAsia="Calibri"/>
          <w:sz w:val="24"/>
          <w:szCs w:val="24"/>
          <w:lang w:val="sr-Cyrl-RS"/>
        </w:rPr>
        <w:t xml:space="preserve">   Технички центар </w:t>
      </w:r>
      <w:r w:rsidR="00B420AA">
        <w:rPr>
          <w:rFonts w:eastAsia="Calibri"/>
          <w:sz w:val="24"/>
          <w:szCs w:val="24"/>
        </w:rPr>
        <w:t>Београд,</w:t>
      </w:r>
      <w:r w:rsidR="00B420AA">
        <w:rPr>
          <w:rFonts w:eastAsia="Calibri"/>
          <w:sz w:val="24"/>
          <w:szCs w:val="24"/>
          <w:lang w:val="sr-Cyrl-RS"/>
        </w:rPr>
        <w:t xml:space="preserve"> Масарикова 1-3</w:t>
      </w:r>
    </w:p>
    <w:p w14:paraId="690F3E2F" w14:textId="77777777" w:rsidR="00FC6812" w:rsidRPr="004B3CDF" w:rsidRDefault="00FC6812" w:rsidP="00FC6812">
      <w:pPr>
        <w:spacing w:before="0"/>
        <w:rPr>
          <w:rFonts w:eastAsia="Calibri"/>
          <w:sz w:val="24"/>
          <w:szCs w:val="24"/>
        </w:rPr>
      </w:pPr>
      <w:r w:rsidRPr="004B3CDF">
        <w:rPr>
          <w:rFonts w:eastAsia="Calibri"/>
          <w:sz w:val="24"/>
          <w:szCs w:val="24"/>
        </w:rPr>
        <w:lastRenderedPageBreak/>
        <w:t>Пружалац услуге</w:t>
      </w:r>
      <w:proofErr w:type="gramStart"/>
      <w:r w:rsidRPr="004B3CDF">
        <w:rPr>
          <w:rFonts w:eastAsia="Calibri"/>
          <w:sz w:val="24"/>
          <w:szCs w:val="24"/>
        </w:rPr>
        <w:t>:_</w:t>
      </w:r>
      <w:proofErr w:type="gramEnd"/>
      <w:r w:rsidRPr="004B3CDF">
        <w:rPr>
          <w:rFonts w:eastAsia="Calibri"/>
          <w:sz w:val="24"/>
          <w:szCs w:val="24"/>
        </w:rPr>
        <w:t>__________________________</w:t>
      </w:r>
    </w:p>
    <w:p w14:paraId="08D176C1" w14:textId="77777777" w:rsidR="00FC6812" w:rsidRPr="004B3CDF" w:rsidRDefault="00FC6812" w:rsidP="00FC6812">
      <w:pPr>
        <w:spacing w:before="0"/>
        <w:rPr>
          <w:rFonts w:eastAsia="Calibri"/>
          <w:sz w:val="24"/>
          <w:szCs w:val="24"/>
        </w:rPr>
      </w:pPr>
    </w:p>
    <w:p w14:paraId="66C5903E" w14:textId="77777777" w:rsidR="00FC6812" w:rsidRPr="004B3CDF" w:rsidRDefault="00FC6812" w:rsidP="00FC6812">
      <w:pPr>
        <w:spacing w:before="0"/>
        <w:rPr>
          <w:rFonts w:eastAsia="Calibri"/>
          <w:b/>
          <w:sz w:val="24"/>
          <w:szCs w:val="24"/>
        </w:rPr>
      </w:pPr>
      <w:r w:rsidRPr="004B3CDF">
        <w:rPr>
          <w:rFonts w:eastAsia="Calibri"/>
          <w:b/>
          <w:sz w:val="24"/>
          <w:szCs w:val="24"/>
        </w:rPr>
        <w:t>ОБАВЕЗЕ КОРИСНИКА УСЛУГЕ</w:t>
      </w:r>
    </w:p>
    <w:p w14:paraId="443B9B53" w14:textId="77777777" w:rsidR="00FC6812" w:rsidRPr="004B3CDF" w:rsidRDefault="00FC6812" w:rsidP="00FC6812">
      <w:pPr>
        <w:spacing w:before="0"/>
        <w:rPr>
          <w:rFonts w:eastAsia="Calibri"/>
          <w:b/>
          <w:sz w:val="24"/>
          <w:szCs w:val="24"/>
        </w:rPr>
      </w:pPr>
    </w:p>
    <w:p w14:paraId="3DC2A235" w14:textId="77777777" w:rsidR="00FC6812" w:rsidRPr="004B3CDF" w:rsidRDefault="00FC6812" w:rsidP="00FC6812">
      <w:pPr>
        <w:spacing w:before="0"/>
        <w:jc w:val="center"/>
        <w:rPr>
          <w:rFonts w:eastAsia="Calibri"/>
          <w:b/>
          <w:sz w:val="24"/>
          <w:szCs w:val="24"/>
        </w:rPr>
      </w:pPr>
      <w:r w:rsidRPr="004B3CDF">
        <w:rPr>
          <w:rFonts w:eastAsia="Calibri"/>
          <w:b/>
          <w:sz w:val="24"/>
          <w:szCs w:val="24"/>
        </w:rPr>
        <w:t xml:space="preserve">Члан </w:t>
      </w:r>
      <w:r w:rsidR="005D72E2" w:rsidRPr="004B3CDF">
        <w:rPr>
          <w:rFonts w:eastAsia="Calibri"/>
          <w:b/>
          <w:sz w:val="24"/>
          <w:szCs w:val="24"/>
        </w:rPr>
        <w:t>9</w:t>
      </w:r>
      <w:r w:rsidRPr="004B3CDF">
        <w:rPr>
          <w:rFonts w:eastAsia="Calibri"/>
          <w:b/>
          <w:sz w:val="24"/>
          <w:szCs w:val="24"/>
        </w:rPr>
        <w:t>.</w:t>
      </w:r>
    </w:p>
    <w:p w14:paraId="6ED5AA09" w14:textId="77777777" w:rsidR="00FC6812" w:rsidRPr="004B3CDF" w:rsidRDefault="00FC6812" w:rsidP="00FC6812">
      <w:pPr>
        <w:spacing w:before="0"/>
        <w:rPr>
          <w:rFonts w:eastAsia="Calibri"/>
          <w:sz w:val="24"/>
          <w:szCs w:val="24"/>
        </w:rPr>
      </w:pPr>
      <w:r w:rsidRPr="004B3CDF">
        <w:rPr>
          <w:rFonts w:eastAsia="Calibri"/>
          <w:sz w:val="24"/>
          <w:szCs w:val="24"/>
        </w:rPr>
        <w:t xml:space="preserve">Корисник услуге се </w:t>
      </w:r>
      <w:proofErr w:type="gramStart"/>
      <w:r w:rsidRPr="004B3CDF">
        <w:rPr>
          <w:rFonts w:eastAsia="Calibri"/>
          <w:sz w:val="24"/>
          <w:szCs w:val="24"/>
        </w:rPr>
        <w:t>обавезује :</w:t>
      </w:r>
      <w:proofErr w:type="gramEnd"/>
    </w:p>
    <w:p w14:paraId="15E912DC" w14:textId="77777777" w:rsidR="00FC6812" w:rsidRPr="004B3CDF" w:rsidRDefault="00FC6812" w:rsidP="00FC6812">
      <w:pPr>
        <w:spacing w:before="0"/>
        <w:rPr>
          <w:rFonts w:eastAsia="Calibri"/>
          <w:sz w:val="24"/>
          <w:szCs w:val="24"/>
        </w:rPr>
      </w:pPr>
    </w:p>
    <w:p w14:paraId="29853181" w14:textId="77777777" w:rsidR="00FC6812" w:rsidRPr="005C5415" w:rsidRDefault="00FC6812" w:rsidP="00E9703A">
      <w:pPr>
        <w:numPr>
          <w:ilvl w:val="1"/>
          <w:numId w:val="30"/>
        </w:numPr>
        <w:tabs>
          <w:tab w:val="num" w:pos="246"/>
          <w:tab w:val="left" w:pos="284"/>
          <w:tab w:val="left" w:pos="330"/>
        </w:tabs>
        <w:suppressAutoHyphens/>
        <w:spacing w:before="0"/>
        <w:rPr>
          <w:rFonts w:cs="Arial"/>
          <w:sz w:val="24"/>
          <w:szCs w:val="24"/>
          <w:lang w:val="sr-Cyrl-CS"/>
        </w:rPr>
      </w:pPr>
      <w:r w:rsidRPr="005C5415">
        <w:rPr>
          <w:rFonts w:cs="Arial"/>
          <w:sz w:val="24"/>
          <w:szCs w:val="24"/>
          <w:lang w:val="sr-Cyrl-CS"/>
        </w:rPr>
        <w:t>да изврши плаћања, у складу са чланом 5. Оквирног споразума</w:t>
      </w:r>
    </w:p>
    <w:p w14:paraId="75C8E273" w14:textId="77777777" w:rsidR="005C5415" w:rsidRPr="005C5415" w:rsidRDefault="00FC6812" w:rsidP="005C5415">
      <w:pPr>
        <w:numPr>
          <w:ilvl w:val="1"/>
          <w:numId w:val="30"/>
        </w:numPr>
        <w:tabs>
          <w:tab w:val="left" w:pos="284"/>
          <w:tab w:val="left" w:pos="330"/>
        </w:tabs>
        <w:suppressAutoHyphens/>
        <w:spacing w:before="0"/>
        <w:rPr>
          <w:rFonts w:cs="Arial"/>
          <w:sz w:val="24"/>
          <w:szCs w:val="24"/>
          <w:lang w:val="sr-Cyrl-CS"/>
        </w:rPr>
      </w:pPr>
      <w:r w:rsidRPr="005C5415">
        <w:rPr>
          <w:rFonts w:cs="Arial"/>
          <w:sz w:val="24"/>
          <w:szCs w:val="24"/>
          <w:lang w:val="sr-Cyrl-CS"/>
        </w:rPr>
        <w:t>да именује одговорно лице које ће бити</w:t>
      </w:r>
      <w:r w:rsidR="009C1B6A" w:rsidRPr="005C5415">
        <w:rPr>
          <w:rFonts w:cs="Arial"/>
          <w:sz w:val="24"/>
          <w:szCs w:val="24"/>
          <w:lang w:val="sr-Cyrl-CS"/>
        </w:rPr>
        <w:t xml:space="preserve"> </w:t>
      </w:r>
      <w:r w:rsidR="005C5415" w:rsidRPr="005C5415">
        <w:rPr>
          <w:rFonts w:cs="Arial"/>
          <w:sz w:val="24"/>
          <w:szCs w:val="24"/>
          <w:lang w:val="sr-Cyrl-CS"/>
        </w:rPr>
        <w:t>здаужено да:</w:t>
      </w:r>
    </w:p>
    <w:p w14:paraId="36A445A5" w14:textId="77777777" w:rsidR="00FC6812" w:rsidRPr="005C5415" w:rsidRDefault="00FC6812" w:rsidP="005C5415">
      <w:pPr>
        <w:numPr>
          <w:ilvl w:val="1"/>
          <w:numId w:val="30"/>
        </w:numPr>
        <w:tabs>
          <w:tab w:val="clear" w:pos="1080"/>
          <w:tab w:val="num" w:pos="246"/>
          <w:tab w:val="left" w:pos="284"/>
          <w:tab w:val="left" w:pos="330"/>
          <w:tab w:val="num" w:pos="1350"/>
        </w:tabs>
        <w:suppressAutoHyphens/>
        <w:spacing w:before="0"/>
        <w:ind w:firstLine="0"/>
        <w:rPr>
          <w:rFonts w:cs="Arial"/>
          <w:sz w:val="24"/>
          <w:szCs w:val="24"/>
          <w:lang w:val="sr-Cyrl-CS"/>
        </w:rPr>
      </w:pPr>
      <w:r w:rsidRPr="005C5415">
        <w:rPr>
          <w:rFonts w:cs="Arial"/>
          <w:sz w:val="24"/>
          <w:szCs w:val="24"/>
          <w:lang w:val="sr-Cyrl-CS"/>
        </w:rPr>
        <w:t xml:space="preserve">да пружи Пружаоцу услуге све информације које су неопходне за извршење уговорних обавеза, </w:t>
      </w:r>
    </w:p>
    <w:p w14:paraId="5710AC1F" w14:textId="77777777" w:rsidR="00FC6812" w:rsidRPr="004B3CDF" w:rsidRDefault="00FC6812" w:rsidP="005C5415">
      <w:pPr>
        <w:numPr>
          <w:ilvl w:val="1"/>
          <w:numId w:val="30"/>
        </w:numPr>
        <w:tabs>
          <w:tab w:val="clear" w:pos="1080"/>
          <w:tab w:val="num" w:pos="246"/>
          <w:tab w:val="left" w:pos="284"/>
          <w:tab w:val="left" w:pos="330"/>
          <w:tab w:val="num" w:pos="1350"/>
        </w:tabs>
        <w:suppressAutoHyphens/>
        <w:spacing w:before="0"/>
        <w:ind w:firstLine="0"/>
        <w:rPr>
          <w:rFonts w:cs="Arial"/>
          <w:sz w:val="24"/>
          <w:szCs w:val="24"/>
          <w:lang w:val="sr-Cyrl-CS"/>
        </w:rPr>
      </w:pPr>
      <w:r w:rsidRPr="004B3CDF">
        <w:rPr>
          <w:rFonts w:cs="Arial"/>
          <w:sz w:val="24"/>
          <w:szCs w:val="24"/>
          <w:lang w:val="sr-Cyrl-CS"/>
        </w:rPr>
        <w:t>да доставља наруџбенице, упутства за рад и одржава контакт са одговорним лицима Пружаоца услуге,</w:t>
      </w:r>
    </w:p>
    <w:p w14:paraId="35A811A8" w14:textId="77777777" w:rsidR="00FC6812" w:rsidRPr="004B3CDF" w:rsidRDefault="00FC6812" w:rsidP="005C5415">
      <w:pPr>
        <w:numPr>
          <w:ilvl w:val="1"/>
          <w:numId w:val="30"/>
        </w:numPr>
        <w:tabs>
          <w:tab w:val="clear" w:pos="1080"/>
          <w:tab w:val="num" w:pos="246"/>
          <w:tab w:val="left" w:pos="284"/>
          <w:tab w:val="left" w:pos="330"/>
          <w:tab w:val="num" w:pos="1350"/>
        </w:tabs>
        <w:suppressAutoHyphens/>
        <w:spacing w:before="0"/>
        <w:ind w:firstLine="0"/>
        <w:rPr>
          <w:rFonts w:cs="Arial"/>
          <w:sz w:val="24"/>
          <w:szCs w:val="24"/>
          <w:lang w:val="sr-Cyrl-CS"/>
        </w:rPr>
      </w:pPr>
      <w:r w:rsidRPr="004B3CDF">
        <w:rPr>
          <w:rFonts w:cs="Arial"/>
          <w:sz w:val="24"/>
          <w:szCs w:val="24"/>
          <w:lang w:val="sr-Cyrl-CS"/>
        </w:rPr>
        <w:t>да изврши квалитативно-кванитативну контролу извршене услуге пре потписивања Записника о пруженим услугама,</w:t>
      </w:r>
    </w:p>
    <w:p w14:paraId="0BBA1F32" w14:textId="77777777" w:rsidR="00FC6812" w:rsidRPr="005D72E2" w:rsidRDefault="00FC6812" w:rsidP="005C5415">
      <w:pPr>
        <w:numPr>
          <w:ilvl w:val="1"/>
          <w:numId w:val="30"/>
        </w:numPr>
        <w:tabs>
          <w:tab w:val="clear" w:pos="1080"/>
          <w:tab w:val="num" w:pos="246"/>
          <w:tab w:val="left" w:pos="284"/>
          <w:tab w:val="left" w:pos="330"/>
          <w:tab w:val="num" w:pos="1350"/>
        </w:tabs>
        <w:suppressAutoHyphens/>
        <w:spacing w:before="0"/>
        <w:ind w:firstLine="0"/>
        <w:rPr>
          <w:rFonts w:cs="Arial"/>
          <w:sz w:val="24"/>
          <w:szCs w:val="24"/>
          <w:lang w:val="sr-Cyrl-CS"/>
        </w:rPr>
      </w:pPr>
      <w:r w:rsidRPr="004B3CDF">
        <w:rPr>
          <w:sz w:val="24"/>
          <w:szCs w:val="24"/>
        </w:rPr>
        <w:t>да по свакој извршеној</w:t>
      </w:r>
      <w:r w:rsidRPr="005D72E2">
        <w:rPr>
          <w:sz w:val="24"/>
          <w:szCs w:val="24"/>
        </w:rPr>
        <w:t xml:space="preserve"> услузи, </w:t>
      </w:r>
      <w:r w:rsidRPr="005D72E2">
        <w:rPr>
          <w:rFonts w:cs="Arial"/>
          <w:sz w:val="24"/>
          <w:szCs w:val="24"/>
          <w:lang w:val="sr-Cyrl-CS"/>
        </w:rPr>
        <w:t>потпише Записник о пруженим услугама, који је услов за фактурисање обавеза,</w:t>
      </w:r>
    </w:p>
    <w:p w14:paraId="7E4B6760" w14:textId="77777777" w:rsidR="00FC6812" w:rsidRPr="005D72E2" w:rsidRDefault="00FC6812" w:rsidP="005C5415">
      <w:pPr>
        <w:numPr>
          <w:ilvl w:val="1"/>
          <w:numId w:val="30"/>
        </w:numPr>
        <w:tabs>
          <w:tab w:val="clear" w:pos="1080"/>
          <w:tab w:val="num" w:pos="246"/>
          <w:tab w:val="left" w:pos="284"/>
          <w:tab w:val="left" w:pos="330"/>
          <w:tab w:val="num" w:pos="1350"/>
        </w:tabs>
        <w:suppressAutoHyphens/>
        <w:spacing w:before="0"/>
        <w:ind w:firstLine="0"/>
        <w:rPr>
          <w:rFonts w:cs="Arial"/>
          <w:sz w:val="24"/>
          <w:szCs w:val="24"/>
        </w:rPr>
      </w:pPr>
      <w:r w:rsidRPr="005D72E2">
        <w:rPr>
          <w:rFonts w:cs="Arial"/>
          <w:sz w:val="24"/>
          <w:szCs w:val="24"/>
          <w:lang w:val="sr-Cyrl-CS"/>
        </w:rPr>
        <w:t>да прати степен и динаминку реализације Оквирног споразума.</w:t>
      </w:r>
    </w:p>
    <w:p w14:paraId="2DC9C024" w14:textId="77777777" w:rsidR="00F55E5C" w:rsidRPr="005D72E2" w:rsidRDefault="00B420AA" w:rsidP="005C5415">
      <w:pPr>
        <w:pStyle w:val="ListParagraph"/>
        <w:numPr>
          <w:ilvl w:val="1"/>
          <w:numId w:val="30"/>
        </w:numPr>
        <w:tabs>
          <w:tab w:val="clear" w:pos="1080"/>
          <w:tab w:val="num" w:pos="1350"/>
        </w:tabs>
        <w:ind w:firstLine="0"/>
        <w:rPr>
          <w:rFonts w:ascii="Arial" w:eastAsia="Times New Roman" w:hAnsi="Arial" w:cs="Arial"/>
          <w:sz w:val="24"/>
          <w:szCs w:val="24"/>
        </w:rPr>
      </w:pPr>
      <w:r>
        <w:rPr>
          <w:rFonts w:ascii="Arial" w:eastAsia="Times New Roman" w:hAnsi="Arial" w:cs="Arial"/>
          <w:sz w:val="24"/>
          <w:szCs w:val="24"/>
        </w:rPr>
        <w:t>да прат</w:t>
      </w:r>
      <w:r>
        <w:rPr>
          <w:rFonts w:ascii="Arial" w:eastAsia="Times New Roman" w:hAnsi="Arial" w:cs="Arial"/>
          <w:sz w:val="24"/>
          <w:szCs w:val="24"/>
          <w:lang w:val="sr-Cyrl-RS"/>
        </w:rPr>
        <w:t>и</w:t>
      </w:r>
      <w:r w:rsidR="00F55E5C" w:rsidRPr="005D72E2">
        <w:rPr>
          <w:rFonts w:ascii="Arial" w:eastAsia="Times New Roman" w:hAnsi="Arial" w:cs="Arial"/>
          <w:sz w:val="24"/>
          <w:szCs w:val="24"/>
        </w:rPr>
        <w:t xml:space="preserve"> степен и динаминку реализације Наруџбенице</w:t>
      </w:r>
    </w:p>
    <w:p w14:paraId="2FDCFF11" w14:textId="77777777" w:rsidR="00F55E5C" w:rsidRPr="005D72E2" w:rsidRDefault="00F55E5C" w:rsidP="005C5415">
      <w:pPr>
        <w:pStyle w:val="ListParagraph"/>
        <w:numPr>
          <w:ilvl w:val="1"/>
          <w:numId w:val="30"/>
        </w:numPr>
        <w:tabs>
          <w:tab w:val="clear" w:pos="1080"/>
          <w:tab w:val="num" w:pos="1350"/>
        </w:tabs>
        <w:ind w:firstLine="0"/>
        <w:rPr>
          <w:rFonts w:ascii="Arial" w:eastAsia="Times New Roman" w:hAnsi="Arial" w:cs="Arial"/>
          <w:sz w:val="24"/>
          <w:szCs w:val="24"/>
        </w:rPr>
      </w:pPr>
      <w:r w:rsidRPr="005D72E2">
        <w:rPr>
          <w:rFonts w:ascii="Arial" w:eastAsia="Times New Roman" w:hAnsi="Arial" w:cs="Arial"/>
          <w:sz w:val="24"/>
          <w:szCs w:val="24"/>
        </w:rPr>
        <w:t>да пра</w:t>
      </w:r>
      <w:r w:rsidR="00B420AA">
        <w:rPr>
          <w:rFonts w:ascii="Arial" w:eastAsia="Times New Roman" w:hAnsi="Arial" w:cs="Arial"/>
          <w:sz w:val="24"/>
          <w:szCs w:val="24"/>
        </w:rPr>
        <w:t>т</w:t>
      </w:r>
      <w:r w:rsidR="00B420AA">
        <w:rPr>
          <w:rFonts w:ascii="Arial" w:eastAsia="Times New Roman" w:hAnsi="Arial" w:cs="Arial"/>
          <w:sz w:val="24"/>
          <w:szCs w:val="24"/>
          <w:lang w:val="sr-Cyrl-RS"/>
        </w:rPr>
        <w:t>и</w:t>
      </w:r>
      <w:r w:rsidRPr="005D72E2">
        <w:rPr>
          <w:rFonts w:ascii="Arial" w:eastAsia="Times New Roman" w:hAnsi="Arial" w:cs="Arial"/>
          <w:sz w:val="24"/>
          <w:szCs w:val="24"/>
        </w:rPr>
        <w:t xml:space="preserve"> датум истека Наруџбенице</w:t>
      </w:r>
    </w:p>
    <w:p w14:paraId="4C320EC9" w14:textId="77777777" w:rsidR="00FC6812" w:rsidRPr="005D72E2" w:rsidRDefault="00FC6812" w:rsidP="00FC6812">
      <w:pPr>
        <w:spacing w:before="0"/>
        <w:rPr>
          <w:rFonts w:eastAsia="Calibri"/>
          <w:sz w:val="24"/>
          <w:szCs w:val="24"/>
        </w:rPr>
      </w:pPr>
    </w:p>
    <w:p w14:paraId="376E062B" w14:textId="77777777" w:rsidR="00FC6812" w:rsidRPr="005D72E2" w:rsidRDefault="00FC6812" w:rsidP="00FC6812">
      <w:pPr>
        <w:spacing w:before="0"/>
        <w:rPr>
          <w:b/>
          <w:sz w:val="24"/>
          <w:szCs w:val="24"/>
        </w:rPr>
      </w:pPr>
      <w:r w:rsidRPr="005D72E2">
        <w:rPr>
          <w:b/>
          <w:sz w:val="24"/>
          <w:szCs w:val="24"/>
        </w:rPr>
        <w:t>ОБАВЕЗЕ ПРУЖАОЦА УСЛУГЕ</w:t>
      </w:r>
    </w:p>
    <w:p w14:paraId="12EF6E99" w14:textId="77777777" w:rsidR="00FC6812" w:rsidRPr="005D72E2" w:rsidRDefault="00FC6812" w:rsidP="00FC6812">
      <w:pPr>
        <w:spacing w:before="0"/>
        <w:rPr>
          <w:b/>
          <w:sz w:val="24"/>
          <w:szCs w:val="24"/>
        </w:rPr>
      </w:pPr>
    </w:p>
    <w:p w14:paraId="0672A84C" w14:textId="77777777" w:rsidR="00FC6812" w:rsidRPr="005D72E2" w:rsidRDefault="005D72E2" w:rsidP="00436190">
      <w:pPr>
        <w:spacing w:before="0"/>
        <w:ind w:left="-90"/>
        <w:jc w:val="center"/>
        <w:rPr>
          <w:b/>
          <w:sz w:val="24"/>
          <w:szCs w:val="24"/>
          <w:lang w:val="sr-Cyrl-CS"/>
        </w:rPr>
      </w:pPr>
      <w:r w:rsidRPr="005D72E2">
        <w:rPr>
          <w:b/>
          <w:sz w:val="24"/>
          <w:szCs w:val="24"/>
          <w:lang w:val="sr-Cyrl-CS"/>
        </w:rPr>
        <w:t>Члан 10</w:t>
      </w:r>
      <w:r w:rsidR="00FC6812" w:rsidRPr="005D72E2">
        <w:rPr>
          <w:b/>
          <w:sz w:val="24"/>
          <w:szCs w:val="24"/>
          <w:lang w:val="sr-Cyrl-CS"/>
        </w:rPr>
        <w:t>.</w:t>
      </w:r>
    </w:p>
    <w:p w14:paraId="77AF0E5F" w14:textId="77777777" w:rsidR="00FC6812" w:rsidRPr="005D72E2" w:rsidRDefault="00FC6812" w:rsidP="00FC6812">
      <w:pPr>
        <w:spacing w:before="0"/>
        <w:jc w:val="left"/>
        <w:rPr>
          <w:sz w:val="24"/>
          <w:szCs w:val="24"/>
        </w:rPr>
      </w:pPr>
      <w:r w:rsidRPr="005D72E2">
        <w:rPr>
          <w:sz w:val="24"/>
          <w:szCs w:val="24"/>
        </w:rPr>
        <w:t>Пружалац</w:t>
      </w:r>
      <w:r w:rsidRPr="005D72E2">
        <w:rPr>
          <w:sz w:val="24"/>
          <w:szCs w:val="24"/>
          <w:lang w:val="sr-Cyrl-CS"/>
        </w:rPr>
        <w:t xml:space="preserve"> услуга се обавезује</w:t>
      </w:r>
      <w:r w:rsidRPr="005D72E2">
        <w:rPr>
          <w:sz w:val="24"/>
          <w:szCs w:val="24"/>
        </w:rPr>
        <w:t>:</w:t>
      </w:r>
    </w:p>
    <w:p w14:paraId="11C75D82" w14:textId="77777777" w:rsidR="00F55E5C" w:rsidRPr="005D72E2" w:rsidRDefault="00F55E5C" w:rsidP="00E9703A">
      <w:pPr>
        <w:pStyle w:val="Style47"/>
        <w:widowControl/>
        <w:numPr>
          <w:ilvl w:val="0"/>
          <w:numId w:val="32"/>
        </w:numPr>
        <w:tabs>
          <w:tab w:val="left" w:pos="710"/>
        </w:tabs>
        <w:spacing w:before="0" w:line="240" w:lineRule="auto"/>
        <w:ind w:left="540" w:hanging="270"/>
        <w:rPr>
          <w:sz w:val="24"/>
          <w:lang w:val="sr-Cyrl-CS" w:eastAsia="sr-Cyrl-CS"/>
        </w:rPr>
      </w:pPr>
      <w:r w:rsidRPr="005D72E2">
        <w:rPr>
          <w:sz w:val="24"/>
          <w:lang w:val="bs-Cyrl-BA"/>
        </w:rPr>
        <w:t xml:space="preserve">да услугу која је предмет уговора изврши стручно и квалитетно, на високом професионалном нивоу, у складу са понудом, </w:t>
      </w:r>
      <w:r w:rsidRPr="005D72E2">
        <w:rPr>
          <w:rStyle w:val="FontStyle92"/>
          <w:sz w:val="24"/>
          <w:szCs w:val="24"/>
          <w:lang w:val="sr-Cyrl-CS" w:eastAsia="sr-Cyrl-CS"/>
        </w:rPr>
        <w:t>техничком спецификацијом</w:t>
      </w:r>
      <w:r w:rsidRPr="005D72E2">
        <w:rPr>
          <w:sz w:val="24"/>
          <w:lang w:val="bs-Cyrl-BA"/>
        </w:rPr>
        <w:t>, нормативима, стандардима и техничким прописима који важе за ову врсту услуга,</w:t>
      </w:r>
    </w:p>
    <w:p w14:paraId="285AF59B" w14:textId="77777777" w:rsidR="00F55E5C" w:rsidRPr="005D72E2" w:rsidRDefault="00F55E5C" w:rsidP="00E9703A">
      <w:pPr>
        <w:pStyle w:val="Style47"/>
        <w:widowControl/>
        <w:numPr>
          <w:ilvl w:val="0"/>
          <w:numId w:val="32"/>
        </w:numPr>
        <w:tabs>
          <w:tab w:val="left" w:pos="710"/>
        </w:tabs>
        <w:spacing w:before="0" w:line="240" w:lineRule="auto"/>
        <w:ind w:left="426" w:hanging="142"/>
        <w:rPr>
          <w:rStyle w:val="FontStyle92"/>
          <w:sz w:val="24"/>
          <w:szCs w:val="24"/>
          <w:lang w:val="sr-Cyrl-CS" w:eastAsia="sr-Cyrl-CS"/>
        </w:rPr>
      </w:pPr>
      <w:r w:rsidRPr="005D72E2">
        <w:rPr>
          <w:rStyle w:val="FontStyle92"/>
          <w:sz w:val="24"/>
          <w:szCs w:val="24"/>
          <w:lang w:val="sr-Cyrl-CS" w:eastAsia="sr-Cyrl-CS"/>
        </w:rPr>
        <w:t xml:space="preserve">  да преко одговорног лица, прима налоге и упутства за рад и одржава редован контакт са одговорним лицима Корисника услуге,</w:t>
      </w:r>
    </w:p>
    <w:p w14:paraId="448D09AF" w14:textId="77777777" w:rsidR="00F55E5C" w:rsidRPr="005D72E2" w:rsidRDefault="00F55E5C" w:rsidP="00E9703A">
      <w:pPr>
        <w:numPr>
          <w:ilvl w:val="0"/>
          <w:numId w:val="32"/>
        </w:numPr>
        <w:tabs>
          <w:tab w:val="left" w:pos="710"/>
        </w:tabs>
        <w:suppressAutoHyphens/>
        <w:spacing w:before="0"/>
        <w:ind w:left="540" w:hanging="270"/>
        <w:rPr>
          <w:rStyle w:val="FontStyle92"/>
          <w:sz w:val="24"/>
          <w:szCs w:val="24"/>
          <w:lang w:val="sr-Cyrl-CS" w:eastAsia="sr-Cyrl-CS"/>
        </w:rPr>
      </w:pPr>
      <w:r w:rsidRPr="005D72E2">
        <w:rPr>
          <w:rFonts w:cs="Arial"/>
          <w:iCs/>
          <w:kern w:val="2"/>
          <w:sz w:val="24"/>
          <w:szCs w:val="24"/>
          <w:lang w:val="sr-Cyrl-CS"/>
        </w:rPr>
        <w:t xml:space="preserve">да </w:t>
      </w:r>
      <w:r w:rsidRPr="005D72E2">
        <w:rPr>
          <w:rFonts w:cs="Arial"/>
          <w:iCs/>
          <w:kern w:val="2"/>
          <w:sz w:val="24"/>
          <w:szCs w:val="24"/>
        </w:rPr>
        <w:t>по пријему нару</w:t>
      </w:r>
      <w:r w:rsidRPr="005D72E2">
        <w:rPr>
          <w:rFonts w:cs="Arial"/>
          <w:sz w:val="24"/>
          <w:szCs w:val="24"/>
        </w:rPr>
        <w:t>џбе</w:t>
      </w:r>
      <w:r w:rsidRPr="005D72E2">
        <w:rPr>
          <w:rFonts w:cs="Arial"/>
          <w:iCs/>
          <w:kern w:val="2"/>
          <w:sz w:val="24"/>
          <w:szCs w:val="24"/>
        </w:rPr>
        <w:t xml:space="preserve">нице </w:t>
      </w:r>
      <w:r w:rsidRPr="005D72E2">
        <w:rPr>
          <w:rFonts w:cs="Arial"/>
          <w:iCs/>
          <w:kern w:val="2"/>
          <w:sz w:val="24"/>
          <w:szCs w:val="24"/>
          <w:lang w:val="sr-Cyrl-CS"/>
        </w:rPr>
        <w:t xml:space="preserve">Корисника услуге, </w:t>
      </w:r>
      <w:r w:rsidRPr="005D72E2">
        <w:rPr>
          <w:rFonts w:cs="Arial"/>
          <w:iCs/>
          <w:kern w:val="2"/>
          <w:sz w:val="24"/>
          <w:szCs w:val="24"/>
        </w:rPr>
        <w:t>изврши услугу</w:t>
      </w:r>
      <w:r w:rsidRPr="005D72E2">
        <w:rPr>
          <w:rFonts w:cs="Arial"/>
          <w:iCs/>
          <w:kern w:val="2"/>
          <w:sz w:val="24"/>
          <w:szCs w:val="24"/>
          <w:lang w:val="sr-Cyrl-CS"/>
        </w:rPr>
        <w:t xml:space="preserve">, у складу са чланом </w:t>
      </w:r>
      <w:r w:rsidR="00CF1E03" w:rsidRPr="005D72E2">
        <w:rPr>
          <w:rFonts w:cs="Arial"/>
          <w:iCs/>
          <w:kern w:val="2"/>
          <w:sz w:val="24"/>
          <w:szCs w:val="24"/>
          <w:lang w:val="sr-Cyrl-CS"/>
        </w:rPr>
        <w:t>6.</w:t>
      </w:r>
      <w:r w:rsidRPr="005D72E2">
        <w:rPr>
          <w:rFonts w:cs="Arial"/>
          <w:iCs/>
          <w:kern w:val="2"/>
          <w:sz w:val="24"/>
          <w:szCs w:val="24"/>
          <w:lang w:val="sr-Cyrl-CS"/>
        </w:rPr>
        <w:t xml:space="preserve"> овог </w:t>
      </w:r>
      <w:r w:rsidRPr="005D72E2">
        <w:rPr>
          <w:rFonts w:cs="Arial"/>
          <w:sz w:val="24"/>
          <w:szCs w:val="24"/>
          <w:lang w:val="bs-Cyrl-BA"/>
        </w:rPr>
        <w:t>оквирног споразума</w:t>
      </w:r>
    </w:p>
    <w:p w14:paraId="71B95843" w14:textId="77777777" w:rsidR="00F55E5C" w:rsidRPr="00F55E5C" w:rsidRDefault="00F55E5C" w:rsidP="00E9703A">
      <w:pPr>
        <w:numPr>
          <w:ilvl w:val="0"/>
          <w:numId w:val="32"/>
        </w:numPr>
        <w:suppressAutoHyphens/>
        <w:overflowPunct w:val="0"/>
        <w:spacing w:before="0"/>
        <w:ind w:left="540" w:hanging="270"/>
        <w:rPr>
          <w:rFonts w:cs="Arial"/>
          <w:bCs/>
          <w:sz w:val="24"/>
          <w:szCs w:val="24"/>
          <w:lang w:val="sr-Cyrl-BA"/>
        </w:rPr>
      </w:pPr>
      <w:r w:rsidRPr="005D72E2">
        <w:rPr>
          <w:rFonts w:cs="Arial"/>
          <w:sz w:val="24"/>
          <w:szCs w:val="24"/>
          <w:lang w:val="sr-Cyrl-CS"/>
        </w:rPr>
        <w:t xml:space="preserve">да по налогу </w:t>
      </w:r>
      <w:r w:rsidRPr="005D72E2">
        <w:rPr>
          <w:rFonts w:cs="Arial"/>
          <w:iCs/>
          <w:sz w:val="24"/>
          <w:szCs w:val="24"/>
          <w:lang w:val="sr-Cyrl-CS"/>
        </w:rPr>
        <w:t>Корисника услуге</w:t>
      </w:r>
      <w:r w:rsidRPr="005D72E2">
        <w:rPr>
          <w:rFonts w:cs="Arial"/>
          <w:sz w:val="24"/>
          <w:szCs w:val="24"/>
          <w:lang w:val="sr-Cyrl-CS"/>
        </w:rPr>
        <w:t xml:space="preserve"> сачини</w:t>
      </w:r>
      <w:r w:rsidRPr="00F55E5C">
        <w:rPr>
          <w:rFonts w:cs="Arial"/>
          <w:sz w:val="24"/>
          <w:szCs w:val="24"/>
          <w:lang w:val="sr-Cyrl-CS"/>
        </w:rPr>
        <w:t xml:space="preserve"> и достави </w:t>
      </w:r>
      <w:r w:rsidRPr="00F55E5C">
        <w:rPr>
          <w:rFonts w:cs="Arial"/>
          <w:bCs/>
          <w:sz w:val="24"/>
          <w:szCs w:val="24"/>
          <w:lang w:val="sr-Cyrl-CS"/>
        </w:rPr>
        <w:t xml:space="preserve">Извештај о </w:t>
      </w:r>
      <w:r w:rsidR="00EA04C3">
        <w:rPr>
          <w:rFonts w:cs="Arial"/>
          <w:bCs/>
          <w:sz w:val="24"/>
          <w:szCs w:val="24"/>
          <w:lang w:val="sr-Cyrl-CS"/>
        </w:rPr>
        <w:t>извршеним</w:t>
      </w:r>
      <w:r w:rsidRPr="00F55E5C">
        <w:rPr>
          <w:rFonts w:cs="Arial"/>
          <w:bCs/>
          <w:sz w:val="24"/>
          <w:szCs w:val="24"/>
          <w:lang w:val="sr-Cyrl-CS"/>
        </w:rPr>
        <w:t xml:space="preserve"> услугама, који мора да садржи детаљну спецификацију (опис и обим) </w:t>
      </w:r>
      <w:r w:rsidR="00EA04C3">
        <w:rPr>
          <w:rFonts w:cs="Arial"/>
          <w:bCs/>
          <w:sz w:val="24"/>
          <w:szCs w:val="24"/>
          <w:lang w:val="sr-Cyrl-CS"/>
        </w:rPr>
        <w:t>извршених</w:t>
      </w:r>
      <w:r w:rsidRPr="00F55E5C">
        <w:rPr>
          <w:rFonts w:cs="Arial"/>
          <w:bCs/>
          <w:sz w:val="24"/>
          <w:szCs w:val="24"/>
          <w:lang w:val="sr-Cyrl-CS"/>
        </w:rPr>
        <w:t xml:space="preserve"> услуга</w:t>
      </w:r>
    </w:p>
    <w:p w14:paraId="6E7BEC70" w14:textId="77777777" w:rsidR="00F55E5C" w:rsidRPr="00F55E5C" w:rsidRDefault="00F55E5C" w:rsidP="00E9703A">
      <w:pPr>
        <w:numPr>
          <w:ilvl w:val="0"/>
          <w:numId w:val="32"/>
        </w:numPr>
        <w:suppressAutoHyphens/>
        <w:overflowPunct w:val="0"/>
        <w:spacing w:before="0"/>
        <w:ind w:left="540" w:hanging="270"/>
        <w:rPr>
          <w:rFonts w:cs="Arial"/>
          <w:bCs/>
          <w:sz w:val="24"/>
          <w:szCs w:val="24"/>
          <w:lang w:val="sr-Cyrl-BA"/>
        </w:rPr>
      </w:pPr>
      <w:r w:rsidRPr="00F55E5C">
        <w:rPr>
          <w:rFonts w:cs="Arial"/>
          <w:bCs/>
          <w:sz w:val="24"/>
          <w:szCs w:val="24"/>
          <w:lang w:val="sr-Cyrl-BA"/>
        </w:rPr>
        <w:t xml:space="preserve">да сачини и потпише </w:t>
      </w:r>
      <w:r w:rsidRPr="00F55E5C">
        <w:rPr>
          <w:rStyle w:val="FontStyle58"/>
          <w:b w:val="0"/>
          <w:i w:val="0"/>
          <w:sz w:val="24"/>
          <w:szCs w:val="24"/>
          <w:lang w:val="sr-Cyrl-CS" w:eastAsia="sr-Cyrl-CS"/>
        </w:rPr>
        <w:t xml:space="preserve">Записник о </w:t>
      </w:r>
      <w:r w:rsidR="00EA04C3">
        <w:rPr>
          <w:rStyle w:val="FontStyle58"/>
          <w:b w:val="0"/>
          <w:i w:val="0"/>
          <w:sz w:val="24"/>
          <w:szCs w:val="24"/>
          <w:lang w:val="sr-Cyrl-CS" w:eastAsia="sr-Cyrl-CS"/>
        </w:rPr>
        <w:t>извршеним</w:t>
      </w:r>
      <w:r w:rsidRPr="00F55E5C">
        <w:rPr>
          <w:rStyle w:val="FontStyle58"/>
          <w:b w:val="0"/>
          <w:i w:val="0"/>
          <w:sz w:val="24"/>
          <w:szCs w:val="24"/>
          <w:lang w:val="sr-Cyrl-CS" w:eastAsia="sr-Cyrl-CS"/>
        </w:rPr>
        <w:t xml:space="preserve"> услугама</w:t>
      </w:r>
      <w:r w:rsidRPr="00F55E5C">
        <w:rPr>
          <w:rFonts w:cs="Arial"/>
          <w:bCs/>
          <w:sz w:val="24"/>
          <w:szCs w:val="24"/>
          <w:lang w:val="sr-Cyrl-BA"/>
        </w:rPr>
        <w:t>, који је услов за фактурисање обавеза</w:t>
      </w:r>
    </w:p>
    <w:p w14:paraId="232A6652" w14:textId="77777777" w:rsidR="00F55E5C" w:rsidRDefault="00093C9B" w:rsidP="00E9703A">
      <w:pPr>
        <w:numPr>
          <w:ilvl w:val="0"/>
          <w:numId w:val="32"/>
        </w:numPr>
        <w:suppressAutoHyphens/>
        <w:overflowPunct w:val="0"/>
        <w:spacing w:before="0"/>
        <w:ind w:left="540" w:hanging="270"/>
      </w:pPr>
      <w:r>
        <w:rPr>
          <w:rFonts w:cs="Arial"/>
          <w:bCs/>
          <w:iCs/>
          <w:sz w:val="24"/>
          <w:szCs w:val="24"/>
          <w:lang w:val="sr-Cyrl-CS"/>
        </w:rPr>
        <w:t>Кориснику</w:t>
      </w:r>
      <w:r w:rsidRPr="00093C9B">
        <w:rPr>
          <w:rFonts w:cs="Arial"/>
          <w:bCs/>
          <w:iCs/>
          <w:sz w:val="24"/>
          <w:szCs w:val="24"/>
          <w:lang w:val="sr-Cyrl-CS"/>
        </w:rPr>
        <w:t xml:space="preserve"> услуге</w:t>
      </w:r>
      <w:r w:rsidR="00F55E5C" w:rsidRPr="00F55E5C">
        <w:rPr>
          <w:rFonts w:cs="Arial"/>
          <w:bCs/>
          <w:sz w:val="24"/>
          <w:szCs w:val="24"/>
          <w:lang w:val="sr-Cyrl-BA"/>
        </w:rPr>
        <w:t xml:space="preserve"> надокнади сву материјалну штету коју у току рада причине запослени код </w:t>
      </w:r>
      <w:r w:rsidR="00F55E5C">
        <w:rPr>
          <w:rFonts w:cs="Arial"/>
          <w:bCs/>
          <w:sz w:val="24"/>
          <w:szCs w:val="24"/>
          <w:lang w:val="sr-Cyrl-BA"/>
        </w:rPr>
        <w:t>Пружаоца</w:t>
      </w:r>
      <w:r w:rsidR="00F55E5C" w:rsidRPr="00F55E5C">
        <w:rPr>
          <w:rFonts w:cs="Arial"/>
          <w:bCs/>
          <w:sz w:val="24"/>
          <w:szCs w:val="24"/>
          <w:lang w:val="sr-Cyrl-BA"/>
        </w:rPr>
        <w:t xml:space="preserve"> услуге</w:t>
      </w:r>
    </w:p>
    <w:p w14:paraId="2CA42557" w14:textId="77777777" w:rsidR="00E964D2" w:rsidRPr="00FC6812" w:rsidRDefault="00E964D2" w:rsidP="00FC6812">
      <w:pPr>
        <w:tabs>
          <w:tab w:val="left" w:pos="284"/>
          <w:tab w:val="left" w:pos="330"/>
        </w:tabs>
        <w:suppressAutoHyphens/>
        <w:spacing w:before="0"/>
        <w:rPr>
          <w:b/>
          <w:sz w:val="24"/>
          <w:szCs w:val="24"/>
        </w:rPr>
      </w:pPr>
    </w:p>
    <w:p w14:paraId="3039545F" w14:textId="77777777" w:rsidR="00FC6812" w:rsidRPr="00FC6812" w:rsidRDefault="00FC6812" w:rsidP="00FC6812">
      <w:pPr>
        <w:tabs>
          <w:tab w:val="left" w:pos="284"/>
          <w:tab w:val="left" w:pos="330"/>
        </w:tabs>
        <w:suppressAutoHyphens/>
        <w:spacing w:before="0"/>
        <w:rPr>
          <w:b/>
          <w:sz w:val="24"/>
          <w:szCs w:val="24"/>
        </w:rPr>
      </w:pPr>
      <w:r w:rsidRPr="00FC6812">
        <w:rPr>
          <w:b/>
          <w:sz w:val="24"/>
          <w:szCs w:val="24"/>
        </w:rPr>
        <w:t>СРЕДСТВА ФИНАНСИЈСКОГ ОБЕЗБЕЂЕЊА</w:t>
      </w:r>
    </w:p>
    <w:p w14:paraId="22668B38" w14:textId="77777777" w:rsidR="00FC6812" w:rsidRPr="00FC6812" w:rsidRDefault="00FC6812" w:rsidP="00FC6812">
      <w:pPr>
        <w:spacing w:before="0"/>
        <w:rPr>
          <w:b/>
          <w:sz w:val="24"/>
          <w:szCs w:val="24"/>
        </w:rPr>
      </w:pPr>
    </w:p>
    <w:p w14:paraId="52F79A7D" w14:textId="77777777" w:rsidR="00FC6812" w:rsidRPr="00FC6812" w:rsidRDefault="00FC6812" w:rsidP="00436190">
      <w:pPr>
        <w:spacing w:before="0"/>
        <w:jc w:val="center"/>
        <w:rPr>
          <w:b/>
          <w:sz w:val="24"/>
          <w:szCs w:val="24"/>
        </w:rPr>
      </w:pPr>
      <w:r w:rsidRPr="00FC6812">
        <w:rPr>
          <w:b/>
          <w:sz w:val="24"/>
          <w:szCs w:val="24"/>
        </w:rPr>
        <w:t xml:space="preserve">Члан </w:t>
      </w:r>
      <w:r w:rsidR="005D72E2">
        <w:rPr>
          <w:b/>
          <w:sz w:val="24"/>
          <w:szCs w:val="24"/>
        </w:rPr>
        <w:t>11</w:t>
      </w:r>
      <w:r w:rsidRPr="00FC6812">
        <w:rPr>
          <w:b/>
          <w:sz w:val="24"/>
          <w:szCs w:val="24"/>
        </w:rPr>
        <w:t>.</w:t>
      </w:r>
    </w:p>
    <w:p w14:paraId="7FEEA19F" w14:textId="77777777" w:rsidR="005D72E2" w:rsidRPr="005D72E2" w:rsidRDefault="005D72E2" w:rsidP="005D72E2">
      <w:pPr>
        <w:spacing w:before="0"/>
        <w:rPr>
          <w:rFonts w:cs="Arial"/>
          <w:b/>
          <w:sz w:val="24"/>
          <w:szCs w:val="24"/>
        </w:rPr>
      </w:pPr>
      <w:r w:rsidRPr="005D72E2">
        <w:rPr>
          <w:rFonts w:cs="Arial"/>
          <w:b/>
          <w:sz w:val="24"/>
          <w:szCs w:val="24"/>
        </w:rPr>
        <w:t>Меница као гаранција за добро извршење посла</w:t>
      </w:r>
    </w:p>
    <w:p w14:paraId="00BB4667" w14:textId="77777777" w:rsidR="005D72E2" w:rsidRPr="005D72E2" w:rsidRDefault="005D72E2" w:rsidP="005D72E2">
      <w:pPr>
        <w:spacing w:before="0"/>
        <w:rPr>
          <w:rFonts w:cs="Arial"/>
          <w:sz w:val="24"/>
          <w:szCs w:val="24"/>
          <w:lang w:val="sr-Cyrl-CS"/>
        </w:rPr>
      </w:pPr>
      <w:r w:rsidRPr="005D72E2">
        <w:rPr>
          <w:rFonts w:cs="Arial"/>
          <w:sz w:val="24"/>
          <w:szCs w:val="24"/>
          <w:lang w:val="sr-Cyrl-CS"/>
        </w:rPr>
        <w:t xml:space="preserve">Пружалац услуге је обавезан да у тренутку потписивања оквирног споразума, а најкасније у року од 10 (словима: десет) дана од дана обостраног потписивања </w:t>
      </w:r>
      <w:r w:rsidRPr="005D72E2">
        <w:rPr>
          <w:rFonts w:cs="Arial"/>
          <w:sz w:val="24"/>
          <w:szCs w:val="24"/>
          <w:lang w:val="sr-Cyrl-CS"/>
        </w:rPr>
        <w:lastRenderedPageBreak/>
        <w:t>Оквирног споразума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меницу која је:</w:t>
      </w:r>
    </w:p>
    <w:p w14:paraId="2B8897CA" w14:textId="77777777" w:rsidR="005D72E2" w:rsidRPr="005D72E2" w:rsidRDefault="005D72E2" w:rsidP="005D72E2">
      <w:pPr>
        <w:spacing w:before="0"/>
        <w:jc w:val="left"/>
        <w:rPr>
          <w:rFonts w:cs="Arial"/>
          <w:sz w:val="16"/>
          <w:szCs w:val="16"/>
          <w:lang w:val="sr-Cyrl-CS"/>
        </w:rPr>
      </w:pPr>
    </w:p>
    <w:p w14:paraId="3233E6F8" w14:textId="77777777" w:rsidR="005D72E2" w:rsidRPr="005D72E2" w:rsidRDefault="005D72E2" w:rsidP="005D72E2">
      <w:pPr>
        <w:spacing w:before="0"/>
        <w:ind w:left="284" w:hanging="284"/>
        <w:rPr>
          <w:rFonts w:cs="Arial"/>
          <w:sz w:val="24"/>
          <w:szCs w:val="24"/>
          <w:lang w:val="sr-Cyrl-CS"/>
        </w:rPr>
      </w:pPr>
      <w:r w:rsidRPr="005D72E2">
        <w:rPr>
          <w:rFonts w:cs="Arial"/>
          <w:sz w:val="24"/>
          <w:szCs w:val="24"/>
          <w:lang w:val="sr-Cyrl-CS"/>
        </w:rPr>
        <w:t>1.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0C307B1F" w14:textId="77777777" w:rsidR="005D72E2" w:rsidRPr="005D72E2" w:rsidRDefault="005D72E2" w:rsidP="005D72E2">
      <w:pPr>
        <w:spacing w:before="0"/>
        <w:ind w:left="284" w:hanging="284"/>
        <w:rPr>
          <w:rFonts w:cs="Arial"/>
          <w:sz w:val="24"/>
          <w:szCs w:val="24"/>
          <w:lang w:val="sr-Cyrl-CS"/>
        </w:rPr>
      </w:pPr>
      <w:r w:rsidRPr="005D72E2">
        <w:rPr>
          <w:rFonts w:cs="Arial"/>
          <w:sz w:val="24"/>
          <w:szCs w:val="24"/>
          <w:lang w:val="sr-Cyrl-CS"/>
        </w:rPr>
        <w:t xml:space="preserve">2. Менично писмо – овлашћење којим Пружалац услуга овлашћује Корисника услуге да може наплатити меницу  на износ од  10% од вредности </w:t>
      </w:r>
      <w:r w:rsidRPr="005D72E2">
        <w:rPr>
          <w:rFonts w:cs="Arial"/>
          <w:sz w:val="24"/>
          <w:szCs w:val="24"/>
        </w:rPr>
        <w:t>оквирног споразума</w:t>
      </w:r>
      <w:r w:rsidRPr="005D72E2">
        <w:rPr>
          <w:rFonts w:cs="Arial"/>
          <w:sz w:val="24"/>
          <w:szCs w:val="24"/>
          <w:lang w:val="sr-Cyrl-CS"/>
        </w:rPr>
        <w:t xml:space="preserve"> без ПДВ са роком важења минимално 30 (словима: тридесет) дана дужим од </w:t>
      </w:r>
      <w:r w:rsidRPr="005D72E2">
        <w:rPr>
          <w:rFonts w:cs="Arial"/>
          <w:sz w:val="24"/>
          <w:szCs w:val="24"/>
        </w:rPr>
        <w:t>важности Оквиног споразума</w:t>
      </w:r>
      <w:r w:rsidRPr="005D72E2">
        <w:rPr>
          <w:rFonts w:cs="Arial"/>
          <w:sz w:val="24"/>
          <w:szCs w:val="24"/>
          <w:lang w:val="sr-Cyrl-CS"/>
        </w:rPr>
        <w:t xml:space="preserve">, с тим да евентуални продужетак рока </w:t>
      </w:r>
      <w:r w:rsidRPr="005D72E2">
        <w:rPr>
          <w:rFonts w:cs="Arial"/>
          <w:sz w:val="24"/>
          <w:szCs w:val="24"/>
        </w:rPr>
        <w:t xml:space="preserve">важности Оквирног споразума </w:t>
      </w:r>
      <w:r w:rsidRPr="005D72E2">
        <w:rPr>
          <w:rFonts w:cs="Arial"/>
          <w:sz w:val="24"/>
          <w:szCs w:val="24"/>
          <w:lang w:val="sr-Cyrl-CS"/>
        </w:rPr>
        <w:t xml:space="preserve">има за последицу и продужење рока важења менице и меничног овлашћења, </w:t>
      </w:r>
    </w:p>
    <w:p w14:paraId="3AF006E0" w14:textId="77777777" w:rsidR="005D72E2" w:rsidRPr="005D72E2" w:rsidRDefault="005D72E2" w:rsidP="005D72E2">
      <w:pPr>
        <w:spacing w:before="0"/>
        <w:ind w:left="284" w:hanging="284"/>
        <w:rPr>
          <w:rFonts w:cs="Arial"/>
          <w:sz w:val="24"/>
          <w:szCs w:val="24"/>
          <w:lang w:val="sr-Cyrl-CS"/>
        </w:rPr>
      </w:pPr>
      <w:r w:rsidRPr="005D72E2">
        <w:rPr>
          <w:rFonts w:cs="Arial"/>
          <w:sz w:val="24"/>
          <w:szCs w:val="24"/>
          <w:lang w:val="sr-Cyrl-CS"/>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544A0D2" w14:textId="77777777" w:rsidR="005D72E2" w:rsidRPr="005D72E2" w:rsidRDefault="005D72E2" w:rsidP="005D72E2">
      <w:pPr>
        <w:spacing w:before="0"/>
        <w:ind w:left="284" w:hanging="284"/>
        <w:rPr>
          <w:rFonts w:cs="Arial"/>
          <w:sz w:val="24"/>
          <w:szCs w:val="24"/>
          <w:lang w:val="sr-Cyrl-CS"/>
        </w:rPr>
      </w:pPr>
      <w:r w:rsidRPr="005D72E2">
        <w:rPr>
          <w:rFonts w:cs="Arial"/>
          <w:sz w:val="24"/>
          <w:szCs w:val="24"/>
          <w:lang w:val="sr-Cyrl-CS"/>
        </w:rPr>
        <w:t>4. фотокопију ОП обрасца,</w:t>
      </w:r>
    </w:p>
    <w:p w14:paraId="54DA6790" w14:textId="77777777" w:rsidR="005D72E2" w:rsidRPr="005D72E2" w:rsidRDefault="005D72E2" w:rsidP="005D72E2">
      <w:pPr>
        <w:spacing w:before="0"/>
        <w:ind w:left="284" w:hanging="284"/>
        <w:rPr>
          <w:rFonts w:cs="Arial"/>
          <w:sz w:val="24"/>
          <w:szCs w:val="24"/>
        </w:rPr>
      </w:pPr>
      <w:r w:rsidRPr="005D72E2">
        <w:rPr>
          <w:rFonts w:cs="Arial"/>
          <w:sz w:val="24"/>
          <w:szCs w:val="24"/>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9C3DFE5" w14:textId="77777777" w:rsidR="005D72E2" w:rsidRPr="005D72E2" w:rsidRDefault="005D72E2" w:rsidP="005D72E2">
      <w:pPr>
        <w:spacing w:before="0"/>
        <w:ind w:left="284" w:hanging="284"/>
        <w:rPr>
          <w:rFonts w:cs="Arial"/>
          <w:sz w:val="24"/>
          <w:szCs w:val="24"/>
        </w:rPr>
      </w:pPr>
    </w:p>
    <w:p w14:paraId="4A713333" w14:textId="77777777" w:rsidR="005D72E2" w:rsidRPr="005D72E2" w:rsidRDefault="005D72E2" w:rsidP="005D72E2">
      <w:pPr>
        <w:spacing w:before="0"/>
        <w:rPr>
          <w:rFonts w:cs="Arial"/>
          <w:sz w:val="24"/>
          <w:szCs w:val="24"/>
          <w:lang w:val="sr-Cyrl-CS"/>
        </w:rPr>
      </w:pPr>
      <w:r w:rsidRPr="005D72E2">
        <w:rPr>
          <w:rFonts w:cs="Arial"/>
          <w:sz w:val="24"/>
          <w:szCs w:val="24"/>
          <w:lang w:val="sr-Cyrl-CS"/>
        </w:rPr>
        <w:t xml:space="preserve">Меница може бити наплаћена у случају да Пружалац услуге не буде извршавао своје уговорне обавезе у роковима и на начин предвиђен Оквирним споразумом. </w:t>
      </w:r>
    </w:p>
    <w:p w14:paraId="73C611A7" w14:textId="77777777" w:rsidR="00FC6812" w:rsidRPr="00F55E5C" w:rsidRDefault="00FC6812" w:rsidP="00F55E5C">
      <w:pPr>
        <w:spacing w:before="0"/>
        <w:rPr>
          <w:rFonts w:cs="Arial"/>
          <w:color w:val="000000" w:themeColor="text1"/>
          <w:sz w:val="24"/>
          <w:szCs w:val="24"/>
        </w:rPr>
      </w:pPr>
    </w:p>
    <w:p w14:paraId="10A0239D" w14:textId="77777777" w:rsidR="00FC6812" w:rsidRPr="00FC6812" w:rsidRDefault="00FC6812" w:rsidP="00FC6812">
      <w:pPr>
        <w:tabs>
          <w:tab w:val="left" w:pos="9090"/>
        </w:tabs>
        <w:spacing w:before="0"/>
        <w:jc w:val="center"/>
        <w:rPr>
          <w:rFonts w:cs="Arial"/>
          <w:b/>
          <w:sz w:val="24"/>
          <w:szCs w:val="24"/>
        </w:rPr>
      </w:pPr>
      <w:r w:rsidRPr="00FC6812">
        <w:rPr>
          <w:rFonts w:cs="Arial"/>
          <w:b/>
          <w:sz w:val="24"/>
          <w:szCs w:val="24"/>
        </w:rPr>
        <w:t>Члан 1</w:t>
      </w:r>
      <w:r w:rsidR="005D72E2">
        <w:rPr>
          <w:rFonts w:cs="Arial"/>
          <w:b/>
          <w:sz w:val="24"/>
          <w:szCs w:val="24"/>
        </w:rPr>
        <w:t>2</w:t>
      </w:r>
      <w:r w:rsidRPr="00FC6812">
        <w:rPr>
          <w:rFonts w:cs="Arial"/>
          <w:b/>
          <w:sz w:val="24"/>
          <w:szCs w:val="24"/>
        </w:rPr>
        <w:t>.</w:t>
      </w:r>
    </w:p>
    <w:p w14:paraId="3E9FE76E" w14:textId="77777777" w:rsidR="00FC6812" w:rsidRPr="00FC6812" w:rsidRDefault="00FC6812" w:rsidP="00FC6812">
      <w:pPr>
        <w:tabs>
          <w:tab w:val="left" w:pos="567"/>
        </w:tabs>
        <w:spacing w:before="0"/>
        <w:rPr>
          <w:rFonts w:cs="Arial"/>
          <w:sz w:val="24"/>
          <w:szCs w:val="24"/>
        </w:rPr>
      </w:pPr>
      <w:r w:rsidRPr="00FC6812">
        <w:rPr>
          <w:rFonts w:cs="Arial"/>
          <w:sz w:val="24"/>
          <w:szCs w:val="24"/>
        </w:rPr>
        <w:t>Достављање средстава финансијског обезбеђења из члана</w:t>
      </w:r>
      <w:r w:rsidR="005D72E2">
        <w:rPr>
          <w:rFonts w:cs="Arial"/>
          <w:sz w:val="24"/>
          <w:szCs w:val="24"/>
        </w:rPr>
        <w:t xml:space="preserve"> 11</w:t>
      </w:r>
      <w:r w:rsidRPr="00FC6812">
        <w:rPr>
          <w:rFonts w:cs="Arial"/>
          <w:sz w:val="24"/>
          <w:szCs w:val="24"/>
        </w:rPr>
        <w:t xml:space="preserve">. </w:t>
      </w:r>
      <w:proofErr w:type="gramStart"/>
      <w:r w:rsidRPr="00FC6812">
        <w:rPr>
          <w:rFonts w:cs="Arial"/>
          <w:sz w:val="24"/>
          <w:szCs w:val="24"/>
        </w:rPr>
        <w:t>представља</w:t>
      </w:r>
      <w:proofErr w:type="gramEnd"/>
      <w:r w:rsidRPr="00FC6812">
        <w:rPr>
          <w:rFonts w:cs="Arial"/>
          <w:sz w:val="24"/>
          <w:szCs w:val="24"/>
        </w:rPr>
        <w:t xml:space="preserve"> одложни услов, тако да правно дејство овог Оквирног споразума не настаје док се одложни услов не испуни.</w:t>
      </w:r>
    </w:p>
    <w:p w14:paraId="177E4EBD" w14:textId="77777777" w:rsidR="00FC6812" w:rsidRPr="00FC6812" w:rsidRDefault="00FC6812" w:rsidP="00FC6812">
      <w:pPr>
        <w:tabs>
          <w:tab w:val="left" w:pos="567"/>
        </w:tabs>
        <w:spacing w:before="0"/>
        <w:rPr>
          <w:rFonts w:cs="Arial"/>
          <w:sz w:val="24"/>
          <w:szCs w:val="24"/>
        </w:rPr>
      </w:pPr>
      <w:r w:rsidRPr="00FC6812">
        <w:rPr>
          <w:rFonts w:cs="Arial"/>
          <w:sz w:val="24"/>
          <w:szCs w:val="24"/>
        </w:rPr>
        <w:t>Уколико се средство финансијског обезбеђења не достави у остављеном року, сматраће се да је Пружалац услуге одбио да закључи Оквирни споразум, осим уколико у наведеном року у потпуности није испунио своју уговорну обавезу.</w:t>
      </w:r>
    </w:p>
    <w:p w14:paraId="639F7217" w14:textId="77777777" w:rsidR="00FC6812" w:rsidRPr="00FC6812" w:rsidRDefault="00FC6812" w:rsidP="00FC6812">
      <w:pPr>
        <w:tabs>
          <w:tab w:val="left" w:pos="567"/>
        </w:tabs>
        <w:spacing w:before="0"/>
        <w:rPr>
          <w:rFonts w:cs="Arial"/>
          <w:sz w:val="24"/>
          <w:szCs w:val="24"/>
        </w:rPr>
      </w:pPr>
    </w:p>
    <w:p w14:paraId="76E8B67E" w14:textId="77777777" w:rsidR="00FC6812" w:rsidRPr="00FC6812" w:rsidRDefault="00FC6812" w:rsidP="00FC6812">
      <w:pPr>
        <w:spacing w:before="0"/>
        <w:rPr>
          <w:rFonts w:cs="Arial"/>
          <w:sz w:val="24"/>
          <w:szCs w:val="24"/>
        </w:rPr>
      </w:pPr>
    </w:p>
    <w:p w14:paraId="58ADED51" w14:textId="77777777" w:rsidR="00FC6812" w:rsidRPr="00FC6812" w:rsidRDefault="00FC6812" w:rsidP="00FC6812">
      <w:pPr>
        <w:spacing w:before="0"/>
        <w:rPr>
          <w:rFonts w:cs="Arial"/>
          <w:b/>
          <w:sz w:val="24"/>
          <w:szCs w:val="24"/>
        </w:rPr>
      </w:pPr>
      <w:r w:rsidRPr="00FC6812">
        <w:rPr>
          <w:rFonts w:cs="Arial"/>
          <w:b/>
          <w:sz w:val="24"/>
          <w:szCs w:val="24"/>
        </w:rPr>
        <w:t>БЕЗБЕДНОСТ И ЗДРАВЉЕ НА РАДУ</w:t>
      </w:r>
    </w:p>
    <w:p w14:paraId="23762BD9" w14:textId="77777777" w:rsidR="00FC6812" w:rsidRPr="00FC6812" w:rsidRDefault="00FC6812" w:rsidP="00FC6812">
      <w:pPr>
        <w:spacing w:before="0"/>
        <w:rPr>
          <w:rFonts w:cs="Arial"/>
          <w:b/>
          <w:sz w:val="24"/>
          <w:szCs w:val="24"/>
        </w:rPr>
      </w:pPr>
    </w:p>
    <w:p w14:paraId="077CDB22" w14:textId="77777777" w:rsidR="00FC6812" w:rsidRPr="00FC6812" w:rsidRDefault="00682DC9" w:rsidP="00FC6812">
      <w:pPr>
        <w:spacing w:before="0"/>
        <w:jc w:val="center"/>
        <w:rPr>
          <w:rFonts w:cs="Arial"/>
          <w:b/>
          <w:sz w:val="24"/>
          <w:szCs w:val="24"/>
        </w:rPr>
      </w:pPr>
      <w:r>
        <w:rPr>
          <w:rFonts w:cs="Arial"/>
          <w:b/>
          <w:sz w:val="24"/>
          <w:szCs w:val="24"/>
        </w:rPr>
        <w:t>Члан 13</w:t>
      </w:r>
      <w:r w:rsidR="00FC6812" w:rsidRPr="00FC6812">
        <w:rPr>
          <w:rFonts w:cs="Arial"/>
          <w:b/>
          <w:sz w:val="24"/>
          <w:szCs w:val="24"/>
        </w:rPr>
        <w:t>.</w:t>
      </w:r>
    </w:p>
    <w:p w14:paraId="5BEF5CC6" w14:textId="77777777" w:rsidR="00FC6812" w:rsidRPr="00FC6812" w:rsidRDefault="00FC6812" w:rsidP="00FC6812">
      <w:pPr>
        <w:spacing w:before="0"/>
        <w:rPr>
          <w:rFonts w:cs="Arial"/>
          <w:sz w:val="24"/>
          <w:szCs w:val="24"/>
        </w:rPr>
      </w:pPr>
      <w:r w:rsidRPr="00FC6812">
        <w:rPr>
          <w:rFonts w:cs="Arial"/>
          <w:sz w:val="24"/>
          <w:szCs w:val="24"/>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08C70554" w14:textId="77777777" w:rsidR="00FC6812" w:rsidRPr="00FC6812" w:rsidRDefault="00FC6812" w:rsidP="00FC6812">
      <w:pPr>
        <w:spacing w:after="120"/>
        <w:rPr>
          <w:rFonts w:cs="Arial"/>
          <w:sz w:val="24"/>
          <w:szCs w:val="24"/>
        </w:rPr>
      </w:pPr>
      <w:r w:rsidRPr="00FC6812">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w:t>
      </w:r>
      <w:r w:rsidRPr="00FC6812">
        <w:rPr>
          <w:rFonts w:cs="Arial"/>
          <w:sz w:val="24"/>
          <w:szCs w:val="24"/>
        </w:rPr>
        <w:lastRenderedPageBreak/>
        <w:t>овог Оквирног споразума,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14:paraId="5624227C" w14:textId="77777777" w:rsidR="00FC6812" w:rsidRPr="00FC6812" w:rsidRDefault="00FC6812" w:rsidP="00FC6812">
      <w:pPr>
        <w:spacing w:after="120"/>
        <w:rPr>
          <w:rFonts w:cs="Arial"/>
          <w:sz w:val="24"/>
          <w:szCs w:val="24"/>
        </w:rPr>
      </w:pPr>
      <w:r w:rsidRPr="00FC6812">
        <w:rPr>
          <w:rFonts w:cs="Arial"/>
          <w:sz w:val="24"/>
          <w:szCs w:val="24"/>
        </w:rPr>
        <w:t xml:space="preserve">Пружалац услуге треба да обезбеди лице одговарајуће врсте и степена стручности, да га именује </w:t>
      </w:r>
      <w:proofErr w:type="gramStart"/>
      <w:r w:rsidRPr="00FC6812">
        <w:rPr>
          <w:rFonts w:cs="Arial"/>
          <w:sz w:val="24"/>
          <w:szCs w:val="24"/>
        </w:rPr>
        <w:t>за  лице</w:t>
      </w:r>
      <w:proofErr w:type="gramEnd"/>
      <w:r w:rsidRPr="00FC6812">
        <w:rPr>
          <w:rFonts w:cs="Arial"/>
          <w:sz w:val="24"/>
          <w:szCs w:val="24"/>
        </w:rPr>
        <w:t xml:space="preserve"> за безбедност и здравље на раду, у складу са чл. 19. и 37а Закона о безбедности и здрављу на раду, и да се уговором уреди и да је то лице Пружаоца услуге задужено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ангажована лица ван уговорног односне као и лица која се затекну, у радном простору који деле</w:t>
      </w:r>
      <w:proofErr w:type="gramStart"/>
      <w:r w:rsidRPr="00FC6812">
        <w:rPr>
          <w:rFonts w:cs="Arial"/>
          <w:sz w:val="24"/>
          <w:szCs w:val="24"/>
        </w:rPr>
        <w:t>,о</w:t>
      </w:r>
      <w:proofErr w:type="gramEnd"/>
      <w:r w:rsidRPr="00FC6812">
        <w:rPr>
          <w:rFonts w:cs="Arial"/>
          <w:sz w:val="24"/>
          <w:szCs w:val="24"/>
        </w:rPr>
        <w:t xml:space="preserve"> ризицима и  мерама за њихово отклањање.</w:t>
      </w:r>
    </w:p>
    <w:p w14:paraId="434BC703" w14:textId="77777777" w:rsidR="00FC6812" w:rsidRPr="00FC6812" w:rsidRDefault="00FC6812" w:rsidP="00FC6812">
      <w:pPr>
        <w:spacing w:after="120"/>
        <w:rPr>
          <w:rFonts w:cs="Arial"/>
          <w:sz w:val="24"/>
          <w:szCs w:val="24"/>
        </w:rPr>
      </w:pPr>
      <w:r w:rsidRPr="00FC6812">
        <w:rPr>
          <w:rFonts w:cs="Arial"/>
          <w:sz w:val="24"/>
          <w:szCs w:val="24"/>
        </w:rPr>
        <w:t xml:space="preserve">У случају било каквог кршења обавезе наведене у ставу 1. </w:t>
      </w:r>
      <w:proofErr w:type="gramStart"/>
      <w:r w:rsidRPr="00FC6812">
        <w:rPr>
          <w:rFonts w:cs="Arial"/>
          <w:sz w:val="24"/>
          <w:szCs w:val="24"/>
        </w:rPr>
        <w:t>и</w:t>
      </w:r>
      <w:proofErr w:type="gramEnd"/>
      <w:r w:rsidRPr="00FC6812">
        <w:rPr>
          <w:rFonts w:cs="Arial"/>
          <w:sz w:val="24"/>
          <w:szCs w:val="24"/>
        </w:rPr>
        <w:t xml:space="preserve"> 2. </w:t>
      </w:r>
      <w:proofErr w:type="gramStart"/>
      <w:r w:rsidRPr="00FC6812">
        <w:rPr>
          <w:rFonts w:cs="Arial"/>
          <w:sz w:val="24"/>
          <w:szCs w:val="24"/>
        </w:rPr>
        <w:t>овог</w:t>
      </w:r>
      <w:proofErr w:type="gramEnd"/>
      <w:r w:rsidRPr="00FC6812">
        <w:rPr>
          <w:rFonts w:cs="Arial"/>
          <w:sz w:val="24"/>
          <w:szCs w:val="24"/>
        </w:rPr>
        <w:t xml:space="preserve"> члана Корисник услуге може раскинути овај Оквирни споразум.</w:t>
      </w:r>
    </w:p>
    <w:p w14:paraId="4D1EA15F" w14:textId="77777777" w:rsidR="00FC6812" w:rsidRPr="00FC6812" w:rsidRDefault="00FC6812" w:rsidP="00FC6812">
      <w:pPr>
        <w:jc w:val="center"/>
        <w:rPr>
          <w:rFonts w:cs="Arial"/>
          <w:szCs w:val="24"/>
        </w:rPr>
      </w:pPr>
    </w:p>
    <w:p w14:paraId="2B2186D7" w14:textId="77777777" w:rsidR="00FC6812" w:rsidRPr="00FC6812" w:rsidRDefault="00FC6812" w:rsidP="00FC6812">
      <w:pPr>
        <w:spacing w:before="0"/>
        <w:jc w:val="center"/>
        <w:rPr>
          <w:rFonts w:cs="Arial"/>
          <w:b/>
          <w:sz w:val="24"/>
          <w:szCs w:val="24"/>
        </w:rPr>
      </w:pPr>
      <w:r w:rsidRPr="00FC6812">
        <w:rPr>
          <w:rFonts w:cs="Arial"/>
          <w:b/>
          <w:sz w:val="24"/>
          <w:szCs w:val="24"/>
        </w:rPr>
        <w:t xml:space="preserve">Члан </w:t>
      </w:r>
      <w:r w:rsidR="00682DC9">
        <w:rPr>
          <w:rFonts w:cs="Arial"/>
          <w:b/>
          <w:sz w:val="24"/>
          <w:szCs w:val="24"/>
        </w:rPr>
        <w:t>14</w:t>
      </w:r>
      <w:r w:rsidRPr="00FC6812">
        <w:rPr>
          <w:rFonts w:cs="Arial"/>
          <w:b/>
          <w:sz w:val="24"/>
          <w:szCs w:val="24"/>
        </w:rPr>
        <w:t>.</w:t>
      </w:r>
    </w:p>
    <w:p w14:paraId="403EAAF7" w14:textId="77777777" w:rsidR="00FC6812" w:rsidRPr="00FC6812" w:rsidRDefault="00FC6812" w:rsidP="00FC6812">
      <w:pPr>
        <w:tabs>
          <w:tab w:val="left" w:pos="567"/>
        </w:tabs>
        <w:spacing w:before="0"/>
        <w:rPr>
          <w:rFonts w:cs="Arial"/>
          <w:sz w:val="24"/>
          <w:szCs w:val="24"/>
        </w:rPr>
      </w:pPr>
      <w:r w:rsidRPr="00FC6812">
        <w:rPr>
          <w:rFonts w:cs="Arial"/>
          <w:sz w:val="24"/>
          <w:szCs w:val="24"/>
        </w:rPr>
        <w:t>Права и обавезе Страна у Оквирном споразуму у вези са безбедности и здрављем на раду дефинисане су у Прилогу о безбедности и здрављу на раду, који као Прилог 4 чини саставни део овог Оквирног споразума.</w:t>
      </w:r>
    </w:p>
    <w:p w14:paraId="3F319CCC" w14:textId="77777777" w:rsidR="00FC6812" w:rsidRPr="00FC6812" w:rsidRDefault="00FC6812" w:rsidP="00FC6812">
      <w:pPr>
        <w:tabs>
          <w:tab w:val="left" w:pos="567"/>
        </w:tabs>
        <w:spacing w:before="0"/>
        <w:rPr>
          <w:rFonts w:cs="Arial"/>
          <w:b/>
          <w:sz w:val="24"/>
          <w:szCs w:val="24"/>
        </w:rPr>
      </w:pPr>
    </w:p>
    <w:p w14:paraId="6D591A7E" w14:textId="77777777" w:rsidR="00FC6812" w:rsidRPr="00FC6812" w:rsidRDefault="00FC6812" w:rsidP="00FC6812">
      <w:pPr>
        <w:tabs>
          <w:tab w:val="left" w:pos="567"/>
        </w:tabs>
        <w:spacing w:before="0"/>
        <w:jc w:val="center"/>
        <w:rPr>
          <w:rFonts w:cs="Arial"/>
          <w:sz w:val="24"/>
          <w:szCs w:val="24"/>
        </w:rPr>
      </w:pPr>
      <w:r w:rsidRPr="00FC6812">
        <w:rPr>
          <w:rFonts w:cs="Arial"/>
          <w:b/>
          <w:sz w:val="24"/>
          <w:szCs w:val="24"/>
        </w:rPr>
        <w:t>Члан 1</w:t>
      </w:r>
      <w:r w:rsidR="00682DC9">
        <w:rPr>
          <w:rFonts w:cs="Arial"/>
          <w:b/>
          <w:sz w:val="24"/>
          <w:szCs w:val="24"/>
        </w:rPr>
        <w:t>5</w:t>
      </w:r>
      <w:r w:rsidRPr="00FC6812">
        <w:rPr>
          <w:rFonts w:cs="Arial"/>
          <w:sz w:val="24"/>
          <w:szCs w:val="24"/>
        </w:rPr>
        <w:t>.</w:t>
      </w:r>
    </w:p>
    <w:p w14:paraId="0E5A528E" w14:textId="77777777" w:rsidR="00FC6812" w:rsidRPr="00FC6812" w:rsidRDefault="00FC6812" w:rsidP="00FC6812">
      <w:pPr>
        <w:spacing w:before="0"/>
        <w:rPr>
          <w:rFonts w:cs="Arial"/>
          <w:noProof/>
          <w:sz w:val="24"/>
          <w:szCs w:val="24"/>
        </w:rPr>
      </w:pPr>
      <w:r w:rsidRPr="00FC6812">
        <w:rPr>
          <w:rFonts w:cs="Arial"/>
          <w:noProof/>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A1DD1F3" w14:textId="77777777" w:rsidR="00FC6812" w:rsidRPr="00FC6812" w:rsidRDefault="00FC6812" w:rsidP="00FC6812">
      <w:pPr>
        <w:jc w:val="center"/>
        <w:rPr>
          <w:rFonts w:cs="Arial"/>
          <w:szCs w:val="24"/>
        </w:rPr>
      </w:pPr>
    </w:p>
    <w:p w14:paraId="250C323E" w14:textId="77777777" w:rsidR="00FC6812" w:rsidRPr="00FC6812" w:rsidRDefault="00FC6812" w:rsidP="00FC6812">
      <w:pPr>
        <w:spacing w:before="0"/>
        <w:jc w:val="center"/>
        <w:rPr>
          <w:rFonts w:cs="Arial"/>
          <w:b/>
          <w:sz w:val="24"/>
          <w:szCs w:val="24"/>
        </w:rPr>
      </w:pPr>
      <w:r w:rsidRPr="00FC6812">
        <w:rPr>
          <w:rFonts w:cs="Arial"/>
          <w:b/>
          <w:sz w:val="24"/>
          <w:szCs w:val="24"/>
        </w:rPr>
        <w:t xml:space="preserve">Члан </w:t>
      </w:r>
      <w:r w:rsidR="00682DC9">
        <w:rPr>
          <w:rFonts w:cs="Arial"/>
          <w:b/>
          <w:sz w:val="24"/>
          <w:szCs w:val="24"/>
        </w:rPr>
        <w:t>16</w:t>
      </w:r>
      <w:r w:rsidRPr="00FC6812">
        <w:rPr>
          <w:rFonts w:cs="Arial"/>
          <w:b/>
          <w:sz w:val="24"/>
          <w:szCs w:val="24"/>
        </w:rPr>
        <w:t>.</w:t>
      </w:r>
    </w:p>
    <w:p w14:paraId="5FF03BA1" w14:textId="77777777" w:rsidR="00FC6812" w:rsidRPr="00FC6812" w:rsidRDefault="00FC6812" w:rsidP="00FC6812">
      <w:pPr>
        <w:spacing w:before="0"/>
        <w:rPr>
          <w:rFonts w:cs="Arial"/>
          <w:sz w:val="24"/>
          <w:szCs w:val="24"/>
        </w:rPr>
      </w:pPr>
      <w:r w:rsidRPr="00FC6812">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1E2C77CA" w14:textId="77777777" w:rsidR="00FC6812" w:rsidRPr="00FC6812" w:rsidRDefault="00FC6812" w:rsidP="00FC6812">
      <w:pPr>
        <w:spacing w:after="120"/>
        <w:rPr>
          <w:rFonts w:cs="Arial"/>
          <w:sz w:val="24"/>
          <w:szCs w:val="24"/>
        </w:rPr>
      </w:pPr>
      <w:r w:rsidRPr="00FC6812">
        <w:rPr>
          <w:rFonts w:cs="Arial"/>
          <w:sz w:val="24"/>
          <w:szCs w:val="24"/>
        </w:rPr>
        <w:t xml:space="preserve">Под штетом, у смислу става 1. </w:t>
      </w:r>
      <w:proofErr w:type="gramStart"/>
      <w:r w:rsidRPr="00FC6812">
        <w:rPr>
          <w:rFonts w:cs="Arial"/>
          <w:sz w:val="24"/>
          <w:szCs w:val="24"/>
        </w:rPr>
        <w:t>овог</w:t>
      </w:r>
      <w:proofErr w:type="gramEnd"/>
      <w:r w:rsidRPr="00FC6812">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AFC543B" w14:textId="77777777" w:rsidR="00FC6812" w:rsidRPr="00FC6812" w:rsidRDefault="00FC6812" w:rsidP="00FC6812">
      <w:pPr>
        <w:rPr>
          <w:rFonts w:cs="Arial"/>
          <w:noProof/>
          <w:sz w:val="24"/>
          <w:szCs w:val="24"/>
        </w:rPr>
      </w:pPr>
      <w:r w:rsidRPr="00FC6812">
        <w:rPr>
          <w:rFonts w:cs="Arial"/>
          <w:noProof/>
          <w:sz w:val="24"/>
          <w:szCs w:val="24"/>
        </w:rPr>
        <w:t>Пружалац услуге је дужан да поседује полису осигурања од одговорности из делатности за штете причињене трећим лицима .</w:t>
      </w:r>
    </w:p>
    <w:p w14:paraId="2D3818BA" w14:textId="77777777" w:rsidR="00FC6812" w:rsidRPr="00FC6812" w:rsidRDefault="00FC6812" w:rsidP="00FC6812">
      <w:pPr>
        <w:jc w:val="left"/>
        <w:rPr>
          <w:rFonts w:cs="Arial"/>
          <w:b/>
          <w:sz w:val="24"/>
          <w:szCs w:val="24"/>
        </w:rPr>
      </w:pPr>
    </w:p>
    <w:p w14:paraId="5C196160" w14:textId="77777777" w:rsidR="00FC6812" w:rsidRPr="00FC6812" w:rsidRDefault="00FC6812" w:rsidP="00FC6812">
      <w:pPr>
        <w:spacing w:before="0"/>
        <w:jc w:val="center"/>
        <w:rPr>
          <w:rFonts w:cs="Arial"/>
          <w:b/>
          <w:sz w:val="24"/>
          <w:szCs w:val="24"/>
        </w:rPr>
      </w:pPr>
      <w:r w:rsidRPr="00FC6812">
        <w:rPr>
          <w:rFonts w:cs="Arial"/>
          <w:b/>
          <w:sz w:val="24"/>
          <w:szCs w:val="24"/>
        </w:rPr>
        <w:t xml:space="preserve">Члан </w:t>
      </w:r>
      <w:r w:rsidR="00682DC9">
        <w:rPr>
          <w:rFonts w:cs="Arial"/>
          <w:b/>
          <w:sz w:val="24"/>
          <w:szCs w:val="24"/>
        </w:rPr>
        <w:t>17</w:t>
      </w:r>
      <w:r w:rsidRPr="00FC6812">
        <w:rPr>
          <w:rFonts w:cs="Arial"/>
          <w:b/>
          <w:sz w:val="24"/>
          <w:szCs w:val="24"/>
        </w:rPr>
        <w:t>.</w:t>
      </w:r>
    </w:p>
    <w:p w14:paraId="54B9767E" w14:textId="77777777" w:rsidR="00FC6812" w:rsidRPr="00FC6812" w:rsidRDefault="00FC6812" w:rsidP="00FC6812">
      <w:pPr>
        <w:spacing w:before="0"/>
        <w:rPr>
          <w:rFonts w:cs="Arial"/>
          <w:sz w:val="24"/>
          <w:szCs w:val="24"/>
        </w:rPr>
      </w:pPr>
      <w:r w:rsidRPr="00FC6812">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A0398B6" w14:textId="77777777" w:rsidR="00FC6812" w:rsidRDefault="00FC6812" w:rsidP="003316AC">
      <w:pPr>
        <w:spacing w:after="120"/>
        <w:rPr>
          <w:rFonts w:cs="Arial"/>
          <w:sz w:val="24"/>
          <w:szCs w:val="24"/>
        </w:rPr>
      </w:pPr>
      <w:r w:rsidRPr="00FC6812">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FC6812">
        <w:rPr>
          <w:rFonts w:cs="Arial"/>
          <w:sz w:val="24"/>
          <w:szCs w:val="24"/>
        </w:rPr>
        <w:t>овог</w:t>
      </w:r>
      <w:proofErr w:type="gramEnd"/>
      <w:r w:rsidRPr="00FC6812">
        <w:rPr>
          <w:rFonts w:cs="Arial"/>
          <w:sz w:val="24"/>
          <w:szCs w:val="24"/>
        </w:rPr>
        <w:t xml:space="preserve"> члана, нити може </w:t>
      </w:r>
      <w:r w:rsidRPr="00FC6812">
        <w:rPr>
          <w:rFonts w:cs="Arial"/>
          <w:sz w:val="24"/>
          <w:szCs w:val="24"/>
        </w:rPr>
        <w:lastRenderedPageBreak/>
        <w:t>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27066F43" w14:textId="77777777" w:rsidR="003316AC" w:rsidRPr="003316AC" w:rsidRDefault="003316AC" w:rsidP="003316AC">
      <w:pPr>
        <w:spacing w:after="120"/>
        <w:rPr>
          <w:rFonts w:cs="Arial"/>
          <w:sz w:val="24"/>
          <w:szCs w:val="24"/>
        </w:rPr>
      </w:pPr>
    </w:p>
    <w:p w14:paraId="3CE71B75" w14:textId="77777777" w:rsidR="003316AC" w:rsidRPr="003316AC" w:rsidRDefault="003316AC" w:rsidP="003316AC">
      <w:pPr>
        <w:ind w:left="709" w:hanging="709"/>
        <w:jc w:val="left"/>
        <w:outlineLvl w:val="0"/>
        <w:rPr>
          <w:b/>
          <w:sz w:val="24"/>
          <w:szCs w:val="24"/>
          <w:lang w:eastAsia="ar-SA"/>
        </w:rPr>
      </w:pPr>
      <w:r w:rsidRPr="003316AC">
        <w:rPr>
          <w:b/>
          <w:sz w:val="24"/>
          <w:szCs w:val="24"/>
          <w:lang w:eastAsia="ar-SA"/>
        </w:rPr>
        <w:t xml:space="preserve">КВАЛИТЕТ ПРУЖЕНИХ УСЛУГА </w:t>
      </w:r>
    </w:p>
    <w:p w14:paraId="0915213D" w14:textId="77777777" w:rsidR="00FC6812" w:rsidRPr="00FC6812" w:rsidRDefault="00FC6812" w:rsidP="00FC6812">
      <w:pPr>
        <w:tabs>
          <w:tab w:val="left" w:pos="567"/>
        </w:tabs>
        <w:spacing w:before="0"/>
        <w:rPr>
          <w:rFonts w:cs="Arial"/>
          <w:b/>
          <w:sz w:val="24"/>
          <w:szCs w:val="24"/>
        </w:rPr>
      </w:pPr>
    </w:p>
    <w:p w14:paraId="0AA8CA73" w14:textId="77777777" w:rsidR="00FC6812" w:rsidRPr="00FC6812" w:rsidRDefault="00682DC9" w:rsidP="00FC6812">
      <w:pPr>
        <w:tabs>
          <w:tab w:val="left" w:pos="567"/>
        </w:tabs>
        <w:spacing w:before="0"/>
        <w:jc w:val="center"/>
        <w:rPr>
          <w:rFonts w:cs="Arial"/>
          <w:b/>
          <w:sz w:val="24"/>
          <w:szCs w:val="24"/>
        </w:rPr>
      </w:pPr>
      <w:r>
        <w:rPr>
          <w:rFonts w:cs="Arial"/>
          <w:b/>
          <w:sz w:val="24"/>
          <w:szCs w:val="24"/>
        </w:rPr>
        <w:t>Члан 18</w:t>
      </w:r>
      <w:r w:rsidR="00FC6812" w:rsidRPr="00FC6812">
        <w:rPr>
          <w:rFonts w:cs="Arial"/>
          <w:b/>
          <w:sz w:val="24"/>
          <w:szCs w:val="24"/>
        </w:rPr>
        <w:t>.</w:t>
      </w:r>
    </w:p>
    <w:p w14:paraId="189496BA" w14:textId="77777777" w:rsidR="003316AC" w:rsidRPr="00915024" w:rsidRDefault="003316AC" w:rsidP="003316AC">
      <w:pPr>
        <w:suppressAutoHyphens/>
        <w:spacing w:before="0"/>
        <w:rPr>
          <w:rFonts w:eastAsia="Arial Unicode MS" w:cs="Arial"/>
          <w:kern w:val="1"/>
          <w:sz w:val="24"/>
          <w:szCs w:val="24"/>
          <w:lang w:val="ru-RU" w:eastAsia="ar-SA"/>
        </w:rPr>
      </w:pPr>
      <w:r w:rsidRPr="00915024">
        <w:rPr>
          <w:rFonts w:eastAsia="Arial Unicode MS" w:cs="Arial"/>
          <w:kern w:val="1"/>
          <w:sz w:val="24"/>
          <w:szCs w:val="24"/>
          <w:lang w:val="sr-Cyrl-CS" w:eastAsia="ar-SA"/>
        </w:rPr>
        <w:t>Понуђач</w:t>
      </w:r>
      <w:r w:rsidRPr="00915024">
        <w:rPr>
          <w:rFonts w:eastAsia="Arial Unicode MS" w:cs="Arial"/>
          <w:kern w:val="1"/>
          <w:sz w:val="24"/>
          <w:szCs w:val="24"/>
          <w:lang w:val="ru-RU" w:eastAsia="ar-SA"/>
        </w:rPr>
        <w:t xml:space="preserve"> преузима потпуну одговорност за квалитет извршених </w:t>
      </w:r>
      <w:r w:rsidRPr="00915024">
        <w:rPr>
          <w:rFonts w:eastAsia="Arial Unicode MS" w:cs="Arial"/>
          <w:kern w:val="1"/>
          <w:sz w:val="24"/>
          <w:szCs w:val="24"/>
          <w:lang w:val="sr-Cyrl-CS" w:eastAsia="ar-SA"/>
        </w:rPr>
        <w:t>услуга</w:t>
      </w:r>
      <w:r w:rsidRPr="00915024">
        <w:rPr>
          <w:rFonts w:eastAsia="Arial Unicode MS" w:cs="Arial"/>
          <w:kern w:val="1"/>
          <w:sz w:val="24"/>
          <w:szCs w:val="24"/>
          <w:lang w:val="ru-RU" w:eastAsia="ar-SA"/>
        </w:rPr>
        <w:t xml:space="preserve">,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915024">
        <w:rPr>
          <w:rFonts w:eastAsia="Arial Unicode MS" w:cs="Arial"/>
          <w:kern w:val="1"/>
          <w:sz w:val="24"/>
          <w:szCs w:val="24"/>
          <w:lang w:val="sr-Cyrl-CS" w:eastAsia="ar-SA"/>
        </w:rPr>
        <w:t>извршене услуге</w:t>
      </w:r>
      <w:r w:rsidRPr="00915024">
        <w:rPr>
          <w:rFonts w:eastAsia="Arial Unicode MS" w:cs="Arial"/>
          <w:kern w:val="1"/>
          <w:sz w:val="24"/>
          <w:szCs w:val="24"/>
          <w:lang w:val="ru-RU" w:eastAsia="ar-SA"/>
        </w:rPr>
        <w:t>.</w:t>
      </w:r>
    </w:p>
    <w:p w14:paraId="17671F36" w14:textId="77777777" w:rsidR="003316AC" w:rsidRPr="00915024" w:rsidRDefault="003316AC" w:rsidP="003316AC">
      <w:pPr>
        <w:suppressAutoHyphens/>
        <w:spacing w:before="0"/>
        <w:rPr>
          <w:rFonts w:eastAsia="Arial Unicode MS" w:cs="Arial"/>
          <w:kern w:val="1"/>
          <w:sz w:val="24"/>
          <w:szCs w:val="24"/>
          <w:lang w:val="ru-RU" w:eastAsia="ar-SA"/>
        </w:rPr>
      </w:pPr>
    </w:p>
    <w:p w14:paraId="6A251296" w14:textId="77777777" w:rsidR="003316AC" w:rsidRDefault="003316AC" w:rsidP="003316AC">
      <w:pPr>
        <w:suppressAutoHyphens/>
        <w:spacing w:before="0"/>
        <w:rPr>
          <w:rFonts w:eastAsia="Arial Unicode MS" w:cs="Arial"/>
          <w:kern w:val="1"/>
          <w:sz w:val="24"/>
          <w:szCs w:val="24"/>
          <w:lang w:eastAsia="ar-SA"/>
        </w:rPr>
      </w:pPr>
      <w:r w:rsidRPr="00915024">
        <w:rPr>
          <w:rFonts w:eastAsia="Arial Unicode MS" w:cs="Arial"/>
          <w:kern w:val="1"/>
          <w:sz w:val="24"/>
          <w:szCs w:val="24"/>
          <w:lang w:val="sr-Cyrl-CS" w:eastAsia="ar-SA"/>
        </w:rPr>
        <w:t>Понуђач</w:t>
      </w:r>
      <w:r>
        <w:rPr>
          <w:rFonts w:eastAsia="Arial Unicode MS" w:cs="Arial"/>
          <w:kern w:val="1"/>
          <w:sz w:val="24"/>
          <w:szCs w:val="24"/>
          <w:lang w:val="ru-RU" w:eastAsia="ar-SA"/>
        </w:rPr>
        <w:t xml:space="preserve"> је дужан да отклони</w:t>
      </w:r>
      <w:r w:rsidRPr="00915024">
        <w:rPr>
          <w:rFonts w:eastAsia="Arial Unicode MS" w:cs="Arial"/>
          <w:kern w:val="1"/>
          <w:sz w:val="24"/>
          <w:szCs w:val="24"/>
          <w:lang w:val="ru-RU" w:eastAsia="ar-SA"/>
        </w:rPr>
        <w:t xml:space="preserve"> свако одступањеуговорених карактеристика и мањкавости у квалитету </w:t>
      </w:r>
      <w:r w:rsidRPr="00915024">
        <w:rPr>
          <w:rFonts w:eastAsia="Arial Unicode MS" w:cs="Arial"/>
          <w:kern w:val="1"/>
          <w:sz w:val="24"/>
          <w:szCs w:val="24"/>
          <w:lang w:val="sr-Cyrl-CS" w:eastAsia="ar-SA"/>
        </w:rPr>
        <w:t>извршене услуге</w:t>
      </w:r>
      <w:r w:rsidRPr="00915024">
        <w:rPr>
          <w:rFonts w:eastAsia="Arial Unicode MS" w:cs="Arial"/>
          <w:kern w:val="1"/>
          <w:sz w:val="24"/>
          <w:szCs w:val="24"/>
          <w:lang w:val="ru-RU" w:eastAsia="ar-SA"/>
        </w:rPr>
        <w:t xml:space="preserve"> које су</w:t>
      </w:r>
      <w:r>
        <w:rPr>
          <w:rFonts w:eastAsia="Arial Unicode MS" w:cs="Arial"/>
          <w:kern w:val="1"/>
          <w:sz w:val="24"/>
          <w:szCs w:val="24"/>
          <w:lang w:val="ru-RU" w:eastAsia="ar-SA"/>
        </w:rPr>
        <w:t xml:space="preserve"> настале у току извршења услуге </w:t>
      </w:r>
      <w:r w:rsidRPr="003316AC">
        <w:rPr>
          <w:rFonts w:eastAsia="Arial Unicode MS" w:cs="Arial"/>
          <w:kern w:val="1"/>
          <w:sz w:val="24"/>
          <w:szCs w:val="24"/>
          <w:lang w:eastAsia="ar-SA"/>
        </w:rPr>
        <w:t>у р</w:t>
      </w:r>
      <w:r>
        <w:rPr>
          <w:rFonts w:eastAsia="Arial Unicode MS" w:cs="Arial"/>
          <w:kern w:val="1"/>
          <w:sz w:val="24"/>
          <w:szCs w:val="24"/>
          <w:lang w:eastAsia="ar-SA"/>
        </w:rPr>
        <w:t>оку од 3 (три</w:t>
      </w:r>
      <w:r w:rsidRPr="003316AC">
        <w:rPr>
          <w:rFonts w:eastAsia="Arial Unicode MS" w:cs="Arial"/>
          <w:kern w:val="1"/>
          <w:sz w:val="24"/>
          <w:szCs w:val="24"/>
          <w:lang w:eastAsia="ar-SA"/>
        </w:rPr>
        <w:t>) дана</w:t>
      </w:r>
      <w:r w:rsidRPr="003316AC">
        <w:rPr>
          <w:rFonts w:eastAsia="Arial Unicode MS" w:cs="Arial"/>
          <w:kern w:val="1"/>
          <w:sz w:val="24"/>
          <w:szCs w:val="24"/>
          <w:lang w:val="ru-RU" w:eastAsia="ar-SA"/>
        </w:rPr>
        <w:t xml:space="preserve"> од </w:t>
      </w:r>
      <w:r w:rsidRPr="003316AC">
        <w:rPr>
          <w:rFonts w:eastAsia="Arial Unicode MS" w:cs="Arial"/>
          <w:kern w:val="1"/>
          <w:sz w:val="24"/>
          <w:szCs w:val="24"/>
          <w:lang w:eastAsia="ar-SA"/>
        </w:rPr>
        <w:t>од дана  пријема рекламације од стране Корисника услуге писаним путем</w:t>
      </w:r>
    </w:p>
    <w:p w14:paraId="2B46F8A2" w14:textId="77777777" w:rsidR="003316AC" w:rsidRDefault="003316AC" w:rsidP="003316AC">
      <w:pPr>
        <w:suppressAutoHyphens/>
        <w:spacing w:before="0"/>
        <w:rPr>
          <w:rFonts w:eastAsia="Arial Unicode MS" w:cs="Arial"/>
          <w:kern w:val="1"/>
          <w:sz w:val="24"/>
          <w:szCs w:val="24"/>
          <w:lang w:eastAsia="ar-SA"/>
        </w:rPr>
      </w:pPr>
    </w:p>
    <w:p w14:paraId="5CBD2728" w14:textId="77777777" w:rsidR="003316AC" w:rsidRDefault="003316AC" w:rsidP="003316AC">
      <w:pPr>
        <w:suppressAutoHyphens/>
        <w:spacing w:before="0"/>
        <w:rPr>
          <w:rFonts w:eastAsia="Arial Unicode MS" w:cs="Arial"/>
          <w:kern w:val="1"/>
          <w:sz w:val="24"/>
          <w:szCs w:val="24"/>
          <w:lang w:val="ru-RU" w:eastAsia="ar-SA"/>
        </w:rPr>
      </w:pPr>
    </w:p>
    <w:p w14:paraId="5F940E3C" w14:textId="77777777" w:rsidR="003316AC" w:rsidRPr="003316AC" w:rsidRDefault="003316AC" w:rsidP="003316AC">
      <w:pPr>
        <w:spacing w:before="0"/>
        <w:jc w:val="left"/>
        <w:rPr>
          <w:rFonts w:cs="Arial"/>
          <w:b/>
          <w:sz w:val="24"/>
          <w:szCs w:val="24"/>
        </w:rPr>
      </w:pPr>
      <w:r w:rsidRPr="003316AC">
        <w:rPr>
          <w:rFonts w:cs="Arial"/>
          <w:b/>
          <w:sz w:val="24"/>
          <w:szCs w:val="24"/>
          <w:lang w:val="sr-Cyrl-CS"/>
        </w:rPr>
        <w:t>ИЗВРШИОЦИ</w:t>
      </w:r>
    </w:p>
    <w:p w14:paraId="4DF2F26E" w14:textId="77777777" w:rsidR="003316AC" w:rsidRPr="003316AC" w:rsidRDefault="003316AC" w:rsidP="003316AC">
      <w:pPr>
        <w:spacing w:before="0"/>
        <w:jc w:val="center"/>
        <w:rPr>
          <w:rFonts w:cs="Arial"/>
          <w:b/>
          <w:sz w:val="24"/>
          <w:szCs w:val="24"/>
        </w:rPr>
      </w:pPr>
      <w:r w:rsidRPr="003316AC">
        <w:rPr>
          <w:rFonts w:cs="Arial"/>
          <w:b/>
          <w:sz w:val="24"/>
          <w:szCs w:val="24"/>
          <w:lang w:val="sr-Cyrl-CS"/>
        </w:rPr>
        <w:t xml:space="preserve">Члан </w:t>
      </w:r>
      <w:r>
        <w:rPr>
          <w:rFonts w:cs="Arial"/>
          <w:b/>
          <w:sz w:val="24"/>
          <w:szCs w:val="24"/>
        </w:rPr>
        <w:t>19</w:t>
      </w:r>
      <w:r w:rsidRPr="003316AC">
        <w:rPr>
          <w:rFonts w:cs="Arial"/>
          <w:b/>
          <w:sz w:val="24"/>
          <w:szCs w:val="24"/>
          <w:lang w:val="sr-Cyrl-CS"/>
        </w:rPr>
        <w:t>.</w:t>
      </w:r>
    </w:p>
    <w:p w14:paraId="7C4B4F9B" w14:textId="77777777" w:rsidR="003316AC" w:rsidRPr="003316AC" w:rsidRDefault="003316AC" w:rsidP="003316AC">
      <w:pPr>
        <w:spacing w:before="0"/>
        <w:rPr>
          <w:rFonts w:cs="Arial"/>
          <w:sz w:val="24"/>
          <w:szCs w:val="24"/>
        </w:rPr>
      </w:pPr>
      <w:r w:rsidRPr="003316AC">
        <w:rPr>
          <w:rFonts w:cs="Arial"/>
          <w:sz w:val="24"/>
          <w:szCs w:val="24"/>
          <w:lang w:val="sr-Cyrl-CS"/>
        </w:rPr>
        <w:t xml:space="preserve">Извршиоци су ангажована лица </w:t>
      </w:r>
      <w:r w:rsidRPr="003316AC">
        <w:rPr>
          <w:rFonts w:cs="Arial"/>
          <w:sz w:val="24"/>
          <w:szCs w:val="24"/>
        </w:rPr>
        <w:t>од стране Пружаоца услуга</w:t>
      </w:r>
      <w:r w:rsidRPr="003316AC">
        <w:rPr>
          <w:rFonts w:cs="Arial"/>
          <w:sz w:val="24"/>
          <w:szCs w:val="24"/>
          <w:lang w:val="sr-Cyrl-CS"/>
        </w:rPr>
        <w:t xml:space="preserve"> која су у радном односу/радном ангажовању код  Пружаоца услуга.</w:t>
      </w:r>
    </w:p>
    <w:p w14:paraId="7039F1DB" w14:textId="77777777" w:rsidR="003316AC" w:rsidRPr="003316AC" w:rsidRDefault="003316AC" w:rsidP="003316AC">
      <w:pPr>
        <w:tabs>
          <w:tab w:val="left" w:pos="567"/>
        </w:tabs>
        <w:spacing w:before="0"/>
        <w:jc w:val="left"/>
        <w:rPr>
          <w:rFonts w:cs="Arial"/>
          <w:sz w:val="24"/>
          <w:szCs w:val="24"/>
          <w:lang w:val="sr-Cyrl-CS"/>
        </w:rPr>
      </w:pPr>
      <w:r w:rsidRPr="003316AC">
        <w:rPr>
          <w:rFonts w:cs="Arial"/>
          <w:sz w:val="24"/>
          <w:szCs w:val="24"/>
          <w:lang w:val="sr-Cyrl-CS"/>
        </w:rPr>
        <w:t>Пружалац услуга доставља Кориснику услуга:</w:t>
      </w:r>
    </w:p>
    <w:p w14:paraId="7A0044D5" w14:textId="77777777" w:rsidR="003316AC" w:rsidRPr="003316AC" w:rsidRDefault="003316AC" w:rsidP="003316AC">
      <w:pPr>
        <w:spacing w:before="0"/>
        <w:ind w:right="-34"/>
        <w:rPr>
          <w:rFonts w:cs="Arial"/>
          <w:sz w:val="24"/>
          <w:szCs w:val="24"/>
          <w:lang w:val="sr-Cyrl-CS"/>
        </w:rPr>
      </w:pPr>
      <w:r w:rsidRPr="003316AC">
        <w:rPr>
          <w:rFonts w:cs="Arial"/>
          <w:sz w:val="24"/>
          <w:szCs w:val="24"/>
          <w:lang w:val="sr-Cyrl-CS"/>
        </w:rPr>
        <w:t>-</w:t>
      </w:r>
      <w:r w:rsidRPr="003316AC">
        <w:rPr>
          <w:rFonts w:cs="Arial"/>
          <w:sz w:val="24"/>
          <w:szCs w:val="24"/>
          <w:lang w:val="sr-Cyrl-CS"/>
        </w:rPr>
        <w:tab/>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(Списак извршилаца дат је у Прилогу</w:t>
      </w:r>
      <w:r w:rsidRPr="003316AC">
        <w:rPr>
          <w:rFonts w:cs="Arial"/>
          <w:sz w:val="24"/>
          <w:szCs w:val="24"/>
        </w:rPr>
        <w:t xml:space="preserve"> 5</w:t>
      </w:r>
      <w:r w:rsidRPr="003316AC">
        <w:rPr>
          <w:rFonts w:cs="Arial"/>
          <w:sz w:val="24"/>
          <w:szCs w:val="24"/>
          <w:lang w:val="sr-Cyrl-CS"/>
        </w:rPr>
        <w:t xml:space="preserve"> овог Оквирног споразума).</w:t>
      </w:r>
    </w:p>
    <w:p w14:paraId="775D9D55" w14:textId="77777777" w:rsidR="00FC6812" w:rsidRPr="00FC6812" w:rsidRDefault="00FC6812" w:rsidP="00FC6812">
      <w:pPr>
        <w:rPr>
          <w:sz w:val="24"/>
          <w:szCs w:val="24"/>
        </w:rPr>
      </w:pPr>
    </w:p>
    <w:p w14:paraId="5D69ACC1" w14:textId="77777777" w:rsidR="00FC6812" w:rsidRPr="00FC6812" w:rsidRDefault="00FC6812" w:rsidP="00FC6812">
      <w:pPr>
        <w:spacing w:before="0"/>
        <w:rPr>
          <w:b/>
          <w:sz w:val="24"/>
          <w:szCs w:val="24"/>
        </w:rPr>
      </w:pPr>
      <w:r w:rsidRPr="00FC6812">
        <w:rPr>
          <w:b/>
          <w:sz w:val="24"/>
          <w:szCs w:val="24"/>
        </w:rPr>
        <w:t>УГОВОРНА КАЗНА ЗБОГ ЗАКАШЊЕЊА У ИЗВРШЕЊУ УСЛУГА</w:t>
      </w:r>
    </w:p>
    <w:p w14:paraId="3A155117" w14:textId="77777777" w:rsidR="00FC6812" w:rsidRPr="00FC6812" w:rsidRDefault="00FC6812" w:rsidP="00FC6812">
      <w:pPr>
        <w:spacing w:before="0"/>
        <w:rPr>
          <w:b/>
          <w:sz w:val="24"/>
          <w:szCs w:val="24"/>
        </w:rPr>
      </w:pPr>
    </w:p>
    <w:p w14:paraId="5ED4A530" w14:textId="77777777" w:rsidR="00FC6812" w:rsidRPr="00FC6812" w:rsidRDefault="003316AC" w:rsidP="00FC6812">
      <w:pPr>
        <w:spacing w:before="0"/>
        <w:jc w:val="center"/>
        <w:rPr>
          <w:b/>
          <w:sz w:val="24"/>
          <w:szCs w:val="24"/>
        </w:rPr>
      </w:pPr>
      <w:r>
        <w:rPr>
          <w:b/>
          <w:sz w:val="24"/>
          <w:szCs w:val="24"/>
        </w:rPr>
        <w:t>Члан 20</w:t>
      </w:r>
      <w:r w:rsidR="00FC6812" w:rsidRPr="00FC6812">
        <w:rPr>
          <w:b/>
          <w:sz w:val="24"/>
          <w:szCs w:val="24"/>
        </w:rPr>
        <w:t>.</w:t>
      </w:r>
    </w:p>
    <w:p w14:paraId="1ED2075E" w14:textId="77777777" w:rsidR="00FC6812" w:rsidRPr="00FC6812" w:rsidRDefault="00FC6812" w:rsidP="00FC6812">
      <w:pPr>
        <w:spacing w:before="0"/>
        <w:rPr>
          <w:rFonts w:cs="Arial"/>
          <w:sz w:val="24"/>
          <w:szCs w:val="24"/>
        </w:rPr>
      </w:pPr>
      <w:r w:rsidRPr="00FC6812">
        <w:rPr>
          <w:rFonts w:cs="Arial"/>
          <w:sz w:val="24"/>
          <w:szCs w:val="24"/>
          <w:lang w:val="sr-Cyrl-CS"/>
        </w:rPr>
        <w:t xml:space="preserve">Уколико </w:t>
      </w:r>
      <w:r w:rsidRPr="00FC6812">
        <w:rPr>
          <w:rFonts w:cs="Arial"/>
          <w:bCs/>
          <w:sz w:val="24"/>
          <w:szCs w:val="24"/>
        </w:rPr>
        <w:t>Пружалац услуге</w:t>
      </w:r>
      <w:r w:rsidRPr="00FC6812">
        <w:rPr>
          <w:rFonts w:cs="Arial"/>
          <w:sz w:val="24"/>
          <w:szCs w:val="24"/>
          <w:lang w:val="sr-Cyrl-CS"/>
        </w:rPr>
        <w:t xml:space="preserve"> у уговореном року не и</w:t>
      </w:r>
      <w:r w:rsidRPr="00FC6812">
        <w:rPr>
          <w:rFonts w:cs="Arial"/>
          <w:sz w:val="24"/>
          <w:szCs w:val="24"/>
        </w:rPr>
        <w:t>спуни своју уговорну обавезу из члана 1. овог Оквирног споразума, Корисник услуге има право да наплати уговорну казну и то 0,2</w:t>
      </w:r>
      <w:r w:rsidRPr="00FC6812">
        <w:rPr>
          <w:rFonts w:cs="Arial"/>
          <w:sz w:val="24"/>
          <w:szCs w:val="24"/>
          <w:lang w:val="sr-Cyrl-CS"/>
        </w:rPr>
        <w:t>%</w:t>
      </w:r>
      <w:r w:rsidRPr="00FC6812">
        <w:rPr>
          <w:rFonts w:cs="Arial"/>
          <w:sz w:val="24"/>
          <w:szCs w:val="24"/>
        </w:rPr>
        <w:t xml:space="preserve"> од вредности појединачно издате Наруџбенице,за сваки дан закашњења, а највише у укупном износу од 10% вредности Наруџбенице без ПДВ.</w:t>
      </w:r>
    </w:p>
    <w:p w14:paraId="7A716E52" w14:textId="77777777" w:rsidR="00FC6812" w:rsidRPr="00FC6812" w:rsidRDefault="00FC6812" w:rsidP="00FC6812">
      <w:pPr>
        <w:spacing w:before="0"/>
        <w:rPr>
          <w:rFonts w:cs="Arial"/>
          <w:sz w:val="24"/>
          <w:szCs w:val="24"/>
        </w:rPr>
      </w:pPr>
    </w:p>
    <w:p w14:paraId="6CA24370" w14:textId="77777777" w:rsidR="00FC6812" w:rsidRPr="00FC6812" w:rsidRDefault="00FC6812" w:rsidP="00FC6812">
      <w:pPr>
        <w:tabs>
          <w:tab w:val="left" w:pos="0"/>
        </w:tabs>
        <w:spacing w:before="0"/>
        <w:rPr>
          <w:rFonts w:cs="Arial"/>
          <w:sz w:val="24"/>
          <w:szCs w:val="24"/>
        </w:rPr>
      </w:pPr>
      <w:r w:rsidRPr="00FC6812">
        <w:rPr>
          <w:rFonts w:cs="Arial"/>
          <w:sz w:val="24"/>
          <w:szCs w:val="24"/>
        </w:rPr>
        <w:t>Плаћање пенала у складу са претходним ставов</w:t>
      </w:r>
      <w:r w:rsidRPr="00FC6812">
        <w:rPr>
          <w:rFonts w:cs="Arial"/>
          <w:sz w:val="24"/>
          <w:szCs w:val="24"/>
          <w:lang w:val="sr-Cyrl-CS"/>
        </w:rPr>
        <w:t>ом</w:t>
      </w:r>
      <w:r w:rsidRPr="00FC6812">
        <w:rPr>
          <w:rFonts w:cs="Arial"/>
          <w:sz w:val="24"/>
          <w:szCs w:val="24"/>
        </w:rPr>
        <w:t xml:space="preserve"> доспева у року од 10 (слови</w:t>
      </w:r>
      <w:r w:rsidR="000E2184">
        <w:rPr>
          <w:rFonts w:cs="Arial"/>
          <w:sz w:val="24"/>
          <w:szCs w:val="24"/>
        </w:rPr>
        <w:t>ма: десет) дана од да</w:t>
      </w:r>
      <w:r w:rsidR="000E2184">
        <w:rPr>
          <w:rFonts w:cs="Arial"/>
          <w:sz w:val="24"/>
          <w:szCs w:val="24"/>
          <w:lang w:val="sr-Cyrl-RS"/>
        </w:rPr>
        <w:t>тума пријема</w:t>
      </w:r>
      <w:r w:rsidRPr="00FC6812">
        <w:rPr>
          <w:rFonts w:cs="Arial"/>
          <w:sz w:val="24"/>
          <w:szCs w:val="24"/>
        </w:rPr>
        <w:t xml:space="preserve"> рачуна од стране Корисника услуге за </w:t>
      </w:r>
      <w:r w:rsidRPr="00FC6812">
        <w:rPr>
          <w:rFonts w:cs="Arial"/>
          <w:sz w:val="24"/>
          <w:szCs w:val="24"/>
          <w:lang w:val="sr-Cyrl-CS"/>
        </w:rPr>
        <w:t>уговорене</w:t>
      </w:r>
      <w:r w:rsidRPr="00FC6812">
        <w:rPr>
          <w:rFonts w:cs="Arial"/>
          <w:sz w:val="24"/>
          <w:szCs w:val="24"/>
        </w:rPr>
        <w:t xml:space="preserve"> пенале.</w:t>
      </w:r>
    </w:p>
    <w:p w14:paraId="2801FF13" w14:textId="77777777" w:rsidR="00FC6812" w:rsidRPr="00FC6812" w:rsidRDefault="00FC6812" w:rsidP="00FC6812">
      <w:pPr>
        <w:spacing w:before="0"/>
        <w:rPr>
          <w:rFonts w:cs="Arial"/>
          <w:sz w:val="24"/>
          <w:szCs w:val="24"/>
        </w:rPr>
      </w:pPr>
    </w:p>
    <w:p w14:paraId="6FA33838" w14:textId="77777777" w:rsidR="00FC6812" w:rsidRDefault="00FC6812" w:rsidP="00FC6812">
      <w:pPr>
        <w:spacing w:before="0"/>
        <w:rPr>
          <w:rFonts w:cs="Arial"/>
          <w:sz w:val="24"/>
          <w:szCs w:val="24"/>
          <w:lang w:val="sr-Cyrl-CS"/>
        </w:rPr>
      </w:pPr>
      <w:r w:rsidRPr="00FC6812">
        <w:rPr>
          <w:rFonts w:cs="Arial"/>
          <w:sz w:val="24"/>
          <w:szCs w:val="24"/>
        </w:rPr>
        <w:t>У случају доцње Корисник услуге</w:t>
      </w:r>
      <w:r w:rsidRPr="00FC6812">
        <w:rPr>
          <w:rFonts w:cs="Arial"/>
          <w:sz w:val="24"/>
          <w:szCs w:val="24"/>
          <w:lang w:val="sr-Cyrl-CS"/>
        </w:rPr>
        <w:t xml:space="preserve"> има право да захтева и испуњење </w:t>
      </w:r>
      <w:r w:rsidRPr="00FC6812">
        <w:rPr>
          <w:rFonts w:cs="Arial"/>
          <w:sz w:val="24"/>
          <w:szCs w:val="24"/>
        </w:rPr>
        <w:t xml:space="preserve">уговорне </w:t>
      </w:r>
      <w:r w:rsidRPr="00FC6812">
        <w:rPr>
          <w:rFonts w:cs="Arial"/>
          <w:sz w:val="24"/>
          <w:szCs w:val="24"/>
          <w:lang w:val="sr-Cyrl-CS"/>
        </w:rPr>
        <w:t>обавезе и уговорну казну</w:t>
      </w:r>
      <w:r w:rsidRPr="00FC6812">
        <w:rPr>
          <w:rFonts w:cs="Arial"/>
          <w:sz w:val="24"/>
          <w:szCs w:val="24"/>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FC6812">
        <w:rPr>
          <w:rFonts w:cs="Arial"/>
          <w:sz w:val="24"/>
          <w:szCs w:val="24"/>
          <w:lang w:val="sr-Cyrl-CS"/>
        </w:rPr>
        <w:t>до за</w:t>
      </w:r>
      <w:r w:rsidRPr="00FC6812">
        <w:rPr>
          <w:rFonts w:cs="Arial"/>
          <w:sz w:val="24"/>
          <w:szCs w:val="24"/>
        </w:rPr>
        <w:t>каш</w:t>
      </w:r>
      <w:r w:rsidRPr="00FC6812">
        <w:rPr>
          <w:rFonts w:cs="Arial"/>
          <w:sz w:val="24"/>
          <w:szCs w:val="24"/>
          <w:lang w:val="sr-Cyrl-CS"/>
        </w:rPr>
        <w:t xml:space="preserve">њења </w:t>
      </w:r>
      <w:r w:rsidRPr="00FC6812">
        <w:rPr>
          <w:rFonts w:cs="Arial"/>
          <w:sz w:val="24"/>
          <w:szCs w:val="24"/>
        </w:rPr>
        <w:t xml:space="preserve">није </w:t>
      </w:r>
      <w:r w:rsidRPr="00FC6812">
        <w:rPr>
          <w:rFonts w:cs="Arial"/>
          <w:sz w:val="24"/>
          <w:szCs w:val="24"/>
          <w:lang w:val="sr-Cyrl-CS"/>
        </w:rPr>
        <w:t xml:space="preserve">дошло </w:t>
      </w:r>
      <w:r w:rsidRPr="00FC6812">
        <w:rPr>
          <w:rFonts w:cs="Arial"/>
          <w:sz w:val="24"/>
          <w:szCs w:val="24"/>
        </w:rPr>
        <w:t>кривицом Корисника услуге, нити услед дејства више силе</w:t>
      </w:r>
      <w:r w:rsidRPr="00FC6812">
        <w:rPr>
          <w:rFonts w:cs="Arial"/>
          <w:sz w:val="24"/>
          <w:szCs w:val="24"/>
          <w:lang w:val="sr-Cyrl-CS"/>
        </w:rPr>
        <w:t>.</w:t>
      </w:r>
    </w:p>
    <w:p w14:paraId="63B09EA6" w14:textId="77777777" w:rsidR="003316AC" w:rsidRPr="003316AC" w:rsidRDefault="003316AC" w:rsidP="00FC6812">
      <w:pPr>
        <w:spacing w:before="0"/>
        <w:rPr>
          <w:rFonts w:cs="Arial"/>
          <w:sz w:val="24"/>
          <w:szCs w:val="24"/>
          <w:lang w:val="sr-Cyrl-CS"/>
        </w:rPr>
      </w:pPr>
    </w:p>
    <w:p w14:paraId="09C32C23" w14:textId="77777777" w:rsidR="00FC6812" w:rsidRPr="00FC6812" w:rsidRDefault="00FC6812" w:rsidP="00FC6812">
      <w:pPr>
        <w:spacing w:before="0"/>
        <w:rPr>
          <w:rFonts w:cs="Arial"/>
          <w:sz w:val="24"/>
          <w:szCs w:val="24"/>
        </w:rPr>
      </w:pPr>
      <w:r w:rsidRPr="00FC6812">
        <w:rPr>
          <w:rFonts w:cs="Arial"/>
          <w:sz w:val="24"/>
          <w:szCs w:val="24"/>
        </w:rPr>
        <w:t xml:space="preserve">Наплатом уговорне казне Корисник услуге не губи право на накнаду штете.  </w:t>
      </w:r>
    </w:p>
    <w:p w14:paraId="1F80E86C" w14:textId="77777777" w:rsidR="00FC6812" w:rsidRPr="00FC6812" w:rsidRDefault="00FC6812" w:rsidP="00FC6812">
      <w:pPr>
        <w:spacing w:before="0"/>
        <w:rPr>
          <w:rFonts w:cs="Arial"/>
          <w:sz w:val="24"/>
          <w:szCs w:val="24"/>
        </w:rPr>
      </w:pPr>
    </w:p>
    <w:p w14:paraId="2F61496F" w14:textId="77777777" w:rsidR="00FC6812" w:rsidRPr="003316AC" w:rsidRDefault="00FC6812" w:rsidP="00FC6812">
      <w:pPr>
        <w:spacing w:before="0"/>
        <w:rPr>
          <w:rFonts w:cs="Arial"/>
          <w:sz w:val="24"/>
          <w:szCs w:val="24"/>
        </w:rPr>
      </w:pPr>
      <w:r w:rsidRPr="003316AC">
        <w:rPr>
          <w:rFonts w:cs="Arial"/>
          <w:sz w:val="24"/>
          <w:szCs w:val="24"/>
        </w:rPr>
        <w:t xml:space="preserve">У случају закашњења из става 1. </w:t>
      </w:r>
      <w:proofErr w:type="gramStart"/>
      <w:r w:rsidRPr="003316AC">
        <w:rPr>
          <w:rFonts w:cs="Arial"/>
          <w:sz w:val="24"/>
          <w:szCs w:val="24"/>
        </w:rPr>
        <w:t>овог</w:t>
      </w:r>
      <w:proofErr w:type="gramEnd"/>
      <w:r w:rsidRPr="003316AC">
        <w:rPr>
          <w:rFonts w:cs="Arial"/>
          <w:sz w:val="24"/>
          <w:szCs w:val="24"/>
        </w:rPr>
        <w:t xml:space="preserve"> члана, првенствено се обрачунава уговорна казна, док се </w:t>
      </w:r>
      <w:r w:rsidR="00CF1E03" w:rsidRPr="003316AC">
        <w:rPr>
          <w:rFonts w:cs="Arial"/>
          <w:sz w:val="24"/>
          <w:szCs w:val="24"/>
        </w:rPr>
        <w:t>меница</w:t>
      </w:r>
      <w:r w:rsidRPr="003316AC">
        <w:rPr>
          <w:rFonts w:cs="Arial"/>
          <w:sz w:val="24"/>
          <w:szCs w:val="24"/>
        </w:rPr>
        <w:t xml:space="preserve"> за добро извршење посла наплаћује под условима из члана </w:t>
      </w:r>
      <w:r w:rsidR="003316AC" w:rsidRPr="003316AC">
        <w:rPr>
          <w:rFonts w:cs="Arial"/>
          <w:sz w:val="24"/>
          <w:szCs w:val="24"/>
        </w:rPr>
        <w:t>11</w:t>
      </w:r>
      <w:r w:rsidRPr="003316AC">
        <w:rPr>
          <w:rFonts w:cs="Arial"/>
          <w:sz w:val="24"/>
          <w:szCs w:val="24"/>
        </w:rPr>
        <w:t xml:space="preserve">. </w:t>
      </w:r>
      <w:proofErr w:type="gramStart"/>
      <w:r w:rsidRPr="003316AC">
        <w:rPr>
          <w:rFonts w:cs="Arial"/>
          <w:sz w:val="24"/>
          <w:szCs w:val="24"/>
        </w:rPr>
        <w:t>овог</w:t>
      </w:r>
      <w:proofErr w:type="gramEnd"/>
      <w:r w:rsidRPr="003316AC">
        <w:rPr>
          <w:rFonts w:cs="Arial"/>
          <w:sz w:val="24"/>
          <w:szCs w:val="24"/>
        </w:rPr>
        <w:t xml:space="preserve"> Оквирног споразума.</w:t>
      </w:r>
    </w:p>
    <w:p w14:paraId="424AE4C4" w14:textId="77777777" w:rsidR="00FC6812" w:rsidRPr="00FC6812" w:rsidRDefault="00FC6812" w:rsidP="00FC6812">
      <w:pPr>
        <w:spacing w:before="0"/>
        <w:rPr>
          <w:rFonts w:cs="Arial"/>
          <w:sz w:val="24"/>
          <w:szCs w:val="24"/>
          <w:lang w:val="sr-Cyrl-CS"/>
        </w:rPr>
      </w:pPr>
    </w:p>
    <w:p w14:paraId="4E370AF2" w14:textId="77777777" w:rsidR="00FC6812" w:rsidRPr="00FC6812" w:rsidRDefault="00FC6812" w:rsidP="00FC6812">
      <w:pPr>
        <w:spacing w:before="0"/>
        <w:rPr>
          <w:rFonts w:cs="Arial"/>
          <w:b/>
          <w:sz w:val="24"/>
          <w:szCs w:val="24"/>
        </w:rPr>
      </w:pPr>
      <w:r w:rsidRPr="00FC6812">
        <w:rPr>
          <w:rFonts w:cs="Arial"/>
          <w:b/>
          <w:sz w:val="24"/>
          <w:szCs w:val="24"/>
        </w:rPr>
        <w:t>ВАЖНОСТ ОКВИРНОГ СПОРАЗУМА</w:t>
      </w:r>
    </w:p>
    <w:p w14:paraId="30ABB44A" w14:textId="77777777" w:rsidR="00FC6812" w:rsidRPr="00FC6812" w:rsidRDefault="00FC6812" w:rsidP="00FC6812">
      <w:pPr>
        <w:spacing w:before="0"/>
        <w:rPr>
          <w:rFonts w:cs="Arial"/>
          <w:b/>
          <w:sz w:val="24"/>
          <w:szCs w:val="24"/>
        </w:rPr>
      </w:pPr>
    </w:p>
    <w:p w14:paraId="46305492" w14:textId="77777777" w:rsidR="00FC6812" w:rsidRPr="00FC6812" w:rsidRDefault="003316AC" w:rsidP="00FC6812">
      <w:pPr>
        <w:spacing w:before="0"/>
        <w:jc w:val="center"/>
        <w:rPr>
          <w:rFonts w:cs="Arial"/>
          <w:b/>
          <w:sz w:val="24"/>
          <w:szCs w:val="24"/>
        </w:rPr>
      </w:pPr>
      <w:r>
        <w:rPr>
          <w:b/>
          <w:sz w:val="24"/>
          <w:szCs w:val="24"/>
          <w:lang w:val="sr-Cyrl-CS"/>
        </w:rPr>
        <w:t>Члан 21</w:t>
      </w:r>
      <w:r w:rsidR="00FC6812" w:rsidRPr="00FC6812">
        <w:rPr>
          <w:b/>
          <w:sz w:val="24"/>
          <w:szCs w:val="24"/>
          <w:lang w:val="sr-Cyrl-CS"/>
        </w:rPr>
        <w:t>.</w:t>
      </w:r>
    </w:p>
    <w:p w14:paraId="47294F23" w14:textId="77777777" w:rsidR="00FC6812" w:rsidRPr="00FC6812" w:rsidRDefault="00FC6812" w:rsidP="00FC6812">
      <w:pPr>
        <w:spacing w:before="0"/>
        <w:rPr>
          <w:rFonts w:eastAsia="Lucida Sans Unicode" w:cs="Arial"/>
          <w:sz w:val="24"/>
          <w:szCs w:val="24"/>
          <w:lang w:val="sr-Cyrl-CS"/>
        </w:rPr>
      </w:pPr>
      <w:r w:rsidRPr="00FC6812">
        <w:rPr>
          <w:rFonts w:eastAsia="Lucida Sans Unicode" w:cs="Arial"/>
          <w:sz w:val="24"/>
          <w:szCs w:val="24"/>
          <w:lang w:val="am-ET"/>
        </w:rPr>
        <w:t xml:space="preserve">Овај </w:t>
      </w:r>
      <w:r w:rsidRPr="00FC6812">
        <w:rPr>
          <w:rFonts w:eastAsia="Lucida Sans Unicode" w:cs="Arial"/>
          <w:sz w:val="24"/>
          <w:szCs w:val="24"/>
        </w:rPr>
        <w:t>Оквирни споразум</w:t>
      </w:r>
      <w:r w:rsidRPr="00FC6812">
        <w:rPr>
          <w:rFonts w:eastAsia="Lucida Sans Unicode" w:cs="Arial"/>
          <w:sz w:val="24"/>
          <w:szCs w:val="24"/>
          <w:lang w:val="am-ET"/>
        </w:rPr>
        <w:t xml:space="preserve"> се сматра закљученим</w:t>
      </w:r>
      <w:r w:rsidRPr="00FC6812">
        <w:rPr>
          <w:rFonts w:eastAsia="Lucida Sans Unicode" w:cs="Arial"/>
          <w:sz w:val="24"/>
          <w:szCs w:val="24"/>
          <w:lang w:val="sr-Cyrl-CS"/>
        </w:rPr>
        <w:t>, под одложним условом,</w:t>
      </w:r>
      <w:r w:rsidRPr="00FC6812">
        <w:rPr>
          <w:rFonts w:eastAsia="Lucida Sans Unicode" w:cs="Arial"/>
          <w:sz w:val="24"/>
          <w:szCs w:val="24"/>
          <w:lang w:val="am-ET"/>
        </w:rPr>
        <w:t xml:space="preserve"> када га потпишу </w:t>
      </w:r>
      <w:r w:rsidRPr="00FC6812">
        <w:rPr>
          <w:rFonts w:eastAsia="Lucida Sans Unicode" w:cs="Arial"/>
          <w:sz w:val="24"/>
          <w:szCs w:val="24"/>
          <w:lang w:val="sr-Cyrl-CS"/>
        </w:rPr>
        <w:t xml:space="preserve">законски заступници </w:t>
      </w:r>
      <w:r w:rsidRPr="00FC6812">
        <w:rPr>
          <w:rFonts w:eastAsia="Lucida Sans Unicode" w:cs="Arial"/>
          <w:sz w:val="24"/>
          <w:szCs w:val="24"/>
          <w:lang w:val="am-ET"/>
        </w:rPr>
        <w:t>Страна</w:t>
      </w:r>
      <w:r w:rsidRPr="00FC6812">
        <w:rPr>
          <w:rFonts w:eastAsia="Lucida Sans Unicode" w:cs="Arial"/>
          <w:sz w:val="24"/>
          <w:szCs w:val="24"/>
        </w:rPr>
        <w:t xml:space="preserve"> у Оквирном споразуму</w:t>
      </w:r>
      <w:r w:rsidRPr="00FC6812">
        <w:rPr>
          <w:rFonts w:eastAsia="Lucida Sans Unicode" w:cs="Arial"/>
          <w:sz w:val="24"/>
          <w:szCs w:val="24"/>
          <w:lang w:val="sr-Cyrl-CS"/>
        </w:rPr>
        <w:t xml:space="preserve">, а ступа на правну снагу када </w:t>
      </w:r>
      <w:r w:rsidRPr="00FC6812">
        <w:rPr>
          <w:rFonts w:eastAsia="Lucida Sans Unicode" w:cs="Arial"/>
          <w:sz w:val="24"/>
          <w:szCs w:val="24"/>
        </w:rPr>
        <w:t xml:space="preserve">Пружалац услуге </w:t>
      </w:r>
      <w:r w:rsidRPr="00FC6812">
        <w:rPr>
          <w:rFonts w:eastAsia="Lucida Sans Unicode" w:cs="Arial"/>
          <w:sz w:val="24"/>
          <w:szCs w:val="24"/>
          <w:lang w:val="sr-Cyrl-CS"/>
        </w:rPr>
        <w:t xml:space="preserve">испуни одложни услов и достави у </w:t>
      </w:r>
      <w:r w:rsidRPr="00FC6812">
        <w:rPr>
          <w:rFonts w:eastAsia="Lucida Sans Unicode" w:cs="Arial"/>
          <w:sz w:val="24"/>
          <w:szCs w:val="24"/>
        </w:rPr>
        <w:t>у</w:t>
      </w:r>
      <w:r w:rsidRPr="00FC6812">
        <w:rPr>
          <w:rFonts w:eastAsia="Lucida Sans Unicode" w:cs="Arial"/>
          <w:sz w:val="24"/>
          <w:szCs w:val="24"/>
          <w:lang w:val="sr-Cyrl-CS"/>
        </w:rPr>
        <w:t xml:space="preserve">говореном року </w:t>
      </w:r>
      <w:r w:rsidR="00CF1E03">
        <w:rPr>
          <w:rFonts w:eastAsia="Lucida Sans Unicode" w:cs="Arial"/>
          <w:sz w:val="24"/>
          <w:szCs w:val="24"/>
        </w:rPr>
        <w:t>меницу</w:t>
      </w:r>
      <w:r w:rsidRPr="00FC6812">
        <w:rPr>
          <w:rFonts w:eastAsia="Lucida Sans Unicode" w:cs="Arial"/>
          <w:sz w:val="24"/>
          <w:szCs w:val="24"/>
          <w:lang w:val="sr-Cyrl-CS"/>
        </w:rPr>
        <w:t>за добро извршење посла</w:t>
      </w:r>
      <w:r w:rsidRPr="00FC6812">
        <w:rPr>
          <w:rFonts w:eastAsia="Lucida Sans Unicode" w:cs="Arial"/>
          <w:sz w:val="24"/>
          <w:szCs w:val="24"/>
        </w:rPr>
        <w:t>, у складу са чланом</w:t>
      </w:r>
      <w:r w:rsidR="003316AC">
        <w:rPr>
          <w:rFonts w:eastAsia="Lucida Sans Unicode" w:cs="Arial"/>
          <w:sz w:val="24"/>
          <w:szCs w:val="24"/>
          <w:lang w:val="sr-Cyrl-CS"/>
        </w:rPr>
        <w:t xml:space="preserve"> 11</w:t>
      </w:r>
      <w:r w:rsidRPr="00FC6812">
        <w:rPr>
          <w:rFonts w:eastAsia="Lucida Sans Unicode" w:cs="Arial"/>
          <w:sz w:val="24"/>
          <w:szCs w:val="24"/>
          <w:lang w:val="sr-Cyrl-CS"/>
        </w:rPr>
        <w:t xml:space="preserve">. овог </w:t>
      </w:r>
      <w:r w:rsidRPr="00FC6812">
        <w:rPr>
          <w:rFonts w:eastAsia="Lucida Sans Unicode" w:cs="Arial"/>
          <w:sz w:val="24"/>
          <w:szCs w:val="24"/>
        </w:rPr>
        <w:t>Оквирног споразума.</w:t>
      </w:r>
    </w:p>
    <w:p w14:paraId="16CDD359" w14:textId="77777777" w:rsidR="00FC6812" w:rsidRPr="00FC6812" w:rsidRDefault="00FC6812" w:rsidP="00FC6812">
      <w:pPr>
        <w:spacing w:before="0"/>
        <w:rPr>
          <w:rFonts w:eastAsia="Lucida Sans Unicode" w:cs="Arial"/>
          <w:sz w:val="24"/>
          <w:szCs w:val="24"/>
          <w:lang w:val="sr-Cyrl-CS"/>
        </w:rPr>
      </w:pPr>
    </w:p>
    <w:p w14:paraId="7131CACE" w14:textId="77777777" w:rsidR="00FC6812" w:rsidRPr="00FC6812" w:rsidRDefault="00FC6812" w:rsidP="00FC6812">
      <w:pPr>
        <w:spacing w:before="0"/>
        <w:rPr>
          <w:rFonts w:cs="Arial"/>
          <w:sz w:val="24"/>
          <w:szCs w:val="24"/>
        </w:rPr>
      </w:pPr>
      <w:r w:rsidRPr="00FC6812">
        <w:rPr>
          <w:rFonts w:cs="Arial"/>
          <w:sz w:val="24"/>
          <w:szCs w:val="24"/>
        </w:rPr>
        <w:t xml:space="preserve">Оквирни споразум се закључује на </w:t>
      </w:r>
      <w:r w:rsidR="00F24CD5">
        <w:rPr>
          <w:rFonts w:cs="Arial"/>
          <w:sz w:val="24"/>
          <w:szCs w:val="24"/>
        </w:rPr>
        <w:t>годину дана</w:t>
      </w:r>
      <w:r w:rsidRPr="00FC6812">
        <w:rPr>
          <w:rFonts w:cs="Arial"/>
          <w:sz w:val="24"/>
          <w:szCs w:val="24"/>
        </w:rPr>
        <w:t xml:space="preserve"> од дана ступања на снагу, а најкасније доутрошка предвиђених средстава.</w:t>
      </w:r>
    </w:p>
    <w:p w14:paraId="1E3E39FF" w14:textId="77777777" w:rsidR="00FC6812" w:rsidRPr="00FC6812" w:rsidRDefault="00FC6812" w:rsidP="00FC6812">
      <w:pPr>
        <w:spacing w:before="0"/>
        <w:rPr>
          <w:rFonts w:cs="Arial"/>
          <w:sz w:val="24"/>
          <w:szCs w:val="24"/>
        </w:rPr>
      </w:pPr>
    </w:p>
    <w:p w14:paraId="5443BA89" w14:textId="77777777" w:rsidR="00FC6812" w:rsidRPr="00FC6812" w:rsidRDefault="00FC6812" w:rsidP="00FC6812">
      <w:pPr>
        <w:spacing w:before="0"/>
        <w:rPr>
          <w:rFonts w:eastAsia="Calibri" w:cs="Arial"/>
          <w:sz w:val="24"/>
          <w:szCs w:val="24"/>
        </w:rPr>
      </w:pPr>
      <w:r w:rsidRPr="00FC6812">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 члана 3. </w:t>
      </w:r>
      <w:proofErr w:type="gramStart"/>
      <w:r w:rsidRPr="00FC6812">
        <w:rPr>
          <w:rFonts w:cs="Arial"/>
          <w:sz w:val="24"/>
          <w:szCs w:val="24"/>
        </w:rPr>
        <w:t>овог</w:t>
      </w:r>
      <w:proofErr w:type="gramEnd"/>
      <w:r w:rsidRPr="00FC6812">
        <w:rPr>
          <w:rFonts w:cs="Arial"/>
          <w:sz w:val="24"/>
          <w:szCs w:val="24"/>
        </w:rPr>
        <w:t xml:space="preserve"> Оквирног споразума.</w:t>
      </w:r>
    </w:p>
    <w:p w14:paraId="4557FDE0" w14:textId="77777777" w:rsidR="00FC6812" w:rsidRPr="00FC6812" w:rsidRDefault="00FC6812" w:rsidP="00FC6812">
      <w:pPr>
        <w:rPr>
          <w:rFonts w:cs="Arial"/>
          <w:sz w:val="24"/>
          <w:szCs w:val="24"/>
          <w:lang w:eastAsia="ar-SA"/>
        </w:rPr>
      </w:pPr>
      <w:r w:rsidRPr="00FC6812">
        <w:rPr>
          <w:rFonts w:cs="Arial"/>
          <w:sz w:val="24"/>
          <w:szCs w:val="24"/>
          <w:lang w:val="sr-Cyrl-CS" w:eastAsia="ar-SA"/>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FC6812">
        <w:rPr>
          <w:rFonts w:cs="Arial"/>
          <w:sz w:val="24"/>
          <w:szCs w:val="24"/>
          <w:lang w:eastAsia="ar-SA"/>
        </w:rPr>
        <w:t>З</w:t>
      </w:r>
      <w:r w:rsidRPr="00FC6812">
        <w:rPr>
          <w:rFonts w:cs="Arial"/>
          <w:sz w:val="24"/>
          <w:szCs w:val="24"/>
          <w:lang w:val="sr-Cyrl-CS" w:eastAsia="ar-SA"/>
        </w:rPr>
        <w:t xml:space="preserve">акона, Оквирни споразум престаје да важи истеком рока од </w:t>
      </w:r>
      <w:r w:rsidRPr="00FC6812">
        <w:rPr>
          <w:rFonts w:cs="Arial"/>
          <w:sz w:val="24"/>
          <w:szCs w:val="24"/>
          <w:lang w:eastAsia="ar-SA"/>
        </w:rPr>
        <w:t xml:space="preserve">годину дана </w:t>
      </w:r>
      <w:r w:rsidRPr="00FC6812">
        <w:rPr>
          <w:rFonts w:cs="Arial"/>
          <w:sz w:val="24"/>
          <w:szCs w:val="24"/>
          <w:lang w:val="sr-Cyrl-CS" w:eastAsia="ar-SA"/>
        </w:rPr>
        <w:t>од дана закључења Оквирног споразума</w:t>
      </w:r>
      <w:r w:rsidRPr="00FC6812">
        <w:rPr>
          <w:rFonts w:cs="Arial"/>
          <w:sz w:val="24"/>
          <w:szCs w:val="24"/>
          <w:lang w:eastAsia="ar-SA"/>
        </w:rPr>
        <w:t>.</w:t>
      </w:r>
    </w:p>
    <w:p w14:paraId="5BB347A0" w14:textId="77777777" w:rsidR="00FC6812" w:rsidRPr="00FC6812" w:rsidRDefault="00FC6812" w:rsidP="00FC6812">
      <w:pPr>
        <w:spacing w:before="0"/>
        <w:rPr>
          <w:rFonts w:cs="Arial"/>
          <w:i/>
          <w:color w:val="00B050"/>
          <w:sz w:val="24"/>
          <w:szCs w:val="24"/>
        </w:rPr>
      </w:pPr>
    </w:p>
    <w:p w14:paraId="07CFA962" w14:textId="77777777" w:rsidR="00FC6812" w:rsidRPr="00FC6812" w:rsidRDefault="00FC6812" w:rsidP="00FC6812">
      <w:pPr>
        <w:spacing w:before="0"/>
        <w:rPr>
          <w:b/>
          <w:sz w:val="24"/>
          <w:szCs w:val="24"/>
          <w:lang w:eastAsia="ar-SA"/>
        </w:rPr>
      </w:pPr>
      <w:r w:rsidRPr="00FC6812">
        <w:rPr>
          <w:b/>
          <w:sz w:val="24"/>
          <w:szCs w:val="24"/>
          <w:lang w:eastAsia="ar-SA"/>
        </w:rPr>
        <w:t>ИЗМЕНЕ ОКВИРНОГ СПОРАЗУМА</w:t>
      </w:r>
    </w:p>
    <w:p w14:paraId="44A1C96D" w14:textId="77777777" w:rsidR="00FC6812" w:rsidRPr="00FC6812" w:rsidRDefault="00FC6812" w:rsidP="00FC6812">
      <w:pPr>
        <w:spacing w:before="0"/>
        <w:rPr>
          <w:b/>
          <w:sz w:val="24"/>
          <w:szCs w:val="24"/>
          <w:lang w:eastAsia="ar-SA"/>
        </w:rPr>
      </w:pPr>
    </w:p>
    <w:p w14:paraId="0DB9369D" w14:textId="77777777" w:rsidR="00FC6812" w:rsidRPr="00FC6812" w:rsidRDefault="003316AC" w:rsidP="00FC6812">
      <w:pPr>
        <w:spacing w:before="0"/>
        <w:jc w:val="center"/>
        <w:rPr>
          <w:b/>
          <w:sz w:val="24"/>
          <w:szCs w:val="24"/>
          <w:lang w:eastAsia="ar-SA"/>
        </w:rPr>
      </w:pPr>
      <w:r>
        <w:rPr>
          <w:b/>
          <w:sz w:val="24"/>
          <w:szCs w:val="24"/>
          <w:lang w:eastAsia="ar-SA"/>
        </w:rPr>
        <w:t>Члан 22</w:t>
      </w:r>
      <w:r w:rsidR="00FC6812" w:rsidRPr="00FC6812">
        <w:rPr>
          <w:b/>
          <w:sz w:val="24"/>
          <w:szCs w:val="24"/>
          <w:lang w:eastAsia="ar-SA"/>
        </w:rPr>
        <w:t>.</w:t>
      </w:r>
    </w:p>
    <w:p w14:paraId="1570DA9D" w14:textId="77777777" w:rsidR="00FC6812" w:rsidRPr="00FC6812" w:rsidRDefault="00FC6812" w:rsidP="00FC6812">
      <w:pPr>
        <w:spacing w:before="0"/>
        <w:rPr>
          <w:sz w:val="24"/>
          <w:szCs w:val="24"/>
          <w:lang w:eastAsia="ar-SA"/>
        </w:rPr>
      </w:pPr>
      <w:r w:rsidRPr="00FC6812">
        <w:rPr>
          <w:sz w:val="24"/>
          <w:szCs w:val="24"/>
          <w:lang w:eastAsia="ar-SA"/>
        </w:rPr>
        <w:t xml:space="preserve">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w:t>
      </w:r>
      <w:proofErr w:type="gramStart"/>
      <w:r w:rsidRPr="00FC6812">
        <w:rPr>
          <w:sz w:val="24"/>
          <w:szCs w:val="24"/>
          <w:lang w:eastAsia="ar-SA"/>
        </w:rPr>
        <w:t>став</w:t>
      </w:r>
      <w:proofErr w:type="gramEnd"/>
      <w:r w:rsidRPr="00FC6812">
        <w:rPr>
          <w:sz w:val="24"/>
          <w:szCs w:val="24"/>
          <w:lang w:eastAsia="ar-SA"/>
        </w:rPr>
        <w:t xml:space="preserve"> 1. Закона.</w:t>
      </w:r>
    </w:p>
    <w:p w14:paraId="257F67A4" w14:textId="77777777" w:rsidR="00FC6812" w:rsidRPr="00FC6812" w:rsidRDefault="00FC6812" w:rsidP="00FC6812">
      <w:pPr>
        <w:rPr>
          <w:sz w:val="24"/>
          <w:szCs w:val="24"/>
          <w:lang w:eastAsia="ar-SA"/>
        </w:rPr>
      </w:pPr>
      <w:r w:rsidRPr="00FC6812">
        <w:rPr>
          <w:sz w:val="24"/>
          <w:szCs w:val="24"/>
          <w:lang w:eastAsia="ar-SA"/>
        </w:rPr>
        <w:t xml:space="preserve">У случају из става 1. </w:t>
      </w:r>
      <w:proofErr w:type="gramStart"/>
      <w:r w:rsidRPr="00FC6812">
        <w:rPr>
          <w:sz w:val="24"/>
          <w:szCs w:val="24"/>
          <w:lang w:eastAsia="ar-SA"/>
        </w:rPr>
        <w:t>овог</w:t>
      </w:r>
      <w:proofErr w:type="gramEnd"/>
      <w:r w:rsidRPr="00FC6812">
        <w:rPr>
          <w:sz w:val="24"/>
          <w:szCs w:val="24"/>
          <w:lang w:eastAsia="ar-SA"/>
        </w:rPr>
        <w:t xml:space="preserve">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D993D6" w14:textId="77777777" w:rsidR="00FC6812" w:rsidRPr="00FC6812" w:rsidRDefault="003316AC" w:rsidP="00FC6812">
      <w:pPr>
        <w:spacing w:before="0"/>
        <w:jc w:val="center"/>
        <w:rPr>
          <w:b/>
          <w:sz w:val="24"/>
          <w:szCs w:val="24"/>
        </w:rPr>
      </w:pPr>
      <w:r>
        <w:rPr>
          <w:b/>
          <w:sz w:val="24"/>
          <w:szCs w:val="24"/>
          <w:lang w:val="sr-Cyrl-CS"/>
        </w:rPr>
        <w:t>Члан 23</w:t>
      </w:r>
      <w:r w:rsidR="00FC6812" w:rsidRPr="00FC6812">
        <w:rPr>
          <w:b/>
          <w:sz w:val="24"/>
          <w:szCs w:val="24"/>
          <w:lang w:val="sr-Cyrl-CS"/>
        </w:rPr>
        <w:t>.</w:t>
      </w:r>
    </w:p>
    <w:p w14:paraId="5C0954FA" w14:textId="77777777" w:rsidR="00FC6812" w:rsidRPr="00FC6812" w:rsidRDefault="00FC6812" w:rsidP="00FC6812">
      <w:pPr>
        <w:spacing w:before="0"/>
        <w:rPr>
          <w:rFonts w:cs="Arial"/>
          <w:sz w:val="24"/>
          <w:szCs w:val="24"/>
          <w:lang w:val="sr-Cyrl-CS" w:eastAsia="sr-Latn-CS"/>
        </w:rPr>
      </w:pPr>
      <w:r w:rsidRPr="00FC6812">
        <w:rPr>
          <w:rFonts w:cs="Arial"/>
          <w:sz w:val="24"/>
          <w:szCs w:val="24"/>
          <w:lang w:eastAsia="sr-Latn-CS"/>
        </w:rPr>
        <w:t xml:space="preserve">Странеу Оквирном споразуму </w:t>
      </w:r>
      <w:r w:rsidRPr="00FC6812">
        <w:rPr>
          <w:rFonts w:cs="Arial"/>
          <w:sz w:val="24"/>
          <w:szCs w:val="24"/>
          <w:lang w:val="sr-Cyrl-CS" w:eastAsia="sr-Latn-CS"/>
        </w:rPr>
        <w:t xml:space="preserve">су сагласне да се евентуалне измене и допуне овог </w:t>
      </w:r>
      <w:r w:rsidRPr="00FC6812">
        <w:rPr>
          <w:rFonts w:cs="Arial"/>
          <w:sz w:val="24"/>
          <w:szCs w:val="24"/>
          <w:lang w:eastAsia="sr-Latn-CS"/>
        </w:rPr>
        <w:t>Оквирног споразума</w:t>
      </w:r>
      <w:r w:rsidRPr="00FC6812">
        <w:rPr>
          <w:rFonts w:cs="Arial"/>
          <w:sz w:val="24"/>
          <w:szCs w:val="24"/>
          <w:lang w:val="sr-Cyrl-CS" w:eastAsia="sr-Latn-CS"/>
        </w:rPr>
        <w:t xml:space="preserve"> изврше у писаној форми - закључивањем Анекса </w:t>
      </w:r>
      <w:r w:rsidRPr="00FC6812">
        <w:rPr>
          <w:rFonts w:cs="Arial"/>
          <w:sz w:val="24"/>
          <w:szCs w:val="24"/>
          <w:lang w:eastAsia="sr-Latn-CS"/>
        </w:rPr>
        <w:t>Оквирног споразума</w:t>
      </w:r>
      <w:r w:rsidRPr="00FC6812">
        <w:rPr>
          <w:rFonts w:cs="Arial"/>
          <w:sz w:val="24"/>
          <w:szCs w:val="24"/>
          <w:lang w:val="sr-Cyrl-CS" w:eastAsia="sr-Latn-CS"/>
        </w:rPr>
        <w:t>.</w:t>
      </w:r>
    </w:p>
    <w:p w14:paraId="6D0DEBA9" w14:textId="77777777" w:rsidR="00FC6812" w:rsidRPr="00FC6812" w:rsidRDefault="00FC6812" w:rsidP="00FC6812">
      <w:pPr>
        <w:spacing w:before="0"/>
        <w:rPr>
          <w:b/>
          <w:sz w:val="24"/>
          <w:szCs w:val="24"/>
          <w:lang w:val="sr-Cyrl-CS"/>
        </w:rPr>
      </w:pPr>
    </w:p>
    <w:p w14:paraId="61394712" w14:textId="77777777" w:rsidR="00FC6812" w:rsidRPr="00FC6812" w:rsidRDefault="00FC6812" w:rsidP="00FC6812">
      <w:pPr>
        <w:spacing w:before="0"/>
        <w:rPr>
          <w:b/>
          <w:sz w:val="24"/>
          <w:szCs w:val="24"/>
        </w:rPr>
      </w:pPr>
      <w:r w:rsidRPr="00FC6812">
        <w:rPr>
          <w:b/>
          <w:sz w:val="24"/>
          <w:szCs w:val="24"/>
          <w:lang w:val="sr-Cyrl-CS"/>
        </w:rPr>
        <w:t xml:space="preserve">РАСКИД </w:t>
      </w:r>
      <w:r w:rsidRPr="00FC6812">
        <w:rPr>
          <w:b/>
          <w:sz w:val="24"/>
          <w:szCs w:val="24"/>
        </w:rPr>
        <w:t xml:space="preserve">ОКВИРНОГ СПОРАЗУМА </w:t>
      </w:r>
    </w:p>
    <w:p w14:paraId="6D687905" w14:textId="77777777" w:rsidR="00FC6812" w:rsidRPr="00FC6812" w:rsidRDefault="00FC6812" w:rsidP="00FC6812">
      <w:pPr>
        <w:spacing w:before="0"/>
        <w:rPr>
          <w:b/>
          <w:sz w:val="24"/>
          <w:szCs w:val="24"/>
        </w:rPr>
      </w:pPr>
    </w:p>
    <w:p w14:paraId="5BF79BD7" w14:textId="77777777" w:rsidR="00FC6812" w:rsidRPr="00FC6812" w:rsidRDefault="003316AC" w:rsidP="00FC6812">
      <w:pPr>
        <w:spacing w:before="0"/>
        <w:jc w:val="center"/>
        <w:rPr>
          <w:sz w:val="24"/>
          <w:szCs w:val="24"/>
          <w:lang w:val="sr-Cyrl-CS"/>
        </w:rPr>
      </w:pPr>
      <w:r>
        <w:rPr>
          <w:b/>
          <w:sz w:val="24"/>
          <w:szCs w:val="24"/>
          <w:lang w:val="sr-Cyrl-CS"/>
        </w:rPr>
        <w:t>Члан 24</w:t>
      </w:r>
      <w:r w:rsidR="00FC6812" w:rsidRPr="00FC6812">
        <w:rPr>
          <w:b/>
          <w:sz w:val="24"/>
          <w:szCs w:val="24"/>
          <w:lang w:val="sr-Cyrl-CS"/>
        </w:rPr>
        <w:t>.</w:t>
      </w:r>
    </w:p>
    <w:p w14:paraId="45227E04" w14:textId="77777777" w:rsidR="00FC6812" w:rsidRPr="00FC6812" w:rsidRDefault="00FC6812" w:rsidP="00FC6812">
      <w:pPr>
        <w:spacing w:before="0"/>
        <w:rPr>
          <w:rFonts w:cs="Arial"/>
          <w:sz w:val="24"/>
          <w:szCs w:val="24"/>
        </w:rPr>
      </w:pPr>
      <w:r w:rsidRPr="00FC6812">
        <w:rPr>
          <w:rFonts w:cs="Arial"/>
          <w:sz w:val="24"/>
          <w:szCs w:val="24"/>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извршења Услуга </w:t>
      </w:r>
      <w:r w:rsidRPr="00FC6812">
        <w:rPr>
          <w:rFonts w:cs="Arial"/>
          <w:sz w:val="24"/>
          <w:szCs w:val="24"/>
        </w:rPr>
        <w:lastRenderedPageBreak/>
        <w:t xml:space="preserve">које су предмет овог Оквирног споразума, достављањем писане Изјаве о једностраном раскиду Оквирног споразума другој Страни у споразуму и уз поштовање отказног рока од 15 (словима: петнаест) дана од дана достављања писане изјаве. </w:t>
      </w:r>
    </w:p>
    <w:p w14:paraId="57494368" w14:textId="77777777" w:rsidR="00FC6812" w:rsidRPr="00FC6812" w:rsidRDefault="00FC6812" w:rsidP="00FC6812">
      <w:pPr>
        <w:spacing w:before="0"/>
        <w:rPr>
          <w:rFonts w:cs="Arial"/>
          <w:sz w:val="24"/>
          <w:szCs w:val="24"/>
        </w:rPr>
      </w:pPr>
    </w:p>
    <w:p w14:paraId="30ABD276" w14:textId="77777777" w:rsidR="00FC6812" w:rsidRPr="00FC6812" w:rsidRDefault="00FC6812" w:rsidP="00FC6812">
      <w:pPr>
        <w:spacing w:before="0"/>
        <w:rPr>
          <w:rFonts w:cs="Arial"/>
          <w:sz w:val="24"/>
          <w:szCs w:val="24"/>
        </w:rPr>
      </w:pPr>
      <w:r w:rsidRPr="00FC6812">
        <w:rPr>
          <w:rFonts w:cs="Arial"/>
          <w:sz w:val="24"/>
          <w:szCs w:val="24"/>
        </w:rPr>
        <w:t>Корисник услуге може једнострано раскинути овај Оквирни споразум пре истека рока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4AB5BF00" w14:textId="77777777" w:rsidR="00FC6812" w:rsidRPr="00FC6812" w:rsidRDefault="00FC6812" w:rsidP="00FC6812">
      <w:pPr>
        <w:spacing w:before="0"/>
        <w:rPr>
          <w:rFonts w:cs="Arial"/>
          <w:sz w:val="24"/>
          <w:szCs w:val="24"/>
        </w:rPr>
      </w:pPr>
    </w:p>
    <w:p w14:paraId="396D3D70" w14:textId="77777777" w:rsidR="00FC6812" w:rsidRPr="00FC6812" w:rsidRDefault="00FC6812" w:rsidP="00FC6812">
      <w:pPr>
        <w:spacing w:before="0"/>
        <w:rPr>
          <w:rFonts w:cs="Arial"/>
          <w:sz w:val="24"/>
          <w:szCs w:val="24"/>
        </w:rPr>
      </w:pPr>
      <w:r w:rsidRPr="00FC6812">
        <w:rPr>
          <w:rFonts w:cs="Arial"/>
          <w:sz w:val="24"/>
          <w:szCs w:val="24"/>
        </w:rPr>
        <w:t xml:space="preserve">Уколико било која Страна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w:t>
      </w:r>
      <w:r w:rsidR="000E2184">
        <w:rPr>
          <w:rFonts w:cs="Arial"/>
          <w:sz w:val="24"/>
          <w:szCs w:val="24"/>
          <w:lang w:val="sr-Cyrl-CS"/>
        </w:rPr>
        <w:t>20</w:t>
      </w:r>
      <w:r w:rsidRPr="00FC6812">
        <w:rPr>
          <w:rFonts w:cs="Arial"/>
          <w:sz w:val="24"/>
          <w:szCs w:val="24"/>
        </w:rPr>
        <w:t>. овог Оквирног споразума, у висини домаксимално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2EDAD4BE" w14:textId="77777777" w:rsidR="00FC6812" w:rsidRPr="00FC6812" w:rsidRDefault="00FC6812" w:rsidP="00FC6812">
      <w:pPr>
        <w:spacing w:before="0"/>
        <w:rPr>
          <w:rFonts w:cs="Arial"/>
          <w:sz w:val="24"/>
          <w:szCs w:val="24"/>
          <w:lang w:val="sr-Cyrl-CS"/>
        </w:rPr>
      </w:pPr>
    </w:p>
    <w:p w14:paraId="1C205BCF" w14:textId="77777777" w:rsidR="00FC6812" w:rsidRPr="00FC6812" w:rsidRDefault="00FC6812" w:rsidP="00FC6812">
      <w:pPr>
        <w:spacing w:before="0"/>
        <w:rPr>
          <w:rFonts w:cs="Arial"/>
          <w:b/>
          <w:sz w:val="24"/>
          <w:szCs w:val="24"/>
        </w:rPr>
      </w:pPr>
      <w:r w:rsidRPr="00FC6812">
        <w:rPr>
          <w:rFonts w:cs="Arial"/>
          <w:b/>
          <w:sz w:val="24"/>
          <w:szCs w:val="24"/>
        </w:rPr>
        <w:t>НАКНАДА ШТЕТЕ</w:t>
      </w:r>
    </w:p>
    <w:p w14:paraId="206EE56C" w14:textId="77777777" w:rsidR="00FC6812" w:rsidRPr="00FC6812" w:rsidRDefault="00FC6812" w:rsidP="00FC6812">
      <w:pPr>
        <w:spacing w:before="0"/>
        <w:rPr>
          <w:rFonts w:cs="Arial"/>
          <w:b/>
          <w:sz w:val="24"/>
          <w:szCs w:val="24"/>
        </w:rPr>
      </w:pPr>
    </w:p>
    <w:p w14:paraId="5964362D" w14:textId="77777777" w:rsidR="00FC6812" w:rsidRPr="00FC6812" w:rsidRDefault="003316AC" w:rsidP="00FC6812">
      <w:pPr>
        <w:spacing w:before="0"/>
        <w:jc w:val="center"/>
        <w:rPr>
          <w:rFonts w:cs="Arial"/>
          <w:b/>
          <w:sz w:val="24"/>
          <w:szCs w:val="24"/>
        </w:rPr>
      </w:pPr>
      <w:r>
        <w:rPr>
          <w:rFonts w:cs="Arial"/>
          <w:b/>
          <w:sz w:val="24"/>
          <w:szCs w:val="24"/>
        </w:rPr>
        <w:t>Члан 25</w:t>
      </w:r>
      <w:r w:rsidR="00FC6812" w:rsidRPr="00FC6812">
        <w:rPr>
          <w:rFonts w:cs="Arial"/>
          <w:b/>
          <w:sz w:val="24"/>
          <w:szCs w:val="24"/>
        </w:rPr>
        <w:t>.</w:t>
      </w:r>
    </w:p>
    <w:p w14:paraId="747F434C" w14:textId="77777777" w:rsidR="00FC6812" w:rsidRPr="00FC6812" w:rsidRDefault="00FC6812" w:rsidP="00FC6812">
      <w:pPr>
        <w:spacing w:before="0"/>
        <w:rPr>
          <w:rFonts w:cs="Arial"/>
          <w:sz w:val="24"/>
          <w:szCs w:val="24"/>
          <w:lang w:val="sr-Latn-CS"/>
        </w:rPr>
      </w:pPr>
      <w:r w:rsidRPr="00FC6812">
        <w:rPr>
          <w:rFonts w:cs="Arial"/>
          <w:sz w:val="24"/>
          <w:szCs w:val="24"/>
          <w:lang w:val="sr-Latn-CS"/>
        </w:rPr>
        <w:t>Пружалац услуг</w:t>
      </w:r>
      <w:r w:rsidRPr="00FC6812">
        <w:rPr>
          <w:rFonts w:cs="Arial"/>
          <w:sz w:val="24"/>
          <w:szCs w:val="24"/>
          <w:lang w:val="sr-Cyrl-CS"/>
        </w:rPr>
        <w:t>е</w:t>
      </w:r>
      <w:r w:rsidRPr="00FC6812">
        <w:rPr>
          <w:rFonts w:cs="Arial"/>
          <w:sz w:val="24"/>
          <w:szCs w:val="24"/>
          <w:lang w:val="sr-Latn-CS"/>
        </w:rPr>
        <w:t xml:space="preserve"> је у складу са </w:t>
      </w:r>
      <w:r w:rsidRPr="00FC6812">
        <w:rPr>
          <w:rFonts w:cs="Arial"/>
          <w:sz w:val="24"/>
          <w:szCs w:val="24"/>
        </w:rPr>
        <w:t xml:space="preserve">ЗОО </w:t>
      </w:r>
      <w:r w:rsidRPr="00FC6812">
        <w:rPr>
          <w:rFonts w:cs="Arial"/>
          <w:sz w:val="24"/>
          <w:szCs w:val="24"/>
          <w:lang w:val="sr-Latn-CS"/>
        </w:rPr>
        <w:t xml:space="preserve">одговоран за штету коју је претрпео </w:t>
      </w:r>
      <w:r w:rsidRPr="00FC6812">
        <w:rPr>
          <w:rFonts w:cs="Arial"/>
          <w:sz w:val="24"/>
          <w:szCs w:val="24"/>
        </w:rPr>
        <w:t>Корисник услуге</w:t>
      </w:r>
      <w:r w:rsidRPr="00FC6812">
        <w:rPr>
          <w:rFonts w:cs="Arial"/>
          <w:sz w:val="24"/>
          <w:szCs w:val="24"/>
          <w:lang w:val="sr-Latn-CS"/>
        </w:rPr>
        <w:t xml:space="preserve"> неиспуњењем, делимичним испуњењем или задоцњењем у испуњењу обавеза преузетих овим </w:t>
      </w:r>
      <w:r w:rsidRPr="00FC6812">
        <w:rPr>
          <w:rFonts w:cs="Arial"/>
          <w:sz w:val="24"/>
          <w:szCs w:val="24"/>
        </w:rPr>
        <w:t>Оквирним споразумом</w:t>
      </w:r>
      <w:r w:rsidRPr="00FC6812">
        <w:rPr>
          <w:rFonts w:cs="Arial"/>
          <w:sz w:val="24"/>
          <w:szCs w:val="24"/>
          <w:lang w:val="sr-Latn-CS"/>
        </w:rPr>
        <w:t>.</w:t>
      </w:r>
    </w:p>
    <w:p w14:paraId="5145AA7A" w14:textId="77777777" w:rsidR="00FC6812" w:rsidRPr="00FC6812" w:rsidRDefault="00FC6812" w:rsidP="00FC6812">
      <w:pPr>
        <w:spacing w:before="0"/>
        <w:rPr>
          <w:rFonts w:cs="Arial"/>
          <w:sz w:val="24"/>
          <w:szCs w:val="24"/>
          <w:lang w:val="sr-Latn-CS"/>
        </w:rPr>
      </w:pPr>
    </w:p>
    <w:p w14:paraId="78A9EB80" w14:textId="77777777" w:rsidR="00FC6812" w:rsidRPr="00FC6812" w:rsidRDefault="00FC6812" w:rsidP="00FC6812">
      <w:pPr>
        <w:spacing w:before="0"/>
        <w:rPr>
          <w:rFonts w:cs="Arial"/>
          <w:sz w:val="24"/>
          <w:szCs w:val="24"/>
          <w:lang w:val="sr-Latn-CS"/>
        </w:rPr>
      </w:pPr>
      <w:r w:rsidRPr="00FC6812">
        <w:rPr>
          <w:rFonts w:cs="Arial"/>
          <w:sz w:val="24"/>
          <w:szCs w:val="24"/>
          <w:lang w:val="sr-Latn-CS"/>
        </w:rPr>
        <w:t xml:space="preserve">Уколико </w:t>
      </w:r>
      <w:r w:rsidRPr="00FC6812">
        <w:rPr>
          <w:rFonts w:cs="Arial"/>
          <w:sz w:val="24"/>
          <w:szCs w:val="24"/>
        </w:rPr>
        <w:t>Корисник услуге</w:t>
      </w:r>
      <w:r w:rsidRPr="00FC6812">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FC6812">
        <w:rPr>
          <w:rFonts w:cs="Arial"/>
          <w:sz w:val="24"/>
          <w:szCs w:val="24"/>
        </w:rPr>
        <w:t>П</w:t>
      </w:r>
      <w:r w:rsidRPr="00FC6812">
        <w:rPr>
          <w:rFonts w:cs="Arial"/>
          <w:sz w:val="24"/>
          <w:szCs w:val="24"/>
          <w:lang w:val="sr-Latn-CS"/>
        </w:rPr>
        <w:t xml:space="preserve">ружалац услуге је сагласан да </w:t>
      </w:r>
      <w:r w:rsidRPr="00FC6812">
        <w:rPr>
          <w:rFonts w:cs="Arial"/>
          <w:sz w:val="24"/>
          <w:szCs w:val="24"/>
        </w:rPr>
        <w:t>Кориснику услуге</w:t>
      </w:r>
      <w:r w:rsidRPr="00FC6812">
        <w:rPr>
          <w:rFonts w:cs="Arial"/>
          <w:sz w:val="24"/>
          <w:szCs w:val="24"/>
          <w:lang w:val="sr-Latn-CS"/>
        </w:rPr>
        <w:t xml:space="preserve"> исту накнади, тако што </w:t>
      </w:r>
      <w:r w:rsidRPr="00FC6812">
        <w:rPr>
          <w:rFonts w:cs="Arial"/>
          <w:sz w:val="24"/>
          <w:szCs w:val="24"/>
        </w:rPr>
        <w:t>Корисник услуге</w:t>
      </w:r>
      <w:r w:rsidRPr="00FC6812">
        <w:rPr>
          <w:rFonts w:cs="Arial"/>
          <w:sz w:val="24"/>
          <w:szCs w:val="24"/>
          <w:lang w:val="sr-Latn-CS"/>
        </w:rPr>
        <w:t xml:space="preserve"> има право на наплату накнаде штете без посебног обавештења Пружаоца услуг</w:t>
      </w:r>
      <w:r w:rsidRPr="00FC6812">
        <w:rPr>
          <w:rFonts w:cs="Arial"/>
          <w:sz w:val="24"/>
          <w:szCs w:val="24"/>
        </w:rPr>
        <w:t>е</w:t>
      </w:r>
      <w:r w:rsidRPr="00FC6812">
        <w:rPr>
          <w:rFonts w:cs="Arial"/>
          <w:sz w:val="24"/>
          <w:szCs w:val="24"/>
          <w:lang w:val="sr-Latn-CS"/>
        </w:rPr>
        <w:t xml:space="preserve"> уз издавање одговарајућег рачуна са роком плаћања од 15</w:t>
      </w:r>
      <w:r w:rsidRPr="00FC6812">
        <w:rPr>
          <w:rFonts w:cs="Arial"/>
          <w:sz w:val="24"/>
          <w:szCs w:val="24"/>
        </w:rPr>
        <w:t xml:space="preserve"> (словима: петнаест)</w:t>
      </w:r>
      <w:r w:rsidRPr="00FC6812">
        <w:rPr>
          <w:rFonts w:cs="Arial"/>
          <w:sz w:val="24"/>
          <w:szCs w:val="24"/>
          <w:lang w:val="sr-Latn-CS"/>
        </w:rPr>
        <w:t xml:space="preserve"> дана од датума </w:t>
      </w:r>
      <w:r w:rsidR="007C4972">
        <w:rPr>
          <w:rFonts w:cs="Arial"/>
          <w:sz w:val="24"/>
          <w:szCs w:val="24"/>
          <w:lang w:val="sr-Cyrl-RS"/>
        </w:rPr>
        <w:t>пријема рачуна</w:t>
      </w:r>
      <w:r w:rsidRPr="00FC6812">
        <w:rPr>
          <w:rFonts w:cs="Arial"/>
          <w:sz w:val="24"/>
          <w:szCs w:val="24"/>
          <w:lang w:val="sr-Latn-CS"/>
        </w:rPr>
        <w:t>.</w:t>
      </w:r>
    </w:p>
    <w:p w14:paraId="29BC7DE5" w14:textId="77777777" w:rsidR="00FC6812" w:rsidRPr="00FC6812" w:rsidRDefault="00FC6812" w:rsidP="00FC6812">
      <w:pPr>
        <w:spacing w:before="0"/>
        <w:rPr>
          <w:rFonts w:cs="Arial"/>
          <w:sz w:val="24"/>
          <w:szCs w:val="24"/>
          <w:lang w:val="sr-Latn-CS"/>
        </w:rPr>
      </w:pPr>
    </w:p>
    <w:p w14:paraId="3F367F5A" w14:textId="77777777" w:rsidR="00FC6812" w:rsidRPr="00FC6812" w:rsidRDefault="00FC6812" w:rsidP="00FC6812">
      <w:pPr>
        <w:spacing w:before="0"/>
        <w:rPr>
          <w:rFonts w:cs="Arial"/>
          <w:sz w:val="24"/>
          <w:szCs w:val="24"/>
          <w:lang w:val="sr-Latn-CS"/>
        </w:rPr>
      </w:pPr>
      <w:r w:rsidRPr="00FC6812">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FC6812">
        <w:rPr>
          <w:rFonts w:cs="Arial"/>
          <w:sz w:val="24"/>
          <w:szCs w:val="24"/>
        </w:rPr>
        <w:t>Оквирним споразумом</w:t>
      </w:r>
      <w:r w:rsidRPr="00FC6812">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8C06C46" w14:textId="77777777" w:rsidR="00FC6812" w:rsidRPr="00FC6812" w:rsidRDefault="00FC6812" w:rsidP="00FC6812">
      <w:pPr>
        <w:spacing w:before="0"/>
        <w:rPr>
          <w:rFonts w:cs="Arial"/>
          <w:b/>
          <w:sz w:val="24"/>
          <w:szCs w:val="24"/>
        </w:rPr>
      </w:pPr>
    </w:p>
    <w:p w14:paraId="79068554" w14:textId="77777777" w:rsidR="00FC6812" w:rsidRPr="00FC6812" w:rsidRDefault="00FC6812" w:rsidP="00FC6812">
      <w:pPr>
        <w:spacing w:before="0"/>
        <w:rPr>
          <w:rFonts w:cs="Arial"/>
          <w:b/>
          <w:sz w:val="24"/>
          <w:szCs w:val="24"/>
        </w:rPr>
      </w:pPr>
      <w:r w:rsidRPr="00FC6812">
        <w:rPr>
          <w:rFonts w:cs="Arial"/>
          <w:b/>
          <w:sz w:val="24"/>
          <w:szCs w:val="24"/>
        </w:rPr>
        <w:t>КВАЛИТАТИВНИ И КВАНТИТАТИВНИ ПРИЈЕМ</w:t>
      </w:r>
    </w:p>
    <w:p w14:paraId="0A35E7CC" w14:textId="77777777" w:rsidR="00FC6812" w:rsidRPr="00FC6812" w:rsidRDefault="00FC6812" w:rsidP="00FC6812">
      <w:pPr>
        <w:spacing w:before="0"/>
        <w:rPr>
          <w:rFonts w:cs="Arial"/>
          <w:b/>
          <w:sz w:val="24"/>
          <w:szCs w:val="24"/>
        </w:rPr>
      </w:pPr>
    </w:p>
    <w:p w14:paraId="510A2F63" w14:textId="77777777" w:rsidR="00FC6812" w:rsidRPr="00FC6812" w:rsidRDefault="003316AC" w:rsidP="00FC6812">
      <w:pPr>
        <w:spacing w:before="0"/>
        <w:jc w:val="center"/>
        <w:rPr>
          <w:b/>
          <w:sz w:val="24"/>
          <w:szCs w:val="24"/>
          <w:lang w:val="sr-Cyrl-CS"/>
        </w:rPr>
      </w:pPr>
      <w:r>
        <w:rPr>
          <w:b/>
          <w:sz w:val="24"/>
          <w:szCs w:val="24"/>
          <w:lang w:val="sr-Cyrl-CS"/>
        </w:rPr>
        <w:t>Члан 26</w:t>
      </w:r>
      <w:r w:rsidR="00FC6812" w:rsidRPr="00FC6812">
        <w:rPr>
          <w:b/>
          <w:sz w:val="24"/>
          <w:szCs w:val="24"/>
          <w:lang w:val="sr-Cyrl-CS"/>
        </w:rPr>
        <w:t>.</w:t>
      </w:r>
    </w:p>
    <w:p w14:paraId="0EC8BE3D" w14:textId="77777777" w:rsidR="00FC6812" w:rsidRPr="00FC6812" w:rsidRDefault="00FC6812" w:rsidP="00FC6812">
      <w:pPr>
        <w:spacing w:before="0"/>
        <w:rPr>
          <w:sz w:val="24"/>
          <w:szCs w:val="24"/>
        </w:rPr>
      </w:pPr>
      <w:r w:rsidRPr="00FC6812">
        <w:rPr>
          <w:sz w:val="24"/>
          <w:szCs w:val="24"/>
        </w:rPr>
        <w:t>У циљу обезбеђења квалитета услуге, Корисник услуге и Пружалац услуге именују одговорна лица за праћење реализације услуге у складу са техничком спецификацијом из конкурсне документације.</w:t>
      </w:r>
    </w:p>
    <w:p w14:paraId="4636D266" w14:textId="77777777" w:rsidR="00FC6812" w:rsidRPr="00FC6812" w:rsidRDefault="00FC6812" w:rsidP="00FC6812">
      <w:pPr>
        <w:spacing w:before="0"/>
        <w:rPr>
          <w:sz w:val="24"/>
          <w:szCs w:val="24"/>
        </w:rPr>
      </w:pPr>
    </w:p>
    <w:p w14:paraId="40325B49" w14:textId="77777777" w:rsidR="00E964D2" w:rsidRPr="00E964D2" w:rsidRDefault="00E964D2" w:rsidP="00E964D2">
      <w:pPr>
        <w:autoSpaceDE w:val="0"/>
        <w:autoSpaceDN w:val="0"/>
        <w:adjustRightInd w:val="0"/>
        <w:spacing w:before="0"/>
        <w:rPr>
          <w:rFonts w:cs="Arial"/>
          <w:sz w:val="24"/>
          <w:szCs w:val="24"/>
          <w:lang w:val="sr-Cyrl-CS" w:eastAsia="sr-Cyrl-CS"/>
        </w:rPr>
      </w:pPr>
      <w:r w:rsidRPr="00E964D2">
        <w:rPr>
          <w:rFonts w:cs="Arial"/>
          <w:color w:val="000000"/>
          <w:sz w:val="24"/>
          <w:szCs w:val="24"/>
          <w:lang w:val="sr-Cyrl-CS" w:eastAsia="sr-Cyrl-CS"/>
        </w:rPr>
        <w:t xml:space="preserve">По свакој извршеној услузи, одговорна лица </w:t>
      </w:r>
      <w:r w:rsidRPr="00E964D2">
        <w:rPr>
          <w:rFonts w:cs="Arial"/>
          <w:color w:val="000000"/>
          <w:sz w:val="24"/>
          <w:szCs w:val="24"/>
          <w:lang w:eastAsia="sr-Cyrl-CS"/>
        </w:rPr>
        <w:t>Корисник</w:t>
      </w:r>
      <w:r>
        <w:rPr>
          <w:rFonts w:cs="Arial"/>
          <w:color w:val="000000"/>
          <w:sz w:val="24"/>
          <w:szCs w:val="24"/>
          <w:lang w:eastAsia="sr-Cyrl-CS"/>
        </w:rPr>
        <w:t>а</w:t>
      </w:r>
      <w:r w:rsidRPr="00E964D2">
        <w:rPr>
          <w:rFonts w:cs="Arial"/>
          <w:color w:val="000000"/>
          <w:sz w:val="24"/>
          <w:szCs w:val="24"/>
          <w:lang w:eastAsia="sr-Cyrl-CS"/>
        </w:rPr>
        <w:t xml:space="preserve"> услуге</w:t>
      </w:r>
      <w:r w:rsidRPr="00E964D2">
        <w:rPr>
          <w:rFonts w:cs="Arial"/>
          <w:color w:val="000000"/>
          <w:sz w:val="24"/>
          <w:szCs w:val="24"/>
          <w:lang w:val="sr-Cyrl-CS" w:eastAsia="sr-Cyrl-CS"/>
        </w:rPr>
        <w:t xml:space="preserve"> и </w:t>
      </w:r>
      <w:r>
        <w:rPr>
          <w:rFonts w:cs="Arial"/>
          <w:color w:val="000000"/>
          <w:sz w:val="24"/>
          <w:szCs w:val="24"/>
          <w:lang w:eastAsia="sr-Cyrl-CS"/>
        </w:rPr>
        <w:t>Пружаоца</w:t>
      </w:r>
      <w:r w:rsidRPr="00E964D2">
        <w:rPr>
          <w:rFonts w:cs="Arial"/>
          <w:color w:val="000000"/>
          <w:sz w:val="24"/>
          <w:szCs w:val="24"/>
          <w:lang w:eastAsia="sr-Cyrl-CS"/>
        </w:rPr>
        <w:t xml:space="preserve"> услуге</w:t>
      </w:r>
      <w:r w:rsidRPr="00E964D2">
        <w:rPr>
          <w:rFonts w:cs="Arial"/>
          <w:color w:val="000000"/>
          <w:sz w:val="24"/>
          <w:szCs w:val="24"/>
          <w:lang w:val="sr-Cyrl-CS" w:eastAsia="sr-Cyrl-CS"/>
        </w:rPr>
        <w:t xml:space="preserve"> ће потписивати Записник о </w:t>
      </w:r>
      <w:r w:rsidR="003316AC">
        <w:rPr>
          <w:rFonts w:cs="Arial"/>
          <w:color w:val="000000"/>
          <w:sz w:val="24"/>
          <w:szCs w:val="24"/>
          <w:lang w:val="sr-Cyrl-CS" w:eastAsia="sr-Cyrl-CS"/>
        </w:rPr>
        <w:t>извршеним</w:t>
      </w:r>
      <w:r w:rsidRPr="00E964D2">
        <w:rPr>
          <w:rFonts w:cs="Arial"/>
          <w:color w:val="000000"/>
          <w:sz w:val="24"/>
          <w:szCs w:val="24"/>
          <w:lang w:val="sr-Cyrl-CS" w:eastAsia="sr-Cyrl-CS"/>
        </w:rPr>
        <w:t xml:space="preserve"> услугамакојим ће се вршити примопредаја извршених услуга, односно којим ће се констатовати квалитативни </w:t>
      </w:r>
      <w:r w:rsidRPr="00E964D2">
        <w:rPr>
          <w:rFonts w:cs="Arial"/>
          <w:color w:val="000000"/>
          <w:sz w:val="24"/>
          <w:szCs w:val="24"/>
          <w:lang w:val="sr-Cyrl-CS" w:eastAsia="sr-Cyrl-CS"/>
        </w:rPr>
        <w:lastRenderedPageBreak/>
        <w:t>и квантитативни пријем извршене услуге.</w:t>
      </w:r>
      <w:r w:rsidRPr="00E964D2">
        <w:rPr>
          <w:rFonts w:cs="Arial"/>
          <w:sz w:val="24"/>
          <w:szCs w:val="24"/>
          <w:lang w:val="bs-Cyrl-BA"/>
        </w:rPr>
        <w:t xml:space="preserve"> Свака страна задржава по један примерак.</w:t>
      </w:r>
    </w:p>
    <w:p w14:paraId="66E4DD41" w14:textId="77777777" w:rsidR="00E964D2" w:rsidRPr="00E964D2" w:rsidRDefault="00E964D2" w:rsidP="00E964D2">
      <w:pPr>
        <w:tabs>
          <w:tab w:val="left" w:pos="250"/>
        </w:tabs>
        <w:autoSpaceDE w:val="0"/>
        <w:autoSpaceDN w:val="0"/>
        <w:adjustRightInd w:val="0"/>
        <w:spacing w:before="0"/>
        <w:rPr>
          <w:rFonts w:cs="Arial"/>
          <w:sz w:val="24"/>
          <w:szCs w:val="24"/>
          <w:lang w:val="sr-Cyrl-CS" w:eastAsia="sr-Cyrl-CS"/>
        </w:rPr>
      </w:pPr>
    </w:p>
    <w:p w14:paraId="7508E95E" w14:textId="77777777" w:rsidR="00E964D2" w:rsidRPr="00E964D2" w:rsidRDefault="00E964D2" w:rsidP="00E964D2">
      <w:pPr>
        <w:tabs>
          <w:tab w:val="left" w:pos="250"/>
        </w:tabs>
        <w:autoSpaceDE w:val="0"/>
        <w:autoSpaceDN w:val="0"/>
        <w:adjustRightInd w:val="0"/>
        <w:spacing w:before="0"/>
        <w:rPr>
          <w:rFonts w:cs="Arial"/>
          <w:bCs/>
          <w:iCs/>
          <w:sz w:val="24"/>
          <w:szCs w:val="24"/>
          <w:lang w:val="sr-Cyrl-CS" w:eastAsia="sr-Cyrl-CS"/>
        </w:rPr>
      </w:pPr>
      <w:r w:rsidRPr="00E964D2">
        <w:rPr>
          <w:rFonts w:cs="Arial"/>
          <w:sz w:val="24"/>
          <w:szCs w:val="24"/>
          <w:lang w:val="sr-Cyrl-CS" w:eastAsia="sr-Cyrl-CS"/>
        </w:rPr>
        <w:t xml:space="preserve">Уколико </w:t>
      </w:r>
      <w:r w:rsidRPr="00E964D2">
        <w:rPr>
          <w:rFonts w:cs="Arial"/>
          <w:bCs/>
          <w:iCs/>
          <w:sz w:val="24"/>
          <w:szCs w:val="24"/>
          <w:lang w:val="sr-Cyrl-CS" w:eastAsia="sr-Cyrl-CS"/>
        </w:rPr>
        <w:t>одговорно лице</w:t>
      </w:r>
      <w:r w:rsidR="00682DC9" w:rsidRPr="00682DC9">
        <w:rPr>
          <w:rFonts w:cs="Arial"/>
          <w:iCs/>
          <w:sz w:val="24"/>
          <w:szCs w:val="24"/>
          <w:lang w:eastAsia="sr-Cyrl-CS"/>
        </w:rPr>
        <w:t>Корисника услуге</w:t>
      </w:r>
      <w:r w:rsidRPr="00E964D2">
        <w:rPr>
          <w:rFonts w:cs="Arial"/>
          <w:bCs/>
          <w:iCs/>
          <w:sz w:val="24"/>
          <w:szCs w:val="24"/>
          <w:lang w:val="sr-Cyrl-CS" w:eastAsia="sr-Cyrl-CS"/>
        </w:rPr>
        <w:t xml:space="preserve">утврди да нису испоштовани сви захтеви, </w:t>
      </w:r>
      <w:r w:rsidRPr="00E964D2">
        <w:rPr>
          <w:rFonts w:cs="Arial"/>
          <w:iCs/>
          <w:sz w:val="24"/>
          <w:szCs w:val="24"/>
          <w:lang w:val="sr-Cyrl-CS" w:eastAsia="sr-Cyrl-CS"/>
        </w:rPr>
        <w:t>одмах ће изнети примедбу</w:t>
      </w:r>
      <w:r w:rsidRPr="00E964D2">
        <w:rPr>
          <w:rFonts w:cs="Arial"/>
          <w:bCs/>
          <w:iCs/>
          <w:sz w:val="24"/>
          <w:szCs w:val="24"/>
          <w:lang w:val="sr-Cyrl-CS" w:eastAsia="sr-Cyrl-CS"/>
        </w:rPr>
        <w:t xml:space="preserve">. </w:t>
      </w:r>
      <w:r w:rsidR="00682DC9" w:rsidRPr="00682DC9">
        <w:rPr>
          <w:rFonts w:cs="Arial"/>
          <w:bCs/>
          <w:iCs/>
          <w:sz w:val="24"/>
          <w:szCs w:val="24"/>
          <w:lang w:eastAsia="sr-Cyrl-CS"/>
        </w:rPr>
        <w:t>Пружаоца услуге</w:t>
      </w:r>
      <w:r w:rsidRPr="00E964D2">
        <w:rPr>
          <w:rFonts w:cs="Arial"/>
          <w:bCs/>
          <w:iCs/>
          <w:sz w:val="24"/>
          <w:szCs w:val="24"/>
          <w:lang w:val="sr-Cyrl-CS" w:eastAsia="sr-Cyrl-CS"/>
        </w:rPr>
        <w:t xml:space="preserve"> је обавезан да одмах поступи по примедби одговорног лица </w:t>
      </w:r>
      <w:r w:rsidR="00682DC9" w:rsidRPr="00682DC9">
        <w:rPr>
          <w:rFonts w:cs="Arial"/>
          <w:bCs/>
          <w:iCs/>
          <w:sz w:val="24"/>
          <w:szCs w:val="24"/>
          <w:lang w:eastAsia="sr-Cyrl-CS"/>
        </w:rPr>
        <w:t>Корисника услуге</w:t>
      </w:r>
      <w:r w:rsidR="003316AC">
        <w:rPr>
          <w:rFonts w:cs="Arial"/>
          <w:bCs/>
          <w:iCs/>
          <w:sz w:val="24"/>
          <w:szCs w:val="24"/>
          <w:u w:val="single"/>
          <w:lang w:val="sr-Cyrl-CS" w:eastAsia="sr-Cyrl-CS"/>
        </w:rPr>
        <w:t>а најкасније у року од 3</w:t>
      </w:r>
      <w:r w:rsidRPr="00E964D2">
        <w:rPr>
          <w:rFonts w:cs="Arial"/>
          <w:bCs/>
          <w:iCs/>
          <w:sz w:val="24"/>
          <w:szCs w:val="24"/>
          <w:u w:val="single"/>
          <w:lang w:val="sr-Cyrl-CS" w:eastAsia="sr-Cyrl-CS"/>
        </w:rPr>
        <w:t xml:space="preserve"> дана</w:t>
      </w:r>
      <w:r w:rsidRPr="00E964D2">
        <w:rPr>
          <w:rFonts w:cs="Arial"/>
          <w:bCs/>
          <w:iCs/>
          <w:sz w:val="24"/>
          <w:szCs w:val="24"/>
          <w:lang w:val="sr-Cyrl-CS" w:eastAsia="sr-Cyrl-CS"/>
        </w:rPr>
        <w:t xml:space="preserve">, у супротом на основу Записника о </w:t>
      </w:r>
      <w:r w:rsidR="003316AC">
        <w:rPr>
          <w:rFonts w:cs="Arial"/>
          <w:bCs/>
          <w:iCs/>
          <w:sz w:val="24"/>
          <w:szCs w:val="24"/>
          <w:lang w:val="sr-Cyrl-CS" w:eastAsia="sr-Cyrl-CS"/>
        </w:rPr>
        <w:t>извршеним</w:t>
      </w:r>
      <w:r w:rsidRPr="00E964D2">
        <w:rPr>
          <w:rFonts w:cs="Arial"/>
          <w:bCs/>
          <w:iCs/>
          <w:sz w:val="24"/>
          <w:szCs w:val="24"/>
          <w:lang w:val="sr-Cyrl-CS" w:eastAsia="sr-Cyrl-CS"/>
        </w:rPr>
        <w:t xml:space="preserve"> услугама, који садржи примедбе </w:t>
      </w:r>
      <w:r w:rsidR="00682DC9" w:rsidRPr="00682DC9">
        <w:rPr>
          <w:rFonts w:cs="Arial"/>
          <w:bCs/>
          <w:iCs/>
          <w:sz w:val="24"/>
          <w:szCs w:val="24"/>
          <w:lang w:eastAsia="sr-Cyrl-CS"/>
        </w:rPr>
        <w:t>Корисника услуге</w:t>
      </w:r>
      <w:r w:rsidRPr="00E964D2">
        <w:rPr>
          <w:rFonts w:cs="Arial"/>
          <w:bCs/>
          <w:iCs/>
          <w:sz w:val="24"/>
          <w:szCs w:val="24"/>
          <w:lang w:val="sr-Cyrl-CS" w:eastAsia="sr-Cyrl-CS"/>
        </w:rPr>
        <w:t xml:space="preserve">, </w:t>
      </w:r>
      <w:r w:rsidR="00682DC9" w:rsidRPr="00682DC9">
        <w:rPr>
          <w:rFonts w:cs="Arial"/>
          <w:bCs/>
          <w:iCs/>
          <w:sz w:val="24"/>
          <w:szCs w:val="24"/>
          <w:lang w:eastAsia="sr-Cyrl-CS"/>
        </w:rPr>
        <w:t>Пружаоца услуге</w:t>
      </w:r>
      <w:r w:rsidRPr="00E964D2">
        <w:rPr>
          <w:rFonts w:cs="Arial"/>
          <w:bCs/>
          <w:iCs/>
          <w:sz w:val="24"/>
          <w:szCs w:val="24"/>
          <w:lang w:val="sr-Cyrl-CS" w:eastAsia="sr-Cyrl-CS"/>
        </w:rPr>
        <w:t>, не може извршити фактурисање.</w:t>
      </w:r>
    </w:p>
    <w:p w14:paraId="71EDA46C" w14:textId="77777777" w:rsidR="00E964D2" w:rsidRPr="00FC6812" w:rsidRDefault="00E964D2" w:rsidP="00FC6812">
      <w:pPr>
        <w:spacing w:before="0"/>
        <w:rPr>
          <w:b/>
          <w:sz w:val="24"/>
          <w:szCs w:val="24"/>
        </w:rPr>
      </w:pPr>
    </w:p>
    <w:p w14:paraId="44C9A504" w14:textId="77777777" w:rsidR="00FC6812" w:rsidRPr="00FC6812" w:rsidRDefault="00FC6812" w:rsidP="00FC6812">
      <w:pPr>
        <w:spacing w:before="0"/>
        <w:rPr>
          <w:sz w:val="24"/>
          <w:szCs w:val="24"/>
        </w:rPr>
      </w:pPr>
      <w:r w:rsidRPr="00FC6812">
        <w:rPr>
          <w:sz w:val="24"/>
          <w:szCs w:val="24"/>
        </w:rPr>
        <w:t xml:space="preserve">Овлашћени представници за праћење реализације Оквирног споразума из члана 1. </w:t>
      </w:r>
      <w:proofErr w:type="gramStart"/>
      <w:r w:rsidRPr="00FC6812">
        <w:rPr>
          <w:sz w:val="24"/>
          <w:szCs w:val="24"/>
        </w:rPr>
        <w:t>овог</w:t>
      </w:r>
      <w:proofErr w:type="gramEnd"/>
      <w:r w:rsidRPr="00FC6812">
        <w:rPr>
          <w:sz w:val="24"/>
          <w:szCs w:val="24"/>
        </w:rPr>
        <w:t xml:space="preserve"> Оквирног споразума су: </w:t>
      </w:r>
    </w:p>
    <w:p w14:paraId="06CC65F2" w14:textId="77777777" w:rsidR="00FC6812" w:rsidRPr="00FC6812" w:rsidRDefault="00FC6812" w:rsidP="00FC6812">
      <w:pPr>
        <w:spacing w:before="0"/>
        <w:rPr>
          <w:sz w:val="24"/>
          <w:szCs w:val="24"/>
        </w:rPr>
      </w:pPr>
    </w:p>
    <w:p w14:paraId="6A6FA012" w14:textId="77777777" w:rsidR="00FC6812" w:rsidRPr="00FC6812" w:rsidRDefault="00FC6812" w:rsidP="00FC6812">
      <w:pPr>
        <w:spacing w:before="0"/>
        <w:rPr>
          <w:sz w:val="24"/>
          <w:szCs w:val="24"/>
        </w:rPr>
      </w:pPr>
      <w:proofErr w:type="gramStart"/>
      <w:r w:rsidRPr="00FC6812">
        <w:rPr>
          <w:sz w:val="24"/>
          <w:szCs w:val="24"/>
        </w:rPr>
        <w:t>за</w:t>
      </w:r>
      <w:proofErr w:type="gramEnd"/>
      <w:r w:rsidRPr="00FC6812">
        <w:rPr>
          <w:sz w:val="24"/>
          <w:szCs w:val="24"/>
        </w:rPr>
        <w:t xml:space="preserve"> Корисника услуге: _________________</w:t>
      </w:r>
    </w:p>
    <w:p w14:paraId="575CC45B" w14:textId="77777777" w:rsidR="00FC6812" w:rsidRPr="00FC6812" w:rsidRDefault="00FC6812" w:rsidP="00FC6812">
      <w:pPr>
        <w:spacing w:before="0"/>
        <w:rPr>
          <w:sz w:val="24"/>
          <w:szCs w:val="24"/>
        </w:rPr>
      </w:pPr>
      <w:proofErr w:type="gramStart"/>
      <w:r w:rsidRPr="00FC6812">
        <w:rPr>
          <w:sz w:val="24"/>
          <w:szCs w:val="24"/>
        </w:rPr>
        <w:t>за</w:t>
      </w:r>
      <w:proofErr w:type="gramEnd"/>
      <w:r w:rsidRPr="00FC6812">
        <w:rPr>
          <w:sz w:val="24"/>
          <w:szCs w:val="24"/>
        </w:rPr>
        <w:t xml:space="preserve"> Пружаоца услуге: _________________</w:t>
      </w:r>
    </w:p>
    <w:p w14:paraId="1CE5AD87" w14:textId="77777777" w:rsidR="00FC6812" w:rsidRPr="00FC6812" w:rsidRDefault="00FC6812" w:rsidP="00FC6812">
      <w:pPr>
        <w:spacing w:before="0"/>
        <w:rPr>
          <w:sz w:val="24"/>
          <w:szCs w:val="24"/>
        </w:rPr>
      </w:pPr>
    </w:p>
    <w:p w14:paraId="323EDF0C" w14:textId="77777777" w:rsidR="00FC6812" w:rsidRPr="00FC6812" w:rsidRDefault="00FC6812" w:rsidP="00FC6812">
      <w:pPr>
        <w:spacing w:before="0"/>
        <w:rPr>
          <w:sz w:val="24"/>
          <w:szCs w:val="24"/>
        </w:rPr>
      </w:pPr>
      <w:r w:rsidRPr="00FC6812">
        <w:rPr>
          <w:sz w:val="24"/>
          <w:szCs w:val="24"/>
        </w:rPr>
        <w:t xml:space="preserve">Именовани </w:t>
      </w:r>
      <w:proofErr w:type="gramStart"/>
      <w:r w:rsidRPr="00FC6812">
        <w:rPr>
          <w:sz w:val="24"/>
          <w:szCs w:val="24"/>
        </w:rPr>
        <w:t>су  дужани</w:t>
      </w:r>
      <w:proofErr w:type="gramEnd"/>
      <w:r w:rsidRPr="00FC6812">
        <w:rPr>
          <w:sz w:val="24"/>
          <w:szCs w:val="24"/>
        </w:rPr>
        <w:t xml:space="preserve">  да врше следеће послове:</w:t>
      </w:r>
    </w:p>
    <w:p w14:paraId="30FFA262" w14:textId="77777777" w:rsidR="00FC6812" w:rsidRPr="00FC6812" w:rsidRDefault="00FC6812" w:rsidP="00FC6812">
      <w:pPr>
        <w:spacing w:before="0"/>
        <w:rPr>
          <w:sz w:val="24"/>
          <w:szCs w:val="24"/>
        </w:rPr>
      </w:pPr>
      <w:r w:rsidRPr="00FC6812">
        <w:rPr>
          <w:sz w:val="24"/>
          <w:szCs w:val="24"/>
        </w:rPr>
        <w:t>•</w:t>
      </w:r>
      <w:r w:rsidRPr="00FC6812">
        <w:rPr>
          <w:sz w:val="24"/>
          <w:szCs w:val="24"/>
        </w:rPr>
        <w:tab/>
      </w:r>
      <w:proofErr w:type="gramStart"/>
      <w:r w:rsidRPr="00FC6812">
        <w:rPr>
          <w:sz w:val="24"/>
          <w:szCs w:val="24"/>
        </w:rPr>
        <w:t>праћење</w:t>
      </w:r>
      <w:proofErr w:type="gramEnd"/>
      <w:r w:rsidRPr="00FC6812">
        <w:rPr>
          <w:sz w:val="24"/>
          <w:szCs w:val="24"/>
        </w:rPr>
        <w:t xml:space="preserve"> степена и динамике реализације Оквирног споразума</w:t>
      </w:r>
    </w:p>
    <w:p w14:paraId="5A0546F7" w14:textId="77777777" w:rsidR="00FC6812" w:rsidRPr="00FC6812" w:rsidRDefault="00FC6812" w:rsidP="00FC6812">
      <w:pPr>
        <w:spacing w:before="0"/>
        <w:rPr>
          <w:sz w:val="24"/>
          <w:szCs w:val="24"/>
        </w:rPr>
      </w:pPr>
      <w:r w:rsidRPr="00FC6812">
        <w:rPr>
          <w:sz w:val="24"/>
          <w:szCs w:val="24"/>
        </w:rPr>
        <w:t>•</w:t>
      </w:r>
      <w:r w:rsidRPr="00FC6812">
        <w:rPr>
          <w:sz w:val="24"/>
          <w:szCs w:val="24"/>
        </w:rPr>
        <w:tab/>
      </w:r>
      <w:proofErr w:type="gramStart"/>
      <w:r w:rsidRPr="00FC6812">
        <w:rPr>
          <w:sz w:val="24"/>
          <w:szCs w:val="24"/>
        </w:rPr>
        <w:t>праћење</w:t>
      </w:r>
      <w:proofErr w:type="gramEnd"/>
      <w:r w:rsidRPr="00FC6812">
        <w:rPr>
          <w:sz w:val="24"/>
          <w:szCs w:val="24"/>
        </w:rPr>
        <w:t xml:space="preserve"> датума истека Оквирног споразума </w:t>
      </w:r>
    </w:p>
    <w:p w14:paraId="178068DF" w14:textId="77777777" w:rsidR="00FC6812" w:rsidRPr="00FC6812" w:rsidRDefault="00FC6812" w:rsidP="00FC6812">
      <w:pPr>
        <w:spacing w:before="0"/>
        <w:rPr>
          <w:sz w:val="24"/>
          <w:szCs w:val="24"/>
        </w:rPr>
      </w:pPr>
      <w:r w:rsidRPr="00FC6812">
        <w:rPr>
          <w:sz w:val="24"/>
          <w:szCs w:val="24"/>
        </w:rPr>
        <w:t>•</w:t>
      </w:r>
      <w:r w:rsidRPr="00FC6812">
        <w:rPr>
          <w:sz w:val="24"/>
          <w:szCs w:val="24"/>
        </w:rPr>
        <w:tab/>
      </w:r>
      <w:proofErr w:type="gramStart"/>
      <w:r w:rsidRPr="00FC6812">
        <w:rPr>
          <w:sz w:val="24"/>
          <w:szCs w:val="24"/>
        </w:rPr>
        <w:t>праћење</w:t>
      </w:r>
      <w:proofErr w:type="gramEnd"/>
      <w:r w:rsidRPr="00FC6812">
        <w:rPr>
          <w:sz w:val="24"/>
          <w:szCs w:val="24"/>
        </w:rPr>
        <w:t xml:space="preserve"> усаглашености уговорених и реализованих позиција и евентуалних одступања.</w:t>
      </w:r>
    </w:p>
    <w:p w14:paraId="3443DF25" w14:textId="77777777" w:rsidR="00FC6812" w:rsidRPr="00FC6812" w:rsidRDefault="00FC6812" w:rsidP="00E9703A">
      <w:pPr>
        <w:numPr>
          <w:ilvl w:val="0"/>
          <w:numId w:val="31"/>
        </w:numPr>
        <w:spacing w:before="0"/>
        <w:ind w:left="360"/>
        <w:rPr>
          <w:sz w:val="24"/>
          <w:szCs w:val="24"/>
        </w:rPr>
      </w:pPr>
      <w:r w:rsidRPr="00FC6812">
        <w:rPr>
          <w:sz w:val="24"/>
          <w:szCs w:val="24"/>
        </w:rPr>
        <w:t xml:space="preserve">     прати реализацију издатих Наруџбеница  иуговорене вредности Оквирним споразумом</w:t>
      </w:r>
    </w:p>
    <w:p w14:paraId="2AD467C2" w14:textId="77777777" w:rsidR="00FC6812" w:rsidRPr="00FC6812" w:rsidRDefault="00FC6812" w:rsidP="00E9703A">
      <w:pPr>
        <w:numPr>
          <w:ilvl w:val="0"/>
          <w:numId w:val="31"/>
        </w:numPr>
        <w:spacing w:before="0"/>
        <w:ind w:left="360"/>
        <w:rPr>
          <w:sz w:val="24"/>
          <w:szCs w:val="24"/>
        </w:rPr>
      </w:pPr>
      <w:r w:rsidRPr="00FC6812">
        <w:rPr>
          <w:sz w:val="24"/>
          <w:szCs w:val="24"/>
        </w:rPr>
        <w:t xml:space="preserve">     потписује записнике о извршеним услугама</w:t>
      </w:r>
    </w:p>
    <w:p w14:paraId="319D44BC" w14:textId="77777777" w:rsidR="00FC6812" w:rsidRPr="00FC6812" w:rsidRDefault="00FC6812" w:rsidP="00FC6812">
      <w:pPr>
        <w:spacing w:before="0"/>
        <w:rPr>
          <w:sz w:val="24"/>
          <w:szCs w:val="24"/>
        </w:rPr>
      </w:pPr>
    </w:p>
    <w:p w14:paraId="7962B02B" w14:textId="77777777" w:rsidR="00FC6812" w:rsidRPr="00FC6812" w:rsidRDefault="00FC6812" w:rsidP="00FC6812">
      <w:pPr>
        <w:spacing w:before="0"/>
        <w:rPr>
          <w:b/>
          <w:sz w:val="24"/>
          <w:szCs w:val="24"/>
        </w:rPr>
      </w:pPr>
      <w:r w:rsidRPr="00FC6812">
        <w:rPr>
          <w:b/>
          <w:sz w:val="24"/>
          <w:szCs w:val="24"/>
        </w:rPr>
        <w:t>ВИША СИЛА</w:t>
      </w:r>
    </w:p>
    <w:p w14:paraId="5A0D5396" w14:textId="77777777" w:rsidR="00FC6812" w:rsidRPr="00FC6812" w:rsidRDefault="00FC6812" w:rsidP="00FC6812">
      <w:pPr>
        <w:rPr>
          <w:b/>
          <w:sz w:val="24"/>
          <w:szCs w:val="24"/>
        </w:rPr>
      </w:pPr>
    </w:p>
    <w:p w14:paraId="4C4C85F8" w14:textId="77777777" w:rsidR="00FC6812" w:rsidRPr="00FC6812" w:rsidRDefault="00FC6812" w:rsidP="00FC6812">
      <w:pPr>
        <w:spacing w:before="0"/>
        <w:jc w:val="center"/>
        <w:rPr>
          <w:b/>
          <w:sz w:val="24"/>
          <w:szCs w:val="24"/>
        </w:rPr>
      </w:pPr>
      <w:r w:rsidRPr="00FC6812">
        <w:rPr>
          <w:b/>
          <w:sz w:val="24"/>
          <w:szCs w:val="24"/>
        </w:rPr>
        <w:t>Члан 2</w:t>
      </w:r>
      <w:r w:rsidR="003316AC">
        <w:rPr>
          <w:b/>
          <w:sz w:val="24"/>
          <w:szCs w:val="24"/>
        </w:rPr>
        <w:t>7</w:t>
      </w:r>
      <w:r w:rsidRPr="00FC6812">
        <w:rPr>
          <w:b/>
          <w:sz w:val="24"/>
          <w:szCs w:val="24"/>
        </w:rPr>
        <w:t>.</w:t>
      </w:r>
    </w:p>
    <w:p w14:paraId="2EBC6B30" w14:textId="77777777" w:rsidR="00FC6812" w:rsidRPr="00FC6812" w:rsidRDefault="00FC6812" w:rsidP="00FC6812">
      <w:pPr>
        <w:spacing w:before="0"/>
        <w:rPr>
          <w:sz w:val="24"/>
          <w:szCs w:val="24"/>
        </w:rPr>
      </w:pPr>
      <w:r w:rsidRPr="00FC6812">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FC6812">
        <w:rPr>
          <w:sz w:val="24"/>
          <w:szCs w:val="24"/>
          <w:lang w:val="sr-Cyrl-CS"/>
        </w:rPr>
        <w:t>за</w:t>
      </w:r>
      <w:r w:rsidRPr="00FC6812">
        <w:rPr>
          <w:sz w:val="24"/>
          <w:szCs w:val="24"/>
        </w:rPr>
        <w:t xml:space="preserve"> накнаду штете за делимично или потпуно неизвршење уговорених обавеза</w:t>
      </w:r>
      <w:r w:rsidRPr="00FC6812">
        <w:rPr>
          <w:sz w:val="24"/>
          <w:szCs w:val="24"/>
          <w:lang w:val="sr-Cyrl-CS"/>
        </w:rPr>
        <w:t xml:space="preserve">, за </w:t>
      </w:r>
      <w:r w:rsidRPr="00FC6812">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C6812">
        <w:rPr>
          <w:sz w:val="24"/>
          <w:szCs w:val="24"/>
          <w:lang w:val="sr-Cyrl-CS"/>
        </w:rPr>
        <w:t>,</w:t>
      </w:r>
      <w:r w:rsidRPr="00FC6812">
        <w:rPr>
          <w:sz w:val="24"/>
          <w:szCs w:val="24"/>
        </w:rPr>
        <w:t xml:space="preserve"> одлаже се за време њеног трајања. </w:t>
      </w:r>
    </w:p>
    <w:p w14:paraId="0D68E017" w14:textId="77777777" w:rsidR="00FC6812" w:rsidRPr="00FC6812" w:rsidRDefault="00FC6812" w:rsidP="00FC6812">
      <w:pPr>
        <w:rPr>
          <w:sz w:val="24"/>
          <w:szCs w:val="24"/>
          <w:lang w:val="hr-HR"/>
        </w:rPr>
      </w:pPr>
      <w:r w:rsidRPr="00FC6812">
        <w:rPr>
          <w:sz w:val="24"/>
          <w:szCs w:val="24"/>
        </w:rPr>
        <w:t>Страна којој је извршавање уговорних обавеза онемогућено услед дејства више силе је у обавези да одмах</w:t>
      </w:r>
      <w:r w:rsidRPr="00FC6812">
        <w:rPr>
          <w:sz w:val="24"/>
          <w:szCs w:val="24"/>
          <w:lang w:val="hr-HR"/>
        </w:rPr>
        <w:t xml:space="preserve">, </w:t>
      </w:r>
      <w:r w:rsidRPr="00FC6812">
        <w:rPr>
          <w:sz w:val="24"/>
          <w:szCs w:val="24"/>
        </w:rPr>
        <w:t>без одлагања</w:t>
      </w:r>
      <w:r w:rsidRPr="00FC6812">
        <w:rPr>
          <w:sz w:val="24"/>
          <w:szCs w:val="24"/>
          <w:lang w:val="hr-HR"/>
        </w:rPr>
        <w:t>, а најкасније у року од 48 (</w:t>
      </w:r>
      <w:r w:rsidRPr="00FC6812">
        <w:rPr>
          <w:sz w:val="24"/>
          <w:szCs w:val="24"/>
        </w:rPr>
        <w:t xml:space="preserve">словима: </w:t>
      </w:r>
      <w:r w:rsidRPr="00FC6812">
        <w:rPr>
          <w:sz w:val="24"/>
          <w:szCs w:val="24"/>
          <w:lang w:val="hr-HR"/>
        </w:rPr>
        <w:t xml:space="preserve">четрдесетосам) часова, од часа наступања случаја више силе, писаним путем обавести другу </w:t>
      </w:r>
      <w:r w:rsidRPr="00FC6812">
        <w:rPr>
          <w:sz w:val="24"/>
          <w:szCs w:val="24"/>
        </w:rPr>
        <w:t>страну о настанку</w:t>
      </w:r>
      <w:r w:rsidRPr="00FC6812">
        <w:rPr>
          <w:sz w:val="24"/>
          <w:szCs w:val="24"/>
          <w:lang w:val="hr-HR"/>
        </w:rPr>
        <w:t xml:space="preserve"> више силе</w:t>
      </w:r>
      <w:r w:rsidRPr="00FC6812">
        <w:rPr>
          <w:sz w:val="24"/>
          <w:szCs w:val="24"/>
        </w:rPr>
        <w:t xml:space="preserve"> и њеном процењеном или очекиваном трајању</w:t>
      </w:r>
      <w:r w:rsidRPr="00FC6812">
        <w:rPr>
          <w:sz w:val="24"/>
          <w:szCs w:val="24"/>
          <w:lang w:val="hr-HR"/>
        </w:rPr>
        <w:t>, уз достављање доказа о постојању више силе.</w:t>
      </w:r>
    </w:p>
    <w:p w14:paraId="0B69890F" w14:textId="77777777" w:rsidR="00FC6812" w:rsidRPr="00FC6812" w:rsidRDefault="00FC6812" w:rsidP="00FC6812">
      <w:pPr>
        <w:rPr>
          <w:sz w:val="24"/>
          <w:szCs w:val="24"/>
        </w:rPr>
      </w:pPr>
      <w:r w:rsidRPr="00FC6812">
        <w:rPr>
          <w:sz w:val="24"/>
          <w:szCs w:val="24"/>
        </w:rPr>
        <w:t>За време трајања више силе свака страна сноси своје трошкове</w:t>
      </w:r>
      <w:r w:rsidRPr="00FC6812">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C6812">
        <w:rPr>
          <w:sz w:val="24"/>
          <w:szCs w:val="24"/>
        </w:rPr>
        <w:t>.</w:t>
      </w:r>
    </w:p>
    <w:p w14:paraId="6ABBA87D" w14:textId="77777777" w:rsidR="00FC6812" w:rsidRPr="00FC6812" w:rsidRDefault="00FC6812" w:rsidP="00FC6812">
      <w:pPr>
        <w:spacing w:before="0"/>
        <w:rPr>
          <w:sz w:val="24"/>
          <w:szCs w:val="24"/>
          <w:lang w:val="sr-Cyrl-CS"/>
        </w:rPr>
      </w:pPr>
      <w:r w:rsidRPr="00FC6812">
        <w:rPr>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FC6812">
        <w:rPr>
          <w:sz w:val="24"/>
          <w:szCs w:val="24"/>
          <w:lang w:val="sr-Cyrl-CS"/>
        </w:rPr>
        <w:t xml:space="preserve">по овом основу – </w:t>
      </w:r>
      <w:r w:rsidRPr="00FC6812">
        <w:rPr>
          <w:sz w:val="24"/>
          <w:szCs w:val="24"/>
        </w:rPr>
        <w:t>ни једна од страна не стиче право на накнаду било какве штете.</w:t>
      </w:r>
    </w:p>
    <w:p w14:paraId="3C3BAB69" w14:textId="77777777" w:rsidR="00FC6812" w:rsidRPr="00FC6812" w:rsidRDefault="00FC6812" w:rsidP="00FC6812">
      <w:pPr>
        <w:tabs>
          <w:tab w:val="left" w:pos="567"/>
        </w:tabs>
        <w:spacing w:before="0"/>
        <w:rPr>
          <w:rFonts w:cs="Arial"/>
          <w:i/>
          <w:color w:val="00B0F0"/>
          <w:sz w:val="24"/>
          <w:szCs w:val="24"/>
        </w:rPr>
      </w:pPr>
    </w:p>
    <w:p w14:paraId="582BB97A" w14:textId="77777777" w:rsidR="00FC6812" w:rsidRPr="00FC6812" w:rsidRDefault="00FC6812" w:rsidP="00FC6812">
      <w:pPr>
        <w:spacing w:before="0"/>
        <w:rPr>
          <w:b/>
          <w:sz w:val="24"/>
          <w:szCs w:val="24"/>
        </w:rPr>
      </w:pPr>
      <w:r w:rsidRPr="00FC6812">
        <w:rPr>
          <w:b/>
          <w:sz w:val="24"/>
          <w:szCs w:val="24"/>
        </w:rPr>
        <w:t>ЗАВРШНЕ ОДРЕДБЕ</w:t>
      </w:r>
    </w:p>
    <w:p w14:paraId="20777176" w14:textId="77777777" w:rsidR="00FC6812" w:rsidRPr="00FC6812" w:rsidRDefault="00FC6812" w:rsidP="00FC6812">
      <w:pPr>
        <w:spacing w:before="0"/>
        <w:rPr>
          <w:b/>
          <w:sz w:val="24"/>
          <w:szCs w:val="24"/>
        </w:rPr>
      </w:pPr>
    </w:p>
    <w:p w14:paraId="2148842D" w14:textId="77777777" w:rsidR="00FC6812" w:rsidRPr="00FC6812" w:rsidRDefault="00FC6812" w:rsidP="00FC6812">
      <w:pPr>
        <w:spacing w:before="0"/>
        <w:jc w:val="center"/>
        <w:rPr>
          <w:b/>
          <w:sz w:val="24"/>
          <w:szCs w:val="24"/>
        </w:rPr>
      </w:pPr>
      <w:r w:rsidRPr="00FC6812">
        <w:rPr>
          <w:b/>
          <w:sz w:val="24"/>
          <w:szCs w:val="24"/>
        </w:rPr>
        <w:t>Члан 2</w:t>
      </w:r>
      <w:r w:rsidR="003316AC">
        <w:rPr>
          <w:b/>
          <w:sz w:val="24"/>
          <w:szCs w:val="24"/>
        </w:rPr>
        <w:t>8</w:t>
      </w:r>
      <w:r w:rsidRPr="00FC6812">
        <w:rPr>
          <w:b/>
          <w:sz w:val="24"/>
          <w:szCs w:val="24"/>
        </w:rPr>
        <w:t>.</w:t>
      </w:r>
    </w:p>
    <w:p w14:paraId="760370AF" w14:textId="77777777" w:rsidR="00FC6812" w:rsidRPr="00FC6812" w:rsidRDefault="00FC6812" w:rsidP="00FC6812">
      <w:pPr>
        <w:spacing w:before="0"/>
        <w:rPr>
          <w:sz w:val="24"/>
          <w:szCs w:val="24"/>
        </w:rPr>
      </w:pPr>
      <w:r w:rsidRPr="00FC6812">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7D06EE92" w14:textId="77777777" w:rsidR="00FC6812" w:rsidRPr="00FC6812" w:rsidRDefault="00FC6812" w:rsidP="00FC6812">
      <w:pPr>
        <w:spacing w:before="0"/>
        <w:rPr>
          <w:sz w:val="24"/>
          <w:szCs w:val="24"/>
        </w:rPr>
      </w:pPr>
    </w:p>
    <w:p w14:paraId="0DFB40C4" w14:textId="77777777" w:rsidR="00FC6812" w:rsidRPr="00FC6812" w:rsidRDefault="00FC6812" w:rsidP="00FC6812">
      <w:pPr>
        <w:spacing w:before="0"/>
        <w:rPr>
          <w:sz w:val="24"/>
          <w:szCs w:val="24"/>
        </w:rPr>
      </w:pPr>
      <w:r w:rsidRPr="00FC6812">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7AF05E11" w14:textId="77777777" w:rsidR="00FC6812" w:rsidRPr="00FC6812" w:rsidRDefault="00FC6812" w:rsidP="00FC6812">
      <w:pPr>
        <w:spacing w:before="0"/>
        <w:rPr>
          <w:b/>
          <w:sz w:val="24"/>
          <w:szCs w:val="24"/>
        </w:rPr>
      </w:pPr>
    </w:p>
    <w:p w14:paraId="72559B39" w14:textId="77777777" w:rsidR="00FC6812" w:rsidRPr="00FC6812" w:rsidRDefault="003316AC" w:rsidP="00FC6812">
      <w:pPr>
        <w:spacing w:before="0"/>
        <w:jc w:val="center"/>
        <w:rPr>
          <w:b/>
          <w:sz w:val="24"/>
          <w:szCs w:val="24"/>
        </w:rPr>
      </w:pPr>
      <w:r>
        <w:rPr>
          <w:b/>
          <w:sz w:val="24"/>
          <w:szCs w:val="24"/>
          <w:lang w:val="sr-Cyrl-CS"/>
        </w:rPr>
        <w:t>Члан 29</w:t>
      </w:r>
      <w:r w:rsidR="00FC6812" w:rsidRPr="00FC6812">
        <w:rPr>
          <w:b/>
          <w:sz w:val="24"/>
          <w:szCs w:val="24"/>
          <w:lang w:val="sr-Cyrl-CS"/>
        </w:rPr>
        <w:t>.</w:t>
      </w:r>
    </w:p>
    <w:p w14:paraId="5930CD05" w14:textId="77777777" w:rsidR="00FC6812" w:rsidRPr="00FC6812" w:rsidRDefault="00FC6812" w:rsidP="00FC6812">
      <w:pPr>
        <w:spacing w:before="0"/>
        <w:rPr>
          <w:rFonts w:eastAsia="Calibri" w:cs="Arial"/>
          <w:noProof/>
          <w:sz w:val="24"/>
          <w:szCs w:val="24"/>
          <w:lang w:val="ru-RU"/>
        </w:rPr>
      </w:pPr>
      <w:r w:rsidRPr="00FC6812">
        <w:rPr>
          <w:rFonts w:eastAsia="Calibri" w:cs="Arial"/>
          <w:noProof/>
          <w:sz w:val="24"/>
          <w:szCs w:val="24"/>
        </w:rPr>
        <w:t>Пружалац услугe</w:t>
      </w:r>
      <w:r w:rsidRPr="00FC6812">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FC6812">
        <w:rPr>
          <w:rFonts w:eastAsia="TimesNewRomanPSMT" w:cs="Arial"/>
          <w:bCs/>
          <w:sz w:val="24"/>
          <w:szCs w:val="24"/>
          <w:lang w:val="ru-RU"/>
        </w:rPr>
        <w:t>у вези са испуњеношћу услова из поступка јавне набавке</w:t>
      </w:r>
      <w:r w:rsidRPr="00FC6812">
        <w:rPr>
          <w:rFonts w:eastAsia="Calibri" w:cs="Arial"/>
          <w:noProof/>
          <w:sz w:val="24"/>
          <w:szCs w:val="24"/>
          <w:lang w:val="ru-RU"/>
        </w:rPr>
        <w:t xml:space="preserve">, о насталој промени писмено обавести </w:t>
      </w:r>
      <w:r w:rsidRPr="00FC6812">
        <w:rPr>
          <w:rFonts w:eastAsia="Calibri" w:cs="Arial"/>
          <w:noProof/>
          <w:sz w:val="24"/>
          <w:szCs w:val="24"/>
        </w:rPr>
        <w:t>Корисника услуге</w:t>
      </w:r>
      <w:r w:rsidRPr="00FC6812">
        <w:rPr>
          <w:rFonts w:eastAsia="Calibri" w:cs="Arial"/>
          <w:noProof/>
          <w:sz w:val="24"/>
          <w:szCs w:val="24"/>
          <w:lang w:val="ru-RU"/>
        </w:rPr>
        <w:t xml:space="preserve"> и да је документује на прописан начин.</w:t>
      </w:r>
    </w:p>
    <w:p w14:paraId="403627A3" w14:textId="77777777" w:rsidR="00FC6812" w:rsidRPr="00FC6812" w:rsidRDefault="00FC6812" w:rsidP="00FC6812">
      <w:pPr>
        <w:spacing w:before="0"/>
        <w:rPr>
          <w:rFonts w:eastAsia="Calibri" w:cs="Arial"/>
          <w:noProof/>
          <w:sz w:val="24"/>
          <w:szCs w:val="24"/>
          <w:lang w:val="ru-RU"/>
        </w:rPr>
      </w:pPr>
    </w:p>
    <w:p w14:paraId="789B647D" w14:textId="77777777" w:rsidR="00FC6812" w:rsidRPr="00FC6812" w:rsidRDefault="00FC6812" w:rsidP="00FC6812">
      <w:pPr>
        <w:spacing w:before="0"/>
        <w:rPr>
          <w:rFonts w:eastAsia="Calibri" w:cs="Arial"/>
          <w:noProof/>
          <w:sz w:val="24"/>
          <w:szCs w:val="24"/>
        </w:rPr>
      </w:pPr>
      <w:r w:rsidRPr="00FC6812">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7C6B0C2A" w14:textId="77777777" w:rsidR="00FC6812" w:rsidRPr="00FC6812" w:rsidRDefault="00FC6812" w:rsidP="00FC6812">
      <w:pPr>
        <w:spacing w:before="0"/>
        <w:jc w:val="center"/>
        <w:rPr>
          <w:b/>
          <w:sz w:val="24"/>
          <w:szCs w:val="24"/>
          <w:lang w:val="sr-Cyrl-CS"/>
        </w:rPr>
      </w:pPr>
    </w:p>
    <w:p w14:paraId="31BE91BB" w14:textId="77777777" w:rsidR="00FC6812" w:rsidRPr="00FC6812" w:rsidRDefault="00E964D2" w:rsidP="00FC6812">
      <w:pPr>
        <w:spacing w:before="0"/>
        <w:jc w:val="center"/>
        <w:rPr>
          <w:sz w:val="24"/>
          <w:szCs w:val="24"/>
        </w:rPr>
      </w:pPr>
      <w:r>
        <w:rPr>
          <w:b/>
          <w:sz w:val="24"/>
          <w:szCs w:val="24"/>
          <w:lang w:val="sr-Cyrl-CS"/>
        </w:rPr>
        <w:t>Члан</w:t>
      </w:r>
      <w:r w:rsidR="003316AC">
        <w:rPr>
          <w:b/>
          <w:sz w:val="24"/>
          <w:szCs w:val="24"/>
          <w:lang w:val="sr-Cyrl-CS"/>
        </w:rPr>
        <w:t xml:space="preserve"> 30</w:t>
      </w:r>
      <w:r w:rsidR="00FC6812" w:rsidRPr="00FC6812">
        <w:rPr>
          <w:b/>
          <w:sz w:val="24"/>
          <w:szCs w:val="24"/>
          <w:lang w:val="sr-Cyrl-CS"/>
        </w:rPr>
        <w:t>.</w:t>
      </w:r>
    </w:p>
    <w:p w14:paraId="76E9911E" w14:textId="77777777" w:rsidR="00FC6812" w:rsidRPr="00FC6812" w:rsidRDefault="00FC6812" w:rsidP="00FC6812">
      <w:pPr>
        <w:spacing w:before="0"/>
        <w:rPr>
          <w:rFonts w:cs="Arial"/>
          <w:sz w:val="24"/>
          <w:szCs w:val="24"/>
          <w:lang w:val="sr-Cyrl-CS"/>
        </w:rPr>
      </w:pPr>
      <w:r w:rsidRPr="00FC6812">
        <w:rPr>
          <w:rFonts w:cs="Arial"/>
          <w:sz w:val="24"/>
          <w:szCs w:val="24"/>
        </w:rPr>
        <w:t xml:space="preserve">Ниједна </w:t>
      </w:r>
      <w:r w:rsidRPr="00FC6812">
        <w:rPr>
          <w:rFonts w:cs="Arial"/>
          <w:sz w:val="24"/>
          <w:szCs w:val="24"/>
          <w:lang w:val="sr-Cyrl-CS"/>
        </w:rPr>
        <w:t>С</w:t>
      </w:r>
      <w:r w:rsidRPr="00FC6812">
        <w:rPr>
          <w:rFonts w:cs="Arial"/>
          <w:sz w:val="24"/>
          <w:szCs w:val="24"/>
        </w:rPr>
        <w:t>трананема право да неку од својих права и обавеза из овог Оквирног споразума уступи, прода нити заложи трећем лицу без претходне писане сагласности друге С</w:t>
      </w:r>
      <w:r w:rsidRPr="00FC6812">
        <w:rPr>
          <w:rFonts w:cs="Arial"/>
          <w:sz w:val="24"/>
          <w:szCs w:val="24"/>
          <w:lang w:val="sr-Cyrl-CS"/>
        </w:rPr>
        <w:t>тране.</w:t>
      </w:r>
    </w:p>
    <w:p w14:paraId="79711219" w14:textId="77777777" w:rsidR="00FC6812" w:rsidRPr="00FC6812" w:rsidRDefault="00FC6812" w:rsidP="00FC6812">
      <w:pPr>
        <w:spacing w:before="0"/>
        <w:rPr>
          <w:rFonts w:cs="Arial"/>
          <w:sz w:val="24"/>
          <w:szCs w:val="24"/>
          <w:lang w:val="sr-Cyrl-CS"/>
        </w:rPr>
      </w:pPr>
    </w:p>
    <w:p w14:paraId="01D03FFF" w14:textId="77777777" w:rsidR="00FC6812" w:rsidRPr="00FC6812" w:rsidRDefault="003316AC" w:rsidP="00FC6812">
      <w:pPr>
        <w:spacing w:before="0"/>
        <w:jc w:val="center"/>
        <w:rPr>
          <w:rFonts w:cs="Arial"/>
          <w:b/>
          <w:sz w:val="24"/>
          <w:szCs w:val="24"/>
          <w:lang w:val="sr-Cyrl-CS"/>
        </w:rPr>
      </w:pPr>
      <w:r>
        <w:rPr>
          <w:rFonts w:cs="Arial"/>
          <w:b/>
          <w:sz w:val="24"/>
          <w:szCs w:val="24"/>
          <w:lang w:val="sr-Cyrl-CS"/>
        </w:rPr>
        <w:t>Члан 31</w:t>
      </w:r>
      <w:r w:rsidR="00E964D2">
        <w:rPr>
          <w:rFonts w:cs="Arial"/>
          <w:b/>
          <w:sz w:val="24"/>
          <w:szCs w:val="24"/>
          <w:lang w:val="sr-Cyrl-CS"/>
        </w:rPr>
        <w:t>.</w:t>
      </w:r>
    </w:p>
    <w:p w14:paraId="2D33D74E" w14:textId="77777777" w:rsidR="00FC6812" w:rsidRPr="00FC6812" w:rsidRDefault="00FC6812" w:rsidP="00FC6812">
      <w:pPr>
        <w:spacing w:before="0"/>
        <w:rPr>
          <w:rFonts w:cs="Arial"/>
          <w:sz w:val="24"/>
          <w:szCs w:val="24"/>
          <w:lang w:val="sr-Cyrl-CS"/>
        </w:rPr>
      </w:pPr>
      <w:r w:rsidRPr="00FC6812">
        <w:rPr>
          <w:rFonts w:cs="Arial"/>
          <w:sz w:val="24"/>
          <w:szCs w:val="24"/>
          <w:lang w:val="sr-Cyrl-CS"/>
        </w:rPr>
        <w:t xml:space="preserve">За све што није регулисано овим </w:t>
      </w:r>
      <w:r w:rsidRPr="00FC6812">
        <w:rPr>
          <w:rFonts w:cs="Arial"/>
          <w:sz w:val="24"/>
          <w:szCs w:val="24"/>
        </w:rPr>
        <w:t>Оквирним споразумом</w:t>
      </w:r>
      <w:r w:rsidRPr="00FC6812">
        <w:rPr>
          <w:rFonts w:cs="Arial"/>
          <w:sz w:val="24"/>
          <w:szCs w:val="24"/>
          <w:lang w:val="sr-Cyrl-CS"/>
        </w:rPr>
        <w:t xml:space="preserve">, примењиваће се одредбе </w:t>
      </w:r>
      <w:r w:rsidRPr="00FC6812">
        <w:rPr>
          <w:rFonts w:cs="Arial"/>
          <w:sz w:val="24"/>
          <w:szCs w:val="24"/>
        </w:rPr>
        <w:t>Закона о облигационим односима</w:t>
      </w:r>
      <w:r w:rsidRPr="00FC6812">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FC6812">
        <w:rPr>
          <w:rFonts w:cs="Arial"/>
          <w:sz w:val="24"/>
          <w:szCs w:val="24"/>
        </w:rPr>
        <w:t>Оквирног споразума</w:t>
      </w:r>
      <w:r w:rsidRPr="00FC6812">
        <w:rPr>
          <w:rFonts w:cs="Arial"/>
          <w:sz w:val="24"/>
          <w:szCs w:val="24"/>
          <w:lang w:val="sr-Cyrl-CS"/>
        </w:rPr>
        <w:t>.</w:t>
      </w:r>
    </w:p>
    <w:p w14:paraId="38D7919F" w14:textId="77777777" w:rsidR="00FC6812" w:rsidRPr="00FC6812" w:rsidRDefault="00FC6812" w:rsidP="00FC6812">
      <w:pPr>
        <w:spacing w:before="0"/>
        <w:rPr>
          <w:rFonts w:cs="Arial"/>
          <w:sz w:val="24"/>
          <w:szCs w:val="24"/>
          <w:lang w:val="sr-Cyrl-CS"/>
        </w:rPr>
      </w:pPr>
    </w:p>
    <w:p w14:paraId="40FA59C7" w14:textId="77777777" w:rsidR="00FC6812" w:rsidRPr="00FC6812" w:rsidRDefault="003316AC" w:rsidP="00FC6812">
      <w:pPr>
        <w:spacing w:before="0"/>
        <w:jc w:val="center"/>
        <w:rPr>
          <w:rFonts w:cs="Arial"/>
          <w:b/>
          <w:sz w:val="24"/>
          <w:szCs w:val="24"/>
          <w:lang w:val="sr-Cyrl-CS"/>
        </w:rPr>
      </w:pPr>
      <w:r>
        <w:rPr>
          <w:rFonts w:cs="Arial"/>
          <w:b/>
          <w:sz w:val="24"/>
          <w:szCs w:val="24"/>
          <w:lang w:val="sr-Cyrl-CS"/>
        </w:rPr>
        <w:t>Члан 32</w:t>
      </w:r>
      <w:r w:rsidR="00FC6812" w:rsidRPr="00FC6812">
        <w:rPr>
          <w:rFonts w:cs="Arial"/>
          <w:b/>
          <w:sz w:val="24"/>
          <w:szCs w:val="24"/>
          <w:lang w:val="sr-Cyrl-CS"/>
        </w:rPr>
        <w:t>.</w:t>
      </w:r>
    </w:p>
    <w:p w14:paraId="5F52F90A" w14:textId="77777777" w:rsidR="00FC6812" w:rsidRPr="00FC6812" w:rsidRDefault="00FC6812" w:rsidP="00FC6812">
      <w:pPr>
        <w:spacing w:before="0"/>
        <w:rPr>
          <w:rFonts w:cs="Arial"/>
          <w:sz w:val="24"/>
          <w:szCs w:val="24"/>
          <w:lang w:val="sr-Cyrl-CS"/>
        </w:rPr>
      </w:pPr>
      <w:r w:rsidRPr="00FC6812">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0D28D4FE" w14:textId="77777777" w:rsidR="00FC6812" w:rsidRPr="00FC6812" w:rsidRDefault="00FC6812" w:rsidP="00FC6812">
      <w:pPr>
        <w:spacing w:before="0"/>
        <w:rPr>
          <w:rFonts w:cs="Arial"/>
          <w:sz w:val="24"/>
          <w:szCs w:val="24"/>
          <w:lang w:val="sr-Cyrl-CS"/>
        </w:rPr>
      </w:pPr>
    </w:p>
    <w:p w14:paraId="727FDE60" w14:textId="77777777" w:rsidR="00FC6812" w:rsidRPr="00FC6812" w:rsidRDefault="003316AC" w:rsidP="00FC6812">
      <w:pPr>
        <w:spacing w:before="0"/>
        <w:jc w:val="center"/>
        <w:rPr>
          <w:b/>
          <w:sz w:val="24"/>
          <w:szCs w:val="24"/>
        </w:rPr>
      </w:pPr>
      <w:r>
        <w:rPr>
          <w:b/>
          <w:sz w:val="24"/>
          <w:szCs w:val="24"/>
          <w:lang w:val="sr-Cyrl-CS"/>
        </w:rPr>
        <w:t>Члан 33</w:t>
      </w:r>
      <w:r w:rsidR="00FC6812" w:rsidRPr="00FC6812">
        <w:rPr>
          <w:b/>
          <w:sz w:val="24"/>
          <w:szCs w:val="24"/>
        </w:rPr>
        <w:t>.</w:t>
      </w:r>
    </w:p>
    <w:p w14:paraId="2E82FB5E" w14:textId="77777777" w:rsidR="00FC6812" w:rsidRPr="00FC6812" w:rsidRDefault="00FC6812" w:rsidP="00FC6812">
      <w:pPr>
        <w:spacing w:before="0"/>
        <w:rPr>
          <w:rFonts w:cs="Arial"/>
          <w:sz w:val="24"/>
          <w:szCs w:val="24"/>
        </w:rPr>
      </w:pPr>
      <w:r w:rsidRPr="00FC6812">
        <w:rPr>
          <w:rFonts w:cs="Arial"/>
          <w:sz w:val="24"/>
          <w:szCs w:val="24"/>
          <w:lang w:val="sr-Cyrl-CS"/>
        </w:rPr>
        <w:t xml:space="preserve">Евентуалне спорове по овом </w:t>
      </w:r>
      <w:r w:rsidRPr="00FC6812">
        <w:rPr>
          <w:rFonts w:cs="Arial"/>
          <w:sz w:val="24"/>
          <w:szCs w:val="24"/>
        </w:rPr>
        <w:t>Оквирном споразуму</w:t>
      </w:r>
      <w:r w:rsidRPr="00FC6812">
        <w:rPr>
          <w:rFonts w:cs="Arial"/>
          <w:sz w:val="24"/>
          <w:szCs w:val="24"/>
          <w:lang w:val="sr-Cyrl-CS"/>
        </w:rPr>
        <w:t xml:space="preserve"> стране</w:t>
      </w:r>
      <w:r w:rsidRPr="00FC6812">
        <w:rPr>
          <w:rFonts w:cs="Arial"/>
          <w:sz w:val="24"/>
          <w:szCs w:val="24"/>
        </w:rPr>
        <w:t xml:space="preserve"> у Оквирном споразуму</w:t>
      </w:r>
      <w:r w:rsidRPr="00FC6812">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FC6812">
        <w:rPr>
          <w:rFonts w:cs="Arial"/>
          <w:sz w:val="24"/>
          <w:szCs w:val="24"/>
        </w:rPr>
        <w:t>Београду.(Стална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p>
    <w:p w14:paraId="71F20D9A" w14:textId="77777777" w:rsidR="00FC6812" w:rsidRPr="00FC6812" w:rsidRDefault="00FC6812" w:rsidP="00FC6812">
      <w:pPr>
        <w:spacing w:before="0"/>
        <w:rPr>
          <w:rFonts w:cs="Arial"/>
          <w:sz w:val="24"/>
          <w:szCs w:val="24"/>
        </w:rPr>
      </w:pPr>
    </w:p>
    <w:p w14:paraId="6E00BF95" w14:textId="77777777" w:rsidR="00FC6812" w:rsidRPr="00FC6812" w:rsidRDefault="00FC6812" w:rsidP="00FC6812">
      <w:pPr>
        <w:spacing w:before="0"/>
        <w:rPr>
          <w:rFonts w:cs="Arial"/>
          <w:sz w:val="24"/>
          <w:szCs w:val="24"/>
        </w:rPr>
      </w:pPr>
      <w:r w:rsidRPr="00FC681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DC2B409" w14:textId="77777777" w:rsidR="00FC6812" w:rsidRPr="00FC6812" w:rsidRDefault="00FC6812" w:rsidP="00FC6812">
      <w:pPr>
        <w:spacing w:before="0"/>
        <w:jc w:val="center"/>
        <w:rPr>
          <w:b/>
          <w:sz w:val="24"/>
          <w:szCs w:val="24"/>
        </w:rPr>
      </w:pPr>
    </w:p>
    <w:p w14:paraId="21818F51" w14:textId="77777777" w:rsidR="00FC6812" w:rsidRPr="00FC6812" w:rsidRDefault="00FC6812" w:rsidP="00FC6812">
      <w:pPr>
        <w:spacing w:before="0"/>
        <w:jc w:val="center"/>
        <w:rPr>
          <w:b/>
          <w:sz w:val="24"/>
          <w:szCs w:val="24"/>
          <w:lang w:val="sr-Cyrl-CS"/>
        </w:rPr>
      </w:pPr>
      <w:r w:rsidRPr="00FC6812">
        <w:rPr>
          <w:b/>
          <w:sz w:val="24"/>
          <w:szCs w:val="24"/>
          <w:lang w:val="sr-Cyrl-CS"/>
        </w:rPr>
        <w:lastRenderedPageBreak/>
        <w:t xml:space="preserve">Члан </w:t>
      </w:r>
      <w:r w:rsidR="003316AC">
        <w:rPr>
          <w:b/>
          <w:sz w:val="24"/>
          <w:szCs w:val="24"/>
        </w:rPr>
        <w:t>34</w:t>
      </w:r>
      <w:r w:rsidRPr="00FC6812">
        <w:rPr>
          <w:b/>
          <w:sz w:val="24"/>
          <w:szCs w:val="24"/>
          <w:lang w:val="sr-Cyrl-CS"/>
        </w:rPr>
        <w:t>.</w:t>
      </w:r>
    </w:p>
    <w:p w14:paraId="0263EC4C" w14:textId="77777777" w:rsidR="00FC6812" w:rsidRPr="00FC6812" w:rsidRDefault="00FC6812" w:rsidP="00FC6812">
      <w:pPr>
        <w:spacing w:before="0"/>
        <w:rPr>
          <w:rFonts w:cs="Arial"/>
          <w:sz w:val="24"/>
          <w:szCs w:val="24"/>
        </w:rPr>
      </w:pPr>
      <w:r w:rsidRPr="00FC6812">
        <w:rPr>
          <w:rFonts w:cs="Arial"/>
          <w:sz w:val="24"/>
          <w:szCs w:val="24"/>
        </w:rPr>
        <w:t>Оквирни споразум</w:t>
      </w:r>
      <w:r w:rsidRPr="00FC6812">
        <w:rPr>
          <w:rFonts w:cs="Arial"/>
          <w:sz w:val="24"/>
          <w:szCs w:val="24"/>
          <w:lang w:val="sr-Cyrl-CS"/>
        </w:rPr>
        <w:t xml:space="preserve"> је сачињен у </w:t>
      </w:r>
      <w:r w:rsidRPr="00FC6812">
        <w:rPr>
          <w:rFonts w:cs="Arial"/>
          <w:sz w:val="24"/>
          <w:szCs w:val="24"/>
        </w:rPr>
        <w:t>6</w:t>
      </w:r>
      <w:r w:rsidRPr="00FC6812">
        <w:rPr>
          <w:rFonts w:cs="Arial"/>
          <w:sz w:val="24"/>
          <w:szCs w:val="24"/>
          <w:lang w:val="sr-Cyrl-CS"/>
        </w:rPr>
        <w:t xml:space="preserve"> (</w:t>
      </w:r>
      <w:r w:rsidRPr="00FC6812">
        <w:rPr>
          <w:rFonts w:cs="Arial"/>
          <w:sz w:val="24"/>
          <w:szCs w:val="24"/>
        </w:rPr>
        <w:t>словима: шест</w:t>
      </w:r>
      <w:r w:rsidRPr="00FC6812">
        <w:rPr>
          <w:rFonts w:cs="Arial"/>
          <w:sz w:val="24"/>
          <w:szCs w:val="24"/>
          <w:lang w:val="sr-Cyrl-CS"/>
        </w:rPr>
        <w:t>) истоветн</w:t>
      </w:r>
      <w:r w:rsidRPr="00FC6812">
        <w:rPr>
          <w:rFonts w:cs="Arial"/>
          <w:sz w:val="24"/>
          <w:szCs w:val="24"/>
        </w:rPr>
        <w:t>их</w:t>
      </w:r>
      <w:r w:rsidRPr="00FC6812">
        <w:rPr>
          <w:rFonts w:cs="Arial"/>
          <w:sz w:val="24"/>
          <w:szCs w:val="24"/>
          <w:lang w:val="sr-Cyrl-CS"/>
        </w:rPr>
        <w:t xml:space="preserve"> пример</w:t>
      </w:r>
      <w:r w:rsidRPr="00FC6812">
        <w:rPr>
          <w:rFonts w:cs="Arial"/>
          <w:sz w:val="24"/>
          <w:szCs w:val="24"/>
        </w:rPr>
        <w:t>а</w:t>
      </w:r>
      <w:r w:rsidRPr="00FC6812">
        <w:rPr>
          <w:rFonts w:cs="Arial"/>
          <w:sz w:val="24"/>
          <w:szCs w:val="24"/>
          <w:lang w:val="sr-Cyrl-CS"/>
        </w:rPr>
        <w:t xml:space="preserve">ка од </w:t>
      </w:r>
      <w:proofErr w:type="gramStart"/>
      <w:r w:rsidRPr="00FC6812">
        <w:rPr>
          <w:rFonts w:cs="Arial"/>
          <w:sz w:val="24"/>
          <w:szCs w:val="24"/>
          <w:lang w:val="sr-Cyrl-CS"/>
        </w:rPr>
        <w:t xml:space="preserve">којих  </w:t>
      </w:r>
      <w:r w:rsidRPr="00FC6812">
        <w:rPr>
          <w:rFonts w:cs="Arial"/>
          <w:sz w:val="24"/>
          <w:szCs w:val="24"/>
        </w:rPr>
        <w:t>по</w:t>
      </w:r>
      <w:proofErr w:type="gramEnd"/>
      <w:r w:rsidRPr="00FC6812">
        <w:rPr>
          <w:rFonts w:cs="Arial"/>
          <w:sz w:val="24"/>
          <w:szCs w:val="24"/>
        </w:rPr>
        <w:t xml:space="preserve"> 3 (словима: три) за сваку Странуу Оквирном споразуму.</w:t>
      </w:r>
    </w:p>
    <w:p w14:paraId="4E6CD93B" w14:textId="77777777" w:rsidR="00E964D2" w:rsidRDefault="00E964D2" w:rsidP="00E964D2">
      <w:pPr>
        <w:jc w:val="center"/>
        <w:rPr>
          <w:b/>
          <w:sz w:val="24"/>
          <w:szCs w:val="24"/>
        </w:rPr>
      </w:pPr>
    </w:p>
    <w:p w14:paraId="40D67A10" w14:textId="77777777" w:rsidR="00A01D62" w:rsidRPr="00E964D2" w:rsidRDefault="003316AC" w:rsidP="00E964D2">
      <w:pPr>
        <w:jc w:val="center"/>
        <w:rPr>
          <w:b/>
          <w:sz w:val="24"/>
          <w:szCs w:val="24"/>
        </w:rPr>
      </w:pPr>
      <w:r>
        <w:rPr>
          <w:b/>
          <w:sz w:val="24"/>
          <w:szCs w:val="24"/>
        </w:rPr>
        <w:t>Члан 35</w:t>
      </w:r>
      <w:r w:rsidR="00E964D2" w:rsidRPr="00E964D2">
        <w:rPr>
          <w:b/>
          <w:sz w:val="24"/>
          <w:szCs w:val="24"/>
        </w:rPr>
        <w:t>.</w:t>
      </w:r>
    </w:p>
    <w:p w14:paraId="7F15892E" w14:textId="77777777" w:rsidR="003A45FC" w:rsidRPr="00A01D62" w:rsidRDefault="003A45FC" w:rsidP="003A45FC">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14:paraId="783CB3F3" w14:textId="77777777" w:rsidR="003A45FC" w:rsidRPr="00A23B33" w:rsidRDefault="003A45FC" w:rsidP="003A45FC">
      <w:pPr>
        <w:rPr>
          <w:sz w:val="24"/>
          <w:szCs w:val="24"/>
        </w:rPr>
      </w:pPr>
      <w:r w:rsidRPr="00A23B33">
        <w:rPr>
          <w:sz w:val="24"/>
          <w:szCs w:val="24"/>
        </w:rPr>
        <w:t>Прилог 1 Понуда</w:t>
      </w:r>
    </w:p>
    <w:p w14:paraId="4BD0766D" w14:textId="77777777" w:rsidR="003A45FC" w:rsidRPr="00A23B33" w:rsidRDefault="003A45FC" w:rsidP="003A45FC">
      <w:pPr>
        <w:rPr>
          <w:sz w:val="24"/>
          <w:szCs w:val="24"/>
        </w:rPr>
      </w:pPr>
      <w:r w:rsidRPr="00A23B33">
        <w:rPr>
          <w:sz w:val="24"/>
          <w:szCs w:val="24"/>
        </w:rPr>
        <w:t>Приллог 2 Образац структуре цене</w:t>
      </w:r>
    </w:p>
    <w:p w14:paraId="175C04E6" w14:textId="77777777" w:rsidR="003A45FC" w:rsidRPr="00A23B33" w:rsidRDefault="003A45FC" w:rsidP="003A45FC">
      <w:pPr>
        <w:rPr>
          <w:sz w:val="24"/>
          <w:szCs w:val="24"/>
        </w:rPr>
      </w:pPr>
      <w:r w:rsidRPr="00A23B33">
        <w:rPr>
          <w:sz w:val="24"/>
          <w:szCs w:val="24"/>
        </w:rPr>
        <w:t>Прилог 3 Конкурсна документација (на Порталу јавних набавки под шифром_______)</w:t>
      </w:r>
    </w:p>
    <w:p w14:paraId="4034A21A" w14:textId="77777777" w:rsidR="00EF0918" w:rsidRPr="00FC6812" w:rsidRDefault="00FC6812" w:rsidP="003A45FC">
      <w:pPr>
        <w:rPr>
          <w:sz w:val="24"/>
          <w:szCs w:val="24"/>
        </w:rPr>
      </w:pPr>
      <w:r w:rsidRPr="00FC6812">
        <w:rPr>
          <w:sz w:val="24"/>
          <w:szCs w:val="24"/>
        </w:rPr>
        <w:t>Прилог 4</w:t>
      </w:r>
      <w:r w:rsidR="00EF0918" w:rsidRPr="00FC6812">
        <w:rPr>
          <w:sz w:val="24"/>
          <w:szCs w:val="24"/>
        </w:rPr>
        <w:t xml:space="preserve"> Прилог о безбедности издрављу на раду</w:t>
      </w:r>
    </w:p>
    <w:p w14:paraId="3E3BA247" w14:textId="77777777" w:rsidR="003316AC" w:rsidRPr="003316AC" w:rsidRDefault="00FC6812" w:rsidP="003A45FC">
      <w:pPr>
        <w:rPr>
          <w:sz w:val="24"/>
          <w:szCs w:val="24"/>
        </w:rPr>
      </w:pPr>
      <w:r w:rsidRPr="00FC6812">
        <w:rPr>
          <w:sz w:val="24"/>
          <w:szCs w:val="24"/>
        </w:rPr>
        <w:t>Прилог 5</w:t>
      </w:r>
      <w:r w:rsidR="003316AC">
        <w:rPr>
          <w:sz w:val="24"/>
          <w:szCs w:val="24"/>
        </w:rPr>
        <w:t>Квалификациона структура извршиоца</w:t>
      </w:r>
    </w:p>
    <w:p w14:paraId="10CD47AD" w14:textId="77777777" w:rsidR="00EF0918" w:rsidRPr="00FC6812" w:rsidRDefault="003316AC" w:rsidP="003A45FC">
      <w:pPr>
        <w:rPr>
          <w:sz w:val="24"/>
          <w:szCs w:val="24"/>
        </w:rPr>
      </w:pPr>
      <w:r>
        <w:rPr>
          <w:sz w:val="24"/>
          <w:szCs w:val="24"/>
        </w:rPr>
        <w:t xml:space="preserve">Прулог </w:t>
      </w:r>
      <w:proofErr w:type="gramStart"/>
      <w:r>
        <w:rPr>
          <w:sz w:val="24"/>
          <w:szCs w:val="24"/>
        </w:rPr>
        <w:t xml:space="preserve">6  </w:t>
      </w:r>
      <w:r w:rsidR="00EF0918" w:rsidRPr="00FC6812">
        <w:rPr>
          <w:sz w:val="24"/>
          <w:szCs w:val="24"/>
        </w:rPr>
        <w:t>Образац</w:t>
      </w:r>
      <w:proofErr w:type="gramEnd"/>
      <w:r w:rsidR="00EF0918" w:rsidRPr="00FC6812">
        <w:rPr>
          <w:sz w:val="24"/>
          <w:szCs w:val="24"/>
        </w:rPr>
        <w:t xml:space="preserve"> наруџбенице</w:t>
      </w:r>
    </w:p>
    <w:p w14:paraId="2E436F12" w14:textId="77777777" w:rsidR="00EF0918" w:rsidRPr="00FC6812" w:rsidRDefault="003316AC" w:rsidP="00EF0918">
      <w:pPr>
        <w:rPr>
          <w:color w:val="00B0F0"/>
          <w:sz w:val="24"/>
          <w:szCs w:val="24"/>
        </w:rPr>
      </w:pPr>
      <w:r>
        <w:rPr>
          <w:color w:val="00B0F0"/>
          <w:sz w:val="24"/>
          <w:szCs w:val="24"/>
        </w:rPr>
        <w:t>Прилог 7</w:t>
      </w:r>
      <w:r w:rsidR="00EF0918" w:rsidRPr="00FC6812">
        <w:rPr>
          <w:color w:val="00B0F0"/>
          <w:sz w:val="24"/>
          <w:szCs w:val="24"/>
        </w:rPr>
        <w:t xml:space="preserve"> Споразум о заједничком наступању</w:t>
      </w:r>
    </w:p>
    <w:p w14:paraId="6C08DA5B" w14:textId="77777777" w:rsidR="003A45FC" w:rsidRPr="00E964D2" w:rsidRDefault="003316AC" w:rsidP="00E964D2">
      <w:pPr>
        <w:jc w:val="center"/>
        <w:rPr>
          <w:b/>
          <w:sz w:val="24"/>
          <w:szCs w:val="24"/>
        </w:rPr>
      </w:pPr>
      <w:r>
        <w:rPr>
          <w:b/>
          <w:sz w:val="24"/>
          <w:szCs w:val="24"/>
        </w:rPr>
        <w:t>Члан 36</w:t>
      </w:r>
      <w:r w:rsidR="00E964D2" w:rsidRPr="00E964D2">
        <w:rPr>
          <w:b/>
          <w:sz w:val="24"/>
          <w:szCs w:val="24"/>
        </w:rPr>
        <w:t>.</w:t>
      </w:r>
    </w:p>
    <w:p w14:paraId="2AADC694" w14:textId="77777777" w:rsidR="003A45FC" w:rsidRPr="00E964D2"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67A7D66F" w14:textId="77777777" w:rsidR="003A45FC" w:rsidRDefault="003A45FC" w:rsidP="003A45FC"/>
    <w:p w14:paraId="2CDA42C8" w14:textId="77777777" w:rsidR="003A45FC" w:rsidRPr="00010DAF" w:rsidRDefault="003A45FC" w:rsidP="003A45FC"/>
    <w:tbl>
      <w:tblPr>
        <w:tblW w:w="0" w:type="auto"/>
        <w:tblLook w:val="04A0" w:firstRow="1" w:lastRow="0" w:firstColumn="1" w:lastColumn="0" w:noHBand="0" w:noVBand="1"/>
      </w:tblPr>
      <w:tblGrid>
        <w:gridCol w:w="3975"/>
        <w:gridCol w:w="1005"/>
        <w:gridCol w:w="4049"/>
      </w:tblGrid>
      <w:tr w:rsidR="00FC6812" w:rsidRPr="00FC6812" w14:paraId="5065707F" w14:textId="77777777" w:rsidTr="00DC0565">
        <w:tc>
          <w:tcPr>
            <w:tcW w:w="4503" w:type="dxa"/>
            <w:shd w:val="clear" w:color="auto" w:fill="auto"/>
            <w:vAlign w:val="center"/>
            <w:hideMark/>
          </w:tcPr>
          <w:p w14:paraId="4C40C00F" w14:textId="77777777" w:rsidR="00FC6812" w:rsidRPr="00FC6812" w:rsidRDefault="00FC6812" w:rsidP="00FC6812">
            <w:pPr>
              <w:spacing w:before="0"/>
              <w:jc w:val="center"/>
              <w:rPr>
                <w:sz w:val="24"/>
                <w:szCs w:val="24"/>
              </w:rPr>
            </w:pPr>
            <w:r w:rsidRPr="00FC6812">
              <w:rPr>
                <w:sz w:val="24"/>
                <w:szCs w:val="24"/>
              </w:rPr>
              <w:t>КОРИСНИК УСЛУГЕ</w:t>
            </w:r>
          </w:p>
        </w:tc>
        <w:tc>
          <w:tcPr>
            <w:tcW w:w="1275" w:type="dxa"/>
            <w:shd w:val="clear" w:color="auto" w:fill="auto"/>
            <w:vAlign w:val="center"/>
          </w:tcPr>
          <w:p w14:paraId="6B14CB46" w14:textId="77777777" w:rsidR="00FC6812" w:rsidRPr="00FC6812" w:rsidRDefault="00FC6812" w:rsidP="00FC6812">
            <w:pPr>
              <w:spacing w:before="0"/>
              <w:rPr>
                <w:sz w:val="24"/>
                <w:szCs w:val="24"/>
              </w:rPr>
            </w:pPr>
          </w:p>
        </w:tc>
        <w:tc>
          <w:tcPr>
            <w:tcW w:w="4395" w:type="dxa"/>
            <w:shd w:val="clear" w:color="auto" w:fill="auto"/>
            <w:vAlign w:val="center"/>
            <w:hideMark/>
          </w:tcPr>
          <w:p w14:paraId="17C735BE" w14:textId="77777777" w:rsidR="00FC6812" w:rsidRPr="00FC6812" w:rsidRDefault="00FC6812" w:rsidP="00FC6812">
            <w:pPr>
              <w:spacing w:before="0"/>
              <w:rPr>
                <w:sz w:val="24"/>
                <w:szCs w:val="24"/>
              </w:rPr>
            </w:pPr>
            <w:r w:rsidRPr="00FC6812">
              <w:rPr>
                <w:sz w:val="24"/>
                <w:szCs w:val="24"/>
              </w:rPr>
              <w:t xml:space="preserve">                ПРУЖАЛАЦ УСЛУГЕ</w:t>
            </w:r>
          </w:p>
        </w:tc>
      </w:tr>
      <w:tr w:rsidR="00FC6812" w:rsidRPr="00FC6812" w14:paraId="0B52DAF6" w14:textId="77777777" w:rsidTr="00DC0565">
        <w:tc>
          <w:tcPr>
            <w:tcW w:w="4503" w:type="dxa"/>
            <w:shd w:val="clear" w:color="auto" w:fill="auto"/>
            <w:vAlign w:val="center"/>
            <w:hideMark/>
          </w:tcPr>
          <w:p w14:paraId="5E9993FF" w14:textId="77777777" w:rsidR="00FC6812" w:rsidRPr="00FC6812" w:rsidRDefault="00FC6812" w:rsidP="00FC6812">
            <w:pPr>
              <w:spacing w:before="0"/>
              <w:jc w:val="center"/>
              <w:rPr>
                <w:sz w:val="24"/>
                <w:szCs w:val="24"/>
              </w:rPr>
            </w:pPr>
            <w:r w:rsidRPr="00FC6812">
              <w:rPr>
                <w:sz w:val="24"/>
                <w:szCs w:val="24"/>
              </w:rPr>
              <w:t>Јавно предузеће „Електропривреда  Србије“Београд</w:t>
            </w:r>
          </w:p>
        </w:tc>
        <w:tc>
          <w:tcPr>
            <w:tcW w:w="1275" w:type="dxa"/>
            <w:shd w:val="clear" w:color="auto" w:fill="auto"/>
            <w:vAlign w:val="center"/>
          </w:tcPr>
          <w:p w14:paraId="44CF9200" w14:textId="77777777" w:rsidR="00FC6812" w:rsidRPr="00FC6812" w:rsidRDefault="00FC6812" w:rsidP="00FC6812">
            <w:pPr>
              <w:spacing w:before="0"/>
              <w:rPr>
                <w:sz w:val="24"/>
                <w:szCs w:val="24"/>
              </w:rPr>
            </w:pPr>
          </w:p>
        </w:tc>
        <w:tc>
          <w:tcPr>
            <w:tcW w:w="4395" w:type="dxa"/>
            <w:shd w:val="clear" w:color="auto" w:fill="auto"/>
            <w:vAlign w:val="center"/>
          </w:tcPr>
          <w:p w14:paraId="6A20E735" w14:textId="77777777" w:rsidR="00FC6812" w:rsidRPr="00FC6812" w:rsidRDefault="00FC6812" w:rsidP="00FC6812">
            <w:pPr>
              <w:spacing w:before="0"/>
              <w:rPr>
                <w:sz w:val="24"/>
                <w:szCs w:val="24"/>
              </w:rPr>
            </w:pPr>
            <w:r w:rsidRPr="00FC6812">
              <w:rPr>
                <w:sz w:val="24"/>
                <w:szCs w:val="24"/>
              </w:rPr>
              <w:t>Назив</w:t>
            </w:r>
          </w:p>
        </w:tc>
      </w:tr>
      <w:tr w:rsidR="00FC6812" w:rsidRPr="00FC6812" w14:paraId="723C89D6" w14:textId="77777777" w:rsidTr="00DC0565">
        <w:tc>
          <w:tcPr>
            <w:tcW w:w="4503" w:type="dxa"/>
            <w:shd w:val="clear" w:color="auto" w:fill="auto"/>
            <w:vAlign w:val="center"/>
            <w:hideMark/>
          </w:tcPr>
          <w:p w14:paraId="04A6C8C4" w14:textId="77777777" w:rsidR="00FC6812" w:rsidRPr="00FC6812" w:rsidRDefault="00FC6812" w:rsidP="00FC6812">
            <w:pPr>
              <w:rPr>
                <w:sz w:val="24"/>
                <w:szCs w:val="24"/>
              </w:rPr>
            </w:pPr>
            <w:r w:rsidRPr="00FC6812">
              <w:rPr>
                <w:sz w:val="24"/>
                <w:szCs w:val="24"/>
              </w:rPr>
              <w:t xml:space="preserve">     ________________________</w:t>
            </w:r>
          </w:p>
        </w:tc>
        <w:tc>
          <w:tcPr>
            <w:tcW w:w="1275" w:type="dxa"/>
            <w:shd w:val="clear" w:color="auto" w:fill="auto"/>
            <w:vAlign w:val="center"/>
            <w:hideMark/>
          </w:tcPr>
          <w:p w14:paraId="0D70BFED" w14:textId="77777777" w:rsidR="00FC6812" w:rsidRPr="00FC6812" w:rsidRDefault="00FC6812" w:rsidP="00FC6812">
            <w:pPr>
              <w:rPr>
                <w:sz w:val="24"/>
                <w:szCs w:val="24"/>
              </w:rPr>
            </w:pPr>
            <w:r w:rsidRPr="00FC6812">
              <w:rPr>
                <w:sz w:val="24"/>
                <w:szCs w:val="24"/>
              </w:rPr>
              <w:t>М.П.</w:t>
            </w:r>
          </w:p>
        </w:tc>
        <w:tc>
          <w:tcPr>
            <w:tcW w:w="4395" w:type="dxa"/>
            <w:shd w:val="clear" w:color="auto" w:fill="auto"/>
            <w:vAlign w:val="center"/>
            <w:hideMark/>
          </w:tcPr>
          <w:p w14:paraId="397FADD5" w14:textId="77777777" w:rsidR="00FC6812" w:rsidRPr="00FC6812" w:rsidRDefault="00FC6812" w:rsidP="00FC6812">
            <w:pPr>
              <w:rPr>
                <w:sz w:val="24"/>
                <w:szCs w:val="24"/>
              </w:rPr>
            </w:pPr>
            <w:r w:rsidRPr="00FC6812">
              <w:rPr>
                <w:sz w:val="24"/>
                <w:szCs w:val="24"/>
              </w:rPr>
              <w:t xml:space="preserve">  __________________________</w:t>
            </w:r>
          </w:p>
        </w:tc>
      </w:tr>
      <w:tr w:rsidR="00FC6812" w:rsidRPr="00FC6812" w14:paraId="3C2201D5" w14:textId="77777777" w:rsidTr="00DC0565">
        <w:tc>
          <w:tcPr>
            <w:tcW w:w="4503" w:type="dxa"/>
            <w:shd w:val="clear" w:color="auto" w:fill="auto"/>
            <w:vAlign w:val="center"/>
            <w:hideMark/>
          </w:tcPr>
          <w:p w14:paraId="1780BF32" w14:textId="77777777" w:rsidR="00FC6812" w:rsidRPr="00FC6812" w:rsidRDefault="00FC6812" w:rsidP="00FC6812">
            <w:pPr>
              <w:rPr>
                <w:sz w:val="24"/>
                <w:szCs w:val="24"/>
              </w:rPr>
            </w:pPr>
            <w:r w:rsidRPr="00FC6812">
              <w:rPr>
                <w:sz w:val="24"/>
                <w:szCs w:val="24"/>
              </w:rPr>
              <w:t xml:space="preserve">                Милорад Грчић</w:t>
            </w:r>
          </w:p>
        </w:tc>
        <w:tc>
          <w:tcPr>
            <w:tcW w:w="1275" w:type="dxa"/>
            <w:shd w:val="clear" w:color="auto" w:fill="auto"/>
            <w:vAlign w:val="center"/>
          </w:tcPr>
          <w:p w14:paraId="41339CBB" w14:textId="77777777" w:rsidR="00FC6812" w:rsidRPr="00FC6812" w:rsidRDefault="00FC6812" w:rsidP="00FC6812">
            <w:pPr>
              <w:rPr>
                <w:sz w:val="24"/>
                <w:szCs w:val="24"/>
              </w:rPr>
            </w:pPr>
          </w:p>
        </w:tc>
        <w:tc>
          <w:tcPr>
            <w:tcW w:w="4395" w:type="dxa"/>
            <w:shd w:val="clear" w:color="auto" w:fill="auto"/>
            <w:vAlign w:val="center"/>
            <w:hideMark/>
          </w:tcPr>
          <w:p w14:paraId="74109B48" w14:textId="77777777" w:rsidR="00FC6812" w:rsidRPr="00FC6812" w:rsidRDefault="00FC6812" w:rsidP="00FC6812">
            <w:pPr>
              <w:rPr>
                <w:sz w:val="24"/>
                <w:szCs w:val="24"/>
              </w:rPr>
            </w:pPr>
            <w:r w:rsidRPr="00FC6812">
              <w:rPr>
                <w:sz w:val="24"/>
                <w:szCs w:val="24"/>
              </w:rPr>
              <w:t>име и презиме</w:t>
            </w:r>
          </w:p>
        </w:tc>
      </w:tr>
      <w:tr w:rsidR="00FC6812" w:rsidRPr="00FC6812" w14:paraId="4BE32D25" w14:textId="77777777" w:rsidTr="00DC0565">
        <w:trPr>
          <w:trHeight w:val="56"/>
        </w:trPr>
        <w:tc>
          <w:tcPr>
            <w:tcW w:w="4503" w:type="dxa"/>
            <w:shd w:val="clear" w:color="auto" w:fill="auto"/>
            <w:vAlign w:val="center"/>
            <w:hideMark/>
          </w:tcPr>
          <w:p w14:paraId="7FAD18C6" w14:textId="77777777" w:rsidR="00FC6812" w:rsidRPr="00FC6812" w:rsidRDefault="00FC6812" w:rsidP="00FC6812">
            <w:pPr>
              <w:rPr>
                <w:sz w:val="24"/>
                <w:szCs w:val="24"/>
              </w:rPr>
            </w:pPr>
            <w:r w:rsidRPr="00FC6812">
              <w:rPr>
                <w:sz w:val="24"/>
                <w:szCs w:val="24"/>
              </w:rPr>
              <w:t xml:space="preserve">                 в.д. директора </w:t>
            </w:r>
          </w:p>
        </w:tc>
        <w:tc>
          <w:tcPr>
            <w:tcW w:w="1275" w:type="dxa"/>
            <w:shd w:val="clear" w:color="auto" w:fill="auto"/>
            <w:vAlign w:val="center"/>
          </w:tcPr>
          <w:p w14:paraId="2E9C6050" w14:textId="77777777" w:rsidR="00FC6812" w:rsidRPr="00FC6812" w:rsidRDefault="00FC6812" w:rsidP="00FC6812">
            <w:pPr>
              <w:rPr>
                <w:sz w:val="24"/>
                <w:szCs w:val="24"/>
              </w:rPr>
            </w:pPr>
          </w:p>
        </w:tc>
        <w:tc>
          <w:tcPr>
            <w:tcW w:w="4395" w:type="dxa"/>
            <w:shd w:val="clear" w:color="auto" w:fill="auto"/>
            <w:vAlign w:val="center"/>
          </w:tcPr>
          <w:p w14:paraId="4027A49F" w14:textId="77777777" w:rsidR="00FC6812" w:rsidRPr="00FC6812" w:rsidRDefault="00FC6812" w:rsidP="00FC6812">
            <w:pPr>
              <w:rPr>
                <w:sz w:val="24"/>
                <w:szCs w:val="24"/>
              </w:rPr>
            </w:pPr>
            <w:r w:rsidRPr="00FC6812">
              <w:rPr>
                <w:sz w:val="24"/>
                <w:szCs w:val="24"/>
              </w:rPr>
              <w:t>функција</w:t>
            </w:r>
          </w:p>
        </w:tc>
      </w:tr>
    </w:tbl>
    <w:p w14:paraId="6547C5EC" w14:textId="77777777" w:rsidR="003A45FC" w:rsidRPr="00010DAF" w:rsidRDefault="003A45FC" w:rsidP="003A45FC">
      <w:pPr>
        <w:rPr>
          <w:lang w:val="sr-Cyrl-BA"/>
        </w:rPr>
      </w:pPr>
    </w:p>
    <w:p w14:paraId="0D80D4A4" w14:textId="77777777" w:rsidR="003A45FC" w:rsidRPr="00010DAF" w:rsidRDefault="003A45FC" w:rsidP="003A45FC"/>
    <w:p w14:paraId="226A4C41" w14:textId="77777777" w:rsidR="003A45FC" w:rsidRPr="00010DAF" w:rsidRDefault="003A45FC" w:rsidP="003A45FC"/>
    <w:p w14:paraId="62FC27B0" w14:textId="77777777" w:rsidR="003A45FC" w:rsidRPr="00010DAF" w:rsidRDefault="003A45FC" w:rsidP="003A45FC"/>
    <w:p w14:paraId="7E8B6F1D" w14:textId="77777777" w:rsidR="00EF0918" w:rsidRDefault="00EF0918" w:rsidP="003A45FC"/>
    <w:p w14:paraId="4632A61E" w14:textId="77777777" w:rsidR="00473C04" w:rsidRDefault="00473C04" w:rsidP="003A45FC"/>
    <w:p w14:paraId="201BAD09" w14:textId="77777777" w:rsidR="00473C04" w:rsidRDefault="00473C04" w:rsidP="003A45FC"/>
    <w:p w14:paraId="60C9E778" w14:textId="77777777" w:rsidR="00473C04" w:rsidRDefault="00473C04" w:rsidP="003A45FC"/>
    <w:p w14:paraId="6927FCA7" w14:textId="77777777" w:rsidR="00436190" w:rsidRDefault="00436190" w:rsidP="003A45FC"/>
    <w:p w14:paraId="3E148143" w14:textId="77777777" w:rsidR="00436190" w:rsidRDefault="00436190" w:rsidP="003A45FC"/>
    <w:p w14:paraId="33AFC514" w14:textId="77777777" w:rsidR="00436190" w:rsidRDefault="00436190" w:rsidP="003A45FC"/>
    <w:p w14:paraId="3CC1BF16" w14:textId="77777777" w:rsidR="00EF0918" w:rsidRDefault="00EF0918" w:rsidP="003A45FC"/>
    <w:p w14:paraId="6FCC7652" w14:textId="77777777" w:rsidR="00EF0918" w:rsidRDefault="00EF0918" w:rsidP="003A45FC"/>
    <w:p w14:paraId="11E424FF" w14:textId="77777777" w:rsidR="00EF0918" w:rsidRPr="00EF0918" w:rsidRDefault="003316AC" w:rsidP="00EF0918">
      <w:pPr>
        <w:tabs>
          <w:tab w:val="left" w:pos="567"/>
        </w:tabs>
        <w:spacing w:before="0"/>
        <w:rPr>
          <w:rFonts w:cs="Arial"/>
          <w:b/>
          <w:sz w:val="24"/>
          <w:szCs w:val="24"/>
        </w:rPr>
      </w:pPr>
      <w:r>
        <w:rPr>
          <w:rFonts w:cs="Arial"/>
          <w:b/>
          <w:sz w:val="24"/>
          <w:szCs w:val="24"/>
        </w:rPr>
        <w:t>ПРИЛОГ бр. 4</w:t>
      </w:r>
    </w:p>
    <w:p w14:paraId="786C1231" w14:textId="77777777" w:rsidR="00EF0918" w:rsidRPr="00EF0918" w:rsidRDefault="00EF0918" w:rsidP="00EF0918">
      <w:pPr>
        <w:tabs>
          <w:tab w:val="left" w:pos="567"/>
        </w:tabs>
        <w:spacing w:before="0"/>
        <w:rPr>
          <w:rFonts w:cs="Arial"/>
          <w:sz w:val="24"/>
          <w:szCs w:val="24"/>
        </w:rPr>
      </w:pPr>
    </w:p>
    <w:p w14:paraId="6502CD8C" w14:textId="77777777" w:rsidR="00EF0918" w:rsidRPr="00EF0918" w:rsidRDefault="00EF0918" w:rsidP="00EF0918">
      <w:pPr>
        <w:jc w:val="center"/>
        <w:rPr>
          <w:rFonts w:cs="Arial"/>
          <w:b/>
          <w:color w:val="00B0F0"/>
          <w:sz w:val="24"/>
          <w:szCs w:val="24"/>
        </w:rPr>
      </w:pPr>
      <w:r w:rsidRPr="00EF0918">
        <w:rPr>
          <w:rFonts w:cs="Arial"/>
          <w:b/>
          <w:sz w:val="24"/>
          <w:szCs w:val="24"/>
        </w:rPr>
        <w:t>Прилог о безбедности и здрављу на раду</w:t>
      </w:r>
    </w:p>
    <w:p w14:paraId="3794557E" w14:textId="77777777" w:rsidR="00EF0918" w:rsidRPr="00EF0918" w:rsidRDefault="00EF0918" w:rsidP="00EF0918">
      <w:pPr>
        <w:rPr>
          <w:rFonts w:cs="Arial"/>
          <w:sz w:val="24"/>
          <w:szCs w:val="24"/>
        </w:rPr>
      </w:pPr>
    </w:p>
    <w:p w14:paraId="50A09040" w14:textId="77777777" w:rsidR="00EF0918" w:rsidRPr="00EF0918" w:rsidRDefault="00EF0918" w:rsidP="00EF0918">
      <w:pPr>
        <w:rPr>
          <w:rFonts w:cs="Arial"/>
          <w:sz w:val="24"/>
          <w:szCs w:val="24"/>
        </w:rPr>
      </w:pPr>
      <w:r w:rsidRPr="00EF0918">
        <w:rPr>
          <w:rFonts w:cs="Arial"/>
          <w:sz w:val="24"/>
          <w:szCs w:val="24"/>
        </w:rPr>
        <w:t xml:space="preserve">Оквирног споразума ................................................ бр. ............. </w:t>
      </w:r>
      <w:proofErr w:type="gramStart"/>
      <w:r w:rsidRPr="00EF0918">
        <w:rPr>
          <w:rFonts w:cs="Arial"/>
          <w:sz w:val="24"/>
          <w:szCs w:val="24"/>
        </w:rPr>
        <w:t>од</w:t>
      </w:r>
      <w:proofErr w:type="gramEnd"/>
      <w:r w:rsidRPr="00EF0918">
        <w:rPr>
          <w:rFonts w:cs="Arial"/>
          <w:sz w:val="24"/>
          <w:szCs w:val="24"/>
        </w:rPr>
        <w:t xml:space="preserve"> .........................године (даље: Прилог о БЗР)</w:t>
      </w:r>
    </w:p>
    <w:p w14:paraId="3ACABA0C" w14:textId="77777777" w:rsidR="00EF0918" w:rsidRPr="00EF0918" w:rsidRDefault="00EF0918" w:rsidP="00EF0918">
      <w:pPr>
        <w:rPr>
          <w:rFonts w:cs="Arial"/>
          <w:sz w:val="24"/>
          <w:szCs w:val="24"/>
        </w:rPr>
      </w:pPr>
    </w:p>
    <w:p w14:paraId="0E502D30" w14:textId="14E76E6A" w:rsidR="00EF0918" w:rsidRPr="00EF0918" w:rsidRDefault="00EF0918" w:rsidP="00EF0918">
      <w:pPr>
        <w:rPr>
          <w:rFonts w:cs="Arial"/>
          <w:sz w:val="24"/>
          <w:szCs w:val="24"/>
        </w:rPr>
      </w:pPr>
      <w:r w:rsidRPr="00EF0918">
        <w:rPr>
          <w:rFonts w:cs="Arial"/>
          <w:sz w:val="24"/>
          <w:szCs w:val="24"/>
        </w:rPr>
        <w:t xml:space="preserve">Корисник услуге: Јавно предузећа „Електропривреда Србије“, Београд, Улица </w:t>
      </w:r>
      <w:r w:rsidR="00386A07">
        <w:rPr>
          <w:rFonts w:cs="Arial"/>
          <w:sz w:val="24"/>
          <w:szCs w:val="24"/>
          <w:lang w:val="sr-Cyrl-RS"/>
        </w:rPr>
        <w:t xml:space="preserve">Балканска </w:t>
      </w:r>
      <w:r w:rsidR="00386A07">
        <w:rPr>
          <w:rFonts w:cs="Arial"/>
          <w:sz w:val="24"/>
          <w:szCs w:val="24"/>
        </w:rPr>
        <w:t>бр. 13</w:t>
      </w:r>
      <w:r w:rsidRPr="00EF0918">
        <w:rPr>
          <w:rFonts w:cs="Arial"/>
          <w:sz w:val="24"/>
          <w:szCs w:val="24"/>
        </w:rPr>
        <w:t xml:space="preserve">, матични број: 20053658, ПИБ 103920327, бр.тек.рачуна: 160-700-13 Banka Intesa ад Београд, које заступа законски заступник Милорад Грчић, в.д. </w:t>
      </w:r>
      <w:proofErr w:type="gramStart"/>
      <w:r w:rsidRPr="00EF0918">
        <w:rPr>
          <w:rFonts w:cs="Arial"/>
          <w:sz w:val="24"/>
          <w:szCs w:val="24"/>
        </w:rPr>
        <w:t>директора  (</w:t>
      </w:r>
      <w:proofErr w:type="gramEnd"/>
      <w:r w:rsidRPr="00EF0918">
        <w:rPr>
          <w:rFonts w:cs="Arial"/>
          <w:sz w:val="24"/>
          <w:szCs w:val="24"/>
        </w:rPr>
        <w:t xml:space="preserve">у даљем тексту: Корисник услуге), </w:t>
      </w:r>
    </w:p>
    <w:p w14:paraId="34E24136" w14:textId="77777777" w:rsidR="00EF0918" w:rsidRPr="00EF0918" w:rsidRDefault="00EF0918" w:rsidP="00EF0918">
      <w:pPr>
        <w:rPr>
          <w:rFonts w:cs="Arial"/>
          <w:sz w:val="24"/>
          <w:szCs w:val="24"/>
        </w:rPr>
      </w:pPr>
    </w:p>
    <w:p w14:paraId="66EC85FD" w14:textId="77777777" w:rsidR="00EF0918" w:rsidRPr="00EF0918" w:rsidRDefault="00EF0918" w:rsidP="00EF0918">
      <w:pPr>
        <w:spacing w:before="0"/>
        <w:rPr>
          <w:rFonts w:cs="Arial"/>
          <w:sz w:val="24"/>
          <w:szCs w:val="24"/>
        </w:rPr>
      </w:pPr>
      <w:r w:rsidRPr="00EF0918">
        <w:rPr>
          <w:rFonts w:cs="Arial"/>
          <w:sz w:val="24"/>
          <w:szCs w:val="24"/>
        </w:rPr>
        <w:t xml:space="preserve">Пружалац </w:t>
      </w:r>
      <w:proofErr w:type="gramStart"/>
      <w:r w:rsidRPr="00EF0918">
        <w:rPr>
          <w:rFonts w:cs="Arial"/>
          <w:sz w:val="24"/>
          <w:szCs w:val="24"/>
        </w:rPr>
        <w:t>услуге:</w:t>
      </w:r>
      <w:proofErr w:type="gramEnd"/>
      <w:r w:rsidRPr="00EF0918">
        <w:rPr>
          <w:rFonts w:cs="Arial"/>
          <w:sz w:val="24"/>
          <w:szCs w:val="24"/>
        </w:rPr>
        <w:t>________________(</w:t>
      </w:r>
      <w:r w:rsidRPr="00EF0918">
        <w:rPr>
          <w:rFonts w:cs="Arial"/>
          <w:i/>
        </w:rPr>
        <w:t>назив</w:t>
      </w:r>
      <w:r w:rsidRPr="00EF0918">
        <w:rPr>
          <w:rFonts w:cs="Arial"/>
          <w:sz w:val="24"/>
          <w:szCs w:val="24"/>
        </w:rPr>
        <w:t>) из _______________(</w:t>
      </w:r>
      <w:r w:rsidRPr="00EF0918">
        <w:rPr>
          <w:rFonts w:cs="Arial"/>
          <w:i/>
        </w:rPr>
        <w:t>седиште</w:t>
      </w:r>
      <w:r w:rsidRPr="00EF0918">
        <w:rPr>
          <w:rFonts w:cs="Arial"/>
          <w:sz w:val="24"/>
          <w:szCs w:val="24"/>
        </w:rPr>
        <w:t>), ул.________________________(</w:t>
      </w:r>
      <w:r w:rsidRPr="00EF0918">
        <w:rPr>
          <w:rFonts w:cs="Arial"/>
          <w:i/>
        </w:rPr>
        <w:t>назив улице</w:t>
      </w:r>
      <w:r w:rsidRPr="00EF0918">
        <w:rPr>
          <w:rFonts w:cs="Arial"/>
          <w:sz w:val="24"/>
          <w:szCs w:val="24"/>
        </w:rPr>
        <w:t>), матични број: ___________, ПИБ _______________, текући рачун: ____________(</w:t>
      </w:r>
      <w:r w:rsidRPr="00EF0918">
        <w:rPr>
          <w:rFonts w:cs="Arial"/>
          <w:i/>
        </w:rPr>
        <w:t>број текућег рачуна</w:t>
      </w:r>
      <w:r w:rsidRPr="00EF0918">
        <w:rPr>
          <w:rFonts w:cs="Arial"/>
          <w:sz w:val="24"/>
          <w:szCs w:val="24"/>
        </w:rPr>
        <w:t>), Банка_____________(</w:t>
      </w:r>
      <w:r w:rsidRPr="00EF0918">
        <w:rPr>
          <w:rFonts w:cs="Arial"/>
          <w:i/>
        </w:rPr>
        <w:t>назив банке</w:t>
      </w:r>
      <w:r w:rsidRPr="00EF0918">
        <w:rPr>
          <w:rFonts w:cs="Arial"/>
          <w:sz w:val="24"/>
          <w:szCs w:val="24"/>
        </w:rPr>
        <w:t>), кога заступа _________________,  (</w:t>
      </w:r>
      <w:r w:rsidRPr="00EF0918">
        <w:rPr>
          <w:rFonts w:cs="Arial"/>
          <w:i/>
        </w:rPr>
        <w:t>својство</w:t>
      </w:r>
      <w:r w:rsidRPr="00EF0918">
        <w:rPr>
          <w:rFonts w:cs="Arial"/>
          <w:sz w:val="24"/>
          <w:szCs w:val="24"/>
        </w:rPr>
        <w:t>), ____________________________(</w:t>
      </w:r>
      <w:r w:rsidRPr="00EF0918">
        <w:rPr>
          <w:rFonts w:cs="Arial"/>
        </w:rPr>
        <w:t>име и презиме</w:t>
      </w:r>
      <w:r w:rsidRPr="00EF0918">
        <w:rPr>
          <w:rFonts w:cs="Arial"/>
          <w:sz w:val="24"/>
          <w:szCs w:val="24"/>
        </w:rPr>
        <w:t>), ___________(</w:t>
      </w:r>
      <w:r w:rsidRPr="00EF0918">
        <w:rPr>
          <w:rFonts w:cs="Arial"/>
          <w:i/>
        </w:rPr>
        <w:t>функција</w:t>
      </w:r>
      <w:r w:rsidRPr="00EF0918">
        <w:rPr>
          <w:rFonts w:cs="Arial"/>
          <w:sz w:val="24"/>
          <w:szCs w:val="24"/>
        </w:rPr>
        <w:t xml:space="preserve">) (у даљем тексту Пружалац услуге), </w:t>
      </w:r>
    </w:p>
    <w:p w14:paraId="1ADD1ECB" w14:textId="77777777" w:rsidR="00EF0918" w:rsidRPr="00EF0918" w:rsidRDefault="00EF0918" w:rsidP="00EF0918">
      <w:pPr>
        <w:spacing w:before="0"/>
        <w:rPr>
          <w:rFonts w:cs="Arial"/>
          <w:sz w:val="24"/>
          <w:szCs w:val="24"/>
        </w:rPr>
      </w:pPr>
    </w:p>
    <w:p w14:paraId="2FF30A18" w14:textId="77777777" w:rsidR="00EF0918" w:rsidRPr="00EF0918" w:rsidRDefault="00EF0918" w:rsidP="00EF0918">
      <w:pPr>
        <w:spacing w:before="0"/>
        <w:rPr>
          <w:rFonts w:cs="Arial"/>
          <w:sz w:val="24"/>
          <w:szCs w:val="24"/>
        </w:rPr>
      </w:pPr>
      <w:r w:rsidRPr="00EF0918">
        <w:rPr>
          <w:rFonts w:cs="Arial"/>
          <w:sz w:val="24"/>
          <w:szCs w:val="24"/>
        </w:rPr>
        <w:t>За потребе овог Прилога о БЗР заједно названи: Стране.</w:t>
      </w:r>
    </w:p>
    <w:p w14:paraId="19D704FA" w14:textId="77777777" w:rsidR="00EF0918" w:rsidRPr="00EF0918" w:rsidRDefault="00EF0918" w:rsidP="00EF0918">
      <w:pPr>
        <w:spacing w:before="0"/>
        <w:rPr>
          <w:rFonts w:cs="Arial"/>
          <w:sz w:val="24"/>
          <w:szCs w:val="24"/>
        </w:rPr>
      </w:pPr>
    </w:p>
    <w:p w14:paraId="68E69E85" w14:textId="77777777" w:rsidR="00EF0918" w:rsidRPr="00EF0918" w:rsidRDefault="00EF0918" w:rsidP="00EF0918">
      <w:pPr>
        <w:spacing w:before="0"/>
        <w:rPr>
          <w:rFonts w:cs="Arial"/>
          <w:sz w:val="24"/>
          <w:szCs w:val="24"/>
        </w:rPr>
      </w:pPr>
      <w:r w:rsidRPr="00EF0918">
        <w:rPr>
          <w:rFonts w:cs="Arial"/>
          <w:sz w:val="24"/>
          <w:szCs w:val="24"/>
        </w:rPr>
        <w:t>Уводне одредбе:</w:t>
      </w:r>
    </w:p>
    <w:p w14:paraId="725C3AE4" w14:textId="77777777" w:rsidR="00EF0918" w:rsidRPr="00EF0918" w:rsidRDefault="00EF0918" w:rsidP="00EF0918">
      <w:pPr>
        <w:spacing w:before="0"/>
        <w:rPr>
          <w:rFonts w:cs="Arial"/>
          <w:sz w:val="24"/>
          <w:szCs w:val="24"/>
        </w:rPr>
      </w:pPr>
      <w:r w:rsidRPr="00EF0918">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74C3037" w14:textId="77777777" w:rsidR="00EF0918" w:rsidRPr="00EF0918" w:rsidRDefault="00EF0918" w:rsidP="00EF0918">
      <w:pPr>
        <w:spacing w:before="0"/>
        <w:rPr>
          <w:rFonts w:cs="Arial"/>
          <w:sz w:val="24"/>
          <w:szCs w:val="24"/>
        </w:rPr>
      </w:pPr>
    </w:p>
    <w:p w14:paraId="20E2A3B2" w14:textId="77777777" w:rsidR="00EF0918" w:rsidRPr="00EF0918" w:rsidRDefault="00EF0918" w:rsidP="00EF0918">
      <w:pPr>
        <w:spacing w:before="0"/>
        <w:rPr>
          <w:rFonts w:cs="Arial"/>
          <w:sz w:val="24"/>
          <w:szCs w:val="24"/>
        </w:rPr>
      </w:pPr>
      <w:r w:rsidRPr="00EF0918">
        <w:rPr>
          <w:rFonts w:cs="Arial"/>
          <w:sz w:val="24"/>
          <w:szCs w:val="24"/>
        </w:rPr>
        <w:t>Стране су сагласене:</w:t>
      </w:r>
    </w:p>
    <w:p w14:paraId="31AEA4DA" w14:textId="77777777" w:rsidR="00EF0918" w:rsidRPr="00EF0918" w:rsidRDefault="00EF0918" w:rsidP="00EF0918">
      <w:pPr>
        <w:ind w:hanging="284"/>
        <w:rPr>
          <w:rFonts w:cs="Arial"/>
          <w:sz w:val="24"/>
          <w:szCs w:val="24"/>
        </w:rPr>
      </w:pPr>
      <w:r w:rsidRPr="00EF0918">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3F71A16" w14:textId="77777777" w:rsidR="00EF0918" w:rsidRPr="00EF0918" w:rsidRDefault="00EF0918" w:rsidP="00EF0918">
      <w:pPr>
        <w:ind w:hanging="284"/>
        <w:rPr>
          <w:rFonts w:cs="Arial"/>
          <w:sz w:val="24"/>
          <w:szCs w:val="24"/>
        </w:rPr>
      </w:pPr>
    </w:p>
    <w:p w14:paraId="09B07E22" w14:textId="77777777" w:rsidR="00EF0918" w:rsidRPr="00EF0918" w:rsidRDefault="00EF0918" w:rsidP="00EF0918">
      <w:pPr>
        <w:spacing w:before="0"/>
        <w:ind w:left="-284"/>
        <w:rPr>
          <w:rFonts w:cs="Arial"/>
          <w:sz w:val="24"/>
          <w:szCs w:val="24"/>
        </w:rPr>
      </w:pPr>
      <w:r w:rsidRPr="00EF0918">
        <w:rPr>
          <w:rFonts w:cs="Arial"/>
          <w:sz w:val="24"/>
          <w:szCs w:val="24"/>
        </w:rPr>
        <w:t xml:space="preserve">II   Да Корисник услуге захтева од Пружаоца услуге да се приликом пружања услуга     </w:t>
      </w:r>
    </w:p>
    <w:p w14:paraId="52E3A469" w14:textId="77777777" w:rsidR="00EF0918" w:rsidRPr="00EF0918" w:rsidRDefault="00EF0918" w:rsidP="00EF0918">
      <w:pPr>
        <w:spacing w:before="0"/>
        <w:rPr>
          <w:rFonts w:cs="Arial"/>
          <w:sz w:val="24"/>
          <w:szCs w:val="24"/>
        </w:rPr>
      </w:pPr>
      <w:r w:rsidRPr="00EF0918">
        <w:rPr>
          <w:rFonts w:cs="Arial"/>
          <w:sz w:val="24"/>
          <w:szCs w:val="24"/>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w:t>
      </w:r>
      <w:r w:rsidRPr="00EF0918">
        <w:rPr>
          <w:rFonts w:cs="Arial"/>
          <w:sz w:val="24"/>
          <w:szCs w:val="24"/>
        </w:rPr>
        <w:lastRenderedPageBreak/>
        <w:t>смањења на најмањи могући ниво ризика од настанка повреда на раду или професионалних болести.</w:t>
      </w:r>
    </w:p>
    <w:p w14:paraId="0227239E" w14:textId="77777777" w:rsidR="00EF0918" w:rsidRPr="00EF0918" w:rsidRDefault="00EF0918" w:rsidP="00EF0918">
      <w:pPr>
        <w:rPr>
          <w:rFonts w:cs="Arial"/>
          <w:sz w:val="24"/>
          <w:szCs w:val="24"/>
        </w:rPr>
      </w:pPr>
    </w:p>
    <w:p w14:paraId="328E2536" w14:textId="77777777" w:rsidR="00EF0918" w:rsidRPr="00EF0918" w:rsidRDefault="00EF0918" w:rsidP="00EF0918">
      <w:pPr>
        <w:spacing w:before="0"/>
        <w:ind w:left="-284"/>
        <w:rPr>
          <w:rFonts w:cs="Arial"/>
          <w:sz w:val="24"/>
          <w:szCs w:val="24"/>
        </w:rPr>
      </w:pPr>
      <w:proofErr w:type="gramStart"/>
      <w:r w:rsidRPr="00EF0918">
        <w:rPr>
          <w:rFonts w:cs="Arial"/>
          <w:sz w:val="24"/>
          <w:szCs w:val="24"/>
        </w:rPr>
        <w:t>III  Да</w:t>
      </w:r>
      <w:proofErr w:type="gramEnd"/>
      <w:r w:rsidRPr="00EF0918">
        <w:rPr>
          <w:rFonts w:cs="Arial"/>
          <w:sz w:val="24"/>
          <w:szCs w:val="24"/>
        </w:rPr>
        <w:t xml:space="preserve"> Пружалац услуге прихвата захтеве Корисника услуге из тачке 2. Става  </w:t>
      </w:r>
    </w:p>
    <w:p w14:paraId="12366708" w14:textId="77777777" w:rsidR="00EF0918" w:rsidRPr="00EF0918" w:rsidRDefault="00EF0918" w:rsidP="00EF0918">
      <w:pPr>
        <w:spacing w:before="0"/>
        <w:rPr>
          <w:rFonts w:cs="Arial"/>
          <w:sz w:val="24"/>
          <w:szCs w:val="24"/>
        </w:rPr>
      </w:pPr>
      <w:proofErr w:type="gramStart"/>
      <w:r w:rsidRPr="00EF0918">
        <w:rPr>
          <w:rFonts w:cs="Arial"/>
          <w:sz w:val="24"/>
          <w:szCs w:val="24"/>
        </w:rPr>
        <w:t>другогУводних</w:t>
      </w:r>
      <w:proofErr w:type="gramEnd"/>
      <w:r w:rsidRPr="00EF0918">
        <w:rPr>
          <w:rFonts w:cs="Arial"/>
          <w:sz w:val="24"/>
          <w:szCs w:val="24"/>
        </w:rPr>
        <w:t xml:space="preserve"> одредби</w:t>
      </w:r>
    </w:p>
    <w:p w14:paraId="4C1B634A" w14:textId="77777777" w:rsidR="00EF0918" w:rsidRPr="00EF0918" w:rsidRDefault="00EF0918" w:rsidP="00EF0918">
      <w:pPr>
        <w:rPr>
          <w:rFonts w:cs="Arial"/>
          <w:sz w:val="24"/>
          <w:szCs w:val="24"/>
        </w:rPr>
      </w:pPr>
    </w:p>
    <w:p w14:paraId="51BCEF5D"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837A8B0" w14:textId="77777777" w:rsidR="00EF0918" w:rsidRPr="00EF0918" w:rsidRDefault="00EF0918" w:rsidP="00EF0918">
      <w:pPr>
        <w:spacing w:before="0"/>
        <w:contextualSpacing/>
        <w:rPr>
          <w:rFonts w:eastAsia="Calibri" w:cs="Arial"/>
          <w:sz w:val="24"/>
          <w:szCs w:val="24"/>
        </w:rPr>
      </w:pPr>
    </w:p>
    <w:p w14:paraId="6A4F42F9"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DC93EE4" w14:textId="77777777" w:rsidR="00EF0918" w:rsidRPr="00EF0918" w:rsidRDefault="00EF0918" w:rsidP="00EF0918">
      <w:pPr>
        <w:rPr>
          <w:rFonts w:cs="Arial"/>
          <w:sz w:val="24"/>
          <w:szCs w:val="24"/>
        </w:rPr>
      </w:pPr>
    </w:p>
    <w:p w14:paraId="2C7EBB5F"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14E6FFCF" w14:textId="77777777" w:rsidR="00EF0918" w:rsidRPr="00EF0918" w:rsidRDefault="00EF0918" w:rsidP="00EF0918">
      <w:pPr>
        <w:spacing w:before="0"/>
        <w:rPr>
          <w:rFonts w:cs="Arial"/>
          <w:sz w:val="24"/>
          <w:szCs w:val="24"/>
        </w:rPr>
      </w:pPr>
    </w:p>
    <w:p w14:paraId="7CF068EF"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DF696A1" w14:textId="77777777" w:rsidR="00EF0918" w:rsidRPr="00EF0918" w:rsidRDefault="00EF0918" w:rsidP="00EF0918">
      <w:pPr>
        <w:spacing w:after="200" w:line="276" w:lineRule="auto"/>
        <w:ind w:left="720"/>
        <w:contextualSpacing/>
        <w:rPr>
          <w:rFonts w:ascii="Calibri" w:eastAsia="Calibri" w:hAnsi="Calibri" w:cs="Arial"/>
          <w:sz w:val="24"/>
          <w:szCs w:val="24"/>
        </w:rPr>
      </w:pPr>
    </w:p>
    <w:p w14:paraId="67FD776D"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01DB81BE" w14:textId="77777777" w:rsidR="00EF0918" w:rsidRPr="00EF0918" w:rsidRDefault="00EF0918" w:rsidP="00EF0918">
      <w:pPr>
        <w:spacing w:before="0"/>
        <w:rPr>
          <w:rFonts w:cs="Arial"/>
          <w:sz w:val="24"/>
          <w:szCs w:val="24"/>
        </w:rPr>
      </w:pPr>
      <w:r w:rsidRPr="00EF0918">
        <w:rPr>
          <w:rFonts w:cs="Arial"/>
          <w:sz w:val="24"/>
          <w:szCs w:val="24"/>
        </w:rPr>
        <w:t xml:space="preserve">5.1. </w:t>
      </w:r>
      <w:proofErr w:type="gramStart"/>
      <w:r w:rsidRPr="00EF0918">
        <w:rPr>
          <w:rFonts w:cs="Arial"/>
          <w:sz w:val="24"/>
          <w:szCs w:val="24"/>
        </w:rPr>
        <w:t>забрањено</w:t>
      </w:r>
      <w:proofErr w:type="gramEnd"/>
      <w:r w:rsidRPr="00EF0918">
        <w:rPr>
          <w:rFonts w:cs="Arial"/>
          <w:sz w:val="24"/>
          <w:szCs w:val="24"/>
        </w:rPr>
        <w:t xml:space="preserve"> је избегавање примене и/или ометање спровођења мера БЗР;</w:t>
      </w:r>
    </w:p>
    <w:p w14:paraId="5D0D1423" w14:textId="77777777" w:rsidR="00EF0918" w:rsidRPr="00EF0918" w:rsidRDefault="00EF0918" w:rsidP="00EF0918">
      <w:pPr>
        <w:spacing w:before="0"/>
        <w:rPr>
          <w:rFonts w:cs="Arial"/>
          <w:sz w:val="24"/>
          <w:szCs w:val="24"/>
        </w:rPr>
      </w:pPr>
      <w:r w:rsidRPr="00EF0918">
        <w:rPr>
          <w:rFonts w:cs="Arial"/>
          <w:sz w:val="24"/>
          <w:szCs w:val="24"/>
        </w:rPr>
        <w:t xml:space="preserve">5.2. </w:t>
      </w:r>
      <w:proofErr w:type="gramStart"/>
      <w:r w:rsidRPr="00EF0918">
        <w:rPr>
          <w:rFonts w:cs="Arial"/>
          <w:sz w:val="24"/>
          <w:szCs w:val="24"/>
        </w:rPr>
        <w:t>обавезно</w:t>
      </w:r>
      <w:proofErr w:type="gramEnd"/>
      <w:r w:rsidRPr="00EF0918">
        <w:rPr>
          <w:rFonts w:cs="Arial"/>
          <w:sz w:val="24"/>
          <w:szCs w:val="24"/>
        </w:rPr>
        <w:t xml:space="preserve"> је поштовање правила коришћења средстава и опреме за личну заштиту на раду;</w:t>
      </w:r>
    </w:p>
    <w:p w14:paraId="59CA72CF" w14:textId="77777777" w:rsidR="00EF0918" w:rsidRPr="00EF0918" w:rsidRDefault="00EF0918" w:rsidP="00EF0918">
      <w:pPr>
        <w:spacing w:before="0"/>
        <w:rPr>
          <w:rFonts w:cs="Arial"/>
          <w:sz w:val="24"/>
          <w:szCs w:val="24"/>
        </w:rPr>
      </w:pPr>
      <w:r w:rsidRPr="00EF0918">
        <w:rPr>
          <w:rFonts w:cs="Arial"/>
          <w:sz w:val="24"/>
          <w:szCs w:val="24"/>
        </w:rPr>
        <w:t xml:space="preserve">5.3. </w:t>
      </w:r>
      <w:proofErr w:type="gramStart"/>
      <w:r w:rsidRPr="00EF0918">
        <w:rPr>
          <w:rFonts w:cs="Arial"/>
          <w:sz w:val="24"/>
          <w:szCs w:val="24"/>
        </w:rPr>
        <w:t>процедуре</w:t>
      </w:r>
      <w:proofErr w:type="gramEnd"/>
      <w:r w:rsidRPr="00EF0918">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14:paraId="46A355DA" w14:textId="77777777" w:rsidR="00EF0918" w:rsidRPr="00EF0918" w:rsidRDefault="00EF0918" w:rsidP="00EF0918">
      <w:pPr>
        <w:spacing w:before="0"/>
        <w:rPr>
          <w:rFonts w:cs="Arial"/>
          <w:sz w:val="24"/>
          <w:szCs w:val="24"/>
        </w:rPr>
      </w:pPr>
      <w:r w:rsidRPr="00EF0918">
        <w:rPr>
          <w:rFonts w:cs="Arial"/>
          <w:sz w:val="24"/>
          <w:szCs w:val="24"/>
        </w:rPr>
        <w:t xml:space="preserve">5.4. </w:t>
      </w:r>
      <w:proofErr w:type="gramStart"/>
      <w:r w:rsidRPr="00EF0918">
        <w:rPr>
          <w:rFonts w:cs="Arial"/>
          <w:sz w:val="24"/>
          <w:szCs w:val="24"/>
        </w:rPr>
        <w:t>процедуре</w:t>
      </w:r>
      <w:proofErr w:type="gramEnd"/>
      <w:r w:rsidRPr="00EF0918">
        <w:rPr>
          <w:rFonts w:cs="Arial"/>
          <w:sz w:val="24"/>
          <w:szCs w:val="24"/>
        </w:rPr>
        <w:t xml:space="preserve"> за изолацију и закључавање извора енергије и радних флуида увек морају да буду испоштоване;</w:t>
      </w:r>
    </w:p>
    <w:p w14:paraId="03216032" w14:textId="77777777" w:rsidR="00EF0918" w:rsidRPr="00EF0918" w:rsidRDefault="00EF0918" w:rsidP="00EF0918">
      <w:pPr>
        <w:spacing w:before="0"/>
        <w:rPr>
          <w:rFonts w:cs="Arial"/>
          <w:sz w:val="24"/>
          <w:szCs w:val="24"/>
        </w:rPr>
      </w:pPr>
      <w:r w:rsidRPr="00EF0918">
        <w:rPr>
          <w:rFonts w:cs="Arial"/>
          <w:sz w:val="24"/>
          <w:szCs w:val="24"/>
        </w:rPr>
        <w:t xml:space="preserve">5.5. </w:t>
      </w:r>
      <w:proofErr w:type="gramStart"/>
      <w:r w:rsidRPr="00EF0918">
        <w:rPr>
          <w:rFonts w:cs="Arial"/>
          <w:sz w:val="24"/>
          <w:szCs w:val="24"/>
        </w:rPr>
        <w:t>најстроже</w:t>
      </w:r>
      <w:proofErr w:type="gramEnd"/>
      <w:r w:rsidRPr="00EF0918">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32740308" w14:textId="77777777" w:rsidR="00EF0918" w:rsidRPr="00EF0918" w:rsidRDefault="00EF0918" w:rsidP="00EF0918">
      <w:pPr>
        <w:spacing w:before="0"/>
        <w:rPr>
          <w:rFonts w:cs="Arial"/>
          <w:sz w:val="24"/>
          <w:szCs w:val="24"/>
        </w:rPr>
      </w:pPr>
      <w:r w:rsidRPr="00EF0918">
        <w:rPr>
          <w:rFonts w:cs="Arial"/>
          <w:sz w:val="24"/>
          <w:szCs w:val="24"/>
        </w:rPr>
        <w:t xml:space="preserve">5.6. </w:t>
      </w:r>
      <w:proofErr w:type="gramStart"/>
      <w:r w:rsidRPr="00EF0918">
        <w:rPr>
          <w:rFonts w:cs="Arial"/>
          <w:sz w:val="24"/>
          <w:szCs w:val="24"/>
        </w:rPr>
        <w:t>забрањено</w:t>
      </w:r>
      <w:proofErr w:type="gramEnd"/>
      <w:r w:rsidRPr="00EF0918">
        <w:rPr>
          <w:rFonts w:cs="Arial"/>
          <w:sz w:val="24"/>
          <w:szCs w:val="24"/>
        </w:rPr>
        <w:t xml:space="preserve"> је уношење оружја унутар локација Корисника услуге, као и неовлашћено фотографисање;</w:t>
      </w:r>
    </w:p>
    <w:p w14:paraId="27A50B79" w14:textId="77777777" w:rsidR="00EF0918" w:rsidRPr="00EF0918" w:rsidRDefault="00EF0918" w:rsidP="00EF0918">
      <w:pPr>
        <w:spacing w:before="0"/>
        <w:rPr>
          <w:rFonts w:cs="Arial"/>
          <w:sz w:val="24"/>
          <w:szCs w:val="24"/>
        </w:rPr>
      </w:pPr>
      <w:r w:rsidRPr="00EF0918">
        <w:rPr>
          <w:rFonts w:cs="Arial"/>
          <w:sz w:val="24"/>
          <w:szCs w:val="24"/>
        </w:rPr>
        <w:lastRenderedPageBreak/>
        <w:t xml:space="preserve">5.7. </w:t>
      </w:r>
      <w:proofErr w:type="gramStart"/>
      <w:r w:rsidRPr="00EF0918">
        <w:rPr>
          <w:rFonts w:cs="Arial"/>
          <w:sz w:val="24"/>
          <w:szCs w:val="24"/>
        </w:rPr>
        <w:t>обавезно</w:t>
      </w:r>
      <w:proofErr w:type="gramEnd"/>
      <w:r w:rsidRPr="00EF0918">
        <w:rPr>
          <w:rFonts w:cs="Arial"/>
          <w:sz w:val="24"/>
          <w:szCs w:val="24"/>
        </w:rPr>
        <w:t xml:space="preserve"> је придржавање правила и сигнализације безбедности у саобраћају.</w:t>
      </w:r>
    </w:p>
    <w:p w14:paraId="01B5E8F8" w14:textId="77777777" w:rsidR="00EF0918" w:rsidRPr="00EF0918" w:rsidRDefault="00EF0918" w:rsidP="00EF0918">
      <w:pPr>
        <w:spacing w:before="0"/>
        <w:rPr>
          <w:rFonts w:cs="Arial"/>
          <w:sz w:val="24"/>
          <w:szCs w:val="24"/>
        </w:rPr>
      </w:pPr>
    </w:p>
    <w:p w14:paraId="3AB71490"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C9CA113" w14:textId="77777777" w:rsidR="00EF0918" w:rsidRPr="00EF0918" w:rsidRDefault="00EF0918" w:rsidP="00EF0918">
      <w:pPr>
        <w:spacing w:before="0"/>
        <w:contextualSpacing/>
        <w:rPr>
          <w:rFonts w:eastAsia="Calibri" w:cs="Arial"/>
          <w:sz w:val="24"/>
          <w:szCs w:val="24"/>
        </w:rPr>
      </w:pPr>
    </w:p>
    <w:p w14:paraId="3FDC0854"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w:t>
      </w:r>
      <w:proofErr w:type="gramStart"/>
      <w:r w:rsidRPr="00EF0918">
        <w:rPr>
          <w:rFonts w:eastAsia="Calibri" w:cs="Arial"/>
          <w:sz w:val="24"/>
          <w:szCs w:val="24"/>
        </w:rPr>
        <w:t>и  прописима</w:t>
      </w:r>
      <w:proofErr w:type="gramEnd"/>
      <w:r w:rsidRPr="00EF0918">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актимаКорисника услуге.</w:t>
      </w:r>
    </w:p>
    <w:p w14:paraId="773861B8" w14:textId="77777777" w:rsidR="00EF0918" w:rsidRPr="00EF0918" w:rsidRDefault="00EF0918" w:rsidP="00EF0918">
      <w:pPr>
        <w:spacing w:before="0"/>
        <w:rPr>
          <w:rFonts w:cs="Arial"/>
          <w:sz w:val="24"/>
          <w:szCs w:val="24"/>
        </w:rPr>
      </w:pPr>
    </w:p>
    <w:p w14:paraId="4909BC91" w14:textId="77777777" w:rsidR="00EF0918" w:rsidRPr="00EF0918" w:rsidRDefault="00EF0918" w:rsidP="00E9703A">
      <w:pPr>
        <w:numPr>
          <w:ilvl w:val="0"/>
          <w:numId w:val="29"/>
        </w:numPr>
        <w:spacing w:before="0"/>
        <w:ind w:left="0" w:hanging="284"/>
        <w:contextualSpacing/>
        <w:rPr>
          <w:rFonts w:eastAsia="Calibri" w:cs="Arial"/>
          <w:sz w:val="24"/>
          <w:szCs w:val="24"/>
        </w:rPr>
      </w:pPr>
      <w:r w:rsidRPr="00EF0918">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1593CFBC" w14:textId="77777777" w:rsidR="00EF0918" w:rsidRPr="00EF0918" w:rsidRDefault="00EF0918" w:rsidP="00EF0918">
      <w:pPr>
        <w:spacing w:before="0"/>
        <w:rPr>
          <w:rFonts w:cs="Arial"/>
          <w:sz w:val="24"/>
          <w:szCs w:val="24"/>
        </w:rPr>
      </w:pPr>
      <w:r w:rsidRPr="00EF0918">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62951698" w14:textId="77777777" w:rsidR="00EF0918" w:rsidRPr="00EF0918" w:rsidRDefault="00EF0918" w:rsidP="00EF0918">
      <w:pPr>
        <w:spacing w:before="0"/>
        <w:rPr>
          <w:rFonts w:cs="Arial"/>
          <w:sz w:val="24"/>
          <w:szCs w:val="24"/>
        </w:rPr>
      </w:pPr>
    </w:p>
    <w:p w14:paraId="0C90A102" w14:textId="77777777" w:rsidR="00EF0918" w:rsidRPr="00EF0918" w:rsidRDefault="00EF0918" w:rsidP="00E9703A">
      <w:pPr>
        <w:numPr>
          <w:ilvl w:val="0"/>
          <w:numId w:val="29"/>
        </w:numPr>
        <w:spacing w:before="0"/>
        <w:ind w:left="0" w:hanging="357"/>
        <w:contextualSpacing/>
        <w:rPr>
          <w:rFonts w:eastAsia="Calibri" w:cs="Arial"/>
          <w:sz w:val="24"/>
          <w:szCs w:val="24"/>
        </w:rPr>
      </w:pPr>
      <w:r w:rsidRPr="00EF0918">
        <w:rPr>
          <w:rFonts w:eastAsia="Calibri" w:cs="Arial"/>
          <w:sz w:val="24"/>
          <w:szCs w:val="24"/>
        </w:rPr>
        <w:t>Пружалац услуге је дужан да Кориснику услуге најкасније 3 (словима: три) дана пре датума почетка пружања услуге достави:</w:t>
      </w:r>
    </w:p>
    <w:p w14:paraId="237D90C3" w14:textId="77777777" w:rsidR="00EF0918" w:rsidRPr="00EF0918" w:rsidRDefault="00EF0918" w:rsidP="00EF0918">
      <w:pPr>
        <w:spacing w:before="0"/>
        <w:rPr>
          <w:rFonts w:cs="Arial"/>
          <w:sz w:val="24"/>
          <w:szCs w:val="24"/>
        </w:rPr>
      </w:pPr>
      <w:r w:rsidRPr="00EF0918">
        <w:rPr>
          <w:rFonts w:cs="Arial"/>
          <w:sz w:val="24"/>
          <w:szCs w:val="24"/>
        </w:rPr>
        <w:t xml:space="preserve">9.1. </w:t>
      </w:r>
      <w:proofErr w:type="gramStart"/>
      <w:r w:rsidRPr="00EF0918">
        <w:rPr>
          <w:rFonts w:cs="Arial"/>
          <w:sz w:val="24"/>
          <w:szCs w:val="24"/>
        </w:rPr>
        <w:t>списак</w:t>
      </w:r>
      <w:proofErr w:type="gramEnd"/>
      <w:r w:rsidRPr="00EF0918">
        <w:rPr>
          <w:rFonts w:cs="Arial"/>
          <w:sz w:val="24"/>
          <w:szCs w:val="24"/>
        </w:rPr>
        <w:t xml:space="preserve"> лица са њиховим својеручно потписаним изјавама на околност да су  упознати са обавезама у складу са тачком 4. </w:t>
      </w:r>
      <w:proofErr w:type="gramStart"/>
      <w:r w:rsidRPr="00EF0918">
        <w:rPr>
          <w:rFonts w:cs="Arial"/>
          <w:sz w:val="24"/>
          <w:szCs w:val="24"/>
        </w:rPr>
        <w:t>овог</w:t>
      </w:r>
      <w:proofErr w:type="gramEnd"/>
      <w:r w:rsidRPr="00EF0918">
        <w:rPr>
          <w:rFonts w:cs="Arial"/>
          <w:sz w:val="24"/>
          <w:szCs w:val="24"/>
        </w:rPr>
        <w:t xml:space="preserve"> Прилога о БЗР,</w:t>
      </w:r>
    </w:p>
    <w:p w14:paraId="232743CF" w14:textId="77777777" w:rsidR="00EF0918" w:rsidRPr="00EF0918" w:rsidRDefault="00EF0918" w:rsidP="00EF0918">
      <w:pPr>
        <w:spacing w:before="0"/>
        <w:rPr>
          <w:rFonts w:cs="Arial"/>
          <w:sz w:val="24"/>
          <w:szCs w:val="24"/>
        </w:rPr>
      </w:pPr>
      <w:r w:rsidRPr="00EF0918">
        <w:rPr>
          <w:rFonts w:cs="Arial"/>
          <w:sz w:val="24"/>
          <w:szCs w:val="24"/>
        </w:rPr>
        <w:t xml:space="preserve">9.2. </w:t>
      </w:r>
      <w:proofErr w:type="gramStart"/>
      <w:r w:rsidRPr="00EF0918">
        <w:rPr>
          <w:rFonts w:cs="Arial"/>
          <w:sz w:val="24"/>
          <w:szCs w:val="24"/>
        </w:rPr>
        <w:t>списак</w:t>
      </w:r>
      <w:proofErr w:type="gramEnd"/>
      <w:r w:rsidRPr="00EF0918">
        <w:rPr>
          <w:rFonts w:cs="Arial"/>
          <w:sz w:val="24"/>
          <w:szCs w:val="24"/>
        </w:rPr>
        <w:t xml:space="preserve"> средстава за рад која ће бити ангажована за пружање услуге, и</w:t>
      </w:r>
    </w:p>
    <w:p w14:paraId="3461342B" w14:textId="77777777" w:rsidR="00EF0918" w:rsidRPr="00EF0918" w:rsidRDefault="00EF0918" w:rsidP="00EF0918">
      <w:pPr>
        <w:spacing w:before="0"/>
        <w:rPr>
          <w:rFonts w:cs="Arial"/>
          <w:sz w:val="24"/>
          <w:szCs w:val="24"/>
        </w:rPr>
      </w:pPr>
      <w:r w:rsidRPr="00EF0918">
        <w:rPr>
          <w:rFonts w:cs="Arial"/>
          <w:sz w:val="24"/>
          <w:szCs w:val="24"/>
        </w:rPr>
        <w:t xml:space="preserve">9.3. </w:t>
      </w:r>
      <w:proofErr w:type="gramStart"/>
      <w:r w:rsidRPr="00EF0918">
        <w:rPr>
          <w:rFonts w:cs="Arial"/>
          <w:sz w:val="24"/>
          <w:szCs w:val="24"/>
        </w:rPr>
        <w:t>податке</w:t>
      </w:r>
      <w:proofErr w:type="gramEnd"/>
      <w:r w:rsidRPr="00EF0918">
        <w:rPr>
          <w:rFonts w:cs="Arial"/>
          <w:sz w:val="24"/>
          <w:szCs w:val="24"/>
        </w:rPr>
        <w:t xml:space="preserve"> о лицу за БЗР код Пружаоца услуге. </w:t>
      </w:r>
    </w:p>
    <w:p w14:paraId="101B128B" w14:textId="77777777" w:rsidR="00EF0918" w:rsidRPr="00EF0918" w:rsidRDefault="00EF0918" w:rsidP="00EF0918">
      <w:pPr>
        <w:spacing w:before="0"/>
        <w:rPr>
          <w:rFonts w:cs="Arial"/>
          <w:sz w:val="24"/>
          <w:szCs w:val="24"/>
        </w:rPr>
      </w:pPr>
      <w:r w:rsidRPr="00EF0918">
        <w:rPr>
          <w:rFonts w:cs="Arial"/>
          <w:sz w:val="24"/>
          <w:szCs w:val="24"/>
        </w:rPr>
        <w:t xml:space="preserve">Уз списак лица из става 9.1. </w:t>
      </w:r>
      <w:proofErr w:type="gramStart"/>
      <w:r w:rsidRPr="00EF0918">
        <w:rPr>
          <w:rFonts w:cs="Arial"/>
          <w:sz w:val="24"/>
          <w:szCs w:val="24"/>
        </w:rPr>
        <w:t>ове</w:t>
      </w:r>
      <w:proofErr w:type="gramEnd"/>
      <w:r w:rsidRPr="00EF0918">
        <w:rPr>
          <w:rFonts w:cs="Arial"/>
          <w:sz w:val="24"/>
          <w:szCs w:val="24"/>
        </w:rPr>
        <w:t xml:space="preserve"> тачке, Пружалац услуге је дужан да достави доказе о:</w:t>
      </w:r>
    </w:p>
    <w:p w14:paraId="79A30575" w14:textId="77777777" w:rsidR="00EF0918" w:rsidRPr="00EF0918" w:rsidRDefault="00EF0918" w:rsidP="00EF0918">
      <w:pPr>
        <w:spacing w:before="0"/>
        <w:rPr>
          <w:rFonts w:cs="Arial"/>
          <w:sz w:val="24"/>
          <w:szCs w:val="24"/>
        </w:rPr>
      </w:pPr>
      <w:r w:rsidRPr="00EF0918">
        <w:rPr>
          <w:rFonts w:cs="Arial"/>
          <w:sz w:val="24"/>
          <w:szCs w:val="24"/>
        </w:rPr>
        <w:tab/>
        <w:t xml:space="preserve">9.1.1. </w:t>
      </w:r>
      <w:proofErr w:type="gramStart"/>
      <w:r w:rsidRPr="00EF0918">
        <w:rPr>
          <w:rFonts w:cs="Arial"/>
          <w:sz w:val="24"/>
          <w:szCs w:val="24"/>
        </w:rPr>
        <w:t>извршеном</w:t>
      </w:r>
      <w:proofErr w:type="gramEnd"/>
      <w:r w:rsidRPr="00EF0918">
        <w:rPr>
          <w:rFonts w:cs="Arial"/>
          <w:sz w:val="24"/>
          <w:szCs w:val="24"/>
        </w:rPr>
        <w:t xml:space="preserve"> оспособљавању запослених за безбедан и здрав рад,</w:t>
      </w:r>
    </w:p>
    <w:p w14:paraId="7E1544B9" w14:textId="77777777" w:rsidR="00EF0918" w:rsidRPr="00EF0918" w:rsidRDefault="00EF0918" w:rsidP="00EF0918">
      <w:pPr>
        <w:spacing w:before="0"/>
        <w:rPr>
          <w:rFonts w:cs="Arial"/>
          <w:sz w:val="24"/>
          <w:szCs w:val="24"/>
        </w:rPr>
      </w:pPr>
      <w:r w:rsidRPr="00EF0918">
        <w:rPr>
          <w:rFonts w:cs="Arial"/>
          <w:sz w:val="24"/>
          <w:szCs w:val="24"/>
        </w:rPr>
        <w:tab/>
        <w:t xml:space="preserve">9.1.2. </w:t>
      </w:r>
      <w:proofErr w:type="gramStart"/>
      <w:r w:rsidRPr="00EF0918">
        <w:rPr>
          <w:rFonts w:cs="Arial"/>
          <w:sz w:val="24"/>
          <w:szCs w:val="24"/>
        </w:rPr>
        <w:t>извршеним</w:t>
      </w:r>
      <w:proofErr w:type="gramEnd"/>
      <w:r w:rsidRPr="00EF0918">
        <w:rPr>
          <w:rFonts w:cs="Arial"/>
          <w:sz w:val="24"/>
          <w:szCs w:val="24"/>
        </w:rPr>
        <w:t xml:space="preserve"> лекарским прегледима запослених,</w:t>
      </w:r>
    </w:p>
    <w:p w14:paraId="10FA6AB7" w14:textId="77777777" w:rsidR="00EF0918" w:rsidRPr="00EF0918" w:rsidRDefault="00EF0918" w:rsidP="00EF0918">
      <w:pPr>
        <w:spacing w:before="0"/>
        <w:rPr>
          <w:rFonts w:cs="Arial"/>
          <w:sz w:val="24"/>
          <w:szCs w:val="24"/>
        </w:rPr>
      </w:pPr>
      <w:r w:rsidRPr="00EF0918">
        <w:rPr>
          <w:rFonts w:cs="Arial"/>
          <w:sz w:val="24"/>
          <w:szCs w:val="24"/>
        </w:rPr>
        <w:tab/>
        <w:t xml:space="preserve">9.1.3. </w:t>
      </w:r>
      <w:proofErr w:type="gramStart"/>
      <w:r w:rsidRPr="00EF0918">
        <w:rPr>
          <w:rFonts w:cs="Arial"/>
          <w:sz w:val="24"/>
          <w:szCs w:val="24"/>
        </w:rPr>
        <w:t>извршеним</w:t>
      </w:r>
      <w:proofErr w:type="gramEnd"/>
      <w:r w:rsidRPr="00EF0918">
        <w:rPr>
          <w:rFonts w:cs="Arial"/>
          <w:sz w:val="24"/>
          <w:szCs w:val="24"/>
        </w:rPr>
        <w:t xml:space="preserve"> прегледима и испитивањима опреме за рад и</w:t>
      </w:r>
    </w:p>
    <w:p w14:paraId="71DCAB8B" w14:textId="77777777" w:rsidR="00EF0918" w:rsidRPr="00EF0918" w:rsidRDefault="00EF0918" w:rsidP="00EF0918">
      <w:pPr>
        <w:spacing w:before="0"/>
        <w:rPr>
          <w:rFonts w:cs="Arial"/>
          <w:sz w:val="24"/>
          <w:szCs w:val="24"/>
        </w:rPr>
      </w:pPr>
      <w:r w:rsidRPr="00EF0918">
        <w:rPr>
          <w:rFonts w:cs="Arial"/>
          <w:sz w:val="24"/>
          <w:szCs w:val="24"/>
        </w:rPr>
        <w:tab/>
        <w:t xml:space="preserve">9.1.4. </w:t>
      </w:r>
      <w:proofErr w:type="gramStart"/>
      <w:r w:rsidRPr="00EF0918">
        <w:rPr>
          <w:rFonts w:cs="Arial"/>
          <w:sz w:val="24"/>
          <w:szCs w:val="24"/>
        </w:rPr>
        <w:t>коришћењу</w:t>
      </w:r>
      <w:proofErr w:type="gramEnd"/>
      <w:r w:rsidRPr="00EF0918">
        <w:rPr>
          <w:rFonts w:cs="Arial"/>
          <w:sz w:val="24"/>
          <w:szCs w:val="24"/>
        </w:rPr>
        <w:t xml:space="preserve"> средстава и опреме за личну заштиту на раду.</w:t>
      </w:r>
    </w:p>
    <w:p w14:paraId="39ADF51F" w14:textId="77777777" w:rsidR="00EF0918" w:rsidRPr="00EF0918" w:rsidRDefault="00EF0918" w:rsidP="00EF0918">
      <w:pPr>
        <w:spacing w:before="0"/>
        <w:rPr>
          <w:rFonts w:cs="Arial"/>
          <w:sz w:val="24"/>
          <w:szCs w:val="24"/>
        </w:rPr>
      </w:pPr>
    </w:p>
    <w:p w14:paraId="61A18964" w14:textId="77777777" w:rsidR="00EF0918" w:rsidRPr="00EF0918" w:rsidRDefault="00EF0918" w:rsidP="00E9703A">
      <w:pPr>
        <w:numPr>
          <w:ilvl w:val="0"/>
          <w:numId w:val="29"/>
        </w:numPr>
        <w:spacing w:before="0"/>
        <w:ind w:left="0" w:hanging="426"/>
        <w:contextualSpacing/>
        <w:rPr>
          <w:rFonts w:eastAsia="Calibri" w:cs="Arial"/>
          <w:sz w:val="24"/>
          <w:szCs w:val="24"/>
        </w:rPr>
      </w:pPr>
      <w:r w:rsidRPr="00EF0918">
        <w:rPr>
          <w:rFonts w:eastAsia="Calibri"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0D20A716" w14:textId="77777777" w:rsidR="00EF0918" w:rsidRPr="00EF0918" w:rsidRDefault="00EF0918" w:rsidP="00EF0918">
      <w:pPr>
        <w:spacing w:before="0"/>
        <w:rPr>
          <w:rFonts w:cs="Arial"/>
          <w:sz w:val="24"/>
          <w:szCs w:val="24"/>
        </w:rPr>
      </w:pPr>
      <w:r w:rsidRPr="00EF0918">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38B69DBB" w14:textId="77777777" w:rsidR="00EF0918" w:rsidRPr="00EF0918" w:rsidRDefault="00EF0918" w:rsidP="00EF0918">
      <w:pPr>
        <w:spacing w:before="0"/>
        <w:rPr>
          <w:rFonts w:cs="Arial"/>
          <w:sz w:val="24"/>
          <w:szCs w:val="24"/>
        </w:rPr>
      </w:pPr>
      <w:r w:rsidRPr="00EF0918">
        <w:rPr>
          <w:rFonts w:cs="Arial"/>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w:t>
      </w:r>
      <w:r w:rsidRPr="00EF0918">
        <w:rPr>
          <w:rFonts w:cs="Arial"/>
          <w:sz w:val="24"/>
          <w:szCs w:val="24"/>
        </w:rPr>
        <w:lastRenderedPageBreak/>
        <w:t>недостаци и о томе одмах обавести Пружаоца услуге, као и надлежну инспекцијску службу.</w:t>
      </w:r>
      <w:r w:rsidRPr="00EF0918">
        <w:rPr>
          <w:rFonts w:cs="Arial"/>
          <w:sz w:val="24"/>
          <w:szCs w:val="24"/>
        </w:rPr>
        <w:tab/>
      </w:r>
    </w:p>
    <w:p w14:paraId="50CDE540" w14:textId="77777777" w:rsidR="00EF0918" w:rsidRPr="00EF0918" w:rsidRDefault="00EF0918" w:rsidP="00EF0918">
      <w:pPr>
        <w:spacing w:before="0"/>
        <w:rPr>
          <w:rFonts w:cs="Arial"/>
          <w:sz w:val="24"/>
          <w:szCs w:val="24"/>
        </w:rPr>
      </w:pPr>
      <w:r w:rsidRPr="00EF0918">
        <w:rPr>
          <w:rFonts w:cs="Arial"/>
          <w:sz w:val="24"/>
          <w:szCs w:val="24"/>
        </w:rPr>
        <w:t xml:space="preserve">Пружалац услуге се обавезује да поступи по налогу Корисника услуге из става 3. </w:t>
      </w:r>
      <w:proofErr w:type="gramStart"/>
      <w:r w:rsidRPr="00EF0918">
        <w:rPr>
          <w:rFonts w:cs="Arial"/>
          <w:sz w:val="24"/>
          <w:szCs w:val="24"/>
        </w:rPr>
        <w:t>ове</w:t>
      </w:r>
      <w:proofErr w:type="gramEnd"/>
      <w:r w:rsidRPr="00EF0918">
        <w:rPr>
          <w:rFonts w:cs="Arial"/>
          <w:sz w:val="24"/>
          <w:szCs w:val="24"/>
        </w:rPr>
        <w:t xml:space="preserve"> тачке.</w:t>
      </w:r>
    </w:p>
    <w:p w14:paraId="05E0ABAF" w14:textId="77777777" w:rsidR="00EF0918" w:rsidRPr="00EF0918" w:rsidRDefault="00EF0918" w:rsidP="00EF0918">
      <w:pPr>
        <w:spacing w:before="0"/>
        <w:rPr>
          <w:rFonts w:cs="Arial"/>
          <w:sz w:val="24"/>
          <w:szCs w:val="24"/>
        </w:rPr>
      </w:pPr>
    </w:p>
    <w:p w14:paraId="17270D7A" w14:textId="77777777" w:rsidR="00EF0918" w:rsidRPr="00EF0918" w:rsidRDefault="00EF0918" w:rsidP="00E9703A">
      <w:pPr>
        <w:numPr>
          <w:ilvl w:val="0"/>
          <w:numId w:val="29"/>
        </w:numPr>
        <w:spacing w:before="0"/>
        <w:ind w:left="0" w:hanging="426"/>
        <w:contextualSpacing/>
        <w:rPr>
          <w:rFonts w:ascii="Calibri" w:eastAsia="Calibri" w:hAnsi="Calibri" w:cs="Arial"/>
          <w:sz w:val="24"/>
          <w:szCs w:val="24"/>
        </w:rPr>
      </w:pPr>
      <w:r w:rsidRPr="00EF0918">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EF0918">
        <w:rPr>
          <w:rFonts w:ascii="Calibri" w:eastAsia="Calibri" w:hAnsi="Calibri" w:cs="Arial"/>
          <w:sz w:val="24"/>
          <w:szCs w:val="24"/>
        </w:rPr>
        <w:t>.</w:t>
      </w:r>
    </w:p>
    <w:p w14:paraId="503CBDF0" w14:textId="77777777" w:rsidR="00EF0918" w:rsidRPr="00EF0918" w:rsidRDefault="00EF0918" w:rsidP="00EF0918">
      <w:pPr>
        <w:spacing w:before="0"/>
        <w:rPr>
          <w:rFonts w:cs="Arial"/>
          <w:sz w:val="24"/>
          <w:szCs w:val="24"/>
        </w:rPr>
      </w:pPr>
      <w:r w:rsidRPr="00EF0918">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54F7801" w14:textId="77777777" w:rsidR="00EF0918" w:rsidRPr="00EF0918" w:rsidRDefault="00EF0918" w:rsidP="00EF0918">
      <w:pPr>
        <w:spacing w:before="0"/>
        <w:rPr>
          <w:rFonts w:cs="Arial"/>
          <w:sz w:val="24"/>
          <w:szCs w:val="24"/>
        </w:rPr>
      </w:pPr>
      <w:r w:rsidRPr="00EF0918">
        <w:rPr>
          <w:rFonts w:cs="Arial"/>
          <w:sz w:val="24"/>
          <w:szCs w:val="24"/>
        </w:rPr>
        <w:t xml:space="preserve">Нaчин oствaривaњa сaрaдњe из ст. 1. </w:t>
      </w:r>
      <w:proofErr w:type="gramStart"/>
      <w:r w:rsidRPr="00EF0918">
        <w:rPr>
          <w:rFonts w:cs="Arial"/>
          <w:sz w:val="24"/>
          <w:szCs w:val="24"/>
        </w:rPr>
        <w:t>и</w:t>
      </w:r>
      <w:proofErr w:type="gramEnd"/>
      <w:r w:rsidRPr="00EF0918">
        <w:rPr>
          <w:rFonts w:cs="Arial"/>
          <w:sz w:val="24"/>
          <w:szCs w:val="24"/>
        </w:rPr>
        <w:t xml:space="preserve"> 2. </w:t>
      </w:r>
      <w:proofErr w:type="gramStart"/>
      <w:r w:rsidRPr="00EF0918">
        <w:rPr>
          <w:rFonts w:cs="Arial"/>
          <w:sz w:val="24"/>
          <w:szCs w:val="24"/>
        </w:rPr>
        <w:t>oве</w:t>
      </w:r>
      <w:proofErr w:type="gramEnd"/>
      <w:r w:rsidRPr="00EF0918">
        <w:rPr>
          <w:rFonts w:cs="Arial"/>
          <w:sz w:val="24"/>
          <w:szCs w:val="24"/>
        </w:rPr>
        <w:t xml:space="preserve"> тачке утврђуjе се спoрaзумoм.</w:t>
      </w:r>
    </w:p>
    <w:p w14:paraId="14BB93B6" w14:textId="77777777" w:rsidR="00EF0918" w:rsidRPr="00EF0918" w:rsidRDefault="00EF0918" w:rsidP="00EF0918">
      <w:pPr>
        <w:spacing w:before="0"/>
        <w:rPr>
          <w:rFonts w:cs="Arial"/>
          <w:sz w:val="24"/>
          <w:szCs w:val="24"/>
        </w:rPr>
      </w:pPr>
      <w:r w:rsidRPr="00EF0918">
        <w:rPr>
          <w:rFonts w:cs="Arial"/>
          <w:sz w:val="24"/>
          <w:szCs w:val="24"/>
        </w:rPr>
        <w:t xml:space="preserve">Спoрaзумoм у писменој форми из стaвa 3. </w:t>
      </w:r>
      <w:proofErr w:type="gramStart"/>
      <w:r w:rsidRPr="00EF0918">
        <w:rPr>
          <w:rFonts w:cs="Arial"/>
          <w:sz w:val="24"/>
          <w:szCs w:val="24"/>
        </w:rPr>
        <w:t>oве</w:t>
      </w:r>
      <w:proofErr w:type="gramEnd"/>
      <w:r w:rsidRPr="00EF0918">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B1E5C52" w14:textId="77777777" w:rsidR="00EF0918" w:rsidRPr="00EF0918" w:rsidRDefault="00EF0918" w:rsidP="00EF0918">
      <w:pPr>
        <w:spacing w:before="0"/>
        <w:rPr>
          <w:rFonts w:cs="Arial"/>
          <w:sz w:val="24"/>
          <w:szCs w:val="24"/>
        </w:rPr>
      </w:pPr>
    </w:p>
    <w:p w14:paraId="56C8A043" w14:textId="77777777" w:rsidR="00EF0918" w:rsidRPr="00EF0918" w:rsidRDefault="00EF0918" w:rsidP="00E9703A">
      <w:pPr>
        <w:numPr>
          <w:ilvl w:val="0"/>
          <w:numId w:val="29"/>
        </w:numPr>
        <w:spacing w:before="0"/>
        <w:ind w:left="0" w:hanging="426"/>
        <w:contextualSpacing/>
        <w:rPr>
          <w:rFonts w:eastAsia="Calibri" w:cs="Arial"/>
          <w:sz w:val="24"/>
          <w:szCs w:val="24"/>
        </w:rPr>
      </w:pPr>
      <w:r w:rsidRPr="00EF0918">
        <w:rPr>
          <w:rFonts w:eastAsia="Calibri" w:cs="Arial"/>
          <w:sz w:val="24"/>
          <w:szCs w:val="24"/>
        </w:rPr>
        <w:t>Пружалац услуге је дужан да благовремено извештава Корисника услуге о свим догађајима из области БЗР који су настали приликом пружања услуге којаје предмет Уговора, а нарочито о свим опасностима, опасним појавама и ризицима.</w:t>
      </w:r>
    </w:p>
    <w:p w14:paraId="69B90886" w14:textId="77777777" w:rsidR="00EF0918" w:rsidRPr="00EF0918" w:rsidRDefault="00EF0918" w:rsidP="00EF0918">
      <w:pPr>
        <w:spacing w:before="0"/>
        <w:contextualSpacing/>
        <w:rPr>
          <w:rFonts w:eastAsia="Calibri" w:cs="Arial"/>
          <w:sz w:val="24"/>
          <w:szCs w:val="24"/>
        </w:rPr>
      </w:pPr>
    </w:p>
    <w:p w14:paraId="7A88E2E1" w14:textId="77777777" w:rsidR="00EF0918" w:rsidRPr="00EF0918" w:rsidRDefault="00EF0918" w:rsidP="00E9703A">
      <w:pPr>
        <w:numPr>
          <w:ilvl w:val="0"/>
          <w:numId w:val="29"/>
        </w:numPr>
        <w:spacing w:before="0"/>
        <w:ind w:left="0" w:hanging="426"/>
        <w:contextualSpacing/>
        <w:rPr>
          <w:rFonts w:eastAsia="Calibri" w:cs="Arial"/>
          <w:sz w:val="24"/>
          <w:szCs w:val="24"/>
        </w:rPr>
      </w:pPr>
      <w:r w:rsidRPr="00EF0918">
        <w:rPr>
          <w:rFonts w:eastAsia="Calibri"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7074C8A6" w14:textId="77777777" w:rsidR="00EF0918" w:rsidRPr="00EF0918" w:rsidRDefault="00EF0918" w:rsidP="00EF0918">
      <w:pPr>
        <w:spacing w:before="0"/>
        <w:rPr>
          <w:rFonts w:cs="Arial"/>
          <w:szCs w:val="24"/>
        </w:rPr>
      </w:pPr>
    </w:p>
    <w:p w14:paraId="4B426C55" w14:textId="77777777" w:rsidR="00EF0918" w:rsidRPr="00EF0918" w:rsidRDefault="00EF0918" w:rsidP="00E9703A">
      <w:pPr>
        <w:numPr>
          <w:ilvl w:val="0"/>
          <w:numId w:val="29"/>
        </w:numPr>
        <w:spacing w:before="0"/>
        <w:ind w:left="0" w:hanging="426"/>
        <w:contextualSpacing/>
        <w:rPr>
          <w:rFonts w:ascii="Calibri" w:eastAsia="Calibri" w:hAnsi="Calibri" w:cs="Arial"/>
          <w:szCs w:val="24"/>
        </w:rPr>
      </w:pPr>
      <w:r w:rsidRPr="00EF0918">
        <w:rPr>
          <w:rFonts w:eastAsia="Calibri" w:cs="Arial"/>
          <w:sz w:val="24"/>
          <w:szCs w:val="24"/>
        </w:rPr>
        <w:t>Овај Прилог о БЗР је сачињен у 6 (словима: шест) истоветних примерака, од којих свака Страна задржава по 3 (словима: три) примерка.</w:t>
      </w:r>
    </w:p>
    <w:p w14:paraId="4E42E599" w14:textId="77777777" w:rsidR="00EF0918" w:rsidRPr="00EF0918" w:rsidRDefault="00EF0918" w:rsidP="00EF0918">
      <w:pPr>
        <w:spacing w:before="0"/>
        <w:contextualSpacing/>
        <w:rPr>
          <w:rFonts w:ascii="Calibri" w:eastAsia="Calibri" w:hAnsi="Calibri" w:cs="Arial"/>
          <w:szCs w:val="24"/>
        </w:rPr>
      </w:pPr>
    </w:p>
    <w:p w14:paraId="776F0DEC" w14:textId="77777777" w:rsidR="00EF0918" w:rsidRPr="00EF0918" w:rsidRDefault="00EF0918" w:rsidP="00EF0918">
      <w:pPr>
        <w:spacing w:after="120"/>
        <w:rPr>
          <w:rFonts w:cs="Arial"/>
          <w:szCs w:val="24"/>
        </w:rPr>
      </w:pPr>
    </w:p>
    <w:p w14:paraId="7A7613C9" w14:textId="77777777" w:rsidR="00EF0918" w:rsidRPr="00EF0918" w:rsidRDefault="00EF0918" w:rsidP="00EF0918">
      <w:pPr>
        <w:tabs>
          <w:tab w:val="left" w:pos="567"/>
        </w:tabs>
        <w:spacing w:before="0"/>
        <w:rPr>
          <w:rFonts w:cs="Arial"/>
          <w:sz w:val="24"/>
          <w:szCs w:val="24"/>
        </w:rPr>
      </w:pPr>
    </w:p>
    <w:p w14:paraId="1EE20C5E" w14:textId="77777777" w:rsidR="00EF0918" w:rsidRDefault="00EF0918" w:rsidP="003A45FC"/>
    <w:p w14:paraId="61013FD9" w14:textId="77777777" w:rsidR="00EF0918" w:rsidRDefault="00EF0918" w:rsidP="003A45FC"/>
    <w:p w14:paraId="07FB4F89" w14:textId="77777777" w:rsidR="003A45FC" w:rsidRDefault="003A45FC" w:rsidP="003A45FC"/>
    <w:p w14:paraId="4F26FD3B" w14:textId="77777777" w:rsidR="003A45FC" w:rsidRDefault="003A45FC" w:rsidP="003A45FC">
      <w:pPr>
        <w:pStyle w:val="KDParagraf"/>
        <w:spacing w:before="0"/>
        <w:rPr>
          <w:rFonts w:cs="Arial"/>
          <w:sz w:val="24"/>
          <w:szCs w:val="24"/>
        </w:rPr>
      </w:pPr>
    </w:p>
    <w:p w14:paraId="25CD9EB2" w14:textId="77777777" w:rsidR="00BC229C" w:rsidRDefault="00BC229C" w:rsidP="003A45FC">
      <w:pPr>
        <w:pStyle w:val="KDParagraf"/>
        <w:spacing w:before="0"/>
        <w:rPr>
          <w:rFonts w:cs="Arial"/>
          <w:sz w:val="24"/>
          <w:szCs w:val="24"/>
        </w:rPr>
      </w:pPr>
    </w:p>
    <w:p w14:paraId="5C4DD978" w14:textId="77777777" w:rsidR="00BC229C" w:rsidRDefault="00BC229C" w:rsidP="003A45FC">
      <w:pPr>
        <w:pStyle w:val="KDParagraf"/>
        <w:spacing w:before="0"/>
        <w:rPr>
          <w:rFonts w:cs="Arial"/>
          <w:sz w:val="24"/>
          <w:szCs w:val="24"/>
        </w:rPr>
      </w:pPr>
    </w:p>
    <w:p w14:paraId="319CC363" w14:textId="77777777" w:rsidR="00BC229C" w:rsidRDefault="00BC229C" w:rsidP="003A45FC">
      <w:pPr>
        <w:pStyle w:val="KDParagraf"/>
        <w:spacing w:before="0"/>
        <w:rPr>
          <w:rFonts w:cs="Arial"/>
          <w:sz w:val="24"/>
          <w:szCs w:val="24"/>
        </w:rPr>
      </w:pPr>
    </w:p>
    <w:p w14:paraId="66006AEE" w14:textId="77777777" w:rsidR="00BC229C" w:rsidRDefault="00BC229C" w:rsidP="003A45FC">
      <w:pPr>
        <w:pStyle w:val="KDParagraf"/>
        <w:spacing w:before="0"/>
        <w:rPr>
          <w:rFonts w:cs="Arial"/>
          <w:sz w:val="24"/>
          <w:szCs w:val="24"/>
        </w:rPr>
      </w:pPr>
    </w:p>
    <w:p w14:paraId="39130E9E" w14:textId="77777777" w:rsidR="00BC229C" w:rsidRDefault="00BC229C" w:rsidP="003A45FC">
      <w:pPr>
        <w:pStyle w:val="KDParagraf"/>
        <w:spacing w:before="0"/>
        <w:rPr>
          <w:rFonts w:cs="Arial"/>
          <w:sz w:val="24"/>
          <w:szCs w:val="24"/>
        </w:rPr>
      </w:pPr>
    </w:p>
    <w:p w14:paraId="2B249B4A" w14:textId="77777777" w:rsidR="00BC229C" w:rsidRDefault="00BC229C" w:rsidP="003A45FC">
      <w:pPr>
        <w:pStyle w:val="KDParagraf"/>
        <w:spacing w:before="0"/>
        <w:rPr>
          <w:rFonts w:cs="Arial"/>
          <w:sz w:val="24"/>
          <w:szCs w:val="24"/>
        </w:rPr>
      </w:pPr>
    </w:p>
    <w:p w14:paraId="36664232" w14:textId="77777777" w:rsidR="00BC229C" w:rsidRDefault="00BC229C" w:rsidP="003A45FC">
      <w:pPr>
        <w:pStyle w:val="KDParagraf"/>
        <w:spacing w:before="0"/>
        <w:rPr>
          <w:rFonts w:cs="Arial"/>
          <w:sz w:val="24"/>
          <w:szCs w:val="24"/>
        </w:rPr>
      </w:pPr>
    </w:p>
    <w:p w14:paraId="0C06499D" w14:textId="77777777" w:rsidR="00BC229C" w:rsidRDefault="00BC229C" w:rsidP="003A45FC">
      <w:pPr>
        <w:pStyle w:val="KDParagraf"/>
        <w:spacing w:before="0"/>
        <w:rPr>
          <w:rFonts w:cs="Arial"/>
          <w:sz w:val="24"/>
          <w:szCs w:val="24"/>
        </w:rPr>
      </w:pPr>
    </w:p>
    <w:p w14:paraId="6842D084" w14:textId="77777777" w:rsidR="00BC229C" w:rsidRDefault="00BC229C" w:rsidP="003A45FC">
      <w:pPr>
        <w:pStyle w:val="KDParagraf"/>
        <w:spacing w:before="0"/>
        <w:rPr>
          <w:rFonts w:cs="Arial"/>
          <w:sz w:val="24"/>
          <w:szCs w:val="24"/>
        </w:rPr>
      </w:pPr>
    </w:p>
    <w:p w14:paraId="664658E7" w14:textId="77777777" w:rsidR="00BC229C" w:rsidRDefault="00BC229C" w:rsidP="003A45FC">
      <w:pPr>
        <w:pStyle w:val="KDParagraf"/>
        <w:spacing w:before="0"/>
        <w:rPr>
          <w:rFonts w:cs="Arial"/>
          <w:sz w:val="24"/>
          <w:szCs w:val="24"/>
        </w:rPr>
      </w:pPr>
    </w:p>
    <w:p w14:paraId="33CD86E9" w14:textId="77777777" w:rsidR="00BC229C" w:rsidRDefault="00BC229C" w:rsidP="003A45FC">
      <w:pPr>
        <w:pStyle w:val="KDParagraf"/>
        <w:spacing w:before="0"/>
        <w:rPr>
          <w:rFonts w:cs="Arial"/>
          <w:sz w:val="24"/>
          <w:szCs w:val="24"/>
        </w:rPr>
      </w:pPr>
    </w:p>
    <w:p w14:paraId="52658C37" w14:textId="77777777" w:rsidR="00BC229C" w:rsidRDefault="00BC229C" w:rsidP="003A45FC">
      <w:pPr>
        <w:pStyle w:val="KDParagraf"/>
        <w:spacing w:before="0"/>
        <w:rPr>
          <w:rFonts w:cs="Arial"/>
          <w:sz w:val="24"/>
          <w:szCs w:val="24"/>
        </w:rPr>
      </w:pPr>
    </w:p>
    <w:p w14:paraId="1CC0EE81" w14:textId="77777777" w:rsidR="003A45FC" w:rsidRPr="00BC229C" w:rsidRDefault="003A45FC" w:rsidP="003A45FC">
      <w:pPr>
        <w:pStyle w:val="KDParagraf"/>
        <w:spacing w:before="0"/>
        <w:rPr>
          <w:rFonts w:cs="Arial"/>
          <w:b/>
          <w:sz w:val="24"/>
          <w:szCs w:val="24"/>
        </w:rPr>
      </w:pPr>
      <w:proofErr w:type="gramStart"/>
      <w:r w:rsidRPr="00510545">
        <w:rPr>
          <w:rFonts w:cs="Arial"/>
          <w:b/>
          <w:sz w:val="24"/>
          <w:szCs w:val="24"/>
        </w:rPr>
        <w:t xml:space="preserve">ПРИЛОГ  </w:t>
      </w:r>
      <w:r w:rsidR="00BC229C">
        <w:rPr>
          <w:rFonts w:cs="Arial"/>
          <w:b/>
          <w:sz w:val="24"/>
          <w:szCs w:val="24"/>
        </w:rPr>
        <w:t>5</w:t>
      </w:r>
      <w:proofErr w:type="gramEnd"/>
    </w:p>
    <w:p w14:paraId="308A7A25" w14:textId="77777777" w:rsidR="003A45FC" w:rsidRPr="00510545" w:rsidRDefault="003A45FC" w:rsidP="003A45FC">
      <w:pPr>
        <w:pStyle w:val="KDParagraf"/>
        <w:spacing w:before="0"/>
        <w:rPr>
          <w:rFonts w:cs="Arial"/>
          <w:sz w:val="24"/>
          <w:szCs w:val="24"/>
        </w:rPr>
      </w:pPr>
    </w:p>
    <w:p w14:paraId="4B7CA885" w14:textId="77777777" w:rsidR="003A45FC" w:rsidRDefault="003A45FC" w:rsidP="003A45FC">
      <w:pPr>
        <w:pStyle w:val="KDParagraf"/>
        <w:spacing w:before="0"/>
        <w:rPr>
          <w:rFonts w:cs="Arial"/>
          <w:sz w:val="24"/>
          <w:szCs w:val="24"/>
        </w:rPr>
      </w:pPr>
      <w:r w:rsidRPr="00510545">
        <w:rPr>
          <w:rFonts w:cs="Arial"/>
          <w:sz w:val="24"/>
          <w:szCs w:val="24"/>
        </w:rPr>
        <w:t>ЈАВНО ПРЕДУЗЕЋЕ „ЕЛЕКТРОПРИВРЕДА СРБИЈЕˮ БЕОГРАД</w:t>
      </w:r>
    </w:p>
    <w:p w14:paraId="0859D04F" w14:textId="77777777" w:rsidR="003A45FC" w:rsidRPr="007428E7" w:rsidRDefault="003A45FC" w:rsidP="003A45FC">
      <w:pPr>
        <w:pStyle w:val="KDParagraf"/>
        <w:spacing w:before="0"/>
        <w:rPr>
          <w:rFonts w:cs="Arial"/>
          <w:color w:val="FF0000"/>
          <w:sz w:val="24"/>
          <w:szCs w:val="24"/>
        </w:rPr>
      </w:pPr>
    </w:p>
    <w:p w14:paraId="78991FF1" w14:textId="77777777" w:rsidR="003A45FC" w:rsidRDefault="006228FB" w:rsidP="003A45FC">
      <w:pPr>
        <w:pStyle w:val="KDParagraf"/>
        <w:spacing w:before="0"/>
        <w:rPr>
          <w:rFonts w:cs="Arial"/>
          <w:sz w:val="24"/>
          <w:szCs w:val="24"/>
        </w:rPr>
      </w:pPr>
      <w:r>
        <w:rPr>
          <w:rFonts w:cs="Arial"/>
          <w:sz w:val="24"/>
          <w:szCs w:val="24"/>
        </w:rPr>
        <w:t>Технички центар Београд</w:t>
      </w:r>
    </w:p>
    <w:p w14:paraId="256B5810" w14:textId="77777777" w:rsidR="006228FB" w:rsidRPr="006228FB" w:rsidRDefault="006228FB" w:rsidP="003A45FC">
      <w:pPr>
        <w:pStyle w:val="KDParagraf"/>
        <w:spacing w:before="0"/>
        <w:rPr>
          <w:rFonts w:cs="Arial"/>
          <w:sz w:val="24"/>
          <w:szCs w:val="24"/>
        </w:rPr>
      </w:pPr>
      <w:r>
        <w:rPr>
          <w:rFonts w:cs="Arial"/>
          <w:sz w:val="24"/>
          <w:szCs w:val="24"/>
        </w:rPr>
        <w:t>Масарикова 1-3</w:t>
      </w:r>
    </w:p>
    <w:p w14:paraId="221E2CDD" w14:textId="77777777" w:rsidR="003A45FC" w:rsidRPr="00510545" w:rsidRDefault="003A45FC" w:rsidP="003A45FC">
      <w:pPr>
        <w:pStyle w:val="KDParagraf"/>
        <w:spacing w:before="0"/>
        <w:rPr>
          <w:rFonts w:cs="Arial"/>
          <w:sz w:val="24"/>
          <w:szCs w:val="24"/>
        </w:rPr>
      </w:pPr>
    </w:p>
    <w:p w14:paraId="7AABE5F6" w14:textId="77777777" w:rsidR="003A45FC" w:rsidRDefault="003A45FC" w:rsidP="003A45FC">
      <w:pPr>
        <w:pStyle w:val="KDParagraf"/>
        <w:spacing w:before="0"/>
        <w:rPr>
          <w:rFonts w:cs="Arial"/>
          <w:sz w:val="24"/>
          <w:szCs w:val="24"/>
        </w:rPr>
      </w:pPr>
      <w:r w:rsidRPr="00510545">
        <w:rPr>
          <w:rFonts w:cs="Arial"/>
          <w:sz w:val="24"/>
          <w:szCs w:val="24"/>
        </w:rPr>
        <w:t xml:space="preserve">Број: </w:t>
      </w:r>
    </w:p>
    <w:p w14:paraId="2FA1F9BE" w14:textId="77777777" w:rsidR="003A45FC" w:rsidRPr="00510545" w:rsidRDefault="003A45FC" w:rsidP="003A45FC">
      <w:pPr>
        <w:pStyle w:val="KDParagraf"/>
        <w:spacing w:before="0"/>
        <w:rPr>
          <w:rFonts w:cs="Arial"/>
          <w:sz w:val="24"/>
          <w:szCs w:val="24"/>
        </w:rPr>
      </w:pPr>
    </w:p>
    <w:p w14:paraId="73F6ACBC" w14:textId="77777777" w:rsidR="003A45FC" w:rsidRDefault="003A45FC" w:rsidP="003A45FC">
      <w:pPr>
        <w:pStyle w:val="KDParagraf"/>
        <w:spacing w:before="0"/>
        <w:rPr>
          <w:rFonts w:cs="Arial"/>
          <w:sz w:val="24"/>
          <w:szCs w:val="24"/>
        </w:rPr>
      </w:pPr>
      <w:r>
        <w:rPr>
          <w:rFonts w:cs="Arial"/>
          <w:sz w:val="24"/>
          <w:szCs w:val="24"/>
        </w:rPr>
        <w:t>Место, датум</w:t>
      </w:r>
    </w:p>
    <w:p w14:paraId="594DA9C6" w14:textId="77777777" w:rsidR="003A45FC" w:rsidRDefault="003A45FC" w:rsidP="003A45FC">
      <w:pPr>
        <w:pStyle w:val="KDParagraf"/>
        <w:spacing w:before="0"/>
        <w:rPr>
          <w:rFonts w:cs="Arial"/>
          <w:sz w:val="24"/>
          <w:szCs w:val="24"/>
        </w:rPr>
      </w:pPr>
      <w:r w:rsidRPr="00510545">
        <w:rPr>
          <w:rFonts w:cs="Arial"/>
          <w:sz w:val="24"/>
          <w:szCs w:val="24"/>
        </w:rPr>
        <w:t>Назив и адреса Пр</w:t>
      </w:r>
      <w:r>
        <w:rPr>
          <w:rFonts w:cs="Arial"/>
          <w:sz w:val="24"/>
          <w:szCs w:val="24"/>
        </w:rPr>
        <w:t>ужаоца услуге</w:t>
      </w:r>
    </w:p>
    <w:p w14:paraId="1376E5FA" w14:textId="77777777" w:rsidR="003A45FC" w:rsidRPr="007428E7" w:rsidRDefault="003A45FC" w:rsidP="003A45FC">
      <w:pPr>
        <w:pStyle w:val="KDParagraf"/>
        <w:spacing w:before="0"/>
        <w:rPr>
          <w:rFonts w:cs="Arial"/>
          <w:sz w:val="24"/>
          <w:szCs w:val="24"/>
        </w:rPr>
      </w:pPr>
    </w:p>
    <w:p w14:paraId="53616184" w14:textId="77777777" w:rsidR="003A45FC" w:rsidRDefault="003A45FC" w:rsidP="003A45FC">
      <w:pPr>
        <w:pStyle w:val="KDParagraf"/>
        <w:spacing w:before="0"/>
        <w:rPr>
          <w:rFonts w:cs="Arial"/>
          <w:sz w:val="24"/>
          <w:szCs w:val="24"/>
        </w:rPr>
      </w:pPr>
    </w:p>
    <w:p w14:paraId="59E6D98C" w14:textId="77777777" w:rsidR="003A45FC" w:rsidRPr="00510545" w:rsidRDefault="003A45FC" w:rsidP="003A45FC">
      <w:pPr>
        <w:pStyle w:val="KDParagraf"/>
        <w:spacing w:before="0"/>
        <w:rPr>
          <w:rFonts w:cs="Arial"/>
          <w:sz w:val="24"/>
          <w:szCs w:val="24"/>
        </w:rPr>
      </w:pPr>
    </w:p>
    <w:p w14:paraId="0834AC79" w14:textId="77777777" w:rsidR="003A45FC" w:rsidRPr="00510545" w:rsidRDefault="003A45FC" w:rsidP="003A45FC">
      <w:pPr>
        <w:pStyle w:val="KDParagraf"/>
        <w:spacing w:before="0"/>
        <w:rPr>
          <w:rFonts w:cs="Arial"/>
          <w:sz w:val="24"/>
          <w:szCs w:val="24"/>
        </w:rPr>
      </w:pPr>
      <w:r w:rsidRPr="00510545">
        <w:rPr>
          <w:rFonts w:cs="Arial"/>
          <w:sz w:val="24"/>
          <w:szCs w:val="24"/>
        </w:rPr>
        <w:t>На основу члана 40.  Закона о јавним набавкама („СЛ.гл.РС“, бр. 124/12</w:t>
      </w:r>
      <w:proofErr w:type="gramStart"/>
      <w:r w:rsidRPr="00510545">
        <w:rPr>
          <w:rFonts w:cs="Arial"/>
          <w:sz w:val="24"/>
          <w:szCs w:val="24"/>
        </w:rPr>
        <w:t>,  14</w:t>
      </w:r>
      <w:proofErr w:type="gramEnd"/>
      <w:r w:rsidRPr="00510545">
        <w:rPr>
          <w:rFonts w:cs="Arial"/>
          <w:sz w:val="24"/>
          <w:szCs w:val="24"/>
        </w:rPr>
        <w:t xml:space="preserve">/15 и 68/15) у складу са закљученим Оквирним споразумом бр.___________ од ____________. </w:t>
      </w:r>
      <w:proofErr w:type="gramStart"/>
      <w:r w:rsidRPr="00510545">
        <w:rPr>
          <w:rFonts w:cs="Arial"/>
          <w:sz w:val="24"/>
          <w:szCs w:val="24"/>
        </w:rPr>
        <w:t>издаје</w:t>
      </w:r>
      <w:proofErr w:type="gramEnd"/>
      <w:r w:rsidRPr="00510545">
        <w:rPr>
          <w:rFonts w:cs="Arial"/>
          <w:sz w:val="24"/>
          <w:szCs w:val="24"/>
        </w:rPr>
        <w:t xml:space="preserve"> се:</w:t>
      </w:r>
    </w:p>
    <w:p w14:paraId="67C964E9" w14:textId="77777777" w:rsidR="003A45FC" w:rsidRPr="00510545" w:rsidRDefault="003A45FC" w:rsidP="003A45FC">
      <w:pPr>
        <w:pStyle w:val="KDParagraf"/>
        <w:spacing w:before="0"/>
        <w:rPr>
          <w:rFonts w:cs="Arial"/>
          <w:sz w:val="24"/>
          <w:szCs w:val="24"/>
        </w:rPr>
      </w:pPr>
    </w:p>
    <w:p w14:paraId="34313F5F" w14:textId="77777777" w:rsidR="003A45FC" w:rsidRPr="00010DAF" w:rsidRDefault="003A45FC" w:rsidP="003A45FC">
      <w:pPr>
        <w:pStyle w:val="KDParagraf"/>
        <w:spacing w:before="0"/>
        <w:rPr>
          <w:rFonts w:cs="Arial"/>
          <w:b/>
          <w:sz w:val="24"/>
          <w:szCs w:val="24"/>
        </w:rPr>
      </w:pPr>
      <w:proofErr w:type="gramStart"/>
      <w:r w:rsidRPr="00010DAF">
        <w:rPr>
          <w:rFonts w:cs="Arial"/>
          <w:b/>
          <w:sz w:val="24"/>
          <w:szCs w:val="24"/>
        </w:rPr>
        <w:t>Н  А</w:t>
      </w:r>
      <w:proofErr w:type="gramEnd"/>
      <w:r w:rsidRPr="00010DAF">
        <w:rPr>
          <w:rFonts w:cs="Arial"/>
          <w:b/>
          <w:sz w:val="24"/>
          <w:szCs w:val="24"/>
        </w:rPr>
        <w:t xml:space="preserve">  Р  У Џ  Б  Е  Н   И   Ц    А</w:t>
      </w:r>
    </w:p>
    <w:p w14:paraId="6058FB99" w14:textId="77777777" w:rsidR="003A45FC" w:rsidRPr="00510545" w:rsidRDefault="003A45FC" w:rsidP="003A45FC">
      <w:pPr>
        <w:pStyle w:val="KDParagraf"/>
        <w:spacing w:before="0"/>
        <w:rPr>
          <w:rFonts w:cs="Arial"/>
          <w:sz w:val="24"/>
          <w:szCs w:val="24"/>
        </w:rPr>
      </w:pPr>
    </w:p>
    <w:p w14:paraId="50B8FF7D" w14:textId="77777777" w:rsidR="003A45FC" w:rsidRDefault="003A45FC" w:rsidP="003A45FC">
      <w:pPr>
        <w:pStyle w:val="KDParagraf"/>
        <w:spacing w:before="0"/>
        <w:rPr>
          <w:rFonts w:cs="Arial"/>
          <w:sz w:val="24"/>
          <w:szCs w:val="24"/>
        </w:rPr>
      </w:pPr>
      <w:r w:rsidRPr="00510545">
        <w:rPr>
          <w:rFonts w:cs="Arial"/>
          <w:sz w:val="24"/>
          <w:szCs w:val="24"/>
        </w:rPr>
        <w:t xml:space="preserve">Молимо Вас да у складу са Вашом прихваћеном понудом бр. ___________ </w:t>
      </w:r>
      <w:proofErr w:type="gramStart"/>
      <w:r w:rsidRPr="00510545">
        <w:rPr>
          <w:rFonts w:cs="Arial"/>
          <w:sz w:val="24"/>
          <w:szCs w:val="24"/>
        </w:rPr>
        <w:t>од</w:t>
      </w:r>
      <w:proofErr w:type="gramEnd"/>
      <w:r w:rsidRPr="00510545">
        <w:rPr>
          <w:rFonts w:cs="Arial"/>
          <w:sz w:val="24"/>
          <w:szCs w:val="24"/>
        </w:rPr>
        <w:t xml:space="preserve"> _______________. </w:t>
      </w:r>
      <w:proofErr w:type="gramStart"/>
      <w:r w:rsidRPr="00510545">
        <w:rPr>
          <w:rFonts w:cs="Arial"/>
          <w:sz w:val="24"/>
          <w:szCs w:val="24"/>
        </w:rPr>
        <w:t>године</w:t>
      </w:r>
      <w:proofErr w:type="gramEnd"/>
      <w:r w:rsidRPr="00510545">
        <w:rPr>
          <w:rFonts w:cs="Arial"/>
          <w:sz w:val="24"/>
          <w:szCs w:val="24"/>
        </w:rPr>
        <w:t xml:space="preserve"> и</w:t>
      </w:r>
      <w:r>
        <w:rPr>
          <w:rFonts w:cs="Arial"/>
          <w:sz w:val="24"/>
          <w:szCs w:val="24"/>
        </w:rPr>
        <w:t>звршите следећеуслуге</w:t>
      </w:r>
      <w:r w:rsidRPr="00510545">
        <w:rPr>
          <w:rFonts w:cs="Arial"/>
          <w:sz w:val="24"/>
          <w:szCs w:val="24"/>
        </w:rPr>
        <w:t>:</w:t>
      </w:r>
    </w:p>
    <w:p w14:paraId="642E2F42" w14:textId="77777777" w:rsidR="003A45FC" w:rsidRDefault="003A45FC" w:rsidP="003A45FC">
      <w:pPr>
        <w:pStyle w:val="KDParagraf"/>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302"/>
        <w:gridCol w:w="808"/>
        <w:gridCol w:w="1576"/>
        <w:gridCol w:w="783"/>
        <w:gridCol w:w="1428"/>
        <w:gridCol w:w="1049"/>
        <w:gridCol w:w="1428"/>
      </w:tblGrid>
      <w:tr w:rsidR="00763381" w:rsidRPr="00DE7FA2" w14:paraId="07FDA9D2" w14:textId="77777777" w:rsidTr="00763381">
        <w:trPr>
          <w:trHeight w:val="2411"/>
        </w:trPr>
        <w:tc>
          <w:tcPr>
            <w:tcW w:w="375" w:type="pct"/>
            <w:shd w:val="clear" w:color="auto" w:fill="C6D9F1" w:themeFill="text2" w:themeFillTint="33"/>
            <w:vAlign w:val="center"/>
          </w:tcPr>
          <w:p w14:paraId="5AD7D071" w14:textId="77777777" w:rsidR="00763381" w:rsidRPr="00DE7FA2" w:rsidRDefault="00763381" w:rsidP="001D04CE">
            <w:pPr>
              <w:pStyle w:val="KDParagraf"/>
              <w:rPr>
                <w:rFonts w:cs="Arial"/>
                <w:bCs/>
                <w:i/>
                <w:iCs/>
                <w:sz w:val="24"/>
                <w:szCs w:val="24"/>
                <w:lang w:val="sr-Cyrl-CS"/>
              </w:rPr>
            </w:pPr>
            <w:r w:rsidRPr="00DE7FA2">
              <w:rPr>
                <w:rFonts w:cs="Arial"/>
                <w:bCs/>
                <w:i/>
                <w:iCs/>
                <w:sz w:val="24"/>
                <w:szCs w:val="24"/>
                <w:lang w:val="sr-Cyrl-CS"/>
              </w:rPr>
              <w:t>Рбр</w:t>
            </w:r>
          </w:p>
        </w:tc>
        <w:tc>
          <w:tcPr>
            <w:tcW w:w="781" w:type="pct"/>
            <w:shd w:val="clear" w:color="auto" w:fill="C6D9F1" w:themeFill="text2" w:themeFillTint="33"/>
            <w:vAlign w:val="center"/>
          </w:tcPr>
          <w:p w14:paraId="2464543F"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rPr>
              <w:t>Врста</w:t>
            </w:r>
            <w:r w:rsidRPr="00DE7FA2">
              <w:rPr>
                <w:rFonts w:cs="Arial"/>
                <w:b/>
                <w:bCs/>
                <w:i/>
                <w:iCs/>
                <w:sz w:val="24"/>
                <w:szCs w:val="24"/>
                <w:lang w:val="sr-Cyrl-CS"/>
              </w:rPr>
              <w:t xml:space="preserve"> услуге</w:t>
            </w:r>
          </w:p>
        </w:tc>
        <w:tc>
          <w:tcPr>
            <w:tcW w:w="437" w:type="pct"/>
            <w:shd w:val="clear" w:color="auto" w:fill="C6D9F1" w:themeFill="text2" w:themeFillTint="33"/>
            <w:vAlign w:val="center"/>
          </w:tcPr>
          <w:p w14:paraId="3800BC85"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Јед.</w:t>
            </w:r>
          </w:p>
          <w:p w14:paraId="0F4D06AC"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мере</w:t>
            </w:r>
          </w:p>
        </w:tc>
        <w:tc>
          <w:tcPr>
            <w:tcW w:w="912" w:type="pct"/>
            <w:shd w:val="clear" w:color="auto" w:fill="C6D9F1" w:themeFill="text2" w:themeFillTint="33"/>
            <w:vAlign w:val="center"/>
          </w:tcPr>
          <w:p w14:paraId="1905AB7C"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Обим (количина)</w:t>
            </w:r>
          </w:p>
        </w:tc>
        <w:tc>
          <w:tcPr>
            <w:tcW w:w="460" w:type="pct"/>
            <w:shd w:val="clear" w:color="auto" w:fill="C6D9F1" w:themeFill="text2" w:themeFillTint="33"/>
            <w:vAlign w:val="center"/>
          </w:tcPr>
          <w:p w14:paraId="099073F7"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Јед.</w:t>
            </w:r>
          </w:p>
          <w:p w14:paraId="05BD7BE3"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цена без ПДВ</w:t>
            </w:r>
          </w:p>
          <w:p w14:paraId="51466CEF" w14:textId="77777777" w:rsidR="00763381" w:rsidRPr="0099131A" w:rsidRDefault="00763381" w:rsidP="001D04CE">
            <w:pPr>
              <w:pStyle w:val="KDParagraf"/>
              <w:rPr>
                <w:rFonts w:cs="Arial"/>
                <w:b/>
                <w:bCs/>
                <w:i/>
                <w:iCs/>
                <w:sz w:val="24"/>
                <w:szCs w:val="24"/>
              </w:rPr>
            </w:pPr>
            <w:r w:rsidRPr="00DE7FA2">
              <w:rPr>
                <w:rFonts w:cs="Arial"/>
                <w:b/>
                <w:bCs/>
                <w:i/>
                <w:iCs/>
                <w:sz w:val="24"/>
                <w:szCs w:val="24"/>
                <w:lang w:val="sr-Cyrl-CS"/>
              </w:rPr>
              <w:t xml:space="preserve">дин. </w:t>
            </w:r>
          </w:p>
        </w:tc>
        <w:tc>
          <w:tcPr>
            <w:tcW w:w="772" w:type="pct"/>
            <w:shd w:val="clear" w:color="auto" w:fill="C6D9F1" w:themeFill="text2" w:themeFillTint="33"/>
            <w:vAlign w:val="center"/>
          </w:tcPr>
          <w:p w14:paraId="15CDF2E1" w14:textId="77777777" w:rsidR="00763381" w:rsidRPr="00DE7FA2" w:rsidRDefault="00763381" w:rsidP="001D04CE">
            <w:pPr>
              <w:pStyle w:val="KDParagraf"/>
              <w:rPr>
                <w:rFonts w:cs="Arial"/>
                <w:b/>
                <w:bCs/>
                <w:i/>
                <w:iCs/>
                <w:sz w:val="24"/>
                <w:szCs w:val="24"/>
                <w:lang w:val="sr-Cyrl-CS"/>
              </w:rPr>
            </w:pPr>
            <w:r>
              <w:rPr>
                <w:rFonts w:cs="Arial"/>
                <w:b/>
                <w:bCs/>
                <w:i/>
                <w:iCs/>
                <w:sz w:val="24"/>
                <w:szCs w:val="24"/>
                <w:lang w:val="sr-Cyrl-CS"/>
              </w:rPr>
              <w:t>Укупна вредност</w:t>
            </w:r>
            <w:r w:rsidRPr="00DE7FA2">
              <w:rPr>
                <w:rFonts w:cs="Arial"/>
                <w:b/>
                <w:bCs/>
                <w:i/>
                <w:iCs/>
                <w:sz w:val="24"/>
                <w:szCs w:val="24"/>
                <w:lang w:val="sr-Cyrl-CS"/>
              </w:rPr>
              <w:t xml:space="preserve"> без ПДВ</w:t>
            </w:r>
          </w:p>
          <w:p w14:paraId="18EB645A"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 xml:space="preserve">дин.  </w:t>
            </w:r>
          </w:p>
        </w:tc>
        <w:tc>
          <w:tcPr>
            <w:tcW w:w="632" w:type="pct"/>
            <w:shd w:val="clear" w:color="auto" w:fill="C6D9F1" w:themeFill="text2" w:themeFillTint="33"/>
          </w:tcPr>
          <w:p w14:paraId="19759688" w14:textId="77777777" w:rsidR="00763381" w:rsidRPr="00763381" w:rsidRDefault="00763381" w:rsidP="00763381">
            <w:pPr>
              <w:pStyle w:val="KDParagraf"/>
              <w:rPr>
                <w:rFonts w:cs="Arial"/>
                <w:b/>
                <w:bCs/>
                <w:i/>
                <w:iCs/>
                <w:sz w:val="24"/>
                <w:szCs w:val="24"/>
                <w:lang w:val="sr-Cyrl-CS"/>
              </w:rPr>
            </w:pPr>
            <w:r w:rsidRPr="00763381">
              <w:rPr>
                <w:rFonts w:cs="Arial"/>
                <w:b/>
                <w:bCs/>
                <w:i/>
                <w:iCs/>
                <w:sz w:val="24"/>
                <w:szCs w:val="24"/>
                <w:lang w:val="sr-Cyrl-CS"/>
              </w:rPr>
              <w:t>Јед.</w:t>
            </w:r>
          </w:p>
          <w:p w14:paraId="4F1C9DF9" w14:textId="77777777" w:rsidR="00763381" w:rsidRPr="00763381" w:rsidRDefault="00763381" w:rsidP="00763381">
            <w:pPr>
              <w:pStyle w:val="KDParagraf"/>
              <w:rPr>
                <w:rFonts w:cs="Arial"/>
                <w:b/>
                <w:bCs/>
                <w:i/>
                <w:iCs/>
                <w:sz w:val="24"/>
                <w:szCs w:val="24"/>
                <w:lang w:val="sr-Cyrl-CS"/>
              </w:rPr>
            </w:pPr>
            <w:r>
              <w:rPr>
                <w:rFonts w:cs="Arial"/>
                <w:b/>
                <w:bCs/>
                <w:i/>
                <w:iCs/>
                <w:sz w:val="24"/>
                <w:szCs w:val="24"/>
                <w:lang w:val="sr-Cyrl-CS"/>
              </w:rPr>
              <w:t>Цена са</w:t>
            </w:r>
            <w:r w:rsidRPr="00763381">
              <w:rPr>
                <w:rFonts w:cs="Arial"/>
                <w:b/>
                <w:bCs/>
                <w:i/>
                <w:iCs/>
                <w:sz w:val="24"/>
                <w:szCs w:val="24"/>
                <w:lang w:val="sr-Cyrl-CS"/>
              </w:rPr>
              <w:t xml:space="preserve"> ПДВ</w:t>
            </w:r>
          </w:p>
          <w:p w14:paraId="17E526A3" w14:textId="77777777" w:rsidR="00763381" w:rsidRDefault="00763381" w:rsidP="00763381">
            <w:pPr>
              <w:pStyle w:val="KDParagraf"/>
              <w:rPr>
                <w:rFonts w:cs="Arial"/>
                <w:b/>
                <w:bCs/>
                <w:i/>
                <w:iCs/>
                <w:sz w:val="24"/>
                <w:szCs w:val="24"/>
                <w:lang w:val="sr-Cyrl-CS"/>
              </w:rPr>
            </w:pPr>
            <w:r w:rsidRPr="00763381">
              <w:rPr>
                <w:rFonts w:cs="Arial"/>
                <w:b/>
                <w:bCs/>
                <w:i/>
                <w:iCs/>
                <w:sz w:val="24"/>
                <w:szCs w:val="24"/>
                <w:lang w:val="sr-Cyrl-CS"/>
              </w:rPr>
              <w:t>дин.</w:t>
            </w:r>
          </w:p>
        </w:tc>
        <w:tc>
          <w:tcPr>
            <w:tcW w:w="632" w:type="pct"/>
            <w:shd w:val="clear" w:color="auto" w:fill="C6D9F1" w:themeFill="text2" w:themeFillTint="33"/>
          </w:tcPr>
          <w:p w14:paraId="4D07F223" w14:textId="77777777" w:rsidR="00763381" w:rsidRPr="00763381" w:rsidRDefault="00763381" w:rsidP="00763381">
            <w:pPr>
              <w:pStyle w:val="KDParagraf"/>
              <w:rPr>
                <w:rFonts w:cs="Arial"/>
                <w:b/>
                <w:bCs/>
                <w:i/>
                <w:iCs/>
                <w:sz w:val="24"/>
                <w:szCs w:val="24"/>
                <w:lang w:val="sr-Cyrl-CS"/>
              </w:rPr>
            </w:pPr>
            <w:r w:rsidRPr="00763381">
              <w:rPr>
                <w:rFonts w:cs="Arial"/>
                <w:b/>
                <w:bCs/>
                <w:i/>
                <w:iCs/>
                <w:sz w:val="24"/>
                <w:szCs w:val="24"/>
                <w:lang w:val="sr-Cyrl-CS"/>
              </w:rPr>
              <w:t xml:space="preserve">Укупна вредност </w:t>
            </w:r>
            <w:r>
              <w:rPr>
                <w:rFonts w:cs="Arial"/>
                <w:b/>
                <w:bCs/>
                <w:i/>
                <w:iCs/>
                <w:sz w:val="24"/>
                <w:szCs w:val="24"/>
                <w:lang w:val="sr-Cyrl-CS"/>
              </w:rPr>
              <w:t>са</w:t>
            </w:r>
            <w:r w:rsidRPr="00763381">
              <w:rPr>
                <w:rFonts w:cs="Arial"/>
                <w:b/>
                <w:bCs/>
                <w:i/>
                <w:iCs/>
                <w:sz w:val="24"/>
                <w:szCs w:val="24"/>
                <w:lang w:val="sr-Cyrl-CS"/>
              </w:rPr>
              <w:t>ПДВ</w:t>
            </w:r>
          </w:p>
          <w:p w14:paraId="44E10806" w14:textId="77777777" w:rsidR="00763381" w:rsidRDefault="00763381" w:rsidP="00763381">
            <w:pPr>
              <w:pStyle w:val="KDParagraf"/>
              <w:rPr>
                <w:rFonts w:cs="Arial"/>
                <w:b/>
                <w:bCs/>
                <w:i/>
                <w:iCs/>
                <w:sz w:val="24"/>
                <w:szCs w:val="24"/>
                <w:lang w:val="sr-Cyrl-CS"/>
              </w:rPr>
            </w:pPr>
            <w:r w:rsidRPr="00763381">
              <w:rPr>
                <w:rFonts w:cs="Arial"/>
                <w:b/>
                <w:bCs/>
                <w:i/>
                <w:iCs/>
                <w:sz w:val="24"/>
                <w:szCs w:val="24"/>
                <w:lang w:val="sr-Cyrl-CS"/>
              </w:rPr>
              <w:t xml:space="preserve">дин.  </w:t>
            </w:r>
          </w:p>
        </w:tc>
      </w:tr>
      <w:tr w:rsidR="00763381" w:rsidRPr="00DE7FA2" w14:paraId="664E8286" w14:textId="77777777" w:rsidTr="00763381">
        <w:trPr>
          <w:trHeight w:val="414"/>
        </w:trPr>
        <w:tc>
          <w:tcPr>
            <w:tcW w:w="375" w:type="pct"/>
            <w:shd w:val="clear" w:color="auto" w:fill="auto"/>
          </w:tcPr>
          <w:p w14:paraId="29689663" w14:textId="77777777" w:rsidR="00763381" w:rsidRPr="00DE7FA2" w:rsidRDefault="00763381" w:rsidP="003D3FD4">
            <w:pPr>
              <w:pStyle w:val="KDParagraf"/>
              <w:jc w:val="center"/>
              <w:rPr>
                <w:rFonts w:cs="Arial"/>
                <w:b/>
                <w:bCs/>
                <w:i/>
                <w:iCs/>
                <w:sz w:val="24"/>
                <w:szCs w:val="24"/>
                <w:lang w:val="sr-Cyrl-CS"/>
              </w:rPr>
            </w:pPr>
            <w:r w:rsidRPr="00DE7FA2">
              <w:rPr>
                <w:rFonts w:cs="Arial"/>
                <w:b/>
                <w:bCs/>
                <w:i/>
                <w:iCs/>
                <w:sz w:val="24"/>
                <w:szCs w:val="24"/>
                <w:lang w:val="sr-Cyrl-CS"/>
              </w:rPr>
              <w:t>(1)</w:t>
            </w:r>
          </w:p>
        </w:tc>
        <w:tc>
          <w:tcPr>
            <w:tcW w:w="781" w:type="pct"/>
            <w:shd w:val="clear" w:color="auto" w:fill="auto"/>
          </w:tcPr>
          <w:p w14:paraId="2C5E172D" w14:textId="77777777" w:rsidR="00763381" w:rsidRPr="00DE7FA2" w:rsidRDefault="00763381" w:rsidP="003D3FD4">
            <w:pPr>
              <w:pStyle w:val="KDParagraf"/>
              <w:jc w:val="center"/>
              <w:rPr>
                <w:rFonts w:cs="Arial"/>
                <w:b/>
                <w:bCs/>
                <w:i/>
                <w:iCs/>
                <w:sz w:val="24"/>
                <w:szCs w:val="24"/>
                <w:lang w:val="sr-Cyrl-CS"/>
              </w:rPr>
            </w:pPr>
            <w:r w:rsidRPr="00DE7FA2">
              <w:rPr>
                <w:rFonts w:cs="Arial"/>
                <w:b/>
                <w:bCs/>
                <w:i/>
                <w:iCs/>
                <w:sz w:val="24"/>
                <w:szCs w:val="24"/>
                <w:lang w:val="sr-Cyrl-CS"/>
              </w:rPr>
              <w:t>(2)</w:t>
            </w:r>
          </w:p>
        </w:tc>
        <w:tc>
          <w:tcPr>
            <w:tcW w:w="437" w:type="pct"/>
            <w:shd w:val="clear" w:color="auto" w:fill="auto"/>
          </w:tcPr>
          <w:p w14:paraId="30ABF091" w14:textId="77777777" w:rsidR="00763381" w:rsidRPr="00DE7FA2" w:rsidRDefault="00763381" w:rsidP="003D3FD4">
            <w:pPr>
              <w:pStyle w:val="KDParagraf"/>
              <w:jc w:val="center"/>
              <w:rPr>
                <w:rFonts w:cs="Arial"/>
                <w:b/>
                <w:bCs/>
                <w:i/>
                <w:iCs/>
                <w:sz w:val="24"/>
                <w:szCs w:val="24"/>
                <w:lang w:val="sr-Cyrl-CS"/>
              </w:rPr>
            </w:pPr>
            <w:r w:rsidRPr="00DE7FA2">
              <w:rPr>
                <w:rFonts w:cs="Arial"/>
                <w:b/>
                <w:bCs/>
                <w:i/>
                <w:iCs/>
                <w:sz w:val="24"/>
                <w:szCs w:val="24"/>
                <w:lang w:val="sr-Cyrl-CS"/>
              </w:rPr>
              <w:t>(3)</w:t>
            </w:r>
          </w:p>
        </w:tc>
        <w:tc>
          <w:tcPr>
            <w:tcW w:w="912" w:type="pct"/>
            <w:shd w:val="clear" w:color="auto" w:fill="auto"/>
          </w:tcPr>
          <w:p w14:paraId="4F38AEA3" w14:textId="77777777" w:rsidR="00763381" w:rsidRPr="00DE7FA2" w:rsidRDefault="00763381" w:rsidP="003D3FD4">
            <w:pPr>
              <w:pStyle w:val="KDParagraf"/>
              <w:jc w:val="center"/>
              <w:rPr>
                <w:rFonts w:cs="Arial"/>
                <w:b/>
                <w:bCs/>
                <w:i/>
                <w:iCs/>
                <w:sz w:val="24"/>
                <w:szCs w:val="24"/>
                <w:lang w:val="sr-Cyrl-CS"/>
              </w:rPr>
            </w:pPr>
            <w:r w:rsidRPr="00DE7FA2">
              <w:rPr>
                <w:rFonts w:cs="Arial"/>
                <w:b/>
                <w:bCs/>
                <w:i/>
                <w:iCs/>
                <w:sz w:val="24"/>
                <w:szCs w:val="24"/>
                <w:lang w:val="sr-Cyrl-CS"/>
              </w:rPr>
              <w:t>(4)</w:t>
            </w:r>
          </w:p>
        </w:tc>
        <w:tc>
          <w:tcPr>
            <w:tcW w:w="460" w:type="pct"/>
            <w:shd w:val="clear" w:color="auto" w:fill="auto"/>
          </w:tcPr>
          <w:p w14:paraId="4C907363" w14:textId="77777777" w:rsidR="00763381" w:rsidRPr="00DE7FA2" w:rsidRDefault="00763381" w:rsidP="003D3FD4">
            <w:pPr>
              <w:pStyle w:val="KDParagraf"/>
              <w:jc w:val="center"/>
              <w:rPr>
                <w:rFonts w:cs="Arial"/>
                <w:b/>
                <w:bCs/>
                <w:i/>
                <w:iCs/>
                <w:sz w:val="24"/>
                <w:szCs w:val="24"/>
                <w:lang w:val="sr-Cyrl-CS"/>
              </w:rPr>
            </w:pPr>
            <w:r w:rsidRPr="00DE7FA2">
              <w:rPr>
                <w:rFonts w:cs="Arial"/>
                <w:b/>
                <w:bCs/>
                <w:i/>
                <w:iCs/>
                <w:sz w:val="24"/>
                <w:szCs w:val="24"/>
                <w:lang w:val="sr-Cyrl-CS"/>
              </w:rPr>
              <w:t>(5)</w:t>
            </w:r>
          </w:p>
        </w:tc>
        <w:tc>
          <w:tcPr>
            <w:tcW w:w="772" w:type="pct"/>
            <w:shd w:val="clear" w:color="auto" w:fill="auto"/>
          </w:tcPr>
          <w:p w14:paraId="5CA78470" w14:textId="77777777" w:rsidR="00763381" w:rsidRPr="00DE7FA2" w:rsidRDefault="003D3FD4" w:rsidP="003D3FD4">
            <w:pPr>
              <w:pStyle w:val="KDParagraf"/>
              <w:jc w:val="center"/>
              <w:rPr>
                <w:rFonts w:cs="Arial"/>
                <w:b/>
                <w:bCs/>
                <w:i/>
                <w:iCs/>
                <w:sz w:val="24"/>
                <w:szCs w:val="24"/>
                <w:lang w:val="sr-Cyrl-CS"/>
              </w:rPr>
            </w:pPr>
            <w:r>
              <w:rPr>
                <w:rFonts w:cs="Arial"/>
                <w:b/>
                <w:bCs/>
                <w:i/>
                <w:iCs/>
                <w:sz w:val="24"/>
                <w:szCs w:val="24"/>
                <w:lang w:val="sr-Cyrl-CS"/>
              </w:rPr>
              <w:t>(6</w:t>
            </w:r>
            <w:r w:rsidR="00763381" w:rsidRPr="00DE7FA2">
              <w:rPr>
                <w:rFonts w:cs="Arial"/>
                <w:b/>
                <w:bCs/>
                <w:i/>
                <w:iCs/>
                <w:sz w:val="24"/>
                <w:szCs w:val="24"/>
                <w:lang w:val="sr-Cyrl-CS"/>
              </w:rPr>
              <w:t>)</w:t>
            </w:r>
          </w:p>
        </w:tc>
        <w:tc>
          <w:tcPr>
            <w:tcW w:w="632" w:type="pct"/>
          </w:tcPr>
          <w:p w14:paraId="2190B6F9" w14:textId="77777777" w:rsidR="00763381" w:rsidRPr="00DE7FA2" w:rsidRDefault="003D3FD4" w:rsidP="003D3FD4">
            <w:pPr>
              <w:pStyle w:val="KDParagraf"/>
              <w:jc w:val="center"/>
              <w:rPr>
                <w:rFonts w:cs="Arial"/>
                <w:b/>
                <w:bCs/>
                <w:i/>
                <w:iCs/>
                <w:sz w:val="24"/>
                <w:szCs w:val="24"/>
                <w:lang w:val="sr-Cyrl-CS"/>
              </w:rPr>
            </w:pPr>
            <w:r>
              <w:rPr>
                <w:rFonts w:cs="Arial"/>
                <w:b/>
                <w:bCs/>
                <w:i/>
                <w:iCs/>
                <w:sz w:val="24"/>
                <w:szCs w:val="24"/>
                <w:lang w:val="sr-Cyrl-CS"/>
              </w:rPr>
              <w:t>(7)</w:t>
            </w:r>
          </w:p>
        </w:tc>
        <w:tc>
          <w:tcPr>
            <w:tcW w:w="632" w:type="pct"/>
          </w:tcPr>
          <w:p w14:paraId="47C832B7" w14:textId="77777777" w:rsidR="00763381" w:rsidRPr="00DE7FA2" w:rsidRDefault="003D3FD4" w:rsidP="003D3FD4">
            <w:pPr>
              <w:pStyle w:val="KDParagraf"/>
              <w:jc w:val="center"/>
              <w:rPr>
                <w:rFonts w:cs="Arial"/>
                <w:b/>
                <w:bCs/>
                <w:i/>
                <w:iCs/>
                <w:sz w:val="24"/>
                <w:szCs w:val="24"/>
                <w:lang w:val="sr-Cyrl-CS"/>
              </w:rPr>
            </w:pPr>
            <w:r>
              <w:rPr>
                <w:rFonts w:cs="Arial"/>
                <w:b/>
                <w:bCs/>
                <w:i/>
                <w:iCs/>
                <w:sz w:val="24"/>
                <w:szCs w:val="24"/>
                <w:lang w:val="sr-Cyrl-CS"/>
              </w:rPr>
              <w:t>(8)</w:t>
            </w:r>
          </w:p>
        </w:tc>
      </w:tr>
      <w:tr w:rsidR="00763381" w:rsidRPr="00DE7FA2" w14:paraId="11C7D430" w14:textId="77777777" w:rsidTr="00763381">
        <w:trPr>
          <w:trHeight w:val="399"/>
        </w:trPr>
        <w:tc>
          <w:tcPr>
            <w:tcW w:w="375" w:type="pct"/>
            <w:shd w:val="clear" w:color="auto" w:fill="auto"/>
            <w:vAlign w:val="center"/>
          </w:tcPr>
          <w:p w14:paraId="6CF24C08"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1.</w:t>
            </w:r>
          </w:p>
        </w:tc>
        <w:tc>
          <w:tcPr>
            <w:tcW w:w="781" w:type="pct"/>
            <w:shd w:val="clear" w:color="auto" w:fill="auto"/>
          </w:tcPr>
          <w:p w14:paraId="265BCAB1" w14:textId="77777777" w:rsidR="00763381" w:rsidRPr="00DE7FA2" w:rsidRDefault="00763381" w:rsidP="001D04CE">
            <w:pPr>
              <w:pStyle w:val="KDParagraf"/>
              <w:rPr>
                <w:rFonts w:cs="Arial"/>
                <w:bCs/>
                <w:i/>
                <w:iCs/>
                <w:sz w:val="24"/>
                <w:szCs w:val="24"/>
                <w:lang w:val="sr-Cyrl-CS"/>
              </w:rPr>
            </w:pPr>
          </w:p>
        </w:tc>
        <w:tc>
          <w:tcPr>
            <w:tcW w:w="437" w:type="pct"/>
            <w:shd w:val="clear" w:color="auto" w:fill="auto"/>
            <w:vAlign w:val="center"/>
          </w:tcPr>
          <w:p w14:paraId="2A7B9E7A" w14:textId="77777777" w:rsidR="00763381" w:rsidRPr="00DE7FA2" w:rsidRDefault="00763381" w:rsidP="001D04CE">
            <w:pPr>
              <w:pStyle w:val="KDParagraf"/>
              <w:rPr>
                <w:rFonts w:cs="Arial"/>
                <w:bCs/>
                <w:i/>
                <w:iCs/>
                <w:sz w:val="24"/>
                <w:szCs w:val="24"/>
                <w:lang w:val="sr-Cyrl-CS"/>
              </w:rPr>
            </w:pPr>
          </w:p>
        </w:tc>
        <w:tc>
          <w:tcPr>
            <w:tcW w:w="912" w:type="pct"/>
            <w:shd w:val="clear" w:color="auto" w:fill="auto"/>
            <w:vAlign w:val="center"/>
          </w:tcPr>
          <w:p w14:paraId="637B6E4F" w14:textId="77777777" w:rsidR="00763381" w:rsidRPr="00DE7FA2" w:rsidRDefault="00763381" w:rsidP="001D04CE">
            <w:pPr>
              <w:pStyle w:val="KDParagraf"/>
              <w:rPr>
                <w:rFonts w:cs="Arial"/>
                <w:bCs/>
                <w:i/>
                <w:iCs/>
                <w:sz w:val="24"/>
                <w:szCs w:val="24"/>
                <w:lang w:val="sr-Cyrl-CS"/>
              </w:rPr>
            </w:pPr>
          </w:p>
        </w:tc>
        <w:tc>
          <w:tcPr>
            <w:tcW w:w="460" w:type="pct"/>
            <w:shd w:val="clear" w:color="auto" w:fill="auto"/>
            <w:vAlign w:val="center"/>
          </w:tcPr>
          <w:p w14:paraId="1143AB30" w14:textId="77777777" w:rsidR="00763381" w:rsidRPr="00DE7FA2" w:rsidRDefault="00763381" w:rsidP="001D04CE">
            <w:pPr>
              <w:pStyle w:val="KDParagraf"/>
              <w:rPr>
                <w:rFonts w:cs="Arial"/>
                <w:b/>
                <w:bCs/>
                <w:i/>
                <w:iCs/>
                <w:sz w:val="24"/>
                <w:szCs w:val="24"/>
              </w:rPr>
            </w:pPr>
          </w:p>
        </w:tc>
        <w:tc>
          <w:tcPr>
            <w:tcW w:w="772" w:type="pct"/>
            <w:shd w:val="clear" w:color="auto" w:fill="auto"/>
            <w:vAlign w:val="center"/>
          </w:tcPr>
          <w:p w14:paraId="6C0B05C9" w14:textId="77777777" w:rsidR="00763381" w:rsidRPr="00DE7FA2" w:rsidRDefault="00763381" w:rsidP="001D04CE">
            <w:pPr>
              <w:pStyle w:val="KDParagraf"/>
              <w:rPr>
                <w:rFonts w:cs="Arial"/>
                <w:b/>
                <w:bCs/>
                <w:i/>
                <w:iCs/>
                <w:sz w:val="24"/>
                <w:szCs w:val="24"/>
              </w:rPr>
            </w:pPr>
          </w:p>
        </w:tc>
        <w:tc>
          <w:tcPr>
            <w:tcW w:w="632" w:type="pct"/>
          </w:tcPr>
          <w:p w14:paraId="7DE9D671" w14:textId="77777777" w:rsidR="00763381" w:rsidRPr="00DE7FA2" w:rsidRDefault="00763381" w:rsidP="001D04CE">
            <w:pPr>
              <w:pStyle w:val="KDParagraf"/>
              <w:rPr>
                <w:rFonts w:cs="Arial"/>
                <w:b/>
                <w:bCs/>
                <w:i/>
                <w:iCs/>
                <w:sz w:val="24"/>
                <w:szCs w:val="24"/>
              </w:rPr>
            </w:pPr>
          </w:p>
        </w:tc>
        <w:tc>
          <w:tcPr>
            <w:tcW w:w="632" w:type="pct"/>
          </w:tcPr>
          <w:p w14:paraId="0ED4B8F2" w14:textId="77777777" w:rsidR="00763381" w:rsidRPr="00DE7FA2" w:rsidRDefault="00763381" w:rsidP="001D04CE">
            <w:pPr>
              <w:pStyle w:val="KDParagraf"/>
              <w:rPr>
                <w:rFonts w:cs="Arial"/>
                <w:b/>
                <w:bCs/>
                <w:i/>
                <w:iCs/>
                <w:sz w:val="24"/>
                <w:szCs w:val="24"/>
              </w:rPr>
            </w:pPr>
          </w:p>
        </w:tc>
      </w:tr>
      <w:tr w:rsidR="00763381" w:rsidRPr="00DE7FA2" w14:paraId="32866F2D" w14:textId="77777777" w:rsidTr="00763381">
        <w:trPr>
          <w:trHeight w:val="428"/>
        </w:trPr>
        <w:tc>
          <w:tcPr>
            <w:tcW w:w="375" w:type="pct"/>
            <w:shd w:val="clear" w:color="auto" w:fill="auto"/>
            <w:vAlign w:val="center"/>
          </w:tcPr>
          <w:p w14:paraId="3A23F8B9" w14:textId="77777777" w:rsidR="00763381" w:rsidRPr="00DE7FA2" w:rsidRDefault="00763381" w:rsidP="001D04CE">
            <w:pPr>
              <w:pStyle w:val="KDParagraf"/>
              <w:rPr>
                <w:rFonts w:cs="Arial"/>
                <w:b/>
                <w:bCs/>
                <w:i/>
                <w:iCs/>
                <w:sz w:val="24"/>
                <w:szCs w:val="24"/>
                <w:lang w:val="sr-Cyrl-CS"/>
              </w:rPr>
            </w:pPr>
            <w:r w:rsidRPr="00DE7FA2">
              <w:rPr>
                <w:rFonts w:cs="Arial"/>
                <w:b/>
                <w:bCs/>
                <w:i/>
                <w:iCs/>
                <w:sz w:val="24"/>
                <w:szCs w:val="24"/>
                <w:lang w:val="sr-Cyrl-CS"/>
              </w:rPr>
              <w:t>2.</w:t>
            </w:r>
          </w:p>
        </w:tc>
        <w:tc>
          <w:tcPr>
            <w:tcW w:w="781" w:type="pct"/>
            <w:shd w:val="clear" w:color="auto" w:fill="auto"/>
          </w:tcPr>
          <w:p w14:paraId="1109AF65" w14:textId="77777777" w:rsidR="00763381" w:rsidRPr="00DE7FA2" w:rsidRDefault="00763381" w:rsidP="001D04CE">
            <w:pPr>
              <w:pStyle w:val="KDParagraf"/>
              <w:rPr>
                <w:rFonts w:cs="Arial"/>
                <w:bCs/>
                <w:i/>
                <w:iCs/>
                <w:sz w:val="24"/>
                <w:szCs w:val="24"/>
                <w:lang w:val="sr-Cyrl-CS"/>
              </w:rPr>
            </w:pPr>
          </w:p>
        </w:tc>
        <w:tc>
          <w:tcPr>
            <w:tcW w:w="437" w:type="pct"/>
            <w:shd w:val="clear" w:color="auto" w:fill="auto"/>
            <w:vAlign w:val="center"/>
          </w:tcPr>
          <w:p w14:paraId="3B9A7588" w14:textId="77777777" w:rsidR="00763381" w:rsidRPr="00DE7FA2" w:rsidRDefault="00763381" w:rsidP="001D04CE">
            <w:pPr>
              <w:pStyle w:val="KDParagraf"/>
              <w:rPr>
                <w:rFonts w:cs="Arial"/>
                <w:bCs/>
                <w:i/>
                <w:iCs/>
                <w:sz w:val="24"/>
                <w:szCs w:val="24"/>
                <w:lang w:val="sr-Cyrl-CS"/>
              </w:rPr>
            </w:pPr>
          </w:p>
        </w:tc>
        <w:tc>
          <w:tcPr>
            <w:tcW w:w="912" w:type="pct"/>
            <w:shd w:val="clear" w:color="auto" w:fill="auto"/>
            <w:vAlign w:val="center"/>
          </w:tcPr>
          <w:p w14:paraId="2F9BB2F5" w14:textId="77777777" w:rsidR="00763381" w:rsidRPr="00DE7FA2" w:rsidRDefault="00763381" w:rsidP="001D04CE">
            <w:pPr>
              <w:pStyle w:val="KDParagraf"/>
              <w:rPr>
                <w:rFonts w:cs="Arial"/>
                <w:bCs/>
                <w:i/>
                <w:iCs/>
                <w:sz w:val="24"/>
                <w:szCs w:val="24"/>
                <w:lang w:val="sr-Cyrl-CS"/>
              </w:rPr>
            </w:pPr>
          </w:p>
        </w:tc>
        <w:tc>
          <w:tcPr>
            <w:tcW w:w="460" w:type="pct"/>
            <w:shd w:val="clear" w:color="auto" w:fill="auto"/>
            <w:vAlign w:val="center"/>
          </w:tcPr>
          <w:p w14:paraId="032D1E99" w14:textId="77777777" w:rsidR="00763381" w:rsidRPr="00DE7FA2" w:rsidRDefault="00763381" w:rsidP="001D04CE">
            <w:pPr>
              <w:pStyle w:val="KDParagraf"/>
              <w:rPr>
                <w:rFonts w:cs="Arial"/>
                <w:b/>
                <w:bCs/>
                <w:i/>
                <w:iCs/>
                <w:sz w:val="24"/>
                <w:szCs w:val="24"/>
              </w:rPr>
            </w:pPr>
          </w:p>
        </w:tc>
        <w:tc>
          <w:tcPr>
            <w:tcW w:w="772" w:type="pct"/>
            <w:shd w:val="clear" w:color="auto" w:fill="auto"/>
            <w:vAlign w:val="center"/>
          </w:tcPr>
          <w:p w14:paraId="74FB92E5" w14:textId="77777777" w:rsidR="00763381" w:rsidRPr="00DE7FA2" w:rsidRDefault="00763381" w:rsidP="001D04CE">
            <w:pPr>
              <w:pStyle w:val="KDParagraf"/>
              <w:rPr>
                <w:rFonts w:cs="Arial"/>
                <w:b/>
                <w:bCs/>
                <w:i/>
                <w:iCs/>
                <w:sz w:val="24"/>
                <w:szCs w:val="24"/>
              </w:rPr>
            </w:pPr>
          </w:p>
        </w:tc>
        <w:tc>
          <w:tcPr>
            <w:tcW w:w="632" w:type="pct"/>
          </w:tcPr>
          <w:p w14:paraId="723F47B0" w14:textId="77777777" w:rsidR="00763381" w:rsidRPr="00DE7FA2" w:rsidRDefault="00763381" w:rsidP="001D04CE">
            <w:pPr>
              <w:pStyle w:val="KDParagraf"/>
              <w:rPr>
                <w:rFonts w:cs="Arial"/>
                <w:b/>
                <w:bCs/>
                <w:i/>
                <w:iCs/>
                <w:sz w:val="24"/>
                <w:szCs w:val="24"/>
              </w:rPr>
            </w:pPr>
          </w:p>
        </w:tc>
        <w:tc>
          <w:tcPr>
            <w:tcW w:w="632" w:type="pct"/>
          </w:tcPr>
          <w:p w14:paraId="00AE1C75" w14:textId="77777777" w:rsidR="00763381" w:rsidRPr="00DE7FA2" w:rsidRDefault="00763381" w:rsidP="001D04CE">
            <w:pPr>
              <w:pStyle w:val="KDParagraf"/>
              <w:rPr>
                <w:rFonts w:cs="Arial"/>
                <w:b/>
                <w:bCs/>
                <w:i/>
                <w:iCs/>
                <w:sz w:val="24"/>
                <w:szCs w:val="24"/>
              </w:rPr>
            </w:pPr>
          </w:p>
        </w:tc>
      </w:tr>
    </w:tbl>
    <w:tbl>
      <w:tblPr>
        <w:tblpPr w:leftFromText="141" w:rightFromText="141" w:vertAnchor="text" w:horzAnchor="margin" w:tblpY="1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6176"/>
        <w:gridCol w:w="2592"/>
      </w:tblGrid>
      <w:tr w:rsidR="006228FB" w:rsidRPr="00DE7FA2" w14:paraId="577EEF77" w14:textId="77777777" w:rsidTr="00763381">
        <w:trPr>
          <w:trHeight w:val="416"/>
        </w:trPr>
        <w:tc>
          <w:tcPr>
            <w:tcW w:w="520" w:type="dxa"/>
            <w:vAlign w:val="center"/>
          </w:tcPr>
          <w:p w14:paraId="6A63CD70" w14:textId="77777777" w:rsidR="006228FB" w:rsidRPr="00DE7FA2" w:rsidRDefault="006228FB" w:rsidP="006228FB">
            <w:pPr>
              <w:pStyle w:val="KDParagraf"/>
              <w:rPr>
                <w:rFonts w:cs="Arial"/>
                <w:b/>
                <w:sz w:val="24"/>
                <w:szCs w:val="24"/>
                <w:lang w:val="sr-Latn-CS"/>
              </w:rPr>
            </w:pPr>
            <w:r w:rsidRPr="00DE7FA2">
              <w:rPr>
                <w:rFonts w:cs="Arial"/>
                <w:b/>
                <w:sz w:val="24"/>
                <w:szCs w:val="24"/>
              </w:rPr>
              <w:t>I</w:t>
            </w:r>
          </w:p>
        </w:tc>
        <w:tc>
          <w:tcPr>
            <w:tcW w:w="6176" w:type="dxa"/>
          </w:tcPr>
          <w:p w14:paraId="11CD40F5" w14:textId="77777777" w:rsidR="006228FB" w:rsidRPr="00DE7FA2" w:rsidRDefault="00C527EA" w:rsidP="006228FB">
            <w:pPr>
              <w:pStyle w:val="KDParagraf"/>
              <w:rPr>
                <w:rFonts w:cs="Arial"/>
                <w:b/>
                <w:sz w:val="24"/>
                <w:szCs w:val="24"/>
              </w:rPr>
            </w:pPr>
            <w:r>
              <w:rPr>
                <w:rFonts w:cs="Arial"/>
                <w:b/>
                <w:sz w:val="24"/>
                <w:szCs w:val="24"/>
              </w:rPr>
              <w:t xml:space="preserve">УКУПНО </w:t>
            </w:r>
            <w:r w:rsidR="006228FB" w:rsidRPr="00DE7FA2">
              <w:rPr>
                <w:rFonts w:cs="Arial"/>
                <w:b/>
                <w:sz w:val="24"/>
                <w:szCs w:val="24"/>
              </w:rPr>
              <w:t xml:space="preserve"> ЦЕНА  без ПДВ </w:t>
            </w:r>
            <w:r w:rsidR="006228FB" w:rsidRPr="00DE7FA2">
              <w:rPr>
                <w:rFonts w:cs="Arial"/>
                <w:b/>
                <w:color w:val="00B0F0"/>
                <w:sz w:val="24"/>
                <w:szCs w:val="24"/>
              </w:rPr>
              <w:t>динара</w:t>
            </w:r>
          </w:p>
          <w:p w14:paraId="0A41AB28" w14:textId="77777777" w:rsidR="006228FB" w:rsidRPr="00DE7FA2" w:rsidRDefault="006228FB" w:rsidP="006228FB">
            <w:pPr>
              <w:pStyle w:val="KDParagraf"/>
              <w:rPr>
                <w:rFonts w:cs="Arial"/>
                <w:b/>
                <w:sz w:val="24"/>
                <w:szCs w:val="24"/>
              </w:rPr>
            </w:pPr>
            <w:r w:rsidRPr="00DE7FA2">
              <w:rPr>
                <w:rFonts w:cs="Arial"/>
                <w:b/>
                <w:sz w:val="24"/>
                <w:szCs w:val="24"/>
              </w:rPr>
              <w:t xml:space="preserve">(збир колоне бр. </w:t>
            </w:r>
            <w:r w:rsidRPr="00DE7FA2">
              <w:rPr>
                <w:rFonts w:cs="Arial"/>
                <w:b/>
                <w:sz w:val="24"/>
                <w:szCs w:val="24"/>
                <w:lang w:val="sr-Cyrl-CS"/>
              </w:rPr>
              <w:t>7</w:t>
            </w:r>
            <w:r w:rsidRPr="00DE7FA2">
              <w:rPr>
                <w:rFonts w:cs="Arial"/>
                <w:b/>
                <w:sz w:val="24"/>
                <w:szCs w:val="24"/>
              </w:rPr>
              <w:t>)</w:t>
            </w:r>
          </w:p>
        </w:tc>
        <w:tc>
          <w:tcPr>
            <w:tcW w:w="2592" w:type="dxa"/>
          </w:tcPr>
          <w:p w14:paraId="144FE132" w14:textId="77777777" w:rsidR="006228FB" w:rsidRPr="00DE7FA2" w:rsidRDefault="006228FB" w:rsidP="006228FB">
            <w:pPr>
              <w:pStyle w:val="KDParagraf"/>
              <w:rPr>
                <w:rFonts w:cs="Arial"/>
                <w:sz w:val="24"/>
                <w:szCs w:val="24"/>
              </w:rPr>
            </w:pPr>
          </w:p>
        </w:tc>
      </w:tr>
      <w:tr w:rsidR="006228FB" w:rsidRPr="00DE7FA2" w14:paraId="08FC32CF" w14:textId="77777777" w:rsidTr="00763381">
        <w:trPr>
          <w:trHeight w:val="606"/>
        </w:trPr>
        <w:tc>
          <w:tcPr>
            <w:tcW w:w="520" w:type="dxa"/>
            <w:tcBorders>
              <w:bottom w:val="single" w:sz="4" w:space="0" w:color="auto"/>
            </w:tcBorders>
            <w:vAlign w:val="center"/>
          </w:tcPr>
          <w:p w14:paraId="3BB579D4" w14:textId="77777777" w:rsidR="006228FB" w:rsidRPr="00DE7FA2" w:rsidRDefault="006228FB" w:rsidP="006228FB">
            <w:pPr>
              <w:pStyle w:val="KDParagraf"/>
              <w:rPr>
                <w:rFonts w:cs="Arial"/>
                <w:b/>
                <w:sz w:val="24"/>
                <w:szCs w:val="24"/>
                <w:lang w:val="sr-Latn-CS"/>
              </w:rPr>
            </w:pPr>
            <w:r w:rsidRPr="00DE7FA2">
              <w:rPr>
                <w:rFonts w:cs="Arial"/>
                <w:b/>
                <w:sz w:val="24"/>
                <w:szCs w:val="24"/>
                <w:lang w:val="sr-Latn-CS"/>
              </w:rPr>
              <w:t>II</w:t>
            </w:r>
          </w:p>
        </w:tc>
        <w:tc>
          <w:tcPr>
            <w:tcW w:w="6176" w:type="dxa"/>
            <w:tcBorders>
              <w:bottom w:val="single" w:sz="4" w:space="0" w:color="auto"/>
              <w:right w:val="single" w:sz="4" w:space="0" w:color="auto"/>
            </w:tcBorders>
          </w:tcPr>
          <w:p w14:paraId="3C0F8C70" w14:textId="77777777" w:rsidR="00C527EA" w:rsidRPr="00DE7FA2" w:rsidRDefault="00C527EA" w:rsidP="00C527EA">
            <w:pPr>
              <w:pStyle w:val="KDParagraf"/>
              <w:rPr>
                <w:rFonts w:cs="Arial"/>
                <w:b/>
                <w:sz w:val="24"/>
                <w:szCs w:val="24"/>
              </w:rPr>
            </w:pPr>
            <w:r w:rsidRPr="00DE7FA2">
              <w:rPr>
                <w:rFonts w:cs="Arial"/>
                <w:b/>
                <w:sz w:val="24"/>
                <w:szCs w:val="24"/>
              </w:rPr>
              <w:t>УКУПНО ПОНУЂЕНА ЦЕНА  са ПДВ</w:t>
            </w:r>
          </w:p>
          <w:p w14:paraId="3B8B7709" w14:textId="77777777" w:rsidR="006228FB" w:rsidRPr="00DE7FA2" w:rsidRDefault="006228FB" w:rsidP="006228FB">
            <w:pPr>
              <w:pStyle w:val="KDParagraf"/>
              <w:rPr>
                <w:rFonts w:cs="Arial"/>
                <w:b/>
                <w:sz w:val="24"/>
                <w:szCs w:val="24"/>
              </w:rPr>
            </w:pPr>
          </w:p>
        </w:tc>
        <w:tc>
          <w:tcPr>
            <w:tcW w:w="2592" w:type="dxa"/>
            <w:tcBorders>
              <w:bottom w:val="single" w:sz="4" w:space="0" w:color="auto"/>
              <w:right w:val="single" w:sz="4" w:space="0" w:color="auto"/>
            </w:tcBorders>
          </w:tcPr>
          <w:p w14:paraId="70625FA5" w14:textId="77777777" w:rsidR="006228FB" w:rsidRPr="00DE7FA2" w:rsidRDefault="006228FB" w:rsidP="006228FB">
            <w:pPr>
              <w:pStyle w:val="KDParagraf"/>
              <w:rPr>
                <w:rFonts w:cs="Arial"/>
                <w:sz w:val="24"/>
                <w:szCs w:val="24"/>
              </w:rPr>
            </w:pPr>
          </w:p>
        </w:tc>
      </w:tr>
    </w:tbl>
    <w:p w14:paraId="4E35D809" w14:textId="77777777" w:rsidR="003A45FC" w:rsidRDefault="003A45FC" w:rsidP="003A45FC">
      <w:pPr>
        <w:pStyle w:val="KDParagraf"/>
        <w:spacing w:before="0"/>
        <w:rPr>
          <w:rFonts w:cs="Arial"/>
          <w:sz w:val="24"/>
          <w:szCs w:val="24"/>
        </w:rPr>
      </w:pPr>
    </w:p>
    <w:p w14:paraId="02ADAAE3" w14:textId="77777777" w:rsidR="003A45FC" w:rsidRPr="007A1096" w:rsidRDefault="003A45FC" w:rsidP="003A45FC">
      <w:pPr>
        <w:pStyle w:val="KDParagraf"/>
        <w:spacing w:before="0"/>
        <w:rPr>
          <w:rFonts w:cs="Arial"/>
          <w:sz w:val="24"/>
          <w:szCs w:val="24"/>
        </w:rPr>
      </w:pPr>
    </w:p>
    <w:p w14:paraId="5B81833B" w14:textId="77777777" w:rsidR="003A45FC" w:rsidRDefault="003A45FC" w:rsidP="003A45FC">
      <w:pPr>
        <w:pStyle w:val="KDParagraf"/>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2C46B9" w:rsidRPr="002C46B9" w14:paraId="310536C0" w14:textId="77777777" w:rsidTr="00BC36BC">
        <w:trPr>
          <w:trHeight w:val="755"/>
        </w:trPr>
        <w:tc>
          <w:tcPr>
            <w:tcW w:w="5083" w:type="dxa"/>
            <w:shd w:val="clear" w:color="auto" w:fill="C6D9F1" w:themeFill="text2" w:themeFillTint="33"/>
            <w:vAlign w:val="center"/>
          </w:tcPr>
          <w:p w14:paraId="12945431" w14:textId="77777777" w:rsidR="002C46B9" w:rsidRPr="002C46B9" w:rsidRDefault="002C46B9" w:rsidP="002C46B9">
            <w:pPr>
              <w:spacing w:before="0"/>
              <w:jc w:val="center"/>
              <w:rPr>
                <w:rFonts w:cs="Arial"/>
                <w:b/>
                <w:bCs/>
                <w:i/>
                <w:iCs/>
                <w:sz w:val="24"/>
                <w:szCs w:val="24"/>
                <w:lang w:val="sr-Cyrl-CS"/>
              </w:rPr>
            </w:pPr>
            <w:r w:rsidRPr="002C46B9">
              <w:rPr>
                <w:rFonts w:cs="Arial"/>
                <w:b/>
                <w:bCs/>
                <w:i/>
                <w:iCs/>
                <w:sz w:val="24"/>
                <w:szCs w:val="24"/>
                <w:lang w:val="sr-Cyrl-CS"/>
              </w:rPr>
              <w:t>УСЛОВ НАРУЧИОЦА</w:t>
            </w:r>
          </w:p>
        </w:tc>
        <w:tc>
          <w:tcPr>
            <w:tcW w:w="3936" w:type="dxa"/>
            <w:shd w:val="clear" w:color="auto" w:fill="C6D9F1" w:themeFill="text2" w:themeFillTint="33"/>
            <w:vAlign w:val="center"/>
          </w:tcPr>
          <w:p w14:paraId="5F6E998A" w14:textId="77777777" w:rsidR="002C46B9" w:rsidRPr="002C46B9" w:rsidRDefault="002C46B9" w:rsidP="002C46B9">
            <w:pPr>
              <w:spacing w:before="0"/>
              <w:jc w:val="center"/>
              <w:rPr>
                <w:rFonts w:cs="Arial"/>
                <w:b/>
                <w:bCs/>
                <w:i/>
                <w:iCs/>
                <w:sz w:val="24"/>
                <w:szCs w:val="24"/>
                <w:lang w:val="sr-Cyrl-CS"/>
              </w:rPr>
            </w:pPr>
            <w:r w:rsidRPr="002C46B9">
              <w:rPr>
                <w:rFonts w:cs="Arial"/>
                <w:b/>
                <w:bCs/>
                <w:i/>
                <w:iCs/>
                <w:sz w:val="24"/>
                <w:szCs w:val="24"/>
                <w:lang w:val="sr-Cyrl-CS"/>
              </w:rPr>
              <w:t>ПОНУДА ПОНУЂАЧА</w:t>
            </w:r>
          </w:p>
        </w:tc>
      </w:tr>
      <w:tr w:rsidR="00BC229C" w:rsidRPr="002C46B9" w14:paraId="0FEA8BEC" w14:textId="77777777" w:rsidTr="00BC36BC">
        <w:trPr>
          <w:trHeight w:val="2870"/>
        </w:trPr>
        <w:tc>
          <w:tcPr>
            <w:tcW w:w="9019" w:type="dxa"/>
            <w:gridSpan w:val="2"/>
            <w:vAlign w:val="center"/>
          </w:tcPr>
          <w:p w14:paraId="301221A4" w14:textId="77777777" w:rsidR="00BC229C" w:rsidRPr="002C46B9" w:rsidRDefault="00BC229C" w:rsidP="002C46B9">
            <w:pPr>
              <w:spacing w:before="0"/>
              <w:jc w:val="center"/>
              <w:rPr>
                <w:rFonts w:cs="Arial"/>
                <w:b/>
                <w:bCs/>
                <w:i/>
                <w:iCs/>
                <w:sz w:val="20"/>
                <w:szCs w:val="20"/>
                <w:lang w:val="sr-Cyrl-CS"/>
              </w:rPr>
            </w:pPr>
            <w:r w:rsidRPr="002C46B9">
              <w:rPr>
                <w:rFonts w:cs="Arial"/>
                <w:b/>
                <w:bCs/>
                <w:i/>
                <w:iCs/>
                <w:sz w:val="20"/>
                <w:szCs w:val="20"/>
                <w:lang w:val="sr-Cyrl-CS"/>
              </w:rPr>
              <w:lastRenderedPageBreak/>
              <w:t>РОК И НАЧИН ПЛАЋАЊА:</w:t>
            </w:r>
          </w:p>
          <w:p w14:paraId="42A16BC4" w14:textId="77777777" w:rsidR="00BC229C" w:rsidRPr="002C46B9" w:rsidRDefault="00BC229C" w:rsidP="002C46B9">
            <w:pPr>
              <w:tabs>
                <w:tab w:val="left" w:pos="0"/>
              </w:tabs>
              <w:rPr>
                <w:rFonts w:eastAsia="TimesNewRomanPSMT" w:cs="Arial"/>
                <w:bCs/>
                <w:sz w:val="20"/>
                <w:szCs w:val="20"/>
                <w:lang w:val="sr-Cyrl-CS"/>
              </w:rPr>
            </w:pPr>
            <w:r w:rsidRPr="002C46B9">
              <w:rPr>
                <w:rFonts w:eastAsia="TimesNewRomanPSMT" w:cs="Arial"/>
                <w:bCs/>
                <w:sz w:val="20"/>
                <w:szCs w:val="20"/>
              </w:rPr>
              <w:t xml:space="preserve">Наручилац ће извршити плаћање </w:t>
            </w:r>
            <w:r w:rsidRPr="002C46B9">
              <w:rPr>
                <w:rFonts w:eastAsia="TimesNewRomanPSMT" w:cs="Arial"/>
                <w:bCs/>
                <w:sz w:val="20"/>
                <w:szCs w:val="20"/>
                <w:lang w:val="sr-Cyrl-CS"/>
              </w:rPr>
              <w:t>у року до 45 (словима: четрдесетпет) дана од дана пријема исправног рачуна издатог на основу прихваћеног и одобреног Записник</w:t>
            </w:r>
            <w:r w:rsidRPr="002C46B9">
              <w:rPr>
                <w:rFonts w:eastAsia="TimesNewRomanPSMT" w:cs="Arial"/>
                <w:bCs/>
                <w:sz w:val="20"/>
                <w:szCs w:val="20"/>
              </w:rPr>
              <w:t>а</w:t>
            </w:r>
            <w:r w:rsidRPr="002C46B9">
              <w:rPr>
                <w:rFonts w:eastAsia="TimesNewRomanPSMT" w:cs="Arial"/>
                <w:bCs/>
                <w:sz w:val="20"/>
                <w:szCs w:val="20"/>
                <w:lang w:val="sr-Cyrl-CS"/>
              </w:rPr>
              <w:t xml:space="preserve"> о </w:t>
            </w:r>
            <w:r w:rsidRPr="002C46B9">
              <w:rPr>
                <w:rFonts w:eastAsia="TimesNewRomanPSMT" w:cs="Arial"/>
                <w:bCs/>
                <w:sz w:val="20"/>
                <w:szCs w:val="20"/>
              </w:rPr>
              <w:t>извршеним услуга</w:t>
            </w:r>
            <w:r w:rsidRPr="002C46B9">
              <w:rPr>
                <w:rFonts w:eastAsia="TimesNewRomanPSMT" w:cs="Arial"/>
                <w:bCs/>
                <w:sz w:val="20"/>
                <w:szCs w:val="20"/>
                <w:lang w:val="sr-Cyrl-CS"/>
              </w:rPr>
              <w:t xml:space="preserve">, потписаног од стране овлашћених представника </w:t>
            </w:r>
            <w:r w:rsidRPr="002C46B9">
              <w:rPr>
                <w:rFonts w:eastAsia="TimesNewRomanPSMT" w:cs="Arial"/>
                <w:bCs/>
                <w:sz w:val="20"/>
                <w:szCs w:val="20"/>
              </w:rPr>
              <w:t>наручиоца</w:t>
            </w:r>
            <w:r w:rsidRPr="002C46B9">
              <w:rPr>
                <w:rFonts w:eastAsia="TimesNewRomanPSMT" w:cs="Arial"/>
                <w:bCs/>
                <w:sz w:val="20"/>
                <w:szCs w:val="20"/>
                <w:lang w:val="sr-Cyrl-CS"/>
              </w:rPr>
              <w:t xml:space="preserve"> и овлашћених представника </w:t>
            </w:r>
            <w:r w:rsidRPr="002C46B9">
              <w:rPr>
                <w:rFonts w:eastAsia="TimesNewRomanPSMT" w:cs="Arial"/>
                <w:bCs/>
                <w:sz w:val="20"/>
                <w:szCs w:val="20"/>
              </w:rPr>
              <w:t>понуђача</w:t>
            </w:r>
            <w:r w:rsidRPr="002C46B9">
              <w:rPr>
                <w:rFonts w:eastAsia="TimesNewRomanPSMT" w:cs="Arial"/>
                <w:bCs/>
                <w:sz w:val="20"/>
                <w:szCs w:val="20"/>
                <w:lang w:val="sr-Cyrl-CS"/>
              </w:rPr>
              <w:t>.</w:t>
            </w:r>
          </w:p>
          <w:p w14:paraId="45B01A37" w14:textId="77777777" w:rsidR="00BC229C" w:rsidRPr="002C46B9" w:rsidRDefault="00BC229C" w:rsidP="00BC229C">
            <w:pPr>
              <w:spacing w:before="0"/>
              <w:rPr>
                <w:rFonts w:cs="Arial"/>
                <w:b/>
                <w:bCs/>
                <w:i/>
                <w:iCs/>
                <w:sz w:val="20"/>
                <w:szCs w:val="20"/>
                <w:lang w:val="sr-Cyrl-CS"/>
              </w:rPr>
            </w:pPr>
          </w:p>
        </w:tc>
      </w:tr>
      <w:tr w:rsidR="00BC229C" w:rsidRPr="002C46B9" w14:paraId="2DDCC261" w14:textId="77777777" w:rsidTr="00BC36BC">
        <w:tc>
          <w:tcPr>
            <w:tcW w:w="9019" w:type="dxa"/>
            <w:gridSpan w:val="2"/>
            <w:vAlign w:val="center"/>
          </w:tcPr>
          <w:p w14:paraId="34068B57" w14:textId="77777777" w:rsidR="00BC229C" w:rsidRPr="002C46B9" w:rsidRDefault="00BC229C" w:rsidP="002C46B9">
            <w:pPr>
              <w:spacing w:before="0"/>
              <w:jc w:val="center"/>
              <w:rPr>
                <w:rFonts w:cs="Arial"/>
                <w:b/>
                <w:bCs/>
                <w:i/>
                <w:iCs/>
                <w:sz w:val="20"/>
                <w:szCs w:val="20"/>
              </w:rPr>
            </w:pPr>
            <w:r w:rsidRPr="002C46B9">
              <w:rPr>
                <w:rFonts w:cs="Arial"/>
                <w:b/>
                <w:bCs/>
                <w:i/>
                <w:iCs/>
                <w:sz w:val="20"/>
                <w:szCs w:val="20"/>
                <w:lang w:val="sr-Cyrl-CS"/>
              </w:rPr>
              <w:t>РОК ИЗВРШЕЊА</w:t>
            </w:r>
            <w:r w:rsidRPr="002C46B9">
              <w:rPr>
                <w:rFonts w:cs="Arial"/>
                <w:b/>
                <w:bCs/>
                <w:i/>
                <w:iCs/>
                <w:sz w:val="20"/>
                <w:szCs w:val="20"/>
              </w:rPr>
              <w:t>:</w:t>
            </w:r>
          </w:p>
          <w:p w14:paraId="7A1C61B1" w14:textId="77777777" w:rsidR="00BC229C" w:rsidRPr="002C46B9" w:rsidRDefault="00BC229C" w:rsidP="002C46B9">
            <w:pPr>
              <w:spacing w:before="0"/>
              <w:jc w:val="center"/>
              <w:rPr>
                <w:rFonts w:cs="Arial"/>
                <w:bCs/>
                <w:i/>
                <w:iCs/>
                <w:color w:val="00B0F0"/>
                <w:sz w:val="20"/>
                <w:szCs w:val="20"/>
              </w:rPr>
            </w:pPr>
          </w:p>
        </w:tc>
      </w:tr>
      <w:tr w:rsidR="002C46B9" w:rsidRPr="002C46B9" w14:paraId="496C337B" w14:textId="77777777" w:rsidTr="00BC36BC">
        <w:tc>
          <w:tcPr>
            <w:tcW w:w="9019" w:type="dxa"/>
            <w:gridSpan w:val="2"/>
            <w:vAlign w:val="center"/>
          </w:tcPr>
          <w:p w14:paraId="0919DF7B" w14:textId="77777777" w:rsidR="002C46B9" w:rsidRPr="002C46B9" w:rsidRDefault="002C46B9" w:rsidP="002C46B9">
            <w:pPr>
              <w:ind w:left="709" w:hanging="709"/>
              <w:jc w:val="center"/>
              <w:outlineLvl w:val="0"/>
              <w:rPr>
                <w:b/>
                <w:sz w:val="24"/>
                <w:szCs w:val="24"/>
                <w:lang w:eastAsia="ar-SA"/>
              </w:rPr>
            </w:pPr>
            <w:r w:rsidRPr="002C46B9">
              <w:rPr>
                <w:b/>
                <w:sz w:val="24"/>
                <w:szCs w:val="24"/>
                <w:lang w:eastAsia="ar-SA"/>
              </w:rPr>
              <w:t>Квалитет пружених услуга:</w:t>
            </w:r>
          </w:p>
          <w:p w14:paraId="409F15CD" w14:textId="77777777" w:rsidR="002C46B9" w:rsidRPr="002C46B9" w:rsidRDefault="002C46B9" w:rsidP="002C46B9">
            <w:pPr>
              <w:suppressAutoHyphens/>
              <w:spacing w:before="0"/>
              <w:rPr>
                <w:rFonts w:eastAsia="Arial Unicode MS" w:cs="Arial"/>
                <w:kern w:val="1"/>
                <w:sz w:val="20"/>
                <w:szCs w:val="20"/>
                <w:lang w:val="ru-RU" w:eastAsia="ar-SA"/>
              </w:rPr>
            </w:pPr>
          </w:p>
          <w:p w14:paraId="32142214" w14:textId="77777777" w:rsidR="002C46B9" w:rsidRPr="002C46B9" w:rsidRDefault="002C46B9" w:rsidP="002C46B9">
            <w:pPr>
              <w:spacing w:before="0"/>
              <w:jc w:val="center"/>
              <w:rPr>
                <w:rFonts w:cs="Arial"/>
                <w:b/>
                <w:bCs/>
                <w:i/>
                <w:iCs/>
                <w:sz w:val="20"/>
                <w:szCs w:val="20"/>
                <w:lang w:val="sr-Cyrl-CS"/>
              </w:rPr>
            </w:pPr>
          </w:p>
        </w:tc>
      </w:tr>
      <w:tr w:rsidR="002C46B9" w:rsidRPr="002C46B9" w14:paraId="343E1996" w14:textId="77777777" w:rsidTr="00BC36BC">
        <w:trPr>
          <w:trHeight w:val="818"/>
        </w:trPr>
        <w:tc>
          <w:tcPr>
            <w:tcW w:w="9019" w:type="dxa"/>
            <w:gridSpan w:val="2"/>
            <w:vAlign w:val="center"/>
          </w:tcPr>
          <w:p w14:paraId="56FFC3D5" w14:textId="77777777" w:rsidR="002C46B9" w:rsidRPr="002C46B9" w:rsidRDefault="002C46B9" w:rsidP="002C46B9">
            <w:pPr>
              <w:spacing w:before="0"/>
              <w:jc w:val="center"/>
              <w:rPr>
                <w:rFonts w:cs="Arial"/>
                <w:bCs/>
                <w:i/>
                <w:iCs/>
                <w:color w:val="00B0F0"/>
                <w:sz w:val="20"/>
                <w:szCs w:val="20"/>
                <w:lang w:val="sr-Cyrl-CS"/>
              </w:rPr>
            </w:pPr>
            <w:r w:rsidRPr="002C46B9">
              <w:rPr>
                <w:rFonts w:cs="Arial"/>
                <w:b/>
                <w:bCs/>
                <w:i/>
                <w:iCs/>
                <w:sz w:val="20"/>
                <w:szCs w:val="20"/>
                <w:lang w:val="sr-Cyrl-CS"/>
              </w:rPr>
              <w:t xml:space="preserve">МЕСТО ИЗВРШЕЊА: </w:t>
            </w:r>
          </w:p>
          <w:p w14:paraId="2D08AD87" w14:textId="77777777" w:rsidR="002C46B9" w:rsidRPr="002C46B9" w:rsidRDefault="002C46B9" w:rsidP="002C46B9">
            <w:pPr>
              <w:widowControl w:val="0"/>
              <w:overflowPunct w:val="0"/>
              <w:autoSpaceDE w:val="0"/>
              <w:autoSpaceDN w:val="0"/>
              <w:adjustRightInd w:val="0"/>
              <w:spacing w:before="0"/>
              <w:rPr>
                <w:rFonts w:cs="Arial"/>
              </w:rPr>
            </w:pPr>
            <w:r w:rsidRPr="002C46B9">
              <w:rPr>
                <w:rFonts w:cs="Arial"/>
              </w:rPr>
              <w:t>Предметне услуге ће се вршити на следећим локацијама:</w:t>
            </w:r>
          </w:p>
          <w:p w14:paraId="40F5E424" w14:textId="77777777" w:rsidR="002C46B9" w:rsidRPr="002C46B9" w:rsidRDefault="002C46B9" w:rsidP="002C46B9">
            <w:pPr>
              <w:spacing w:before="0"/>
              <w:jc w:val="center"/>
              <w:rPr>
                <w:rFonts w:cs="Arial"/>
                <w:b/>
                <w:bCs/>
                <w:i/>
                <w:iCs/>
                <w:sz w:val="20"/>
                <w:szCs w:val="20"/>
                <w:lang w:val="sr-Cyrl-CS"/>
              </w:rPr>
            </w:pPr>
          </w:p>
        </w:tc>
      </w:tr>
      <w:tr w:rsidR="002C46B9" w:rsidRPr="002C46B9" w14:paraId="3958B6A8" w14:textId="77777777" w:rsidTr="00BC36BC">
        <w:tc>
          <w:tcPr>
            <w:tcW w:w="9019" w:type="dxa"/>
            <w:gridSpan w:val="2"/>
          </w:tcPr>
          <w:p w14:paraId="4D686788" w14:textId="77777777" w:rsidR="002C46B9" w:rsidRPr="002C46B9" w:rsidRDefault="002C46B9" w:rsidP="002C46B9">
            <w:pPr>
              <w:spacing w:before="0"/>
              <w:rPr>
                <w:rFonts w:cs="Arial"/>
                <w:bCs/>
                <w:iCs/>
                <w:sz w:val="20"/>
                <w:szCs w:val="20"/>
                <w:lang w:val="sr-Cyrl-CS"/>
              </w:rPr>
            </w:pPr>
          </w:p>
        </w:tc>
      </w:tr>
    </w:tbl>
    <w:p w14:paraId="1B64143D" w14:textId="77777777" w:rsidR="003A45FC" w:rsidRDefault="003A45FC" w:rsidP="003A45FC">
      <w:pPr>
        <w:pStyle w:val="KDParagraf"/>
        <w:spacing w:before="0"/>
      </w:pPr>
    </w:p>
    <w:p w14:paraId="69692D64" w14:textId="77777777" w:rsidR="001B78F6" w:rsidRDefault="001B78F6" w:rsidP="003A45FC">
      <w:pPr>
        <w:pStyle w:val="KDParagraf"/>
        <w:spacing w:before="0"/>
      </w:pPr>
    </w:p>
    <w:p w14:paraId="02FF4F3E" w14:textId="77777777" w:rsidR="003A45FC" w:rsidRDefault="003A45FC" w:rsidP="003A45FC">
      <w:pPr>
        <w:pStyle w:val="KDParagraf"/>
        <w:spacing w:before="0"/>
      </w:pPr>
    </w:p>
    <w:p w14:paraId="178F9EF2" w14:textId="77777777" w:rsidR="003A45FC" w:rsidRDefault="003A45FC" w:rsidP="003A45FC">
      <w:pPr>
        <w:pStyle w:val="KDParagraf"/>
        <w:spacing w:before="0"/>
      </w:pPr>
    </w:p>
    <w:p w14:paraId="7BD15DD7" w14:textId="77777777" w:rsidR="003A45FC" w:rsidRPr="003623CF" w:rsidRDefault="003A45FC" w:rsidP="003A45FC">
      <w:pPr>
        <w:pStyle w:val="KDParagraf"/>
        <w:spacing w:before="0"/>
        <w:rPr>
          <w:color w:val="00B0F0"/>
        </w:rPr>
      </w:pPr>
      <w:r w:rsidRPr="003623CF">
        <w:rPr>
          <w:color w:val="00B0F0"/>
        </w:rPr>
        <w:t>Доставити:</w:t>
      </w:r>
    </w:p>
    <w:p w14:paraId="2A09ED3B" w14:textId="77777777" w:rsidR="003A45FC" w:rsidRPr="003623CF" w:rsidRDefault="003A45FC" w:rsidP="003A45FC">
      <w:pPr>
        <w:pStyle w:val="KDParagraf"/>
        <w:spacing w:before="0"/>
        <w:rPr>
          <w:color w:val="00B0F0"/>
        </w:rPr>
      </w:pPr>
      <w:r w:rsidRPr="003623CF">
        <w:rPr>
          <w:color w:val="00B0F0"/>
        </w:rPr>
        <w:t>-Наслову</w:t>
      </w:r>
    </w:p>
    <w:p w14:paraId="59DEA81B" w14:textId="77777777" w:rsidR="003A45FC" w:rsidRPr="003623CF" w:rsidRDefault="003A45FC" w:rsidP="003A45FC">
      <w:pPr>
        <w:pStyle w:val="KDParagraf"/>
        <w:spacing w:before="0"/>
        <w:rPr>
          <w:color w:val="00B0F0"/>
        </w:rPr>
      </w:pPr>
      <w:r w:rsidRPr="003623CF">
        <w:rPr>
          <w:color w:val="00B0F0"/>
        </w:rPr>
        <w:t>-Лицу за праћење извршења Оквирног споразума</w:t>
      </w:r>
    </w:p>
    <w:p w14:paraId="4DE3EC13" w14:textId="77777777" w:rsidR="003A45FC" w:rsidRPr="003623CF" w:rsidRDefault="003A45FC" w:rsidP="003A45FC">
      <w:pPr>
        <w:pStyle w:val="KDParagraf"/>
        <w:spacing w:before="0"/>
        <w:rPr>
          <w:color w:val="00B0F0"/>
        </w:rPr>
      </w:pPr>
      <w:r w:rsidRPr="003623CF">
        <w:rPr>
          <w:color w:val="00B0F0"/>
        </w:rPr>
        <w:t>-Сектору за набавке и ком.пословање (оригинал)</w:t>
      </w:r>
    </w:p>
    <w:p w14:paraId="3BE46DB1" w14:textId="77777777" w:rsidR="003A45FC" w:rsidRPr="003623CF" w:rsidRDefault="003A45FC" w:rsidP="003A45FC">
      <w:pPr>
        <w:pStyle w:val="KDParagraf"/>
        <w:spacing w:before="0"/>
        <w:rPr>
          <w:color w:val="00B0F0"/>
        </w:rPr>
      </w:pPr>
      <w:r w:rsidRPr="003623CF">
        <w:rPr>
          <w:color w:val="00B0F0"/>
        </w:rPr>
        <w:t>-Економско-финансијском сектору (оригинал)</w:t>
      </w:r>
    </w:p>
    <w:p w14:paraId="45510281" w14:textId="77777777" w:rsidR="003A45FC" w:rsidRPr="003623CF" w:rsidRDefault="003A45FC" w:rsidP="003A45FC">
      <w:pPr>
        <w:pStyle w:val="KDParagraf"/>
        <w:spacing w:before="0"/>
        <w:rPr>
          <w:color w:val="00B0F0"/>
        </w:rPr>
      </w:pPr>
      <w:r w:rsidRPr="003623CF">
        <w:rPr>
          <w:color w:val="00B0F0"/>
        </w:rPr>
        <w:t>-Сектору за набавке и комерцијално пословање-План и анализа</w:t>
      </w:r>
    </w:p>
    <w:p w14:paraId="4FD9FB95" w14:textId="77777777" w:rsidR="003A45FC" w:rsidRPr="003623CF" w:rsidRDefault="003A45FC" w:rsidP="003A45FC">
      <w:pPr>
        <w:pStyle w:val="KDParagraf"/>
        <w:spacing w:before="0"/>
        <w:rPr>
          <w:color w:val="00B0F0"/>
        </w:rPr>
      </w:pPr>
      <w:r w:rsidRPr="003623CF">
        <w:rPr>
          <w:color w:val="00B0F0"/>
        </w:rPr>
        <w:t>-Сектор за правне послове</w:t>
      </w:r>
    </w:p>
    <w:p w14:paraId="78957278" w14:textId="77777777" w:rsidR="003A45FC" w:rsidRPr="003623CF" w:rsidRDefault="003A45FC" w:rsidP="003A45FC">
      <w:pPr>
        <w:pStyle w:val="KDParagraf"/>
        <w:spacing w:before="0"/>
        <w:rPr>
          <w:color w:val="00B0F0"/>
        </w:rPr>
      </w:pPr>
      <w:r w:rsidRPr="003623CF">
        <w:rPr>
          <w:color w:val="00B0F0"/>
        </w:rPr>
        <w:t>- Сектору за набавке и комерцијално пословање-Служба комерцијале</w:t>
      </w:r>
    </w:p>
    <w:p w14:paraId="185562A7" w14:textId="77777777" w:rsidR="003A45FC" w:rsidRDefault="003A45FC" w:rsidP="003A45FC">
      <w:pPr>
        <w:pStyle w:val="KDParagraf"/>
        <w:spacing w:before="0"/>
        <w:rPr>
          <w:color w:val="00B0F0"/>
        </w:rPr>
      </w:pPr>
      <w:r w:rsidRPr="003623CF">
        <w:rPr>
          <w:color w:val="00B0F0"/>
        </w:rPr>
        <w:t>-Архива (оригинал)</w:t>
      </w:r>
    </w:p>
    <w:p w14:paraId="1EB65A4A" w14:textId="77777777" w:rsidR="003A45FC" w:rsidRDefault="003A45FC" w:rsidP="00816888">
      <w:pPr>
        <w:spacing w:before="0"/>
        <w:rPr>
          <w:rFonts w:cs="Arial"/>
          <w:color w:val="00B0F0"/>
          <w:sz w:val="24"/>
          <w:szCs w:val="24"/>
        </w:rPr>
      </w:pPr>
    </w:p>
    <w:sectPr w:rsidR="003A45FC"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22FA" w14:textId="77777777" w:rsidR="007132B3" w:rsidRDefault="007132B3">
      <w:r>
        <w:separator/>
      </w:r>
    </w:p>
    <w:p w14:paraId="523FBA52" w14:textId="77777777" w:rsidR="007132B3" w:rsidRDefault="007132B3"/>
  </w:endnote>
  <w:endnote w:type="continuationSeparator" w:id="0">
    <w:p w14:paraId="1363C3B8" w14:textId="77777777" w:rsidR="007132B3" w:rsidRDefault="007132B3">
      <w:r>
        <w:continuationSeparator/>
      </w:r>
    </w:p>
    <w:p w14:paraId="7558136D" w14:textId="77777777" w:rsidR="007132B3" w:rsidRDefault="00713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4B24" w14:textId="77777777" w:rsidR="007C2C10" w:rsidRDefault="007C2C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D87A8" w14:textId="77777777" w:rsidR="007C2C10" w:rsidRDefault="007C2C10" w:rsidP="00841BE7">
    <w:pPr>
      <w:pStyle w:val="Footer"/>
      <w:ind w:right="360"/>
    </w:pPr>
  </w:p>
  <w:p w14:paraId="2D2A213B" w14:textId="77777777" w:rsidR="007C2C10" w:rsidRDefault="007C2C1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038C" w14:textId="77777777" w:rsidR="007C2C10" w:rsidRPr="00EC5BB4" w:rsidRDefault="007C2C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4B9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4B9A">
      <w:rPr>
        <w:rStyle w:val="PageNumber"/>
        <w:rFonts w:cs="Arial"/>
        <w:b/>
        <w:noProof/>
        <w:szCs w:val="24"/>
      </w:rPr>
      <w:t>85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3406" w14:textId="77777777" w:rsidR="007C2C10" w:rsidRPr="00EC5BB4" w:rsidRDefault="007C2C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4B9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4B9A">
      <w:rPr>
        <w:rStyle w:val="PageNumber"/>
        <w:rFonts w:cs="Arial"/>
        <w:b/>
        <w:noProof/>
        <w:szCs w:val="24"/>
      </w:rPr>
      <w:t>85</w:t>
    </w:r>
    <w:r w:rsidRPr="00EC5BB4">
      <w:rPr>
        <w:rStyle w:val="PageNumber"/>
        <w:rFonts w:cs="Arial"/>
        <w:b/>
        <w:szCs w:val="24"/>
      </w:rPr>
      <w:fldChar w:fldCharType="end"/>
    </w:r>
  </w:p>
  <w:p w14:paraId="3B619290" w14:textId="77777777" w:rsidR="007C2C10" w:rsidRDefault="007C2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167B7" w14:textId="77777777" w:rsidR="007132B3" w:rsidRDefault="007132B3">
      <w:r>
        <w:separator/>
      </w:r>
    </w:p>
    <w:p w14:paraId="1E74A9FB" w14:textId="77777777" w:rsidR="007132B3" w:rsidRDefault="007132B3"/>
  </w:footnote>
  <w:footnote w:type="continuationSeparator" w:id="0">
    <w:p w14:paraId="1596C6F9" w14:textId="77777777" w:rsidR="007132B3" w:rsidRDefault="007132B3">
      <w:r>
        <w:continuationSeparator/>
      </w:r>
    </w:p>
    <w:p w14:paraId="545C0E68" w14:textId="77777777" w:rsidR="007132B3" w:rsidRDefault="00713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E3BB" w14:textId="77777777" w:rsidR="007C2C10" w:rsidRDefault="007C2C10" w:rsidP="004276AD">
    <w:pPr>
      <w:pStyle w:val="Header"/>
      <w:rPr>
        <w:sz w:val="20"/>
      </w:rPr>
    </w:pPr>
  </w:p>
  <w:p w14:paraId="3EFC8228" w14:textId="77777777" w:rsidR="007C2C10" w:rsidRPr="005F5453" w:rsidRDefault="007C2C10" w:rsidP="005F5453">
    <w:pPr>
      <w:pStyle w:val="Header"/>
      <w:jc w:val="center"/>
      <w:rPr>
        <w:szCs w:val="24"/>
      </w:rPr>
    </w:pPr>
    <w:r w:rsidRPr="005F5453">
      <w:rPr>
        <w:szCs w:val="24"/>
      </w:rPr>
      <w:t>ЈП „Електропривреда Србије</w:t>
    </w:r>
    <w:proofErr w:type="gramStart"/>
    <w:r w:rsidRPr="005F5453">
      <w:rPr>
        <w:szCs w:val="24"/>
      </w:rPr>
      <w:t>“ Београд</w:t>
    </w:r>
    <w:proofErr w:type="gramEnd"/>
  </w:p>
  <w:p w14:paraId="781A10DE" w14:textId="77777777" w:rsidR="007C2C10" w:rsidRPr="005F5453" w:rsidRDefault="007C2C10" w:rsidP="005F5453">
    <w:pPr>
      <w:pStyle w:val="Header"/>
      <w:jc w:val="center"/>
      <w:rPr>
        <w:szCs w:val="24"/>
      </w:rPr>
    </w:pPr>
    <w:r w:rsidRPr="005F5453">
      <w:rPr>
        <w:szCs w:val="24"/>
      </w:rPr>
      <w:t xml:space="preserve">Конкурсна документација </w:t>
    </w:r>
    <w:r>
      <w:rPr>
        <w:szCs w:val="24"/>
      </w:rPr>
      <w:t>ЈН/8200/0102</w:t>
    </w:r>
    <w:r w:rsidRPr="005F5453">
      <w:rPr>
        <w:szCs w:val="24"/>
      </w:rPr>
      <w:t>/2017</w:t>
    </w:r>
  </w:p>
  <w:p w14:paraId="1B061AC6" w14:textId="77777777" w:rsidR="007C2C10" w:rsidRPr="004276AD" w:rsidRDefault="007C2C1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1566" w14:textId="77777777" w:rsidR="007C2C10" w:rsidRDefault="007C2C10" w:rsidP="004276AD">
    <w:pPr>
      <w:pStyle w:val="Header"/>
    </w:pPr>
  </w:p>
  <w:p w14:paraId="50E3D846" w14:textId="77777777" w:rsidR="007C2C10" w:rsidRPr="005F5453" w:rsidRDefault="007C2C10" w:rsidP="005F5453">
    <w:pPr>
      <w:pStyle w:val="Header"/>
      <w:jc w:val="center"/>
      <w:rPr>
        <w:szCs w:val="24"/>
      </w:rPr>
    </w:pPr>
    <w:r w:rsidRPr="005F5453">
      <w:rPr>
        <w:szCs w:val="24"/>
      </w:rPr>
      <w:t>ЈП „Електропривреда Србије</w:t>
    </w:r>
    <w:proofErr w:type="gramStart"/>
    <w:r w:rsidRPr="005F5453">
      <w:rPr>
        <w:szCs w:val="24"/>
      </w:rPr>
      <w:t>“ Београд</w:t>
    </w:r>
    <w:proofErr w:type="gramEnd"/>
  </w:p>
  <w:p w14:paraId="4FECD6B0" w14:textId="77777777" w:rsidR="007C2C10" w:rsidRPr="00113B84" w:rsidRDefault="007C2C10" w:rsidP="005F5453">
    <w:pPr>
      <w:pStyle w:val="Header"/>
      <w:jc w:val="center"/>
      <w:rPr>
        <w:szCs w:val="24"/>
      </w:rPr>
    </w:pPr>
    <w:r>
      <w:rPr>
        <w:szCs w:val="24"/>
      </w:rPr>
      <w:t>Конкурсна документација ЈН/8200/0102</w:t>
    </w:r>
    <w:r w:rsidRPr="005F5453">
      <w:rPr>
        <w:szCs w:val="24"/>
      </w:rPr>
      <w:t>/2017</w:t>
    </w:r>
  </w:p>
  <w:p w14:paraId="4BF4EEEF" w14:textId="77777777" w:rsidR="007C2C10" w:rsidRPr="00210557" w:rsidRDefault="007C2C1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124E6711"/>
    <w:multiLevelType w:val="hybridMultilevel"/>
    <w:tmpl w:val="644C3C60"/>
    <w:lvl w:ilvl="0" w:tplc="4EEC25AA">
      <w:start w:val="1"/>
      <w:numFmt w:val="decimal"/>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EBB562F"/>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412EA370"/>
    <w:multiLevelType w:val="hybridMultilevel"/>
    <w:tmpl w:val="A97C7D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7375C"/>
    <w:multiLevelType w:val="hybridMultilevel"/>
    <w:tmpl w:val="0DDC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D81464"/>
    <w:multiLevelType w:val="hybridMultilevel"/>
    <w:tmpl w:val="AA4FE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2BD3B95"/>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6E17F5"/>
    <w:multiLevelType w:val="hybridMultilevel"/>
    <w:tmpl w:val="A7EE03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7A736D63"/>
    <w:multiLevelType w:val="multilevel"/>
    <w:tmpl w:val="8B8AB5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7"/>
  </w:num>
  <w:num w:numId="3">
    <w:abstractNumId w:val="86"/>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8"/>
  </w:num>
  <w:num w:numId="8">
    <w:abstractNumId w:val="71"/>
  </w:num>
  <w:num w:numId="9">
    <w:abstractNumId w:val="101"/>
  </w:num>
  <w:num w:numId="10">
    <w:abstractNumId w:val="73"/>
  </w:num>
  <w:num w:numId="11">
    <w:abstractNumId w:val="69"/>
  </w:num>
  <w:num w:numId="12">
    <w:abstractNumId w:val="63"/>
  </w:num>
  <w:num w:numId="13">
    <w:abstractNumId w:val="59"/>
  </w:num>
  <w:num w:numId="14">
    <w:abstractNumId w:val="77"/>
  </w:num>
  <w:num w:numId="15">
    <w:abstractNumId w:val="70"/>
  </w:num>
  <w:num w:numId="16">
    <w:abstractNumId w:val="66"/>
  </w:num>
  <w:num w:numId="17">
    <w:abstractNumId w:val="88"/>
  </w:num>
  <w:num w:numId="18">
    <w:abstractNumId w:val="92"/>
  </w:num>
  <w:num w:numId="19">
    <w:abstractNumId w:val="88"/>
  </w:num>
  <w:num w:numId="20">
    <w:abstractNumId w:val="50"/>
  </w:num>
  <w:num w:numId="21">
    <w:abstractNumId w:val="76"/>
  </w:num>
  <w:num w:numId="22">
    <w:abstractNumId w:val="61"/>
  </w:num>
  <w:num w:numId="23">
    <w:abstractNumId w:val="91"/>
  </w:num>
  <w:num w:numId="24">
    <w:abstractNumId w:val="68"/>
  </w:num>
  <w:num w:numId="25">
    <w:abstractNumId w:val="81"/>
  </w:num>
  <w:num w:numId="26">
    <w:abstractNumId w:val="78"/>
  </w:num>
  <w:num w:numId="27">
    <w:abstractNumId w:val="80"/>
  </w:num>
  <w:num w:numId="28">
    <w:abstractNumId w:val="49"/>
  </w:num>
  <w:num w:numId="29">
    <w:abstractNumId w:val="90"/>
  </w:num>
  <w:num w:numId="30">
    <w:abstractNumId w:val="60"/>
  </w:num>
  <w:num w:numId="31">
    <w:abstractNumId w:val="99"/>
  </w:num>
  <w:num w:numId="32">
    <w:abstractNumId w:val="96"/>
  </w:num>
  <w:num w:numId="33">
    <w:abstractNumId w:val="55"/>
  </w:num>
  <w:num w:numId="34">
    <w:abstractNumId w:val="74"/>
  </w:num>
  <w:num w:numId="35">
    <w:abstractNumId w:val="87"/>
  </w:num>
  <w:num w:numId="36">
    <w:abstractNumId w:val="100"/>
  </w:num>
  <w:num w:numId="37">
    <w:abstractNumId w:val="75"/>
  </w:num>
  <w:num w:numId="38">
    <w:abstractNumId w:val="85"/>
  </w:num>
  <w:num w:numId="39">
    <w:abstractNumId w:val="52"/>
  </w:num>
  <w:num w:numId="40">
    <w:abstractNumId w:val="82"/>
  </w:num>
  <w:num w:numId="41">
    <w:abstractNumId w:val="59"/>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num>
  <w:num w:numId="45">
    <w:abstractNumId w:val="5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2BF"/>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D0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274"/>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8E6"/>
    <w:rsid w:val="00092A5F"/>
    <w:rsid w:val="0009315D"/>
    <w:rsid w:val="00093300"/>
    <w:rsid w:val="000934CF"/>
    <w:rsid w:val="00093C9B"/>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D7B7F"/>
    <w:rsid w:val="000E0014"/>
    <w:rsid w:val="000E08CC"/>
    <w:rsid w:val="000E0FC1"/>
    <w:rsid w:val="000E10A1"/>
    <w:rsid w:val="000E1258"/>
    <w:rsid w:val="000E1606"/>
    <w:rsid w:val="000E199A"/>
    <w:rsid w:val="000E1B81"/>
    <w:rsid w:val="000E1C4A"/>
    <w:rsid w:val="000E1D0A"/>
    <w:rsid w:val="000E1FD4"/>
    <w:rsid w:val="000E2184"/>
    <w:rsid w:val="000E2391"/>
    <w:rsid w:val="000E2921"/>
    <w:rsid w:val="000E29D6"/>
    <w:rsid w:val="000E3071"/>
    <w:rsid w:val="000E3256"/>
    <w:rsid w:val="000E3346"/>
    <w:rsid w:val="000E34C6"/>
    <w:rsid w:val="000E3568"/>
    <w:rsid w:val="000E3BC9"/>
    <w:rsid w:val="000E43B9"/>
    <w:rsid w:val="000E4657"/>
    <w:rsid w:val="000E4B9A"/>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97"/>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523"/>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C61"/>
    <w:rsid w:val="00181D0D"/>
    <w:rsid w:val="00181D3D"/>
    <w:rsid w:val="00181DC2"/>
    <w:rsid w:val="0018258E"/>
    <w:rsid w:val="00182959"/>
    <w:rsid w:val="00182BA5"/>
    <w:rsid w:val="00182D05"/>
    <w:rsid w:val="00182D3C"/>
    <w:rsid w:val="00182F27"/>
    <w:rsid w:val="001836E4"/>
    <w:rsid w:val="00184258"/>
    <w:rsid w:val="00184BBB"/>
    <w:rsid w:val="00184C9D"/>
    <w:rsid w:val="00184F60"/>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2FA5"/>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A31"/>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7D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8F6"/>
    <w:rsid w:val="001B7C0C"/>
    <w:rsid w:val="001B7C30"/>
    <w:rsid w:val="001B7E0D"/>
    <w:rsid w:val="001C03D9"/>
    <w:rsid w:val="001C1BA6"/>
    <w:rsid w:val="001C1C80"/>
    <w:rsid w:val="001C23F4"/>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B80"/>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19"/>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B6"/>
    <w:rsid w:val="002176BF"/>
    <w:rsid w:val="00217EA9"/>
    <w:rsid w:val="00220276"/>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6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E84"/>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E6A"/>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450"/>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31A"/>
    <w:rsid w:val="002A0A12"/>
    <w:rsid w:val="002A0B81"/>
    <w:rsid w:val="002A0FAA"/>
    <w:rsid w:val="002A1887"/>
    <w:rsid w:val="002A2011"/>
    <w:rsid w:val="002A2488"/>
    <w:rsid w:val="002A28C9"/>
    <w:rsid w:val="002A2DD0"/>
    <w:rsid w:val="002A33AE"/>
    <w:rsid w:val="002A3796"/>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B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7F2"/>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DCC"/>
    <w:rsid w:val="003003A5"/>
    <w:rsid w:val="00300AC5"/>
    <w:rsid w:val="00300AF6"/>
    <w:rsid w:val="0030144A"/>
    <w:rsid w:val="00301D1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34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D07"/>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6AC"/>
    <w:rsid w:val="00331795"/>
    <w:rsid w:val="003320BE"/>
    <w:rsid w:val="003323DD"/>
    <w:rsid w:val="00332650"/>
    <w:rsid w:val="00332879"/>
    <w:rsid w:val="00332CFE"/>
    <w:rsid w:val="003330A1"/>
    <w:rsid w:val="00333F16"/>
    <w:rsid w:val="00334592"/>
    <w:rsid w:val="0033467A"/>
    <w:rsid w:val="0033469C"/>
    <w:rsid w:val="00334DE7"/>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D4E"/>
    <w:rsid w:val="00354EB5"/>
    <w:rsid w:val="0035563A"/>
    <w:rsid w:val="003559E9"/>
    <w:rsid w:val="00355AF2"/>
    <w:rsid w:val="00355F74"/>
    <w:rsid w:val="00356838"/>
    <w:rsid w:val="00356ACE"/>
    <w:rsid w:val="00356B70"/>
    <w:rsid w:val="00356D65"/>
    <w:rsid w:val="0035720B"/>
    <w:rsid w:val="003575C5"/>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68E"/>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61"/>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686"/>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2"/>
    <w:rsid w:val="003771A2"/>
    <w:rsid w:val="003772D0"/>
    <w:rsid w:val="00377540"/>
    <w:rsid w:val="0037783D"/>
    <w:rsid w:val="00377ACF"/>
    <w:rsid w:val="00377BB1"/>
    <w:rsid w:val="003807DF"/>
    <w:rsid w:val="00381009"/>
    <w:rsid w:val="00381027"/>
    <w:rsid w:val="003810FE"/>
    <w:rsid w:val="0038206D"/>
    <w:rsid w:val="0038233F"/>
    <w:rsid w:val="00382754"/>
    <w:rsid w:val="00382C67"/>
    <w:rsid w:val="00383211"/>
    <w:rsid w:val="0038375A"/>
    <w:rsid w:val="00383A4E"/>
    <w:rsid w:val="003841C5"/>
    <w:rsid w:val="003844CF"/>
    <w:rsid w:val="003849FD"/>
    <w:rsid w:val="003851BF"/>
    <w:rsid w:val="003855EC"/>
    <w:rsid w:val="00385C26"/>
    <w:rsid w:val="003861B3"/>
    <w:rsid w:val="003863C1"/>
    <w:rsid w:val="00386410"/>
    <w:rsid w:val="003864E1"/>
    <w:rsid w:val="003867BF"/>
    <w:rsid w:val="00386A07"/>
    <w:rsid w:val="00386CF5"/>
    <w:rsid w:val="00387971"/>
    <w:rsid w:val="003879DB"/>
    <w:rsid w:val="003904AC"/>
    <w:rsid w:val="003904F7"/>
    <w:rsid w:val="00390889"/>
    <w:rsid w:val="0039100B"/>
    <w:rsid w:val="003916EB"/>
    <w:rsid w:val="00391789"/>
    <w:rsid w:val="003917AE"/>
    <w:rsid w:val="003918E7"/>
    <w:rsid w:val="00391B8C"/>
    <w:rsid w:val="00391CCF"/>
    <w:rsid w:val="00391D2E"/>
    <w:rsid w:val="00392596"/>
    <w:rsid w:val="00392978"/>
    <w:rsid w:val="00392CF4"/>
    <w:rsid w:val="00392DE4"/>
    <w:rsid w:val="00392E30"/>
    <w:rsid w:val="003934F1"/>
    <w:rsid w:val="00393867"/>
    <w:rsid w:val="0039488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57"/>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57"/>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3FD4"/>
    <w:rsid w:val="003D529D"/>
    <w:rsid w:val="003D5362"/>
    <w:rsid w:val="003D562E"/>
    <w:rsid w:val="003D5804"/>
    <w:rsid w:val="003D6058"/>
    <w:rsid w:val="003D61E6"/>
    <w:rsid w:val="003D631A"/>
    <w:rsid w:val="003D6480"/>
    <w:rsid w:val="003D6C0F"/>
    <w:rsid w:val="003D6C16"/>
    <w:rsid w:val="003D6C3F"/>
    <w:rsid w:val="003D6C9E"/>
    <w:rsid w:val="003D6FB5"/>
    <w:rsid w:val="003D7114"/>
    <w:rsid w:val="003D73AF"/>
    <w:rsid w:val="003D7570"/>
    <w:rsid w:val="003D7DC1"/>
    <w:rsid w:val="003D7E7D"/>
    <w:rsid w:val="003E00B6"/>
    <w:rsid w:val="003E04A3"/>
    <w:rsid w:val="003E0846"/>
    <w:rsid w:val="003E08C4"/>
    <w:rsid w:val="003E0C7C"/>
    <w:rsid w:val="003E0D5B"/>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23E"/>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747"/>
    <w:rsid w:val="00414A97"/>
    <w:rsid w:val="00414ABC"/>
    <w:rsid w:val="00415058"/>
    <w:rsid w:val="0041601E"/>
    <w:rsid w:val="00416358"/>
    <w:rsid w:val="0041640B"/>
    <w:rsid w:val="004164A3"/>
    <w:rsid w:val="00416B98"/>
    <w:rsid w:val="00417EBA"/>
    <w:rsid w:val="004206CB"/>
    <w:rsid w:val="00420C7E"/>
    <w:rsid w:val="00420F5D"/>
    <w:rsid w:val="00421325"/>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800"/>
    <w:rsid w:val="00432942"/>
    <w:rsid w:val="00432D69"/>
    <w:rsid w:val="0043312E"/>
    <w:rsid w:val="00433673"/>
    <w:rsid w:val="00433784"/>
    <w:rsid w:val="004338C4"/>
    <w:rsid w:val="00433B83"/>
    <w:rsid w:val="0043431B"/>
    <w:rsid w:val="00434B16"/>
    <w:rsid w:val="004354FC"/>
    <w:rsid w:val="00435A98"/>
    <w:rsid w:val="00435C5B"/>
    <w:rsid w:val="00436190"/>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DC6"/>
    <w:rsid w:val="00461F43"/>
    <w:rsid w:val="0046240B"/>
    <w:rsid w:val="004626A8"/>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04"/>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5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42A"/>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CDF"/>
    <w:rsid w:val="004B4696"/>
    <w:rsid w:val="004B4A56"/>
    <w:rsid w:val="004B4A9C"/>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20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93A"/>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312"/>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C9"/>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D9E"/>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1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AE3"/>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A9C"/>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2D89"/>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3B"/>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383"/>
    <w:rsid w:val="005C5415"/>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2E2"/>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327"/>
    <w:rsid w:val="005F36FA"/>
    <w:rsid w:val="005F3C41"/>
    <w:rsid w:val="005F3F39"/>
    <w:rsid w:val="005F4261"/>
    <w:rsid w:val="005F4697"/>
    <w:rsid w:val="005F4770"/>
    <w:rsid w:val="005F4A91"/>
    <w:rsid w:val="005F4FD3"/>
    <w:rsid w:val="005F545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8B2"/>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8FB"/>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1ED"/>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66B"/>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DC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882"/>
    <w:rsid w:val="0068778C"/>
    <w:rsid w:val="00687EE4"/>
    <w:rsid w:val="00687F2D"/>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235"/>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143"/>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52"/>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CB"/>
    <w:rsid w:val="006F1CDF"/>
    <w:rsid w:val="006F1E4F"/>
    <w:rsid w:val="006F1FC4"/>
    <w:rsid w:val="006F2017"/>
    <w:rsid w:val="006F21D0"/>
    <w:rsid w:val="006F235E"/>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8E0"/>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7FC"/>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B3"/>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6"/>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C8"/>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90A"/>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81"/>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25E"/>
    <w:rsid w:val="00781AC3"/>
    <w:rsid w:val="00781B02"/>
    <w:rsid w:val="00782552"/>
    <w:rsid w:val="007826BF"/>
    <w:rsid w:val="00782A09"/>
    <w:rsid w:val="007837BC"/>
    <w:rsid w:val="0078391A"/>
    <w:rsid w:val="00785033"/>
    <w:rsid w:val="00785302"/>
    <w:rsid w:val="007854CE"/>
    <w:rsid w:val="00785A36"/>
    <w:rsid w:val="00785FAA"/>
    <w:rsid w:val="0078604C"/>
    <w:rsid w:val="00786594"/>
    <w:rsid w:val="00786746"/>
    <w:rsid w:val="00786775"/>
    <w:rsid w:val="00786904"/>
    <w:rsid w:val="00786A21"/>
    <w:rsid w:val="007878F9"/>
    <w:rsid w:val="00787BD1"/>
    <w:rsid w:val="007901BC"/>
    <w:rsid w:val="007903CB"/>
    <w:rsid w:val="007904A5"/>
    <w:rsid w:val="00790505"/>
    <w:rsid w:val="00790AE8"/>
    <w:rsid w:val="00790B6E"/>
    <w:rsid w:val="00791DF1"/>
    <w:rsid w:val="00791F70"/>
    <w:rsid w:val="007922C8"/>
    <w:rsid w:val="00792427"/>
    <w:rsid w:val="00792C3B"/>
    <w:rsid w:val="00792E35"/>
    <w:rsid w:val="00792FF5"/>
    <w:rsid w:val="00793032"/>
    <w:rsid w:val="0079381F"/>
    <w:rsid w:val="00793C62"/>
    <w:rsid w:val="00793D30"/>
    <w:rsid w:val="00793E95"/>
    <w:rsid w:val="007944FF"/>
    <w:rsid w:val="00794873"/>
    <w:rsid w:val="00794ED5"/>
    <w:rsid w:val="00795238"/>
    <w:rsid w:val="00795810"/>
    <w:rsid w:val="00795A97"/>
    <w:rsid w:val="00795B64"/>
    <w:rsid w:val="007969FB"/>
    <w:rsid w:val="00796AA0"/>
    <w:rsid w:val="00796C34"/>
    <w:rsid w:val="0079748E"/>
    <w:rsid w:val="007976DA"/>
    <w:rsid w:val="0079796E"/>
    <w:rsid w:val="00797AE8"/>
    <w:rsid w:val="00797B34"/>
    <w:rsid w:val="00797DFD"/>
    <w:rsid w:val="007A026A"/>
    <w:rsid w:val="007A0327"/>
    <w:rsid w:val="007A0727"/>
    <w:rsid w:val="007A0BA8"/>
    <w:rsid w:val="007A0C9E"/>
    <w:rsid w:val="007A0D1D"/>
    <w:rsid w:val="007A0E4E"/>
    <w:rsid w:val="007A1096"/>
    <w:rsid w:val="007A163E"/>
    <w:rsid w:val="007A1828"/>
    <w:rsid w:val="007A192D"/>
    <w:rsid w:val="007A1EB4"/>
    <w:rsid w:val="007A20A9"/>
    <w:rsid w:val="007A242E"/>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53"/>
    <w:rsid w:val="007C0E7C"/>
    <w:rsid w:val="007C114C"/>
    <w:rsid w:val="007C1277"/>
    <w:rsid w:val="007C18A0"/>
    <w:rsid w:val="007C1E51"/>
    <w:rsid w:val="007C1FBB"/>
    <w:rsid w:val="007C1FDE"/>
    <w:rsid w:val="007C2103"/>
    <w:rsid w:val="007C296C"/>
    <w:rsid w:val="007C2A93"/>
    <w:rsid w:val="007C2B9A"/>
    <w:rsid w:val="007C2C10"/>
    <w:rsid w:val="007C2CC5"/>
    <w:rsid w:val="007C2E37"/>
    <w:rsid w:val="007C31E0"/>
    <w:rsid w:val="007C34E5"/>
    <w:rsid w:val="007C35C9"/>
    <w:rsid w:val="007C35E2"/>
    <w:rsid w:val="007C39EA"/>
    <w:rsid w:val="007C3AD4"/>
    <w:rsid w:val="007C402E"/>
    <w:rsid w:val="007C427D"/>
    <w:rsid w:val="007C43AD"/>
    <w:rsid w:val="007C43F5"/>
    <w:rsid w:val="007C4703"/>
    <w:rsid w:val="007C4972"/>
    <w:rsid w:val="007C5423"/>
    <w:rsid w:val="007C559B"/>
    <w:rsid w:val="007C575E"/>
    <w:rsid w:val="007C6607"/>
    <w:rsid w:val="007C6AE0"/>
    <w:rsid w:val="007C72A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7F2"/>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A2"/>
    <w:rsid w:val="007F43B2"/>
    <w:rsid w:val="007F479B"/>
    <w:rsid w:val="007F483C"/>
    <w:rsid w:val="007F500F"/>
    <w:rsid w:val="007F516E"/>
    <w:rsid w:val="007F5515"/>
    <w:rsid w:val="007F582B"/>
    <w:rsid w:val="007F5D01"/>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5E8"/>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AA6"/>
    <w:rsid w:val="00842B3D"/>
    <w:rsid w:val="00842CAD"/>
    <w:rsid w:val="00842DFB"/>
    <w:rsid w:val="00842E4F"/>
    <w:rsid w:val="00842F08"/>
    <w:rsid w:val="00842F4C"/>
    <w:rsid w:val="00843AEC"/>
    <w:rsid w:val="008440C5"/>
    <w:rsid w:val="00844295"/>
    <w:rsid w:val="008443D9"/>
    <w:rsid w:val="008448DB"/>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11"/>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9D4"/>
    <w:rsid w:val="008F5B81"/>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33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024"/>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1A"/>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87"/>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CDF"/>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B88"/>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31A"/>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B6A"/>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34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937"/>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BEC"/>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DED"/>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F8"/>
    <w:rsid w:val="00A82C77"/>
    <w:rsid w:val="00A8303D"/>
    <w:rsid w:val="00A83780"/>
    <w:rsid w:val="00A83C9D"/>
    <w:rsid w:val="00A84511"/>
    <w:rsid w:val="00A84512"/>
    <w:rsid w:val="00A84C0D"/>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57"/>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78D"/>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5E4"/>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D5"/>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67F"/>
    <w:rsid w:val="00B378E9"/>
    <w:rsid w:val="00B37917"/>
    <w:rsid w:val="00B37C36"/>
    <w:rsid w:val="00B37CFB"/>
    <w:rsid w:val="00B37DF3"/>
    <w:rsid w:val="00B40699"/>
    <w:rsid w:val="00B40708"/>
    <w:rsid w:val="00B415D2"/>
    <w:rsid w:val="00B41637"/>
    <w:rsid w:val="00B41A02"/>
    <w:rsid w:val="00B41A0E"/>
    <w:rsid w:val="00B41D50"/>
    <w:rsid w:val="00B420AA"/>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44"/>
    <w:rsid w:val="00B677C8"/>
    <w:rsid w:val="00B6793E"/>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195"/>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A"/>
    <w:rsid w:val="00BB4DD1"/>
    <w:rsid w:val="00BB5191"/>
    <w:rsid w:val="00BB5214"/>
    <w:rsid w:val="00BB5786"/>
    <w:rsid w:val="00BB59B3"/>
    <w:rsid w:val="00BB5A3D"/>
    <w:rsid w:val="00BB5C47"/>
    <w:rsid w:val="00BB610D"/>
    <w:rsid w:val="00BB6278"/>
    <w:rsid w:val="00BB64BE"/>
    <w:rsid w:val="00BB6CB3"/>
    <w:rsid w:val="00BB70E7"/>
    <w:rsid w:val="00BB7581"/>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29C"/>
    <w:rsid w:val="00BC24F0"/>
    <w:rsid w:val="00BC2559"/>
    <w:rsid w:val="00BC2627"/>
    <w:rsid w:val="00BC2984"/>
    <w:rsid w:val="00BC2A53"/>
    <w:rsid w:val="00BC3179"/>
    <w:rsid w:val="00BC319E"/>
    <w:rsid w:val="00BC33D6"/>
    <w:rsid w:val="00BC36BC"/>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983"/>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8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233"/>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EA"/>
    <w:rsid w:val="00C52EDE"/>
    <w:rsid w:val="00C53940"/>
    <w:rsid w:val="00C53AC6"/>
    <w:rsid w:val="00C53BAE"/>
    <w:rsid w:val="00C53E36"/>
    <w:rsid w:val="00C53F69"/>
    <w:rsid w:val="00C53FA0"/>
    <w:rsid w:val="00C545B7"/>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7B"/>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1D5"/>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7B2"/>
    <w:rsid w:val="00C749A1"/>
    <w:rsid w:val="00C75F09"/>
    <w:rsid w:val="00C76219"/>
    <w:rsid w:val="00C7685A"/>
    <w:rsid w:val="00C768E0"/>
    <w:rsid w:val="00C76AA2"/>
    <w:rsid w:val="00C76FE8"/>
    <w:rsid w:val="00C77550"/>
    <w:rsid w:val="00C778F0"/>
    <w:rsid w:val="00C8010E"/>
    <w:rsid w:val="00C80394"/>
    <w:rsid w:val="00C8056C"/>
    <w:rsid w:val="00C805DD"/>
    <w:rsid w:val="00C80667"/>
    <w:rsid w:val="00C806F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9E0"/>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AE3"/>
    <w:rsid w:val="00C90E1F"/>
    <w:rsid w:val="00C91673"/>
    <w:rsid w:val="00C91D6C"/>
    <w:rsid w:val="00C922F5"/>
    <w:rsid w:val="00C926F6"/>
    <w:rsid w:val="00C927CE"/>
    <w:rsid w:val="00C92CB9"/>
    <w:rsid w:val="00C9395C"/>
    <w:rsid w:val="00C93B57"/>
    <w:rsid w:val="00C93C0F"/>
    <w:rsid w:val="00C93D12"/>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3B6"/>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41"/>
    <w:rsid w:val="00CB4DFC"/>
    <w:rsid w:val="00CB533D"/>
    <w:rsid w:val="00CB64D7"/>
    <w:rsid w:val="00CB687A"/>
    <w:rsid w:val="00CB6A6C"/>
    <w:rsid w:val="00CB6AA6"/>
    <w:rsid w:val="00CB70C3"/>
    <w:rsid w:val="00CB716F"/>
    <w:rsid w:val="00CB7DC1"/>
    <w:rsid w:val="00CB7E30"/>
    <w:rsid w:val="00CC0370"/>
    <w:rsid w:val="00CC040E"/>
    <w:rsid w:val="00CC0C07"/>
    <w:rsid w:val="00CC10DA"/>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B5C"/>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B22"/>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470"/>
    <w:rsid w:val="00CE25F8"/>
    <w:rsid w:val="00CE26B7"/>
    <w:rsid w:val="00CE26C0"/>
    <w:rsid w:val="00CE276B"/>
    <w:rsid w:val="00CE2983"/>
    <w:rsid w:val="00CE2EDD"/>
    <w:rsid w:val="00CE2EF6"/>
    <w:rsid w:val="00CE346D"/>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1E03"/>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DAA"/>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866"/>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2F6A"/>
    <w:rsid w:val="00D333FA"/>
    <w:rsid w:val="00D34503"/>
    <w:rsid w:val="00D345A7"/>
    <w:rsid w:val="00D34C13"/>
    <w:rsid w:val="00D35B34"/>
    <w:rsid w:val="00D35C02"/>
    <w:rsid w:val="00D36996"/>
    <w:rsid w:val="00D3701C"/>
    <w:rsid w:val="00D3701E"/>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F6"/>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3F0"/>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0DB"/>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0C"/>
    <w:rsid w:val="00DA495A"/>
    <w:rsid w:val="00DA49E3"/>
    <w:rsid w:val="00DA50CD"/>
    <w:rsid w:val="00DA50F0"/>
    <w:rsid w:val="00DA535C"/>
    <w:rsid w:val="00DA5741"/>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65"/>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E70"/>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B4F"/>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477"/>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61"/>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FF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7BE"/>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4D2"/>
    <w:rsid w:val="00E96537"/>
    <w:rsid w:val="00E9690E"/>
    <w:rsid w:val="00E9703A"/>
    <w:rsid w:val="00E97F96"/>
    <w:rsid w:val="00EA03F6"/>
    <w:rsid w:val="00EA04C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089"/>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4A99"/>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0D3"/>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91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479"/>
    <w:rsid w:val="00F0077D"/>
    <w:rsid w:val="00F00792"/>
    <w:rsid w:val="00F014A0"/>
    <w:rsid w:val="00F01F1A"/>
    <w:rsid w:val="00F022F8"/>
    <w:rsid w:val="00F02324"/>
    <w:rsid w:val="00F02A48"/>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E8"/>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CD5"/>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084E"/>
    <w:rsid w:val="00F313CD"/>
    <w:rsid w:val="00F315BB"/>
    <w:rsid w:val="00F31D03"/>
    <w:rsid w:val="00F31E65"/>
    <w:rsid w:val="00F31F6A"/>
    <w:rsid w:val="00F321A3"/>
    <w:rsid w:val="00F32AE6"/>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41"/>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44"/>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5C"/>
    <w:rsid w:val="00F560C3"/>
    <w:rsid w:val="00F56293"/>
    <w:rsid w:val="00F564AC"/>
    <w:rsid w:val="00F569FC"/>
    <w:rsid w:val="00F56A50"/>
    <w:rsid w:val="00F56C6B"/>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0E8"/>
    <w:rsid w:val="00F70869"/>
    <w:rsid w:val="00F70918"/>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914"/>
    <w:rsid w:val="00F83C3E"/>
    <w:rsid w:val="00F83CF3"/>
    <w:rsid w:val="00F84AB1"/>
    <w:rsid w:val="00F84F58"/>
    <w:rsid w:val="00F853A9"/>
    <w:rsid w:val="00F85B74"/>
    <w:rsid w:val="00F85E5F"/>
    <w:rsid w:val="00F865E8"/>
    <w:rsid w:val="00F868C1"/>
    <w:rsid w:val="00F868CA"/>
    <w:rsid w:val="00F86BCA"/>
    <w:rsid w:val="00F90004"/>
    <w:rsid w:val="00F9046C"/>
    <w:rsid w:val="00F9068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954"/>
    <w:rsid w:val="00FB5E83"/>
    <w:rsid w:val="00FB669B"/>
    <w:rsid w:val="00FB6818"/>
    <w:rsid w:val="00FB695B"/>
    <w:rsid w:val="00FB6BF6"/>
    <w:rsid w:val="00FB71EA"/>
    <w:rsid w:val="00FB7979"/>
    <w:rsid w:val="00FB7BE8"/>
    <w:rsid w:val="00FB7D5C"/>
    <w:rsid w:val="00FB7F18"/>
    <w:rsid w:val="00FC02E2"/>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12"/>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638BE"/>
  <w15:docId w15:val="{4B8FAFEE-FEB1-4C08-8F4E-C459FC4E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ED"/>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6B1235"/>
    <w:rPr>
      <w:rFonts w:ascii="Arial" w:hAnsi="Arial" w:cs="Arial"/>
      <w:color w:val="000000"/>
      <w:sz w:val="20"/>
      <w:szCs w:val="20"/>
    </w:rPr>
  </w:style>
  <w:style w:type="paragraph" w:customStyle="1" w:styleId="Style17">
    <w:name w:val="Style17"/>
    <w:basedOn w:val="Normal"/>
    <w:uiPriority w:val="99"/>
    <w:rsid w:val="00220276"/>
    <w:pPr>
      <w:widowControl w:val="0"/>
      <w:autoSpaceDE w:val="0"/>
      <w:autoSpaceDN w:val="0"/>
      <w:adjustRightInd w:val="0"/>
      <w:spacing w:before="0" w:line="276" w:lineRule="exact"/>
      <w:jc w:val="left"/>
    </w:pPr>
    <w:rPr>
      <w:rFonts w:cs="Arial"/>
      <w:sz w:val="24"/>
      <w:szCs w:val="24"/>
    </w:rPr>
  </w:style>
  <w:style w:type="character" w:customStyle="1" w:styleId="FontStyle58">
    <w:name w:val="Font Style58"/>
    <w:rsid w:val="00220276"/>
    <w:rPr>
      <w:rFonts w:ascii="Arial" w:hAnsi="Arial" w:cs="Arial"/>
      <w:b/>
      <w:bCs/>
      <w:i/>
      <w:iCs/>
      <w:color w:val="000000"/>
      <w:sz w:val="20"/>
      <w:szCs w:val="20"/>
    </w:rPr>
  </w:style>
  <w:style w:type="paragraph" w:customStyle="1" w:styleId="Style23">
    <w:name w:val="Style23"/>
    <w:basedOn w:val="Normal"/>
    <w:uiPriority w:val="99"/>
    <w:rsid w:val="00915024"/>
    <w:pPr>
      <w:widowControl w:val="0"/>
      <w:autoSpaceDE w:val="0"/>
      <w:autoSpaceDN w:val="0"/>
      <w:adjustRightInd w:val="0"/>
      <w:spacing w:before="0" w:line="276" w:lineRule="exact"/>
    </w:pPr>
    <w:rPr>
      <w:rFonts w:cs="Arial"/>
      <w:sz w:val="24"/>
      <w:szCs w:val="24"/>
    </w:rPr>
  </w:style>
  <w:style w:type="paragraph" w:customStyle="1" w:styleId="Style27">
    <w:name w:val="Style27"/>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915024"/>
    <w:pPr>
      <w:widowControl w:val="0"/>
      <w:autoSpaceDE w:val="0"/>
      <w:autoSpaceDN w:val="0"/>
      <w:adjustRightInd w:val="0"/>
      <w:spacing w:before="0"/>
    </w:pPr>
    <w:rPr>
      <w:rFonts w:cs="Arial"/>
      <w:sz w:val="24"/>
      <w:szCs w:val="24"/>
    </w:rPr>
  </w:style>
  <w:style w:type="character" w:customStyle="1" w:styleId="FontStyle69">
    <w:name w:val="Font Style69"/>
    <w:uiPriority w:val="99"/>
    <w:rsid w:val="00915024"/>
    <w:rPr>
      <w:rFonts w:ascii="Arial" w:hAnsi="Arial" w:cs="Arial"/>
      <w:b/>
      <w:bCs/>
      <w:color w:val="000000"/>
      <w:sz w:val="24"/>
      <w:szCs w:val="24"/>
    </w:rPr>
  </w:style>
  <w:style w:type="character" w:customStyle="1" w:styleId="FontStyle86">
    <w:name w:val="Font Style86"/>
    <w:uiPriority w:val="99"/>
    <w:rsid w:val="00915024"/>
    <w:rPr>
      <w:rFonts w:ascii="Arial" w:hAnsi="Arial" w:cs="Arial"/>
      <w:b/>
      <w:bCs/>
      <w:color w:val="000000"/>
      <w:sz w:val="20"/>
      <w:szCs w:val="20"/>
    </w:rPr>
  </w:style>
  <w:style w:type="character" w:customStyle="1" w:styleId="FontStyle89">
    <w:name w:val="Font Style89"/>
    <w:uiPriority w:val="99"/>
    <w:rsid w:val="00915024"/>
    <w:rPr>
      <w:rFonts w:ascii="Arial" w:hAnsi="Arial" w:cs="Arial"/>
      <w:b/>
      <w:bCs/>
      <w:color w:val="000000"/>
      <w:sz w:val="20"/>
      <w:szCs w:val="20"/>
    </w:rPr>
  </w:style>
  <w:style w:type="paragraph" w:customStyle="1" w:styleId="Style18">
    <w:name w:val="Style18"/>
    <w:basedOn w:val="Normal"/>
    <w:uiPriority w:val="99"/>
    <w:rsid w:val="00915024"/>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915024"/>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915024"/>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915024"/>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915024"/>
    <w:pPr>
      <w:widowControl w:val="0"/>
      <w:autoSpaceDE w:val="0"/>
      <w:autoSpaceDN w:val="0"/>
      <w:adjustRightInd w:val="0"/>
      <w:spacing w:before="0"/>
    </w:pPr>
    <w:rPr>
      <w:rFonts w:cs="Arial"/>
      <w:sz w:val="24"/>
      <w:szCs w:val="24"/>
    </w:rPr>
  </w:style>
  <w:style w:type="character" w:customStyle="1" w:styleId="FontStyle83">
    <w:name w:val="Font Style83"/>
    <w:uiPriority w:val="99"/>
    <w:rsid w:val="00915024"/>
    <w:rPr>
      <w:rFonts w:ascii="Arial" w:hAnsi="Arial" w:cs="Arial"/>
      <w:b/>
      <w:bCs/>
      <w:color w:val="000000"/>
      <w:sz w:val="16"/>
      <w:szCs w:val="16"/>
    </w:rPr>
  </w:style>
  <w:style w:type="character" w:customStyle="1" w:styleId="FontStyle84">
    <w:name w:val="Font Style84"/>
    <w:uiPriority w:val="99"/>
    <w:rsid w:val="00915024"/>
    <w:rPr>
      <w:rFonts w:ascii="Arial" w:hAnsi="Arial" w:cs="Arial"/>
      <w:color w:val="000000"/>
      <w:sz w:val="16"/>
      <w:szCs w:val="16"/>
    </w:rPr>
  </w:style>
  <w:style w:type="paragraph" w:customStyle="1" w:styleId="Style21">
    <w:name w:val="Style21"/>
    <w:basedOn w:val="Normal"/>
    <w:uiPriority w:val="99"/>
    <w:rsid w:val="00915024"/>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915024"/>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915024"/>
    <w:rPr>
      <w:rFonts w:ascii="Arial" w:hAnsi="Arial" w:cs="Arial"/>
      <w:i/>
      <w:iCs/>
      <w:color w:val="000000"/>
      <w:sz w:val="20"/>
      <w:szCs w:val="20"/>
    </w:rPr>
  </w:style>
  <w:style w:type="paragraph" w:customStyle="1" w:styleId="Style36">
    <w:name w:val="Style36"/>
    <w:basedOn w:val="Normal"/>
    <w:rsid w:val="00915024"/>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915024"/>
    <w:rPr>
      <w:rFonts w:ascii="Arial" w:hAnsi="Arial" w:cs="Arial"/>
      <w:b/>
      <w:bCs/>
      <w:i/>
      <w:iCs/>
      <w:color w:val="000000"/>
      <w:sz w:val="20"/>
      <w:szCs w:val="20"/>
    </w:rPr>
  </w:style>
  <w:style w:type="paragraph" w:customStyle="1" w:styleId="Style3">
    <w:name w:val="Style3"/>
    <w:basedOn w:val="Normal"/>
    <w:uiPriority w:val="99"/>
    <w:rsid w:val="00915024"/>
    <w:pPr>
      <w:widowControl w:val="0"/>
      <w:autoSpaceDE w:val="0"/>
      <w:autoSpaceDN w:val="0"/>
      <w:adjustRightInd w:val="0"/>
      <w:spacing w:before="0" w:line="278" w:lineRule="exact"/>
      <w:jc w:val="center"/>
    </w:pPr>
    <w:rPr>
      <w:rFonts w:cs="Arial"/>
      <w:sz w:val="24"/>
      <w:szCs w:val="24"/>
    </w:rPr>
  </w:style>
  <w:style w:type="character" w:customStyle="1" w:styleId="WW8Num14z3">
    <w:name w:val="WW8Num14z3"/>
    <w:rsid w:val="00915024"/>
    <w:rPr>
      <w:rFonts w:ascii="Symbol" w:hAnsi="Symbol" w:cs="Symbol"/>
    </w:rPr>
  </w:style>
  <w:style w:type="character" w:customStyle="1" w:styleId="WW8Num4z3">
    <w:name w:val="WW8Num4z3"/>
    <w:rsid w:val="00915024"/>
    <w:rPr>
      <w:rFonts w:ascii="Symbol" w:hAnsi="Symbol" w:cs="Symbol"/>
    </w:rPr>
  </w:style>
  <w:style w:type="character" w:customStyle="1" w:styleId="WW8Num8z1">
    <w:name w:val="WW8Num8z1"/>
    <w:rsid w:val="00915024"/>
    <w:rPr>
      <w:rFonts w:ascii="Courier New" w:hAnsi="Courier New" w:cs="Courier New"/>
    </w:rPr>
  </w:style>
  <w:style w:type="character" w:customStyle="1" w:styleId="WW8Num8z2">
    <w:name w:val="WW8Num8z2"/>
    <w:rsid w:val="00915024"/>
    <w:rPr>
      <w:rFonts w:ascii="Wingdings" w:hAnsi="Wingdings" w:cs="Wingdings"/>
    </w:rPr>
  </w:style>
  <w:style w:type="character" w:customStyle="1" w:styleId="WW8Num8z3">
    <w:name w:val="WW8Num8z3"/>
    <w:rsid w:val="00915024"/>
    <w:rPr>
      <w:rFonts w:ascii="Symbol" w:hAnsi="Symbol" w:cs="Symbol"/>
    </w:rPr>
  </w:style>
  <w:style w:type="character" w:customStyle="1" w:styleId="WW8Num9z0">
    <w:name w:val="WW8Num9z0"/>
    <w:rsid w:val="00915024"/>
    <w:rPr>
      <w:i w:val="0"/>
    </w:rPr>
  </w:style>
  <w:style w:type="character" w:customStyle="1" w:styleId="WW8Num9z1">
    <w:name w:val="WW8Num9z1"/>
    <w:rsid w:val="00915024"/>
    <w:rPr>
      <w:rFonts w:ascii="Courier New" w:hAnsi="Courier New" w:cs="Courier New"/>
    </w:rPr>
  </w:style>
  <w:style w:type="character" w:customStyle="1" w:styleId="WW8Num9z2">
    <w:name w:val="WW8Num9z2"/>
    <w:rsid w:val="00915024"/>
    <w:rPr>
      <w:rFonts w:ascii="Wingdings" w:hAnsi="Wingdings" w:cs="Wingdings"/>
    </w:rPr>
  </w:style>
  <w:style w:type="character" w:customStyle="1" w:styleId="WW8Num9z3">
    <w:name w:val="WW8Num9z3"/>
    <w:rsid w:val="00915024"/>
    <w:rPr>
      <w:rFonts w:ascii="Symbol" w:hAnsi="Symbol" w:cs="Symbol"/>
    </w:rPr>
  </w:style>
  <w:style w:type="character" w:customStyle="1" w:styleId="WW8Num10z1">
    <w:name w:val="WW8Num10z1"/>
    <w:rsid w:val="00915024"/>
    <w:rPr>
      <w:rFonts w:ascii="Courier New" w:hAnsi="Courier New" w:cs="Courier New"/>
    </w:rPr>
  </w:style>
  <w:style w:type="character" w:customStyle="1" w:styleId="WW8Num10z2">
    <w:name w:val="WW8Num10z2"/>
    <w:rsid w:val="00915024"/>
    <w:rPr>
      <w:rFonts w:ascii="Wingdings" w:hAnsi="Wingdings" w:cs="Wingdings"/>
    </w:rPr>
  </w:style>
  <w:style w:type="character" w:customStyle="1" w:styleId="WW8Num10z3">
    <w:name w:val="WW8Num10z3"/>
    <w:rsid w:val="00915024"/>
    <w:rPr>
      <w:rFonts w:ascii="Symbol" w:hAnsi="Symbol" w:cs="Symbol"/>
    </w:rPr>
  </w:style>
  <w:style w:type="character" w:customStyle="1" w:styleId="WW8Num8z0">
    <w:name w:val="WW8Num8z0"/>
    <w:rsid w:val="00915024"/>
    <w:rPr>
      <w:rFonts w:ascii="Symbol" w:hAnsi="Symbol" w:cs="Symbol"/>
    </w:rPr>
  </w:style>
  <w:style w:type="character" w:customStyle="1" w:styleId="WW8Num11z2">
    <w:name w:val="WW8Num11z2"/>
    <w:rsid w:val="00915024"/>
    <w:rPr>
      <w:rFonts w:ascii="Wingdings" w:hAnsi="Wingdings" w:cs="Wingdings"/>
    </w:rPr>
  </w:style>
  <w:style w:type="character" w:customStyle="1" w:styleId="WW8Num11z3">
    <w:name w:val="WW8Num11z3"/>
    <w:rsid w:val="00915024"/>
    <w:rPr>
      <w:rFonts w:ascii="Symbol" w:hAnsi="Symbol" w:cs="Symbol"/>
    </w:rPr>
  </w:style>
  <w:style w:type="character" w:customStyle="1" w:styleId="WW8Num12z3">
    <w:name w:val="WW8Num12z3"/>
    <w:rsid w:val="00915024"/>
    <w:rPr>
      <w:rFonts w:ascii="Symbol" w:hAnsi="Symbol" w:cs="Symbol"/>
    </w:rPr>
  </w:style>
  <w:style w:type="character" w:customStyle="1" w:styleId="WW8Num14z0">
    <w:name w:val="WW8Num14z0"/>
    <w:rsid w:val="00915024"/>
    <w:rPr>
      <w:rFonts w:ascii="Wingdings" w:hAnsi="Wingdings" w:cs="Wingdings"/>
    </w:rPr>
  </w:style>
  <w:style w:type="character" w:customStyle="1" w:styleId="WW8Num14z1">
    <w:name w:val="WW8Num14z1"/>
    <w:rsid w:val="00915024"/>
    <w:rPr>
      <w:rFonts w:ascii="Courier New" w:hAnsi="Courier New" w:cs="Arial"/>
      <w:b w:val="0"/>
      <w:i w:val="0"/>
      <w:sz w:val="24"/>
    </w:rPr>
  </w:style>
  <w:style w:type="character" w:customStyle="1" w:styleId="WW8Num15z1">
    <w:name w:val="WW8Num15z1"/>
    <w:rsid w:val="00915024"/>
    <w:rPr>
      <w:b/>
      <w:i w:val="0"/>
      <w:sz w:val="24"/>
      <w:szCs w:val="24"/>
    </w:rPr>
  </w:style>
  <w:style w:type="character" w:customStyle="1" w:styleId="WW8Num16z2">
    <w:name w:val="WW8Num16z2"/>
    <w:rsid w:val="00915024"/>
    <w:rPr>
      <w:rFonts w:ascii="Wingdings" w:hAnsi="Wingdings" w:cs="Wingdings"/>
    </w:rPr>
  </w:style>
  <w:style w:type="character" w:customStyle="1" w:styleId="WW8Num16z3">
    <w:name w:val="WW8Num16z3"/>
    <w:rsid w:val="00915024"/>
    <w:rPr>
      <w:rFonts w:ascii="Symbol" w:hAnsi="Symbol" w:cs="Symbol"/>
    </w:rPr>
  </w:style>
  <w:style w:type="character" w:customStyle="1" w:styleId="WW-DefaultParagraphFont1">
    <w:name w:val="WW-Default Paragraph Font1"/>
    <w:rsid w:val="00915024"/>
  </w:style>
  <w:style w:type="character" w:customStyle="1" w:styleId="CommentReference1">
    <w:name w:val="Comment Reference1"/>
    <w:rsid w:val="00915024"/>
    <w:rPr>
      <w:sz w:val="16"/>
      <w:szCs w:val="16"/>
    </w:rPr>
  </w:style>
  <w:style w:type="character" w:customStyle="1" w:styleId="BodyText2Char1">
    <w:name w:val="Body Text 2 Char1"/>
    <w:basedOn w:val="WW-DefaultParagraphFont1"/>
    <w:rsid w:val="00915024"/>
  </w:style>
  <w:style w:type="character" w:customStyle="1" w:styleId="ListLabel1">
    <w:name w:val="ListLabel 1"/>
    <w:rsid w:val="00915024"/>
    <w:rPr>
      <w:rFonts w:cs="Courier New"/>
    </w:rPr>
  </w:style>
  <w:style w:type="character" w:customStyle="1" w:styleId="ListLabel2">
    <w:name w:val="ListLabel 2"/>
    <w:rsid w:val="00915024"/>
    <w:rPr>
      <w:b/>
      <w:i w:val="0"/>
      <w:sz w:val="24"/>
      <w:szCs w:val="24"/>
    </w:rPr>
  </w:style>
  <w:style w:type="character" w:customStyle="1" w:styleId="ListLabel3">
    <w:name w:val="ListLabel 3"/>
    <w:rsid w:val="00915024"/>
    <w:rPr>
      <w:rFonts w:cs="Arial"/>
      <w:i w:val="0"/>
      <w:sz w:val="24"/>
    </w:rPr>
  </w:style>
  <w:style w:type="character" w:customStyle="1" w:styleId="ListLabel4">
    <w:name w:val="ListLabel 4"/>
    <w:rsid w:val="00915024"/>
    <w:rPr>
      <w:rFonts w:cs="Arial"/>
      <w:b w:val="0"/>
      <w:i w:val="0"/>
      <w:sz w:val="24"/>
    </w:rPr>
  </w:style>
  <w:style w:type="character" w:customStyle="1" w:styleId="ListLabel5">
    <w:name w:val="ListLabel 5"/>
    <w:rsid w:val="00915024"/>
    <w:rPr>
      <w:rFonts w:cs="Calibri"/>
    </w:rPr>
  </w:style>
  <w:style w:type="character" w:customStyle="1" w:styleId="ListLabel6">
    <w:name w:val="ListLabel 6"/>
    <w:rsid w:val="00915024"/>
    <w:rPr>
      <w:b w:val="0"/>
      <w:i w:val="0"/>
      <w:color w:val="00000A"/>
    </w:rPr>
  </w:style>
  <w:style w:type="character" w:customStyle="1" w:styleId="ListLabel7">
    <w:name w:val="ListLabel 7"/>
    <w:rsid w:val="00915024"/>
    <w:rPr>
      <w:rFonts w:eastAsia="TimesNewRomanPSMT" w:cs="Times New Roman"/>
    </w:rPr>
  </w:style>
  <w:style w:type="character" w:customStyle="1" w:styleId="ListLabel8">
    <w:name w:val="ListLabel 8"/>
    <w:rsid w:val="00915024"/>
    <w:rPr>
      <w:i w:val="0"/>
    </w:rPr>
  </w:style>
  <w:style w:type="character" w:customStyle="1" w:styleId="NumberingSymbols">
    <w:name w:val="Numbering Symbols"/>
    <w:rsid w:val="00915024"/>
  </w:style>
  <w:style w:type="paragraph" w:customStyle="1" w:styleId="CommentText1">
    <w:name w:val="Comment Text1"/>
    <w:basedOn w:val="Normal"/>
    <w:rsid w:val="0091502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915024"/>
    <w:rPr>
      <w:b/>
      <w:bCs/>
    </w:rPr>
  </w:style>
  <w:style w:type="character" w:customStyle="1" w:styleId="BalloonTextChar1">
    <w:name w:val="Balloon Text Char1"/>
    <w:basedOn w:val="DefaultParagraphFont"/>
    <w:rsid w:val="00915024"/>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915024"/>
    <w:rPr>
      <w:rFonts w:ascii="Times New Roman" w:eastAsia="Arial Unicode MS" w:hAnsi="Times New Roman" w:cs="Times New Roman"/>
      <w:color w:val="000000"/>
      <w:kern w:val="1"/>
      <w:sz w:val="24"/>
      <w:szCs w:val="24"/>
      <w:lang w:eastAsia="ar-SA"/>
    </w:rPr>
  </w:style>
  <w:style w:type="character" w:customStyle="1" w:styleId="BodyText3Char1">
    <w:name w:val="Body Text 3 Char1"/>
    <w:basedOn w:val="DefaultParagraphFont"/>
    <w:rsid w:val="00915024"/>
    <w:rPr>
      <w:rFonts w:ascii="Times New Roman" w:eastAsia="Times New Roman" w:hAnsi="Times New Roman" w:cs="Times New Roman"/>
      <w:color w:val="000000"/>
      <w:kern w:val="1"/>
      <w:sz w:val="16"/>
      <w:szCs w:val="16"/>
      <w:lang w:eastAsia="ar-SA"/>
    </w:rPr>
  </w:style>
  <w:style w:type="character" w:customStyle="1" w:styleId="FooterChar1">
    <w:name w:val="Footer Char1"/>
    <w:basedOn w:val="DefaultParagraphFont"/>
    <w:rsid w:val="00915024"/>
    <w:rPr>
      <w:rFonts w:ascii="Times New Roman" w:eastAsia="Arial Unicode MS" w:hAnsi="Times New Roman" w:cs="Times New Roman"/>
      <w:color w:val="000000"/>
      <w:kern w:val="1"/>
      <w:sz w:val="24"/>
      <w:szCs w:val="24"/>
      <w:lang w:eastAsia="ar-SA"/>
    </w:rPr>
  </w:style>
  <w:style w:type="paragraph" w:customStyle="1" w:styleId="Style10">
    <w:name w:val="Style10"/>
    <w:basedOn w:val="Normal"/>
    <w:uiPriority w:val="99"/>
    <w:rsid w:val="00915024"/>
    <w:pPr>
      <w:widowControl w:val="0"/>
      <w:autoSpaceDE w:val="0"/>
      <w:autoSpaceDN w:val="0"/>
      <w:adjustRightInd w:val="0"/>
      <w:spacing w:before="0"/>
    </w:pPr>
    <w:rPr>
      <w:rFonts w:cs="Arial"/>
      <w:sz w:val="24"/>
      <w:szCs w:val="24"/>
    </w:rPr>
  </w:style>
  <w:style w:type="character" w:customStyle="1" w:styleId="FontStyle59">
    <w:name w:val="Font Style59"/>
    <w:uiPriority w:val="99"/>
    <w:rsid w:val="00915024"/>
    <w:rPr>
      <w:rFonts w:ascii="Arial" w:hAnsi="Arial" w:cs="Arial"/>
      <w:b/>
      <w:bCs/>
      <w:color w:val="000000"/>
      <w:sz w:val="20"/>
      <w:szCs w:val="20"/>
    </w:rPr>
  </w:style>
  <w:style w:type="character" w:customStyle="1" w:styleId="FontStyle63">
    <w:name w:val="Font Style63"/>
    <w:uiPriority w:val="99"/>
    <w:rsid w:val="00915024"/>
    <w:rPr>
      <w:rFonts w:ascii="Arial" w:hAnsi="Arial" w:cs="Arial"/>
      <w:color w:val="000000"/>
      <w:sz w:val="20"/>
      <w:szCs w:val="20"/>
    </w:rPr>
  </w:style>
  <w:style w:type="character" w:customStyle="1" w:styleId="FontStyle66">
    <w:name w:val="Font Style66"/>
    <w:uiPriority w:val="99"/>
    <w:rsid w:val="00915024"/>
    <w:rPr>
      <w:rFonts w:ascii="Arial" w:hAnsi="Arial" w:cs="Arial"/>
      <w:color w:val="000000"/>
      <w:sz w:val="20"/>
      <w:szCs w:val="20"/>
    </w:rPr>
  </w:style>
  <w:style w:type="character" w:customStyle="1" w:styleId="FontStyle61">
    <w:name w:val="Font Style61"/>
    <w:uiPriority w:val="99"/>
    <w:rsid w:val="00915024"/>
    <w:rPr>
      <w:rFonts w:ascii="Arial" w:hAnsi="Arial" w:cs="Arial"/>
      <w:i/>
      <w:iCs/>
      <w:color w:val="000000"/>
      <w:sz w:val="20"/>
      <w:szCs w:val="20"/>
    </w:rPr>
  </w:style>
  <w:style w:type="paragraph" w:customStyle="1" w:styleId="Style20">
    <w:name w:val="Style20"/>
    <w:basedOn w:val="Normal"/>
    <w:uiPriority w:val="99"/>
    <w:rsid w:val="00915024"/>
    <w:pPr>
      <w:widowControl w:val="0"/>
      <w:autoSpaceDE w:val="0"/>
      <w:autoSpaceDN w:val="0"/>
      <w:adjustRightInd w:val="0"/>
      <w:spacing w:before="0" w:line="276" w:lineRule="exact"/>
      <w:jc w:val="left"/>
    </w:pPr>
    <w:rPr>
      <w:rFonts w:cs="Arial"/>
      <w:sz w:val="24"/>
      <w:szCs w:val="24"/>
    </w:rPr>
  </w:style>
  <w:style w:type="paragraph" w:customStyle="1" w:styleId="Style15">
    <w:name w:val="Style15"/>
    <w:basedOn w:val="Normal"/>
    <w:uiPriority w:val="99"/>
    <w:rsid w:val="00915024"/>
    <w:pPr>
      <w:widowControl w:val="0"/>
      <w:autoSpaceDE w:val="0"/>
      <w:autoSpaceDN w:val="0"/>
      <w:adjustRightInd w:val="0"/>
      <w:spacing w:before="0" w:line="275" w:lineRule="exact"/>
      <w:jc w:val="left"/>
    </w:pPr>
    <w:rPr>
      <w:rFonts w:cs="Arial"/>
      <w:sz w:val="24"/>
      <w:szCs w:val="24"/>
    </w:rPr>
  </w:style>
  <w:style w:type="character" w:customStyle="1" w:styleId="FontStyle64">
    <w:name w:val="Font Style64"/>
    <w:uiPriority w:val="99"/>
    <w:rsid w:val="00915024"/>
    <w:rPr>
      <w:rFonts w:ascii="Arial" w:hAnsi="Arial" w:cs="Arial"/>
      <w:i/>
      <w:iCs/>
      <w:color w:val="000000"/>
      <w:sz w:val="20"/>
      <w:szCs w:val="20"/>
    </w:rPr>
  </w:style>
  <w:style w:type="table" w:customStyle="1" w:styleId="TableGrid11">
    <w:name w:val="Table Grid11"/>
    <w:basedOn w:val="TableNormal"/>
    <w:next w:val="TableGrid"/>
    <w:uiPriority w:val="59"/>
    <w:rsid w:val="009150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54">
    <w:name w:val="Style54"/>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64">
    <w:name w:val="Style64"/>
    <w:basedOn w:val="Normal"/>
    <w:uiPriority w:val="99"/>
    <w:rsid w:val="00915024"/>
    <w:pPr>
      <w:widowControl w:val="0"/>
      <w:autoSpaceDE w:val="0"/>
      <w:autoSpaceDN w:val="0"/>
      <w:adjustRightInd w:val="0"/>
      <w:spacing w:before="0" w:line="456" w:lineRule="exact"/>
      <w:jc w:val="left"/>
    </w:pPr>
    <w:rPr>
      <w:rFonts w:cs="Arial"/>
      <w:sz w:val="24"/>
      <w:szCs w:val="24"/>
    </w:rPr>
  </w:style>
  <w:style w:type="paragraph" w:customStyle="1" w:styleId="Style65">
    <w:name w:val="Style65"/>
    <w:basedOn w:val="Normal"/>
    <w:uiPriority w:val="99"/>
    <w:rsid w:val="00915024"/>
    <w:pPr>
      <w:widowControl w:val="0"/>
      <w:autoSpaceDE w:val="0"/>
      <w:autoSpaceDN w:val="0"/>
      <w:adjustRightInd w:val="0"/>
      <w:spacing w:before="0" w:line="456" w:lineRule="exact"/>
    </w:pPr>
    <w:rPr>
      <w:rFonts w:cs="Arial"/>
      <w:sz w:val="24"/>
      <w:szCs w:val="24"/>
    </w:rPr>
  </w:style>
  <w:style w:type="paragraph" w:customStyle="1" w:styleId="Style66">
    <w:name w:val="Style66"/>
    <w:basedOn w:val="Normal"/>
    <w:uiPriority w:val="99"/>
    <w:rsid w:val="00915024"/>
    <w:pPr>
      <w:widowControl w:val="0"/>
      <w:autoSpaceDE w:val="0"/>
      <w:autoSpaceDN w:val="0"/>
      <w:adjustRightInd w:val="0"/>
      <w:spacing w:before="0" w:line="252" w:lineRule="exact"/>
      <w:jc w:val="left"/>
    </w:pPr>
    <w:rPr>
      <w:rFonts w:cs="Arial"/>
      <w:sz w:val="24"/>
      <w:szCs w:val="24"/>
    </w:rPr>
  </w:style>
  <w:style w:type="character" w:customStyle="1" w:styleId="FontStyle70">
    <w:name w:val="Font Style70"/>
    <w:uiPriority w:val="99"/>
    <w:rsid w:val="00915024"/>
    <w:rPr>
      <w:rFonts w:ascii="Arial" w:hAnsi="Arial" w:cs="Arial"/>
      <w:i/>
      <w:iCs/>
      <w:color w:val="000000"/>
      <w:sz w:val="14"/>
      <w:szCs w:val="14"/>
    </w:rPr>
  </w:style>
  <w:style w:type="character" w:customStyle="1" w:styleId="FontStyle71">
    <w:name w:val="Font Style71"/>
    <w:uiPriority w:val="99"/>
    <w:rsid w:val="00915024"/>
    <w:rPr>
      <w:rFonts w:ascii="Arial" w:hAnsi="Arial" w:cs="Arial"/>
      <w:b/>
      <w:bCs/>
      <w:smallCaps/>
      <w:color w:val="000000"/>
      <w:sz w:val="8"/>
      <w:szCs w:val="8"/>
    </w:rPr>
  </w:style>
  <w:style w:type="character" w:customStyle="1" w:styleId="FontStyle72">
    <w:name w:val="Font Style72"/>
    <w:uiPriority w:val="99"/>
    <w:rsid w:val="00915024"/>
    <w:rPr>
      <w:rFonts w:ascii="Constantia" w:hAnsi="Constantia" w:cs="Constantia"/>
      <w:i/>
      <w:iCs/>
      <w:color w:val="000000"/>
      <w:sz w:val="20"/>
      <w:szCs w:val="20"/>
    </w:rPr>
  </w:style>
  <w:style w:type="character" w:customStyle="1" w:styleId="FontStyle73">
    <w:name w:val="Font Style73"/>
    <w:uiPriority w:val="99"/>
    <w:rsid w:val="00915024"/>
    <w:rPr>
      <w:rFonts w:ascii="Constantia" w:hAnsi="Constantia" w:cs="Constantia"/>
      <w:b/>
      <w:bCs/>
      <w:i/>
      <w:iCs/>
      <w:color w:val="000000"/>
      <w:sz w:val="16"/>
      <w:szCs w:val="16"/>
    </w:rPr>
  </w:style>
  <w:style w:type="character" w:customStyle="1" w:styleId="FontStyle74">
    <w:name w:val="Font Style74"/>
    <w:uiPriority w:val="99"/>
    <w:rsid w:val="00915024"/>
    <w:rPr>
      <w:rFonts w:ascii="Sylfaen" w:hAnsi="Sylfaen" w:cs="Sylfaen"/>
      <w:b/>
      <w:bCs/>
      <w:i/>
      <w:iCs/>
      <w:color w:val="000000"/>
      <w:sz w:val="12"/>
      <w:szCs w:val="12"/>
    </w:rPr>
  </w:style>
  <w:style w:type="character" w:customStyle="1" w:styleId="FontStyle75">
    <w:name w:val="Font Style75"/>
    <w:uiPriority w:val="99"/>
    <w:rsid w:val="00915024"/>
    <w:rPr>
      <w:rFonts w:ascii="Arial" w:hAnsi="Arial" w:cs="Arial"/>
      <w:b/>
      <w:bCs/>
      <w:i/>
      <w:iCs/>
      <w:color w:val="000000"/>
      <w:w w:val="200"/>
      <w:sz w:val="10"/>
      <w:szCs w:val="10"/>
    </w:rPr>
  </w:style>
  <w:style w:type="character" w:customStyle="1" w:styleId="FontStyle80">
    <w:name w:val="Font Style80"/>
    <w:uiPriority w:val="99"/>
    <w:rsid w:val="00915024"/>
    <w:rPr>
      <w:rFonts w:ascii="Constantia" w:hAnsi="Constantia" w:cs="Constantia"/>
      <w:b/>
      <w:bCs/>
      <w:i/>
      <w:iCs/>
      <w:color w:val="000000"/>
      <w:w w:val="150"/>
      <w:sz w:val="8"/>
      <w:szCs w:val="8"/>
    </w:rPr>
  </w:style>
  <w:style w:type="character" w:customStyle="1" w:styleId="FontStyle81">
    <w:name w:val="Font Style81"/>
    <w:uiPriority w:val="99"/>
    <w:rsid w:val="00915024"/>
    <w:rPr>
      <w:rFonts w:ascii="Arial" w:hAnsi="Arial" w:cs="Arial"/>
      <w:b/>
      <w:bCs/>
      <w:i/>
      <w:iCs/>
      <w:color w:val="000000"/>
      <w:w w:val="150"/>
      <w:sz w:val="8"/>
      <w:szCs w:val="8"/>
    </w:rPr>
  </w:style>
  <w:style w:type="character" w:customStyle="1" w:styleId="FontStyle82">
    <w:name w:val="Font Style82"/>
    <w:uiPriority w:val="99"/>
    <w:rsid w:val="00915024"/>
    <w:rPr>
      <w:rFonts w:ascii="Arial" w:hAnsi="Arial" w:cs="Arial"/>
      <w:b/>
      <w:bCs/>
      <w:i/>
      <w:iCs/>
      <w:color w:val="000000"/>
      <w:sz w:val="14"/>
      <w:szCs w:val="14"/>
    </w:rPr>
  </w:style>
  <w:style w:type="character" w:customStyle="1" w:styleId="FontStyle85">
    <w:name w:val="Font Style85"/>
    <w:uiPriority w:val="99"/>
    <w:rsid w:val="00915024"/>
    <w:rPr>
      <w:rFonts w:ascii="Arial" w:hAnsi="Arial" w:cs="Arial"/>
      <w:b/>
      <w:bCs/>
      <w:i/>
      <w:iCs/>
      <w:color w:val="000000"/>
      <w:sz w:val="14"/>
      <w:szCs w:val="14"/>
    </w:rPr>
  </w:style>
  <w:style w:type="paragraph" w:customStyle="1" w:styleId="Style67">
    <w:name w:val="Style67"/>
    <w:basedOn w:val="Normal"/>
    <w:uiPriority w:val="99"/>
    <w:rsid w:val="00915024"/>
    <w:pPr>
      <w:widowControl w:val="0"/>
      <w:autoSpaceDE w:val="0"/>
      <w:autoSpaceDN w:val="0"/>
      <w:adjustRightInd w:val="0"/>
      <w:spacing w:before="0" w:line="509" w:lineRule="exact"/>
      <w:jc w:val="left"/>
    </w:pPr>
    <w:rPr>
      <w:rFonts w:cs="Arial"/>
      <w:sz w:val="24"/>
      <w:szCs w:val="24"/>
    </w:rPr>
  </w:style>
  <w:style w:type="paragraph" w:customStyle="1" w:styleId="Style12">
    <w:name w:val="Style12"/>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33">
    <w:name w:val="Style33"/>
    <w:basedOn w:val="Normal"/>
    <w:uiPriority w:val="99"/>
    <w:rsid w:val="00915024"/>
    <w:pPr>
      <w:widowControl w:val="0"/>
      <w:autoSpaceDE w:val="0"/>
      <w:autoSpaceDN w:val="0"/>
      <w:adjustRightInd w:val="0"/>
      <w:spacing w:before="0" w:line="288" w:lineRule="exact"/>
      <w:jc w:val="center"/>
    </w:pPr>
    <w:rPr>
      <w:rFonts w:cs="Arial"/>
      <w:sz w:val="24"/>
      <w:szCs w:val="24"/>
    </w:rPr>
  </w:style>
  <w:style w:type="paragraph" w:customStyle="1" w:styleId="Style58">
    <w:name w:val="Style58"/>
    <w:basedOn w:val="Normal"/>
    <w:uiPriority w:val="99"/>
    <w:rsid w:val="00915024"/>
    <w:pPr>
      <w:widowControl w:val="0"/>
      <w:autoSpaceDE w:val="0"/>
      <w:autoSpaceDN w:val="0"/>
      <w:adjustRightInd w:val="0"/>
      <w:spacing w:before="0" w:line="278" w:lineRule="exact"/>
      <w:jc w:val="left"/>
    </w:pPr>
    <w:rPr>
      <w:rFonts w:cs="Arial"/>
      <w:sz w:val="24"/>
      <w:szCs w:val="24"/>
    </w:rPr>
  </w:style>
  <w:style w:type="character" w:customStyle="1" w:styleId="FontStyle77">
    <w:name w:val="Font Style77"/>
    <w:uiPriority w:val="99"/>
    <w:rsid w:val="00915024"/>
    <w:rPr>
      <w:rFonts w:ascii="Arial" w:hAnsi="Arial" w:cs="Arial"/>
      <w:i/>
      <w:iCs/>
      <w:color w:val="000000"/>
      <w:sz w:val="18"/>
      <w:szCs w:val="18"/>
    </w:rPr>
  </w:style>
  <w:style w:type="character" w:customStyle="1" w:styleId="FontStyle78">
    <w:name w:val="Font Style78"/>
    <w:uiPriority w:val="99"/>
    <w:rsid w:val="00915024"/>
    <w:rPr>
      <w:rFonts w:ascii="Arial" w:hAnsi="Arial" w:cs="Arial"/>
      <w:color w:val="000000"/>
      <w:sz w:val="20"/>
      <w:szCs w:val="20"/>
    </w:rPr>
  </w:style>
  <w:style w:type="paragraph" w:customStyle="1" w:styleId="Style2">
    <w:name w:val="Style2"/>
    <w:basedOn w:val="Normal"/>
    <w:uiPriority w:val="99"/>
    <w:rsid w:val="00915024"/>
    <w:pPr>
      <w:widowControl w:val="0"/>
      <w:autoSpaceDE w:val="0"/>
      <w:autoSpaceDN w:val="0"/>
      <w:adjustRightInd w:val="0"/>
      <w:spacing w:before="0" w:line="245" w:lineRule="exact"/>
      <w:jc w:val="left"/>
    </w:pPr>
    <w:rPr>
      <w:rFonts w:cs="Arial"/>
      <w:sz w:val="24"/>
      <w:szCs w:val="24"/>
    </w:rPr>
  </w:style>
  <w:style w:type="paragraph" w:customStyle="1" w:styleId="Style28">
    <w:name w:val="Style28"/>
    <w:basedOn w:val="Normal"/>
    <w:rsid w:val="00915024"/>
    <w:pPr>
      <w:widowControl w:val="0"/>
      <w:autoSpaceDE w:val="0"/>
      <w:autoSpaceDN w:val="0"/>
      <w:adjustRightInd w:val="0"/>
      <w:spacing w:before="0"/>
      <w:jc w:val="left"/>
    </w:pPr>
    <w:rPr>
      <w:rFonts w:cs="Arial"/>
      <w:sz w:val="24"/>
      <w:szCs w:val="24"/>
    </w:rPr>
  </w:style>
  <w:style w:type="character" w:customStyle="1" w:styleId="FontStyle87">
    <w:name w:val="Font Style87"/>
    <w:uiPriority w:val="99"/>
    <w:rsid w:val="00915024"/>
    <w:rPr>
      <w:rFonts w:ascii="Arial" w:hAnsi="Arial" w:cs="Arial"/>
      <w:b/>
      <w:bCs/>
      <w:i/>
      <w:iCs/>
      <w:color w:val="000000"/>
      <w:sz w:val="20"/>
      <w:szCs w:val="20"/>
    </w:rPr>
  </w:style>
  <w:style w:type="character" w:customStyle="1" w:styleId="FontStyle93">
    <w:name w:val="Font Style93"/>
    <w:uiPriority w:val="99"/>
    <w:rsid w:val="00915024"/>
    <w:rPr>
      <w:rFonts w:ascii="Arial" w:hAnsi="Arial" w:cs="Arial"/>
      <w:b/>
      <w:bCs/>
      <w:i/>
      <w:iCs/>
      <w:color w:val="000000"/>
      <w:sz w:val="16"/>
      <w:szCs w:val="16"/>
    </w:rPr>
  </w:style>
  <w:style w:type="paragraph" w:customStyle="1" w:styleId="Style45">
    <w:name w:val="Style45"/>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60">
    <w:name w:val="Style60"/>
    <w:basedOn w:val="Normal"/>
    <w:uiPriority w:val="99"/>
    <w:rsid w:val="00915024"/>
    <w:pPr>
      <w:widowControl w:val="0"/>
      <w:autoSpaceDE w:val="0"/>
      <w:autoSpaceDN w:val="0"/>
      <w:adjustRightInd w:val="0"/>
      <w:spacing w:before="0"/>
      <w:jc w:val="left"/>
    </w:pPr>
    <w:rPr>
      <w:rFonts w:cs="Arial"/>
      <w:sz w:val="24"/>
      <w:szCs w:val="24"/>
    </w:rPr>
  </w:style>
  <w:style w:type="character" w:customStyle="1" w:styleId="FontStyle88">
    <w:name w:val="Font Style88"/>
    <w:uiPriority w:val="99"/>
    <w:rsid w:val="00915024"/>
    <w:rPr>
      <w:rFonts w:ascii="Arial" w:hAnsi="Arial" w:cs="Arial"/>
      <w:i/>
      <w:iCs/>
      <w:color w:val="000000"/>
      <w:sz w:val="18"/>
      <w:szCs w:val="18"/>
    </w:rPr>
  </w:style>
  <w:style w:type="paragraph" w:customStyle="1" w:styleId="Style7">
    <w:name w:val="Style7"/>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915024"/>
    <w:pPr>
      <w:widowControl w:val="0"/>
      <w:autoSpaceDE w:val="0"/>
      <w:autoSpaceDN w:val="0"/>
      <w:adjustRightInd w:val="0"/>
      <w:spacing w:before="0" w:line="293" w:lineRule="exact"/>
      <w:ind w:hanging="773"/>
      <w:jc w:val="left"/>
    </w:pPr>
    <w:rPr>
      <w:rFonts w:cs="Arial"/>
      <w:sz w:val="24"/>
      <w:szCs w:val="24"/>
    </w:rPr>
  </w:style>
  <w:style w:type="paragraph" w:customStyle="1" w:styleId="Style44">
    <w:name w:val="Style44"/>
    <w:basedOn w:val="Normal"/>
    <w:uiPriority w:val="99"/>
    <w:rsid w:val="00915024"/>
    <w:pPr>
      <w:widowControl w:val="0"/>
      <w:autoSpaceDE w:val="0"/>
      <w:autoSpaceDN w:val="0"/>
      <w:adjustRightInd w:val="0"/>
      <w:spacing w:before="0" w:line="461" w:lineRule="exact"/>
      <w:ind w:hanging="734"/>
      <w:jc w:val="left"/>
    </w:pPr>
    <w:rPr>
      <w:rFonts w:cs="Arial"/>
      <w:sz w:val="24"/>
      <w:szCs w:val="24"/>
    </w:rPr>
  </w:style>
  <w:style w:type="character" w:customStyle="1" w:styleId="FontStyle79">
    <w:name w:val="Font Style79"/>
    <w:uiPriority w:val="99"/>
    <w:rsid w:val="00915024"/>
    <w:rPr>
      <w:rFonts w:ascii="Arial" w:hAnsi="Arial" w:cs="Arial"/>
      <w:smallCaps/>
      <w:color w:val="000000"/>
      <w:sz w:val="22"/>
      <w:szCs w:val="22"/>
    </w:rPr>
  </w:style>
  <w:style w:type="paragraph" w:customStyle="1" w:styleId="Style19">
    <w:name w:val="Style19"/>
    <w:basedOn w:val="Normal"/>
    <w:uiPriority w:val="99"/>
    <w:rsid w:val="00915024"/>
    <w:pPr>
      <w:widowControl w:val="0"/>
      <w:autoSpaceDE w:val="0"/>
      <w:autoSpaceDN w:val="0"/>
      <w:adjustRightInd w:val="0"/>
      <w:spacing w:before="0" w:line="302" w:lineRule="exact"/>
      <w:jc w:val="left"/>
    </w:pPr>
    <w:rPr>
      <w:rFonts w:cs="Arial"/>
      <w:sz w:val="24"/>
      <w:szCs w:val="24"/>
    </w:rPr>
  </w:style>
  <w:style w:type="paragraph" w:customStyle="1" w:styleId="Style22">
    <w:name w:val="Style22"/>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24">
    <w:name w:val="Style24"/>
    <w:basedOn w:val="Normal"/>
    <w:uiPriority w:val="99"/>
    <w:rsid w:val="00915024"/>
    <w:pPr>
      <w:widowControl w:val="0"/>
      <w:autoSpaceDE w:val="0"/>
      <w:autoSpaceDN w:val="0"/>
      <w:adjustRightInd w:val="0"/>
      <w:spacing w:before="0"/>
      <w:jc w:val="left"/>
    </w:pPr>
    <w:rPr>
      <w:rFonts w:cs="Arial"/>
      <w:sz w:val="24"/>
      <w:szCs w:val="24"/>
    </w:rPr>
  </w:style>
  <w:style w:type="paragraph" w:customStyle="1" w:styleId="Style55">
    <w:name w:val="Style55"/>
    <w:basedOn w:val="Normal"/>
    <w:uiPriority w:val="99"/>
    <w:rsid w:val="00915024"/>
    <w:pPr>
      <w:widowControl w:val="0"/>
      <w:autoSpaceDE w:val="0"/>
      <w:autoSpaceDN w:val="0"/>
      <w:adjustRightInd w:val="0"/>
      <w:spacing w:before="0" w:line="269" w:lineRule="exact"/>
    </w:pPr>
    <w:rPr>
      <w:rFonts w:cs="Arial"/>
      <w:sz w:val="24"/>
      <w:szCs w:val="24"/>
    </w:rPr>
  </w:style>
  <w:style w:type="paragraph" w:customStyle="1" w:styleId="Style4">
    <w:name w:val="Style4"/>
    <w:basedOn w:val="Normal"/>
    <w:uiPriority w:val="99"/>
    <w:rsid w:val="00915024"/>
    <w:pPr>
      <w:widowControl w:val="0"/>
      <w:autoSpaceDE w:val="0"/>
      <w:autoSpaceDN w:val="0"/>
      <w:adjustRightInd w:val="0"/>
      <w:spacing w:before="0"/>
      <w:jc w:val="left"/>
    </w:pPr>
    <w:rPr>
      <w:rFonts w:cs="Arial"/>
      <w:sz w:val="24"/>
      <w:szCs w:val="24"/>
    </w:rPr>
  </w:style>
  <w:style w:type="character" w:customStyle="1" w:styleId="st">
    <w:name w:val="st"/>
    <w:rsid w:val="00915024"/>
  </w:style>
  <w:style w:type="character" w:styleId="Emphasis">
    <w:name w:val="Emphasis"/>
    <w:uiPriority w:val="20"/>
    <w:qFormat/>
    <w:rsid w:val="00915024"/>
    <w:rPr>
      <w:i/>
      <w:iCs/>
    </w:rPr>
  </w:style>
  <w:style w:type="paragraph" w:customStyle="1" w:styleId="akt4tekstravan">
    <w:name w:val="akt 4 tekst ravan"/>
    <w:basedOn w:val="Normal"/>
    <w:rsid w:val="00915024"/>
    <w:pPr>
      <w:widowControl w:val="0"/>
      <w:tabs>
        <w:tab w:val="left" w:pos="1701"/>
        <w:tab w:val="right" w:pos="6236"/>
      </w:tabs>
      <w:autoSpaceDN w:val="0"/>
      <w:spacing w:before="0" w:line="280" w:lineRule="exact"/>
    </w:pPr>
    <w:rPr>
      <w:rFonts w:ascii="Cambria" w:eastAsia="Lucida Sans Unicode" w:hAnsi="Cambria" w:cs="Tahoma"/>
      <w:kern w:val="3"/>
      <w:sz w:val="24"/>
      <w:szCs w:val="18"/>
      <w:lang w:val="sl-SI" w:bidi="en-US"/>
    </w:rPr>
  </w:style>
  <w:style w:type="paragraph" w:styleId="Quote">
    <w:name w:val="Quote"/>
    <w:basedOn w:val="Normal"/>
    <w:next w:val="Normal"/>
    <w:link w:val="QuoteChar"/>
    <w:uiPriority w:val="29"/>
    <w:qFormat/>
    <w:rsid w:val="00915024"/>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915024"/>
    <w:rPr>
      <w:rFonts w:ascii="Calibri" w:hAnsi="Calibri"/>
      <w:color w:val="943634"/>
    </w:rPr>
  </w:style>
  <w:style w:type="paragraph" w:styleId="IntenseQuote">
    <w:name w:val="Intense Quote"/>
    <w:basedOn w:val="Normal"/>
    <w:next w:val="Normal"/>
    <w:link w:val="IntenseQuoteChar"/>
    <w:uiPriority w:val="30"/>
    <w:qFormat/>
    <w:rsid w:val="009150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915024"/>
    <w:rPr>
      <w:rFonts w:ascii="Cambria" w:hAnsi="Cambria"/>
      <w:b/>
      <w:bCs/>
      <w:i/>
      <w:iCs/>
      <w:color w:val="C0504D"/>
    </w:rPr>
  </w:style>
  <w:style w:type="character" w:styleId="SubtleEmphasis">
    <w:name w:val="Subtle Emphasis"/>
    <w:uiPriority w:val="19"/>
    <w:qFormat/>
    <w:rsid w:val="00915024"/>
    <w:rPr>
      <w:rFonts w:ascii="Cambria" w:eastAsia="Times New Roman" w:hAnsi="Cambria" w:cs="Times New Roman"/>
      <w:i/>
      <w:iCs/>
      <w:color w:val="C0504D"/>
    </w:rPr>
  </w:style>
  <w:style w:type="character" w:styleId="SubtleReference">
    <w:name w:val="Subtle Reference"/>
    <w:uiPriority w:val="31"/>
    <w:qFormat/>
    <w:rsid w:val="00915024"/>
    <w:rPr>
      <w:i/>
      <w:iCs/>
      <w:smallCaps/>
      <w:color w:val="C0504D"/>
      <w:u w:color="C0504D"/>
    </w:rPr>
  </w:style>
  <w:style w:type="character" w:styleId="IntenseReference">
    <w:name w:val="Intense Reference"/>
    <w:uiPriority w:val="32"/>
    <w:qFormat/>
    <w:rsid w:val="00915024"/>
    <w:rPr>
      <w:b/>
      <w:bCs/>
      <w:i/>
      <w:iCs/>
      <w:smallCaps/>
      <w:color w:val="C0504D"/>
      <w:u w:color="C0504D"/>
    </w:rPr>
  </w:style>
  <w:style w:type="character" w:customStyle="1" w:styleId="FontStyle57">
    <w:name w:val="Font Style57"/>
    <w:rsid w:val="00915024"/>
    <w:rPr>
      <w:rFonts w:ascii="Tahoma" w:hAnsi="Tahoma" w:cs="Tahoma"/>
      <w:b/>
      <w:bCs/>
      <w:color w:val="000000"/>
      <w:sz w:val="18"/>
      <w:szCs w:val="18"/>
    </w:rPr>
  </w:style>
  <w:style w:type="character" w:customStyle="1" w:styleId="Bodytext20">
    <w:name w:val="Body text (2)_"/>
    <w:rsid w:val="00915024"/>
    <w:rPr>
      <w:rFonts w:ascii="Arial Narrow" w:eastAsia="Arial Narrow" w:hAnsi="Arial Narrow" w:cs="Arial Narrow"/>
      <w:b/>
      <w:bCs/>
      <w:i w:val="0"/>
      <w:iCs w:val="0"/>
      <w:smallCaps w:val="0"/>
      <w:strike w:val="0"/>
      <w:sz w:val="22"/>
      <w:szCs w:val="22"/>
      <w:u w:val="none"/>
    </w:rPr>
  </w:style>
  <w:style w:type="character" w:customStyle="1" w:styleId="Bodytext21">
    <w:name w:val="Body text (2)"/>
    <w:rsid w:val="00915024"/>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Tablecaption2">
    <w:name w:val="Table caption (2)_"/>
    <w:link w:val="Tablecaption20"/>
    <w:rsid w:val="00915024"/>
    <w:rPr>
      <w:rFonts w:ascii="Arial Narrow" w:eastAsia="Arial Narrow" w:hAnsi="Arial Narrow" w:cs="Arial Narrow"/>
      <w:b/>
      <w:bCs/>
      <w:shd w:val="clear" w:color="auto" w:fill="FFFFFF"/>
    </w:rPr>
  </w:style>
  <w:style w:type="paragraph" w:customStyle="1" w:styleId="Tablecaption20">
    <w:name w:val="Table caption (2)"/>
    <w:basedOn w:val="Normal"/>
    <w:link w:val="Tablecaption2"/>
    <w:rsid w:val="00915024"/>
    <w:pPr>
      <w:widowControl w:val="0"/>
      <w:shd w:val="clear" w:color="auto" w:fill="FFFFFF"/>
      <w:spacing w:before="0" w:line="252" w:lineRule="exact"/>
      <w:jc w:val="left"/>
    </w:pPr>
    <w:rPr>
      <w:rFonts w:ascii="Arial Narrow" w:eastAsia="Arial Narrow" w:hAnsi="Arial Narrow" w:cs="Arial Narrow"/>
      <w:b/>
      <w:bCs/>
      <w:sz w:val="20"/>
      <w:szCs w:val="20"/>
      <w:lang w:val="sr-Latn-CS" w:eastAsia="sr-Latn-CS"/>
    </w:rPr>
  </w:style>
  <w:style w:type="character" w:customStyle="1" w:styleId="Tablecaption2115pt">
    <w:name w:val="Table caption (2) + 11.5 pt"/>
    <w:aliases w:val="Italic,Body text (3) + 10.5 pt"/>
    <w:rsid w:val="00915024"/>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rPr>
  </w:style>
  <w:style w:type="character" w:customStyle="1" w:styleId="PicturecaptionExact">
    <w:name w:val="Picture caption Exact"/>
    <w:link w:val="Picturecaption"/>
    <w:rsid w:val="00915024"/>
    <w:rPr>
      <w:rFonts w:ascii="Arial Narrow" w:eastAsia="Arial Narrow" w:hAnsi="Arial Narrow" w:cs="Arial Narrow"/>
      <w:sz w:val="15"/>
      <w:szCs w:val="15"/>
      <w:shd w:val="clear" w:color="auto" w:fill="FFFFFF"/>
    </w:rPr>
  </w:style>
  <w:style w:type="character" w:customStyle="1" w:styleId="PicturecaptionArial">
    <w:name w:val="Picture caption + Arial"/>
    <w:aliases w:val="Bold Exact"/>
    <w:rsid w:val="00915024"/>
    <w:rPr>
      <w:rFonts w:ascii="Arial" w:eastAsia="Arial" w:hAnsi="Arial" w:cs="Arial"/>
      <w:b/>
      <w:bCs/>
      <w:color w:val="000000"/>
      <w:spacing w:val="0"/>
      <w:w w:val="100"/>
      <w:position w:val="0"/>
      <w:sz w:val="15"/>
      <w:szCs w:val="15"/>
      <w:shd w:val="clear" w:color="auto" w:fill="FFFFFF"/>
    </w:rPr>
  </w:style>
  <w:style w:type="character" w:customStyle="1" w:styleId="Heading11">
    <w:name w:val="Heading #1_"/>
    <w:link w:val="Heading12"/>
    <w:rsid w:val="00915024"/>
    <w:rPr>
      <w:rFonts w:ascii="Arial Narrow" w:eastAsia="Arial Narrow" w:hAnsi="Arial Narrow" w:cs="Arial Narrow"/>
      <w:b/>
      <w:bCs/>
      <w:sz w:val="40"/>
      <w:szCs w:val="40"/>
      <w:shd w:val="clear" w:color="auto" w:fill="FFFFFF"/>
    </w:rPr>
  </w:style>
  <w:style w:type="character" w:customStyle="1" w:styleId="Picturecaption2">
    <w:name w:val="Picture caption (2)_"/>
    <w:link w:val="Picturecaption20"/>
    <w:rsid w:val="00915024"/>
    <w:rPr>
      <w:rFonts w:ascii="Arial Narrow" w:eastAsia="Arial Narrow" w:hAnsi="Arial Narrow" w:cs="Arial Narrow"/>
      <w:sz w:val="8"/>
      <w:szCs w:val="8"/>
      <w:shd w:val="clear" w:color="auto" w:fill="FFFFFF"/>
    </w:rPr>
  </w:style>
  <w:style w:type="character" w:customStyle="1" w:styleId="Heading20">
    <w:name w:val="Heading #2_"/>
    <w:link w:val="Heading21"/>
    <w:rsid w:val="00915024"/>
    <w:rPr>
      <w:rFonts w:ascii="Arial Narrow" w:eastAsia="Arial Narrow" w:hAnsi="Arial Narrow" w:cs="Arial Narrow"/>
      <w:b/>
      <w:bCs/>
      <w:sz w:val="28"/>
      <w:szCs w:val="28"/>
      <w:shd w:val="clear" w:color="auto" w:fill="FFFFFF"/>
    </w:rPr>
  </w:style>
  <w:style w:type="character" w:customStyle="1" w:styleId="Bodytext30">
    <w:name w:val="Body text (3)_"/>
    <w:link w:val="Bodytext31"/>
    <w:rsid w:val="00915024"/>
    <w:rPr>
      <w:rFonts w:ascii="Arial Narrow" w:eastAsia="Arial Narrow" w:hAnsi="Arial Narrow" w:cs="Arial Narrow"/>
      <w:shd w:val="clear" w:color="auto" w:fill="FFFFFF"/>
    </w:rPr>
  </w:style>
  <w:style w:type="character" w:customStyle="1" w:styleId="Headerorfooter">
    <w:name w:val="Header or footer_"/>
    <w:rsid w:val="00915024"/>
    <w:rPr>
      <w:rFonts w:ascii="Century Gothic" w:eastAsia="Century Gothic" w:hAnsi="Century Gothic" w:cs="Century Gothic"/>
      <w:b w:val="0"/>
      <w:bCs w:val="0"/>
      <w:i/>
      <w:iCs/>
      <w:smallCaps w:val="0"/>
      <w:strike w:val="0"/>
      <w:sz w:val="19"/>
      <w:szCs w:val="19"/>
      <w:u w:val="none"/>
    </w:rPr>
  </w:style>
  <w:style w:type="character" w:customStyle="1" w:styleId="Headerorfooter0">
    <w:name w:val="Header or footer"/>
    <w:rsid w:val="00915024"/>
    <w:rPr>
      <w:rFonts w:ascii="Century Gothic" w:eastAsia="Century Gothic" w:hAnsi="Century Gothic" w:cs="Century Gothic"/>
      <w:b w:val="0"/>
      <w:bCs w:val="0"/>
      <w:i/>
      <w:iCs/>
      <w:smallCaps w:val="0"/>
      <w:strike w:val="0"/>
      <w:color w:val="000000"/>
      <w:spacing w:val="0"/>
      <w:w w:val="100"/>
      <w:position w:val="0"/>
      <w:sz w:val="19"/>
      <w:szCs w:val="19"/>
      <w:u w:val="none"/>
    </w:rPr>
  </w:style>
  <w:style w:type="character" w:customStyle="1" w:styleId="HeaderorfooterNotItalic">
    <w:name w:val="Header or footer + Not Italic"/>
    <w:rsid w:val="00915024"/>
    <w:rPr>
      <w:rFonts w:ascii="Century Gothic" w:eastAsia="Century Gothic" w:hAnsi="Century Gothic" w:cs="Century Gothic"/>
      <w:b w:val="0"/>
      <w:bCs w:val="0"/>
      <w:i/>
      <w:iCs/>
      <w:smallCaps w:val="0"/>
      <w:strike w:val="0"/>
      <w:color w:val="000000"/>
      <w:spacing w:val="0"/>
      <w:w w:val="100"/>
      <w:position w:val="0"/>
      <w:sz w:val="19"/>
      <w:szCs w:val="19"/>
      <w:u w:val="none"/>
    </w:rPr>
  </w:style>
  <w:style w:type="character" w:customStyle="1" w:styleId="HeaderorfooterCenturySchoolbook">
    <w:name w:val="Header or footer + Century Schoolbook"/>
    <w:aliases w:val="11 pt,Bold,Not Italic,Body text (4) + 11 pt"/>
    <w:rsid w:val="00915024"/>
    <w:rPr>
      <w:rFonts w:ascii="Century Schoolbook" w:eastAsia="Century Schoolbook" w:hAnsi="Century Schoolbook" w:cs="Century Schoolbook"/>
      <w:b/>
      <w:bCs/>
      <w:i/>
      <w:iCs/>
      <w:smallCaps w:val="0"/>
      <w:strike w:val="0"/>
      <w:color w:val="000000"/>
      <w:spacing w:val="0"/>
      <w:w w:val="100"/>
      <w:position w:val="0"/>
      <w:sz w:val="22"/>
      <w:szCs w:val="22"/>
      <w:u w:val="none"/>
    </w:rPr>
  </w:style>
  <w:style w:type="character" w:customStyle="1" w:styleId="Bodytext3Bold">
    <w:name w:val="Body text (3) + Bold"/>
    <w:rsid w:val="00915024"/>
    <w:rPr>
      <w:rFonts w:ascii="Arial Narrow" w:eastAsia="Arial Narrow" w:hAnsi="Arial Narrow" w:cs="Arial Narrow"/>
      <w:b/>
      <w:bCs/>
      <w:color w:val="000000"/>
      <w:spacing w:val="0"/>
      <w:w w:val="100"/>
      <w:position w:val="0"/>
      <w:sz w:val="22"/>
      <w:szCs w:val="22"/>
      <w:shd w:val="clear" w:color="auto" w:fill="FFFFFF"/>
    </w:rPr>
  </w:style>
  <w:style w:type="character" w:customStyle="1" w:styleId="Bodytext2NotBold">
    <w:name w:val="Body text (2) + Not Bold"/>
    <w:rsid w:val="00915024"/>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Heading30">
    <w:name w:val="Heading #3_"/>
    <w:link w:val="Heading31"/>
    <w:rsid w:val="00915024"/>
    <w:rPr>
      <w:rFonts w:ascii="Arial Narrow" w:eastAsia="Arial Narrow" w:hAnsi="Arial Narrow" w:cs="Arial Narrow"/>
      <w:b/>
      <w:bCs/>
      <w:shd w:val="clear" w:color="auto" w:fill="FFFFFF"/>
    </w:rPr>
  </w:style>
  <w:style w:type="character" w:customStyle="1" w:styleId="Bodytext2SmallCaps">
    <w:name w:val="Body text (2) + Small Caps"/>
    <w:rsid w:val="00915024"/>
    <w:rPr>
      <w:rFonts w:ascii="Arial Narrow" w:eastAsia="Arial Narrow" w:hAnsi="Arial Narrow" w:cs="Arial Narrow"/>
      <w:b/>
      <w:bCs/>
      <w:i w:val="0"/>
      <w:iCs w:val="0"/>
      <w:smallCaps/>
      <w:strike w:val="0"/>
      <w:color w:val="000000"/>
      <w:spacing w:val="0"/>
      <w:w w:val="100"/>
      <w:position w:val="0"/>
      <w:sz w:val="22"/>
      <w:szCs w:val="22"/>
      <w:u w:val="none"/>
    </w:rPr>
  </w:style>
  <w:style w:type="character" w:customStyle="1" w:styleId="Bodytext3Exact">
    <w:name w:val="Body text (3) Exact"/>
    <w:rsid w:val="00915024"/>
    <w:rPr>
      <w:rFonts w:ascii="Arial Narrow" w:eastAsia="Arial Narrow" w:hAnsi="Arial Narrow" w:cs="Arial Narrow"/>
      <w:b w:val="0"/>
      <w:bCs w:val="0"/>
      <w:i w:val="0"/>
      <w:iCs w:val="0"/>
      <w:smallCaps w:val="0"/>
      <w:strike w:val="0"/>
      <w:sz w:val="22"/>
      <w:szCs w:val="22"/>
      <w:u w:val="none"/>
    </w:rPr>
  </w:style>
  <w:style w:type="character" w:customStyle="1" w:styleId="Tablecaption">
    <w:name w:val="Table caption_"/>
    <w:rsid w:val="00915024"/>
    <w:rPr>
      <w:rFonts w:ascii="Arial Narrow" w:eastAsia="Arial Narrow" w:hAnsi="Arial Narrow" w:cs="Arial Narrow"/>
      <w:b w:val="0"/>
      <w:bCs w:val="0"/>
      <w:i w:val="0"/>
      <w:iCs w:val="0"/>
      <w:smallCaps w:val="0"/>
      <w:strike w:val="0"/>
      <w:sz w:val="22"/>
      <w:szCs w:val="22"/>
      <w:u w:val="none"/>
    </w:rPr>
  </w:style>
  <w:style w:type="character" w:customStyle="1" w:styleId="Tablecaption0">
    <w:name w:val="Table caption"/>
    <w:rsid w:val="00915024"/>
    <w:rPr>
      <w:rFonts w:ascii="Arial Narrow" w:eastAsia="Arial Narrow" w:hAnsi="Arial Narrow" w:cs="Arial Narrow"/>
      <w:b w:val="0"/>
      <w:bCs w:val="0"/>
      <w:i w:val="0"/>
      <w:iCs w:val="0"/>
      <w:smallCaps w:val="0"/>
      <w:strike w:val="0"/>
      <w:color w:val="000000"/>
      <w:spacing w:val="0"/>
      <w:w w:val="100"/>
      <w:position w:val="0"/>
      <w:sz w:val="22"/>
      <w:szCs w:val="22"/>
      <w:u w:val="single"/>
    </w:rPr>
  </w:style>
  <w:style w:type="character" w:customStyle="1" w:styleId="Bodytext3BoldExact">
    <w:name w:val="Body text (3) + Bold Exact"/>
    <w:rsid w:val="00915024"/>
    <w:rPr>
      <w:rFonts w:ascii="Arial Narrow" w:eastAsia="Arial Narrow" w:hAnsi="Arial Narrow" w:cs="Arial Narrow"/>
      <w:b/>
      <w:bCs/>
      <w:color w:val="000000"/>
      <w:spacing w:val="0"/>
      <w:w w:val="100"/>
      <w:position w:val="0"/>
      <w:sz w:val="22"/>
      <w:szCs w:val="22"/>
      <w:shd w:val="clear" w:color="auto" w:fill="FFFFFF"/>
    </w:rPr>
  </w:style>
  <w:style w:type="character" w:customStyle="1" w:styleId="Bodytext2Exact">
    <w:name w:val="Body text (2) Exact"/>
    <w:rsid w:val="00915024"/>
    <w:rPr>
      <w:rFonts w:ascii="Arial Narrow" w:eastAsia="Arial Narrow" w:hAnsi="Arial Narrow" w:cs="Arial Narrow"/>
      <w:b/>
      <w:bCs/>
      <w:i w:val="0"/>
      <w:iCs w:val="0"/>
      <w:smallCaps w:val="0"/>
      <w:strike w:val="0"/>
      <w:sz w:val="22"/>
      <w:szCs w:val="22"/>
      <w:u w:val="none"/>
    </w:rPr>
  </w:style>
  <w:style w:type="character" w:customStyle="1" w:styleId="Bodytext295pt">
    <w:name w:val="Body text (2) + 9.5 pt"/>
    <w:aliases w:val="Not Bold"/>
    <w:rsid w:val="00915024"/>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Bodytext4">
    <w:name w:val="Body text (4)_"/>
    <w:rsid w:val="00915024"/>
    <w:rPr>
      <w:rFonts w:ascii="Arial Narrow" w:eastAsia="Arial Narrow" w:hAnsi="Arial Narrow" w:cs="Arial Narrow"/>
      <w:b w:val="0"/>
      <w:bCs w:val="0"/>
      <w:i w:val="0"/>
      <w:iCs w:val="0"/>
      <w:smallCaps w:val="0"/>
      <w:strike w:val="0"/>
      <w:sz w:val="19"/>
      <w:szCs w:val="19"/>
      <w:u w:val="none"/>
    </w:rPr>
  </w:style>
  <w:style w:type="character" w:customStyle="1" w:styleId="Bodytext40">
    <w:name w:val="Body text (4)"/>
    <w:rsid w:val="00915024"/>
    <w:rPr>
      <w:rFonts w:ascii="Arial Narrow" w:eastAsia="Arial Narrow" w:hAnsi="Arial Narrow" w:cs="Arial Narrow"/>
      <w:b w:val="0"/>
      <w:bCs w:val="0"/>
      <w:i w:val="0"/>
      <w:iCs w:val="0"/>
      <w:smallCaps w:val="0"/>
      <w:strike w:val="0"/>
      <w:color w:val="000000"/>
      <w:spacing w:val="0"/>
      <w:w w:val="100"/>
      <w:position w:val="0"/>
      <w:sz w:val="19"/>
      <w:szCs w:val="19"/>
      <w:u w:val="single"/>
    </w:rPr>
  </w:style>
  <w:style w:type="character" w:customStyle="1" w:styleId="Bodytext37pt">
    <w:name w:val="Body text (3) + 7 pt"/>
    <w:rsid w:val="00915024"/>
    <w:rPr>
      <w:rFonts w:ascii="Arial Narrow" w:eastAsia="Arial Narrow" w:hAnsi="Arial Narrow" w:cs="Arial Narrow"/>
      <w:color w:val="000000"/>
      <w:spacing w:val="0"/>
      <w:w w:val="100"/>
      <w:position w:val="0"/>
      <w:sz w:val="14"/>
      <w:szCs w:val="14"/>
      <w:shd w:val="clear" w:color="auto" w:fill="FFFFFF"/>
    </w:rPr>
  </w:style>
  <w:style w:type="character" w:customStyle="1" w:styleId="Heading3Exact">
    <w:name w:val="Heading #3 Exact"/>
    <w:rsid w:val="00915024"/>
    <w:rPr>
      <w:rFonts w:ascii="Arial Narrow" w:eastAsia="Arial Narrow" w:hAnsi="Arial Narrow" w:cs="Arial Narrow"/>
      <w:b/>
      <w:bCs/>
      <w:i w:val="0"/>
      <w:iCs w:val="0"/>
      <w:smallCaps w:val="0"/>
      <w:strike w:val="0"/>
      <w:sz w:val="22"/>
      <w:szCs w:val="22"/>
      <w:u w:val="none"/>
    </w:rPr>
  </w:style>
  <w:style w:type="paragraph" w:customStyle="1" w:styleId="Picturecaption">
    <w:name w:val="Picture caption"/>
    <w:basedOn w:val="Normal"/>
    <w:link w:val="PicturecaptionExact"/>
    <w:rsid w:val="00915024"/>
    <w:pPr>
      <w:widowControl w:val="0"/>
      <w:shd w:val="clear" w:color="auto" w:fill="FFFFFF"/>
      <w:spacing w:before="0" w:line="183" w:lineRule="exact"/>
      <w:jc w:val="left"/>
    </w:pPr>
    <w:rPr>
      <w:rFonts w:ascii="Arial Narrow" w:eastAsia="Arial Narrow" w:hAnsi="Arial Narrow" w:cs="Arial Narrow"/>
      <w:sz w:val="15"/>
      <w:szCs w:val="15"/>
      <w:lang w:val="sr-Latn-CS" w:eastAsia="sr-Latn-CS"/>
    </w:rPr>
  </w:style>
  <w:style w:type="paragraph" w:customStyle="1" w:styleId="Heading12">
    <w:name w:val="Heading #1"/>
    <w:basedOn w:val="Normal"/>
    <w:link w:val="Heading11"/>
    <w:rsid w:val="00915024"/>
    <w:pPr>
      <w:widowControl w:val="0"/>
      <w:shd w:val="clear" w:color="auto" w:fill="FFFFFF"/>
      <w:spacing w:before="0" w:line="458" w:lineRule="exact"/>
      <w:jc w:val="left"/>
      <w:outlineLvl w:val="0"/>
    </w:pPr>
    <w:rPr>
      <w:rFonts w:ascii="Arial Narrow" w:eastAsia="Arial Narrow" w:hAnsi="Arial Narrow" w:cs="Arial Narrow"/>
      <w:b/>
      <w:bCs/>
      <w:sz w:val="40"/>
      <w:szCs w:val="40"/>
      <w:lang w:val="sr-Latn-CS" w:eastAsia="sr-Latn-CS"/>
    </w:rPr>
  </w:style>
  <w:style w:type="paragraph" w:customStyle="1" w:styleId="Picturecaption20">
    <w:name w:val="Picture caption (2)"/>
    <w:basedOn w:val="Normal"/>
    <w:link w:val="Picturecaption2"/>
    <w:rsid w:val="00915024"/>
    <w:pPr>
      <w:widowControl w:val="0"/>
      <w:shd w:val="clear" w:color="auto" w:fill="FFFFFF"/>
      <w:spacing w:before="0" w:line="90" w:lineRule="exact"/>
      <w:jc w:val="left"/>
    </w:pPr>
    <w:rPr>
      <w:rFonts w:ascii="Arial Narrow" w:eastAsia="Arial Narrow" w:hAnsi="Arial Narrow" w:cs="Arial Narrow"/>
      <w:sz w:val="8"/>
      <w:szCs w:val="8"/>
      <w:lang w:val="sr-Latn-CS" w:eastAsia="sr-Latn-CS"/>
    </w:rPr>
  </w:style>
  <w:style w:type="paragraph" w:customStyle="1" w:styleId="Heading21">
    <w:name w:val="Heading #2"/>
    <w:basedOn w:val="Normal"/>
    <w:link w:val="Heading20"/>
    <w:rsid w:val="00915024"/>
    <w:pPr>
      <w:widowControl w:val="0"/>
      <w:shd w:val="clear" w:color="auto" w:fill="FFFFFF"/>
      <w:spacing w:before="440" w:line="320" w:lineRule="exact"/>
      <w:jc w:val="center"/>
      <w:outlineLvl w:val="1"/>
    </w:pPr>
    <w:rPr>
      <w:rFonts w:ascii="Arial Narrow" w:eastAsia="Arial Narrow" w:hAnsi="Arial Narrow" w:cs="Arial Narrow"/>
      <w:b/>
      <w:bCs/>
      <w:sz w:val="28"/>
      <w:szCs w:val="28"/>
      <w:lang w:val="sr-Latn-CS" w:eastAsia="sr-Latn-CS"/>
    </w:rPr>
  </w:style>
  <w:style w:type="paragraph" w:customStyle="1" w:styleId="Bodytext31">
    <w:name w:val="Body text (3)"/>
    <w:basedOn w:val="Normal"/>
    <w:link w:val="Bodytext30"/>
    <w:rsid w:val="00915024"/>
    <w:pPr>
      <w:widowControl w:val="0"/>
      <w:shd w:val="clear" w:color="auto" w:fill="FFFFFF"/>
      <w:spacing w:before="440" w:line="463" w:lineRule="exact"/>
      <w:ind w:hanging="920"/>
      <w:jc w:val="left"/>
    </w:pPr>
    <w:rPr>
      <w:rFonts w:ascii="Arial Narrow" w:eastAsia="Arial Narrow" w:hAnsi="Arial Narrow" w:cs="Arial Narrow"/>
      <w:sz w:val="20"/>
      <w:szCs w:val="20"/>
      <w:lang w:val="sr-Latn-CS" w:eastAsia="sr-Latn-CS"/>
    </w:rPr>
  </w:style>
  <w:style w:type="paragraph" w:customStyle="1" w:styleId="Heading31">
    <w:name w:val="Heading #3"/>
    <w:basedOn w:val="Normal"/>
    <w:link w:val="Heading30"/>
    <w:rsid w:val="00915024"/>
    <w:pPr>
      <w:widowControl w:val="0"/>
      <w:shd w:val="clear" w:color="auto" w:fill="FFFFFF"/>
      <w:spacing w:before="280" w:line="252" w:lineRule="exact"/>
      <w:ind w:hanging="420"/>
      <w:jc w:val="left"/>
      <w:outlineLvl w:val="2"/>
    </w:pPr>
    <w:rPr>
      <w:rFonts w:ascii="Arial Narrow" w:eastAsia="Arial Narrow" w:hAnsi="Arial Narrow" w:cs="Arial Narrow"/>
      <w:b/>
      <w:bCs/>
      <w:sz w:val="20"/>
      <w:szCs w:val="20"/>
      <w:lang w:val="sr-Latn-CS" w:eastAsia="sr-Latn-CS"/>
    </w:rPr>
  </w:style>
  <w:style w:type="numbering" w:customStyle="1" w:styleId="NoList3">
    <w:name w:val="No List3"/>
    <w:next w:val="NoList"/>
    <w:uiPriority w:val="99"/>
    <w:semiHidden/>
    <w:unhideWhenUsed/>
    <w:rsid w:val="00915024"/>
  </w:style>
  <w:style w:type="numbering" w:customStyle="1" w:styleId="NoList4">
    <w:name w:val="No List4"/>
    <w:next w:val="NoList"/>
    <w:uiPriority w:val="99"/>
    <w:semiHidden/>
    <w:unhideWhenUsed/>
    <w:rsid w:val="00915024"/>
  </w:style>
  <w:style w:type="table" w:customStyle="1" w:styleId="SBSSimple1">
    <w:name w:val="SBS Simple1"/>
    <w:basedOn w:val="TableNormal"/>
    <w:next w:val="TableGrid"/>
    <w:uiPriority w:val="59"/>
    <w:rsid w:val="00F9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6093438">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504802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29425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853674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21000">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142017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71515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06414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08004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028134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86873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75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754E-901A-46FE-AC3E-9FBC7950E9B7}"/>
</file>

<file path=customXml/itemProps10.xml><?xml version="1.0" encoding="utf-8"?>
<ds:datastoreItem xmlns:ds="http://schemas.openxmlformats.org/officeDocument/2006/customXml" ds:itemID="{604F9994-38E3-4A5A-BDD3-F659E892A801}"/>
</file>

<file path=customXml/itemProps100.xml><?xml version="1.0" encoding="utf-8"?>
<ds:datastoreItem xmlns:ds="http://schemas.openxmlformats.org/officeDocument/2006/customXml" ds:itemID="{81DD958A-BDEF-40B1-8384-0A85C23AEA09}"/>
</file>

<file path=customXml/itemProps101.xml><?xml version="1.0" encoding="utf-8"?>
<ds:datastoreItem xmlns:ds="http://schemas.openxmlformats.org/officeDocument/2006/customXml" ds:itemID="{926D68C2-D214-4675-BADB-FF78E6032ADE}"/>
</file>

<file path=customXml/itemProps102.xml><?xml version="1.0" encoding="utf-8"?>
<ds:datastoreItem xmlns:ds="http://schemas.openxmlformats.org/officeDocument/2006/customXml" ds:itemID="{C77263B1-2F59-41BB-B49C-4F8759E62968}"/>
</file>

<file path=customXml/itemProps103.xml><?xml version="1.0" encoding="utf-8"?>
<ds:datastoreItem xmlns:ds="http://schemas.openxmlformats.org/officeDocument/2006/customXml" ds:itemID="{0851C3FA-846B-4BD0-8615-F7BDC05DB316}"/>
</file>

<file path=customXml/itemProps104.xml><?xml version="1.0" encoding="utf-8"?>
<ds:datastoreItem xmlns:ds="http://schemas.openxmlformats.org/officeDocument/2006/customXml" ds:itemID="{0300F209-4E56-4A5E-8903-76354811AB58}"/>
</file>

<file path=customXml/itemProps105.xml><?xml version="1.0" encoding="utf-8"?>
<ds:datastoreItem xmlns:ds="http://schemas.openxmlformats.org/officeDocument/2006/customXml" ds:itemID="{D3AC76B2-1B6C-48F1-8831-2940079E8BA5}"/>
</file>

<file path=customXml/itemProps106.xml><?xml version="1.0" encoding="utf-8"?>
<ds:datastoreItem xmlns:ds="http://schemas.openxmlformats.org/officeDocument/2006/customXml" ds:itemID="{32D4D606-2140-433B-8385-795821E7F9B0}"/>
</file>

<file path=customXml/itemProps107.xml><?xml version="1.0" encoding="utf-8"?>
<ds:datastoreItem xmlns:ds="http://schemas.openxmlformats.org/officeDocument/2006/customXml" ds:itemID="{C133395A-7075-4FFC-B3D8-836B8782738C}"/>
</file>

<file path=customXml/itemProps108.xml><?xml version="1.0" encoding="utf-8"?>
<ds:datastoreItem xmlns:ds="http://schemas.openxmlformats.org/officeDocument/2006/customXml" ds:itemID="{DB32397F-4CF8-469E-8FA1-478D7F585964}"/>
</file>

<file path=customXml/itemProps109.xml><?xml version="1.0" encoding="utf-8"?>
<ds:datastoreItem xmlns:ds="http://schemas.openxmlformats.org/officeDocument/2006/customXml" ds:itemID="{EDDF962E-458E-445D-B9EC-E72780A607B0}"/>
</file>

<file path=customXml/itemProps11.xml><?xml version="1.0" encoding="utf-8"?>
<ds:datastoreItem xmlns:ds="http://schemas.openxmlformats.org/officeDocument/2006/customXml" ds:itemID="{26FC5E18-44F6-4C6B-A80D-D2F7BC0E8B8B}"/>
</file>

<file path=customXml/itemProps110.xml><?xml version="1.0" encoding="utf-8"?>
<ds:datastoreItem xmlns:ds="http://schemas.openxmlformats.org/officeDocument/2006/customXml" ds:itemID="{4180C0E8-00A6-4870-8C16-DA5CA3872EA2}"/>
</file>

<file path=customXml/itemProps111.xml><?xml version="1.0" encoding="utf-8"?>
<ds:datastoreItem xmlns:ds="http://schemas.openxmlformats.org/officeDocument/2006/customXml" ds:itemID="{0AA1E7AB-BF8C-4326-9D57-B01E8C96F929}"/>
</file>

<file path=customXml/itemProps112.xml><?xml version="1.0" encoding="utf-8"?>
<ds:datastoreItem xmlns:ds="http://schemas.openxmlformats.org/officeDocument/2006/customXml" ds:itemID="{F174D63A-1A18-4156-9EBC-A04C0353E964}"/>
</file>

<file path=customXml/itemProps113.xml><?xml version="1.0" encoding="utf-8"?>
<ds:datastoreItem xmlns:ds="http://schemas.openxmlformats.org/officeDocument/2006/customXml" ds:itemID="{65BA454F-22FC-4EB0-BE8E-4658869550B0}"/>
</file>

<file path=customXml/itemProps114.xml><?xml version="1.0" encoding="utf-8"?>
<ds:datastoreItem xmlns:ds="http://schemas.openxmlformats.org/officeDocument/2006/customXml" ds:itemID="{74F6564A-648A-40A9-ADA0-B32CE8760508}"/>
</file>

<file path=customXml/itemProps115.xml><?xml version="1.0" encoding="utf-8"?>
<ds:datastoreItem xmlns:ds="http://schemas.openxmlformats.org/officeDocument/2006/customXml" ds:itemID="{7560E880-F886-4579-954B-088DE50330F5}"/>
</file>

<file path=customXml/itemProps116.xml><?xml version="1.0" encoding="utf-8"?>
<ds:datastoreItem xmlns:ds="http://schemas.openxmlformats.org/officeDocument/2006/customXml" ds:itemID="{AA219EF2-A8ED-4D44-90A3-0B0AC22ABBD5}"/>
</file>

<file path=customXml/itemProps117.xml><?xml version="1.0" encoding="utf-8"?>
<ds:datastoreItem xmlns:ds="http://schemas.openxmlformats.org/officeDocument/2006/customXml" ds:itemID="{4F62D251-1C19-4D25-8D5F-A057F3A1C8D0}"/>
</file>

<file path=customXml/itemProps118.xml><?xml version="1.0" encoding="utf-8"?>
<ds:datastoreItem xmlns:ds="http://schemas.openxmlformats.org/officeDocument/2006/customXml" ds:itemID="{4A2AFE28-3DC8-46A0-AE08-18E38211AC71}"/>
</file>

<file path=customXml/itemProps119.xml><?xml version="1.0" encoding="utf-8"?>
<ds:datastoreItem xmlns:ds="http://schemas.openxmlformats.org/officeDocument/2006/customXml" ds:itemID="{D4309926-D786-4040-A0D3-30910B584C81}"/>
</file>

<file path=customXml/itemProps12.xml><?xml version="1.0" encoding="utf-8"?>
<ds:datastoreItem xmlns:ds="http://schemas.openxmlformats.org/officeDocument/2006/customXml" ds:itemID="{2AA62404-35C6-4C6F-8E1F-C78386CE99A9}"/>
</file>

<file path=customXml/itemProps120.xml><?xml version="1.0" encoding="utf-8"?>
<ds:datastoreItem xmlns:ds="http://schemas.openxmlformats.org/officeDocument/2006/customXml" ds:itemID="{21C429D5-08B6-4E3E-9F5E-D290DB20CE90}"/>
</file>

<file path=customXml/itemProps121.xml><?xml version="1.0" encoding="utf-8"?>
<ds:datastoreItem xmlns:ds="http://schemas.openxmlformats.org/officeDocument/2006/customXml" ds:itemID="{C5005C45-71A6-40BC-8016-56445F5C6A18}"/>
</file>

<file path=customXml/itemProps122.xml><?xml version="1.0" encoding="utf-8"?>
<ds:datastoreItem xmlns:ds="http://schemas.openxmlformats.org/officeDocument/2006/customXml" ds:itemID="{DC9F460B-AC9C-449D-8521-B6F695895F4F}"/>
</file>

<file path=customXml/itemProps123.xml><?xml version="1.0" encoding="utf-8"?>
<ds:datastoreItem xmlns:ds="http://schemas.openxmlformats.org/officeDocument/2006/customXml" ds:itemID="{6988CF7A-FC72-4450-8702-18CC9C5ADE70}"/>
</file>

<file path=customXml/itemProps124.xml><?xml version="1.0" encoding="utf-8"?>
<ds:datastoreItem xmlns:ds="http://schemas.openxmlformats.org/officeDocument/2006/customXml" ds:itemID="{81D53721-3E51-48C9-BFF5-FE8B93528424}"/>
</file>

<file path=customXml/itemProps125.xml><?xml version="1.0" encoding="utf-8"?>
<ds:datastoreItem xmlns:ds="http://schemas.openxmlformats.org/officeDocument/2006/customXml" ds:itemID="{FC38088E-CCC6-4002-AB36-0D9D44513F81}"/>
</file>

<file path=customXml/itemProps126.xml><?xml version="1.0" encoding="utf-8"?>
<ds:datastoreItem xmlns:ds="http://schemas.openxmlformats.org/officeDocument/2006/customXml" ds:itemID="{4BFB624A-61DA-494A-9AEC-0A946EBF78D8}"/>
</file>

<file path=customXml/itemProps127.xml><?xml version="1.0" encoding="utf-8"?>
<ds:datastoreItem xmlns:ds="http://schemas.openxmlformats.org/officeDocument/2006/customXml" ds:itemID="{5C256BD8-7E87-4653-92A7-FBE536C6A843}"/>
</file>

<file path=customXml/itemProps128.xml><?xml version="1.0" encoding="utf-8"?>
<ds:datastoreItem xmlns:ds="http://schemas.openxmlformats.org/officeDocument/2006/customXml" ds:itemID="{64D3F696-4FA8-4413-9075-7730820C4CEC}"/>
</file>

<file path=customXml/itemProps129.xml><?xml version="1.0" encoding="utf-8"?>
<ds:datastoreItem xmlns:ds="http://schemas.openxmlformats.org/officeDocument/2006/customXml" ds:itemID="{8A6F3205-FBD7-404A-931F-864A5E607CF7}"/>
</file>

<file path=customXml/itemProps13.xml><?xml version="1.0" encoding="utf-8"?>
<ds:datastoreItem xmlns:ds="http://schemas.openxmlformats.org/officeDocument/2006/customXml" ds:itemID="{3263B513-4921-4256-BBB3-A2A2E5EDD575}"/>
</file>

<file path=customXml/itemProps130.xml><?xml version="1.0" encoding="utf-8"?>
<ds:datastoreItem xmlns:ds="http://schemas.openxmlformats.org/officeDocument/2006/customXml" ds:itemID="{472E36D5-FD04-43FB-9C64-4AB3D678484F}"/>
</file>

<file path=customXml/itemProps131.xml><?xml version="1.0" encoding="utf-8"?>
<ds:datastoreItem xmlns:ds="http://schemas.openxmlformats.org/officeDocument/2006/customXml" ds:itemID="{F01446FE-752D-4BBA-9462-8D5C33940A5A}"/>
</file>

<file path=customXml/itemProps132.xml><?xml version="1.0" encoding="utf-8"?>
<ds:datastoreItem xmlns:ds="http://schemas.openxmlformats.org/officeDocument/2006/customXml" ds:itemID="{CE7C433A-E860-430A-92FA-4FD7F9990116}"/>
</file>

<file path=customXml/itemProps133.xml><?xml version="1.0" encoding="utf-8"?>
<ds:datastoreItem xmlns:ds="http://schemas.openxmlformats.org/officeDocument/2006/customXml" ds:itemID="{629B53E6-AE63-424E-A210-890DBEC44EBB}"/>
</file>

<file path=customXml/itemProps134.xml><?xml version="1.0" encoding="utf-8"?>
<ds:datastoreItem xmlns:ds="http://schemas.openxmlformats.org/officeDocument/2006/customXml" ds:itemID="{BA93623E-B7D7-496F-B8EB-E7EB7FAEB037}"/>
</file>

<file path=customXml/itemProps135.xml><?xml version="1.0" encoding="utf-8"?>
<ds:datastoreItem xmlns:ds="http://schemas.openxmlformats.org/officeDocument/2006/customXml" ds:itemID="{95EF75E1-F58B-4A68-B211-4592FF70341C}"/>
</file>

<file path=customXml/itemProps136.xml><?xml version="1.0" encoding="utf-8"?>
<ds:datastoreItem xmlns:ds="http://schemas.openxmlformats.org/officeDocument/2006/customXml" ds:itemID="{773271FC-8FD1-4E48-A9ED-A87CCE087244}"/>
</file>

<file path=customXml/itemProps137.xml><?xml version="1.0" encoding="utf-8"?>
<ds:datastoreItem xmlns:ds="http://schemas.openxmlformats.org/officeDocument/2006/customXml" ds:itemID="{0F041FBA-E8C3-4809-A8CA-185B9547F8B8}"/>
</file>

<file path=customXml/itemProps138.xml><?xml version="1.0" encoding="utf-8"?>
<ds:datastoreItem xmlns:ds="http://schemas.openxmlformats.org/officeDocument/2006/customXml" ds:itemID="{89C3A664-94A8-4ED5-9E6C-A9059C7B9201}"/>
</file>

<file path=customXml/itemProps139.xml><?xml version="1.0" encoding="utf-8"?>
<ds:datastoreItem xmlns:ds="http://schemas.openxmlformats.org/officeDocument/2006/customXml" ds:itemID="{EC3ECCE5-E96A-4589-8C03-E9DB61D22910}"/>
</file>

<file path=customXml/itemProps14.xml><?xml version="1.0" encoding="utf-8"?>
<ds:datastoreItem xmlns:ds="http://schemas.openxmlformats.org/officeDocument/2006/customXml" ds:itemID="{F0027B18-7F22-40E2-8640-91640E55EC31}"/>
</file>

<file path=customXml/itemProps140.xml><?xml version="1.0" encoding="utf-8"?>
<ds:datastoreItem xmlns:ds="http://schemas.openxmlformats.org/officeDocument/2006/customXml" ds:itemID="{BC3DA593-D150-4D7C-8CE4-BA8D9623D7CB}"/>
</file>

<file path=customXml/itemProps141.xml><?xml version="1.0" encoding="utf-8"?>
<ds:datastoreItem xmlns:ds="http://schemas.openxmlformats.org/officeDocument/2006/customXml" ds:itemID="{5B449BAE-C30E-4A85-9E60-5F1FD7A9A901}"/>
</file>

<file path=customXml/itemProps142.xml><?xml version="1.0" encoding="utf-8"?>
<ds:datastoreItem xmlns:ds="http://schemas.openxmlformats.org/officeDocument/2006/customXml" ds:itemID="{E619A4D1-9249-416C-8E3C-7CDF1E54A15E}"/>
</file>

<file path=customXml/itemProps143.xml><?xml version="1.0" encoding="utf-8"?>
<ds:datastoreItem xmlns:ds="http://schemas.openxmlformats.org/officeDocument/2006/customXml" ds:itemID="{F5F4D686-F9C7-4CCF-BA59-2E9B7AA25003}"/>
</file>

<file path=customXml/itemProps144.xml><?xml version="1.0" encoding="utf-8"?>
<ds:datastoreItem xmlns:ds="http://schemas.openxmlformats.org/officeDocument/2006/customXml" ds:itemID="{98DD272D-D7DD-4C4A-91ED-A388DA834FDE}"/>
</file>

<file path=customXml/itemProps145.xml><?xml version="1.0" encoding="utf-8"?>
<ds:datastoreItem xmlns:ds="http://schemas.openxmlformats.org/officeDocument/2006/customXml" ds:itemID="{C6C60D7F-B2FF-4B75-8408-BD482F76D90E}"/>
</file>

<file path=customXml/itemProps146.xml><?xml version="1.0" encoding="utf-8"?>
<ds:datastoreItem xmlns:ds="http://schemas.openxmlformats.org/officeDocument/2006/customXml" ds:itemID="{D48DDB08-2580-455D-AC77-2C24EC82513A}"/>
</file>

<file path=customXml/itemProps147.xml><?xml version="1.0" encoding="utf-8"?>
<ds:datastoreItem xmlns:ds="http://schemas.openxmlformats.org/officeDocument/2006/customXml" ds:itemID="{E7C07107-FBE3-4753-B5E9-772DB802B475}"/>
</file>

<file path=customXml/itemProps148.xml><?xml version="1.0" encoding="utf-8"?>
<ds:datastoreItem xmlns:ds="http://schemas.openxmlformats.org/officeDocument/2006/customXml" ds:itemID="{159A2B9C-7878-41C4-B2D5-DE0CB0F9EF63}"/>
</file>

<file path=customXml/itemProps149.xml><?xml version="1.0" encoding="utf-8"?>
<ds:datastoreItem xmlns:ds="http://schemas.openxmlformats.org/officeDocument/2006/customXml" ds:itemID="{BC70B8C4-3A0A-492A-9A00-EDD02AC6C32E}"/>
</file>

<file path=customXml/itemProps15.xml><?xml version="1.0" encoding="utf-8"?>
<ds:datastoreItem xmlns:ds="http://schemas.openxmlformats.org/officeDocument/2006/customXml" ds:itemID="{A9746650-AB30-437E-B914-329A36FD507E}"/>
</file>

<file path=customXml/itemProps150.xml><?xml version="1.0" encoding="utf-8"?>
<ds:datastoreItem xmlns:ds="http://schemas.openxmlformats.org/officeDocument/2006/customXml" ds:itemID="{FE07D751-B913-4863-A347-3D537A97483D}"/>
</file>

<file path=customXml/itemProps151.xml><?xml version="1.0" encoding="utf-8"?>
<ds:datastoreItem xmlns:ds="http://schemas.openxmlformats.org/officeDocument/2006/customXml" ds:itemID="{C744D115-A4EC-4BED-B064-2BED43D700E3}"/>
</file>

<file path=customXml/itemProps152.xml><?xml version="1.0" encoding="utf-8"?>
<ds:datastoreItem xmlns:ds="http://schemas.openxmlformats.org/officeDocument/2006/customXml" ds:itemID="{2C0D4D6D-ADED-4F41-B348-C25B6CE9DB3F}"/>
</file>

<file path=customXml/itemProps153.xml><?xml version="1.0" encoding="utf-8"?>
<ds:datastoreItem xmlns:ds="http://schemas.openxmlformats.org/officeDocument/2006/customXml" ds:itemID="{B1FBE308-3032-4478-BD94-9928F38E0F50}"/>
</file>

<file path=customXml/itemProps154.xml><?xml version="1.0" encoding="utf-8"?>
<ds:datastoreItem xmlns:ds="http://schemas.openxmlformats.org/officeDocument/2006/customXml" ds:itemID="{A78056BE-4B84-4EF0-9B2B-4D2784BE051C}"/>
</file>

<file path=customXml/itemProps155.xml><?xml version="1.0" encoding="utf-8"?>
<ds:datastoreItem xmlns:ds="http://schemas.openxmlformats.org/officeDocument/2006/customXml" ds:itemID="{E70C0A04-EE9B-4C01-87B0-A46B142D1E66}"/>
</file>

<file path=customXml/itemProps156.xml><?xml version="1.0" encoding="utf-8"?>
<ds:datastoreItem xmlns:ds="http://schemas.openxmlformats.org/officeDocument/2006/customXml" ds:itemID="{99A756EB-12DB-4B54-9C33-8DFA3ADAEC4C}"/>
</file>

<file path=customXml/itemProps157.xml><?xml version="1.0" encoding="utf-8"?>
<ds:datastoreItem xmlns:ds="http://schemas.openxmlformats.org/officeDocument/2006/customXml" ds:itemID="{0DD88810-2729-42B2-B0AD-FA2762485DD9}"/>
</file>

<file path=customXml/itemProps158.xml><?xml version="1.0" encoding="utf-8"?>
<ds:datastoreItem xmlns:ds="http://schemas.openxmlformats.org/officeDocument/2006/customXml" ds:itemID="{93096658-2AE6-4C36-A6BE-525E15907D07}"/>
</file>

<file path=customXml/itemProps159.xml><?xml version="1.0" encoding="utf-8"?>
<ds:datastoreItem xmlns:ds="http://schemas.openxmlformats.org/officeDocument/2006/customXml" ds:itemID="{42508F6E-DDC9-4D6A-B14D-CB68434FF9C6}"/>
</file>

<file path=customXml/itemProps16.xml><?xml version="1.0" encoding="utf-8"?>
<ds:datastoreItem xmlns:ds="http://schemas.openxmlformats.org/officeDocument/2006/customXml" ds:itemID="{B6D130F0-145B-4807-9A72-3E2A5996E67C}"/>
</file>

<file path=customXml/itemProps160.xml><?xml version="1.0" encoding="utf-8"?>
<ds:datastoreItem xmlns:ds="http://schemas.openxmlformats.org/officeDocument/2006/customXml" ds:itemID="{67183910-1C31-424B-BF69-9520CB3981B1}"/>
</file>

<file path=customXml/itemProps17.xml><?xml version="1.0" encoding="utf-8"?>
<ds:datastoreItem xmlns:ds="http://schemas.openxmlformats.org/officeDocument/2006/customXml" ds:itemID="{6A27B693-FB22-424A-B19D-F920594C5581}"/>
</file>

<file path=customXml/itemProps18.xml><?xml version="1.0" encoding="utf-8"?>
<ds:datastoreItem xmlns:ds="http://schemas.openxmlformats.org/officeDocument/2006/customXml" ds:itemID="{4E5E3AA7-0BA2-416D-8EAC-1A210634002E}"/>
</file>

<file path=customXml/itemProps19.xml><?xml version="1.0" encoding="utf-8"?>
<ds:datastoreItem xmlns:ds="http://schemas.openxmlformats.org/officeDocument/2006/customXml" ds:itemID="{20FEDBB7-6113-41BE-A254-FB2784435D69}"/>
</file>

<file path=customXml/itemProps2.xml><?xml version="1.0" encoding="utf-8"?>
<ds:datastoreItem xmlns:ds="http://schemas.openxmlformats.org/officeDocument/2006/customXml" ds:itemID="{04F301F9-FAC3-48A1-A0CF-9220DEDF53C3}"/>
</file>

<file path=customXml/itemProps20.xml><?xml version="1.0" encoding="utf-8"?>
<ds:datastoreItem xmlns:ds="http://schemas.openxmlformats.org/officeDocument/2006/customXml" ds:itemID="{92C5BBB2-BDBC-4E75-AC13-5D4943F7902C}"/>
</file>

<file path=customXml/itemProps21.xml><?xml version="1.0" encoding="utf-8"?>
<ds:datastoreItem xmlns:ds="http://schemas.openxmlformats.org/officeDocument/2006/customXml" ds:itemID="{965849D4-9DC3-44FB-ABA2-CF7798600783}"/>
</file>

<file path=customXml/itemProps22.xml><?xml version="1.0" encoding="utf-8"?>
<ds:datastoreItem xmlns:ds="http://schemas.openxmlformats.org/officeDocument/2006/customXml" ds:itemID="{E8B05893-B812-4ECE-AB70-1635CFD4F9D8}"/>
</file>

<file path=customXml/itemProps23.xml><?xml version="1.0" encoding="utf-8"?>
<ds:datastoreItem xmlns:ds="http://schemas.openxmlformats.org/officeDocument/2006/customXml" ds:itemID="{2278477B-2B3F-4BB3-8727-B6D2DA83D98C}"/>
</file>

<file path=customXml/itemProps24.xml><?xml version="1.0" encoding="utf-8"?>
<ds:datastoreItem xmlns:ds="http://schemas.openxmlformats.org/officeDocument/2006/customXml" ds:itemID="{24B178D4-E1FD-4C33-9EF6-39040FCDC92D}"/>
</file>

<file path=customXml/itemProps25.xml><?xml version="1.0" encoding="utf-8"?>
<ds:datastoreItem xmlns:ds="http://schemas.openxmlformats.org/officeDocument/2006/customXml" ds:itemID="{59732DFC-021E-42E5-A3F1-3485EE749B62}"/>
</file>

<file path=customXml/itemProps26.xml><?xml version="1.0" encoding="utf-8"?>
<ds:datastoreItem xmlns:ds="http://schemas.openxmlformats.org/officeDocument/2006/customXml" ds:itemID="{A4EDBE18-B138-49FB-9CD4-DE6AB4D07802}"/>
</file>

<file path=customXml/itemProps27.xml><?xml version="1.0" encoding="utf-8"?>
<ds:datastoreItem xmlns:ds="http://schemas.openxmlformats.org/officeDocument/2006/customXml" ds:itemID="{FFEF38F7-511F-4F28-A362-9C4C08D4B6B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A0CAFD2-6EF4-4B30-9BD2-F7FC656CA5CB}"/>
</file>

<file path=customXml/itemProps3.xml><?xml version="1.0" encoding="utf-8"?>
<ds:datastoreItem xmlns:ds="http://schemas.openxmlformats.org/officeDocument/2006/customXml" ds:itemID="{BCB30E2B-0806-490F-A26D-96A6D05D7B13}"/>
</file>

<file path=customXml/itemProps30.xml><?xml version="1.0" encoding="utf-8"?>
<ds:datastoreItem xmlns:ds="http://schemas.openxmlformats.org/officeDocument/2006/customXml" ds:itemID="{33F9924D-FC80-43E5-9580-74BB4BCFA01B}"/>
</file>

<file path=customXml/itemProps31.xml><?xml version="1.0" encoding="utf-8"?>
<ds:datastoreItem xmlns:ds="http://schemas.openxmlformats.org/officeDocument/2006/customXml" ds:itemID="{B675633B-0738-4980-A769-610040202C90}"/>
</file>

<file path=customXml/itemProps32.xml><?xml version="1.0" encoding="utf-8"?>
<ds:datastoreItem xmlns:ds="http://schemas.openxmlformats.org/officeDocument/2006/customXml" ds:itemID="{E9D45398-B769-489A-9860-B94394F45EC5}"/>
</file>

<file path=customXml/itemProps33.xml><?xml version="1.0" encoding="utf-8"?>
<ds:datastoreItem xmlns:ds="http://schemas.openxmlformats.org/officeDocument/2006/customXml" ds:itemID="{68B7C697-3EE4-4050-AC11-18ACF882BD2E}"/>
</file>

<file path=customXml/itemProps34.xml><?xml version="1.0" encoding="utf-8"?>
<ds:datastoreItem xmlns:ds="http://schemas.openxmlformats.org/officeDocument/2006/customXml" ds:itemID="{A920E98F-E2EE-4BF2-8CEF-F3972EB24F2E}"/>
</file>

<file path=customXml/itemProps35.xml><?xml version="1.0" encoding="utf-8"?>
<ds:datastoreItem xmlns:ds="http://schemas.openxmlformats.org/officeDocument/2006/customXml" ds:itemID="{3A8A18CE-1560-4207-B6A1-14ACCD5D374D}"/>
</file>

<file path=customXml/itemProps36.xml><?xml version="1.0" encoding="utf-8"?>
<ds:datastoreItem xmlns:ds="http://schemas.openxmlformats.org/officeDocument/2006/customXml" ds:itemID="{A3A7CF69-2EC2-45A6-BEB3-DE3FA7EC1C01}"/>
</file>

<file path=customXml/itemProps37.xml><?xml version="1.0" encoding="utf-8"?>
<ds:datastoreItem xmlns:ds="http://schemas.openxmlformats.org/officeDocument/2006/customXml" ds:itemID="{BE3E9E89-757B-4BFE-B35E-4A2C83642EF1}"/>
</file>

<file path=customXml/itemProps38.xml><?xml version="1.0" encoding="utf-8"?>
<ds:datastoreItem xmlns:ds="http://schemas.openxmlformats.org/officeDocument/2006/customXml" ds:itemID="{61A7C5B8-8253-4FB5-9A73-8A85C61F6866}"/>
</file>

<file path=customXml/itemProps39.xml><?xml version="1.0" encoding="utf-8"?>
<ds:datastoreItem xmlns:ds="http://schemas.openxmlformats.org/officeDocument/2006/customXml" ds:itemID="{8023768D-53F9-48F7-B885-5E691A2F4307}"/>
</file>

<file path=customXml/itemProps4.xml><?xml version="1.0" encoding="utf-8"?>
<ds:datastoreItem xmlns:ds="http://schemas.openxmlformats.org/officeDocument/2006/customXml" ds:itemID="{49CC7DE9-F82D-4829-9DEB-48D44B2C56B6}"/>
</file>

<file path=customXml/itemProps40.xml><?xml version="1.0" encoding="utf-8"?>
<ds:datastoreItem xmlns:ds="http://schemas.openxmlformats.org/officeDocument/2006/customXml" ds:itemID="{9BD52E06-3D48-45B2-9907-0491B0E013B4}"/>
</file>

<file path=customXml/itemProps41.xml><?xml version="1.0" encoding="utf-8"?>
<ds:datastoreItem xmlns:ds="http://schemas.openxmlformats.org/officeDocument/2006/customXml" ds:itemID="{6CDF0091-737C-415E-9170-50CB92D4DD5F}"/>
</file>

<file path=customXml/itemProps42.xml><?xml version="1.0" encoding="utf-8"?>
<ds:datastoreItem xmlns:ds="http://schemas.openxmlformats.org/officeDocument/2006/customXml" ds:itemID="{502103AF-72A6-474E-9DD7-6AC30B6F2EA9}"/>
</file>

<file path=customXml/itemProps43.xml><?xml version="1.0" encoding="utf-8"?>
<ds:datastoreItem xmlns:ds="http://schemas.openxmlformats.org/officeDocument/2006/customXml" ds:itemID="{03C42F12-878C-449E-BF64-74699DA7BF8B}"/>
</file>

<file path=customXml/itemProps44.xml><?xml version="1.0" encoding="utf-8"?>
<ds:datastoreItem xmlns:ds="http://schemas.openxmlformats.org/officeDocument/2006/customXml" ds:itemID="{E86FE8D1-990E-41B1-9895-C939994C034B}"/>
</file>

<file path=customXml/itemProps45.xml><?xml version="1.0" encoding="utf-8"?>
<ds:datastoreItem xmlns:ds="http://schemas.openxmlformats.org/officeDocument/2006/customXml" ds:itemID="{B8C88A0A-E656-46DE-9C0C-0AEC9A78C1B1}"/>
</file>

<file path=customXml/itemProps46.xml><?xml version="1.0" encoding="utf-8"?>
<ds:datastoreItem xmlns:ds="http://schemas.openxmlformats.org/officeDocument/2006/customXml" ds:itemID="{212151AD-3397-4B3E-8841-492F148FA3A0}"/>
</file>

<file path=customXml/itemProps47.xml><?xml version="1.0" encoding="utf-8"?>
<ds:datastoreItem xmlns:ds="http://schemas.openxmlformats.org/officeDocument/2006/customXml" ds:itemID="{5B73AD2B-0C1B-4B1E-B8EB-B3F1E98033D5}"/>
</file>

<file path=customXml/itemProps48.xml><?xml version="1.0" encoding="utf-8"?>
<ds:datastoreItem xmlns:ds="http://schemas.openxmlformats.org/officeDocument/2006/customXml" ds:itemID="{DAAC0AA0-FA33-47CD-9C94-599E02605B3C}"/>
</file>

<file path=customXml/itemProps49.xml><?xml version="1.0" encoding="utf-8"?>
<ds:datastoreItem xmlns:ds="http://schemas.openxmlformats.org/officeDocument/2006/customXml" ds:itemID="{AAA838C8-2A63-4E61-83B8-71C7D28E4B1F}"/>
</file>

<file path=customXml/itemProps5.xml><?xml version="1.0" encoding="utf-8"?>
<ds:datastoreItem xmlns:ds="http://schemas.openxmlformats.org/officeDocument/2006/customXml" ds:itemID="{4F306E3C-FD98-410A-9E61-D47E23F4097D}"/>
</file>

<file path=customXml/itemProps50.xml><?xml version="1.0" encoding="utf-8"?>
<ds:datastoreItem xmlns:ds="http://schemas.openxmlformats.org/officeDocument/2006/customXml" ds:itemID="{4B1A1204-8FC9-4303-B401-31AE6A834308}"/>
</file>

<file path=customXml/itemProps51.xml><?xml version="1.0" encoding="utf-8"?>
<ds:datastoreItem xmlns:ds="http://schemas.openxmlformats.org/officeDocument/2006/customXml" ds:itemID="{DD7F0D9C-7F28-4B1D-AF03-2E0B45FCA84F}"/>
</file>

<file path=customXml/itemProps52.xml><?xml version="1.0" encoding="utf-8"?>
<ds:datastoreItem xmlns:ds="http://schemas.openxmlformats.org/officeDocument/2006/customXml" ds:itemID="{17D62FFB-19D1-4BAD-99E1-9C658ACC95A6}"/>
</file>

<file path=customXml/itemProps53.xml><?xml version="1.0" encoding="utf-8"?>
<ds:datastoreItem xmlns:ds="http://schemas.openxmlformats.org/officeDocument/2006/customXml" ds:itemID="{459BAE85-9E0B-455B-BFE6-2D39A40BD860}"/>
</file>

<file path=customXml/itemProps54.xml><?xml version="1.0" encoding="utf-8"?>
<ds:datastoreItem xmlns:ds="http://schemas.openxmlformats.org/officeDocument/2006/customXml" ds:itemID="{09F58801-E377-4DCC-8436-BED5EDB7608D}"/>
</file>

<file path=customXml/itemProps55.xml><?xml version="1.0" encoding="utf-8"?>
<ds:datastoreItem xmlns:ds="http://schemas.openxmlformats.org/officeDocument/2006/customXml" ds:itemID="{6D3E6EFB-E35A-4D75-B866-78FE6CDCCF25}"/>
</file>

<file path=customXml/itemProps56.xml><?xml version="1.0" encoding="utf-8"?>
<ds:datastoreItem xmlns:ds="http://schemas.openxmlformats.org/officeDocument/2006/customXml" ds:itemID="{2994E8EA-304C-473A-A83F-8EEB8B05D2C2}"/>
</file>

<file path=customXml/itemProps57.xml><?xml version="1.0" encoding="utf-8"?>
<ds:datastoreItem xmlns:ds="http://schemas.openxmlformats.org/officeDocument/2006/customXml" ds:itemID="{FBF57087-6D4A-42CA-AFCF-C014D09D1D66}"/>
</file>

<file path=customXml/itemProps58.xml><?xml version="1.0" encoding="utf-8"?>
<ds:datastoreItem xmlns:ds="http://schemas.openxmlformats.org/officeDocument/2006/customXml" ds:itemID="{1DD70D62-DE12-40D4-8786-25B0A4724093}"/>
</file>

<file path=customXml/itemProps59.xml><?xml version="1.0" encoding="utf-8"?>
<ds:datastoreItem xmlns:ds="http://schemas.openxmlformats.org/officeDocument/2006/customXml" ds:itemID="{5EEDA36D-EC8C-44AE-ADBE-39524F2F3D5D}"/>
</file>

<file path=customXml/itemProps6.xml><?xml version="1.0" encoding="utf-8"?>
<ds:datastoreItem xmlns:ds="http://schemas.openxmlformats.org/officeDocument/2006/customXml" ds:itemID="{A3B52B67-9305-44C6-B1AA-02184AF17718}"/>
</file>

<file path=customXml/itemProps60.xml><?xml version="1.0" encoding="utf-8"?>
<ds:datastoreItem xmlns:ds="http://schemas.openxmlformats.org/officeDocument/2006/customXml" ds:itemID="{497E7D67-977F-4C29-A272-6DE18BD07463}"/>
</file>

<file path=customXml/itemProps61.xml><?xml version="1.0" encoding="utf-8"?>
<ds:datastoreItem xmlns:ds="http://schemas.openxmlformats.org/officeDocument/2006/customXml" ds:itemID="{1C3235A3-E24C-49D2-98B3-048C26ED5A59}"/>
</file>

<file path=customXml/itemProps62.xml><?xml version="1.0" encoding="utf-8"?>
<ds:datastoreItem xmlns:ds="http://schemas.openxmlformats.org/officeDocument/2006/customXml" ds:itemID="{9D332C0E-CCEE-40B5-83E9-D780AD9692B0}"/>
</file>

<file path=customXml/itemProps63.xml><?xml version="1.0" encoding="utf-8"?>
<ds:datastoreItem xmlns:ds="http://schemas.openxmlformats.org/officeDocument/2006/customXml" ds:itemID="{2A2AD8CD-5507-4780-B41C-BE470ED3AF39}"/>
</file>

<file path=customXml/itemProps64.xml><?xml version="1.0" encoding="utf-8"?>
<ds:datastoreItem xmlns:ds="http://schemas.openxmlformats.org/officeDocument/2006/customXml" ds:itemID="{F61462FD-BE1C-4627-8DEE-E996962C6FA1}"/>
</file>

<file path=customXml/itemProps65.xml><?xml version="1.0" encoding="utf-8"?>
<ds:datastoreItem xmlns:ds="http://schemas.openxmlformats.org/officeDocument/2006/customXml" ds:itemID="{DB6CB742-1801-4E5C-9987-30C012083A46}"/>
</file>

<file path=customXml/itemProps66.xml><?xml version="1.0" encoding="utf-8"?>
<ds:datastoreItem xmlns:ds="http://schemas.openxmlformats.org/officeDocument/2006/customXml" ds:itemID="{C93A79D5-5673-4D06-ACD0-6EDB5C877AB4}"/>
</file>

<file path=customXml/itemProps67.xml><?xml version="1.0" encoding="utf-8"?>
<ds:datastoreItem xmlns:ds="http://schemas.openxmlformats.org/officeDocument/2006/customXml" ds:itemID="{B58D4AF4-41AF-4AFD-BFA4-425268F80E24}"/>
</file>

<file path=customXml/itemProps68.xml><?xml version="1.0" encoding="utf-8"?>
<ds:datastoreItem xmlns:ds="http://schemas.openxmlformats.org/officeDocument/2006/customXml" ds:itemID="{9D587E7F-8402-498C-9A16-CF4483D54646}"/>
</file>

<file path=customXml/itemProps69.xml><?xml version="1.0" encoding="utf-8"?>
<ds:datastoreItem xmlns:ds="http://schemas.openxmlformats.org/officeDocument/2006/customXml" ds:itemID="{BAC24821-BA36-4DD7-AF26-8BB843A5D404}"/>
</file>

<file path=customXml/itemProps7.xml><?xml version="1.0" encoding="utf-8"?>
<ds:datastoreItem xmlns:ds="http://schemas.openxmlformats.org/officeDocument/2006/customXml" ds:itemID="{7CF1D134-8AD0-4738-8D5B-6542760603AD}"/>
</file>

<file path=customXml/itemProps70.xml><?xml version="1.0" encoding="utf-8"?>
<ds:datastoreItem xmlns:ds="http://schemas.openxmlformats.org/officeDocument/2006/customXml" ds:itemID="{9ABD89DF-6255-4F6D-BD74-83704DB297BB}"/>
</file>

<file path=customXml/itemProps71.xml><?xml version="1.0" encoding="utf-8"?>
<ds:datastoreItem xmlns:ds="http://schemas.openxmlformats.org/officeDocument/2006/customXml" ds:itemID="{553EE030-8236-4347-B86E-9554453850A6}"/>
</file>

<file path=customXml/itemProps72.xml><?xml version="1.0" encoding="utf-8"?>
<ds:datastoreItem xmlns:ds="http://schemas.openxmlformats.org/officeDocument/2006/customXml" ds:itemID="{E720FC14-62FB-42E7-A052-8E2A509AB42A}"/>
</file>

<file path=customXml/itemProps73.xml><?xml version="1.0" encoding="utf-8"?>
<ds:datastoreItem xmlns:ds="http://schemas.openxmlformats.org/officeDocument/2006/customXml" ds:itemID="{8B058D6F-D968-4EF3-B564-0EBC72479240}"/>
</file>

<file path=customXml/itemProps74.xml><?xml version="1.0" encoding="utf-8"?>
<ds:datastoreItem xmlns:ds="http://schemas.openxmlformats.org/officeDocument/2006/customXml" ds:itemID="{A491FA9D-A110-4E0B-9A78-937D6660BCF5}"/>
</file>

<file path=customXml/itemProps75.xml><?xml version="1.0" encoding="utf-8"?>
<ds:datastoreItem xmlns:ds="http://schemas.openxmlformats.org/officeDocument/2006/customXml" ds:itemID="{1FB55107-2210-44B1-B624-56D8CE8EB507}"/>
</file>

<file path=customXml/itemProps76.xml><?xml version="1.0" encoding="utf-8"?>
<ds:datastoreItem xmlns:ds="http://schemas.openxmlformats.org/officeDocument/2006/customXml" ds:itemID="{2653B9B2-4613-44DF-BA1B-5B0F1271EA3D}"/>
</file>

<file path=customXml/itemProps77.xml><?xml version="1.0" encoding="utf-8"?>
<ds:datastoreItem xmlns:ds="http://schemas.openxmlformats.org/officeDocument/2006/customXml" ds:itemID="{1F812EE4-9197-46D0-87FB-419732FB9644}"/>
</file>

<file path=customXml/itemProps78.xml><?xml version="1.0" encoding="utf-8"?>
<ds:datastoreItem xmlns:ds="http://schemas.openxmlformats.org/officeDocument/2006/customXml" ds:itemID="{4D877E2B-EA83-46DB-B769-C79394DDA2EC}"/>
</file>

<file path=customXml/itemProps79.xml><?xml version="1.0" encoding="utf-8"?>
<ds:datastoreItem xmlns:ds="http://schemas.openxmlformats.org/officeDocument/2006/customXml" ds:itemID="{6D5A57EB-0B1C-41B1-A86C-67C53675CD2E}"/>
</file>

<file path=customXml/itemProps8.xml><?xml version="1.0" encoding="utf-8"?>
<ds:datastoreItem xmlns:ds="http://schemas.openxmlformats.org/officeDocument/2006/customXml" ds:itemID="{5A3B6AF5-018A-4A8D-BABB-953DB6A18B2E}"/>
</file>

<file path=customXml/itemProps80.xml><?xml version="1.0" encoding="utf-8"?>
<ds:datastoreItem xmlns:ds="http://schemas.openxmlformats.org/officeDocument/2006/customXml" ds:itemID="{A47A2E4F-B2D1-4E88-B0C2-EC2050552E55}"/>
</file>

<file path=customXml/itemProps81.xml><?xml version="1.0" encoding="utf-8"?>
<ds:datastoreItem xmlns:ds="http://schemas.openxmlformats.org/officeDocument/2006/customXml" ds:itemID="{E6778031-E311-408B-998D-92E48D3A8457}"/>
</file>

<file path=customXml/itemProps82.xml><?xml version="1.0" encoding="utf-8"?>
<ds:datastoreItem xmlns:ds="http://schemas.openxmlformats.org/officeDocument/2006/customXml" ds:itemID="{DBBA05B0-F042-4DB6-A23A-434EFDC14A76}"/>
</file>

<file path=customXml/itemProps83.xml><?xml version="1.0" encoding="utf-8"?>
<ds:datastoreItem xmlns:ds="http://schemas.openxmlformats.org/officeDocument/2006/customXml" ds:itemID="{A4CCF005-6A16-4805-9ADB-C6F792FE5F50}"/>
</file>

<file path=customXml/itemProps84.xml><?xml version="1.0" encoding="utf-8"?>
<ds:datastoreItem xmlns:ds="http://schemas.openxmlformats.org/officeDocument/2006/customXml" ds:itemID="{2DE30B2D-2555-43A6-A879-00F028228C83}"/>
</file>

<file path=customXml/itemProps85.xml><?xml version="1.0" encoding="utf-8"?>
<ds:datastoreItem xmlns:ds="http://schemas.openxmlformats.org/officeDocument/2006/customXml" ds:itemID="{AF6310CD-9AD4-4E0B-A036-45449499F470}"/>
</file>

<file path=customXml/itemProps86.xml><?xml version="1.0" encoding="utf-8"?>
<ds:datastoreItem xmlns:ds="http://schemas.openxmlformats.org/officeDocument/2006/customXml" ds:itemID="{EF7C6CD7-9A58-4A69-82EE-444BC6FB2989}"/>
</file>

<file path=customXml/itemProps87.xml><?xml version="1.0" encoding="utf-8"?>
<ds:datastoreItem xmlns:ds="http://schemas.openxmlformats.org/officeDocument/2006/customXml" ds:itemID="{9D4D6E7A-D22E-4686-8EA9-3997C154EF95}"/>
</file>

<file path=customXml/itemProps88.xml><?xml version="1.0" encoding="utf-8"?>
<ds:datastoreItem xmlns:ds="http://schemas.openxmlformats.org/officeDocument/2006/customXml" ds:itemID="{3590D396-DA69-4322-A3FD-8381CD666747}"/>
</file>

<file path=customXml/itemProps89.xml><?xml version="1.0" encoding="utf-8"?>
<ds:datastoreItem xmlns:ds="http://schemas.openxmlformats.org/officeDocument/2006/customXml" ds:itemID="{AD6DF9FC-ADB2-464B-B6BA-F89D1E047273}"/>
</file>

<file path=customXml/itemProps9.xml><?xml version="1.0" encoding="utf-8"?>
<ds:datastoreItem xmlns:ds="http://schemas.openxmlformats.org/officeDocument/2006/customXml" ds:itemID="{3FDB2576-F6DC-4450-8061-3534E6F7A167}"/>
</file>

<file path=customXml/itemProps90.xml><?xml version="1.0" encoding="utf-8"?>
<ds:datastoreItem xmlns:ds="http://schemas.openxmlformats.org/officeDocument/2006/customXml" ds:itemID="{22503C05-6D37-4D1F-B621-C307AD7372BF}"/>
</file>

<file path=customXml/itemProps91.xml><?xml version="1.0" encoding="utf-8"?>
<ds:datastoreItem xmlns:ds="http://schemas.openxmlformats.org/officeDocument/2006/customXml" ds:itemID="{854B5D5E-D366-42F9-8F54-DF04B857B093}"/>
</file>

<file path=customXml/itemProps92.xml><?xml version="1.0" encoding="utf-8"?>
<ds:datastoreItem xmlns:ds="http://schemas.openxmlformats.org/officeDocument/2006/customXml" ds:itemID="{2C0E5EE5-8922-4383-9F69-45ED304B8915}"/>
</file>

<file path=customXml/itemProps93.xml><?xml version="1.0" encoding="utf-8"?>
<ds:datastoreItem xmlns:ds="http://schemas.openxmlformats.org/officeDocument/2006/customXml" ds:itemID="{3A922BBD-4BF5-4D97-9B3E-24907236A7C2}"/>
</file>

<file path=customXml/itemProps94.xml><?xml version="1.0" encoding="utf-8"?>
<ds:datastoreItem xmlns:ds="http://schemas.openxmlformats.org/officeDocument/2006/customXml" ds:itemID="{23EAE19D-B58A-4F77-98D8-FC3F0DB5569A}"/>
</file>

<file path=customXml/itemProps95.xml><?xml version="1.0" encoding="utf-8"?>
<ds:datastoreItem xmlns:ds="http://schemas.openxmlformats.org/officeDocument/2006/customXml" ds:itemID="{D1ECB59E-BD04-42D7-AB89-35C615655A51}"/>
</file>

<file path=customXml/itemProps96.xml><?xml version="1.0" encoding="utf-8"?>
<ds:datastoreItem xmlns:ds="http://schemas.openxmlformats.org/officeDocument/2006/customXml" ds:itemID="{64FB3AAD-A237-4393-8F46-70AE5E7AB92D}"/>
</file>

<file path=customXml/itemProps97.xml><?xml version="1.0" encoding="utf-8"?>
<ds:datastoreItem xmlns:ds="http://schemas.openxmlformats.org/officeDocument/2006/customXml" ds:itemID="{6673E867-D641-42D2-A570-EA6338ECB216}"/>
</file>

<file path=customXml/itemProps98.xml><?xml version="1.0" encoding="utf-8"?>
<ds:datastoreItem xmlns:ds="http://schemas.openxmlformats.org/officeDocument/2006/customXml" ds:itemID="{BFB9E850-6867-41D2-B58E-28A35DCF3133}"/>
</file>

<file path=customXml/itemProps99.xml><?xml version="1.0" encoding="utf-8"?>
<ds:datastoreItem xmlns:ds="http://schemas.openxmlformats.org/officeDocument/2006/customXml" ds:itemID="{0DB7829E-7156-474D-B28F-5C36FE0F542C}"/>
</file>

<file path=docProps/app.xml><?xml version="1.0" encoding="utf-8"?>
<Properties xmlns="http://schemas.openxmlformats.org/officeDocument/2006/extended-properties" xmlns:vt="http://schemas.openxmlformats.org/officeDocument/2006/docPropsVTypes">
  <Template>Normal</Template>
  <TotalTime>18</TotalTime>
  <Pages>85</Pages>
  <Words>25205</Words>
  <Characters>143671</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168539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3</cp:revision>
  <cp:lastPrinted>2018-08-29T12:20:00Z</cp:lastPrinted>
  <dcterms:created xsi:type="dcterms:W3CDTF">2018-08-29T12:20:00Z</dcterms:created>
  <dcterms:modified xsi:type="dcterms:W3CDTF">2018-08-29T12:44:00Z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dc15c0ac-0562-49bf-901b-0b8cf1dd4b66</vt:lpwstr>
  </property>
  <property fmtid="{D5CDD505-2E9C-101B-9397-08002B2CF9AE}" pid="3" name="ContentTypeId">
    <vt:lpwstr>0x010100F371CB0048D47B4CBE618D0511E523D5</vt:lpwstr>
  </property>
</Properties>
</file>