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405" w:rsidRDefault="00861405" w:rsidP="00C31A14">
      <w:pPr>
        <w:suppressAutoHyphens/>
        <w:jc w:val="center"/>
        <w:rPr>
          <w:rFonts w:eastAsia="Arial Unicode MS" w:cs="Arial"/>
          <w:b/>
          <w:color w:val="000000"/>
          <w:kern w:val="1"/>
          <w:lang w:val="sr-Cyrl-RS" w:eastAsia="ar-SA"/>
        </w:rPr>
      </w:pPr>
      <w:bookmarkStart w:id="0" w:name="_GoBack"/>
      <w:bookmarkEnd w:id="0"/>
    </w:p>
    <w:p w:rsidR="00861405" w:rsidRDefault="00861405" w:rsidP="00C31A14">
      <w:pPr>
        <w:suppressAutoHyphens/>
        <w:jc w:val="center"/>
        <w:rPr>
          <w:rFonts w:eastAsia="Arial Unicode MS" w:cs="Arial"/>
          <w:b/>
          <w:color w:val="000000"/>
          <w:kern w:val="1"/>
          <w:lang w:val="sr-Cyrl-RS" w:eastAsia="ar-SA"/>
        </w:rPr>
      </w:pPr>
    </w:p>
    <w:p w:rsidR="00C31A14" w:rsidRDefault="00307F94" w:rsidP="00C31A14">
      <w:pPr>
        <w:suppressAutoHyphens/>
        <w:jc w:val="center"/>
        <w:rPr>
          <w:rFonts w:eastAsia="Arial Unicode MS" w:cs="Arial"/>
          <w:b/>
          <w:color w:val="000000"/>
          <w:kern w:val="1"/>
          <w:lang w:val="sr-Cyrl-RS" w:eastAsia="ar-SA"/>
        </w:rPr>
      </w:pPr>
      <w:r w:rsidRPr="000E03E3">
        <w:rPr>
          <w:rFonts w:eastAsia="Arial Unicode MS" w:cs="Arial"/>
          <w:b/>
          <w:color w:val="000000"/>
          <w:kern w:val="1"/>
          <w:lang w:eastAsia="ar-SA"/>
        </w:rPr>
        <w:t>ЈАВНО ПРЕДУЗЕЋЕ «ЕЛЕКТРОПРИВРЕДА СРБИЈЕ» БЕОГРАД</w:t>
      </w:r>
    </w:p>
    <w:p w:rsidR="00C31A14" w:rsidRDefault="00C31A14" w:rsidP="00C31A14">
      <w:pPr>
        <w:suppressAutoHyphens/>
        <w:jc w:val="center"/>
        <w:rPr>
          <w:rFonts w:eastAsia="Arial Unicode MS" w:cs="Arial"/>
          <w:b/>
          <w:color w:val="000000"/>
          <w:kern w:val="1"/>
          <w:lang w:val="sr-Cyrl-RS" w:eastAsia="ar-SA"/>
        </w:rPr>
      </w:pPr>
    </w:p>
    <w:p w:rsidR="00C31A14" w:rsidRDefault="00C31A14" w:rsidP="00C31A14">
      <w:pPr>
        <w:suppressAutoHyphens/>
        <w:jc w:val="center"/>
        <w:rPr>
          <w:rFonts w:eastAsia="Arial Unicode MS" w:cs="Arial"/>
          <w:b/>
          <w:color w:val="000000"/>
          <w:kern w:val="1"/>
          <w:lang w:val="sr-Cyrl-RS" w:eastAsia="ar-SA"/>
        </w:rPr>
      </w:pPr>
    </w:p>
    <w:p w:rsidR="00307F94" w:rsidRPr="000E03E3" w:rsidRDefault="001B3BD0" w:rsidP="00210557">
      <w:pPr>
        <w:jc w:val="center"/>
        <w:rPr>
          <w:rFonts w:cs="Arial"/>
          <w:lang w:val="sr-Latn-CS"/>
        </w:rPr>
      </w:pPr>
      <w:r>
        <w:rPr>
          <w:rFonts w:cs="Arial"/>
          <w:noProof/>
          <w:lang w:val="sr-Latn-CS" w:eastAsia="sr-Latn-CS"/>
        </w:rPr>
        <w:drawing>
          <wp:inline distT="0" distB="0" distL="0" distR="0">
            <wp:extent cx="119062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307F94" w:rsidRPr="000E03E3" w:rsidRDefault="00307F94" w:rsidP="00210557">
      <w:pPr>
        <w:jc w:val="center"/>
        <w:rPr>
          <w:rFonts w:cs="Arial"/>
          <w:lang w:val="sr-Latn-CS"/>
        </w:rPr>
      </w:pPr>
    </w:p>
    <w:p w:rsidR="007B3A8E" w:rsidRPr="00EA35B0" w:rsidRDefault="007B3A8E" w:rsidP="007B3A8E">
      <w:pPr>
        <w:spacing w:before="0"/>
        <w:jc w:val="center"/>
        <w:rPr>
          <w:rFonts w:cs="Arial"/>
          <w:b/>
        </w:rPr>
      </w:pPr>
      <w:r>
        <w:rPr>
          <w:rFonts w:cs="Arial"/>
          <w:b/>
          <w:lang w:val="sr-Cyrl-CS"/>
        </w:rPr>
        <w:t>КОНКУРСН</w:t>
      </w:r>
      <w:r w:rsidR="00EA35B0">
        <w:rPr>
          <w:rFonts w:cs="Arial"/>
          <w:b/>
        </w:rPr>
        <w:t>A</w:t>
      </w:r>
      <w:r>
        <w:rPr>
          <w:rFonts w:cs="Arial"/>
          <w:b/>
          <w:lang w:val="sr-Cyrl-CS"/>
        </w:rPr>
        <w:t xml:space="preserve"> ДОКУМЕНТАЦИЈ</w:t>
      </w:r>
      <w:r w:rsidR="00EA35B0">
        <w:rPr>
          <w:rFonts w:cs="Arial"/>
          <w:b/>
        </w:rPr>
        <w:t>A</w:t>
      </w:r>
    </w:p>
    <w:p w:rsidR="000B1C98" w:rsidRPr="000E03E3" w:rsidRDefault="000B1C98" w:rsidP="000B1C98">
      <w:pPr>
        <w:spacing w:before="0"/>
        <w:jc w:val="center"/>
        <w:rPr>
          <w:rFonts w:cs="Arial"/>
          <w:b/>
          <w:lang w:val="sr-Cyrl-CS"/>
        </w:rPr>
      </w:pPr>
    </w:p>
    <w:p w:rsidR="000B1C98" w:rsidRPr="000E03E3" w:rsidRDefault="000B1C98" w:rsidP="000B1C98">
      <w:pPr>
        <w:spacing w:before="0"/>
        <w:jc w:val="center"/>
        <w:rPr>
          <w:rFonts w:cs="Arial"/>
          <w:b/>
          <w:lang w:val="sr-Cyrl-CS"/>
        </w:rPr>
      </w:pPr>
    </w:p>
    <w:p w:rsidR="000B1C98" w:rsidRPr="000E03E3" w:rsidRDefault="000B1C98" w:rsidP="000B1C98">
      <w:pPr>
        <w:spacing w:before="0"/>
        <w:jc w:val="center"/>
        <w:rPr>
          <w:lang w:val="sr-Cyrl-RS"/>
        </w:rPr>
      </w:pPr>
      <w:r w:rsidRPr="000E03E3">
        <w:rPr>
          <w:lang w:val="sr-Cyrl-CS"/>
        </w:rPr>
        <w:t>у отвореном поступку</w:t>
      </w:r>
    </w:p>
    <w:p w:rsidR="000B1C98" w:rsidRPr="000E03E3" w:rsidRDefault="000B1C98" w:rsidP="000B1C98">
      <w:pPr>
        <w:spacing w:before="0"/>
        <w:jc w:val="center"/>
        <w:rPr>
          <w:lang w:val="sr-Cyrl-RS"/>
        </w:rPr>
      </w:pPr>
      <w:r w:rsidRPr="000E03E3">
        <w:rPr>
          <w:lang w:val="sr-Cyrl-RS"/>
        </w:rPr>
        <w:t>ради</w:t>
      </w:r>
      <w:r w:rsidRPr="000E03E3">
        <w:rPr>
          <w:lang w:val="sr-Latn-CS"/>
        </w:rPr>
        <w:t xml:space="preserve"> </w:t>
      </w:r>
      <w:r w:rsidRPr="000E03E3">
        <w:rPr>
          <w:lang w:val="sr-Cyrl-RS"/>
        </w:rPr>
        <w:t xml:space="preserve">закључења </w:t>
      </w:r>
      <w:r w:rsidR="0048498F">
        <w:rPr>
          <w:lang w:val="sr-Latn-RS"/>
        </w:rPr>
        <w:t>o</w:t>
      </w:r>
      <w:r w:rsidR="00C27FA1">
        <w:rPr>
          <w:lang w:val="sr-Cyrl-RS"/>
        </w:rPr>
        <w:t>квирног</w:t>
      </w:r>
      <w:r w:rsidRPr="000E03E3">
        <w:rPr>
          <w:lang w:val="sr-Cyrl-RS"/>
        </w:rPr>
        <w:t xml:space="preserve"> споразума</w:t>
      </w:r>
      <w:r w:rsidRPr="000E03E3">
        <w:rPr>
          <w:lang w:val="sr-Latn-CS"/>
        </w:rPr>
        <w:t xml:space="preserve"> </w:t>
      </w:r>
      <w:r w:rsidRPr="000E03E3">
        <w:rPr>
          <w:lang w:val="sr-Cyrl-RS"/>
        </w:rPr>
        <w:t xml:space="preserve">са једним понуђачем на  две године </w:t>
      </w:r>
    </w:p>
    <w:p w:rsidR="000B1C98" w:rsidRPr="000E03E3" w:rsidRDefault="000B1C98" w:rsidP="000B1C98">
      <w:pPr>
        <w:spacing w:before="0"/>
        <w:jc w:val="center"/>
        <w:rPr>
          <w:rFonts w:cs="Arial"/>
          <w:lang w:val="sr-Cyrl-RS"/>
        </w:rPr>
      </w:pPr>
      <w:r w:rsidRPr="000E03E3">
        <w:rPr>
          <w:rFonts w:cs="Arial"/>
          <w:lang w:val="sr-Cyrl-CS"/>
        </w:rPr>
        <w:t xml:space="preserve">за јавну набавку </w:t>
      </w:r>
      <w:r w:rsidRPr="000E03E3">
        <w:rPr>
          <w:rFonts w:cs="Arial"/>
        </w:rPr>
        <w:t xml:space="preserve">добара </w:t>
      </w:r>
      <w:r w:rsidRPr="000E03E3">
        <w:rPr>
          <w:rFonts w:cs="Arial"/>
          <w:lang w:val="sr-Cyrl-CS"/>
        </w:rPr>
        <w:t>бр</w:t>
      </w:r>
      <w:r w:rsidRPr="000E03E3">
        <w:rPr>
          <w:rFonts w:cs="Arial"/>
          <w:color w:val="FF0000"/>
          <w:lang w:val="sr-Cyrl-CS"/>
        </w:rPr>
        <w:t>.</w:t>
      </w:r>
      <w:r w:rsidRPr="000E03E3">
        <w:rPr>
          <w:rFonts w:cs="Arial"/>
          <w:b/>
          <w:color w:val="FF0000"/>
          <w:lang w:val="sr-Cyrl-CS"/>
        </w:rPr>
        <w:t xml:space="preserve"> </w:t>
      </w:r>
      <w:r w:rsidRPr="000E03E3">
        <w:rPr>
          <w:rFonts w:cs="Arial"/>
          <w:lang w:val="sr-Cyrl-RS"/>
        </w:rPr>
        <w:t>ЈН</w:t>
      </w:r>
      <w:r w:rsidRPr="000E03E3">
        <w:rPr>
          <w:rFonts w:cs="Arial"/>
          <w:lang w:val="sr-Cyrl-CS"/>
        </w:rPr>
        <w:t>/8</w:t>
      </w:r>
      <w:r w:rsidR="00EA35B0">
        <w:rPr>
          <w:rFonts w:cs="Arial"/>
          <w:lang w:val="sr-Cyrl-CS"/>
        </w:rPr>
        <w:t>4</w:t>
      </w:r>
      <w:r w:rsidRPr="000E03E3">
        <w:rPr>
          <w:rFonts w:cs="Arial"/>
          <w:lang w:val="sr-Cyrl-CS"/>
        </w:rPr>
        <w:t>00/0</w:t>
      </w:r>
      <w:r w:rsidR="00EA35B0">
        <w:rPr>
          <w:rFonts w:cs="Arial"/>
          <w:lang w:val="sr-Cyrl-CS"/>
        </w:rPr>
        <w:t>126</w:t>
      </w:r>
      <w:r w:rsidRPr="000E03E3">
        <w:rPr>
          <w:rFonts w:cs="Arial"/>
          <w:lang w:val="sr-Cyrl-CS"/>
        </w:rPr>
        <w:t>/201</w:t>
      </w:r>
      <w:r w:rsidR="00EA35B0">
        <w:rPr>
          <w:rFonts w:cs="Arial"/>
          <w:lang w:val="sr-Cyrl-CS"/>
        </w:rPr>
        <w:t>7</w:t>
      </w:r>
      <w:r w:rsidRPr="000E03E3">
        <w:rPr>
          <w:rFonts w:cs="Arial"/>
          <w:lang w:val="sr-Cyrl-RS"/>
        </w:rPr>
        <w:t xml:space="preserve"> </w:t>
      </w: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center"/>
        <w:rPr>
          <w:rFonts w:ascii="Times New Roman" w:hAnsi="Times New Roman"/>
          <w:lang w:val="sr-Cyrl-CS"/>
        </w:rPr>
      </w:pPr>
    </w:p>
    <w:p w:rsidR="000B1C98" w:rsidRPr="000E03E3" w:rsidRDefault="000B1C98" w:rsidP="000B1C98">
      <w:pPr>
        <w:spacing w:before="0"/>
        <w:jc w:val="center"/>
        <w:rPr>
          <w:rFonts w:ascii="Times New Roman" w:hAnsi="Times New Roman"/>
          <w:lang w:val="sr-Latn-RS"/>
        </w:rPr>
      </w:pPr>
    </w:p>
    <w:p w:rsidR="000B1C98" w:rsidRPr="000E03E3" w:rsidRDefault="004C369B" w:rsidP="000B1C98">
      <w:pPr>
        <w:spacing w:before="0"/>
        <w:jc w:val="center"/>
        <w:rPr>
          <w:rFonts w:eastAsia="Arial Unicode MS" w:cs="Arial"/>
          <w:b/>
          <w:kern w:val="2"/>
          <w:lang w:val="sr-Latn-RS"/>
        </w:rPr>
      </w:pPr>
      <w:r w:rsidRPr="007275B0">
        <w:rPr>
          <w:rFonts w:cs="Arial"/>
          <w:b/>
          <w:sz w:val="28"/>
          <w:szCs w:val="28"/>
          <w:lang w:val="sr-Cyrl-RS" w:eastAsia="ar-SA"/>
        </w:rPr>
        <w:t>„</w:t>
      </w:r>
      <w:r>
        <w:rPr>
          <w:rFonts w:cs="Arial"/>
          <w:b/>
          <w:sz w:val="28"/>
          <w:szCs w:val="28"/>
          <w:lang w:val="sr-Cyrl-RS" w:eastAsia="ar-SA"/>
        </w:rPr>
        <w:t>Медицински материјал, ознаке за БЗР, упутства за БЗР, протиклизне траке</w:t>
      </w:r>
      <w:r w:rsidRPr="007275B0">
        <w:rPr>
          <w:rFonts w:cs="Arial"/>
          <w:b/>
          <w:sz w:val="28"/>
          <w:szCs w:val="28"/>
          <w:lang w:val="sr-Cyrl-RS" w:eastAsia="ar-SA"/>
        </w:rPr>
        <w:t>“.</w:t>
      </w:r>
      <w:r w:rsidR="000B1C98" w:rsidRPr="000E03E3">
        <w:rPr>
          <w:rFonts w:eastAsia="Arial Unicode MS" w:cs="Arial"/>
          <w:b/>
          <w:kern w:val="2"/>
          <w:lang w:val="ru-RU"/>
        </w:rPr>
        <w:t xml:space="preserve">                                       </w:t>
      </w:r>
    </w:p>
    <w:p w:rsidR="000B1C98" w:rsidRDefault="000B1C98" w:rsidP="000B1C98">
      <w:pPr>
        <w:spacing w:before="0"/>
        <w:jc w:val="center"/>
        <w:rPr>
          <w:rFonts w:eastAsia="Arial Unicode MS" w:cs="Arial"/>
          <w:b/>
          <w:kern w:val="2"/>
          <w:lang w:val="sr-Cyrl-RS"/>
        </w:rPr>
      </w:pPr>
    </w:p>
    <w:p w:rsidR="00324A66" w:rsidRDefault="00324A66" w:rsidP="000B1C98">
      <w:pPr>
        <w:spacing w:before="0"/>
        <w:jc w:val="center"/>
        <w:rPr>
          <w:rFonts w:eastAsia="Arial Unicode MS" w:cs="Arial"/>
          <w:b/>
          <w:kern w:val="2"/>
          <w:lang w:val="sr-Cyrl-RS"/>
        </w:rPr>
      </w:pPr>
    </w:p>
    <w:p w:rsidR="00324A66" w:rsidRDefault="00324A66" w:rsidP="000B1C98">
      <w:pPr>
        <w:spacing w:before="0"/>
        <w:jc w:val="center"/>
        <w:rPr>
          <w:rFonts w:eastAsia="Arial Unicode MS" w:cs="Arial"/>
          <w:b/>
          <w:kern w:val="2"/>
          <w:lang w:val="sr-Cyrl-RS"/>
        </w:rPr>
      </w:pPr>
    </w:p>
    <w:p w:rsidR="00324A66" w:rsidRDefault="00324A66" w:rsidP="000B1C98">
      <w:pPr>
        <w:spacing w:before="0"/>
        <w:jc w:val="center"/>
        <w:rPr>
          <w:rFonts w:eastAsia="Arial Unicode MS" w:cs="Arial"/>
          <w:b/>
          <w:kern w:val="2"/>
          <w:lang w:val="sr-Cyrl-RS"/>
        </w:rPr>
      </w:pPr>
    </w:p>
    <w:p w:rsidR="00324A66" w:rsidRPr="00324A66" w:rsidRDefault="00324A66" w:rsidP="000B1C98">
      <w:pPr>
        <w:spacing w:before="0"/>
        <w:jc w:val="center"/>
        <w:rPr>
          <w:rFonts w:eastAsia="Arial Unicode MS" w:cs="Arial"/>
          <w:b/>
          <w:kern w:val="2"/>
          <w:lang w:val="sr-Cyrl-RS"/>
        </w:rPr>
      </w:pPr>
    </w:p>
    <w:p w:rsidR="000B1C98" w:rsidRPr="000E03E3" w:rsidRDefault="000B1C98" w:rsidP="000B1C98">
      <w:pPr>
        <w:spacing w:before="0"/>
        <w:jc w:val="center"/>
        <w:rPr>
          <w:rFonts w:eastAsia="Arial Unicode MS" w:cs="Arial"/>
          <w:b/>
          <w:kern w:val="2"/>
          <w:lang w:val="ru-RU"/>
        </w:rPr>
      </w:pPr>
      <w:r w:rsidRPr="000E03E3">
        <w:rPr>
          <w:rFonts w:eastAsia="Arial Unicode MS" w:cs="Arial"/>
          <w:b/>
          <w:kern w:val="2"/>
          <w:lang w:val="ru-RU"/>
        </w:rPr>
        <w:t xml:space="preserve"> К О М И С И Ј А</w:t>
      </w:r>
    </w:p>
    <w:p w:rsidR="000B1C98" w:rsidRPr="000E03E3" w:rsidRDefault="000B1C98" w:rsidP="000B1C98">
      <w:pPr>
        <w:spacing w:before="0"/>
        <w:jc w:val="center"/>
        <w:rPr>
          <w:rFonts w:eastAsia="Arial Unicode MS" w:cs="Arial"/>
          <w:kern w:val="2"/>
          <w:lang w:val="sr-Cyrl-RS"/>
        </w:rPr>
      </w:pPr>
      <w:r w:rsidRPr="000E03E3">
        <w:rPr>
          <w:rFonts w:eastAsia="Arial Unicode MS" w:cs="Arial"/>
          <w:kern w:val="2"/>
          <w:lang w:val="ru-RU"/>
        </w:rPr>
        <w:t xml:space="preserve">                                                          за спровођење </w:t>
      </w:r>
      <w:r w:rsidRPr="000E03E3">
        <w:rPr>
          <w:rFonts w:cs="Arial"/>
          <w:lang w:val="sr-Latn-RS"/>
        </w:rPr>
        <w:t>JН/8</w:t>
      </w:r>
      <w:r w:rsidR="00EA35B0">
        <w:rPr>
          <w:rFonts w:cs="Arial"/>
          <w:lang w:val="sr-Cyrl-RS"/>
        </w:rPr>
        <w:t>4</w:t>
      </w:r>
      <w:r w:rsidRPr="000E03E3">
        <w:rPr>
          <w:rFonts w:cs="Arial"/>
          <w:lang w:val="sr-Latn-RS"/>
        </w:rPr>
        <w:t>00/0</w:t>
      </w:r>
      <w:r w:rsidR="00EA35B0">
        <w:rPr>
          <w:rFonts w:cs="Arial"/>
          <w:lang w:val="sr-Cyrl-RS"/>
        </w:rPr>
        <w:t>126</w:t>
      </w:r>
      <w:r w:rsidRPr="000E03E3">
        <w:rPr>
          <w:rFonts w:cs="Arial"/>
          <w:lang w:val="sr-Latn-RS"/>
        </w:rPr>
        <w:t>/201</w:t>
      </w:r>
      <w:r w:rsidR="00EA35B0">
        <w:rPr>
          <w:rFonts w:cs="Arial"/>
          <w:lang w:val="sr-Cyrl-RS"/>
        </w:rPr>
        <w:t>7</w:t>
      </w:r>
      <w:r w:rsidRPr="000E03E3">
        <w:rPr>
          <w:rFonts w:cs="Arial"/>
          <w:lang w:val="sr-Latn-RS"/>
        </w:rPr>
        <w:t xml:space="preserve"> </w:t>
      </w:r>
    </w:p>
    <w:p w:rsidR="000B1C98" w:rsidRPr="00437AC4" w:rsidRDefault="000B1C98" w:rsidP="000B1C98">
      <w:pPr>
        <w:spacing w:before="0"/>
        <w:jc w:val="center"/>
        <w:rPr>
          <w:rFonts w:ascii="Times New Roman" w:eastAsia="Arial Unicode MS" w:hAnsi="Times New Roman" w:cs="Arial"/>
          <w:kern w:val="2"/>
          <w:lang w:val="ru-RU"/>
        </w:rPr>
      </w:pPr>
      <w:r w:rsidRPr="000E03E3">
        <w:rPr>
          <w:rFonts w:eastAsia="Arial Unicode MS" w:cs="Arial"/>
          <w:kern w:val="2"/>
          <w:lang w:val="ru-RU"/>
        </w:rPr>
        <w:t xml:space="preserve">                                                             формирана Решењем бр.</w:t>
      </w:r>
      <w:r w:rsidRPr="00437AC4">
        <w:rPr>
          <w:rFonts w:eastAsia="Arial Unicode MS" w:cs="Arial"/>
          <w:kern w:val="2"/>
          <w:lang w:val="ru-RU"/>
        </w:rPr>
        <w:t>12.01.</w:t>
      </w:r>
      <w:r w:rsidR="00437AC4" w:rsidRPr="00437AC4">
        <w:rPr>
          <w:rFonts w:eastAsia="Arial Unicode MS" w:cs="Arial"/>
          <w:kern w:val="2"/>
        </w:rPr>
        <w:t>389798</w:t>
      </w:r>
      <w:r w:rsidRPr="00437AC4">
        <w:rPr>
          <w:rFonts w:eastAsia="Arial Unicode MS" w:cs="Arial"/>
          <w:kern w:val="2"/>
          <w:lang w:val="ru-RU"/>
        </w:rPr>
        <w:t>/</w:t>
      </w:r>
      <w:r w:rsidR="00437AC4" w:rsidRPr="00437AC4">
        <w:rPr>
          <w:rFonts w:eastAsia="Arial Unicode MS" w:cs="Arial"/>
          <w:kern w:val="2"/>
        </w:rPr>
        <w:t>5</w:t>
      </w:r>
      <w:r w:rsidRPr="00437AC4">
        <w:rPr>
          <w:rFonts w:eastAsia="Arial Unicode MS" w:cs="Arial"/>
          <w:kern w:val="2"/>
          <w:lang w:val="ru-RU"/>
        </w:rPr>
        <w:t>-1</w:t>
      </w:r>
      <w:r w:rsidR="00861405" w:rsidRPr="00437AC4">
        <w:rPr>
          <w:rFonts w:eastAsia="Arial Unicode MS" w:cs="Arial"/>
          <w:kern w:val="2"/>
          <w:lang w:val="ru-RU"/>
        </w:rPr>
        <w:t>7</w:t>
      </w: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437AC4" w:rsidRDefault="000B1C98" w:rsidP="00437AC4">
      <w:pPr>
        <w:spacing w:before="0"/>
        <w:jc w:val="center"/>
        <w:rPr>
          <w:rFonts w:eastAsia="Arial Unicode MS" w:cs="Arial"/>
          <w:color w:val="FF0000"/>
          <w:lang w:val="ru-RU"/>
        </w:rPr>
      </w:pPr>
      <w:r w:rsidRPr="00FD6315">
        <w:rPr>
          <w:rFonts w:cs="Arial"/>
          <w:lang w:val="sr-Cyrl-RS"/>
        </w:rPr>
        <w:t xml:space="preserve">(заведено у ЈП ЕПС број </w:t>
      </w:r>
      <w:r w:rsidR="00FD6315" w:rsidRPr="003427A8">
        <w:rPr>
          <w:rFonts w:eastAsia="Arial Unicode MS" w:cs="Arial"/>
          <w:lang w:val="ru-RU"/>
        </w:rPr>
        <w:t>Е.10.20.</w:t>
      </w:r>
      <w:r w:rsidR="003427A8" w:rsidRPr="003427A8">
        <w:rPr>
          <w:rFonts w:eastAsia="Arial Unicode MS" w:cs="Arial"/>
          <w:lang w:val="ru-RU"/>
        </w:rPr>
        <w:t>389798</w:t>
      </w:r>
      <w:r w:rsidR="00FD6315" w:rsidRPr="003427A8">
        <w:rPr>
          <w:rFonts w:eastAsia="Arial Unicode MS" w:cs="Arial"/>
          <w:lang w:val="ru-RU"/>
        </w:rPr>
        <w:t>/</w:t>
      </w:r>
      <w:r w:rsidR="003427A8" w:rsidRPr="003427A8">
        <w:rPr>
          <w:rFonts w:eastAsia="Arial Unicode MS" w:cs="Arial"/>
          <w:lang w:val="ru-RU"/>
        </w:rPr>
        <w:t>1</w:t>
      </w:r>
      <w:r w:rsidR="00727543">
        <w:rPr>
          <w:rFonts w:eastAsia="Arial Unicode MS" w:cs="Arial"/>
          <w:lang w:val="ru-RU"/>
        </w:rPr>
        <w:t>3</w:t>
      </w:r>
      <w:r w:rsidR="00FD6315" w:rsidRPr="003427A8">
        <w:rPr>
          <w:rFonts w:eastAsia="Arial Unicode MS" w:cs="Arial"/>
          <w:lang w:val="ru-RU"/>
        </w:rPr>
        <w:t>-17</w:t>
      </w:r>
      <w:r w:rsidR="00FD6315" w:rsidRPr="003427A8">
        <w:rPr>
          <w:rFonts w:eastAsia="Arial Unicode MS" w:cs="Arial"/>
        </w:rPr>
        <w:t xml:space="preserve"> </w:t>
      </w:r>
      <w:r w:rsidRPr="003427A8">
        <w:rPr>
          <w:rFonts w:cs="Arial"/>
          <w:lang w:val="sr-Cyrl-RS"/>
        </w:rPr>
        <w:t>од</w:t>
      </w:r>
      <w:r w:rsidR="00D53455" w:rsidRPr="003427A8">
        <w:rPr>
          <w:rFonts w:cs="Arial"/>
          <w:lang w:val="sr-Cyrl-RS"/>
        </w:rPr>
        <w:t xml:space="preserve"> </w:t>
      </w:r>
      <w:r w:rsidR="003427A8" w:rsidRPr="003427A8">
        <w:rPr>
          <w:rFonts w:eastAsia="Arial Unicode MS" w:cs="Arial"/>
          <w:lang w:val="ru-RU"/>
        </w:rPr>
        <w:t>12</w:t>
      </w:r>
      <w:r w:rsidR="002147DE" w:rsidRPr="003427A8">
        <w:rPr>
          <w:rFonts w:eastAsia="Arial Unicode MS" w:cs="Arial"/>
          <w:lang w:val="ru-RU"/>
        </w:rPr>
        <w:t>.</w:t>
      </w:r>
      <w:r w:rsidR="003427A8" w:rsidRPr="003427A8">
        <w:rPr>
          <w:rFonts w:eastAsia="Arial Unicode MS" w:cs="Arial"/>
          <w:lang w:val="ru-RU"/>
        </w:rPr>
        <w:t>01</w:t>
      </w:r>
      <w:r w:rsidR="00F218A0" w:rsidRPr="003427A8">
        <w:rPr>
          <w:rFonts w:eastAsia="Arial Unicode MS" w:cs="Arial"/>
          <w:lang w:val="ru-RU"/>
        </w:rPr>
        <w:t>.</w:t>
      </w:r>
      <w:r w:rsidR="00FD6315" w:rsidRPr="003427A8">
        <w:rPr>
          <w:rFonts w:eastAsia="Arial Unicode MS" w:cs="Arial"/>
          <w:lang w:val="ru-RU"/>
        </w:rPr>
        <w:t>201</w:t>
      </w:r>
      <w:r w:rsidR="003427A8" w:rsidRPr="003427A8">
        <w:rPr>
          <w:rFonts w:eastAsia="Arial Unicode MS" w:cs="Arial"/>
          <w:lang w:val="ru-RU"/>
        </w:rPr>
        <w:t>8</w:t>
      </w:r>
      <w:r w:rsidR="00F218A0" w:rsidRPr="003427A8">
        <w:rPr>
          <w:rFonts w:eastAsia="Arial Unicode MS" w:cs="Arial"/>
          <w:lang w:val="ru-RU"/>
        </w:rPr>
        <w:t>.</w:t>
      </w:r>
      <w:r w:rsidRPr="003427A8">
        <w:rPr>
          <w:rFonts w:cs="Arial"/>
          <w:lang w:val="sr-Cyrl-RS"/>
        </w:rPr>
        <w:t xml:space="preserve"> године)</w:t>
      </w:r>
    </w:p>
    <w:p w:rsidR="00307F94" w:rsidRDefault="00307F94" w:rsidP="000C50A0">
      <w:pPr>
        <w:pStyle w:val="Teloteksta"/>
        <w:spacing w:before="0"/>
        <w:jc w:val="center"/>
        <w:rPr>
          <w:rFonts w:cs="Arial"/>
          <w:sz w:val="22"/>
          <w:szCs w:val="22"/>
          <w:lang w:val="ru-RU"/>
        </w:rPr>
      </w:pPr>
    </w:p>
    <w:p w:rsidR="00324A66" w:rsidRDefault="00324A66" w:rsidP="000C50A0">
      <w:pPr>
        <w:pStyle w:val="Teloteksta"/>
        <w:spacing w:before="0"/>
        <w:jc w:val="center"/>
        <w:rPr>
          <w:rFonts w:cs="Arial"/>
          <w:sz w:val="22"/>
          <w:szCs w:val="22"/>
          <w:lang w:val="ru-RU"/>
        </w:rPr>
      </w:pPr>
    </w:p>
    <w:p w:rsidR="00324A66" w:rsidRDefault="00324A66" w:rsidP="000C50A0">
      <w:pPr>
        <w:pStyle w:val="Teloteksta"/>
        <w:spacing w:before="0"/>
        <w:jc w:val="center"/>
        <w:rPr>
          <w:rFonts w:cs="Arial"/>
          <w:sz w:val="22"/>
          <w:szCs w:val="22"/>
          <w:lang w:val="ru-RU"/>
        </w:rPr>
      </w:pPr>
    </w:p>
    <w:p w:rsidR="000B1C98" w:rsidRDefault="004520B2" w:rsidP="000B1C98">
      <w:pPr>
        <w:spacing w:before="0"/>
        <w:jc w:val="center"/>
        <w:rPr>
          <w:rFonts w:cs="Arial"/>
          <w:lang w:val="sr-Cyrl-RS"/>
        </w:rPr>
      </w:pPr>
      <w:r>
        <w:rPr>
          <w:rFonts w:cs="Arial"/>
          <w:lang w:val="sr-Cyrl-RS"/>
        </w:rPr>
        <w:t>Ниш</w:t>
      </w:r>
      <w:r w:rsidR="000B1C98" w:rsidRPr="000E03E3">
        <w:rPr>
          <w:rFonts w:cs="Arial"/>
          <w:lang w:val="sr-Cyrl-RS"/>
        </w:rPr>
        <w:t xml:space="preserve">,  </w:t>
      </w:r>
      <w:r w:rsidR="00F35A49">
        <w:rPr>
          <w:rFonts w:cs="Arial"/>
          <w:lang w:val="sr-Cyrl-RS"/>
        </w:rPr>
        <w:t>јануар</w:t>
      </w:r>
      <w:r w:rsidR="008E3CE9">
        <w:rPr>
          <w:rFonts w:cs="Arial"/>
          <w:lang w:val="sr-Cyrl-RS"/>
        </w:rPr>
        <w:t>,</w:t>
      </w:r>
      <w:r w:rsidR="008E3CE9" w:rsidRPr="000E03E3">
        <w:rPr>
          <w:rFonts w:cs="Arial"/>
          <w:lang w:val="sr-Cyrl-RS"/>
        </w:rPr>
        <w:t xml:space="preserve"> </w:t>
      </w:r>
      <w:r w:rsidR="000B1C98" w:rsidRPr="000E03E3">
        <w:rPr>
          <w:rFonts w:cs="Arial"/>
          <w:lang w:val="sr-Cyrl-CS"/>
        </w:rPr>
        <w:t>201</w:t>
      </w:r>
      <w:r w:rsidR="00F35A49">
        <w:rPr>
          <w:rFonts w:cs="Arial"/>
          <w:lang w:val="sr-Cyrl-CS"/>
        </w:rPr>
        <w:t>8</w:t>
      </w:r>
      <w:r w:rsidR="000B1C98" w:rsidRPr="000E03E3">
        <w:rPr>
          <w:rFonts w:cs="Arial"/>
          <w:lang w:val="sr-Cyrl-CS"/>
        </w:rPr>
        <w:t>.</w:t>
      </w:r>
      <w:r w:rsidR="005E26AA">
        <w:rPr>
          <w:rFonts w:cs="Arial"/>
          <w:lang w:val="sr-Cyrl-CS"/>
        </w:rPr>
        <w:t xml:space="preserve"> </w:t>
      </w:r>
      <w:r w:rsidR="000B1C98" w:rsidRPr="000E03E3">
        <w:rPr>
          <w:rFonts w:cs="Arial"/>
          <w:lang w:val="sr-Cyrl-RS"/>
        </w:rPr>
        <w:t>године</w:t>
      </w:r>
    </w:p>
    <w:p w:rsidR="00861405" w:rsidRDefault="00861405" w:rsidP="000B1C98">
      <w:pPr>
        <w:spacing w:before="0"/>
        <w:jc w:val="center"/>
        <w:rPr>
          <w:rFonts w:cs="Arial"/>
          <w:lang w:val="sr-Cyrl-RS"/>
        </w:rPr>
      </w:pPr>
    </w:p>
    <w:p w:rsidR="00861405" w:rsidRPr="000E03E3" w:rsidRDefault="00861405" w:rsidP="000B1C98">
      <w:pPr>
        <w:spacing w:before="0"/>
        <w:jc w:val="center"/>
        <w:rPr>
          <w:rFonts w:cs="Arial"/>
          <w:lang w:val="sr-Cyrl-RS"/>
        </w:rPr>
      </w:pPr>
    </w:p>
    <w:p w:rsidR="00307F94" w:rsidRDefault="00307F94" w:rsidP="000C50A0">
      <w:pPr>
        <w:pStyle w:val="Teloteksta"/>
        <w:spacing w:before="0"/>
        <w:jc w:val="center"/>
        <w:rPr>
          <w:rFonts w:cs="Arial"/>
          <w:sz w:val="22"/>
          <w:szCs w:val="22"/>
          <w:lang w:val="sr-Latn-CS"/>
        </w:rPr>
      </w:pPr>
    </w:p>
    <w:p w:rsidR="004C369B" w:rsidRPr="000E03E3" w:rsidRDefault="004C369B" w:rsidP="000C50A0">
      <w:pPr>
        <w:pStyle w:val="Teloteksta"/>
        <w:spacing w:before="0"/>
        <w:jc w:val="center"/>
        <w:rPr>
          <w:rFonts w:cs="Arial"/>
          <w:sz w:val="22"/>
          <w:szCs w:val="22"/>
          <w:lang w:val="sr-Latn-CS"/>
        </w:rPr>
      </w:pPr>
    </w:p>
    <w:p w:rsidR="00F218A0" w:rsidRDefault="00F218A0" w:rsidP="004B6B27">
      <w:pPr>
        <w:spacing w:before="0"/>
        <w:rPr>
          <w:rFonts w:eastAsia="TimesNewRomanPSMT" w:cs="Arial"/>
          <w:lang w:val="ru-RU"/>
        </w:rPr>
      </w:pPr>
    </w:p>
    <w:p w:rsidR="004B6B27" w:rsidRPr="000E03E3" w:rsidRDefault="004B6B27" w:rsidP="004B6B27">
      <w:pPr>
        <w:spacing w:before="0"/>
        <w:rPr>
          <w:rFonts w:eastAsia="Arial Unicode MS" w:cs="Arial"/>
          <w:lang w:val="ru-RU"/>
        </w:rPr>
      </w:pPr>
      <w:r w:rsidRPr="000E03E3">
        <w:rPr>
          <w:rFonts w:eastAsia="TimesNewRomanPSMT" w:cs="Arial"/>
          <w:lang w:val="ru-RU"/>
        </w:rPr>
        <w:lastRenderedPageBreak/>
        <w:t>На основу члана 32, 40</w:t>
      </w:r>
      <w:r w:rsidRPr="000E03E3">
        <w:rPr>
          <w:rFonts w:eastAsia="TimesNewRomanPSMT" w:cs="Arial"/>
        </w:rPr>
        <w:t>, 40a</w:t>
      </w:r>
      <w:r w:rsidRPr="000E03E3">
        <w:rPr>
          <w:rFonts w:eastAsia="TimesNewRomanPSMT" w:cs="Arial"/>
          <w:lang w:val="ru-RU"/>
        </w:rPr>
        <w:t xml:space="preserve"> и 61. Закона о јавним набавкама („Сл. гласник РС” бр. 124/12, 14/15 и 68/15) у даљем тексту </w:t>
      </w:r>
      <w:r w:rsidRPr="000E03E3">
        <w:rPr>
          <w:rFonts w:eastAsia="Calibri" w:cs="Arial"/>
          <w:bCs/>
          <w:lang w:val="sr-Cyrl-RS"/>
        </w:rPr>
        <w:t>Закон</w:t>
      </w:r>
      <w:r w:rsidRPr="000E03E3">
        <w:rPr>
          <w:rFonts w:eastAsia="TimesNewRomanPSMT" w:cs="Arial"/>
          <w:lang w:val="ru-RU"/>
        </w:rPr>
        <w:t>, члана</w:t>
      </w:r>
      <w:r w:rsidRPr="000E03E3">
        <w:rPr>
          <w:rFonts w:eastAsia="TimesNewRomanPSMT" w:cs="Arial"/>
          <w:lang w:val="sr-Cyrl-RS"/>
        </w:rPr>
        <w:t xml:space="preserve"> </w:t>
      </w:r>
      <w:r w:rsidRPr="000E03E3">
        <w:rPr>
          <w:rFonts w:eastAsia="TimesNewRomanPSMT" w:cs="Arial"/>
          <w:lang w:val="ru-RU"/>
        </w:rPr>
        <w:t>2</w:t>
      </w:r>
      <w:r w:rsidR="00F42700">
        <w:rPr>
          <w:rFonts w:eastAsia="TimesNewRomanPSMT" w:cs="Arial"/>
          <w:lang w:val="ru-RU"/>
        </w:rPr>
        <w:t>.</w:t>
      </w:r>
      <w:r w:rsidRPr="000E03E3">
        <w:rPr>
          <w:rFonts w:eastAsia="TimesNewRomanPSMT" w:cs="Arial"/>
          <w:lang w:val="ru-RU"/>
        </w:rPr>
        <w:t xml:space="preserve"> и 8</w:t>
      </w:r>
      <w:r w:rsidR="00F42700">
        <w:rPr>
          <w:rFonts w:eastAsia="TimesNewRomanPSMT" w:cs="Arial"/>
          <w:lang w:val="ru-RU"/>
        </w:rPr>
        <w:t>.</w:t>
      </w:r>
      <w:r w:rsidRPr="000E03E3">
        <w:rPr>
          <w:rFonts w:eastAsia="TimesNewRomanPSMT" w:cs="Arial"/>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0E03E3">
        <w:rPr>
          <w:rFonts w:eastAsia="TimesNewRomanPSMT" w:cs="Arial"/>
          <w:lang w:val="sr-Cyrl-CS"/>
        </w:rPr>
        <w:t>86/15</w:t>
      </w:r>
      <w:r w:rsidRPr="000E03E3">
        <w:rPr>
          <w:rFonts w:eastAsia="TimesNewRomanPSMT" w:cs="Arial"/>
          <w:lang w:val="ru-RU"/>
        </w:rPr>
        <w:t xml:space="preserve">), </w:t>
      </w:r>
      <w:r w:rsidRPr="00B57B37">
        <w:rPr>
          <w:rFonts w:eastAsia="Arial Unicode MS" w:cs="Arial"/>
          <w:lang w:val="ru-RU"/>
        </w:rPr>
        <w:t xml:space="preserve">Одлуке о покретању поступка јавне набавке број </w:t>
      </w:r>
      <w:r w:rsidRPr="00B57B37">
        <w:rPr>
          <w:rFonts w:eastAsia="Arial Unicode MS" w:cs="Arial"/>
          <w:kern w:val="2"/>
          <w:lang w:val="ru-RU"/>
        </w:rPr>
        <w:t>12.01.</w:t>
      </w:r>
      <w:r w:rsidR="00B57B37" w:rsidRPr="00B57B37">
        <w:rPr>
          <w:rFonts w:eastAsia="Arial Unicode MS" w:cs="Arial"/>
          <w:kern w:val="2"/>
          <w:lang w:val="ru-RU"/>
        </w:rPr>
        <w:t>389798</w:t>
      </w:r>
      <w:r w:rsidRPr="00B57B37">
        <w:rPr>
          <w:rFonts w:eastAsia="Arial Unicode MS" w:cs="Arial"/>
          <w:kern w:val="2"/>
          <w:lang w:val="ru-RU"/>
        </w:rPr>
        <w:t>/</w:t>
      </w:r>
      <w:r w:rsidR="00B57B37" w:rsidRPr="00B57B37">
        <w:rPr>
          <w:rFonts w:eastAsia="Arial Unicode MS" w:cs="Arial"/>
          <w:kern w:val="2"/>
          <w:lang w:val="ru-RU"/>
        </w:rPr>
        <w:t>4</w:t>
      </w:r>
      <w:r w:rsidRPr="00B57B37">
        <w:rPr>
          <w:rFonts w:eastAsia="Arial Unicode MS" w:cs="Arial"/>
          <w:kern w:val="2"/>
          <w:lang w:val="ru-RU"/>
        </w:rPr>
        <w:t>-1</w:t>
      </w:r>
      <w:r w:rsidR="00B57B37" w:rsidRPr="00B57B37">
        <w:rPr>
          <w:rFonts w:eastAsia="Arial Unicode MS" w:cs="Arial"/>
          <w:kern w:val="2"/>
          <w:lang w:val="ru-RU"/>
        </w:rPr>
        <w:t>7</w:t>
      </w:r>
      <w:r w:rsidRPr="00B57B37">
        <w:rPr>
          <w:rFonts w:eastAsia="Arial Unicode MS" w:cs="Arial"/>
          <w:kern w:val="2"/>
          <w:lang w:val="ru-RU"/>
        </w:rPr>
        <w:t xml:space="preserve"> </w:t>
      </w:r>
      <w:r w:rsidRPr="00B57B37">
        <w:rPr>
          <w:rFonts w:cs="Arial"/>
          <w:lang w:val="sr-Cyrl-RS"/>
        </w:rPr>
        <w:t xml:space="preserve">од </w:t>
      </w:r>
      <w:r w:rsidR="00B57B37" w:rsidRPr="00B57B37">
        <w:rPr>
          <w:rFonts w:cs="Arial"/>
          <w:lang w:val="sr-Cyrl-RS"/>
        </w:rPr>
        <w:t>22</w:t>
      </w:r>
      <w:r w:rsidRPr="00B57B37">
        <w:rPr>
          <w:rFonts w:cs="Arial"/>
          <w:lang w:val="sr-Cyrl-RS"/>
        </w:rPr>
        <w:t>.</w:t>
      </w:r>
      <w:r w:rsidR="00B57B37" w:rsidRPr="00B57B37">
        <w:rPr>
          <w:rFonts w:cs="Arial"/>
          <w:lang w:val="sr-Cyrl-RS"/>
        </w:rPr>
        <w:t>09</w:t>
      </w:r>
      <w:r w:rsidRPr="00B57B37">
        <w:rPr>
          <w:rFonts w:cs="Arial"/>
          <w:lang w:val="sr-Cyrl-RS"/>
        </w:rPr>
        <w:t>.201</w:t>
      </w:r>
      <w:r w:rsidR="00B57B37" w:rsidRPr="00B57B37">
        <w:rPr>
          <w:rFonts w:cs="Arial"/>
          <w:lang w:val="sr-Cyrl-RS"/>
        </w:rPr>
        <w:t>7</w:t>
      </w:r>
      <w:r w:rsidRPr="00B57B37">
        <w:rPr>
          <w:rFonts w:cs="Arial"/>
          <w:lang w:val="sr-Cyrl-RS"/>
        </w:rPr>
        <w:t>. године</w:t>
      </w:r>
      <w:r w:rsidRPr="00B57B37">
        <w:rPr>
          <w:rFonts w:eastAsia="Arial Unicode MS" w:cs="Arial"/>
          <w:lang w:val="sr-Latn-RS"/>
        </w:rPr>
        <w:t>,</w:t>
      </w:r>
      <w:r w:rsidRPr="00B57B37">
        <w:rPr>
          <w:rFonts w:eastAsia="Arial Unicode MS" w:cs="Arial"/>
          <w:lang w:val="ru-RU"/>
        </w:rPr>
        <w:t xml:space="preserve"> Решења о образовању комисије за јавну набавку број </w:t>
      </w:r>
      <w:r w:rsidRPr="00B57B37">
        <w:rPr>
          <w:rFonts w:eastAsia="Arial Unicode MS" w:cs="Arial"/>
          <w:kern w:val="2"/>
          <w:lang w:val="ru-RU"/>
        </w:rPr>
        <w:t>12.01.</w:t>
      </w:r>
      <w:r w:rsidR="00B57B37" w:rsidRPr="00B57B37">
        <w:rPr>
          <w:rFonts w:eastAsia="Arial Unicode MS" w:cs="Arial"/>
          <w:kern w:val="2"/>
          <w:lang w:val="ru-RU"/>
        </w:rPr>
        <w:t>389798</w:t>
      </w:r>
      <w:r w:rsidRPr="00B57B37">
        <w:rPr>
          <w:rFonts w:eastAsia="Arial Unicode MS" w:cs="Arial"/>
          <w:kern w:val="2"/>
          <w:lang w:val="ru-RU"/>
        </w:rPr>
        <w:t>/</w:t>
      </w:r>
      <w:r w:rsidR="00B57B37" w:rsidRPr="00B57B37">
        <w:rPr>
          <w:rFonts w:eastAsia="Arial Unicode MS" w:cs="Arial"/>
          <w:kern w:val="2"/>
          <w:lang w:val="ru-RU"/>
        </w:rPr>
        <w:t>5</w:t>
      </w:r>
      <w:r w:rsidRPr="00B57B37">
        <w:rPr>
          <w:rFonts w:eastAsia="Arial Unicode MS" w:cs="Arial"/>
          <w:kern w:val="2"/>
          <w:lang w:val="ru-RU"/>
        </w:rPr>
        <w:t>-1</w:t>
      </w:r>
      <w:r w:rsidR="00B57B37" w:rsidRPr="00B57B37">
        <w:rPr>
          <w:rFonts w:eastAsia="Arial Unicode MS" w:cs="Arial"/>
          <w:kern w:val="2"/>
          <w:lang w:val="ru-RU"/>
        </w:rPr>
        <w:t>7</w:t>
      </w:r>
      <w:r w:rsidRPr="00B57B37">
        <w:rPr>
          <w:rFonts w:eastAsia="Arial Unicode MS" w:cs="Arial"/>
          <w:kern w:val="2"/>
          <w:lang w:val="ru-RU"/>
        </w:rPr>
        <w:t xml:space="preserve"> </w:t>
      </w:r>
      <w:r w:rsidRPr="00B57B37">
        <w:rPr>
          <w:rFonts w:cs="Arial"/>
          <w:lang w:val="sr-Cyrl-RS"/>
        </w:rPr>
        <w:t xml:space="preserve">од </w:t>
      </w:r>
      <w:r w:rsidR="00B57B37" w:rsidRPr="00B57B37">
        <w:rPr>
          <w:rFonts w:cs="Arial"/>
          <w:lang w:val="sr-Cyrl-RS"/>
        </w:rPr>
        <w:t>22</w:t>
      </w:r>
      <w:r w:rsidRPr="00B57B37">
        <w:rPr>
          <w:rFonts w:cs="Arial"/>
          <w:lang w:val="sr-Cyrl-RS"/>
        </w:rPr>
        <w:t>.</w:t>
      </w:r>
      <w:r w:rsidR="00B57B37" w:rsidRPr="00B57B37">
        <w:rPr>
          <w:rFonts w:cs="Arial"/>
          <w:lang w:val="sr-Cyrl-RS"/>
        </w:rPr>
        <w:t>09</w:t>
      </w:r>
      <w:r w:rsidRPr="00B57B37">
        <w:rPr>
          <w:rFonts w:cs="Arial"/>
          <w:lang w:val="sr-Cyrl-RS"/>
        </w:rPr>
        <w:t>.201</w:t>
      </w:r>
      <w:r w:rsidR="00B57B37" w:rsidRPr="00B57B37">
        <w:rPr>
          <w:rFonts w:cs="Arial"/>
          <w:lang w:val="sr-Cyrl-RS"/>
        </w:rPr>
        <w:t>7</w:t>
      </w:r>
      <w:r w:rsidRPr="00B57B37">
        <w:rPr>
          <w:rFonts w:cs="Arial"/>
          <w:lang w:val="sr-Cyrl-RS"/>
        </w:rPr>
        <w:t>. године</w:t>
      </w:r>
      <w:r w:rsidRPr="000E03E3">
        <w:rPr>
          <w:rFonts w:eastAsia="Arial Unicode MS" w:cs="Arial"/>
          <w:lang w:val="ru-RU"/>
        </w:rPr>
        <w:t>,</w:t>
      </w:r>
      <w:r w:rsidRPr="000E03E3">
        <w:rPr>
          <w:rFonts w:eastAsia="Arial Unicode MS" w:cs="Arial"/>
          <w:lang w:val="sr-Cyrl-RS"/>
        </w:rPr>
        <w:t xml:space="preserve"> </w:t>
      </w:r>
      <w:r w:rsidRPr="000E03E3">
        <w:rPr>
          <w:rFonts w:eastAsia="Arial Unicode MS" w:cs="Arial"/>
          <w:lang w:val="ru-RU"/>
        </w:rPr>
        <w:t>припремљена је:</w:t>
      </w:r>
    </w:p>
    <w:p w:rsidR="00307F94" w:rsidRPr="000E03E3" w:rsidRDefault="00307F94" w:rsidP="000C50A0">
      <w:pPr>
        <w:pStyle w:val="Teloteksta"/>
        <w:spacing w:before="0"/>
        <w:rPr>
          <w:rFonts w:cs="Arial"/>
          <w:b/>
          <w:spacing w:val="80"/>
          <w:sz w:val="22"/>
          <w:szCs w:val="22"/>
          <w:lang w:val="ru-RU"/>
        </w:rPr>
      </w:pPr>
    </w:p>
    <w:p w:rsidR="00307F94" w:rsidRPr="000E03E3" w:rsidRDefault="00307F94" w:rsidP="000C50A0">
      <w:pPr>
        <w:pStyle w:val="Teloteksta"/>
        <w:spacing w:before="0"/>
        <w:rPr>
          <w:rFonts w:cs="Arial"/>
          <w:b/>
          <w:spacing w:val="80"/>
          <w:sz w:val="22"/>
          <w:szCs w:val="22"/>
          <w:lang w:val="ru-RU"/>
        </w:rPr>
      </w:pPr>
    </w:p>
    <w:p w:rsidR="00307F94" w:rsidRPr="000E03E3" w:rsidRDefault="00307F94" w:rsidP="00781B02">
      <w:pPr>
        <w:jc w:val="center"/>
        <w:rPr>
          <w:b/>
          <w:lang w:val="ru-RU"/>
        </w:rPr>
      </w:pPr>
      <w:bookmarkStart w:id="1" w:name="_Toc441215598"/>
      <w:bookmarkStart w:id="2" w:name="_Toc441651537"/>
      <w:bookmarkStart w:id="3" w:name="_Toc442559874"/>
      <w:r w:rsidRPr="000E03E3">
        <w:rPr>
          <w:b/>
          <w:lang w:val="ru-RU"/>
        </w:rPr>
        <w:t>КОНКУРСНА ДОКУМЕНТАЦИЈА</w:t>
      </w:r>
      <w:bookmarkEnd w:id="1"/>
      <w:bookmarkEnd w:id="2"/>
      <w:bookmarkEnd w:id="3"/>
    </w:p>
    <w:p w:rsidR="00307F94" w:rsidRPr="000E03E3" w:rsidRDefault="00307F94" w:rsidP="00210557">
      <w:pPr>
        <w:jc w:val="center"/>
        <w:rPr>
          <w:rFonts w:cs="Arial"/>
          <w:lang w:val="ru-RU"/>
        </w:rPr>
      </w:pPr>
      <w:r w:rsidRPr="000E03E3">
        <w:rPr>
          <w:rFonts w:cs="Arial"/>
          <w:lang w:val="sr-Cyrl-CS"/>
        </w:rPr>
        <w:t xml:space="preserve">за подношење понуда </w:t>
      </w:r>
      <w:r w:rsidRPr="000E03E3">
        <w:rPr>
          <w:rFonts w:cs="Arial"/>
          <w:lang w:val="ru-RU"/>
        </w:rPr>
        <w:t xml:space="preserve">у отвореном поступку </w:t>
      </w:r>
    </w:p>
    <w:p w:rsidR="00307F94" w:rsidRPr="000E03E3" w:rsidRDefault="00307F94" w:rsidP="00781B02">
      <w:pPr>
        <w:jc w:val="center"/>
        <w:rPr>
          <w:b/>
          <w:lang w:val="ru-RU"/>
        </w:rPr>
      </w:pPr>
      <w:bookmarkStart w:id="4" w:name="_Toc441215599"/>
      <w:bookmarkStart w:id="5" w:name="_Toc441651538"/>
      <w:bookmarkStart w:id="6" w:name="_Toc442559875"/>
      <w:r w:rsidRPr="000E03E3">
        <w:rPr>
          <w:b/>
          <w:lang w:val="ru-RU"/>
        </w:rPr>
        <w:t xml:space="preserve">за јавну набавку </w:t>
      </w:r>
      <w:r w:rsidR="00C22293" w:rsidRPr="000E03E3">
        <w:rPr>
          <w:b/>
          <w:lang w:val="sr-Cyrl-CS"/>
        </w:rPr>
        <w:t>добар</w:t>
      </w:r>
      <w:r w:rsidRPr="000E03E3">
        <w:rPr>
          <w:b/>
          <w:lang w:val="ru-RU"/>
        </w:rPr>
        <w:t>а бр.</w:t>
      </w:r>
      <w:bookmarkEnd w:id="4"/>
      <w:bookmarkEnd w:id="5"/>
      <w:bookmarkEnd w:id="6"/>
      <w:r w:rsidRPr="000E03E3">
        <w:rPr>
          <w:b/>
          <w:lang w:val="ru-RU"/>
        </w:rPr>
        <w:t xml:space="preserve"> </w:t>
      </w:r>
      <w:r w:rsidR="00D85A88" w:rsidRPr="000E03E3">
        <w:rPr>
          <w:b/>
          <w:lang w:val="ru-RU"/>
        </w:rPr>
        <w:t>8</w:t>
      </w:r>
      <w:r w:rsidR="005E26AA">
        <w:rPr>
          <w:b/>
          <w:lang w:val="ru-RU"/>
        </w:rPr>
        <w:t>4</w:t>
      </w:r>
      <w:r w:rsidR="00D85A88" w:rsidRPr="000E03E3">
        <w:rPr>
          <w:b/>
          <w:lang w:val="ru-RU"/>
        </w:rPr>
        <w:t>00/0</w:t>
      </w:r>
      <w:r w:rsidR="005E26AA">
        <w:rPr>
          <w:b/>
          <w:lang w:val="ru-RU"/>
        </w:rPr>
        <w:t>126</w:t>
      </w:r>
      <w:r w:rsidR="00D85A88" w:rsidRPr="000E03E3">
        <w:rPr>
          <w:b/>
          <w:lang w:val="ru-RU"/>
        </w:rPr>
        <w:t>/201</w:t>
      </w:r>
      <w:r w:rsidR="005E26AA">
        <w:rPr>
          <w:b/>
          <w:lang w:val="ru-RU"/>
        </w:rPr>
        <w:t>7</w:t>
      </w:r>
      <w:r w:rsidR="00D85A88" w:rsidRPr="000E03E3">
        <w:rPr>
          <w:b/>
          <w:lang w:val="ru-RU"/>
        </w:rPr>
        <w:t xml:space="preserve"> </w:t>
      </w:r>
    </w:p>
    <w:p w:rsidR="004B6B27" w:rsidRPr="000E03E3" w:rsidRDefault="004B6B27" w:rsidP="00781B02">
      <w:pPr>
        <w:jc w:val="center"/>
        <w:rPr>
          <w:b/>
          <w:lang w:val="ru-RU"/>
        </w:rPr>
      </w:pPr>
    </w:p>
    <w:p w:rsidR="00622A85" w:rsidRPr="000E03E3" w:rsidRDefault="00622A85" w:rsidP="00622A85">
      <w:pPr>
        <w:spacing w:before="0"/>
        <w:jc w:val="center"/>
        <w:rPr>
          <w:rFonts w:cs="Arial"/>
          <w:b/>
          <w:lang w:val="sr-Cyrl-RS"/>
        </w:rPr>
      </w:pPr>
      <w:r w:rsidRPr="000E03E3">
        <w:rPr>
          <w:rFonts w:cs="Arial"/>
          <w:b/>
          <w:lang w:val="sr-Cyrl-RS"/>
        </w:rPr>
        <w:t xml:space="preserve">Ради закључења </w:t>
      </w:r>
      <w:r w:rsidR="00C67CD3">
        <w:rPr>
          <w:rFonts w:cs="Arial"/>
          <w:b/>
          <w:lang w:val="sr-Cyrl-RS"/>
        </w:rPr>
        <w:t>о</w:t>
      </w:r>
      <w:r w:rsidR="00C27FA1">
        <w:rPr>
          <w:rFonts w:cs="Arial"/>
          <w:b/>
          <w:lang w:val="sr-Cyrl-RS"/>
        </w:rPr>
        <w:t>квирног</w:t>
      </w:r>
      <w:r w:rsidRPr="000E03E3">
        <w:rPr>
          <w:rFonts w:cs="Arial"/>
          <w:b/>
          <w:lang w:val="sr-Cyrl-RS"/>
        </w:rPr>
        <w:t xml:space="preserve"> споразума</w:t>
      </w:r>
      <w:r w:rsidRPr="000E03E3">
        <w:rPr>
          <w:rFonts w:cs="Arial"/>
          <w:lang w:val="sr-Cyrl-RS"/>
        </w:rPr>
        <w:t xml:space="preserve"> </w:t>
      </w:r>
      <w:r w:rsidRPr="000E03E3">
        <w:rPr>
          <w:rFonts w:cs="Arial"/>
          <w:b/>
          <w:lang w:val="sr-Cyrl-RS"/>
        </w:rPr>
        <w:t>са једним понуђачем на период од  две године</w:t>
      </w:r>
    </w:p>
    <w:p w:rsidR="004B6B27" w:rsidRPr="000E03E3" w:rsidRDefault="004B6B27" w:rsidP="00781B02">
      <w:pPr>
        <w:jc w:val="center"/>
        <w:rPr>
          <w:b/>
          <w:lang w:val="ru-RU"/>
        </w:rPr>
      </w:pPr>
    </w:p>
    <w:p w:rsidR="00622A85" w:rsidRPr="000E03E3" w:rsidRDefault="00622A85" w:rsidP="00622A85">
      <w:pPr>
        <w:pStyle w:val="Naslov"/>
        <w:widowControl/>
        <w:spacing w:before="120" w:line="240" w:lineRule="auto"/>
        <w:jc w:val="center"/>
        <w:rPr>
          <w:bCs/>
          <w:sz w:val="22"/>
          <w:szCs w:val="22"/>
          <w:lang w:val="de-DE"/>
        </w:rPr>
      </w:pPr>
      <w:r w:rsidRPr="000E03E3">
        <w:rPr>
          <w:bCs/>
          <w:sz w:val="22"/>
          <w:szCs w:val="22"/>
          <w:lang w:val="de-DE"/>
        </w:rPr>
        <w:t>Садр</w:t>
      </w:r>
      <w:r w:rsidRPr="000E03E3">
        <w:rPr>
          <w:bCs/>
          <w:sz w:val="22"/>
          <w:szCs w:val="22"/>
          <w:lang w:val="ru-RU"/>
        </w:rPr>
        <w:t>ж</w:t>
      </w:r>
      <w:r w:rsidRPr="000E03E3">
        <w:rPr>
          <w:bCs/>
          <w:sz w:val="22"/>
          <w:szCs w:val="22"/>
          <w:lang w:val="de-DE"/>
        </w:rPr>
        <w:t>ај</w:t>
      </w:r>
      <w:r w:rsidRPr="000E03E3">
        <w:rPr>
          <w:bCs/>
          <w:sz w:val="22"/>
          <w:szCs w:val="22"/>
          <w:lang w:val="ru-RU"/>
        </w:rPr>
        <w:t xml:space="preserve"> к</w:t>
      </w:r>
      <w:r w:rsidRPr="000E03E3">
        <w:rPr>
          <w:bCs/>
          <w:sz w:val="22"/>
          <w:szCs w:val="22"/>
          <w:lang w:val="de-DE"/>
        </w:rPr>
        <w:t>онкурсне</w:t>
      </w:r>
      <w:r w:rsidRPr="000E03E3">
        <w:rPr>
          <w:bCs/>
          <w:sz w:val="22"/>
          <w:szCs w:val="22"/>
          <w:lang w:val="ru-RU"/>
        </w:rPr>
        <w:t xml:space="preserve"> </w:t>
      </w:r>
      <w:r w:rsidRPr="000E03E3">
        <w:rPr>
          <w:bCs/>
          <w:sz w:val="22"/>
          <w:szCs w:val="22"/>
          <w:lang w:val="de-DE"/>
        </w:rPr>
        <w:t>документације:</w:t>
      </w:r>
    </w:p>
    <w:p w:rsidR="004B6B27" w:rsidRPr="000E03E3" w:rsidRDefault="004B6B27" w:rsidP="00781B02">
      <w:pPr>
        <w:jc w:val="center"/>
        <w:rPr>
          <w:b/>
          <w:lang w:val="ru-RU"/>
        </w:rPr>
      </w:pPr>
    </w:p>
    <w:p w:rsidR="004B6B27" w:rsidRPr="000E03E3" w:rsidRDefault="004B6B27" w:rsidP="00781B02">
      <w:pPr>
        <w:jc w:val="center"/>
        <w:rPr>
          <w:b/>
          <w:lang w:val="ru-RU"/>
        </w:rPr>
      </w:pPr>
    </w:p>
    <w:tbl>
      <w:tblPr>
        <w:tblW w:w="9102"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538"/>
      </w:tblGrid>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lang w:val="sr-Cyrl-CS"/>
              </w:rPr>
              <w:t>1.</w:t>
            </w:r>
          </w:p>
        </w:tc>
        <w:tc>
          <w:tcPr>
            <w:tcW w:w="8538" w:type="dxa"/>
          </w:tcPr>
          <w:p w:rsidR="004B6B27" w:rsidRPr="000E03E3" w:rsidRDefault="004B6B27" w:rsidP="004B6B27">
            <w:pPr>
              <w:tabs>
                <w:tab w:val="left" w:pos="360"/>
                <w:tab w:val="left" w:pos="567"/>
                <w:tab w:val="right" w:leader="dot" w:pos="9639"/>
              </w:tabs>
              <w:spacing w:before="0"/>
              <w:rPr>
                <w:rFonts w:cs="Arial"/>
                <w:lang w:val="sr-Cyrl-CS"/>
              </w:rPr>
            </w:pPr>
            <w:r w:rsidRPr="000E03E3">
              <w:rPr>
                <w:rFonts w:cs="Arial"/>
                <w:lang w:val="sr-Cyrl-CS"/>
              </w:rPr>
              <w:t>Општи подаци о јавној набавци</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lang w:val="sr-Cyrl-CS"/>
              </w:rPr>
              <w:t>2.</w:t>
            </w:r>
          </w:p>
        </w:tc>
        <w:tc>
          <w:tcPr>
            <w:tcW w:w="8538" w:type="dxa"/>
          </w:tcPr>
          <w:p w:rsidR="004B6B27" w:rsidRPr="000E03E3" w:rsidRDefault="004B6B27" w:rsidP="004B6B27">
            <w:pPr>
              <w:tabs>
                <w:tab w:val="left" w:pos="317"/>
                <w:tab w:val="left" w:pos="360"/>
                <w:tab w:val="right" w:leader="dot" w:pos="9639"/>
              </w:tabs>
              <w:spacing w:before="0"/>
              <w:rPr>
                <w:rFonts w:cs="Arial"/>
                <w:lang w:val="sr-Cyrl-CS"/>
              </w:rPr>
            </w:pPr>
            <w:r w:rsidRPr="000E03E3">
              <w:rPr>
                <w:rFonts w:cs="Arial"/>
                <w:lang w:val="sr-Cyrl-CS"/>
              </w:rPr>
              <w:t>Подаци о предмету набавке</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lang w:val="sr-Cyrl-CS"/>
              </w:rPr>
              <w:t>3.</w:t>
            </w:r>
          </w:p>
        </w:tc>
        <w:tc>
          <w:tcPr>
            <w:tcW w:w="8538" w:type="dxa"/>
          </w:tcPr>
          <w:p w:rsidR="004B6B27" w:rsidRPr="000E03E3" w:rsidRDefault="004B6B27" w:rsidP="00632531">
            <w:pPr>
              <w:tabs>
                <w:tab w:val="left" w:pos="317"/>
                <w:tab w:val="left" w:pos="360"/>
                <w:tab w:val="right" w:leader="dot" w:pos="9639"/>
              </w:tabs>
              <w:spacing w:before="0"/>
              <w:rPr>
                <w:rFonts w:cs="Arial"/>
                <w:lang w:val="sr-Cyrl-CS"/>
              </w:rPr>
            </w:pPr>
            <w:r w:rsidRPr="000E03E3">
              <w:rPr>
                <w:rFonts w:cs="Arial"/>
                <w:lang w:val="sr-Cyrl-CS"/>
              </w:rPr>
              <w:t>Техничка спецификација (врста, техничке карактеристике, квалитет, количина и опи</w:t>
            </w:r>
            <w:r w:rsidRPr="000E03E3">
              <w:rPr>
                <w:rFonts w:cs="Arial"/>
                <w:lang w:val="sr-Cyrl-RS"/>
              </w:rPr>
              <w:t xml:space="preserve">с </w:t>
            </w:r>
            <w:r w:rsidR="00632531">
              <w:rPr>
                <w:rFonts w:cs="Arial"/>
                <w:lang w:val="sr-Cyrl-RS"/>
              </w:rPr>
              <w:t>добара</w:t>
            </w:r>
            <w:r w:rsidRPr="000E03E3">
              <w:rPr>
                <w:rFonts w:cs="Arial"/>
                <w:lang w:val="sr-Cyrl-CS"/>
              </w:rPr>
              <w:t>...)</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rPr>
              <w:t>4</w:t>
            </w:r>
            <w:r w:rsidRPr="000E03E3">
              <w:rPr>
                <w:rFonts w:cs="Arial"/>
                <w:lang w:val="sr-Cyrl-CS"/>
              </w:rPr>
              <w:t>.</w:t>
            </w:r>
          </w:p>
        </w:tc>
        <w:tc>
          <w:tcPr>
            <w:tcW w:w="8538" w:type="dxa"/>
          </w:tcPr>
          <w:p w:rsidR="004B6B27" w:rsidRPr="000E03E3" w:rsidRDefault="004B6B27" w:rsidP="004B6B27">
            <w:pPr>
              <w:tabs>
                <w:tab w:val="left" w:pos="317"/>
                <w:tab w:val="left" w:pos="360"/>
                <w:tab w:val="right" w:leader="dot" w:pos="9639"/>
              </w:tabs>
              <w:spacing w:before="0"/>
              <w:rPr>
                <w:rFonts w:cs="Arial"/>
                <w:lang w:val="sr-Cyrl-CS"/>
              </w:rPr>
            </w:pPr>
            <w:r w:rsidRPr="000E03E3">
              <w:rPr>
                <w:rFonts w:cs="Arial"/>
                <w:lang w:val="sr-Cyrl-CS"/>
              </w:rPr>
              <w:t>Услови за учешће у поступку ЈН и упутство како се доказује испуњеност услова</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rPr>
              <w:t>5</w:t>
            </w:r>
            <w:r w:rsidRPr="000E03E3">
              <w:rPr>
                <w:rFonts w:cs="Arial"/>
                <w:lang w:val="sr-Cyrl-CS"/>
              </w:rPr>
              <w:t>.</w:t>
            </w:r>
          </w:p>
        </w:tc>
        <w:tc>
          <w:tcPr>
            <w:tcW w:w="8538" w:type="dxa"/>
          </w:tcPr>
          <w:p w:rsidR="004B6B27" w:rsidRPr="000E03E3" w:rsidRDefault="004B6B27" w:rsidP="00C67CD3">
            <w:pPr>
              <w:tabs>
                <w:tab w:val="left" w:pos="360"/>
                <w:tab w:val="left" w:pos="567"/>
                <w:tab w:val="right" w:leader="dot" w:pos="9639"/>
              </w:tabs>
              <w:spacing w:before="0"/>
              <w:rPr>
                <w:rFonts w:cs="Arial"/>
                <w:lang w:val="sr-Cyrl-RS"/>
              </w:rPr>
            </w:pPr>
            <w:r w:rsidRPr="000E03E3">
              <w:rPr>
                <w:rFonts w:cs="Arial"/>
                <w:lang w:val="sr-Cyrl-RS"/>
              </w:rPr>
              <w:t xml:space="preserve">Критеријуми за </w:t>
            </w:r>
            <w:r w:rsidR="00C67CD3">
              <w:rPr>
                <w:rFonts w:cs="Arial"/>
                <w:lang w:val="sr-Cyrl-RS"/>
              </w:rPr>
              <w:t>закључење</w:t>
            </w:r>
            <w:r w:rsidRPr="000E03E3">
              <w:rPr>
                <w:rFonts w:cs="Arial"/>
                <w:lang w:val="sr-Cyrl-RS"/>
              </w:rPr>
              <w:t xml:space="preserve"> </w:t>
            </w:r>
            <w:r w:rsidR="00C67CD3">
              <w:rPr>
                <w:rFonts w:cs="Arial"/>
                <w:lang w:val="sr-Cyrl-RS"/>
              </w:rPr>
              <w:t>о</w:t>
            </w:r>
            <w:r w:rsidR="00C27FA1">
              <w:rPr>
                <w:rFonts w:cs="Arial"/>
                <w:lang w:val="sr-Cyrl-RS"/>
              </w:rPr>
              <w:t>квирног</w:t>
            </w:r>
            <w:r w:rsidRPr="000E03E3">
              <w:rPr>
                <w:rFonts w:cs="Arial"/>
                <w:lang w:val="sr-Cyrl-RS"/>
              </w:rPr>
              <w:t xml:space="preserve"> споразума</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rPr>
              <w:t>6</w:t>
            </w:r>
            <w:r w:rsidRPr="000E03E3">
              <w:rPr>
                <w:rFonts w:cs="Arial"/>
                <w:lang w:val="sr-Cyrl-CS"/>
              </w:rPr>
              <w:t>.</w:t>
            </w:r>
          </w:p>
        </w:tc>
        <w:tc>
          <w:tcPr>
            <w:tcW w:w="8538" w:type="dxa"/>
          </w:tcPr>
          <w:p w:rsidR="004B6B27" w:rsidRPr="000E03E3" w:rsidRDefault="004B6B27" w:rsidP="004B6B27">
            <w:pPr>
              <w:tabs>
                <w:tab w:val="left" w:pos="360"/>
                <w:tab w:val="left" w:pos="567"/>
                <w:tab w:val="right" w:leader="dot" w:pos="9639"/>
              </w:tabs>
              <w:spacing w:before="0"/>
              <w:rPr>
                <w:rFonts w:cs="Arial"/>
                <w:lang w:val="sr-Cyrl-CS"/>
              </w:rPr>
            </w:pPr>
            <w:r w:rsidRPr="000E03E3">
              <w:rPr>
                <w:rFonts w:cs="Arial"/>
                <w:lang w:val="sr-Cyrl-CS"/>
              </w:rPr>
              <w:t>Упутство понуђачима како да сачине понуду</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RS"/>
              </w:rPr>
            </w:pPr>
            <w:r w:rsidRPr="000E03E3">
              <w:rPr>
                <w:rFonts w:cs="Arial"/>
                <w:lang w:val="sr-Cyrl-RS"/>
              </w:rPr>
              <w:t>7.</w:t>
            </w:r>
          </w:p>
        </w:tc>
        <w:tc>
          <w:tcPr>
            <w:tcW w:w="8538" w:type="dxa"/>
          </w:tcPr>
          <w:p w:rsidR="004B6B27" w:rsidRPr="008B7E2E" w:rsidRDefault="004B6B27" w:rsidP="00746BBD">
            <w:pPr>
              <w:tabs>
                <w:tab w:val="left" w:pos="360"/>
                <w:tab w:val="left" w:pos="567"/>
                <w:tab w:val="right" w:leader="dot" w:pos="9639"/>
              </w:tabs>
              <w:spacing w:before="0"/>
              <w:rPr>
                <w:rFonts w:cs="Arial"/>
                <w:color w:val="FF0000"/>
              </w:rPr>
            </w:pPr>
            <w:r w:rsidRPr="008B7E2E">
              <w:rPr>
                <w:rFonts w:cs="Arial"/>
                <w:lang w:val="sr-Cyrl-CS"/>
              </w:rPr>
              <w:t xml:space="preserve">Обрасци </w:t>
            </w:r>
            <w:r w:rsidRPr="00B2493F">
              <w:rPr>
                <w:rFonts w:cs="Arial"/>
                <w:lang w:val="sr-Cyrl-CS"/>
              </w:rPr>
              <w:t xml:space="preserve">( 1 - </w:t>
            </w:r>
            <w:r w:rsidR="00502396" w:rsidRPr="00B2493F">
              <w:rPr>
                <w:rFonts w:cs="Arial"/>
                <w:lang w:val="sr-Cyrl-RS"/>
              </w:rPr>
              <w:t>9</w:t>
            </w:r>
            <w:r w:rsidRPr="00B2493F">
              <w:rPr>
                <w:rFonts w:cs="Arial"/>
                <w:lang w:val="sr-Cyrl-CS"/>
              </w:rPr>
              <w:t>)</w:t>
            </w:r>
            <w:r w:rsidR="00502396" w:rsidRPr="00B2493F">
              <w:rPr>
                <w:rFonts w:cs="Arial"/>
                <w:lang w:val="sr-Cyrl-CS"/>
              </w:rPr>
              <w:t xml:space="preserve">  и прилози (1-</w:t>
            </w:r>
            <w:r w:rsidR="00746BBD">
              <w:rPr>
                <w:rFonts w:cs="Arial"/>
              </w:rPr>
              <w:t>2</w:t>
            </w:r>
            <w:r w:rsidR="00502396" w:rsidRPr="00B2493F">
              <w:rPr>
                <w:rFonts w:cs="Arial"/>
                <w:lang w:val="sr-Cyrl-CS"/>
              </w:rPr>
              <w:t>)</w:t>
            </w:r>
          </w:p>
        </w:tc>
      </w:tr>
    </w:tbl>
    <w:p w:rsidR="004B6B27" w:rsidRPr="000E03E3" w:rsidRDefault="004B6B27" w:rsidP="004B6B27">
      <w:pPr>
        <w:spacing w:before="0"/>
        <w:jc w:val="left"/>
        <w:rPr>
          <w:rFonts w:cs="Arial"/>
        </w:rPr>
      </w:pPr>
    </w:p>
    <w:p w:rsidR="00307F94" w:rsidRPr="000E03E3" w:rsidRDefault="00307F94" w:rsidP="000C50A0">
      <w:pPr>
        <w:pStyle w:val="Teloteksta"/>
        <w:spacing w:before="0"/>
        <w:rPr>
          <w:rFonts w:cs="Arial"/>
          <w:i/>
          <w:color w:val="00B0F0"/>
          <w:sz w:val="22"/>
          <w:szCs w:val="22"/>
          <w:lang w:val="sr-Latn-CS"/>
        </w:rPr>
      </w:pPr>
    </w:p>
    <w:p w:rsidR="00307F94" w:rsidRPr="000E03E3" w:rsidRDefault="00307F94" w:rsidP="000C50A0">
      <w:pPr>
        <w:pStyle w:val="Teloteksta"/>
        <w:spacing w:before="0"/>
        <w:rPr>
          <w:rFonts w:cs="Arial"/>
          <w:i/>
          <w:sz w:val="22"/>
          <w:szCs w:val="22"/>
          <w:lang w:val="sr-Latn-CS"/>
        </w:rPr>
      </w:pPr>
    </w:p>
    <w:p w:rsidR="00307F94" w:rsidRPr="00746BBD" w:rsidRDefault="00307F94" w:rsidP="00C53AC6">
      <w:pPr>
        <w:jc w:val="right"/>
        <w:rPr>
          <w:rFonts w:cs="Arial"/>
          <w:color w:val="FF0000"/>
        </w:rPr>
      </w:pPr>
      <w:r w:rsidRPr="000E03E3">
        <w:rPr>
          <w:rFonts w:cs="Arial"/>
          <w:bCs/>
          <w:noProof/>
          <w:lang w:val="sr-Cyrl-CS"/>
        </w:rPr>
        <w:t xml:space="preserve">Укупан број страна </w:t>
      </w:r>
      <w:r w:rsidRPr="005D5DAA">
        <w:rPr>
          <w:rFonts w:cs="Arial"/>
          <w:bCs/>
          <w:noProof/>
          <w:lang w:val="sr-Cyrl-CS"/>
        </w:rPr>
        <w:t>документације:</w:t>
      </w:r>
      <w:r w:rsidR="00CC162B" w:rsidRPr="005D5DAA">
        <w:rPr>
          <w:rFonts w:cs="Arial"/>
          <w:bCs/>
          <w:noProof/>
          <w:lang w:val="sr-Cyrl-CS"/>
        </w:rPr>
        <w:t xml:space="preserve"> </w:t>
      </w:r>
      <w:r w:rsidR="00746BBD">
        <w:rPr>
          <w:rFonts w:cs="Arial"/>
          <w:bCs/>
          <w:noProof/>
        </w:rPr>
        <w:t>76</w:t>
      </w:r>
    </w:p>
    <w:p w:rsidR="00307F94" w:rsidRPr="000E03E3" w:rsidRDefault="00307F94" w:rsidP="000C50A0">
      <w:pPr>
        <w:pStyle w:val="Teloteksta"/>
        <w:spacing w:before="0"/>
        <w:rPr>
          <w:rFonts w:cs="Arial"/>
          <w:sz w:val="22"/>
          <w:szCs w:val="22"/>
        </w:rPr>
      </w:pPr>
    </w:p>
    <w:p w:rsidR="00307F94" w:rsidRDefault="00307F94" w:rsidP="00924A22">
      <w:pPr>
        <w:pStyle w:val="Naslov1"/>
        <w:numPr>
          <w:ilvl w:val="0"/>
          <w:numId w:val="12"/>
        </w:numPr>
        <w:spacing w:before="120" w:after="0"/>
        <w:jc w:val="left"/>
        <w:rPr>
          <w:szCs w:val="22"/>
          <w:lang w:val="sr-Cyrl-RS"/>
        </w:rPr>
      </w:pPr>
      <w:r w:rsidRPr="000E03E3">
        <w:rPr>
          <w:szCs w:val="22"/>
          <w:lang w:val="ru-RU"/>
        </w:rPr>
        <w:br w:type="page"/>
      </w:r>
      <w:bookmarkStart w:id="7" w:name="_Toc430335136"/>
      <w:bookmarkStart w:id="8" w:name="_Toc442559876"/>
      <w:bookmarkStart w:id="9" w:name="_Toc427817447"/>
      <w:r w:rsidRPr="000E03E3">
        <w:rPr>
          <w:szCs w:val="22"/>
        </w:rPr>
        <w:lastRenderedPageBreak/>
        <w:t>ОПШТИ ПОДАЦИ О ЈАВНОЈ НАБАВЦИ</w:t>
      </w:r>
      <w:bookmarkEnd w:id="7"/>
      <w:bookmarkEnd w:id="8"/>
    </w:p>
    <w:p w:rsidR="004F3A85" w:rsidRPr="004F3A85" w:rsidRDefault="004F3A85" w:rsidP="004F3A85">
      <w:pPr>
        <w:rPr>
          <w:lang w:val="sr-Cyrl-RS" w:eastAsia="ar-SA"/>
        </w:rPr>
      </w:pPr>
    </w:p>
    <w:p w:rsidR="00213301" w:rsidRPr="000E03E3" w:rsidRDefault="00307F94" w:rsidP="004F3A85">
      <w:pPr>
        <w:spacing w:before="0"/>
        <w:rPr>
          <w:rFonts w:cs="Arial"/>
          <w:lang w:val="sr-Cyrl-RS"/>
        </w:rPr>
      </w:pPr>
      <w:r w:rsidRPr="000E03E3">
        <w:rPr>
          <w:rFonts w:cs="Arial"/>
          <w:b/>
        </w:rPr>
        <w:t xml:space="preserve">Јавно предузеће „Електропривреда Србије“ Београд, </w:t>
      </w:r>
      <w:r w:rsidR="00AD334F">
        <w:rPr>
          <w:rFonts w:cs="Arial"/>
          <w:b/>
          <w:lang w:val="sr-Cyrl-RS"/>
        </w:rPr>
        <w:t>у</w:t>
      </w:r>
      <w:r w:rsidRPr="000E03E3">
        <w:rPr>
          <w:rFonts w:eastAsia="Arial Unicode MS" w:cs="Arial"/>
          <w:b/>
          <w:iCs/>
          <w:kern w:val="1"/>
          <w:lang w:eastAsia="ar-SA"/>
        </w:rPr>
        <w:t>лица царице Милице бр</w:t>
      </w:r>
      <w:r w:rsidR="002C76CC">
        <w:rPr>
          <w:rFonts w:eastAsia="Arial Unicode MS" w:cs="Arial"/>
          <w:b/>
          <w:iCs/>
          <w:kern w:val="1"/>
          <w:lang w:eastAsia="ar-SA"/>
        </w:rPr>
        <w:t>.</w:t>
      </w:r>
      <w:r w:rsidRPr="000E03E3">
        <w:rPr>
          <w:rFonts w:eastAsia="Arial Unicode MS" w:cs="Arial"/>
          <w:b/>
          <w:iCs/>
          <w:kern w:val="1"/>
          <w:lang w:eastAsia="ar-SA"/>
        </w:rPr>
        <w:t xml:space="preserve"> 2 Београд, (у даљем тексту „ЈП ЕПС“) </w:t>
      </w:r>
      <w:r w:rsidRPr="000E03E3">
        <w:rPr>
          <w:rFonts w:eastAsia="Arial Unicode MS" w:cs="Arial"/>
          <w:iCs/>
          <w:kern w:val="1"/>
          <w:lang w:eastAsia="ar-SA"/>
        </w:rPr>
        <w:t xml:space="preserve">спроводи отворени поступак јавне набавке </w:t>
      </w:r>
      <w:r w:rsidR="00213301" w:rsidRPr="000E03E3">
        <w:rPr>
          <w:rFonts w:cs="Arial"/>
          <w:lang w:val="sr-Cyrl-RS"/>
        </w:rPr>
        <w:t xml:space="preserve">ради закључења </w:t>
      </w:r>
      <w:r w:rsidR="0050318C">
        <w:rPr>
          <w:rFonts w:cs="Arial"/>
          <w:lang w:val="sr-Cyrl-RS"/>
        </w:rPr>
        <w:t>о</w:t>
      </w:r>
      <w:r w:rsidR="00C27FA1">
        <w:rPr>
          <w:rFonts w:cs="Arial"/>
          <w:lang w:val="sr-Cyrl-RS"/>
        </w:rPr>
        <w:t>квирног</w:t>
      </w:r>
      <w:r w:rsidR="00213301" w:rsidRPr="000E03E3">
        <w:rPr>
          <w:rFonts w:cs="Arial"/>
          <w:lang w:val="sr-Cyrl-RS"/>
        </w:rPr>
        <w:t xml:space="preserve"> споразума са једним понуђачем на период од  две године</w:t>
      </w:r>
    </w:p>
    <w:p w:rsidR="00307F94" w:rsidRPr="000E03E3" w:rsidRDefault="00307F94" w:rsidP="009125B5">
      <w:pPr>
        <w:tabs>
          <w:tab w:val="left" w:pos="1134"/>
        </w:tabs>
        <w:jc w:val="left"/>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2"/>
        <w:gridCol w:w="6213"/>
      </w:tblGrid>
      <w:tr w:rsidR="00307F94" w:rsidRPr="000E03E3" w:rsidTr="00861405">
        <w:tc>
          <w:tcPr>
            <w:tcW w:w="3032" w:type="dxa"/>
            <w:vAlign w:val="center"/>
          </w:tcPr>
          <w:p w:rsidR="00307F94" w:rsidRPr="000E03E3" w:rsidRDefault="00307F94" w:rsidP="0042714B">
            <w:pPr>
              <w:autoSpaceDE w:val="0"/>
              <w:autoSpaceDN w:val="0"/>
              <w:adjustRightInd w:val="0"/>
              <w:jc w:val="center"/>
              <w:rPr>
                <w:rFonts w:cs="Arial"/>
                <w:bCs/>
              </w:rPr>
            </w:pPr>
            <w:r w:rsidRPr="000E03E3">
              <w:rPr>
                <w:rFonts w:cs="Arial"/>
                <w:bCs/>
              </w:rPr>
              <w:t>Назив и адреса Наручиоца</w:t>
            </w:r>
          </w:p>
        </w:tc>
        <w:tc>
          <w:tcPr>
            <w:tcW w:w="6213" w:type="dxa"/>
            <w:vAlign w:val="center"/>
          </w:tcPr>
          <w:p w:rsidR="00307F94" w:rsidRPr="000E03E3" w:rsidRDefault="00307F94" w:rsidP="004276AD">
            <w:pPr>
              <w:suppressAutoHyphens/>
              <w:spacing w:line="100" w:lineRule="atLeast"/>
              <w:jc w:val="center"/>
              <w:rPr>
                <w:rFonts w:cs="Arial"/>
              </w:rPr>
            </w:pPr>
            <w:r w:rsidRPr="000E03E3">
              <w:rPr>
                <w:rFonts w:cs="Arial"/>
              </w:rPr>
              <w:t>Јавно предузеће „Електропривреда Србије“ Београд,</w:t>
            </w:r>
          </w:p>
          <w:p w:rsidR="00307F94" w:rsidRPr="000E03E3" w:rsidRDefault="00307F94" w:rsidP="004276AD">
            <w:pPr>
              <w:suppressAutoHyphens/>
              <w:spacing w:line="100" w:lineRule="atLeast"/>
              <w:jc w:val="center"/>
              <w:rPr>
                <w:rFonts w:cs="Arial"/>
              </w:rPr>
            </w:pPr>
            <w:r w:rsidRPr="000E03E3">
              <w:rPr>
                <w:rFonts w:cs="Arial"/>
              </w:rPr>
              <w:t>Улица царице Милице бр</w:t>
            </w:r>
            <w:r w:rsidR="002C76CC">
              <w:rPr>
                <w:rFonts w:cs="Arial"/>
              </w:rPr>
              <w:t xml:space="preserve">. </w:t>
            </w:r>
            <w:r w:rsidRPr="000E03E3">
              <w:rPr>
                <w:rFonts w:cs="Arial"/>
              </w:rPr>
              <w:t>2, 11000 Београд</w:t>
            </w:r>
          </w:p>
          <w:p w:rsidR="00307F94" w:rsidRPr="000E03E3" w:rsidRDefault="00307F94" w:rsidP="00213301">
            <w:pPr>
              <w:suppressAutoHyphens/>
              <w:spacing w:line="100" w:lineRule="atLeast"/>
              <w:jc w:val="center"/>
              <w:rPr>
                <w:rFonts w:cs="Arial"/>
                <w:color w:val="00B0F0"/>
                <w:lang w:val="sr-Cyrl-CS"/>
              </w:rPr>
            </w:pPr>
          </w:p>
        </w:tc>
      </w:tr>
      <w:tr w:rsidR="00307F94" w:rsidRPr="000E03E3" w:rsidTr="00861405">
        <w:tc>
          <w:tcPr>
            <w:tcW w:w="3032" w:type="dxa"/>
            <w:vAlign w:val="center"/>
          </w:tcPr>
          <w:p w:rsidR="00307F94" w:rsidRPr="000E03E3" w:rsidRDefault="00307F94" w:rsidP="0042714B">
            <w:pPr>
              <w:autoSpaceDE w:val="0"/>
              <w:autoSpaceDN w:val="0"/>
              <w:adjustRightInd w:val="0"/>
              <w:jc w:val="center"/>
              <w:rPr>
                <w:rFonts w:cs="Arial"/>
                <w:bCs/>
              </w:rPr>
            </w:pPr>
            <w:r w:rsidRPr="000E03E3">
              <w:rPr>
                <w:rFonts w:cs="Arial"/>
                <w:bCs/>
              </w:rPr>
              <w:t>Интернет страница Наручиоца</w:t>
            </w:r>
          </w:p>
        </w:tc>
        <w:tc>
          <w:tcPr>
            <w:tcW w:w="6213" w:type="dxa"/>
            <w:vAlign w:val="center"/>
          </w:tcPr>
          <w:p w:rsidR="00307F94" w:rsidRPr="000E03E3" w:rsidRDefault="009A5433" w:rsidP="004276AD">
            <w:pPr>
              <w:autoSpaceDE w:val="0"/>
              <w:autoSpaceDN w:val="0"/>
              <w:adjustRightInd w:val="0"/>
              <w:jc w:val="center"/>
              <w:rPr>
                <w:rStyle w:val="Hiperveza"/>
                <w:rFonts w:eastAsia="Arial Unicode MS" w:cs="Arial"/>
                <w:color w:val="auto"/>
                <w:kern w:val="1"/>
                <w:lang w:eastAsia="ar-SA"/>
              </w:rPr>
            </w:pPr>
            <w:hyperlink r:id="rId13" w:history="1">
              <w:r w:rsidR="00307F94" w:rsidRPr="000E03E3">
                <w:rPr>
                  <w:rStyle w:val="Hiperveza"/>
                  <w:rFonts w:eastAsia="Arial Unicode MS" w:cs="Arial"/>
                  <w:color w:val="auto"/>
                  <w:kern w:val="1"/>
                  <w:lang w:eastAsia="ar-SA"/>
                </w:rPr>
                <w:t>www.eps.rs</w:t>
              </w:r>
            </w:hyperlink>
          </w:p>
          <w:p w:rsidR="00307F94" w:rsidRPr="000E03E3" w:rsidRDefault="00307F94" w:rsidP="004276AD">
            <w:pPr>
              <w:autoSpaceDE w:val="0"/>
              <w:autoSpaceDN w:val="0"/>
              <w:adjustRightInd w:val="0"/>
              <w:jc w:val="center"/>
              <w:rPr>
                <w:rFonts w:cs="Arial"/>
                <w:bCs/>
                <w:color w:val="FF0000"/>
              </w:rPr>
            </w:pPr>
          </w:p>
        </w:tc>
      </w:tr>
      <w:tr w:rsidR="00307F94" w:rsidRPr="000E03E3" w:rsidTr="00861405">
        <w:tc>
          <w:tcPr>
            <w:tcW w:w="3032" w:type="dxa"/>
            <w:vAlign w:val="center"/>
          </w:tcPr>
          <w:p w:rsidR="00307F94" w:rsidRPr="000E03E3" w:rsidRDefault="00307F94" w:rsidP="0042714B">
            <w:pPr>
              <w:autoSpaceDE w:val="0"/>
              <w:autoSpaceDN w:val="0"/>
              <w:adjustRightInd w:val="0"/>
              <w:jc w:val="center"/>
              <w:rPr>
                <w:rFonts w:cs="Arial"/>
                <w:bCs/>
              </w:rPr>
            </w:pPr>
            <w:r w:rsidRPr="000E03E3">
              <w:rPr>
                <w:rFonts w:cs="Arial"/>
                <w:bCs/>
              </w:rPr>
              <w:t>Врста поступка</w:t>
            </w:r>
          </w:p>
        </w:tc>
        <w:tc>
          <w:tcPr>
            <w:tcW w:w="6213" w:type="dxa"/>
            <w:vAlign w:val="center"/>
          </w:tcPr>
          <w:p w:rsidR="00307F94" w:rsidRPr="00582979" w:rsidRDefault="004C48CE" w:rsidP="00721E8F">
            <w:pPr>
              <w:autoSpaceDE w:val="0"/>
              <w:autoSpaceDN w:val="0"/>
              <w:adjustRightInd w:val="0"/>
              <w:jc w:val="center"/>
              <w:rPr>
                <w:rFonts w:cs="Arial"/>
                <w:bCs/>
                <w:lang w:val="sr-Cyrl-RS"/>
              </w:rPr>
            </w:pPr>
            <w:r w:rsidRPr="000E03E3">
              <w:rPr>
                <w:rFonts w:eastAsia="TimesNewRomanPSMT" w:cs="Arial"/>
                <w:bCs/>
              </w:rPr>
              <w:t xml:space="preserve">Отворени поступак ради закључења </w:t>
            </w:r>
            <w:r w:rsidR="00721E8F">
              <w:rPr>
                <w:rFonts w:eastAsia="TimesNewRomanPSMT" w:cs="Arial"/>
                <w:bCs/>
              </w:rPr>
              <w:t>o</w:t>
            </w:r>
            <w:r w:rsidR="00C27FA1">
              <w:rPr>
                <w:rFonts w:eastAsia="TimesNewRomanPSMT" w:cs="Arial"/>
                <w:bCs/>
              </w:rPr>
              <w:t>квирног</w:t>
            </w:r>
            <w:r w:rsidRPr="000E03E3">
              <w:rPr>
                <w:rFonts w:eastAsia="TimesNewRomanPSMT" w:cs="Arial"/>
                <w:bCs/>
              </w:rPr>
              <w:t xml:space="preserve"> споразума са једним понуђачем на период од две  године</w:t>
            </w:r>
            <w:r w:rsidR="00582979">
              <w:rPr>
                <w:rFonts w:eastAsia="TimesNewRomanPSMT" w:cs="Arial"/>
                <w:bCs/>
                <w:lang w:val="sr-Cyrl-RS"/>
              </w:rPr>
              <w:t>.</w:t>
            </w:r>
          </w:p>
        </w:tc>
      </w:tr>
      <w:tr w:rsidR="00307F94" w:rsidRPr="000E03E3" w:rsidTr="00861405">
        <w:trPr>
          <w:trHeight w:val="575"/>
        </w:trPr>
        <w:tc>
          <w:tcPr>
            <w:tcW w:w="3032" w:type="dxa"/>
            <w:vAlign w:val="center"/>
          </w:tcPr>
          <w:p w:rsidR="00307F94" w:rsidRPr="000E03E3" w:rsidRDefault="00307F94" w:rsidP="0042714B">
            <w:pPr>
              <w:autoSpaceDE w:val="0"/>
              <w:autoSpaceDN w:val="0"/>
              <w:adjustRightInd w:val="0"/>
              <w:jc w:val="center"/>
              <w:rPr>
                <w:rFonts w:cs="Arial"/>
                <w:bCs/>
              </w:rPr>
            </w:pPr>
            <w:r w:rsidRPr="000E03E3">
              <w:rPr>
                <w:rFonts w:cs="Arial"/>
                <w:bCs/>
              </w:rPr>
              <w:t>Предмет јавне набавке</w:t>
            </w:r>
          </w:p>
        </w:tc>
        <w:tc>
          <w:tcPr>
            <w:tcW w:w="6213" w:type="dxa"/>
            <w:vAlign w:val="center"/>
          </w:tcPr>
          <w:p w:rsidR="004C48CE" w:rsidRPr="000E03E3" w:rsidRDefault="004C48CE" w:rsidP="004C48CE">
            <w:pPr>
              <w:autoSpaceDE w:val="0"/>
              <w:autoSpaceDN w:val="0"/>
              <w:adjustRightInd w:val="0"/>
              <w:spacing w:beforeLines="60" w:before="144" w:after="60"/>
              <w:ind w:left="252"/>
              <w:jc w:val="center"/>
              <w:rPr>
                <w:rFonts w:eastAsia="TimesNewRomanPSMT" w:cs="Arial"/>
                <w:bCs/>
                <w:lang w:val="sr-Cyrl-RS"/>
              </w:rPr>
            </w:pPr>
            <w:r w:rsidRPr="000E03E3">
              <w:rPr>
                <w:rFonts w:eastAsia="TimesNewRomanPSMT" w:cs="Arial"/>
                <w:bCs/>
                <w:lang w:val="sr-Cyrl-RS"/>
              </w:rPr>
              <w:t xml:space="preserve">Набавка </w:t>
            </w:r>
            <w:r w:rsidRPr="000E03E3">
              <w:rPr>
                <w:rFonts w:eastAsia="TimesNewRomanPSMT" w:cs="Arial"/>
                <w:bCs/>
                <w:lang w:val="sr-Latn-RS"/>
              </w:rPr>
              <w:t>добара</w:t>
            </w:r>
            <w:r w:rsidRPr="000E03E3">
              <w:rPr>
                <w:rFonts w:eastAsia="TimesNewRomanPSMT" w:cs="Arial"/>
                <w:bCs/>
                <w:lang w:val="sr-Cyrl-RS"/>
              </w:rPr>
              <w:t>:</w:t>
            </w:r>
          </w:p>
          <w:p w:rsidR="003D0F59" w:rsidRPr="000E03E3" w:rsidRDefault="0050318C" w:rsidP="00861405">
            <w:pPr>
              <w:jc w:val="center"/>
              <w:rPr>
                <w:rFonts w:cs="Arial"/>
                <w:lang w:val="sr-Cyrl-CS" w:eastAsia="sr-Latn-CS"/>
              </w:rPr>
            </w:pPr>
            <w:r>
              <w:rPr>
                <w:rFonts w:cs="Arial"/>
                <w:lang w:val="sr-Cyrl-RS"/>
              </w:rPr>
              <w:t>Медицински материјал, ознаке за БЗР, упутства за БЗР, протиклизне траке</w:t>
            </w:r>
            <w:r w:rsidR="00861405">
              <w:rPr>
                <w:rFonts w:cs="Arial"/>
                <w:lang w:val="sr-Cyrl-RS"/>
              </w:rPr>
              <w:t>.</w:t>
            </w:r>
          </w:p>
        </w:tc>
      </w:tr>
      <w:tr w:rsidR="00307F94" w:rsidRPr="000E03E3" w:rsidTr="00861405">
        <w:trPr>
          <w:trHeight w:val="995"/>
        </w:trPr>
        <w:tc>
          <w:tcPr>
            <w:tcW w:w="3032" w:type="dxa"/>
            <w:vAlign w:val="center"/>
          </w:tcPr>
          <w:p w:rsidR="00307F94" w:rsidRPr="000E03E3" w:rsidRDefault="00307F94" w:rsidP="0042714B">
            <w:pPr>
              <w:autoSpaceDE w:val="0"/>
              <w:autoSpaceDN w:val="0"/>
              <w:adjustRightInd w:val="0"/>
              <w:jc w:val="center"/>
              <w:rPr>
                <w:rFonts w:cs="Arial"/>
                <w:bCs/>
              </w:rPr>
            </w:pPr>
            <w:r w:rsidRPr="000E03E3">
              <w:rPr>
                <w:rFonts w:cs="Arial"/>
              </w:rPr>
              <w:t>Опис сваке партије</w:t>
            </w:r>
          </w:p>
        </w:tc>
        <w:tc>
          <w:tcPr>
            <w:tcW w:w="6213" w:type="dxa"/>
            <w:vAlign w:val="center"/>
          </w:tcPr>
          <w:p w:rsidR="004C48CE" w:rsidRPr="000E03E3" w:rsidRDefault="004C48CE" w:rsidP="004C48CE">
            <w:pPr>
              <w:autoSpaceDE w:val="0"/>
              <w:autoSpaceDN w:val="0"/>
              <w:adjustRightInd w:val="0"/>
              <w:spacing w:before="0"/>
              <w:jc w:val="center"/>
              <w:rPr>
                <w:rFonts w:eastAsia="TimesNewRomanPSMT" w:cs="Arial"/>
                <w:bCs/>
                <w:lang w:val="sr-Cyrl-RS"/>
              </w:rPr>
            </w:pPr>
            <w:r w:rsidRPr="000E03E3">
              <w:rPr>
                <w:rFonts w:eastAsia="TimesNewRomanPSMT" w:cs="Arial"/>
                <w:bCs/>
                <w:lang w:val="sr-Cyrl-RS"/>
              </w:rPr>
              <w:t>Јавна набавка је обликована по партијама и то:</w:t>
            </w:r>
          </w:p>
          <w:p w:rsidR="004C48CE" w:rsidRPr="000E03E3" w:rsidRDefault="004C48CE" w:rsidP="004C48CE">
            <w:pPr>
              <w:tabs>
                <w:tab w:val="left" w:pos="720"/>
              </w:tabs>
              <w:spacing w:before="0"/>
              <w:jc w:val="left"/>
              <w:rPr>
                <w:rFonts w:cs="Arial"/>
              </w:rPr>
            </w:pPr>
            <w:r w:rsidRPr="000E03E3">
              <w:rPr>
                <w:rFonts w:cs="Arial"/>
                <w:lang w:val="sr-Cyrl-RS"/>
              </w:rPr>
              <w:t xml:space="preserve">Партија 1 – </w:t>
            </w:r>
            <w:r w:rsidR="0050318C">
              <w:rPr>
                <w:rFonts w:cs="Arial"/>
                <w:lang w:val="sr-Cyrl-RS"/>
              </w:rPr>
              <w:t xml:space="preserve">Табле и ознаке за безбедност и здравље на </w:t>
            </w:r>
            <w:r w:rsidR="00901E46">
              <w:rPr>
                <w:rFonts w:cs="Arial"/>
                <w:lang w:val="sr-Cyrl-RS"/>
              </w:rPr>
              <w:t xml:space="preserve">        </w:t>
            </w:r>
            <w:r w:rsidR="0050318C">
              <w:rPr>
                <w:rFonts w:cs="Arial"/>
                <w:lang w:val="sr-Cyrl-RS"/>
              </w:rPr>
              <w:t>раду</w:t>
            </w:r>
            <w:r w:rsidR="00F42700">
              <w:rPr>
                <w:rFonts w:cs="Arial"/>
                <w:lang w:val="sr-Cyrl-RS"/>
              </w:rPr>
              <w:t xml:space="preserve"> за потребе техничког центра Ниш</w:t>
            </w:r>
            <w:r w:rsidRPr="000E03E3">
              <w:rPr>
                <w:rFonts w:cs="Arial"/>
                <w:lang w:val="sr-Cyrl-RS"/>
              </w:rPr>
              <w:t xml:space="preserve"> </w:t>
            </w:r>
            <w:r w:rsidR="00901E46">
              <w:rPr>
                <w:rFonts w:cs="Arial"/>
                <w:lang w:val="sr-Cyrl-RS"/>
              </w:rPr>
              <w:t>и</w:t>
            </w:r>
          </w:p>
          <w:p w:rsidR="00FF0255" w:rsidRPr="000E03E3" w:rsidRDefault="004C48CE" w:rsidP="0050318C">
            <w:pPr>
              <w:tabs>
                <w:tab w:val="left" w:pos="720"/>
              </w:tabs>
              <w:spacing w:before="0"/>
              <w:jc w:val="left"/>
              <w:rPr>
                <w:rFonts w:cs="Arial"/>
                <w:lang w:val="sr-Latn-CS"/>
              </w:rPr>
            </w:pPr>
            <w:r w:rsidRPr="000E03E3">
              <w:rPr>
                <w:rFonts w:cs="Arial"/>
                <w:lang w:val="sr-Cyrl-RS"/>
              </w:rPr>
              <w:t xml:space="preserve">Партија 2 – </w:t>
            </w:r>
            <w:r w:rsidR="0050318C">
              <w:rPr>
                <w:rFonts w:cs="Arial"/>
                <w:lang w:val="sr-Cyrl-RS"/>
              </w:rPr>
              <w:t>Медицински материјал</w:t>
            </w:r>
            <w:r w:rsidR="00F42700">
              <w:rPr>
                <w:rFonts w:cs="Arial"/>
                <w:lang w:val="sr-Cyrl-RS"/>
              </w:rPr>
              <w:t xml:space="preserve"> за потребе техничког центра Ниш.</w:t>
            </w:r>
            <w:r w:rsidRPr="000E03E3">
              <w:rPr>
                <w:rFonts w:cs="Arial"/>
                <w:lang w:val="sr-Cyrl-RS"/>
              </w:rPr>
              <w:t xml:space="preserve">  </w:t>
            </w:r>
          </w:p>
        </w:tc>
      </w:tr>
      <w:tr w:rsidR="00307F94" w:rsidRPr="000E03E3" w:rsidTr="00861405">
        <w:trPr>
          <w:trHeight w:val="594"/>
        </w:trPr>
        <w:tc>
          <w:tcPr>
            <w:tcW w:w="3032" w:type="dxa"/>
            <w:vAlign w:val="center"/>
          </w:tcPr>
          <w:p w:rsidR="00307F94" w:rsidRPr="000E03E3" w:rsidRDefault="00307F94" w:rsidP="0042714B">
            <w:pPr>
              <w:autoSpaceDE w:val="0"/>
              <w:autoSpaceDN w:val="0"/>
              <w:adjustRightInd w:val="0"/>
              <w:jc w:val="center"/>
              <w:rPr>
                <w:rFonts w:cs="Arial"/>
                <w:bCs/>
              </w:rPr>
            </w:pPr>
            <w:r w:rsidRPr="000E03E3">
              <w:rPr>
                <w:rFonts w:cs="Arial"/>
                <w:bCs/>
              </w:rPr>
              <w:t>Циљ поступка</w:t>
            </w:r>
          </w:p>
        </w:tc>
        <w:tc>
          <w:tcPr>
            <w:tcW w:w="6213" w:type="dxa"/>
            <w:vAlign w:val="center"/>
          </w:tcPr>
          <w:p w:rsidR="009125B5" w:rsidRPr="000E03E3" w:rsidRDefault="009125B5" w:rsidP="009125B5">
            <w:pPr>
              <w:autoSpaceDE w:val="0"/>
              <w:autoSpaceDN w:val="0"/>
              <w:adjustRightInd w:val="0"/>
              <w:spacing w:beforeLines="60" w:before="144" w:after="60"/>
              <w:jc w:val="center"/>
              <w:rPr>
                <w:rFonts w:eastAsia="TimesNewRomanPSMT" w:cs="Arial"/>
                <w:bCs/>
                <w:lang w:val="sr-Cyrl-RS"/>
              </w:rPr>
            </w:pPr>
            <w:r w:rsidRPr="000E03E3">
              <w:rPr>
                <w:rFonts w:eastAsia="TimesNewRomanPSMT" w:cs="Arial"/>
                <w:bCs/>
                <w:lang w:val="sr-Cyrl-RS"/>
              </w:rPr>
              <w:t xml:space="preserve">Закључење </w:t>
            </w:r>
            <w:r w:rsidR="008E1B7C">
              <w:rPr>
                <w:rFonts w:eastAsia="TimesNewRomanPSMT" w:cs="Arial"/>
                <w:bCs/>
                <w:lang w:val="sr-Cyrl-RS"/>
              </w:rPr>
              <w:t>о</w:t>
            </w:r>
            <w:r w:rsidR="00C27FA1">
              <w:rPr>
                <w:rFonts w:eastAsia="TimesNewRomanPSMT" w:cs="Arial"/>
                <w:bCs/>
                <w:lang w:val="sr-Cyrl-RS"/>
              </w:rPr>
              <w:t>квирног</w:t>
            </w:r>
            <w:r w:rsidRPr="000E03E3">
              <w:rPr>
                <w:rFonts w:eastAsia="TimesNewRomanPSMT" w:cs="Arial"/>
                <w:bCs/>
                <w:lang w:val="sr-Cyrl-RS"/>
              </w:rPr>
              <w:t xml:space="preserve"> споразума </w:t>
            </w:r>
          </w:p>
          <w:p w:rsidR="00307F94" w:rsidRPr="000E03E3" w:rsidRDefault="009125B5" w:rsidP="008E1B7C">
            <w:pPr>
              <w:autoSpaceDE w:val="0"/>
              <w:autoSpaceDN w:val="0"/>
              <w:adjustRightInd w:val="0"/>
              <w:rPr>
                <w:rFonts w:cs="Arial"/>
                <w:b/>
                <w:bCs/>
                <w:lang w:val="sr-Cyrl-CS"/>
              </w:rPr>
            </w:pPr>
            <w:r w:rsidRPr="000E03E3">
              <w:rPr>
                <w:rFonts w:eastAsia="TimesNewRomanPSMT" w:cs="Arial"/>
                <w:bCs/>
                <w:lang w:val="sr-Cyrl-CS"/>
              </w:rPr>
              <w:t xml:space="preserve">ЈП ЕПС ће донети Одлуку о </w:t>
            </w:r>
            <w:r w:rsidRPr="000E03E3">
              <w:rPr>
                <w:rFonts w:eastAsia="TimesNewRomanPSMT" w:cs="Arial"/>
                <w:bCs/>
                <w:lang w:val="sr-Cyrl-RS"/>
              </w:rPr>
              <w:t>закључењу</w:t>
            </w:r>
            <w:r w:rsidRPr="000E03E3">
              <w:rPr>
                <w:rFonts w:cs="Arial"/>
                <w:lang w:val="sr-Cyrl-CS"/>
              </w:rPr>
              <w:t xml:space="preserve"> </w:t>
            </w:r>
            <w:r w:rsidR="008E1B7C">
              <w:rPr>
                <w:rFonts w:cs="Arial"/>
                <w:lang w:val="sr-Cyrl-CS"/>
              </w:rPr>
              <w:t>о</w:t>
            </w:r>
            <w:r w:rsidR="00C27FA1">
              <w:rPr>
                <w:rFonts w:cs="Arial"/>
                <w:lang w:val="sr-Cyrl-CS"/>
              </w:rPr>
              <w:t>квирног</w:t>
            </w:r>
            <w:r w:rsidRPr="000E03E3">
              <w:rPr>
                <w:rFonts w:cs="Arial"/>
                <w:lang w:val="sr-Cyrl-CS"/>
              </w:rPr>
              <w:t xml:space="preserve"> споразума</w:t>
            </w:r>
            <w:r w:rsidRPr="000E03E3">
              <w:rPr>
                <w:rFonts w:eastAsia="TimesNewRomanPSMT" w:cs="Arial"/>
                <w:bCs/>
                <w:lang w:val="sr-Cyrl-CS"/>
              </w:rPr>
              <w:t xml:space="preserve"> </w:t>
            </w:r>
            <w:r w:rsidRPr="000E03E3">
              <w:rPr>
                <w:rFonts w:cs="Arial"/>
                <w:lang w:val="sr-Cyrl-CS"/>
              </w:rPr>
              <w:t>са једним понуђачем на период од две  године</w:t>
            </w:r>
            <w:r w:rsidRPr="000E03E3">
              <w:rPr>
                <w:rFonts w:cs="Arial"/>
                <w:lang w:val="sr-Cyrl-RS"/>
              </w:rPr>
              <w:t xml:space="preserve"> </w:t>
            </w:r>
            <w:r w:rsidRPr="000E03E3">
              <w:rPr>
                <w:rFonts w:cs="Arial"/>
                <w:lang w:val="sr-Cyrl-CS"/>
              </w:rPr>
              <w:t>односно до реализације финансијских средстава планираних за ову набавку</w:t>
            </w:r>
            <w:r w:rsidRPr="000E03E3">
              <w:rPr>
                <w:rFonts w:cs="Arial"/>
                <w:lang w:val="sr-Cyrl-RS"/>
              </w:rPr>
              <w:t>.</w:t>
            </w:r>
          </w:p>
        </w:tc>
      </w:tr>
      <w:tr w:rsidR="00307F94" w:rsidRPr="000E03E3" w:rsidTr="00861405">
        <w:trPr>
          <w:trHeight w:val="1057"/>
        </w:trPr>
        <w:tc>
          <w:tcPr>
            <w:tcW w:w="3032" w:type="dxa"/>
            <w:vAlign w:val="center"/>
          </w:tcPr>
          <w:p w:rsidR="00307F94" w:rsidRPr="000E03E3" w:rsidRDefault="00307F94" w:rsidP="0042714B">
            <w:pPr>
              <w:autoSpaceDE w:val="0"/>
              <w:autoSpaceDN w:val="0"/>
              <w:adjustRightInd w:val="0"/>
              <w:jc w:val="center"/>
              <w:rPr>
                <w:rFonts w:cs="Arial"/>
                <w:bCs/>
              </w:rPr>
            </w:pPr>
            <w:r w:rsidRPr="000E03E3">
              <w:rPr>
                <w:rFonts w:cs="Arial"/>
                <w:bCs/>
              </w:rPr>
              <w:t>Контакт</w:t>
            </w:r>
          </w:p>
        </w:tc>
        <w:tc>
          <w:tcPr>
            <w:tcW w:w="6213" w:type="dxa"/>
            <w:vAlign w:val="center"/>
          </w:tcPr>
          <w:p w:rsidR="009125B5" w:rsidRPr="000E03E3" w:rsidRDefault="004C1B7D" w:rsidP="009125B5">
            <w:pPr>
              <w:spacing w:before="0"/>
              <w:jc w:val="center"/>
              <w:rPr>
                <w:rFonts w:cs="Arial"/>
                <w:color w:val="000000"/>
              </w:rPr>
            </w:pPr>
            <w:r>
              <w:rPr>
                <w:lang w:val="sr-Cyrl-RS"/>
              </w:rPr>
              <w:t>Сузана Славковић</w:t>
            </w:r>
          </w:p>
          <w:p w:rsidR="009125B5" w:rsidRPr="000E03E3" w:rsidRDefault="009125B5" w:rsidP="009125B5">
            <w:pPr>
              <w:spacing w:before="0"/>
              <w:jc w:val="center"/>
              <w:rPr>
                <w:rFonts w:cs="Arial"/>
                <w:color w:val="0070C0"/>
              </w:rPr>
            </w:pPr>
            <w:r w:rsidRPr="000E03E3">
              <w:rPr>
                <w:rFonts w:cs="Arial"/>
                <w:lang w:val="sr-Cyrl-CS"/>
              </w:rPr>
              <w:t>e-mail</w:t>
            </w:r>
            <w:r w:rsidRPr="00721E8F">
              <w:rPr>
                <w:rFonts w:cs="Arial"/>
                <w:color w:val="00B0F0"/>
                <w:lang w:val="sr-Cyrl-CS"/>
              </w:rPr>
              <w:t xml:space="preserve">: </w:t>
            </w:r>
            <w:r w:rsidR="00F35A49">
              <w:rPr>
                <w:rFonts w:cs="Arial"/>
                <w:color w:val="00B0F0"/>
                <w:lang w:val="sr-Latn-RS"/>
              </w:rPr>
              <w:t>suzana.slavkovic</w:t>
            </w:r>
            <w:r w:rsidRPr="00721E8F">
              <w:rPr>
                <w:rFonts w:cs="Arial"/>
                <w:color w:val="00B0F0"/>
              </w:rPr>
              <w:t>@</w:t>
            </w:r>
            <w:r w:rsidR="005A5869">
              <w:rPr>
                <w:rFonts w:cs="Arial"/>
                <w:color w:val="00B0F0"/>
              </w:rPr>
              <w:t>eps.rs</w:t>
            </w:r>
          </w:p>
          <w:p w:rsidR="00307F94" w:rsidRPr="000E03E3" w:rsidRDefault="00307F94" w:rsidP="00721E8F">
            <w:pPr>
              <w:spacing w:before="0"/>
              <w:jc w:val="center"/>
              <w:rPr>
                <w:rFonts w:cs="Arial"/>
                <w:u w:val="single"/>
              </w:rPr>
            </w:pPr>
          </w:p>
        </w:tc>
      </w:tr>
    </w:tbl>
    <w:p w:rsidR="00307F94" w:rsidRPr="000E03E3" w:rsidRDefault="00307F94" w:rsidP="000C50A0">
      <w:pPr>
        <w:spacing w:before="0"/>
        <w:rPr>
          <w:rFonts w:cs="Arial"/>
        </w:rPr>
      </w:pPr>
    </w:p>
    <w:p w:rsidR="00307F94" w:rsidRPr="000E03E3" w:rsidRDefault="00307F94" w:rsidP="000C50A0">
      <w:pPr>
        <w:spacing w:before="0"/>
        <w:rPr>
          <w:rFonts w:cs="Arial"/>
        </w:rPr>
      </w:pPr>
    </w:p>
    <w:p w:rsidR="00307F94" w:rsidRPr="000E03E3" w:rsidRDefault="00307F94" w:rsidP="000C50A0">
      <w:pPr>
        <w:spacing w:before="0"/>
        <w:rPr>
          <w:rFonts w:cs="Arial"/>
        </w:rPr>
      </w:pPr>
    </w:p>
    <w:p w:rsidR="00307F94" w:rsidRPr="000E03E3" w:rsidRDefault="00307F94" w:rsidP="000C50A0">
      <w:pPr>
        <w:spacing w:before="0"/>
        <w:rPr>
          <w:rFonts w:cs="Arial"/>
        </w:rPr>
      </w:pPr>
    </w:p>
    <w:p w:rsidR="003D0F59" w:rsidRPr="000E03E3" w:rsidRDefault="003D0F59" w:rsidP="000C50A0">
      <w:pPr>
        <w:spacing w:before="0"/>
        <w:rPr>
          <w:rFonts w:cs="Arial"/>
        </w:rPr>
      </w:pPr>
    </w:p>
    <w:p w:rsidR="00307F94" w:rsidRDefault="00307F94" w:rsidP="000C50A0">
      <w:pPr>
        <w:spacing w:before="0"/>
        <w:rPr>
          <w:rFonts w:cs="Arial"/>
          <w:lang w:val="sr-Cyrl-RS"/>
        </w:rPr>
      </w:pPr>
    </w:p>
    <w:p w:rsidR="000E03E3" w:rsidRDefault="000E03E3" w:rsidP="000C50A0">
      <w:pPr>
        <w:spacing w:before="0"/>
        <w:rPr>
          <w:rFonts w:cs="Arial"/>
          <w:lang w:val="sr-Cyrl-RS"/>
        </w:rPr>
      </w:pPr>
    </w:p>
    <w:p w:rsidR="000E03E3" w:rsidRDefault="000E03E3" w:rsidP="000C50A0">
      <w:pPr>
        <w:spacing w:before="0"/>
        <w:rPr>
          <w:rFonts w:cs="Arial"/>
          <w:lang w:val="sr-Cyrl-RS"/>
        </w:rPr>
      </w:pPr>
    </w:p>
    <w:p w:rsidR="000F3422" w:rsidRDefault="000F3422" w:rsidP="000C50A0">
      <w:pPr>
        <w:spacing w:before="0"/>
        <w:rPr>
          <w:rFonts w:cs="Arial"/>
          <w:lang w:val="sr-Cyrl-RS"/>
        </w:rPr>
      </w:pPr>
    </w:p>
    <w:p w:rsidR="000F3422" w:rsidRDefault="000F3422" w:rsidP="000C50A0">
      <w:pPr>
        <w:spacing w:before="0"/>
        <w:rPr>
          <w:rFonts w:cs="Arial"/>
          <w:lang w:val="sr-Cyrl-RS"/>
        </w:rPr>
      </w:pPr>
    </w:p>
    <w:p w:rsidR="000F3422" w:rsidRDefault="000F3422" w:rsidP="000C50A0">
      <w:pPr>
        <w:spacing w:before="0"/>
        <w:rPr>
          <w:rFonts w:cs="Arial"/>
          <w:lang w:val="sr-Cyrl-RS"/>
        </w:rPr>
      </w:pPr>
    </w:p>
    <w:p w:rsidR="000F3422" w:rsidRDefault="000F3422" w:rsidP="000C50A0">
      <w:pPr>
        <w:spacing w:before="0"/>
        <w:rPr>
          <w:rFonts w:cs="Arial"/>
          <w:lang w:val="sr-Cyrl-RS"/>
        </w:rPr>
      </w:pPr>
    </w:p>
    <w:p w:rsidR="00901E46" w:rsidRDefault="00901E46" w:rsidP="000C50A0">
      <w:pPr>
        <w:spacing w:before="0"/>
        <w:rPr>
          <w:rFonts w:cs="Arial"/>
          <w:lang w:val="sr-Cyrl-RS"/>
        </w:rPr>
      </w:pPr>
    </w:p>
    <w:p w:rsidR="00F42700" w:rsidRDefault="00F42700" w:rsidP="000C50A0">
      <w:pPr>
        <w:spacing w:before="0"/>
        <w:rPr>
          <w:rFonts w:cs="Arial"/>
          <w:lang w:val="sr-Cyrl-RS"/>
        </w:rPr>
      </w:pPr>
    </w:p>
    <w:p w:rsidR="000E03E3" w:rsidRDefault="000E03E3" w:rsidP="000C50A0">
      <w:pPr>
        <w:spacing w:before="0"/>
        <w:rPr>
          <w:rFonts w:cs="Arial"/>
          <w:lang w:val="sr-Cyrl-RS"/>
        </w:rPr>
      </w:pPr>
    </w:p>
    <w:p w:rsidR="000E03E3" w:rsidRDefault="000E03E3" w:rsidP="000C50A0">
      <w:pPr>
        <w:spacing w:before="0"/>
        <w:rPr>
          <w:rFonts w:cs="Arial"/>
        </w:rPr>
      </w:pPr>
    </w:p>
    <w:p w:rsidR="00DC404A" w:rsidRPr="00DC404A" w:rsidRDefault="00DC404A" w:rsidP="000C50A0">
      <w:pPr>
        <w:spacing w:before="0"/>
        <w:rPr>
          <w:rFonts w:cs="Arial"/>
        </w:rPr>
      </w:pPr>
    </w:p>
    <w:p w:rsidR="000E03E3" w:rsidRDefault="000E03E3" w:rsidP="000C50A0">
      <w:pPr>
        <w:spacing w:before="0"/>
        <w:rPr>
          <w:rFonts w:cs="Arial"/>
          <w:lang w:val="sr-Cyrl-RS"/>
        </w:rPr>
      </w:pPr>
    </w:p>
    <w:p w:rsidR="000E03E3" w:rsidRPr="000E03E3" w:rsidRDefault="000E03E3" w:rsidP="000C50A0">
      <w:pPr>
        <w:spacing w:before="0"/>
        <w:rPr>
          <w:rFonts w:cs="Arial"/>
          <w:lang w:val="sr-Cyrl-RS"/>
        </w:rPr>
      </w:pPr>
    </w:p>
    <w:p w:rsidR="00307F94" w:rsidRPr="000E03E3" w:rsidRDefault="00307F94" w:rsidP="00924A22">
      <w:pPr>
        <w:pStyle w:val="Naslov1"/>
        <w:numPr>
          <w:ilvl w:val="0"/>
          <w:numId w:val="12"/>
        </w:numPr>
        <w:spacing w:before="120" w:after="0"/>
        <w:rPr>
          <w:szCs w:val="22"/>
        </w:rPr>
      </w:pPr>
      <w:bookmarkStart w:id="10" w:name="_Toc442559878"/>
      <w:bookmarkStart w:id="11" w:name="_Toc427817448"/>
      <w:r w:rsidRPr="000E03E3">
        <w:rPr>
          <w:szCs w:val="22"/>
        </w:rPr>
        <w:lastRenderedPageBreak/>
        <w:t>ПОДАЦИ О ПРЕДМЕТУ ЈАВНЕ НАБАВКЕ</w:t>
      </w:r>
    </w:p>
    <w:p w:rsidR="009125B5" w:rsidRPr="000E03E3" w:rsidRDefault="009125B5" w:rsidP="009125B5">
      <w:pPr>
        <w:tabs>
          <w:tab w:val="left" w:pos="1134"/>
        </w:tabs>
        <w:rPr>
          <w:rFonts w:cs="Arial"/>
          <w:b/>
          <w:lang w:val="sr-Cyrl-RS"/>
        </w:rPr>
      </w:pPr>
      <w:r w:rsidRPr="000E03E3">
        <w:rPr>
          <w:rFonts w:cs="Arial"/>
          <w:b/>
          <w:lang w:val="sr-Cyrl-RS"/>
        </w:rPr>
        <w:t>2.1 Опис предмета јавне набавке, назив и ознака из општег речника набавке</w:t>
      </w:r>
    </w:p>
    <w:p w:rsidR="009125B5" w:rsidRDefault="009125B5" w:rsidP="009125B5">
      <w:pPr>
        <w:suppressAutoHyphens/>
        <w:spacing w:before="0"/>
        <w:ind w:left="284"/>
        <w:rPr>
          <w:rFonts w:cs="Arial"/>
          <w:lang w:val="sr-Cyrl-RS"/>
        </w:rPr>
      </w:pPr>
      <w:r w:rsidRPr="000E03E3">
        <w:rPr>
          <w:rFonts w:cs="Arial"/>
          <w:lang w:val="sr-Cyrl-RS"/>
        </w:rPr>
        <w:t xml:space="preserve">Опис предмета јавне набавке: </w:t>
      </w:r>
      <w:r w:rsidR="00901E46">
        <w:rPr>
          <w:rFonts w:cs="Arial"/>
          <w:lang w:val="sr-Cyrl-RS"/>
        </w:rPr>
        <w:t>„Медицински материјал, ознаке за БЗР, упутства за БЗР, протиклизне траке“.</w:t>
      </w:r>
    </w:p>
    <w:p w:rsidR="00C21896" w:rsidRDefault="00C21896" w:rsidP="009125B5">
      <w:pPr>
        <w:suppressAutoHyphens/>
        <w:spacing w:before="0"/>
        <w:ind w:left="284"/>
        <w:rPr>
          <w:rFonts w:cs="Arial"/>
          <w:lang w:val="sr-Cyrl-RS"/>
        </w:rPr>
      </w:pPr>
      <w:r>
        <w:rPr>
          <w:rFonts w:cs="Arial"/>
          <w:lang w:val="sr-Cyrl-RS"/>
        </w:rPr>
        <w:t>Опис партија:</w:t>
      </w:r>
    </w:p>
    <w:p w:rsidR="00C21896" w:rsidRPr="00C21896" w:rsidRDefault="00C21896" w:rsidP="00305D1B">
      <w:pPr>
        <w:pStyle w:val="Pasussalistom"/>
        <w:numPr>
          <w:ilvl w:val="0"/>
          <w:numId w:val="27"/>
        </w:numPr>
        <w:tabs>
          <w:tab w:val="left" w:pos="720"/>
        </w:tabs>
        <w:spacing w:after="0"/>
        <w:rPr>
          <w:rFonts w:cs="Arial"/>
        </w:rPr>
      </w:pPr>
      <w:r w:rsidRPr="00C21896">
        <w:rPr>
          <w:rFonts w:cs="Arial"/>
          <w:lang w:val="sr-Cyrl-RS"/>
        </w:rPr>
        <w:t>Партија 1 – Табле и ознаке за безбедност и здравље на раду</w:t>
      </w:r>
      <w:r w:rsidR="00160C02">
        <w:rPr>
          <w:rFonts w:cs="Arial"/>
          <w:lang w:val="sr-Cyrl-RS"/>
        </w:rPr>
        <w:t xml:space="preserve"> за потребе техничког центра Ниш</w:t>
      </w:r>
      <w:r w:rsidRPr="00C21896">
        <w:rPr>
          <w:rFonts w:cs="Arial"/>
          <w:lang w:val="sr-Cyrl-RS"/>
        </w:rPr>
        <w:t xml:space="preserve"> и</w:t>
      </w:r>
    </w:p>
    <w:p w:rsidR="00C21896" w:rsidRPr="00C21896" w:rsidRDefault="00C21896" w:rsidP="00305D1B">
      <w:pPr>
        <w:pStyle w:val="Pasussalistom"/>
        <w:numPr>
          <w:ilvl w:val="0"/>
          <w:numId w:val="27"/>
        </w:numPr>
        <w:suppressAutoHyphens/>
        <w:spacing w:after="0"/>
        <w:rPr>
          <w:rFonts w:cs="Arial"/>
          <w:lang w:val="sr-Cyrl-RS"/>
        </w:rPr>
      </w:pPr>
      <w:r w:rsidRPr="000E03E3">
        <w:rPr>
          <w:rFonts w:cs="Arial"/>
          <w:lang w:val="sr-Cyrl-RS"/>
        </w:rPr>
        <w:t xml:space="preserve">Партија 2 – </w:t>
      </w:r>
      <w:r>
        <w:rPr>
          <w:rFonts w:cs="Arial"/>
          <w:lang w:val="sr-Cyrl-RS"/>
        </w:rPr>
        <w:t>Медицински материјал</w:t>
      </w:r>
      <w:r w:rsidR="00160C02">
        <w:rPr>
          <w:rFonts w:cs="Arial"/>
          <w:lang w:val="sr-Cyrl-RS"/>
        </w:rPr>
        <w:t xml:space="preserve"> за потребе техничког центра Ниш</w:t>
      </w:r>
      <w:r>
        <w:rPr>
          <w:rFonts w:cs="Arial"/>
          <w:lang w:val="sr-Cyrl-RS"/>
        </w:rPr>
        <w:t>.</w:t>
      </w:r>
      <w:r w:rsidRPr="000E03E3">
        <w:rPr>
          <w:rFonts w:cs="Arial"/>
          <w:lang w:val="sr-Cyrl-RS"/>
        </w:rPr>
        <w:t xml:space="preserve">  </w:t>
      </w:r>
    </w:p>
    <w:p w:rsidR="009125B5" w:rsidRPr="00433D35" w:rsidRDefault="009125B5" w:rsidP="009125B5">
      <w:pPr>
        <w:tabs>
          <w:tab w:val="left" w:pos="1134"/>
        </w:tabs>
        <w:spacing w:before="0"/>
        <w:ind w:left="284"/>
        <w:rPr>
          <w:rFonts w:cs="Arial"/>
          <w:lang w:val="sr-Cyrl-RS"/>
        </w:rPr>
      </w:pPr>
      <w:r w:rsidRPr="000E03E3">
        <w:rPr>
          <w:rFonts w:cs="Arial"/>
          <w:lang w:val="sr-Cyrl-RS"/>
        </w:rPr>
        <w:t xml:space="preserve">Назив из општег речника набавке: </w:t>
      </w:r>
      <w:r w:rsidR="00901E46" w:rsidRPr="00433D35">
        <w:rPr>
          <w:rFonts w:cs="Arial"/>
          <w:lang w:val="sr-Cyrl-RS"/>
        </w:rPr>
        <w:t>Заштитна опрема.</w:t>
      </w:r>
    </w:p>
    <w:p w:rsidR="00C21896" w:rsidRPr="00433D35" w:rsidRDefault="009125B5" w:rsidP="009125B5">
      <w:pPr>
        <w:tabs>
          <w:tab w:val="left" w:pos="1134"/>
        </w:tabs>
        <w:spacing w:before="0"/>
        <w:ind w:left="284"/>
        <w:rPr>
          <w:rFonts w:cs="Arial"/>
          <w:lang w:val="sr-Latn-RS"/>
        </w:rPr>
      </w:pPr>
      <w:r w:rsidRPr="00433D35">
        <w:rPr>
          <w:rFonts w:cs="Arial"/>
          <w:lang w:val="sr-Cyrl-RS"/>
        </w:rPr>
        <w:t>Ознака из општег речника набавке:</w:t>
      </w:r>
      <w:r w:rsidRPr="00433D35">
        <w:rPr>
          <w:rFonts w:cs="Arial"/>
          <w:lang w:val="sr-Latn-RS"/>
        </w:rPr>
        <w:t xml:space="preserve"> </w:t>
      </w:r>
      <w:r w:rsidR="00901E46" w:rsidRPr="00433D35">
        <w:rPr>
          <w:rFonts w:cs="Arial"/>
          <w:lang w:val="sr-Cyrl-RS"/>
        </w:rPr>
        <w:t>18143000.</w:t>
      </w:r>
      <w:r w:rsidRPr="00433D35">
        <w:rPr>
          <w:rFonts w:cs="Arial"/>
          <w:lang w:val="sr-Cyrl-RS"/>
        </w:rPr>
        <w:t xml:space="preserve">  </w:t>
      </w:r>
    </w:p>
    <w:p w:rsidR="009125B5" w:rsidRPr="000E03E3" w:rsidRDefault="009125B5" w:rsidP="009125B5">
      <w:pPr>
        <w:tabs>
          <w:tab w:val="left" w:pos="1134"/>
        </w:tabs>
        <w:spacing w:before="0"/>
        <w:ind w:left="284"/>
        <w:rPr>
          <w:rFonts w:cs="Arial"/>
          <w:lang w:val="sr-Cyrl-RS"/>
        </w:rPr>
      </w:pPr>
      <w:r w:rsidRPr="000E03E3">
        <w:rPr>
          <w:rFonts w:cs="Arial"/>
          <w:lang w:val="sr-Cyrl-RS"/>
        </w:rPr>
        <w:t xml:space="preserve">Детаљани подаци о предмету набавке наведени су у техничкој спецификацији (поглавље </w:t>
      </w:r>
      <w:r w:rsidRPr="000E03E3">
        <w:rPr>
          <w:rFonts w:cs="Arial"/>
          <w:lang w:val="sr-Latn-RS"/>
        </w:rPr>
        <w:t>3</w:t>
      </w:r>
      <w:r w:rsidRPr="000E03E3">
        <w:rPr>
          <w:rFonts w:cs="Arial"/>
          <w:lang w:val="sr-Cyrl-RS"/>
        </w:rPr>
        <w:t>. Конкурсне документације)</w:t>
      </w:r>
    </w:p>
    <w:p w:rsidR="009125B5" w:rsidRPr="000E03E3" w:rsidRDefault="009125B5" w:rsidP="009125B5">
      <w:pPr>
        <w:spacing w:before="0"/>
        <w:jc w:val="left"/>
        <w:rPr>
          <w:rFonts w:cs="Arial"/>
          <w:lang w:val="sr-Cyrl-RS"/>
        </w:rPr>
      </w:pPr>
    </w:p>
    <w:p w:rsidR="009125B5" w:rsidRPr="000E03E3" w:rsidRDefault="009125B5" w:rsidP="009125B5">
      <w:pPr>
        <w:spacing w:before="0"/>
        <w:jc w:val="left"/>
        <w:rPr>
          <w:rFonts w:cs="Arial"/>
          <w:b/>
          <w:lang w:val="sr-Cyrl-RS"/>
        </w:rPr>
      </w:pPr>
      <w:r w:rsidRPr="000E03E3">
        <w:rPr>
          <w:rFonts w:cs="Arial"/>
          <w:b/>
          <w:lang w:val="sr-Cyrl-RS"/>
        </w:rPr>
        <w:t>2.2. Основни подаци о оквирном споразуму</w:t>
      </w:r>
    </w:p>
    <w:p w:rsidR="009125B5" w:rsidRPr="000E03E3" w:rsidRDefault="009125B5" w:rsidP="009125B5">
      <w:pPr>
        <w:spacing w:before="0"/>
        <w:ind w:left="270"/>
        <w:jc w:val="left"/>
        <w:rPr>
          <w:rFonts w:cs="Arial"/>
          <w:lang w:val="sr-Cyrl-RS"/>
        </w:rPr>
      </w:pPr>
      <w:r w:rsidRPr="000E03E3">
        <w:rPr>
          <w:rFonts w:cs="Arial"/>
          <w:lang w:val="sr-Cyrl-RS"/>
        </w:rPr>
        <w:t>Оквирни споразум се закључује са једним понуђачем.</w:t>
      </w:r>
    </w:p>
    <w:p w:rsidR="009125B5" w:rsidRPr="000E03E3" w:rsidRDefault="009125B5" w:rsidP="009125B5">
      <w:pPr>
        <w:spacing w:before="0"/>
        <w:ind w:left="270"/>
        <w:jc w:val="left"/>
        <w:rPr>
          <w:rFonts w:cs="Arial"/>
          <w:lang w:val="sr-Cyrl-RS"/>
        </w:rPr>
      </w:pPr>
      <w:r w:rsidRPr="000E03E3">
        <w:rPr>
          <w:rFonts w:cs="Arial"/>
          <w:lang w:val="sr-Cyrl-RS"/>
        </w:rPr>
        <w:t>Оквирни споразум се закључује на период од две  године.</w:t>
      </w:r>
    </w:p>
    <w:p w:rsidR="009125B5" w:rsidRPr="000E03E3" w:rsidRDefault="009125B5" w:rsidP="009125B5">
      <w:pPr>
        <w:spacing w:before="0"/>
        <w:ind w:left="270"/>
        <w:jc w:val="left"/>
        <w:rPr>
          <w:rFonts w:cs="Arial"/>
          <w:lang w:val="sr-Cyrl-RS"/>
        </w:rPr>
      </w:pPr>
      <w:r w:rsidRPr="000E03E3">
        <w:rPr>
          <w:rFonts w:cs="Arial"/>
          <w:lang w:val="sr-Cyrl-RS"/>
        </w:rPr>
        <w:t xml:space="preserve">Корисник </w:t>
      </w:r>
      <w:r w:rsidR="00C45DCB">
        <w:rPr>
          <w:rFonts w:cs="Arial"/>
          <w:lang w:val="sr-Cyrl-RS"/>
        </w:rPr>
        <w:t>о</w:t>
      </w:r>
      <w:r w:rsidR="00C27FA1">
        <w:rPr>
          <w:rFonts w:cs="Arial"/>
          <w:lang w:val="sr-Cyrl-RS"/>
        </w:rPr>
        <w:t>квирног</w:t>
      </w:r>
      <w:r w:rsidRPr="000E03E3">
        <w:rPr>
          <w:rFonts w:cs="Arial"/>
          <w:lang w:val="sr-Cyrl-RS"/>
        </w:rPr>
        <w:t xml:space="preserve"> споразума је:  ЈП „Електропривреда Србије“</w:t>
      </w:r>
      <w:r w:rsidR="00C45DCB">
        <w:rPr>
          <w:rFonts w:cs="Arial"/>
          <w:lang w:val="sr-Cyrl-RS"/>
        </w:rPr>
        <w:t xml:space="preserve"> -</w:t>
      </w:r>
      <w:r w:rsidRPr="000E03E3">
        <w:rPr>
          <w:rFonts w:cs="Arial"/>
          <w:lang w:val="sr-Cyrl-RS"/>
        </w:rPr>
        <w:t xml:space="preserve"> Београд.</w:t>
      </w:r>
    </w:p>
    <w:p w:rsidR="009125B5" w:rsidRPr="000E03E3" w:rsidRDefault="009125B5" w:rsidP="009125B5">
      <w:pPr>
        <w:spacing w:before="0"/>
        <w:ind w:left="270"/>
        <w:jc w:val="left"/>
        <w:rPr>
          <w:rFonts w:cs="Arial"/>
          <w:lang w:val="sr-Cyrl-RS"/>
        </w:rPr>
      </w:pPr>
      <w:r w:rsidRPr="000E03E3">
        <w:rPr>
          <w:rFonts w:cs="Arial"/>
          <w:lang w:val="sr-Cyrl-RS"/>
        </w:rPr>
        <w:t xml:space="preserve">На основу </w:t>
      </w:r>
      <w:r w:rsidR="00C45DCB">
        <w:rPr>
          <w:rFonts w:cs="Arial"/>
          <w:lang w:val="sr-Cyrl-RS"/>
        </w:rPr>
        <w:t>о</w:t>
      </w:r>
      <w:r w:rsidR="00C27FA1">
        <w:rPr>
          <w:rFonts w:cs="Arial"/>
          <w:lang w:val="sr-Cyrl-RS"/>
        </w:rPr>
        <w:t>квирног</w:t>
      </w:r>
      <w:r w:rsidRPr="000E03E3">
        <w:rPr>
          <w:rFonts w:cs="Arial"/>
          <w:lang w:val="sr-Cyrl-RS"/>
        </w:rPr>
        <w:t xml:space="preserve"> споразума ће се издавати наруџбеница (која садржи битне елементе уговора) понуђачу са којим је оквирни споразум закључен.</w:t>
      </w:r>
    </w:p>
    <w:p w:rsidR="009125B5" w:rsidRPr="000E03E3" w:rsidRDefault="009125B5" w:rsidP="009125B5">
      <w:pPr>
        <w:spacing w:before="0"/>
        <w:jc w:val="left"/>
        <w:rPr>
          <w:rFonts w:cs="Arial"/>
          <w:lang w:val="sr-Cyrl-RS"/>
        </w:rPr>
      </w:pPr>
    </w:p>
    <w:p w:rsidR="00307F94" w:rsidRDefault="00307F94" w:rsidP="002E12CC">
      <w:pPr>
        <w:tabs>
          <w:tab w:val="left" w:pos="1134"/>
        </w:tabs>
        <w:rPr>
          <w:rFonts w:cs="Arial"/>
          <w:lang w:val="sr-Cyrl-RS"/>
        </w:rPr>
      </w:pPr>
    </w:p>
    <w:p w:rsidR="00C45DCB" w:rsidRDefault="00C45DCB" w:rsidP="002E12CC">
      <w:pPr>
        <w:tabs>
          <w:tab w:val="left" w:pos="1134"/>
        </w:tabs>
        <w:rPr>
          <w:rFonts w:cs="Arial"/>
          <w:lang w:val="sr-Cyrl-RS"/>
        </w:rPr>
      </w:pPr>
    </w:p>
    <w:p w:rsidR="00C45DCB" w:rsidRDefault="00C45DCB" w:rsidP="002E12CC">
      <w:pPr>
        <w:tabs>
          <w:tab w:val="left" w:pos="1134"/>
        </w:tabs>
        <w:rPr>
          <w:rFonts w:cs="Arial"/>
          <w:lang w:val="sr-Cyrl-RS"/>
        </w:rPr>
      </w:pPr>
    </w:p>
    <w:p w:rsidR="00C45DCB" w:rsidRDefault="00C45DCB" w:rsidP="002E12CC">
      <w:pPr>
        <w:tabs>
          <w:tab w:val="left" w:pos="1134"/>
        </w:tabs>
        <w:rPr>
          <w:rFonts w:cs="Arial"/>
          <w:lang w:val="sr-Cyrl-RS"/>
        </w:rPr>
      </w:pPr>
    </w:p>
    <w:p w:rsidR="00C45DCB" w:rsidRDefault="00C45DCB" w:rsidP="002E12CC">
      <w:pPr>
        <w:tabs>
          <w:tab w:val="left" w:pos="1134"/>
        </w:tabs>
        <w:rPr>
          <w:rFonts w:cs="Arial"/>
          <w:lang w:val="sr-Cyrl-RS"/>
        </w:rPr>
      </w:pPr>
    </w:p>
    <w:p w:rsidR="00C45DCB" w:rsidRDefault="00C45DCB" w:rsidP="002E12CC">
      <w:pPr>
        <w:tabs>
          <w:tab w:val="left" w:pos="1134"/>
        </w:tabs>
        <w:rPr>
          <w:rFonts w:cs="Arial"/>
          <w:lang w:val="sr-Cyrl-RS"/>
        </w:rPr>
      </w:pPr>
    </w:p>
    <w:p w:rsidR="00C45DCB" w:rsidRDefault="00C45DCB" w:rsidP="002E12CC">
      <w:pPr>
        <w:tabs>
          <w:tab w:val="left" w:pos="1134"/>
        </w:tabs>
        <w:rPr>
          <w:rFonts w:cs="Arial"/>
          <w:lang w:val="sr-Cyrl-RS"/>
        </w:rPr>
      </w:pPr>
    </w:p>
    <w:p w:rsidR="00C45DCB" w:rsidRDefault="00C45DCB" w:rsidP="002E12CC">
      <w:pPr>
        <w:tabs>
          <w:tab w:val="left" w:pos="1134"/>
        </w:tabs>
        <w:rPr>
          <w:rFonts w:cs="Arial"/>
          <w:lang w:val="sr-Cyrl-RS"/>
        </w:rPr>
      </w:pPr>
    </w:p>
    <w:p w:rsidR="00C45DCB" w:rsidRDefault="00C45DCB" w:rsidP="002E12CC">
      <w:pPr>
        <w:tabs>
          <w:tab w:val="left" w:pos="1134"/>
        </w:tabs>
        <w:rPr>
          <w:rFonts w:cs="Arial"/>
          <w:lang w:val="sr-Cyrl-RS"/>
        </w:rPr>
      </w:pPr>
    </w:p>
    <w:p w:rsidR="00C45DCB" w:rsidRDefault="00C45DCB" w:rsidP="002E12CC">
      <w:pPr>
        <w:tabs>
          <w:tab w:val="left" w:pos="1134"/>
        </w:tabs>
        <w:rPr>
          <w:rFonts w:cs="Arial"/>
          <w:lang w:val="sr-Cyrl-RS"/>
        </w:rPr>
      </w:pPr>
    </w:p>
    <w:p w:rsidR="00C45DCB" w:rsidRDefault="00C45DCB" w:rsidP="002E12CC">
      <w:pPr>
        <w:tabs>
          <w:tab w:val="left" w:pos="1134"/>
        </w:tabs>
        <w:rPr>
          <w:rFonts w:cs="Arial"/>
          <w:lang w:val="sr-Cyrl-RS"/>
        </w:rPr>
      </w:pPr>
    </w:p>
    <w:p w:rsidR="00C45DCB" w:rsidRDefault="00C45DCB" w:rsidP="002E12CC">
      <w:pPr>
        <w:tabs>
          <w:tab w:val="left" w:pos="1134"/>
        </w:tabs>
        <w:rPr>
          <w:rFonts w:cs="Arial"/>
          <w:lang w:val="sr-Cyrl-RS"/>
        </w:rPr>
      </w:pPr>
    </w:p>
    <w:p w:rsidR="00C45DCB" w:rsidRDefault="00C45DCB" w:rsidP="002E12CC">
      <w:pPr>
        <w:tabs>
          <w:tab w:val="left" w:pos="1134"/>
        </w:tabs>
        <w:rPr>
          <w:rFonts w:cs="Arial"/>
          <w:lang w:val="sr-Cyrl-RS"/>
        </w:rPr>
      </w:pPr>
    </w:p>
    <w:p w:rsidR="00C45DCB" w:rsidRDefault="00C45DCB" w:rsidP="002E12CC">
      <w:pPr>
        <w:tabs>
          <w:tab w:val="left" w:pos="1134"/>
        </w:tabs>
        <w:rPr>
          <w:rFonts w:cs="Arial"/>
          <w:lang w:val="sr-Cyrl-RS"/>
        </w:rPr>
      </w:pPr>
    </w:p>
    <w:p w:rsidR="00C45DCB" w:rsidRDefault="00C45DCB" w:rsidP="002E12CC">
      <w:pPr>
        <w:tabs>
          <w:tab w:val="left" w:pos="1134"/>
        </w:tabs>
        <w:rPr>
          <w:rFonts w:cs="Arial"/>
          <w:lang w:val="sr-Cyrl-RS"/>
        </w:rPr>
      </w:pPr>
    </w:p>
    <w:p w:rsidR="00C45DCB" w:rsidRDefault="00C45DCB" w:rsidP="002E12CC">
      <w:pPr>
        <w:tabs>
          <w:tab w:val="left" w:pos="1134"/>
        </w:tabs>
        <w:rPr>
          <w:rFonts w:cs="Arial"/>
          <w:lang w:val="sr-Cyrl-RS"/>
        </w:rPr>
      </w:pPr>
    </w:p>
    <w:p w:rsidR="00C45DCB" w:rsidRDefault="00C45DCB" w:rsidP="002E12CC">
      <w:pPr>
        <w:tabs>
          <w:tab w:val="left" w:pos="1134"/>
        </w:tabs>
        <w:rPr>
          <w:rFonts w:cs="Arial"/>
          <w:lang w:val="sr-Cyrl-RS"/>
        </w:rPr>
      </w:pPr>
    </w:p>
    <w:p w:rsidR="00C45DCB" w:rsidRDefault="00C45DCB" w:rsidP="002E12CC">
      <w:pPr>
        <w:tabs>
          <w:tab w:val="left" w:pos="1134"/>
        </w:tabs>
        <w:rPr>
          <w:rFonts w:cs="Arial"/>
          <w:lang w:val="sr-Cyrl-RS"/>
        </w:rPr>
      </w:pPr>
    </w:p>
    <w:p w:rsidR="00C45DCB" w:rsidRDefault="00C45DCB" w:rsidP="002E12CC">
      <w:pPr>
        <w:tabs>
          <w:tab w:val="left" w:pos="1134"/>
        </w:tabs>
        <w:rPr>
          <w:rFonts w:cs="Arial"/>
          <w:lang w:val="sr-Cyrl-RS"/>
        </w:rPr>
      </w:pPr>
    </w:p>
    <w:p w:rsidR="004F3A85" w:rsidRDefault="004F3A85" w:rsidP="002E12CC">
      <w:pPr>
        <w:tabs>
          <w:tab w:val="left" w:pos="1134"/>
        </w:tabs>
        <w:rPr>
          <w:rFonts w:cs="Arial"/>
          <w:lang w:val="sr-Cyrl-RS"/>
        </w:rPr>
      </w:pPr>
    </w:p>
    <w:p w:rsidR="00C45DCB" w:rsidRDefault="00C45DCB" w:rsidP="002E12CC">
      <w:pPr>
        <w:tabs>
          <w:tab w:val="left" w:pos="1134"/>
        </w:tabs>
        <w:rPr>
          <w:rFonts w:cs="Arial"/>
          <w:lang w:val="sr-Cyrl-RS"/>
        </w:rPr>
      </w:pPr>
    </w:p>
    <w:p w:rsidR="009F72DB" w:rsidRDefault="009F72DB" w:rsidP="002E12CC">
      <w:pPr>
        <w:tabs>
          <w:tab w:val="left" w:pos="1134"/>
        </w:tabs>
        <w:rPr>
          <w:rFonts w:cs="Arial"/>
          <w:lang w:val="sr-Cyrl-RS"/>
        </w:rPr>
      </w:pPr>
    </w:p>
    <w:p w:rsidR="00C45DCB" w:rsidRDefault="00C45DCB" w:rsidP="002E12CC">
      <w:pPr>
        <w:tabs>
          <w:tab w:val="left" w:pos="1134"/>
        </w:tabs>
        <w:rPr>
          <w:rFonts w:cs="Arial"/>
          <w:lang w:val="sr-Cyrl-RS"/>
        </w:rPr>
      </w:pPr>
    </w:p>
    <w:p w:rsidR="00C45DCB" w:rsidRPr="00C45DCB" w:rsidRDefault="00C45DCB" w:rsidP="002E12CC">
      <w:pPr>
        <w:tabs>
          <w:tab w:val="left" w:pos="1134"/>
        </w:tabs>
        <w:rPr>
          <w:rFonts w:cs="Arial"/>
          <w:lang w:val="sr-Cyrl-RS"/>
        </w:rPr>
      </w:pPr>
    </w:p>
    <w:p w:rsidR="00307F94" w:rsidRPr="000E03E3" w:rsidRDefault="00307F94" w:rsidP="00924A22">
      <w:pPr>
        <w:pStyle w:val="Naslov1"/>
        <w:numPr>
          <w:ilvl w:val="0"/>
          <w:numId w:val="12"/>
        </w:numPr>
        <w:spacing w:before="120" w:after="0"/>
        <w:rPr>
          <w:szCs w:val="22"/>
        </w:rPr>
      </w:pPr>
      <w:r w:rsidRPr="000E03E3">
        <w:rPr>
          <w:szCs w:val="22"/>
        </w:rPr>
        <w:lastRenderedPageBreak/>
        <w:t xml:space="preserve">ТЕХНИЧКА СПЕЦИФИКАЦИЈА </w:t>
      </w:r>
    </w:p>
    <w:p w:rsidR="00307F94" w:rsidRPr="000E03E3" w:rsidRDefault="00307F94" w:rsidP="00781B02">
      <w:pPr>
        <w:rPr>
          <w:rFonts w:cs="Arial"/>
          <w:b/>
          <w:lang w:val="sr-Cyrl-CS"/>
        </w:rPr>
      </w:pPr>
      <w:r w:rsidRPr="000E03E3">
        <w:rPr>
          <w:rFonts w:cs="Arial"/>
          <w:lang w:val="sr-Cyrl-CS"/>
        </w:rPr>
        <w:t xml:space="preserve">(Врста, техничке карактеристике, квалитет, обим и опис </w:t>
      </w:r>
      <w:r w:rsidR="00D71CDE" w:rsidRPr="000E03E3">
        <w:rPr>
          <w:rFonts w:cs="Arial"/>
          <w:lang w:val="sr-Cyrl-CS"/>
        </w:rPr>
        <w:t>добара</w:t>
      </w:r>
      <w:r w:rsidRPr="000E03E3">
        <w:rPr>
          <w:rFonts w:cs="Arial"/>
          <w:lang w:val="sr-Cyrl-CS"/>
        </w:rPr>
        <w:t>, техничка документација и планови, начин спровођења контроле и обезбеђивања гаранције квалитета, рок и</w:t>
      </w:r>
      <w:r w:rsidR="00D71CDE" w:rsidRPr="000E03E3">
        <w:rPr>
          <w:rFonts w:cs="Arial"/>
          <w:lang w:val="sr-Cyrl-CS"/>
        </w:rPr>
        <w:t>споруке, место испоруке</w:t>
      </w:r>
      <w:r w:rsidRPr="000E03E3">
        <w:rPr>
          <w:rFonts w:cs="Arial"/>
          <w:lang w:val="sr-Cyrl-CS"/>
        </w:rPr>
        <w:t xml:space="preserve">, </w:t>
      </w:r>
      <w:r w:rsidR="00696FAD" w:rsidRPr="006A1ECF">
        <w:rPr>
          <w:rFonts w:cs="Arial"/>
          <w:lang w:val="sr-Cyrl-RS"/>
        </w:rPr>
        <w:t>евентуалне додатне услуге и сл.)</w:t>
      </w:r>
      <w:bookmarkEnd w:id="10"/>
      <w:r w:rsidR="00696FAD">
        <w:rPr>
          <w:rFonts w:cs="Arial"/>
          <w:lang w:val="sr-Cyrl-RS"/>
        </w:rPr>
        <w:t>.</w:t>
      </w:r>
    </w:p>
    <w:p w:rsidR="00307F94" w:rsidRPr="000E03E3" w:rsidRDefault="00307F94" w:rsidP="0032186E">
      <w:pPr>
        <w:pStyle w:val="Naslov1"/>
        <w:spacing w:before="120" w:after="0"/>
        <w:rPr>
          <w:szCs w:val="22"/>
        </w:rPr>
      </w:pPr>
      <w:bookmarkStart w:id="12" w:name="_Toc441651541"/>
      <w:bookmarkStart w:id="13" w:name="_Toc442559879"/>
      <w:r w:rsidRPr="000E03E3">
        <w:rPr>
          <w:szCs w:val="22"/>
        </w:rPr>
        <w:t xml:space="preserve">3.1 Врста и обим </w:t>
      </w:r>
      <w:bookmarkEnd w:id="12"/>
      <w:bookmarkEnd w:id="13"/>
      <w:r w:rsidR="004A2AE2" w:rsidRPr="000E03E3">
        <w:rPr>
          <w:szCs w:val="22"/>
        </w:rPr>
        <w:t>добара</w:t>
      </w:r>
    </w:p>
    <w:p w:rsidR="008504D2" w:rsidRPr="000E03E3" w:rsidRDefault="00307F94" w:rsidP="00C21896">
      <w:pPr>
        <w:suppressAutoHyphens/>
        <w:spacing w:before="0"/>
        <w:ind w:left="284"/>
        <w:rPr>
          <w:rFonts w:cs="Arial"/>
          <w:lang w:val="sr-Cyrl-RS"/>
        </w:rPr>
      </w:pPr>
      <w:r w:rsidRPr="000E03E3">
        <w:rPr>
          <w:rFonts w:cs="Arial"/>
          <w:lang w:val="sr-Cyrl-CS" w:eastAsia="sr-Latn-CS"/>
        </w:rPr>
        <w:t xml:space="preserve">Набавка  </w:t>
      </w:r>
      <w:r w:rsidR="00BF2829" w:rsidRPr="000E03E3">
        <w:rPr>
          <w:rFonts w:cs="Arial"/>
          <w:lang w:val="sr-Cyrl-CS" w:eastAsia="sr-Latn-CS"/>
        </w:rPr>
        <w:t>добара</w:t>
      </w:r>
      <w:r w:rsidRPr="000E03E3">
        <w:rPr>
          <w:rFonts w:cs="Arial"/>
          <w:lang w:val="sr-Cyrl-CS" w:eastAsia="sr-Latn-CS"/>
        </w:rPr>
        <w:t xml:space="preserve"> : </w:t>
      </w:r>
      <w:r w:rsidR="00C45DCB">
        <w:rPr>
          <w:rFonts w:cs="Arial"/>
          <w:lang w:val="sr-Cyrl-CS" w:eastAsia="sr-Latn-CS"/>
        </w:rPr>
        <w:t>„</w:t>
      </w:r>
      <w:r w:rsidR="00C45DCB">
        <w:rPr>
          <w:rFonts w:cs="Arial"/>
          <w:lang w:val="sr-Cyrl-RS"/>
        </w:rPr>
        <w:t>Медицински материјал, ознаке за БЗР, упутства за БЗР, протиклизне траке“</w:t>
      </w:r>
      <w:r w:rsidR="00060563" w:rsidRPr="000E03E3">
        <w:rPr>
          <w:rFonts w:cs="Arial"/>
          <w:lang w:val="sr-Cyrl-CS" w:eastAsia="sr-Latn-CS"/>
        </w:rPr>
        <w:t xml:space="preserve"> </w:t>
      </w:r>
      <w:r w:rsidRPr="000E03E3">
        <w:rPr>
          <w:rFonts w:cs="Arial"/>
          <w:lang w:val="sr-Cyrl-CS" w:eastAsia="sr-Latn-CS"/>
        </w:rPr>
        <w:t xml:space="preserve">(ОРН: </w:t>
      </w:r>
      <w:r w:rsidR="00C45DCB">
        <w:rPr>
          <w:rFonts w:cs="Arial"/>
          <w:lang w:val="sr-Cyrl-RS"/>
        </w:rPr>
        <w:t>18143000 – Заштитна опрема</w:t>
      </w:r>
      <w:r w:rsidR="00E61DB7" w:rsidRPr="000E03E3">
        <w:rPr>
          <w:rFonts w:cs="Arial"/>
          <w:lang w:val="sr-Cyrl-RS"/>
        </w:rPr>
        <w:t>)</w:t>
      </w:r>
    </w:p>
    <w:p w:rsidR="00746F58" w:rsidRPr="00746F58" w:rsidRDefault="00746F58" w:rsidP="00746F58">
      <w:pPr>
        <w:rPr>
          <w:lang w:val="sr-Cyrl-RS" w:eastAsia="ar-SA"/>
        </w:rPr>
      </w:pPr>
    </w:p>
    <w:p w:rsidR="001F211C" w:rsidRDefault="00596938" w:rsidP="001F211C">
      <w:pPr>
        <w:spacing w:before="0" w:after="160" w:line="256" w:lineRule="auto"/>
        <w:jc w:val="left"/>
        <w:rPr>
          <w:rFonts w:eastAsia="Calibri" w:cs="Arial"/>
          <w:b/>
          <w:lang w:val="sr-Cyrl-RS"/>
        </w:rPr>
      </w:pPr>
      <w:r>
        <w:rPr>
          <w:rFonts w:eastAsia="Calibri" w:cs="Arial"/>
          <w:b/>
          <w:lang w:val="sr-Cyrl-RS"/>
        </w:rPr>
        <w:t xml:space="preserve">3.1.1 </w:t>
      </w:r>
      <w:r w:rsidR="005678B7">
        <w:rPr>
          <w:rFonts w:eastAsia="Calibri" w:cs="Arial"/>
          <w:b/>
          <w:lang w:val="sr-Cyrl-RS"/>
        </w:rPr>
        <w:t xml:space="preserve">ПАРТИЈА 1 - </w:t>
      </w:r>
      <w:r w:rsidR="00A40754">
        <w:rPr>
          <w:rFonts w:eastAsia="Calibri" w:cs="Arial"/>
          <w:b/>
          <w:lang w:val="sr-Cyrl-RS"/>
        </w:rPr>
        <w:t>Табле и ознаке за безбедност и здравље на раду</w:t>
      </w:r>
      <w:r w:rsidR="00DF7E90">
        <w:rPr>
          <w:rFonts w:eastAsia="Calibri" w:cs="Arial"/>
          <w:b/>
          <w:lang w:val="sr-Cyrl-RS"/>
        </w:rPr>
        <w:t xml:space="preserve"> за потребе техничког центра Ниш</w:t>
      </w:r>
    </w:p>
    <w:p w:rsidR="008872E2" w:rsidRDefault="008872E2" w:rsidP="008872E2"/>
    <w:tbl>
      <w:tblPr>
        <w:tblW w:w="9222" w:type="dxa"/>
        <w:tblInd w:w="108" w:type="dxa"/>
        <w:tblLook w:val="04A0" w:firstRow="1" w:lastRow="0" w:firstColumn="1" w:lastColumn="0" w:noHBand="0" w:noVBand="1"/>
      </w:tblPr>
      <w:tblGrid>
        <w:gridCol w:w="1027"/>
        <w:gridCol w:w="6254"/>
        <w:gridCol w:w="586"/>
        <w:gridCol w:w="1460"/>
      </w:tblGrid>
      <w:tr w:rsidR="008872E2" w:rsidRPr="00C51A48" w:rsidTr="008872E2">
        <w:trPr>
          <w:trHeight w:val="300"/>
        </w:trPr>
        <w:tc>
          <w:tcPr>
            <w:tcW w:w="98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8872E2" w:rsidRPr="00AD142A" w:rsidRDefault="008872E2" w:rsidP="00EA42AF">
            <w:pPr>
              <w:spacing w:before="0"/>
              <w:jc w:val="left"/>
              <w:rPr>
                <w:rFonts w:cs="Arial"/>
                <w:b/>
                <w:bCs/>
                <w:color w:val="000000"/>
                <w:sz w:val="18"/>
                <w:szCs w:val="18"/>
              </w:rPr>
            </w:pPr>
            <w:r w:rsidRPr="00AD142A">
              <w:rPr>
                <w:rFonts w:cs="Arial"/>
                <w:b/>
                <w:bCs/>
                <w:color w:val="000000"/>
                <w:sz w:val="18"/>
                <w:szCs w:val="18"/>
              </w:rPr>
              <w:t>Пoзициja</w:t>
            </w:r>
          </w:p>
        </w:tc>
        <w:tc>
          <w:tcPr>
            <w:tcW w:w="625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8872E2" w:rsidRPr="00AD142A" w:rsidRDefault="008872E2" w:rsidP="008872E2">
            <w:pPr>
              <w:spacing w:before="0"/>
              <w:jc w:val="center"/>
              <w:rPr>
                <w:rFonts w:cs="Arial"/>
                <w:b/>
                <w:bCs/>
                <w:color w:val="000000"/>
                <w:sz w:val="18"/>
                <w:szCs w:val="18"/>
              </w:rPr>
            </w:pPr>
            <w:r w:rsidRPr="00AD142A">
              <w:rPr>
                <w:rFonts w:cs="Arial"/>
                <w:b/>
                <w:bCs/>
                <w:color w:val="000000"/>
                <w:sz w:val="18"/>
                <w:szCs w:val="18"/>
              </w:rPr>
              <w:t>Нaзив прoизвoдa</w:t>
            </w:r>
          </w:p>
        </w:tc>
        <w:tc>
          <w:tcPr>
            <w:tcW w:w="51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8872E2" w:rsidRPr="00596938" w:rsidRDefault="00596938" w:rsidP="00EA42AF">
            <w:pPr>
              <w:spacing w:before="0"/>
              <w:jc w:val="left"/>
              <w:rPr>
                <w:rFonts w:cs="Arial"/>
                <w:b/>
                <w:bCs/>
                <w:color w:val="000000"/>
                <w:sz w:val="18"/>
                <w:szCs w:val="18"/>
                <w:lang w:val="sr-Cyrl-RS"/>
              </w:rPr>
            </w:pPr>
            <w:r>
              <w:rPr>
                <w:rFonts w:cs="Arial"/>
                <w:b/>
                <w:bCs/>
                <w:color w:val="000000"/>
                <w:sz w:val="18"/>
                <w:szCs w:val="18"/>
                <w:lang w:val="sr-Cyrl-RS"/>
              </w:rPr>
              <w:t>ј/м</w:t>
            </w:r>
          </w:p>
        </w:tc>
        <w:tc>
          <w:tcPr>
            <w:tcW w:w="14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8872E2" w:rsidRPr="00AD142A" w:rsidRDefault="00AD142A" w:rsidP="00AD142A">
            <w:pPr>
              <w:spacing w:before="0"/>
              <w:jc w:val="center"/>
              <w:rPr>
                <w:rFonts w:cs="Arial"/>
                <w:b/>
                <w:bCs/>
                <w:color w:val="000000"/>
                <w:sz w:val="18"/>
                <w:szCs w:val="18"/>
                <w:lang w:val="sr-Cyrl-RS"/>
              </w:rPr>
            </w:pPr>
            <w:r>
              <w:rPr>
                <w:rFonts w:cs="Arial"/>
                <w:b/>
                <w:bCs/>
                <w:color w:val="000000"/>
                <w:sz w:val="18"/>
                <w:szCs w:val="18"/>
                <w:lang w:val="sr-Cyrl-RS"/>
              </w:rPr>
              <w:t>Оквирна</w:t>
            </w:r>
            <w:r w:rsidR="008872E2" w:rsidRPr="00AD142A">
              <w:rPr>
                <w:rFonts w:cs="Arial"/>
                <w:b/>
                <w:bCs/>
                <w:color w:val="000000"/>
                <w:sz w:val="18"/>
                <w:szCs w:val="18"/>
              </w:rPr>
              <w:t xml:space="preserve"> кoличинa</w:t>
            </w:r>
          </w:p>
        </w:tc>
      </w:tr>
      <w:tr w:rsidR="008872E2" w:rsidRPr="006B4E47" w:rsidTr="008872E2">
        <w:trPr>
          <w:trHeight w:val="300"/>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8872E2" w:rsidRPr="008872E2" w:rsidRDefault="008872E2" w:rsidP="008872E2">
            <w:pPr>
              <w:spacing w:before="0"/>
              <w:jc w:val="center"/>
              <w:rPr>
                <w:rFonts w:cs="Arial"/>
                <w:color w:val="000000"/>
              </w:rPr>
            </w:pPr>
            <w:r w:rsidRPr="008872E2">
              <w:rPr>
                <w:rFonts w:cs="Arial"/>
                <w:color w:val="000000"/>
              </w:rPr>
              <w:t>1</w:t>
            </w:r>
          </w:p>
        </w:tc>
        <w:tc>
          <w:tcPr>
            <w:tcW w:w="6254" w:type="dxa"/>
            <w:tcBorders>
              <w:top w:val="nil"/>
              <w:left w:val="nil"/>
              <w:bottom w:val="single" w:sz="4" w:space="0" w:color="auto"/>
              <w:right w:val="single" w:sz="4" w:space="0" w:color="auto"/>
            </w:tcBorders>
            <w:shd w:val="clear" w:color="auto" w:fill="auto"/>
            <w:noWrap/>
            <w:vAlign w:val="center"/>
            <w:hideMark/>
          </w:tcPr>
          <w:p w:rsidR="008872E2" w:rsidRPr="008872E2" w:rsidRDefault="008872E2" w:rsidP="00EA42AF">
            <w:pPr>
              <w:spacing w:before="0"/>
              <w:jc w:val="left"/>
              <w:rPr>
                <w:rFonts w:cs="Arial"/>
                <w:color w:val="000000"/>
              </w:rPr>
            </w:pPr>
            <w:r w:rsidRPr="008872E2">
              <w:rPr>
                <w:rFonts w:cs="Arial"/>
                <w:color w:val="000000"/>
              </w:rPr>
              <w:t>Ознаке упозорења - обавештења на смолепљивој фолији (PVC) – Прилог 1</w:t>
            </w:r>
          </w:p>
        </w:tc>
        <w:tc>
          <w:tcPr>
            <w:tcW w:w="519" w:type="dxa"/>
            <w:tcBorders>
              <w:top w:val="nil"/>
              <w:left w:val="nil"/>
              <w:bottom w:val="single" w:sz="4" w:space="0" w:color="auto"/>
              <w:right w:val="single" w:sz="4" w:space="0" w:color="auto"/>
            </w:tcBorders>
            <w:shd w:val="clear" w:color="auto" w:fill="auto"/>
            <w:noWrap/>
            <w:vAlign w:val="center"/>
            <w:hideMark/>
          </w:tcPr>
          <w:p w:rsidR="008872E2" w:rsidRPr="008872E2" w:rsidRDefault="008872E2" w:rsidP="00EA42AF">
            <w:pPr>
              <w:spacing w:before="0"/>
              <w:jc w:val="left"/>
              <w:rPr>
                <w:rFonts w:cs="Arial"/>
                <w:color w:val="000000"/>
              </w:rPr>
            </w:pPr>
            <w:r w:rsidRPr="008872E2">
              <w:rPr>
                <w:rFonts w:cs="Arial"/>
                <w:color w:val="000000"/>
              </w:rPr>
              <w:t>кoм</w:t>
            </w:r>
          </w:p>
        </w:tc>
        <w:tc>
          <w:tcPr>
            <w:tcW w:w="1460" w:type="dxa"/>
            <w:tcBorders>
              <w:top w:val="nil"/>
              <w:left w:val="nil"/>
              <w:bottom w:val="single" w:sz="4" w:space="0" w:color="auto"/>
              <w:right w:val="single" w:sz="4" w:space="0" w:color="auto"/>
            </w:tcBorders>
            <w:shd w:val="clear" w:color="auto" w:fill="auto"/>
            <w:noWrap/>
            <w:vAlign w:val="center"/>
          </w:tcPr>
          <w:p w:rsidR="008872E2" w:rsidRPr="00A95A51" w:rsidRDefault="00A95A51" w:rsidP="00EA42AF">
            <w:pPr>
              <w:spacing w:before="0"/>
              <w:jc w:val="center"/>
              <w:rPr>
                <w:rFonts w:cs="Arial"/>
                <w:color w:val="000000"/>
                <w:lang w:val="sr-Cyrl-RS"/>
              </w:rPr>
            </w:pPr>
            <w:r>
              <w:rPr>
                <w:rFonts w:cs="Arial"/>
                <w:color w:val="000000"/>
                <w:lang w:val="sr-Cyrl-RS"/>
              </w:rPr>
              <w:t>1195</w:t>
            </w:r>
          </w:p>
        </w:tc>
      </w:tr>
      <w:tr w:rsidR="008872E2" w:rsidRPr="006B4E47" w:rsidTr="008872E2">
        <w:trPr>
          <w:trHeight w:val="300"/>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8872E2" w:rsidRPr="008872E2" w:rsidRDefault="008872E2" w:rsidP="008872E2">
            <w:pPr>
              <w:spacing w:before="0"/>
              <w:jc w:val="center"/>
              <w:rPr>
                <w:rFonts w:cs="Arial"/>
                <w:color w:val="000000"/>
              </w:rPr>
            </w:pPr>
            <w:r w:rsidRPr="008872E2">
              <w:rPr>
                <w:rFonts w:cs="Arial"/>
                <w:color w:val="000000"/>
              </w:rPr>
              <w:t>2</w:t>
            </w:r>
          </w:p>
        </w:tc>
        <w:tc>
          <w:tcPr>
            <w:tcW w:w="6254" w:type="dxa"/>
            <w:tcBorders>
              <w:top w:val="nil"/>
              <w:left w:val="nil"/>
              <w:bottom w:val="single" w:sz="4" w:space="0" w:color="auto"/>
              <w:right w:val="single" w:sz="4" w:space="0" w:color="auto"/>
            </w:tcBorders>
            <w:shd w:val="clear" w:color="auto" w:fill="auto"/>
            <w:noWrap/>
            <w:vAlign w:val="center"/>
            <w:hideMark/>
          </w:tcPr>
          <w:p w:rsidR="008872E2" w:rsidRPr="008872E2" w:rsidRDefault="008872E2" w:rsidP="00EA42AF">
            <w:pPr>
              <w:spacing w:before="0"/>
              <w:jc w:val="left"/>
              <w:rPr>
                <w:rFonts w:cs="Arial"/>
                <w:color w:val="000000"/>
              </w:rPr>
            </w:pPr>
            <w:r w:rsidRPr="008872E2">
              <w:rPr>
                <w:rFonts w:cs="Arial"/>
                <w:color w:val="000000"/>
              </w:rPr>
              <w:t>Ознаке упозорења - обавештења на алуминијумском лиму – Прилог 2</w:t>
            </w:r>
          </w:p>
        </w:tc>
        <w:tc>
          <w:tcPr>
            <w:tcW w:w="519" w:type="dxa"/>
            <w:tcBorders>
              <w:top w:val="nil"/>
              <w:left w:val="nil"/>
              <w:bottom w:val="single" w:sz="4" w:space="0" w:color="auto"/>
              <w:right w:val="single" w:sz="4" w:space="0" w:color="auto"/>
            </w:tcBorders>
            <w:shd w:val="clear" w:color="auto" w:fill="auto"/>
            <w:noWrap/>
            <w:vAlign w:val="center"/>
            <w:hideMark/>
          </w:tcPr>
          <w:p w:rsidR="008872E2" w:rsidRPr="008872E2" w:rsidRDefault="008872E2" w:rsidP="00EA42AF">
            <w:pPr>
              <w:spacing w:before="0"/>
              <w:jc w:val="left"/>
              <w:rPr>
                <w:rFonts w:cs="Arial"/>
                <w:color w:val="000000"/>
              </w:rPr>
            </w:pPr>
            <w:r w:rsidRPr="008872E2">
              <w:rPr>
                <w:rFonts w:cs="Arial"/>
                <w:color w:val="000000"/>
              </w:rPr>
              <w:t>кoм</w:t>
            </w:r>
          </w:p>
        </w:tc>
        <w:tc>
          <w:tcPr>
            <w:tcW w:w="1460" w:type="dxa"/>
            <w:tcBorders>
              <w:top w:val="nil"/>
              <w:left w:val="nil"/>
              <w:bottom w:val="single" w:sz="4" w:space="0" w:color="auto"/>
              <w:right w:val="single" w:sz="4" w:space="0" w:color="auto"/>
            </w:tcBorders>
            <w:shd w:val="clear" w:color="auto" w:fill="auto"/>
            <w:noWrap/>
            <w:vAlign w:val="center"/>
          </w:tcPr>
          <w:p w:rsidR="008872E2" w:rsidRPr="008872E2" w:rsidRDefault="00A95A51" w:rsidP="00EA42AF">
            <w:pPr>
              <w:spacing w:before="0"/>
              <w:jc w:val="center"/>
              <w:rPr>
                <w:rFonts w:cs="Arial"/>
                <w:color w:val="000000"/>
              </w:rPr>
            </w:pPr>
            <w:r>
              <w:rPr>
                <w:rFonts w:cs="Arial"/>
                <w:color w:val="000000"/>
                <w:lang w:val="sr-Cyrl-RS"/>
              </w:rPr>
              <w:t>69</w:t>
            </w:r>
            <w:r w:rsidR="008872E2" w:rsidRPr="008872E2">
              <w:rPr>
                <w:rFonts w:cs="Arial"/>
                <w:color w:val="000000"/>
              </w:rPr>
              <w:t>0</w:t>
            </w:r>
          </w:p>
        </w:tc>
      </w:tr>
      <w:tr w:rsidR="008872E2" w:rsidRPr="006B4E47" w:rsidTr="00596938">
        <w:trPr>
          <w:trHeight w:val="451"/>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8872E2" w:rsidRPr="008872E2" w:rsidRDefault="008872E2" w:rsidP="008872E2">
            <w:pPr>
              <w:spacing w:before="0"/>
              <w:jc w:val="center"/>
              <w:rPr>
                <w:rFonts w:cs="Arial"/>
                <w:color w:val="000000"/>
              </w:rPr>
            </w:pPr>
            <w:r w:rsidRPr="008872E2">
              <w:rPr>
                <w:rFonts w:cs="Arial"/>
                <w:color w:val="000000"/>
              </w:rPr>
              <w:t>3</w:t>
            </w:r>
          </w:p>
        </w:tc>
        <w:tc>
          <w:tcPr>
            <w:tcW w:w="6254" w:type="dxa"/>
            <w:tcBorders>
              <w:top w:val="nil"/>
              <w:left w:val="nil"/>
              <w:bottom w:val="single" w:sz="4" w:space="0" w:color="auto"/>
              <w:right w:val="single" w:sz="4" w:space="0" w:color="auto"/>
            </w:tcBorders>
            <w:shd w:val="clear" w:color="auto" w:fill="auto"/>
            <w:vAlign w:val="center"/>
            <w:hideMark/>
          </w:tcPr>
          <w:p w:rsidR="008872E2" w:rsidRPr="008872E2" w:rsidRDefault="008872E2" w:rsidP="00EA42AF">
            <w:pPr>
              <w:spacing w:before="0"/>
              <w:jc w:val="left"/>
              <w:rPr>
                <w:rFonts w:cs="Arial"/>
                <w:color w:val="000000"/>
              </w:rPr>
            </w:pPr>
            <w:r w:rsidRPr="008872E2">
              <w:rPr>
                <w:rFonts w:cs="Arial"/>
                <w:color w:val="000000"/>
              </w:rPr>
              <w:t>Траке за обележавање – Прилог 3</w:t>
            </w:r>
          </w:p>
        </w:tc>
        <w:tc>
          <w:tcPr>
            <w:tcW w:w="519" w:type="dxa"/>
            <w:tcBorders>
              <w:top w:val="nil"/>
              <w:left w:val="nil"/>
              <w:bottom w:val="single" w:sz="4" w:space="0" w:color="auto"/>
              <w:right w:val="single" w:sz="4" w:space="0" w:color="auto"/>
            </w:tcBorders>
            <w:shd w:val="clear" w:color="auto" w:fill="auto"/>
            <w:noWrap/>
            <w:vAlign w:val="center"/>
            <w:hideMark/>
          </w:tcPr>
          <w:p w:rsidR="008872E2" w:rsidRPr="00A95A51" w:rsidRDefault="00F1662C" w:rsidP="00A95A51">
            <w:pPr>
              <w:spacing w:before="0"/>
              <w:jc w:val="left"/>
              <w:rPr>
                <w:rFonts w:cs="Arial"/>
                <w:color w:val="000000"/>
                <w:lang w:val="sr-Cyrl-RS"/>
              </w:rPr>
            </w:pPr>
            <w:r>
              <w:rPr>
                <w:rFonts w:cs="Arial"/>
                <w:color w:val="000000"/>
                <w:lang w:val="sr-Cyrl-RS"/>
              </w:rPr>
              <w:t xml:space="preserve"> </w:t>
            </w:r>
            <w:r w:rsidR="008872E2" w:rsidRPr="008872E2">
              <w:rPr>
                <w:rFonts w:cs="Arial"/>
                <w:color w:val="000000"/>
              </w:rPr>
              <w:t>к</w:t>
            </w:r>
            <w:r w:rsidR="00A95A51">
              <w:rPr>
                <w:rFonts w:cs="Arial"/>
                <w:color w:val="000000"/>
                <w:lang w:val="sr-Cyrl-RS"/>
              </w:rPr>
              <w:t>г</w:t>
            </w:r>
          </w:p>
        </w:tc>
        <w:tc>
          <w:tcPr>
            <w:tcW w:w="1460" w:type="dxa"/>
            <w:tcBorders>
              <w:top w:val="nil"/>
              <w:left w:val="nil"/>
              <w:bottom w:val="single" w:sz="4" w:space="0" w:color="auto"/>
              <w:right w:val="single" w:sz="4" w:space="0" w:color="auto"/>
            </w:tcBorders>
            <w:shd w:val="clear" w:color="auto" w:fill="auto"/>
            <w:noWrap/>
            <w:vAlign w:val="center"/>
          </w:tcPr>
          <w:p w:rsidR="008872E2" w:rsidRPr="008872E2" w:rsidRDefault="008872E2" w:rsidP="00EA42AF">
            <w:pPr>
              <w:spacing w:before="0"/>
              <w:jc w:val="center"/>
              <w:rPr>
                <w:rFonts w:cs="Arial"/>
                <w:color w:val="000000"/>
              </w:rPr>
            </w:pPr>
            <w:r w:rsidRPr="008872E2">
              <w:rPr>
                <w:rFonts w:cs="Arial"/>
              </w:rPr>
              <w:t>60</w:t>
            </w:r>
          </w:p>
        </w:tc>
      </w:tr>
      <w:tr w:rsidR="008872E2" w:rsidRPr="006B4E47" w:rsidTr="00596938">
        <w:trPr>
          <w:trHeight w:val="545"/>
        </w:trPr>
        <w:tc>
          <w:tcPr>
            <w:tcW w:w="989" w:type="dxa"/>
            <w:tcBorders>
              <w:top w:val="nil"/>
              <w:left w:val="single" w:sz="4" w:space="0" w:color="auto"/>
              <w:bottom w:val="single" w:sz="4" w:space="0" w:color="auto"/>
              <w:right w:val="single" w:sz="4" w:space="0" w:color="auto"/>
            </w:tcBorders>
            <w:shd w:val="clear" w:color="auto" w:fill="auto"/>
            <w:noWrap/>
            <w:vAlign w:val="center"/>
            <w:hideMark/>
          </w:tcPr>
          <w:p w:rsidR="008872E2" w:rsidRPr="008872E2" w:rsidRDefault="008872E2" w:rsidP="008872E2">
            <w:pPr>
              <w:spacing w:before="0"/>
              <w:jc w:val="center"/>
              <w:rPr>
                <w:rFonts w:cs="Arial"/>
                <w:color w:val="000000"/>
              </w:rPr>
            </w:pPr>
            <w:r w:rsidRPr="008872E2">
              <w:rPr>
                <w:rFonts w:cs="Arial"/>
                <w:color w:val="000000"/>
              </w:rPr>
              <w:t>4</w:t>
            </w:r>
          </w:p>
        </w:tc>
        <w:tc>
          <w:tcPr>
            <w:tcW w:w="6254" w:type="dxa"/>
            <w:tcBorders>
              <w:top w:val="nil"/>
              <w:left w:val="nil"/>
              <w:bottom w:val="single" w:sz="4" w:space="0" w:color="auto"/>
              <w:right w:val="single" w:sz="4" w:space="0" w:color="auto"/>
            </w:tcBorders>
            <w:shd w:val="clear" w:color="auto" w:fill="auto"/>
            <w:vAlign w:val="center"/>
            <w:hideMark/>
          </w:tcPr>
          <w:p w:rsidR="008872E2" w:rsidRPr="008872E2" w:rsidRDefault="008872E2" w:rsidP="00EA42AF">
            <w:pPr>
              <w:spacing w:before="0"/>
              <w:jc w:val="left"/>
              <w:rPr>
                <w:rFonts w:cs="Arial"/>
                <w:color w:val="000000"/>
              </w:rPr>
            </w:pPr>
            <w:r w:rsidRPr="008872E2">
              <w:rPr>
                <w:rFonts w:cs="Arial"/>
                <w:color w:val="000000"/>
              </w:rPr>
              <w:t>Траке за облежавање – самолепљиве – Прилог 4</w:t>
            </w:r>
          </w:p>
        </w:tc>
        <w:tc>
          <w:tcPr>
            <w:tcW w:w="519" w:type="dxa"/>
            <w:tcBorders>
              <w:top w:val="nil"/>
              <w:left w:val="nil"/>
              <w:bottom w:val="single" w:sz="4" w:space="0" w:color="auto"/>
              <w:right w:val="single" w:sz="4" w:space="0" w:color="auto"/>
            </w:tcBorders>
            <w:shd w:val="clear" w:color="auto" w:fill="auto"/>
            <w:noWrap/>
            <w:vAlign w:val="center"/>
            <w:hideMark/>
          </w:tcPr>
          <w:p w:rsidR="008872E2" w:rsidRPr="008872E2" w:rsidRDefault="008872E2" w:rsidP="00EA42AF">
            <w:pPr>
              <w:spacing w:before="0"/>
              <w:jc w:val="left"/>
              <w:rPr>
                <w:rFonts w:cs="Arial"/>
                <w:color w:val="000000"/>
              </w:rPr>
            </w:pPr>
            <w:r w:rsidRPr="008872E2">
              <w:rPr>
                <w:rFonts w:cs="Arial"/>
                <w:color w:val="000000"/>
              </w:rPr>
              <w:t>кoм</w:t>
            </w:r>
          </w:p>
        </w:tc>
        <w:tc>
          <w:tcPr>
            <w:tcW w:w="1460" w:type="dxa"/>
            <w:tcBorders>
              <w:top w:val="nil"/>
              <w:left w:val="nil"/>
              <w:bottom w:val="single" w:sz="4" w:space="0" w:color="auto"/>
              <w:right w:val="single" w:sz="4" w:space="0" w:color="auto"/>
            </w:tcBorders>
            <w:shd w:val="clear" w:color="auto" w:fill="auto"/>
            <w:noWrap/>
            <w:vAlign w:val="center"/>
          </w:tcPr>
          <w:p w:rsidR="008872E2" w:rsidRPr="008872E2" w:rsidRDefault="008872E2" w:rsidP="00EA42AF">
            <w:pPr>
              <w:spacing w:before="0"/>
              <w:jc w:val="center"/>
              <w:rPr>
                <w:rFonts w:cs="Arial"/>
                <w:color w:val="000000"/>
              </w:rPr>
            </w:pPr>
            <w:r w:rsidRPr="008872E2">
              <w:rPr>
                <w:rFonts w:cs="Arial"/>
              </w:rPr>
              <w:t>60</w:t>
            </w:r>
          </w:p>
        </w:tc>
      </w:tr>
    </w:tbl>
    <w:p w:rsidR="008872E2" w:rsidRPr="00A40DC5" w:rsidRDefault="00596938" w:rsidP="008872E2">
      <w:r>
        <w:rPr>
          <w:lang w:val="sr-Cyrl-RS"/>
        </w:rPr>
        <w:t>Количине су оквирне.</w:t>
      </w:r>
      <w:r w:rsidR="008872E2">
        <w:t xml:space="preserve"> </w:t>
      </w:r>
      <w:r>
        <w:rPr>
          <w:lang w:val="sr-Cyrl-RS"/>
        </w:rPr>
        <w:t>О</w:t>
      </w:r>
      <w:r w:rsidR="008872E2">
        <w:t>квирни споразум се закључује до процењене вредности по партијама.</w:t>
      </w:r>
    </w:p>
    <w:p w:rsidR="00596938" w:rsidRDefault="00596938" w:rsidP="008872E2">
      <w:pPr>
        <w:pStyle w:val="Naslov1"/>
        <w:rPr>
          <w:rFonts w:cs="Arial"/>
          <w:lang w:val="sr-Cyrl-RS"/>
        </w:rPr>
      </w:pPr>
    </w:p>
    <w:p w:rsidR="008872E2" w:rsidRPr="006B4E47" w:rsidRDefault="008872E2" w:rsidP="0061201B">
      <w:pPr>
        <w:pStyle w:val="Naslov1"/>
      </w:pPr>
      <w:r w:rsidRPr="000E455D">
        <w:rPr>
          <w:rFonts w:cs="Arial"/>
        </w:rPr>
        <w:t>3</w:t>
      </w:r>
      <w:r w:rsidR="00596938">
        <w:rPr>
          <w:rFonts w:cs="Arial"/>
          <w:lang w:val="sr-Cyrl-RS"/>
        </w:rPr>
        <w:t>.1</w:t>
      </w:r>
      <w:r w:rsidRPr="000E455D">
        <w:rPr>
          <w:rFonts w:cs="Arial"/>
        </w:rPr>
        <w:t>.</w:t>
      </w:r>
      <w:r w:rsidR="0061201B">
        <w:rPr>
          <w:rFonts w:cs="Arial"/>
          <w:lang w:val="sr-Cyrl-RS"/>
        </w:rPr>
        <w:t>1.1</w:t>
      </w:r>
      <w:r w:rsidRPr="000E455D">
        <w:rPr>
          <w:rFonts w:cs="Arial"/>
        </w:rPr>
        <w:t xml:space="preserve"> Квалитет и техничке карактеристике (спецификације)</w:t>
      </w:r>
    </w:p>
    <w:p w:rsidR="008872E2" w:rsidRPr="00A77EBA" w:rsidRDefault="008872E2" w:rsidP="0061201B">
      <w:pPr>
        <w:ind w:firstLine="720"/>
        <w:rPr>
          <w:rFonts w:cs="Arial"/>
          <w:b/>
          <w:lang w:val="sr-Cyrl-CS"/>
        </w:rPr>
      </w:pPr>
      <w:r w:rsidRPr="007428CB">
        <w:rPr>
          <w:rFonts w:cs="Arial"/>
          <w:b/>
          <w:lang w:val="ru-RU"/>
        </w:rPr>
        <w:t>1</w:t>
      </w:r>
      <w:r w:rsidRPr="00A77EBA">
        <w:rPr>
          <w:rFonts w:cs="Arial"/>
          <w:b/>
          <w:lang w:val="sr-Cyrl-CS"/>
        </w:rPr>
        <w:t>. Штампа на алуминијумском лиму</w:t>
      </w:r>
    </w:p>
    <w:p w:rsidR="008872E2" w:rsidRPr="007B396A" w:rsidRDefault="008872E2" w:rsidP="008872E2">
      <w:pPr>
        <w:rPr>
          <w:rFonts w:cs="Arial"/>
          <w:lang w:val="sr-Cyrl-CS"/>
        </w:rPr>
      </w:pPr>
      <w:r w:rsidRPr="007B396A">
        <w:rPr>
          <w:rFonts w:cs="Arial"/>
          <w:lang w:val="sr-Cyrl-CS"/>
        </w:rPr>
        <w:t>Заједн</w:t>
      </w:r>
      <w:r>
        <w:rPr>
          <w:rFonts w:cs="Arial"/>
          <w:lang w:val="sr-Cyrl-CS"/>
        </w:rPr>
        <w:t>ичке карактеристике за све ознаке</w:t>
      </w:r>
      <w:r w:rsidRPr="007B396A">
        <w:rPr>
          <w:rFonts w:cs="Arial"/>
          <w:lang w:val="sr-Cyrl-CS"/>
        </w:rPr>
        <w:t>:</w:t>
      </w:r>
    </w:p>
    <w:p w:rsidR="008872E2" w:rsidRPr="007B396A" w:rsidRDefault="008872E2" w:rsidP="00305D1B">
      <w:pPr>
        <w:numPr>
          <w:ilvl w:val="0"/>
          <w:numId w:val="25"/>
        </w:numPr>
        <w:spacing w:before="0"/>
        <w:rPr>
          <w:rFonts w:cs="Arial"/>
          <w:lang w:val="sr-Cyrl-CS"/>
        </w:rPr>
      </w:pPr>
      <w:r w:rsidRPr="007B396A">
        <w:rPr>
          <w:rFonts w:cs="Arial"/>
          <w:lang w:val="sr-Cyrl-CS"/>
        </w:rPr>
        <w:t>Штампање на алуминијумском лиму</w:t>
      </w:r>
      <w:r w:rsidR="0061201B">
        <w:rPr>
          <w:rFonts w:cs="Arial"/>
          <w:lang w:val="sr-Cyrl-CS"/>
        </w:rPr>
        <w:t>,</w:t>
      </w:r>
    </w:p>
    <w:p w:rsidR="008872E2" w:rsidRPr="007B396A" w:rsidRDefault="008872E2" w:rsidP="00305D1B">
      <w:pPr>
        <w:numPr>
          <w:ilvl w:val="0"/>
          <w:numId w:val="25"/>
        </w:numPr>
        <w:spacing w:before="0"/>
        <w:rPr>
          <w:rFonts w:cs="Arial"/>
          <w:lang w:val="sr-Cyrl-CS"/>
        </w:rPr>
      </w:pPr>
      <w:r w:rsidRPr="007B396A">
        <w:rPr>
          <w:rFonts w:cs="Arial"/>
          <w:lang w:val="sr-Cyrl-CS"/>
        </w:rPr>
        <w:t>Дебљина лима 0,8 мм</w:t>
      </w:r>
      <w:r w:rsidR="0061201B">
        <w:rPr>
          <w:rFonts w:cs="Arial"/>
          <w:lang w:val="sr-Cyrl-CS"/>
        </w:rPr>
        <w:t>,</w:t>
      </w:r>
    </w:p>
    <w:p w:rsidR="008872E2" w:rsidRPr="007B396A" w:rsidRDefault="008872E2" w:rsidP="00305D1B">
      <w:pPr>
        <w:numPr>
          <w:ilvl w:val="0"/>
          <w:numId w:val="25"/>
        </w:numPr>
        <w:spacing w:before="0"/>
        <w:rPr>
          <w:rFonts w:cs="Arial"/>
          <w:lang w:val="sr-Cyrl-CS"/>
        </w:rPr>
      </w:pPr>
      <w:r w:rsidRPr="007B396A">
        <w:rPr>
          <w:rFonts w:cs="Arial"/>
          <w:lang w:val="sr-Cyrl-CS"/>
        </w:rPr>
        <w:t>Табле намењене за спољашњу употребу,</w:t>
      </w:r>
    </w:p>
    <w:p w:rsidR="008872E2" w:rsidRPr="007B396A" w:rsidRDefault="008872E2" w:rsidP="00305D1B">
      <w:pPr>
        <w:numPr>
          <w:ilvl w:val="0"/>
          <w:numId w:val="25"/>
        </w:numPr>
        <w:spacing w:before="0"/>
        <w:rPr>
          <w:rFonts w:cs="Arial"/>
          <w:lang w:val="sr-Cyrl-CS"/>
        </w:rPr>
      </w:pPr>
      <w:r w:rsidRPr="007B396A">
        <w:rPr>
          <w:rFonts w:cs="Arial"/>
          <w:lang w:val="sr-Cyrl-CS"/>
        </w:rPr>
        <w:t>Монтирање шрафљењем на подлогу - потре</w:t>
      </w:r>
      <w:r>
        <w:rPr>
          <w:rFonts w:cs="Arial"/>
          <w:lang w:val="sr-Cyrl-CS"/>
        </w:rPr>
        <w:t>бни су отвори у сва четири угла</w:t>
      </w:r>
      <w:r w:rsidR="0061201B">
        <w:rPr>
          <w:rFonts w:cs="Arial"/>
          <w:lang w:val="ru-RU"/>
        </w:rPr>
        <w:t>,</w:t>
      </w:r>
    </w:p>
    <w:p w:rsidR="008872E2" w:rsidRPr="003A2E5D" w:rsidRDefault="008872E2" w:rsidP="00305D1B">
      <w:pPr>
        <w:numPr>
          <w:ilvl w:val="0"/>
          <w:numId w:val="25"/>
        </w:numPr>
        <w:spacing w:before="0"/>
        <w:rPr>
          <w:rFonts w:cs="Arial"/>
          <w:lang w:val="sr-Cyrl-CS"/>
        </w:rPr>
      </w:pPr>
      <w:r w:rsidRPr="007B396A">
        <w:rPr>
          <w:rFonts w:cs="Arial"/>
          <w:lang w:val="sr-Cyrl-CS"/>
        </w:rPr>
        <w:t xml:space="preserve">Израдити табле у складу са важећим стандардима и прописима (Правилник о обезбеђивању ознака </w:t>
      </w:r>
      <w:r>
        <w:rPr>
          <w:rFonts w:cs="Arial"/>
          <w:lang w:val="sr-Cyrl-CS"/>
        </w:rPr>
        <w:t>за безбедност и здравље на раду,</w:t>
      </w:r>
      <w:r w:rsidRPr="007B396A">
        <w:rPr>
          <w:rFonts w:cs="Arial"/>
          <w:lang w:val="sr-Cyrl-CS"/>
        </w:rPr>
        <w:t xml:space="preserve"> који дефинишу облик и боју специфичних табли  упозорења</w:t>
      </w:r>
      <w:r>
        <w:rPr>
          <w:rFonts w:cs="Arial"/>
          <w:lang w:val="ru-RU"/>
        </w:rPr>
        <w:t>, а за ознаке чији се</w:t>
      </w:r>
      <w:r w:rsidRPr="00F64B47">
        <w:rPr>
          <w:rFonts w:cs="Arial"/>
          <w:lang w:val="ru-RU"/>
        </w:rPr>
        <w:t xml:space="preserve"> пиктограми </w:t>
      </w:r>
      <w:r>
        <w:rPr>
          <w:rFonts w:cs="Arial"/>
          <w:lang w:val="ru-RU"/>
        </w:rPr>
        <w:t>користе за обележавање хемикалија израдити у складу са Правилником о класификацији, паковању, обележавању и оглашавању хемикалије одређеног производа у складу са глобално хармонизованим системом за класификацију и обележавање УН, С.гласник РС 64/10 и 26/11)</w:t>
      </w:r>
      <w:r w:rsidR="0061201B">
        <w:rPr>
          <w:rFonts w:cs="Arial"/>
          <w:lang w:val="ru-RU"/>
        </w:rPr>
        <w:t>,</w:t>
      </w:r>
    </w:p>
    <w:p w:rsidR="008872E2" w:rsidRPr="003A2E5D" w:rsidRDefault="008872E2" w:rsidP="00305D1B">
      <w:pPr>
        <w:numPr>
          <w:ilvl w:val="0"/>
          <w:numId w:val="25"/>
        </w:numPr>
        <w:spacing w:before="0"/>
        <w:rPr>
          <w:rFonts w:cs="Arial"/>
          <w:lang w:val="sr-Cyrl-CS"/>
        </w:rPr>
      </w:pPr>
      <w:r>
        <w:rPr>
          <w:rFonts w:cs="Arial"/>
          <w:lang w:val="sr-Cyrl-CS"/>
        </w:rPr>
        <w:t>Монтажу и постављање табли врши наручилац</w:t>
      </w:r>
      <w:r w:rsidR="0061201B">
        <w:rPr>
          <w:rFonts w:cs="Arial"/>
          <w:lang w:val="sr-Cyrl-CS"/>
        </w:rPr>
        <w:t xml:space="preserve"> и</w:t>
      </w:r>
    </w:p>
    <w:p w:rsidR="008872E2" w:rsidRPr="003F6CFE" w:rsidRDefault="008872E2" w:rsidP="00305D1B">
      <w:pPr>
        <w:numPr>
          <w:ilvl w:val="0"/>
          <w:numId w:val="25"/>
        </w:numPr>
        <w:spacing w:before="0"/>
        <w:rPr>
          <w:rFonts w:cs="Arial"/>
          <w:lang w:val="sr-Cyrl-CS"/>
        </w:rPr>
      </w:pPr>
      <w:r>
        <w:rPr>
          <w:rFonts w:cs="Arial"/>
          <w:lang w:val="sr-Cyrl-CS"/>
        </w:rPr>
        <w:t xml:space="preserve">Пиктограми са натписима који нису садржани у Правилнику о обезбећивању ознака за безбедност и здравље на раду и </w:t>
      </w:r>
      <w:r>
        <w:rPr>
          <w:rFonts w:cs="Arial"/>
          <w:lang w:val="ru-RU"/>
        </w:rPr>
        <w:t>Правилнику о класификацији, паковању, обележавању и оглашавању хемикалије одређеног производа у складу са глобално хармонизованим системом за класификацију и обележавање УН</w:t>
      </w:r>
      <w:r>
        <w:rPr>
          <w:rFonts w:cs="Arial"/>
          <w:lang w:val="sr-Cyrl-CS"/>
        </w:rPr>
        <w:t>, понуђач ће добити из каталога наручиоца</w:t>
      </w:r>
      <w:r w:rsidR="0061201B">
        <w:rPr>
          <w:rFonts w:cs="Arial"/>
          <w:lang w:val="sr-Cyrl-CS"/>
        </w:rPr>
        <w:t>.</w:t>
      </w:r>
    </w:p>
    <w:p w:rsidR="008872E2" w:rsidRDefault="008872E2" w:rsidP="008872E2">
      <w:pPr>
        <w:rPr>
          <w:rFonts w:cs="Arial"/>
          <w:lang w:val="sr-Cyrl-CS"/>
        </w:rPr>
      </w:pPr>
    </w:p>
    <w:p w:rsidR="008872E2" w:rsidRPr="00A77EBA" w:rsidRDefault="008872E2" w:rsidP="00305D1B">
      <w:pPr>
        <w:numPr>
          <w:ilvl w:val="0"/>
          <w:numId w:val="26"/>
        </w:numPr>
        <w:tabs>
          <w:tab w:val="clear" w:pos="1440"/>
          <w:tab w:val="num" w:pos="993"/>
        </w:tabs>
        <w:spacing w:before="0"/>
        <w:ind w:hanging="731"/>
        <w:rPr>
          <w:rFonts w:cs="Arial"/>
          <w:b/>
          <w:lang w:val="ru-RU"/>
        </w:rPr>
      </w:pPr>
      <w:r w:rsidRPr="00A77EBA">
        <w:rPr>
          <w:rFonts w:cs="Arial"/>
          <w:b/>
          <w:lang w:val="sr-Cyrl-CS"/>
        </w:rPr>
        <w:t xml:space="preserve">Штампа на </w:t>
      </w:r>
      <w:r w:rsidRPr="00A77EBA">
        <w:rPr>
          <w:rFonts w:cs="Arial"/>
          <w:b/>
        </w:rPr>
        <w:t>PVC</w:t>
      </w:r>
      <w:r w:rsidRPr="00A77EBA">
        <w:rPr>
          <w:rFonts w:cs="Arial"/>
          <w:b/>
          <w:lang w:val="ru-RU"/>
        </w:rPr>
        <w:t xml:space="preserve"> фолији</w:t>
      </w:r>
    </w:p>
    <w:p w:rsidR="008872E2" w:rsidRPr="00AD3E8C" w:rsidRDefault="008872E2" w:rsidP="008872E2">
      <w:pPr>
        <w:rPr>
          <w:rFonts w:cs="Arial"/>
          <w:lang w:val="ru-RU"/>
        </w:rPr>
      </w:pPr>
      <w:r w:rsidRPr="00AD3E8C">
        <w:rPr>
          <w:rFonts w:cs="Arial"/>
          <w:lang w:val="ru-RU"/>
        </w:rPr>
        <w:t>Заједничке карактеристике за све ознаке:</w:t>
      </w:r>
    </w:p>
    <w:p w:rsidR="008872E2" w:rsidRPr="00AD3E8C" w:rsidRDefault="008872E2" w:rsidP="00305D1B">
      <w:pPr>
        <w:numPr>
          <w:ilvl w:val="0"/>
          <w:numId w:val="25"/>
        </w:numPr>
        <w:spacing w:before="0"/>
        <w:rPr>
          <w:rFonts w:cs="Arial"/>
          <w:lang w:val="sr-Cyrl-CS"/>
        </w:rPr>
      </w:pPr>
      <w:r w:rsidRPr="00AD3E8C">
        <w:rPr>
          <w:rFonts w:cs="Arial"/>
          <w:lang w:val="sr-Cyrl-CS"/>
        </w:rPr>
        <w:t xml:space="preserve">Штампа пиктограма и натписа се врши на самолепљивој </w:t>
      </w:r>
      <w:r w:rsidRPr="00AD3E8C">
        <w:rPr>
          <w:rFonts w:cs="Arial"/>
        </w:rPr>
        <w:t>PVC</w:t>
      </w:r>
      <w:r w:rsidRPr="00AD3E8C">
        <w:rPr>
          <w:rFonts w:cs="Arial"/>
          <w:lang w:val="sr-Cyrl-CS"/>
        </w:rPr>
        <w:t xml:space="preserve"> фолији</w:t>
      </w:r>
      <w:r w:rsidR="00C21896">
        <w:rPr>
          <w:rFonts w:cs="Arial"/>
          <w:lang w:val="sr-Cyrl-CS"/>
        </w:rPr>
        <w:t>,</w:t>
      </w:r>
    </w:p>
    <w:p w:rsidR="008872E2" w:rsidRDefault="00C21896" w:rsidP="00305D1B">
      <w:pPr>
        <w:numPr>
          <w:ilvl w:val="0"/>
          <w:numId w:val="25"/>
        </w:numPr>
        <w:spacing w:before="0"/>
        <w:rPr>
          <w:rFonts w:cs="Arial"/>
          <w:lang w:val="sr-Cyrl-CS"/>
        </w:rPr>
      </w:pPr>
      <w:r>
        <w:rPr>
          <w:rFonts w:cs="Arial"/>
          <w:lang w:val="sr-Cyrl-CS"/>
        </w:rPr>
        <w:t>Т</w:t>
      </w:r>
      <w:r w:rsidR="008872E2" w:rsidRPr="00AD3E8C">
        <w:rPr>
          <w:rFonts w:cs="Arial"/>
          <w:lang w:val="sr-Cyrl-CS"/>
        </w:rPr>
        <w:t>абле су намењене за спољну употребу</w:t>
      </w:r>
      <w:r w:rsidR="008872E2">
        <w:rPr>
          <w:rFonts w:cs="Arial"/>
          <w:lang w:val="sr-Cyrl-CS"/>
        </w:rPr>
        <w:t>.</w:t>
      </w:r>
    </w:p>
    <w:p w:rsidR="008872E2" w:rsidRPr="007428CB" w:rsidRDefault="008872E2" w:rsidP="00305D1B">
      <w:pPr>
        <w:numPr>
          <w:ilvl w:val="0"/>
          <w:numId w:val="25"/>
        </w:numPr>
        <w:spacing w:before="0"/>
        <w:rPr>
          <w:rFonts w:cs="Arial"/>
          <w:lang w:val="sr-Cyrl-CS"/>
        </w:rPr>
      </w:pPr>
      <w:r w:rsidRPr="007B396A">
        <w:rPr>
          <w:rFonts w:cs="Arial"/>
          <w:lang w:val="sr-Cyrl-CS"/>
        </w:rPr>
        <w:t xml:space="preserve">Израдити табле у складу са важећим стандардима и прописима (Правилник о обезбеђивању ознака </w:t>
      </w:r>
      <w:r>
        <w:rPr>
          <w:rFonts w:cs="Arial"/>
          <w:lang w:val="sr-Cyrl-CS"/>
        </w:rPr>
        <w:t>за безбедност и здравље на раду,</w:t>
      </w:r>
      <w:r w:rsidRPr="007B396A">
        <w:rPr>
          <w:rFonts w:cs="Arial"/>
          <w:lang w:val="sr-Cyrl-CS"/>
        </w:rPr>
        <w:t xml:space="preserve"> који дефинишу облик и боју специфичних табли  упозорења</w:t>
      </w:r>
      <w:r>
        <w:rPr>
          <w:rFonts w:cs="Arial"/>
          <w:lang w:val="ru-RU"/>
        </w:rPr>
        <w:t>, а за ознаке чији се</w:t>
      </w:r>
      <w:r w:rsidRPr="00F64B47">
        <w:rPr>
          <w:rFonts w:cs="Arial"/>
          <w:lang w:val="ru-RU"/>
        </w:rPr>
        <w:t xml:space="preserve"> пиктограми </w:t>
      </w:r>
      <w:r>
        <w:rPr>
          <w:rFonts w:cs="Arial"/>
          <w:lang w:val="ru-RU"/>
        </w:rPr>
        <w:t xml:space="preserve">користе за </w:t>
      </w:r>
      <w:r>
        <w:rPr>
          <w:rFonts w:cs="Arial"/>
          <w:lang w:val="ru-RU"/>
        </w:rPr>
        <w:lastRenderedPageBreak/>
        <w:t>обележавање хемикалија израдити у складу са Правилником о класификацији, паковању, обележавању и оглашавању хемикалије одређеног производа у складу са глобално хармонизованим системом за класификацију и обележавање УН, С.гласник РС 64/10 и 26/11)</w:t>
      </w:r>
      <w:r w:rsidR="00C21896">
        <w:rPr>
          <w:rFonts w:cs="Arial"/>
          <w:lang w:val="ru-RU"/>
        </w:rPr>
        <w:t>,</w:t>
      </w:r>
    </w:p>
    <w:p w:rsidR="008872E2" w:rsidRPr="007428CB" w:rsidRDefault="008872E2" w:rsidP="00305D1B">
      <w:pPr>
        <w:numPr>
          <w:ilvl w:val="0"/>
          <w:numId w:val="25"/>
        </w:numPr>
        <w:spacing w:before="0"/>
        <w:rPr>
          <w:rFonts w:cs="Arial"/>
          <w:lang w:val="sr-Cyrl-CS"/>
        </w:rPr>
      </w:pPr>
      <w:r>
        <w:rPr>
          <w:rFonts w:cs="Arial"/>
          <w:lang w:val="ru-RU"/>
        </w:rPr>
        <w:t>Постављање табли врши наручилац</w:t>
      </w:r>
      <w:r w:rsidR="00C21896">
        <w:rPr>
          <w:rFonts w:cs="Arial"/>
          <w:lang w:val="ru-RU"/>
        </w:rPr>
        <w:t xml:space="preserve"> и</w:t>
      </w:r>
    </w:p>
    <w:p w:rsidR="008872E2" w:rsidRDefault="008872E2" w:rsidP="00305D1B">
      <w:pPr>
        <w:numPr>
          <w:ilvl w:val="0"/>
          <w:numId w:val="25"/>
        </w:numPr>
        <w:spacing w:before="0"/>
        <w:rPr>
          <w:rFonts w:cs="Arial"/>
          <w:lang w:val="sr-Cyrl-CS"/>
        </w:rPr>
      </w:pPr>
      <w:r>
        <w:rPr>
          <w:rFonts w:cs="Arial"/>
          <w:lang w:val="sr-Cyrl-CS"/>
        </w:rPr>
        <w:t xml:space="preserve">Пиктограми са натписима који нису садржани у Правилнику о обезбећивању ознака за безбедност и здравље на раду и </w:t>
      </w:r>
      <w:r>
        <w:rPr>
          <w:rFonts w:cs="Arial"/>
          <w:lang w:val="ru-RU"/>
        </w:rPr>
        <w:t>Правилнику о класификацији, паковању, обележавању и оглашавању хемикалије одређеног производа у складу са глобално хармонизованим системом за класификацију и обележавање УН</w:t>
      </w:r>
      <w:r>
        <w:rPr>
          <w:rFonts w:cs="Arial"/>
          <w:lang w:val="sr-Cyrl-CS"/>
        </w:rPr>
        <w:t xml:space="preserve">, понуђач ће добити из каталога наручиоца. </w:t>
      </w:r>
    </w:p>
    <w:p w:rsidR="0021794F" w:rsidRPr="007428CB" w:rsidRDefault="0021794F" w:rsidP="0021794F">
      <w:pPr>
        <w:spacing w:before="0"/>
        <w:ind w:left="900" w:hanging="191"/>
        <w:rPr>
          <w:rFonts w:cs="Arial"/>
          <w:lang w:val="sr-Cyrl-CS"/>
        </w:rPr>
      </w:pPr>
    </w:p>
    <w:p w:rsidR="008872E2" w:rsidRDefault="0021794F" w:rsidP="00305D1B">
      <w:pPr>
        <w:pStyle w:val="Pasussalistom"/>
        <w:numPr>
          <w:ilvl w:val="0"/>
          <w:numId w:val="26"/>
        </w:numPr>
        <w:tabs>
          <w:tab w:val="clear" w:pos="1440"/>
          <w:tab w:val="num" w:pos="993"/>
        </w:tabs>
        <w:ind w:hanging="731"/>
        <w:rPr>
          <w:rFonts w:cs="Arial"/>
          <w:b/>
          <w:lang w:val="sr-Cyrl-RS"/>
        </w:rPr>
      </w:pPr>
      <w:r>
        <w:rPr>
          <w:rFonts w:cs="Arial"/>
          <w:b/>
          <w:lang w:val="sr-Cyrl-RS"/>
        </w:rPr>
        <w:t xml:space="preserve">Ознаке израђене на </w:t>
      </w:r>
      <w:r>
        <w:rPr>
          <w:rFonts w:cs="Arial"/>
          <w:b/>
          <w:lang w:val="sr-Latn-RS"/>
        </w:rPr>
        <w:t xml:space="preserve">PVC </w:t>
      </w:r>
      <w:r>
        <w:rPr>
          <w:rFonts w:cs="Arial"/>
          <w:b/>
          <w:lang w:val="sr-Cyrl-RS"/>
        </w:rPr>
        <w:t>фолији</w:t>
      </w:r>
    </w:p>
    <w:p w:rsidR="0021794F" w:rsidRDefault="0021794F" w:rsidP="0021794F">
      <w:pPr>
        <w:tabs>
          <w:tab w:val="num" w:pos="993"/>
        </w:tabs>
        <w:rPr>
          <w:rFonts w:cs="Arial"/>
          <w:b/>
          <w:lang w:val="sr-Cyrl-RS"/>
        </w:rPr>
      </w:pPr>
    </w:p>
    <w:tbl>
      <w:tblPr>
        <w:tblpPr w:leftFromText="141" w:rightFromText="141" w:vertAnchor="text" w:horzAnchor="margin"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157"/>
        <w:gridCol w:w="2080"/>
      </w:tblGrid>
      <w:tr w:rsidR="0021794F" w:rsidRPr="004F3088" w:rsidTr="0021794F">
        <w:tc>
          <w:tcPr>
            <w:tcW w:w="645" w:type="dxa"/>
            <w:shd w:val="clear" w:color="auto" w:fill="auto"/>
          </w:tcPr>
          <w:p w:rsidR="0021794F" w:rsidRPr="0021794F" w:rsidRDefault="0021794F" w:rsidP="0021794F">
            <w:pPr>
              <w:rPr>
                <w:rFonts w:cs="Arial"/>
                <w:b/>
                <w:sz w:val="18"/>
                <w:szCs w:val="18"/>
                <w:lang w:val="sr-Cyrl-CS"/>
              </w:rPr>
            </w:pPr>
            <w:r w:rsidRPr="0021794F">
              <w:rPr>
                <w:rFonts w:cs="Arial"/>
                <w:b/>
                <w:sz w:val="18"/>
                <w:szCs w:val="18"/>
                <w:lang w:val="sr-Cyrl-CS"/>
              </w:rPr>
              <w:t>р.б.</w:t>
            </w:r>
          </w:p>
        </w:tc>
        <w:tc>
          <w:tcPr>
            <w:tcW w:w="2157" w:type="dxa"/>
            <w:shd w:val="clear" w:color="auto" w:fill="auto"/>
          </w:tcPr>
          <w:p w:rsidR="0021794F" w:rsidRPr="0021794F" w:rsidRDefault="0021794F" w:rsidP="0021794F">
            <w:pPr>
              <w:rPr>
                <w:rFonts w:cs="Arial"/>
                <w:b/>
                <w:sz w:val="18"/>
                <w:szCs w:val="18"/>
                <w:lang w:val="sr-Cyrl-CS"/>
              </w:rPr>
            </w:pPr>
            <w:r w:rsidRPr="0021794F">
              <w:rPr>
                <w:rFonts w:cs="Arial"/>
                <w:b/>
                <w:sz w:val="18"/>
                <w:szCs w:val="18"/>
                <w:lang w:val="sr-Cyrl-CS"/>
              </w:rPr>
              <w:t xml:space="preserve">Димензије у </w:t>
            </w:r>
            <w:r w:rsidRPr="0021794F">
              <w:rPr>
                <w:rFonts w:cs="Arial"/>
                <w:b/>
                <w:sz w:val="18"/>
                <w:szCs w:val="18"/>
                <w:lang w:val="sr-Latn-CS"/>
              </w:rPr>
              <w:t>mm</w:t>
            </w:r>
          </w:p>
        </w:tc>
        <w:tc>
          <w:tcPr>
            <w:tcW w:w="2080" w:type="dxa"/>
            <w:shd w:val="clear" w:color="auto" w:fill="auto"/>
          </w:tcPr>
          <w:p w:rsidR="0021794F" w:rsidRPr="0021794F" w:rsidRDefault="001E6C45" w:rsidP="0021794F">
            <w:pPr>
              <w:rPr>
                <w:rFonts w:cs="Arial"/>
                <w:b/>
                <w:sz w:val="18"/>
                <w:szCs w:val="18"/>
                <w:lang w:val="sr-Cyrl-CS"/>
              </w:rPr>
            </w:pPr>
            <w:r w:rsidRPr="001E6C45">
              <w:rPr>
                <w:rFonts w:cs="Arial"/>
                <w:b/>
                <w:sz w:val="18"/>
                <w:szCs w:val="18"/>
                <w:lang w:val="sr-Cyrl-RS"/>
              </w:rPr>
              <w:t>Оквирна</w:t>
            </w:r>
            <w:r w:rsidR="0021794F" w:rsidRPr="0021794F">
              <w:rPr>
                <w:rFonts w:cs="Arial"/>
                <w:b/>
                <w:sz w:val="18"/>
                <w:szCs w:val="18"/>
                <w:lang w:val="sr-Cyrl-CS"/>
              </w:rPr>
              <w:t xml:space="preserve"> количина </w:t>
            </w:r>
          </w:p>
        </w:tc>
      </w:tr>
      <w:tr w:rsidR="0021794F" w:rsidRPr="004F3088" w:rsidTr="0021794F">
        <w:tc>
          <w:tcPr>
            <w:tcW w:w="645" w:type="dxa"/>
            <w:shd w:val="clear" w:color="auto" w:fill="auto"/>
          </w:tcPr>
          <w:p w:rsidR="0021794F" w:rsidRPr="004F3088" w:rsidRDefault="0021794F" w:rsidP="0021794F">
            <w:pPr>
              <w:rPr>
                <w:rFonts w:cs="Arial"/>
                <w:lang w:val="sr-Cyrl-CS"/>
              </w:rPr>
            </w:pPr>
            <w:r w:rsidRPr="004F3088">
              <w:rPr>
                <w:rFonts w:cs="Arial"/>
                <w:lang w:val="sr-Cyrl-CS"/>
              </w:rPr>
              <w:t>1</w:t>
            </w:r>
            <w:r w:rsidR="006550D7">
              <w:rPr>
                <w:rFonts w:cs="Arial"/>
                <w:lang w:val="sr-Cyrl-CS"/>
              </w:rPr>
              <w:t>.</w:t>
            </w:r>
          </w:p>
        </w:tc>
        <w:tc>
          <w:tcPr>
            <w:tcW w:w="2157" w:type="dxa"/>
            <w:shd w:val="clear" w:color="auto" w:fill="auto"/>
          </w:tcPr>
          <w:p w:rsidR="0021794F" w:rsidRPr="004F3088" w:rsidRDefault="0021794F" w:rsidP="0021794F">
            <w:pPr>
              <w:jc w:val="center"/>
              <w:rPr>
                <w:rFonts w:cs="Arial"/>
                <w:lang w:val="sr-Cyrl-CS"/>
              </w:rPr>
            </w:pPr>
            <w:r w:rsidRPr="004F3088">
              <w:rPr>
                <w:rFonts w:cs="Arial"/>
                <w:lang w:val="sr-Cyrl-CS"/>
              </w:rPr>
              <w:t>300 х 400</w:t>
            </w:r>
          </w:p>
        </w:tc>
        <w:tc>
          <w:tcPr>
            <w:tcW w:w="2080" w:type="dxa"/>
            <w:shd w:val="clear" w:color="auto" w:fill="auto"/>
          </w:tcPr>
          <w:p w:rsidR="0021794F" w:rsidRPr="006550D7" w:rsidRDefault="006550D7" w:rsidP="0021794F">
            <w:pPr>
              <w:jc w:val="center"/>
              <w:rPr>
                <w:rFonts w:cs="Arial"/>
                <w:lang w:val="sr-Cyrl-RS"/>
              </w:rPr>
            </w:pPr>
            <w:r w:rsidRPr="006550D7">
              <w:rPr>
                <w:rFonts w:cs="Arial"/>
                <w:lang w:val="sr-Cyrl-RS"/>
              </w:rPr>
              <w:t>1015</w:t>
            </w:r>
          </w:p>
        </w:tc>
      </w:tr>
      <w:tr w:rsidR="0021794F" w:rsidRPr="004F3088" w:rsidTr="0021794F">
        <w:tc>
          <w:tcPr>
            <w:tcW w:w="645" w:type="dxa"/>
            <w:shd w:val="clear" w:color="auto" w:fill="auto"/>
          </w:tcPr>
          <w:p w:rsidR="0021794F" w:rsidRPr="004F3088" w:rsidRDefault="0021794F" w:rsidP="0021794F">
            <w:pPr>
              <w:rPr>
                <w:rFonts w:cs="Arial"/>
                <w:lang w:val="sr-Cyrl-CS"/>
              </w:rPr>
            </w:pPr>
            <w:r w:rsidRPr="004F3088">
              <w:rPr>
                <w:rFonts w:cs="Arial"/>
                <w:lang w:val="sr-Cyrl-CS"/>
              </w:rPr>
              <w:t>2</w:t>
            </w:r>
            <w:r w:rsidR="006550D7">
              <w:rPr>
                <w:rFonts w:cs="Arial"/>
                <w:lang w:val="sr-Cyrl-CS"/>
              </w:rPr>
              <w:t>.</w:t>
            </w:r>
          </w:p>
        </w:tc>
        <w:tc>
          <w:tcPr>
            <w:tcW w:w="2157" w:type="dxa"/>
            <w:shd w:val="clear" w:color="auto" w:fill="auto"/>
          </w:tcPr>
          <w:p w:rsidR="0021794F" w:rsidRPr="004F3088" w:rsidRDefault="0021794F" w:rsidP="0021794F">
            <w:pPr>
              <w:jc w:val="center"/>
              <w:rPr>
                <w:rFonts w:cs="Arial"/>
                <w:lang w:val="sr-Cyrl-CS"/>
              </w:rPr>
            </w:pPr>
            <w:r w:rsidRPr="004F3088">
              <w:rPr>
                <w:rFonts w:cs="Arial"/>
                <w:lang w:val="sr-Cyrl-CS"/>
              </w:rPr>
              <w:t>150 х 150</w:t>
            </w:r>
          </w:p>
        </w:tc>
        <w:tc>
          <w:tcPr>
            <w:tcW w:w="2080" w:type="dxa"/>
            <w:shd w:val="clear" w:color="auto" w:fill="auto"/>
          </w:tcPr>
          <w:p w:rsidR="0021794F" w:rsidRPr="006550D7" w:rsidRDefault="006550D7" w:rsidP="0021794F">
            <w:pPr>
              <w:jc w:val="center"/>
              <w:rPr>
                <w:rFonts w:cs="Arial"/>
              </w:rPr>
            </w:pPr>
            <w:r w:rsidRPr="006550D7">
              <w:rPr>
                <w:rFonts w:cs="Arial"/>
                <w:lang w:val="sr-Cyrl-RS"/>
              </w:rPr>
              <w:t>9</w:t>
            </w:r>
            <w:r w:rsidR="0021794F" w:rsidRPr="006550D7">
              <w:rPr>
                <w:rFonts w:cs="Arial"/>
              </w:rPr>
              <w:t>0</w:t>
            </w:r>
          </w:p>
        </w:tc>
      </w:tr>
      <w:tr w:rsidR="0021794F" w:rsidRPr="004F3088" w:rsidTr="0021794F">
        <w:tc>
          <w:tcPr>
            <w:tcW w:w="645" w:type="dxa"/>
            <w:tcBorders>
              <w:bottom w:val="single" w:sz="4" w:space="0" w:color="auto"/>
            </w:tcBorders>
            <w:shd w:val="clear" w:color="auto" w:fill="auto"/>
          </w:tcPr>
          <w:p w:rsidR="0021794F" w:rsidRPr="004F3088" w:rsidRDefault="0021794F" w:rsidP="0021794F">
            <w:pPr>
              <w:rPr>
                <w:rFonts w:cs="Arial"/>
                <w:lang w:val="sr-Cyrl-CS"/>
              </w:rPr>
            </w:pPr>
            <w:r w:rsidRPr="004F3088">
              <w:rPr>
                <w:rFonts w:cs="Arial"/>
                <w:lang w:val="sr-Cyrl-CS"/>
              </w:rPr>
              <w:t>3</w:t>
            </w:r>
            <w:r w:rsidR="006550D7">
              <w:rPr>
                <w:rFonts w:cs="Arial"/>
                <w:lang w:val="sr-Cyrl-CS"/>
              </w:rPr>
              <w:t>.</w:t>
            </w:r>
          </w:p>
        </w:tc>
        <w:tc>
          <w:tcPr>
            <w:tcW w:w="2157" w:type="dxa"/>
            <w:tcBorders>
              <w:bottom w:val="single" w:sz="4" w:space="0" w:color="auto"/>
            </w:tcBorders>
            <w:shd w:val="clear" w:color="auto" w:fill="auto"/>
          </w:tcPr>
          <w:p w:rsidR="0021794F" w:rsidRPr="004F3088" w:rsidRDefault="0021794F" w:rsidP="0021794F">
            <w:pPr>
              <w:jc w:val="center"/>
              <w:rPr>
                <w:rFonts w:cs="Arial"/>
                <w:lang w:val="sr-Cyrl-CS"/>
              </w:rPr>
            </w:pPr>
            <w:r w:rsidRPr="004F3088">
              <w:rPr>
                <w:rFonts w:cs="Arial"/>
                <w:lang w:val="sr-Cyrl-CS"/>
              </w:rPr>
              <w:t>100 х 150</w:t>
            </w:r>
          </w:p>
        </w:tc>
        <w:tc>
          <w:tcPr>
            <w:tcW w:w="2080" w:type="dxa"/>
            <w:tcBorders>
              <w:bottom w:val="single" w:sz="4" w:space="0" w:color="auto"/>
            </w:tcBorders>
            <w:shd w:val="clear" w:color="auto" w:fill="auto"/>
          </w:tcPr>
          <w:p w:rsidR="0021794F" w:rsidRPr="006550D7" w:rsidRDefault="006550D7" w:rsidP="0021794F">
            <w:pPr>
              <w:jc w:val="center"/>
              <w:rPr>
                <w:rFonts w:cs="Arial"/>
              </w:rPr>
            </w:pPr>
            <w:r w:rsidRPr="006550D7">
              <w:rPr>
                <w:rFonts w:cs="Arial"/>
                <w:lang w:val="sr-Cyrl-RS"/>
              </w:rPr>
              <w:t>9</w:t>
            </w:r>
            <w:r w:rsidR="0021794F" w:rsidRPr="006550D7">
              <w:rPr>
                <w:rFonts w:cs="Arial"/>
              </w:rPr>
              <w:t>0</w:t>
            </w:r>
          </w:p>
        </w:tc>
      </w:tr>
    </w:tbl>
    <w:p w:rsidR="0021794F" w:rsidRDefault="0021794F" w:rsidP="0021794F">
      <w:pPr>
        <w:tabs>
          <w:tab w:val="num" w:pos="993"/>
        </w:tabs>
        <w:rPr>
          <w:rFonts w:cs="Arial"/>
          <w:b/>
          <w:lang w:val="sr-Cyrl-RS"/>
        </w:rPr>
      </w:pPr>
    </w:p>
    <w:p w:rsidR="0021794F" w:rsidRDefault="0021794F" w:rsidP="0021794F">
      <w:pPr>
        <w:tabs>
          <w:tab w:val="num" w:pos="993"/>
        </w:tabs>
        <w:rPr>
          <w:rFonts w:cs="Arial"/>
          <w:b/>
          <w:lang w:val="sr-Cyrl-RS"/>
        </w:rPr>
      </w:pPr>
    </w:p>
    <w:p w:rsidR="0021794F" w:rsidRDefault="0021794F" w:rsidP="0021794F">
      <w:pPr>
        <w:tabs>
          <w:tab w:val="num" w:pos="993"/>
        </w:tabs>
        <w:rPr>
          <w:rFonts w:cs="Arial"/>
          <w:b/>
          <w:lang w:val="sr-Cyrl-RS"/>
        </w:rPr>
      </w:pPr>
    </w:p>
    <w:p w:rsidR="0021794F" w:rsidRDefault="0021794F" w:rsidP="0021794F">
      <w:pPr>
        <w:tabs>
          <w:tab w:val="num" w:pos="993"/>
        </w:tabs>
        <w:rPr>
          <w:rFonts w:cs="Arial"/>
          <w:b/>
          <w:lang w:val="sr-Cyrl-RS"/>
        </w:rPr>
      </w:pPr>
    </w:p>
    <w:p w:rsidR="0021794F" w:rsidRDefault="0021794F" w:rsidP="0021794F">
      <w:pPr>
        <w:tabs>
          <w:tab w:val="num" w:pos="993"/>
        </w:tabs>
        <w:rPr>
          <w:rFonts w:cs="Arial"/>
          <w:b/>
          <w:lang w:val="sr-Cyrl-RS"/>
        </w:rPr>
      </w:pPr>
    </w:p>
    <w:p w:rsidR="0021794F" w:rsidRPr="0021794F" w:rsidRDefault="0021794F" w:rsidP="0021794F">
      <w:pPr>
        <w:tabs>
          <w:tab w:val="num" w:pos="993"/>
        </w:tabs>
        <w:rPr>
          <w:rFonts w:cs="Arial"/>
          <w:b/>
          <w:lang w:val="sr-Cyrl-RS"/>
        </w:rPr>
      </w:pPr>
    </w:p>
    <w:p w:rsidR="0021794F" w:rsidRDefault="0021794F" w:rsidP="00305D1B">
      <w:pPr>
        <w:pStyle w:val="Pasussalistom"/>
        <w:numPr>
          <w:ilvl w:val="0"/>
          <w:numId w:val="26"/>
        </w:numPr>
        <w:tabs>
          <w:tab w:val="clear" w:pos="1440"/>
          <w:tab w:val="num" w:pos="993"/>
        </w:tabs>
        <w:ind w:hanging="731"/>
        <w:rPr>
          <w:rFonts w:cs="Arial"/>
          <w:b/>
          <w:lang w:val="sr-Cyrl-RS"/>
        </w:rPr>
      </w:pPr>
      <w:r>
        <w:rPr>
          <w:rFonts w:cs="Arial"/>
          <w:b/>
          <w:lang w:val="sr-Cyrl-RS"/>
        </w:rPr>
        <w:t>Ознаке израђене на алуминијумском лиму</w:t>
      </w:r>
    </w:p>
    <w:p w:rsidR="0021794F" w:rsidRPr="0021794F" w:rsidRDefault="0021794F" w:rsidP="0021794F">
      <w:pPr>
        <w:tabs>
          <w:tab w:val="num" w:pos="993"/>
        </w:tabs>
        <w:rPr>
          <w:rFonts w:cs="Arial"/>
          <w:b/>
          <w:lang w:val="sr-Cyrl-RS"/>
        </w:rPr>
      </w:pPr>
    </w:p>
    <w:tbl>
      <w:tblPr>
        <w:tblpPr w:leftFromText="141" w:rightFromText="141" w:vertAnchor="text" w:horzAnchor="margin" w:tblpXSpec="center"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157"/>
        <w:gridCol w:w="2080"/>
      </w:tblGrid>
      <w:tr w:rsidR="0021794F" w:rsidRPr="004F3088" w:rsidTr="0021794F">
        <w:tc>
          <w:tcPr>
            <w:tcW w:w="645" w:type="dxa"/>
            <w:shd w:val="clear" w:color="auto" w:fill="auto"/>
          </w:tcPr>
          <w:p w:rsidR="0021794F" w:rsidRPr="0021794F" w:rsidRDefault="0021794F" w:rsidP="0021794F">
            <w:pPr>
              <w:rPr>
                <w:rFonts w:cs="Arial"/>
                <w:b/>
                <w:sz w:val="18"/>
                <w:szCs w:val="18"/>
                <w:lang w:val="sr-Cyrl-CS"/>
              </w:rPr>
            </w:pPr>
            <w:r w:rsidRPr="0021794F">
              <w:rPr>
                <w:rFonts w:cs="Arial"/>
                <w:b/>
                <w:sz w:val="18"/>
                <w:szCs w:val="18"/>
                <w:lang w:val="sr-Cyrl-CS"/>
              </w:rPr>
              <w:t>р.б.</w:t>
            </w:r>
          </w:p>
        </w:tc>
        <w:tc>
          <w:tcPr>
            <w:tcW w:w="2157" w:type="dxa"/>
            <w:shd w:val="clear" w:color="auto" w:fill="auto"/>
          </w:tcPr>
          <w:p w:rsidR="0021794F" w:rsidRPr="0021794F" w:rsidRDefault="0021794F" w:rsidP="0021794F">
            <w:pPr>
              <w:rPr>
                <w:rFonts w:cs="Arial"/>
                <w:b/>
                <w:sz w:val="18"/>
                <w:szCs w:val="18"/>
                <w:lang w:val="sr-Cyrl-CS"/>
              </w:rPr>
            </w:pPr>
            <w:r w:rsidRPr="0021794F">
              <w:rPr>
                <w:rFonts w:cs="Arial"/>
                <w:b/>
                <w:sz w:val="18"/>
                <w:szCs w:val="18"/>
                <w:lang w:val="sr-Cyrl-CS"/>
              </w:rPr>
              <w:t xml:space="preserve">Димензије у </w:t>
            </w:r>
            <w:r w:rsidRPr="0021794F">
              <w:rPr>
                <w:rFonts w:cs="Arial"/>
                <w:b/>
                <w:sz w:val="18"/>
                <w:szCs w:val="18"/>
                <w:lang w:val="sr-Latn-CS"/>
              </w:rPr>
              <w:t>mm</w:t>
            </w:r>
          </w:p>
        </w:tc>
        <w:tc>
          <w:tcPr>
            <w:tcW w:w="2080" w:type="dxa"/>
            <w:shd w:val="clear" w:color="auto" w:fill="auto"/>
          </w:tcPr>
          <w:p w:rsidR="0021794F" w:rsidRPr="0021794F" w:rsidRDefault="0021794F" w:rsidP="0021794F">
            <w:pPr>
              <w:jc w:val="center"/>
              <w:rPr>
                <w:rFonts w:cs="Arial"/>
                <w:b/>
                <w:sz w:val="18"/>
                <w:szCs w:val="18"/>
                <w:lang w:val="sr-Cyrl-CS"/>
              </w:rPr>
            </w:pPr>
            <w:r w:rsidRPr="0021794F">
              <w:rPr>
                <w:rFonts w:cs="Arial"/>
                <w:b/>
                <w:sz w:val="18"/>
                <w:szCs w:val="18"/>
                <w:lang w:val="sr-Cyrl-CS"/>
              </w:rPr>
              <w:t>Оквирна количина</w:t>
            </w:r>
          </w:p>
        </w:tc>
      </w:tr>
      <w:tr w:rsidR="0021794F" w:rsidRPr="004F3088" w:rsidTr="0021794F">
        <w:tc>
          <w:tcPr>
            <w:tcW w:w="645" w:type="dxa"/>
            <w:shd w:val="clear" w:color="auto" w:fill="auto"/>
          </w:tcPr>
          <w:p w:rsidR="0021794F" w:rsidRPr="004F3088" w:rsidRDefault="0021794F" w:rsidP="0021794F">
            <w:pPr>
              <w:rPr>
                <w:rFonts w:cs="Arial"/>
                <w:lang w:val="sr-Cyrl-CS"/>
              </w:rPr>
            </w:pPr>
            <w:r w:rsidRPr="004F3088">
              <w:rPr>
                <w:rFonts w:cs="Arial"/>
                <w:lang w:val="sr-Cyrl-CS"/>
              </w:rPr>
              <w:t>1</w:t>
            </w:r>
            <w:r w:rsidR="006550D7">
              <w:rPr>
                <w:rFonts w:cs="Arial"/>
                <w:lang w:val="sr-Cyrl-CS"/>
              </w:rPr>
              <w:t>.</w:t>
            </w:r>
          </w:p>
        </w:tc>
        <w:tc>
          <w:tcPr>
            <w:tcW w:w="2157" w:type="dxa"/>
            <w:shd w:val="clear" w:color="auto" w:fill="auto"/>
          </w:tcPr>
          <w:p w:rsidR="0021794F" w:rsidRPr="004F3088" w:rsidRDefault="0021794F" w:rsidP="0021794F">
            <w:pPr>
              <w:jc w:val="center"/>
              <w:rPr>
                <w:rFonts w:cs="Arial"/>
                <w:lang w:val="sr-Cyrl-CS"/>
              </w:rPr>
            </w:pPr>
            <w:r w:rsidRPr="004F3088">
              <w:rPr>
                <w:rFonts w:cs="Arial"/>
                <w:lang w:val="sr-Cyrl-CS"/>
              </w:rPr>
              <w:t>500 х 700</w:t>
            </w:r>
          </w:p>
        </w:tc>
        <w:tc>
          <w:tcPr>
            <w:tcW w:w="2080" w:type="dxa"/>
            <w:shd w:val="clear" w:color="auto" w:fill="auto"/>
          </w:tcPr>
          <w:p w:rsidR="0021794F" w:rsidRPr="0021794F" w:rsidRDefault="006550D7" w:rsidP="0021794F">
            <w:pPr>
              <w:jc w:val="center"/>
              <w:rPr>
                <w:rFonts w:cs="Arial"/>
              </w:rPr>
            </w:pPr>
            <w:r>
              <w:rPr>
                <w:rFonts w:cs="Arial"/>
                <w:lang w:val="sr-Cyrl-RS"/>
              </w:rPr>
              <w:t>2</w:t>
            </w:r>
            <w:r w:rsidR="0021794F" w:rsidRPr="0021794F">
              <w:rPr>
                <w:rFonts w:cs="Arial"/>
              </w:rPr>
              <w:t>00</w:t>
            </w:r>
          </w:p>
        </w:tc>
      </w:tr>
      <w:tr w:rsidR="0021794F" w:rsidRPr="004F3088" w:rsidTr="0021794F">
        <w:tc>
          <w:tcPr>
            <w:tcW w:w="645" w:type="dxa"/>
            <w:shd w:val="clear" w:color="auto" w:fill="auto"/>
          </w:tcPr>
          <w:p w:rsidR="0021794F" w:rsidRPr="004F3088" w:rsidRDefault="0021794F" w:rsidP="0021794F">
            <w:pPr>
              <w:rPr>
                <w:rFonts w:cs="Arial"/>
                <w:lang w:val="sr-Cyrl-CS"/>
              </w:rPr>
            </w:pPr>
            <w:r w:rsidRPr="004F3088">
              <w:rPr>
                <w:rFonts w:cs="Arial"/>
                <w:lang w:val="sr-Cyrl-CS"/>
              </w:rPr>
              <w:t>2</w:t>
            </w:r>
            <w:r w:rsidR="006550D7">
              <w:rPr>
                <w:rFonts w:cs="Arial"/>
                <w:lang w:val="sr-Cyrl-CS"/>
              </w:rPr>
              <w:t>.</w:t>
            </w:r>
          </w:p>
        </w:tc>
        <w:tc>
          <w:tcPr>
            <w:tcW w:w="2157" w:type="dxa"/>
            <w:shd w:val="clear" w:color="auto" w:fill="auto"/>
          </w:tcPr>
          <w:p w:rsidR="0021794F" w:rsidRPr="004F3088" w:rsidRDefault="0021794F" w:rsidP="0021794F">
            <w:pPr>
              <w:jc w:val="center"/>
              <w:rPr>
                <w:rFonts w:cs="Arial"/>
                <w:lang w:val="sr-Cyrl-CS"/>
              </w:rPr>
            </w:pPr>
            <w:r w:rsidRPr="004F3088">
              <w:rPr>
                <w:rFonts w:cs="Arial"/>
                <w:lang w:val="sr-Cyrl-CS"/>
              </w:rPr>
              <w:t>300 х 400</w:t>
            </w:r>
          </w:p>
        </w:tc>
        <w:tc>
          <w:tcPr>
            <w:tcW w:w="2080" w:type="dxa"/>
            <w:shd w:val="clear" w:color="auto" w:fill="auto"/>
          </w:tcPr>
          <w:p w:rsidR="0021794F" w:rsidRPr="0021794F" w:rsidRDefault="006550D7" w:rsidP="006550D7">
            <w:pPr>
              <w:jc w:val="center"/>
              <w:rPr>
                <w:rFonts w:cs="Arial"/>
              </w:rPr>
            </w:pPr>
            <w:r>
              <w:rPr>
                <w:rFonts w:cs="Arial"/>
                <w:lang w:val="sr-Cyrl-RS"/>
              </w:rPr>
              <w:t>49</w:t>
            </w:r>
            <w:r w:rsidR="0021794F" w:rsidRPr="0021794F">
              <w:rPr>
                <w:rFonts w:cs="Arial"/>
              </w:rPr>
              <w:t>0</w:t>
            </w:r>
          </w:p>
        </w:tc>
      </w:tr>
      <w:tr w:rsidR="0021794F" w:rsidRPr="004F3088" w:rsidTr="0021794F">
        <w:tc>
          <w:tcPr>
            <w:tcW w:w="645" w:type="dxa"/>
            <w:tcBorders>
              <w:left w:val="nil"/>
              <w:bottom w:val="nil"/>
              <w:right w:val="nil"/>
            </w:tcBorders>
            <w:shd w:val="clear" w:color="auto" w:fill="auto"/>
          </w:tcPr>
          <w:p w:rsidR="0021794F" w:rsidRPr="004F3088" w:rsidRDefault="0021794F" w:rsidP="0021794F">
            <w:pPr>
              <w:rPr>
                <w:rFonts w:cs="Arial"/>
                <w:lang w:val="sr-Cyrl-CS"/>
              </w:rPr>
            </w:pPr>
          </w:p>
        </w:tc>
        <w:tc>
          <w:tcPr>
            <w:tcW w:w="2157" w:type="dxa"/>
            <w:tcBorders>
              <w:left w:val="nil"/>
              <w:bottom w:val="nil"/>
              <w:right w:val="nil"/>
            </w:tcBorders>
            <w:shd w:val="clear" w:color="auto" w:fill="auto"/>
          </w:tcPr>
          <w:p w:rsidR="0021794F" w:rsidRPr="004F3088" w:rsidRDefault="0021794F" w:rsidP="0021794F">
            <w:pPr>
              <w:rPr>
                <w:rFonts w:cs="Arial"/>
                <w:lang w:val="sr-Cyrl-CS"/>
              </w:rPr>
            </w:pPr>
          </w:p>
        </w:tc>
        <w:tc>
          <w:tcPr>
            <w:tcW w:w="2080" w:type="dxa"/>
            <w:tcBorders>
              <w:left w:val="nil"/>
              <w:bottom w:val="nil"/>
              <w:right w:val="nil"/>
            </w:tcBorders>
            <w:shd w:val="clear" w:color="auto" w:fill="auto"/>
          </w:tcPr>
          <w:p w:rsidR="0021794F" w:rsidRPr="004F3088" w:rsidRDefault="0021794F" w:rsidP="0021794F">
            <w:pPr>
              <w:rPr>
                <w:rFonts w:cs="Arial"/>
                <w:lang w:val="sr-Cyrl-CS"/>
              </w:rPr>
            </w:pPr>
          </w:p>
        </w:tc>
      </w:tr>
    </w:tbl>
    <w:p w:rsidR="008872E2" w:rsidRDefault="008872E2" w:rsidP="008872E2">
      <w:pPr>
        <w:rPr>
          <w:rFonts w:cs="Arial"/>
          <w:lang w:val="sr-Cyrl-CS"/>
        </w:rPr>
      </w:pPr>
    </w:p>
    <w:p w:rsidR="0021794F" w:rsidRDefault="0021794F" w:rsidP="008872E2">
      <w:pPr>
        <w:rPr>
          <w:rFonts w:cs="Arial"/>
          <w:lang w:val="sr-Cyrl-CS"/>
        </w:rPr>
      </w:pPr>
    </w:p>
    <w:p w:rsidR="0021794F" w:rsidRDefault="0021794F" w:rsidP="008872E2">
      <w:pPr>
        <w:rPr>
          <w:rFonts w:cs="Arial"/>
          <w:lang w:val="sr-Cyrl-CS"/>
        </w:rPr>
      </w:pPr>
    </w:p>
    <w:p w:rsidR="0021794F" w:rsidRDefault="0021794F" w:rsidP="008872E2">
      <w:pPr>
        <w:rPr>
          <w:rFonts w:cs="Arial"/>
          <w:lang w:val="sr-Cyrl-CS"/>
        </w:rPr>
      </w:pPr>
    </w:p>
    <w:p w:rsidR="008872E2" w:rsidRPr="00841EDC" w:rsidRDefault="008872E2" w:rsidP="008872E2">
      <w:pPr>
        <w:rPr>
          <w:rFonts w:cs="Arial"/>
          <w:b/>
          <w:lang w:val="sr-Cyrl-CS"/>
        </w:rPr>
      </w:pPr>
      <w:r w:rsidRPr="00841EDC">
        <w:rPr>
          <w:rFonts w:cs="Arial"/>
          <w:b/>
          <w:lang w:val="sr-Cyrl-CS"/>
        </w:rPr>
        <w:t>ПРИЛОГ 1:</w:t>
      </w:r>
      <w:r w:rsidRPr="00841EDC">
        <w:rPr>
          <w:rFonts w:cs="Arial"/>
          <w:b/>
          <w:lang w:val="sr-Cyrl-CS"/>
        </w:rPr>
        <w:tab/>
      </w:r>
      <w:r w:rsidRPr="00841EDC">
        <w:rPr>
          <w:rFonts w:cs="Arial"/>
          <w:b/>
          <w:lang w:val="sr-Cyrl-CS"/>
        </w:rPr>
        <w:tab/>
      </w:r>
      <w:r w:rsidRPr="00841EDC">
        <w:rPr>
          <w:rFonts w:cs="Arial"/>
          <w:b/>
          <w:lang w:val="sr-Cyrl-CS"/>
        </w:rPr>
        <w:tab/>
      </w:r>
      <w:r w:rsidRPr="00841EDC">
        <w:rPr>
          <w:rFonts w:cs="Arial"/>
          <w:b/>
          <w:lang w:val="sr-Cyrl-CS"/>
        </w:rPr>
        <w:tab/>
      </w:r>
      <w:r w:rsidRPr="00841EDC">
        <w:rPr>
          <w:rFonts w:cs="Arial"/>
          <w:b/>
          <w:lang w:val="sr-Cyrl-CS"/>
        </w:rPr>
        <w:tab/>
      </w:r>
      <w:r w:rsidRPr="00841EDC">
        <w:rPr>
          <w:rFonts w:cs="Arial"/>
          <w:b/>
          <w:lang w:val="sr-Cyrl-CS"/>
        </w:rPr>
        <w:tab/>
      </w:r>
    </w:p>
    <w:p w:rsidR="008872E2" w:rsidRDefault="008872E2" w:rsidP="008872E2">
      <w:pPr>
        <w:rPr>
          <w:rFonts w:cs="Arial"/>
          <w:b/>
          <w:lang w:val="ru-RU"/>
        </w:rPr>
      </w:pPr>
      <w:r w:rsidRPr="00841EDC">
        <w:rPr>
          <w:rFonts w:cs="Arial"/>
          <w:b/>
          <w:lang w:val="sr-Cyrl-CS"/>
        </w:rPr>
        <w:t xml:space="preserve">Спецификација ознака на смолепљивој фолији </w:t>
      </w:r>
      <w:r w:rsidRPr="00841EDC">
        <w:rPr>
          <w:rFonts w:cs="Arial"/>
          <w:b/>
          <w:lang w:val="ru-RU"/>
        </w:rPr>
        <w:t>(PVC)</w:t>
      </w:r>
    </w:p>
    <w:p w:rsidR="00841EDC" w:rsidRPr="00841EDC" w:rsidRDefault="00841EDC" w:rsidP="008872E2">
      <w:pPr>
        <w:rPr>
          <w:rFonts w:cs="Arial"/>
          <w:b/>
        </w:rPr>
      </w:pP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5181"/>
        <w:gridCol w:w="1704"/>
        <w:gridCol w:w="1840"/>
      </w:tblGrid>
      <w:tr w:rsidR="004E3C6E" w:rsidRPr="00737DBA" w:rsidTr="00841EDC">
        <w:tc>
          <w:tcPr>
            <w:tcW w:w="320" w:type="pct"/>
            <w:shd w:val="clear" w:color="auto" w:fill="auto"/>
            <w:vAlign w:val="center"/>
          </w:tcPr>
          <w:p w:rsidR="004E3C6E" w:rsidRPr="00737DBA" w:rsidRDefault="004E3C6E" w:rsidP="00EA42AF">
            <w:pPr>
              <w:jc w:val="center"/>
              <w:rPr>
                <w:rFonts w:cs="Arial"/>
                <w:b/>
                <w:sz w:val="18"/>
                <w:lang w:val="sr-Cyrl-CS"/>
              </w:rPr>
            </w:pPr>
            <w:r w:rsidRPr="00737DBA">
              <w:rPr>
                <w:rFonts w:cs="Arial"/>
                <w:b/>
                <w:sz w:val="18"/>
                <w:lang w:val="sr-Cyrl-CS"/>
              </w:rPr>
              <w:t>р.б.</w:t>
            </w:r>
          </w:p>
        </w:tc>
        <w:tc>
          <w:tcPr>
            <w:tcW w:w="2779" w:type="pct"/>
            <w:shd w:val="clear" w:color="auto" w:fill="auto"/>
            <w:vAlign w:val="center"/>
          </w:tcPr>
          <w:p w:rsidR="004E3C6E" w:rsidRPr="00737DBA" w:rsidRDefault="004E3C6E" w:rsidP="00EA42AF">
            <w:pPr>
              <w:jc w:val="center"/>
              <w:rPr>
                <w:rFonts w:cs="Arial"/>
                <w:b/>
                <w:sz w:val="18"/>
              </w:rPr>
            </w:pPr>
            <w:r w:rsidRPr="00737DBA">
              <w:rPr>
                <w:rFonts w:cs="Arial"/>
                <w:b/>
                <w:sz w:val="18"/>
              </w:rPr>
              <w:t>Врста ознаке - пиктограм</w:t>
            </w:r>
          </w:p>
        </w:tc>
        <w:tc>
          <w:tcPr>
            <w:tcW w:w="914" w:type="pct"/>
            <w:shd w:val="clear" w:color="auto" w:fill="auto"/>
            <w:vAlign w:val="center"/>
          </w:tcPr>
          <w:p w:rsidR="004E3C6E" w:rsidRPr="00737DBA" w:rsidRDefault="004E3C6E" w:rsidP="00EA42AF">
            <w:pPr>
              <w:jc w:val="center"/>
              <w:rPr>
                <w:rFonts w:cs="Arial"/>
                <w:b/>
                <w:sz w:val="18"/>
                <w:lang w:val="sr-Cyrl-CS"/>
              </w:rPr>
            </w:pPr>
            <w:r w:rsidRPr="00737DBA">
              <w:rPr>
                <w:rFonts w:cs="Arial"/>
                <w:b/>
                <w:sz w:val="18"/>
              </w:rPr>
              <w:t>Димензије</w:t>
            </w:r>
            <w:r w:rsidRPr="00737DBA">
              <w:rPr>
                <w:rFonts w:cs="Arial"/>
                <w:b/>
                <w:sz w:val="18"/>
                <w:lang w:val="sr-Cyrl-CS"/>
              </w:rPr>
              <w:t xml:space="preserve"> у </w:t>
            </w:r>
            <w:r w:rsidRPr="00737DBA">
              <w:rPr>
                <w:rFonts w:cs="Arial"/>
                <w:b/>
                <w:sz w:val="18"/>
                <w:lang w:val="sr-Latn-CS"/>
              </w:rPr>
              <w:t>mm</w:t>
            </w:r>
          </w:p>
        </w:tc>
        <w:tc>
          <w:tcPr>
            <w:tcW w:w="987" w:type="pct"/>
            <w:shd w:val="clear" w:color="auto" w:fill="auto"/>
            <w:vAlign w:val="center"/>
          </w:tcPr>
          <w:p w:rsidR="004E3C6E" w:rsidRPr="004E3C6E" w:rsidRDefault="004E3C6E" w:rsidP="00EA42AF">
            <w:pPr>
              <w:jc w:val="center"/>
              <w:rPr>
                <w:rFonts w:cs="Arial"/>
                <w:b/>
                <w:sz w:val="18"/>
                <w:lang w:val="sr-Cyrl-RS"/>
              </w:rPr>
            </w:pPr>
            <w:r>
              <w:rPr>
                <w:rFonts w:cs="Arial"/>
                <w:b/>
                <w:sz w:val="18"/>
                <w:lang w:val="sr-Cyrl-RS"/>
              </w:rPr>
              <w:t>Оквирна количина</w:t>
            </w:r>
          </w:p>
        </w:tc>
      </w:tr>
      <w:tr w:rsidR="004E3C6E" w:rsidRPr="00737DBA" w:rsidTr="00841EDC">
        <w:tc>
          <w:tcPr>
            <w:tcW w:w="320" w:type="pct"/>
            <w:shd w:val="clear" w:color="auto" w:fill="auto"/>
            <w:vAlign w:val="center"/>
          </w:tcPr>
          <w:p w:rsidR="004E3C6E" w:rsidRPr="00841EDC" w:rsidRDefault="004E3C6E" w:rsidP="00EA42AF">
            <w:pPr>
              <w:jc w:val="center"/>
              <w:rPr>
                <w:rFonts w:cs="Arial"/>
                <w:lang w:val="sr-Cyrl-RS"/>
              </w:rPr>
            </w:pPr>
            <w:r w:rsidRPr="00841EDC">
              <w:rPr>
                <w:rFonts w:cs="Arial"/>
              </w:rPr>
              <w:t>1</w:t>
            </w:r>
            <w:r w:rsidR="00841EDC">
              <w:rPr>
                <w:rFonts w:cs="Arial"/>
                <w:lang w:val="sr-Cyrl-RS"/>
              </w:rPr>
              <w:t>.</w:t>
            </w:r>
          </w:p>
        </w:tc>
        <w:tc>
          <w:tcPr>
            <w:tcW w:w="2779" w:type="pct"/>
            <w:shd w:val="clear" w:color="auto" w:fill="auto"/>
            <w:vAlign w:val="center"/>
          </w:tcPr>
          <w:p w:rsidR="004E3C6E" w:rsidRPr="00841EDC" w:rsidRDefault="004E3C6E" w:rsidP="00EA42AF">
            <w:pPr>
              <w:rPr>
                <w:rFonts w:cs="Arial"/>
                <w:lang w:val="ru-RU"/>
              </w:rPr>
            </w:pPr>
            <w:r w:rsidRPr="00841EDC">
              <w:rPr>
                <w:rFonts w:cs="Arial"/>
                <w:lang w:val="ru-RU"/>
              </w:rPr>
              <w:t xml:space="preserve">Опасност боце под притиском </w:t>
            </w:r>
          </w:p>
        </w:tc>
        <w:tc>
          <w:tcPr>
            <w:tcW w:w="914" w:type="pct"/>
            <w:shd w:val="clear" w:color="auto" w:fill="auto"/>
            <w:vAlign w:val="center"/>
          </w:tcPr>
          <w:p w:rsidR="004E3C6E" w:rsidRPr="00841EDC" w:rsidRDefault="004E3C6E" w:rsidP="00EA42AF">
            <w:pPr>
              <w:jc w:val="center"/>
              <w:rPr>
                <w:rFonts w:cs="Arial"/>
                <w:lang w:val="sr-Cyrl-CS"/>
              </w:rPr>
            </w:pPr>
            <w:r w:rsidRPr="00841EDC">
              <w:rPr>
                <w:rFonts w:cs="Arial"/>
              </w:rPr>
              <w:t>30</w:t>
            </w:r>
            <w:r w:rsidRPr="00841EDC">
              <w:rPr>
                <w:rFonts w:cs="Arial"/>
                <w:lang w:val="sr-Cyrl-CS"/>
              </w:rPr>
              <w:t>0</w:t>
            </w:r>
            <w:r w:rsidRPr="00841EDC">
              <w:rPr>
                <w:rFonts w:cs="Arial"/>
              </w:rPr>
              <w:t xml:space="preserve"> </w:t>
            </w:r>
            <w:r w:rsidRPr="00841EDC">
              <w:rPr>
                <w:rFonts w:cs="Arial"/>
                <w:lang w:val="sr-Cyrl-CS"/>
              </w:rPr>
              <w:t>х</w:t>
            </w:r>
            <w:r w:rsidRPr="00841EDC">
              <w:rPr>
                <w:rFonts w:cs="Arial"/>
              </w:rPr>
              <w:t xml:space="preserve"> 4</w:t>
            </w:r>
            <w:r w:rsidRPr="00841EDC">
              <w:rPr>
                <w:rFonts w:cs="Arial"/>
                <w:lang w:val="sr-Cyrl-CS"/>
              </w:rPr>
              <w:t>00</w:t>
            </w:r>
          </w:p>
        </w:tc>
        <w:tc>
          <w:tcPr>
            <w:tcW w:w="987" w:type="pct"/>
            <w:shd w:val="clear" w:color="auto" w:fill="auto"/>
            <w:vAlign w:val="center"/>
          </w:tcPr>
          <w:p w:rsidR="004E3C6E" w:rsidRPr="00696FAD" w:rsidRDefault="004E3C6E" w:rsidP="00EA42AF">
            <w:pPr>
              <w:jc w:val="center"/>
              <w:rPr>
                <w:rFonts w:cs="Arial"/>
                <w:color w:val="00B0F0"/>
              </w:rPr>
            </w:pPr>
            <w:r w:rsidRPr="006550D7">
              <w:rPr>
                <w:rFonts w:cs="Arial"/>
              </w:rPr>
              <w:t>15</w:t>
            </w:r>
          </w:p>
        </w:tc>
      </w:tr>
      <w:tr w:rsidR="004E3C6E" w:rsidRPr="00737DBA" w:rsidTr="00841EDC">
        <w:tc>
          <w:tcPr>
            <w:tcW w:w="320" w:type="pct"/>
            <w:shd w:val="clear" w:color="auto" w:fill="auto"/>
            <w:vAlign w:val="center"/>
          </w:tcPr>
          <w:p w:rsidR="004E3C6E" w:rsidRPr="00841EDC" w:rsidRDefault="006550D7" w:rsidP="00EA42AF">
            <w:pPr>
              <w:jc w:val="center"/>
              <w:rPr>
                <w:rFonts w:cs="Arial"/>
                <w:lang w:val="sr-Cyrl-RS"/>
              </w:rPr>
            </w:pPr>
            <w:r>
              <w:rPr>
                <w:rFonts w:cs="Arial"/>
                <w:lang w:val="sr-Cyrl-RS"/>
              </w:rPr>
              <w:t>2</w:t>
            </w:r>
            <w:r w:rsidR="00841EDC">
              <w:rPr>
                <w:rFonts w:cs="Arial"/>
                <w:lang w:val="sr-Cyrl-RS"/>
              </w:rPr>
              <w:t>.</w:t>
            </w:r>
          </w:p>
        </w:tc>
        <w:tc>
          <w:tcPr>
            <w:tcW w:w="2779" w:type="pct"/>
            <w:shd w:val="clear" w:color="auto" w:fill="auto"/>
            <w:vAlign w:val="center"/>
          </w:tcPr>
          <w:p w:rsidR="004E3C6E" w:rsidRPr="00841EDC" w:rsidRDefault="004E3C6E" w:rsidP="00EA42AF">
            <w:pPr>
              <w:rPr>
                <w:rFonts w:cs="Arial"/>
                <w:lang w:val="ru-RU"/>
              </w:rPr>
            </w:pPr>
            <w:r w:rsidRPr="00841EDC">
              <w:rPr>
                <w:rFonts w:cs="Arial"/>
                <w:lang w:val="ru-RU"/>
              </w:rPr>
              <w:t>Опасност од експлозије</w:t>
            </w:r>
          </w:p>
        </w:tc>
        <w:tc>
          <w:tcPr>
            <w:tcW w:w="914" w:type="pct"/>
            <w:shd w:val="clear" w:color="auto" w:fill="auto"/>
            <w:vAlign w:val="center"/>
          </w:tcPr>
          <w:p w:rsidR="004E3C6E" w:rsidRPr="00841EDC" w:rsidRDefault="004E3C6E" w:rsidP="00EA42AF">
            <w:pPr>
              <w:jc w:val="center"/>
              <w:rPr>
                <w:rFonts w:cs="Arial"/>
                <w:lang w:val="sr-Cyrl-CS"/>
              </w:rPr>
            </w:pPr>
            <w:r w:rsidRPr="00841EDC">
              <w:rPr>
                <w:rFonts w:cs="Arial"/>
                <w:lang w:val="sr-Cyrl-CS"/>
              </w:rPr>
              <w:t xml:space="preserve">300 </w:t>
            </w:r>
            <w:r w:rsidRPr="00841EDC">
              <w:rPr>
                <w:rFonts w:cs="Arial"/>
              </w:rPr>
              <w:t xml:space="preserve"> x </w:t>
            </w:r>
            <w:r w:rsidRPr="00841EDC">
              <w:rPr>
                <w:rFonts w:cs="Arial"/>
                <w:lang w:val="sr-Cyrl-CS"/>
              </w:rPr>
              <w:t>400</w:t>
            </w:r>
            <w:r w:rsidRPr="00841EDC">
              <w:rPr>
                <w:rFonts w:cs="Arial"/>
              </w:rPr>
              <w:t xml:space="preserve"> </w:t>
            </w:r>
          </w:p>
        </w:tc>
        <w:tc>
          <w:tcPr>
            <w:tcW w:w="987" w:type="pct"/>
            <w:shd w:val="clear" w:color="auto" w:fill="auto"/>
            <w:vAlign w:val="center"/>
          </w:tcPr>
          <w:p w:rsidR="004E3C6E" w:rsidRPr="00696FAD" w:rsidRDefault="004E3C6E" w:rsidP="00EA42AF">
            <w:pPr>
              <w:jc w:val="center"/>
              <w:rPr>
                <w:rFonts w:cs="Arial"/>
                <w:color w:val="00B0F0"/>
              </w:rPr>
            </w:pPr>
            <w:r w:rsidRPr="006550D7">
              <w:rPr>
                <w:rFonts w:cs="Arial"/>
              </w:rPr>
              <w:t>60</w:t>
            </w:r>
          </w:p>
        </w:tc>
      </w:tr>
      <w:tr w:rsidR="004E3C6E" w:rsidRPr="00737DBA" w:rsidTr="00841EDC">
        <w:tc>
          <w:tcPr>
            <w:tcW w:w="320" w:type="pct"/>
            <w:shd w:val="clear" w:color="auto" w:fill="auto"/>
            <w:vAlign w:val="center"/>
          </w:tcPr>
          <w:p w:rsidR="004E3C6E" w:rsidRPr="00841EDC" w:rsidRDefault="006550D7" w:rsidP="00EA42AF">
            <w:pPr>
              <w:jc w:val="center"/>
              <w:rPr>
                <w:rFonts w:cs="Arial"/>
                <w:lang w:val="sr-Cyrl-RS"/>
              </w:rPr>
            </w:pPr>
            <w:r>
              <w:rPr>
                <w:rFonts w:cs="Arial"/>
                <w:lang w:val="sr-Cyrl-RS"/>
              </w:rPr>
              <w:t>3</w:t>
            </w:r>
            <w:r w:rsidR="00841EDC">
              <w:rPr>
                <w:rFonts w:cs="Arial"/>
                <w:lang w:val="sr-Cyrl-RS"/>
              </w:rPr>
              <w:t>.</w:t>
            </w:r>
          </w:p>
        </w:tc>
        <w:tc>
          <w:tcPr>
            <w:tcW w:w="2779" w:type="pct"/>
            <w:shd w:val="clear" w:color="auto" w:fill="auto"/>
            <w:vAlign w:val="center"/>
          </w:tcPr>
          <w:p w:rsidR="004E3C6E" w:rsidRPr="00841EDC" w:rsidRDefault="004E3C6E" w:rsidP="00EA42AF">
            <w:pPr>
              <w:rPr>
                <w:rFonts w:cs="Arial"/>
                <w:lang w:val="ru-RU"/>
              </w:rPr>
            </w:pPr>
            <w:r w:rsidRPr="00841EDC">
              <w:rPr>
                <w:rFonts w:cs="Arial"/>
                <w:lang w:val="ru-RU"/>
              </w:rPr>
              <w:t>Штетан или иритирајући материјал</w:t>
            </w:r>
          </w:p>
        </w:tc>
        <w:tc>
          <w:tcPr>
            <w:tcW w:w="914" w:type="pct"/>
            <w:shd w:val="clear" w:color="auto" w:fill="auto"/>
            <w:vAlign w:val="center"/>
          </w:tcPr>
          <w:p w:rsidR="004E3C6E" w:rsidRPr="00841EDC" w:rsidRDefault="004E3C6E" w:rsidP="00EA42AF">
            <w:pPr>
              <w:jc w:val="center"/>
              <w:rPr>
                <w:rFonts w:cs="Arial"/>
                <w:lang w:val="sr-Cyrl-CS"/>
              </w:rPr>
            </w:pPr>
            <w:r w:rsidRPr="00841EDC">
              <w:rPr>
                <w:rFonts w:cs="Arial"/>
                <w:lang w:val="sr-Cyrl-CS"/>
              </w:rPr>
              <w:t>300 х 400</w:t>
            </w:r>
          </w:p>
        </w:tc>
        <w:tc>
          <w:tcPr>
            <w:tcW w:w="987" w:type="pct"/>
            <w:shd w:val="clear" w:color="auto" w:fill="auto"/>
            <w:vAlign w:val="center"/>
          </w:tcPr>
          <w:p w:rsidR="004E3C6E" w:rsidRPr="00696FAD" w:rsidRDefault="009F4179" w:rsidP="00EA42AF">
            <w:pPr>
              <w:jc w:val="center"/>
              <w:rPr>
                <w:rFonts w:cs="Arial"/>
                <w:color w:val="00B0F0"/>
              </w:rPr>
            </w:pPr>
            <w:r w:rsidRPr="006550D7">
              <w:rPr>
                <w:rFonts w:cs="Arial"/>
              </w:rPr>
              <w:t>60</w:t>
            </w:r>
          </w:p>
        </w:tc>
      </w:tr>
      <w:tr w:rsidR="004E3C6E" w:rsidRPr="00737DBA" w:rsidTr="00841EDC">
        <w:tc>
          <w:tcPr>
            <w:tcW w:w="320" w:type="pct"/>
            <w:shd w:val="clear" w:color="auto" w:fill="auto"/>
            <w:vAlign w:val="center"/>
          </w:tcPr>
          <w:p w:rsidR="004E3C6E" w:rsidRPr="00841EDC" w:rsidRDefault="009F4179" w:rsidP="00EA42AF">
            <w:pPr>
              <w:jc w:val="center"/>
              <w:rPr>
                <w:rFonts w:cs="Arial"/>
                <w:lang w:val="sr-Cyrl-RS"/>
              </w:rPr>
            </w:pPr>
            <w:r>
              <w:rPr>
                <w:rFonts w:cs="Arial"/>
                <w:lang w:val="sr-Cyrl-RS"/>
              </w:rPr>
              <w:t>4</w:t>
            </w:r>
            <w:r w:rsidR="00841EDC">
              <w:rPr>
                <w:rFonts w:cs="Arial"/>
                <w:lang w:val="sr-Cyrl-RS"/>
              </w:rPr>
              <w:t>.</w:t>
            </w:r>
          </w:p>
        </w:tc>
        <w:tc>
          <w:tcPr>
            <w:tcW w:w="2779" w:type="pct"/>
            <w:shd w:val="clear" w:color="auto" w:fill="auto"/>
            <w:vAlign w:val="center"/>
          </w:tcPr>
          <w:p w:rsidR="004E3C6E" w:rsidRPr="00841EDC" w:rsidRDefault="004E3C6E" w:rsidP="00EA42AF">
            <w:pPr>
              <w:rPr>
                <w:rFonts w:cs="Arial"/>
                <w:lang w:val="ru-RU"/>
              </w:rPr>
            </w:pPr>
            <w:r w:rsidRPr="00841EDC">
              <w:rPr>
                <w:rFonts w:cs="Arial"/>
                <w:lang w:val="ru-RU"/>
              </w:rPr>
              <w:t>Опасност по животну средину</w:t>
            </w:r>
          </w:p>
        </w:tc>
        <w:tc>
          <w:tcPr>
            <w:tcW w:w="914" w:type="pct"/>
            <w:shd w:val="clear" w:color="auto" w:fill="auto"/>
            <w:vAlign w:val="center"/>
          </w:tcPr>
          <w:p w:rsidR="004E3C6E" w:rsidRPr="00841EDC" w:rsidRDefault="004E3C6E" w:rsidP="00EA42AF">
            <w:pPr>
              <w:jc w:val="center"/>
              <w:rPr>
                <w:rFonts w:cs="Arial"/>
                <w:lang w:val="sr-Cyrl-CS"/>
              </w:rPr>
            </w:pPr>
            <w:r w:rsidRPr="00841EDC">
              <w:rPr>
                <w:rFonts w:cs="Arial"/>
                <w:lang w:val="sr-Cyrl-CS"/>
              </w:rPr>
              <w:t>300 х 400</w:t>
            </w:r>
          </w:p>
        </w:tc>
        <w:tc>
          <w:tcPr>
            <w:tcW w:w="987" w:type="pct"/>
            <w:shd w:val="clear" w:color="auto" w:fill="auto"/>
            <w:vAlign w:val="center"/>
          </w:tcPr>
          <w:p w:rsidR="004E3C6E" w:rsidRPr="00696FAD" w:rsidRDefault="009F4179" w:rsidP="00EA42AF">
            <w:pPr>
              <w:jc w:val="center"/>
              <w:rPr>
                <w:rFonts w:cs="Arial"/>
                <w:color w:val="00B0F0"/>
              </w:rPr>
            </w:pPr>
            <w:r w:rsidRPr="006550D7">
              <w:rPr>
                <w:rFonts w:cs="Arial"/>
              </w:rPr>
              <w:t>60</w:t>
            </w:r>
          </w:p>
        </w:tc>
      </w:tr>
      <w:tr w:rsidR="004E3C6E" w:rsidRPr="00737DBA" w:rsidTr="00841EDC">
        <w:tc>
          <w:tcPr>
            <w:tcW w:w="320" w:type="pct"/>
            <w:shd w:val="clear" w:color="auto" w:fill="auto"/>
            <w:vAlign w:val="center"/>
          </w:tcPr>
          <w:p w:rsidR="004E3C6E" w:rsidRPr="00841EDC" w:rsidRDefault="009F4179" w:rsidP="00EA42AF">
            <w:pPr>
              <w:jc w:val="center"/>
              <w:rPr>
                <w:rFonts w:cs="Arial"/>
                <w:lang w:val="sr-Cyrl-RS"/>
              </w:rPr>
            </w:pPr>
            <w:r>
              <w:rPr>
                <w:rFonts w:cs="Arial"/>
                <w:lang w:val="sr-Cyrl-RS"/>
              </w:rPr>
              <w:t>5</w:t>
            </w:r>
            <w:r w:rsidR="00841EDC">
              <w:rPr>
                <w:rFonts w:cs="Arial"/>
                <w:lang w:val="sr-Cyrl-RS"/>
              </w:rPr>
              <w:t>.</w:t>
            </w:r>
          </w:p>
        </w:tc>
        <w:tc>
          <w:tcPr>
            <w:tcW w:w="2779" w:type="pct"/>
            <w:shd w:val="clear" w:color="auto" w:fill="auto"/>
            <w:vAlign w:val="center"/>
          </w:tcPr>
          <w:p w:rsidR="004E3C6E" w:rsidRPr="00841EDC" w:rsidRDefault="004E3C6E" w:rsidP="00EA42AF">
            <w:pPr>
              <w:rPr>
                <w:rFonts w:cs="Arial"/>
                <w:lang w:val="ru-RU"/>
              </w:rPr>
            </w:pPr>
            <w:r w:rsidRPr="00841EDC">
              <w:rPr>
                <w:rFonts w:cs="Arial"/>
                <w:lang w:val="ru-RU"/>
              </w:rPr>
              <w:t>Опасност киселина</w:t>
            </w:r>
          </w:p>
        </w:tc>
        <w:tc>
          <w:tcPr>
            <w:tcW w:w="914" w:type="pct"/>
            <w:shd w:val="clear" w:color="auto" w:fill="auto"/>
            <w:vAlign w:val="center"/>
          </w:tcPr>
          <w:p w:rsidR="004E3C6E" w:rsidRPr="00841EDC" w:rsidRDefault="004E3C6E" w:rsidP="00EA42AF">
            <w:pPr>
              <w:jc w:val="center"/>
              <w:rPr>
                <w:rFonts w:cs="Arial"/>
                <w:lang w:val="sr-Cyrl-CS"/>
              </w:rPr>
            </w:pPr>
            <w:r w:rsidRPr="00841EDC">
              <w:rPr>
                <w:rFonts w:cs="Arial"/>
                <w:lang w:val="sr-Cyrl-CS"/>
              </w:rPr>
              <w:t>300 х 400</w:t>
            </w:r>
          </w:p>
        </w:tc>
        <w:tc>
          <w:tcPr>
            <w:tcW w:w="987" w:type="pct"/>
            <w:shd w:val="clear" w:color="auto" w:fill="auto"/>
            <w:vAlign w:val="center"/>
          </w:tcPr>
          <w:p w:rsidR="004E3C6E" w:rsidRPr="00696FAD" w:rsidRDefault="009F4179" w:rsidP="00EA42AF">
            <w:pPr>
              <w:jc w:val="center"/>
              <w:rPr>
                <w:rFonts w:cs="Arial"/>
                <w:color w:val="00B0F0"/>
              </w:rPr>
            </w:pPr>
            <w:r w:rsidRPr="009F4179">
              <w:rPr>
                <w:rFonts w:cs="Arial"/>
                <w:lang w:val="sr-Cyrl-RS"/>
              </w:rPr>
              <w:t>9</w:t>
            </w:r>
            <w:r w:rsidR="004E3C6E" w:rsidRPr="009F4179">
              <w:rPr>
                <w:rFonts w:cs="Arial"/>
              </w:rPr>
              <w:t>0</w:t>
            </w:r>
          </w:p>
        </w:tc>
      </w:tr>
      <w:tr w:rsidR="004E3C6E" w:rsidRPr="00737DBA" w:rsidTr="00841EDC">
        <w:tc>
          <w:tcPr>
            <w:tcW w:w="320" w:type="pct"/>
            <w:shd w:val="clear" w:color="auto" w:fill="auto"/>
            <w:vAlign w:val="center"/>
          </w:tcPr>
          <w:p w:rsidR="004E3C6E" w:rsidRPr="00841EDC" w:rsidRDefault="009F4179" w:rsidP="00EA42AF">
            <w:pPr>
              <w:jc w:val="center"/>
              <w:rPr>
                <w:rFonts w:cs="Arial"/>
                <w:lang w:val="sr-Cyrl-RS"/>
              </w:rPr>
            </w:pPr>
            <w:r>
              <w:rPr>
                <w:rFonts w:cs="Arial"/>
                <w:lang w:val="sr-Cyrl-RS"/>
              </w:rPr>
              <w:t>6</w:t>
            </w:r>
            <w:r w:rsidR="00841EDC">
              <w:rPr>
                <w:rFonts w:cs="Arial"/>
                <w:lang w:val="sr-Cyrl-RS"/>
              </w:rPr>
              <w:t>.</w:t>
            </w:r>
          </w:p>
        </w:tc>
        <w:tc>
          <w:tcPr>
            <w:tcW w:w="2779" w:type="pct"/>
            <w:shd w:val="clear" w:color="auto" w:fill="auto"/>
            <w:vAlign w:val="center"/>
          </w:tcPr>
          <w:p w:rsidR="004E3C6E" w:rsidRPr="00841EDC" w:rsidRDefault="004E3C6E" w:rsidP="00EA42AF">
            <w:pPr>
              <w:rPr>
                <w:rFonts w:cs="Arial"/>
              </w:rPr>
            </w:pPr>
            <w:r w:rsidRPr="00841EDC">
              <w:rPr>
                <w:rFonts w:cs="Arial"/>
              </w:rPr>
              <w:t>Опасан отпад (налепница)</w:t>
            </w:r>
          </w:p>
        </w:tc>
        <w:tc>
          <w:tcPr>
            <w:tcW w:w="914" w:type="pct"/>
            <w:shd w:val="clear" w:color="auto" w:fill="auto"/>
            <w:vAlign w:val="center"/>
          </w:tcPr>
          <w:p w:rsidR="004E3C6E" w:rsidRPr="00841EDC" w:rsidRDefault="004E3C6E" w:rsidP="00EA42AF">
            <w:pPr>
              <w:jc w:val="center"/>
              <w:rPr>
                <w:rFonts w:cs="Arial"/>
                <w:lang w:val="sr-Cyrl-CS"/>
              </w:rPr>
            </w:pPr>
            <w:r w:rsidRPr="00841EDC">
              <w:rPr>
                <w:rFonts w:cs="Arial"/>
              </w:rPr>
              <w:t>1</w:t>
            </w:r>
            <w:r w:rsidRPr="00841EDC">
              <w:rPr>
                <w:rFonts w:cs="Arial"/>
                <w:lang w:val="sr-Cyrl-CS"/>
              </w:rPr>
              <w:t>50</w:t>
            </w:r>
            <w:r w:rsidRPr="00841EDC">
              <w:rPr>
                <w:rFonts w:cs="Arial"/>
              </w:rPr>
              <w:t xml:space="preserve"> x 1</w:t>
            </w:r>
            <w:r w:rsidRPr="00841EDC">
              <w:rPr>
                <w:rFonts w:cs="Arial"/>
                <w:lang w:val="sr-Cyrl-CS"/>
              </w:rPr>
              <w:t>50</w:t>
            </w:r>
            <w:r w:rsidRPr="00841EDC">
              <w:rPr>
                <w:rFonts w:cs="Arial"/>
              </w:rPr>
              <w:t xml:space="preserve"> </w:t>
            </w:r>
          </w:p>
        </w:tc>
        <w:tc>
          <w:tcPr>
            <w:tcW w:w="987" w:type="pct"/>
            <w:shd w:val="clear" w:color="auto" w:fill="auto"/>
            <w:vAlign w:val="center"/>
          </w:tcPr>
          <w:p w:rsidR="004E3C6E" w:rsidRPr="009F4179" w:rsidRDefault="009F4179" w:rsidP="00EA42AF">
            <w:pPr>
              <w:jc w:val="center"/>
              <w:rPr>
                <w:rFonts w:cs="Arial"/>
                <w:color w:val="00B0F0"/>
                <w:lang w:val="sr-Cyrl-RS"/>
              </w:rPr>
            </w:pPr>
            <w:r w:rsidRPr="009F4179">
              <w:rPr>
                <w:rFonts w:cs="Arial"/>
                <w:lang w:val="sr-Cyrl-RS"/>
              </w:rPr>
              <w:t>90</w:t>
            </w:r>
          </w:p>
        </w:tc>
      </w:tr>
      <w:tr w:rsidR="004E3C6E" w:rsidRPr="00737DBA" w:rsidTr="00841EDC">
        <w:tc>
          <w:tcPr>
            <w:tcW w:w="320" w:type="pct"/>
            <w:shd w:val="clear" w:color="auto" w:fill="auto"/>
            <w:vAlign w:val="center"/>
          </w:tcPr>
          <w:p w:rsidR="004E3C6E" w:rsidRPr="00841EDC" w:rsidRDefault="0065137D" w:rsidP="00841EDC">
            <w:pPr>
              <w:jc w:val="center"/>
              <w:rPr>
                <w:rFonts w:cs="Arial"/>
                <w:lang w:val="sr-Cyrl-CS"/>
              </w:rPr>
            </w:pPr>
            <w:r>
              <w:rPr>
                <w:rFonts w:cs="Arial"/>
                <w:lang w:val="sr-Cyrl-CS"/>
              </w:rPr>
              <w:t>7</w:t>
            </w:r>
            <w:r w:rsidR="00841EDC">
              <w:rPr>
                <w:rFonts w:cs="Arial"/>
                <w:lang w:val="sr-Cyrl-CS"/>
              </w:rPr>
              <w:t>.</w:t>
            </w:r>
          </w:p>
        </w:tc>
        <w:tc>
          <w:tcPr>
            <w:tcW w:w="2779" w:type="pct"/>
            <w:shd w:val="clear" w:color="auto" w:fill="auto"/>
            <w:vAlign w:val="center"/>
          </w:tcPr>
          <w:p w:rsidR="004E3C6E" w:rsidRPr="00841EDC" w:rsidRDefault="004E3C6E" w:rsidP="00EA42AF">
            <w:pPr>
              <w:rPr>
                <w:rFonts w:cs="Arial"/>
              </w:rPr>
            </w:pPr>
            <w:r w:rsidRPr="00841EDC">
              <w:rPr>
                <w:rFonts w:cs="Arial"/>
              </w:rPr>
              <w:t>Опасност висок напон</w:t>
            </w:r>
          </w:p>
        </w:tc>
        <w:tc>
          <w:tcPr>
            <w:tcW w:w="914" w:type="pct"/>
            <w:shd w:val="clear" w:color="auto" w:fill="auto"/>
            <w:vAlign w:val="center"/>
          </w:tcPr>
          <w:p w:rsidR="004E3C6E" w:rsidRPr="00841EDC" w:rsidRDefault="004E3C6E" w:rsidP="00EA42AF">
            <w:pPr>
              <w:jc w:val="center"/>
              <w:rPr>
                <w:rFonts w:cs="Arial"/>
              </w:rPr>
            </w:pPr>
            <w:r w:rsidRPr="00841EDC">
              <w:rPr>
                <w:rFonts w:cs="Arial"/>
              </w:rPr>
              <w:t>100 х 150</w:t>
            </w:r>
          </w:p>
        </w:tc>
        <w:tc>
          <w:tcPr>
            <w:tcW w:w="987" w:type="pct"/>
            <w:shd w:val="clear" w:color="auto" w:fill="auto"/>
            <w:vAlign w:val="center"/>
          </w:tcPr>
          <w:p w:rsidR="004E3C6E" w:rsidRPr="0065137D" w:rsidRDefault="0065137D" w:rsidP="00EA42AF">
            <w:pPr>
              <w:jc w:val="center"/>
              <w:rPr>
                <w:rFonts w:cs="Arial"/>
                <w:color w:val="00B0F0"/>
                <w:lang w:val="sr-Cyrl-RS"/>
              </w:rPr>
            </w:pPr>
            <w:r w:rsidRPr="0065137D">
              <w:rPr>
                <w:rFonts w:cs="Arial"/>
                <w:lang w:val="sr-Cyrl-RS"/>
              </w:rPr>
              <w:t>90</w:t>
            </w:r>
          </w:p>
        </w:tc>
      </w:tr>
      <w:tr w:rsidR="004E3C6E" w:rsidRPr="00737DBA" w:rsidTr="00841EDC">
        <w:tc>
          <w:tcPr>
            <w:tcW w:w="320" w:type="pct"/>
            <w:shd w:val="clear" w:color="auto" w:fill="auto"/>
            <w:vAlign w:val="center"/>
          </w:tcPr>
          <w:p w:rsidR="004E3C6E" w:rsidRPr="00841EDC" w:rsidRDefault="0065137D" w:rsidP="00841EDC">
            <w:pPr>
              <w:jc w:val="center"/>
              <w:rPr>
                <w:rFonts w:cs="Arial"/>
                <w:color w:val="FF0000"/>
                <w:lang w:val="sr-Cyrl-CS"/>
              </w:rPr>
            </w:pPr>
            <w:r>
              <w:rPr>
                <w:rFonts w:cs="Arial"/>
                <w:lang w:val="sr-Cyrl-CS"/>
              </w:rPr>
              <w:t>8</w:t>
            </w:r>
            <w:r w:rsidR="00841EDC">
              <w:rPr>
                <w:rFonts w:cs="Arial"/>
                <w:lang w:val="sr-Cyrl-CS"/>
              </w:rPr>
              <w:t>.</w:t>
            </w:r>
          </w:p>
        </w:tc>
        <w:tc>
          <w:tcPr>
            <w:tcW w:w="2779" w:type="pct"/>
            <w:shd w:val="clear" w:color="auto" w:fill="auto"/>
            <w:vAlign w:val="center"/>
          </w:tcPr>
          <w:p w:rsidR="004E3C6E" w:rsidRPr="00841EDC" w:rsidRDefault="004E3C6E" w:rsidP="00EA42AF">
            <w:pPr>
              <w:rPr>
                <w:rFonts w:cs="Arial"/>
                <w:lang w:val="sr-Cyrl-CS"/>
              </w:rPr>
            </w:pPr>
            <w:r w:rsidRPr="00841EDC">
              <w:rPr>
                <w:rFonts w:cs="Arial"/>
                <w:lang w:val="sr-Cyrl-CS"/>
              </w:rPr>
              <w:t>Опасност од пада са висине</w:t>
            </w:r>
          </w:p>
        </w:tc>
        <w:tc>
          <w:tcPr>
            <w:tcW w:w="914" w:type="pct"/>
            <w:shd w:val="clear" w:color="auto" w:fill="auto"/>
            <w:vAlign w:val="center"/>
          </w:tcPr>
          <w:p w:rsidR="004E3C6E" w:rsidRPr="00841EDC" w:rsidRDefault="004E3C6E" w:rsidP="00EA42AF">
            <w:pPr>
              <w:jc w:val="center"/>
              <w:rPr>
                <w:rFonts w:cs="Arial"/>
                <w:lang w:val="sr-Cyrl-CS"/>
              </w:rPr>
            </w:pPr>
            <w:r w:rsidRPr="00841EDC">
              <w:rPr>
                <w:rFonts w:cs="Arial"/>
                <w:lang w:val="sr-Cyrl-CS"/>
              </w:rPr>
              <w:t>300 х 400</w:t>
            </w:r>
          </w:p>
        </w:tc>
        <w:tc>
          <w:tcPr>
            <w:tcW w:w="987" w:type="pct"/>
            <w:shd w:val="clear" w:color="auto" w:fill="auto"/>
            <w:vAlign w:val="center"/>
          </w:tcPr>
          <w:p w:rsidR="004E3C6E" w:rsidRPr="00696FAD" w:rsidRDefault="004E3C6E" w:rsidP="00EA42AF">
            <w:pPr>
              <w:jc w:val="center"/>
              <w:rPr>
                <w:rFonts w:cs="Arial"/>
                <w:color w:val="00B0F0"/>
              </w:rPr>
            </w:pPr>
            <w:r w:rsidRPr="0065137D">
              <w:rPr>
                <w:rFonts w:cs="Arial"/>
              </w:rPr>
              <w:t>90</w:t>
            </w:r>
          </w:p>
        </w:tc>
      </w:tr>
      <w:tr w:rsidR="004E3C6E" w:rsidRPr="00737DBA" w:rsidTr="00841EDC">
        <w:tc>
          <w:tcPr>
            <w:tcW w:w="320" w:type="pct"/>
            <w:shd w:val="clear" w:color="auto" w:fill="auto"/>
            <w:vAlign w:val="center"/>
          </w:tcPr>
          <w:p w:rsidR="004E3C6E" w:rsidRPr="00841EDC" w:rsidRDefault="00A51C60" w:rsidP="00841EDC">
            <w:pPr>
              <w:jc w:val="center"/>
              <w:rPr>
                <w:rFonts w:cs="Arial"/>
                <w:lang w:val="sr-Cyrl-CS"/>
              </w:rPr>
            </w:pPr>
            <w:r>
              <w:rPr>
                <w:rFonts w:cs="Arial"/>
                <w:lang w:val="sr-Cyrl-CS"/>
              </w:rPr>
              <w:t>9</w:t>
            </w:r>
            <w:r w:rsidR="00841EDC">
              <w:rPr>
                <w:rFonts w:cs="Arial"/>
                <w:lang w:val="sr-Cyrl-CS"/>
              </w:rPr>
              <w:t>.</w:t>
            </w:r>
          </w:p>
        </w:tc>
        <w:tc>
          <w:tcPr>
            <w:tcW w:w="2779" w:type="pct"/>
            <w:shd w:val="clear" w:color="auto" w:fill="auto"/>
            <w:vAlign w:val="center"/>
          </w:tcPr>
          <w:p w:rsidR="004E3C6E" w:rsidRPr="00841EDC" w:rsidRDefault="004E3C6E" w:rsidP="00EA42AF">
            <w:pPr>
              <w:rPr>
                <w:rFonts w:cs="Arial"/>
                <w:lang w:val="ru-RU"/>
              </w:rPr>
            </w:pPr>
            <w:r w:rsidRPr="00841EDC">
              <w:rPr>
                <w:rFonts w:cs="Arial"/>
                <w:lang w:val="ru-RU"/>
              </w:rPr>
              <w:t>Опасност од пада предмета са висине</w:t>
            </w:r>
          </w:p>
        </w:tc>
        <w:tc>
          <w:tcPr>
            <w:tcW w:w="914" w:type="pct"/>
            <w:shd w:val="clear" w:color="auto" w:fill="auto"/>
            <w:vAlign w:val="center"/>
          </w:tcPr>
          <w:p w:rsidR="004E3C6E" w:rsidRPr="00841EDC" w:rsidRDefault="004E3C6E" w:rsidP="00EA42AF">
            <w:pPr>
              <w:jc w:val="center"/>
              <w:rPr>
                <w:rFonts w:cs="Arial"/>
                <w:lang w:val="ru-RU"/>
              </w:rPr>
            </w:pPr>
            <w:r w:rsidRPr="00841EDC">
              <w:rPr>
                <w:rFonts w:cs="Arial"/>
                <w:lang w:val="ru-RU"/>
              </w:rPr>
              <w:t>300 х 400</w:t>
            </w:r>
          </w:p>
        </w:tc>
        <w:tc>
          <w:tcPr>
            <w:tcW w:w="987" w:type="pct"/>
            <w:shd w:val="clear" w:color="auto" w:fill="auto"/>
            <w:vAlign w:val="center"/>
          </w:tcPr>
          <w:p w:rsidR="004E3C6E" w:rsidRPr="00A51C60" w:rsidRDefault="00A51C60" w:rsidP="00EA42AF">
            <w:pPr>
              <w:jc w:val="center"/>
              <w:rPr>
                <w:rFonts w:cs="Arial"/>
                <w:color w:val="00B0F0"/>
                <w:lang w:val="sr-Cyrl-RS"/>
              </w:rPr>
            </w:pPr>
            <w:r w:rsidRPr="00A51C60">
              <w:rPr>
                <w:rFonts w:cs="Arial"/>
                <w:lang w:val="sr-Cyrl-RS"/>
              </w:rPr>
              <w:t>25</w:t>
            </w:r>
          </w:p>
        </w:tc>
      </w:tr>
      <w:tr w:rsidR="004E3C6E" w:rsidRPr="00737DBA" w:rsidTr="00841EDC">
        <w:tc>
          <w:tcPr>
            <w:tcW w:w="320" w:type="pct"/>
            <w:shd w:val="clear" w:color="auto" w:fill="auto"/>
            <w:vAlign w:val="center"/>
          </w:tcPr>
          <w:p w:rsidR="004E3C6E" w:rsidRPr="00841EDC" w:rsidRDefault="004E3C6E" w:rsidP="00A51C60">
            <w:pPr>
              <w:jc w:val="center"/>
              <w:rPr>
                <w:rFonts w:cs="Arial"/>
                <w:lang w:val="sr-Cyrl-CS"/>
              </w:rPr>
            </w:pPr>
            <w:r w:rsidRPr="00841EDC">
              <w:rPr>
                <w:rFonts w:cs="Arial"/>
                <w:lang w:val="sr-Cyrl-CS"/>
              </w:rPr>
              <w:t>1</w:t>
            </w:r>
            <w:r w:rsidR="00A51C60">
              <w:rPr>
                <w:rFonts w:cs="Arial"/>
                <w:lang w:val="sr-Cyrl-CS"/>
              </w:rPr>
              <w:t>0</w:t>
            </w:r>
            <w:r w:rsidR="00841EDC">
              <w:rPr>
                <w:rFonts w:cs="Arial"/>
                <w:lang w:val="sr-Cyrl-CS"/>
              </w:rPr>
              <w:t>.</w:t>
            </w:r>
          </w:p>
        </w:tc>
        <w:tc>
          <w:tcPr>
            <w:tcW w:w="2779" w:type="pct"/>
            <w:shd w:val="clear" w:color="auto" w:fill="auto"/>
            <w:vAlign w:val="center"/>
          </w:tcPr>
          <w:p w:rsidR="004E3C6E" w:rsidRPr="00841EDC" w:rsidRDefault="004E3C6E" w:rsidP="00EA42AF">
            <w:pPr>
              <w:rPr>
                <w:rFonts w:cs="Arial"/>
                <w:lang w:val="sr-Cyrl-CS"/>
              </w:rPr>
            </w:pPr>
            <w:r w:rsidRPr="00841EDC">
              <w:rPr>
                <w:rFonts w:cs="Arial"/>
                <w:lang w:val="sr-Cyrl-CS"/>
              </w:rPr>
              <w:t>Опасност од ротирајућих делова</w:t>
            </w:r>
          </w:p>
        </w:tc>
        <w:tc>
          <w:tcPr>
            <w:tcW w:w="914" w:type="pct"/>
            <w:shd w:val="clear" w:color="auto" w:fill="auto"/>
            <w:vAlign w:val="center"/>
          </w:tcPr>
          <w:p w:rsidR="004E3C6E" w:rsidRPr="00841EDC" w:rsidRDefault="004E3C6E" w:rsidP="00EA42AF">
            <w:pPr>
              <w:jc w:val="center"/>
              <w:rPr>
                <w:rFonts w:cs="Arial"/>
                <w:lang w:val="sr-Cyrl-CS"/>
              </w:rPr>
            </w:pPr>
            <w:r w:rsidRPr="00841EDC">
              <w:rPr>
                <w:rFonts w:cs="Arial"/>
                <w:lang w:val="sr-Cyrl-CS"/>
              </w:rPr>
              <w:t>300 х 400</w:t>
            </w:r>
          </w:p>
        </w:tc>
        <w:tc>
          <w:tcPr>
            <w:tcW w:w="987" w:type="pct"/>
            <w:shd w:val="clear" w:color="auto" w:fill="auto"/>
            <w:vAlign w:val="center"/>
          </w:tcPr>
          <w:p w:rsidR="004E3C6E" w:rsidRPr="00696FAD" w:rsidRDefault="004E3C6E" w:rsidP="00EA42AF">
            <w:pPr>
              <w:jc w:val="center"/>
              <w:rPr>
                <w:rFonts w:cs="Arial"/>
                <w:color w:val="00B0F0"/>
              </w:rPr>
            </w:pPr>
            <w:r w:rsidRPr="00A51C60">
              <w:rPr>
                <w:rFonts w:cs="Arial"/>
              </w:rPr>
              <w:t>25</w:t>
            </w:r>
          </w:p>
        </w:tc>
      </w:tr>
      <w:tr w:rsidR="004E3C6E" w:rsidRPr="00737DBA" w:rsidTr="00841EDC">
        <w:tc>
          <w:tcPr>
            <w:tcW w:w="320" w:type="pct"/>
            <w:shd w:val="clear" w:color="auto" w:fill="auto"/>
            <w:vAlign w:val="center"/>
          </w:tcPr>
          <w:p w:rsidR="004E3C6E" w:rsidRPr="00841EDC" w:rsidRDefault="004E3C6E" w:rsidP="00EA42AF">
            <w:pPr>
              <w:jc w:val="center"/>
              <w:rPr>
                <w:rFonts w:cs="Arial"/>
                <w:lang w:val="sr-Cyrl-CS"/>
              </w:rPr>
            </w:pPr>
            <w:r w:rsidRPr="00841EDC">
              <w:rPr>
                <w:rFonts w:cs="Arial"/>
                <w:lang w:val="sr-Cyrl-CS"/>
              </w:rPr>
              <w:t>1</w:t>
            </w:r>
            <w:r w:rsidR="00A51C60">
              <w:rPr>
                <w:rFonts w:cs="Arial"/>
                <w:lang w:val="sr-Cyrl-CS"/>
              </w:rPr>
              <w:t>1</w:t>
            </w:r>
            <w:r w:rsidR="00841EDC">
              <w:rPr>
                <w:rFonts w:cs="Arial"/>
                <w:lang w:val="sr-Cyrl-CS"/>
              </w:rPr>
              <w:t>.</w:t>
            </w:r>
          </w:p>
        </w:tc>
        <w:tc>
          <w:tcPr>
            <w:tcW w:w="2779" w:type="pct"/>
            <w:shd w:val="clear" w:color="auto" w:fill="auto"/>
            <w:vAlign w:val="center"/>
          </w:tcPr>
          <w:p w:rsidR="004E3C6E" w:rsidRPr="00841EDC" w:rsidRDefault="004E3C6E" w:rsidP="00EA42AF">
            <w:pPr>
              <w:rPr>
                <w:rFonts w:cs="Arial"/>
                <w:lang w:val="sr-Cyrl-CS"/>
              </w:rPr>
            </w:pPr>
            <w:r w:rsidRPr="00841EDC">
              <w:rPr>
                <w:rFonts w:cs="Arial"/>
                <w:lang w:val="sr-Cyrl-CS"/>
              </w:rPr>
              <w:t>Обавезно коришћење заштитне одеће</w:t>
            </w:r>
          </w:p>
        </w:tc>
        <w:tc>
          <w:tcPr>
            <w:tcW w:w="914" w:type="pct"/>
            <w:shd w:val="clear" w:color="auto" w:fill="auto"/>
            <w:vAlign w:val="center"/>
          </w:tcPr>
          <w:p w:rsidR="004E3C6E" w:rsidRPr="00841EDC" w:rsidRDefault="004E3C6E" w:rsidP="00EA42AF">
            <w:pPr>
              <w:jc w:val="center"/>
              <w:rPr>
                <w:rFonts w:cs="Arial"/>
                <w:lang w:val="sr-Cyrl-CS"/>
              </w:rPr>
            </w:pPr>
            <w:r w:rsidRPr="00841EDC">
              <w:rPr>
                <w:rFonts w:cs="Arial"/>
                <w:lang w:val="sr-Cyrl-CS"/>
              </w:rPr>
              <w:t>300 х 400</w:t>
            </w:r>
          </w:p>
        </w:tc>
        <w:tc>
          <w:tcPr>
            <w:tcW w:w="987" w:type="pct"/>
            <w:shd w:val="clear" w:color="auto" w:fill="auto"/>
            <w:vAlign w:val="center"/>
          </w:tcPr>
          <w:p w:rsidR="004E3C6E" w:rsidRPr="00696FAD" w:rsidRDefault="004E3C6E" w:rsidP="00EA42AF">
            <w:pPr>
              <w:jc w:val="center"/>
              <w:rPr>
                <w:rFonts w:cs="Arial"/>
                <w:color w:val="00B0F0"/>
              </w:rPr>
            </w:pPr>
            <w:r w:rsidRPr="00A51C60">
              <w:rPr>
                <w:rFonts w:cs="Arial"/>
              </w:rPr>
              <w:t>80</w:t>
            </w:r>
          </w:p>
        </w:tc>
      </w:tr>
      <w:tr w:rsidR="004E3C6E" w:rsidRPr="00737DBA" w:rsidTr="00841EDC">
        <w:tc>
          <w:tcPr>
            <w:tcW w:w="320" w:type="pct"/>
            <w:shd w:val="clear" w:color="auto" w:fill="auto"/>
            <w:vAlign w:val="center"/>
          </w:tcPr>
          <w:p w:rsidR="004E3C6E" w:rsidRPr="00841EDC" w:rsidRDefault="004E3C6E" w:rsidP="00A51C60">
            <w:pPr>
              <w:jc w:val="center"/>
              <w:rPr>
                <w:rFonts w:cs="Arial"/>
                <w:lang w:val="sr-Cyrl-CS"/>
              </w:rPr>
            </w:pPr>
            <w:r w:rsidRPr="00841EDC">
              <w:rPr>
                <w:rFonts w:cs="Arial"/>
                <w:lang w:val="sr-Cyrl-CS"/>
              </w:rPr>
              <w:lastRenderedPageBreak/>
              <w:t>1</w:t>
            </w:r>
            <w:r w:rsidR="00A51C60">
              <w:rPr>
                <w:rFonts w:cs="Arial"/>
                <w:lang w:val="sr-Cyrl-CS"/>
              </w:rPr>
              <w:t>2</w:t>
            </w:r>
            <w:r w:rsidR="00841EDC">
              <w:rPr>
                <w:rFonts w:cs="Arial"/>
                <w:lang w:val="sr-Cyrl-CS"/>
              </w:rPr>
              <w:t>.</w:t>
            </w:r>
          </w:p>
        </w:tc>
        <w:tc>
          <w:tcPr>
            <w:tcW w:w="2779" w:type="pct"/>
            <w:shd w:val="clear" w:color="auto" w:fill="auto"/>
            <w:vAlign w:val="center"/>
          </w:tcPr>
          <w:p w:rsidR="004E3C6E" w:rsidRPr="00841EDC" w:rsidRDefault="004E3C6E" w:rsidP="00EA42AF">
            <w:pPr>
              <w:rPr>
                <w:rFonts w:cs="Arial"/>
                <w:lang w:val="sr-Cyrl-CS"/>
              </w:rPr>
            </w:pPr>
            <w:r w:rsidRPr="00841EDC">
              <w:rPr>
                <w:rFonts w:cs="Arial"/>
                <w:lang w:val="sr-Cyrl-CS"/>
              </w:rPr>
              <w:t>Обавезно коришћење средстава за заштиту очију</w:t>
            </w:r>
          </w:p>
        </w:tc>
        <w:tc>
          <w:tcPr>
            <w:tcW w:w="914" w:type="pct"/>
            <w:shd w:val="clear" w:color="auto" w:fill="auto"/>
            <w:vAlign w:val="center"/>
          </w:tcPr>
          <w:p w:rsidR="004E3C6E" w:rsidRPr="00841EDC" w:rsidRDefault="004E3C6E" w:rsidP="00EA42AF">
            <w:pPr>
              <w:jc w:val="center"/>
              <w:rPr>
                <w:rFonts w:cs="Arial"/>
                <w:lang w:val="sr-Cyrl-CS"/>
              </w:rPr>
            </w:pPr>
            <w:r w:rsidRPr="00841EDC">
              <w:rPr>
                <w:rFonts w:cs="Arial"/>
                <w:lang w:val="sr-Cyrl-CS"/>
              </w:rPr>
              <w:t>300 х 400</w:t>
            </w:r>
          </w:p>
        </w:tc>
        <w:tc>
          <w:tcPr>
            <w:tcW w:w="987" w:type="pct"/>
            <w:shd w:val="clear" w:color="auto" w:fill="auto"/>
            <w:vAlign w:val="center"/>
          </w:tcPr>
          <w:p w:rsidR="004E3C6E" w:rsidRPr="00696FAD" w:rsidRDefault="004E3C6E" w:rsidP="00EA42AF">
            <w:pPr>
              <w:jc w:val="center"/>
              <w:rPr>
                <w:rFonts w:cs="Arial"/>
                <w:color w:val="00B0F0"/>
              </w:rPr>
            </w:pPr>
            <w:r w:rsidRPr="00A51C60">
              <w:rPr>
                <w:rFonts w:cs="Arial"/>
              </w:rPr>
              <w:t>80</w:t>
            </w:r>
          </w:p>
        </w:tc>
      </w:tr>
      <w:tr w:rsidR="004E3C6E" w:rsidRPr="00737DBA" w:rsidTr="00841EDC">
        <w:tc>
          <w:tcPr>
            <w:tcW w:w="320" w:type="pct"/>
            <w:shd w:val="clear" w:color="auto" w:fill="auto"/>
            <w:vAlign w:val="center"/>
          </w:tcPr>
          <w:p w:rsidR="004E3C6E" w:rsidRPr="00841EDC" w:rsidRDefault="00841EDC" w:rsidP="00A51C60">
            <w:pPr>
              <w:jc w:val="center"/>
              <w:rPr>
                <w:rFonts w:cs="Arial"/>
                <w:lang w:val="sr-Cyrl-CS"/>
              </w:rPr>
            </w:pPr>
            <w:r>
              <w:rPr>
                <w:rFonts w:cs="Arial"/>
                <w:lang w:val="sr-Cyrl-CS"/>
              </w:rPr>
              <w:t>1</w:t>
            </w:r>
            <w:r w:rsidR="00A51C60">
              <w:rPr>
                <w:rFonts w:cs="Arial"/>
                <w:lang w:val="sr-Cyrl-CS"/>
              </w:rPr>
              <w:t>3</w:t>
            </w:r>
            <w:r>
              <w:rPr>
                <w:rFonts w:cs="Arial"/>
                <w:lang w:val="sr-Cyrl-CS"/>
              </w:rPr>
              <w:t>.</w:t>
            </w:r>
          </w:p>
        </w:tc>
        <w:tc>
          <w:tcPr>
            <w:tcW w:w="2779" w:type="pct"/>
            <w:shd w:val="clear" w:color="auto" w:fill="auto"/>
            <w:vAlign w:val="center"/>
          </w:tcPr>
          <w:p w:rsidR="004E3C6E" w:rsidRPr="00841EDC" w:rsidRDefault="004E3C6E" w:rsidP="00EA42AF">
            <w:pPr>
              <w:rPr>
                <w:rFonts w:cs="Arial"/>
                <w:lang w:val="sr-Cyrl-CS"/>
              </w:rPr>
            </w:pPr>
            <w:r w:rsidRPr="00841EDC">
              <w:rPr>
                <w:rFonts w:cs="Arial"/>
                <w:lang w:val="sr-Cyrl-CS"/>
              </w:rPr>
              <w:t>Обавезно коришћење заштитних рукавица</w:t>
            </w:r>
          </w:p>
        </w:tc>
        <w:tc>
          <w:tcPr>
            <w:tcW w:w="914" w:type="pct"/>
            <w:shd w:val="clear" w:color="auto" w:fill="auto"/>
            <w:vAlign w:val="center"/>
          </w:tcPr>
          <w:p w:rsidR="004E3C6E" w:rsidRPr="00841EDC" w:rsidRDefault="004E3C6E" w:rsidP="00EA42AF">
            <w:pPr>
              <w:jc w:val="center"/>
              <w:rPr>
                <w:rFonts w:cs="Arial"/>
                <w:lang w:val="sr-Cyrl-CS"/>
              </w:rPr>
            </w:pPr>
            <w:r w:rsidRPr="00841EDC">
              <w:rPr>
                <w:rFonts w:cs="Arial"/>
                <w:lang w:val="sr-Cyrl-CS"/>
              </w:rPr>
              <w:t>300 х 400</w:t>
            </w:r>
          </w:p>
        </w:tc>
        <w:tc>
          <w:tcPr>
            <w:tcW w:w="987" w:type="pct"/>
            <w:shd w:val="clear" w:color="auto" w:fill="auto"/>
            <w:vAlign w:val="center"/>
          </w:tcPr>
          <w:p w:rsidR="004E3C6E" w:rsidRPr="00696FAD" w:rsidRDefault="004E3C6E" w:rsidP="00EA42AF">
            <w:pPr>
              <w:jc w:val="center"/>
              <w:rPr>
                <w:rFonts w:cs="Arial"/>
                <w:color w:val="00B0F0"/>
              </w:rPr>
            </w:pPr>
            <w:r w:rsidRPr="00A51C60">
              <w:rPr>
                <w:rFonts w:cs="Arial"/>
              </w:rPr>
              <w:t>80</w:t>
            </w:r>
          </w:p>
        </w:tc>
      </w:tr>
      <w:tr w:rsidR="004E3C6E" w:rsidRPr="00737DBA" w:rsidTr="00841EDC">
        <w:tc>
          <w:tcPr>
            <w:tcW w:w="320" w:type="pct"/>
            <w:shd w:val="clear" w:color="auto" w:fill="auto"/>
            <w:vAlign w:val="center"/>
          </w:tcPr>
          <w:p w:rsidR="004E3C6E" w:rsidRPr="00841EDC" w:rsidRDefault="00A51C60" w:rsidP="00A51C60">
            <w:pPr>
              <w:jc w:val="center"/>
              <w:rPr>
                <w:rFonts w:cs="Arial"/>
                <w:lang w:val="sr-Cyrl-CS"/>
              </w:rPr>
            </w:pPr>
            <w:r>
              <w:rPr>
                <w:rFonts w:cs="Arial"/>
                <w:lang w:val="sr-Cyrl-CS"/>
              </w:rPr>
              <w:t>14</w:t>
            </w:r>
            <w:r w:rsidR="00841EDC">
              <w:rPr>
                <w:rFonts w:cs="Arial"/>
                <w:lang w:val="sr-Cyrl-CS"/>
              </w:rPr>
              <w:t>.</w:t>
            </w:r>
          </w:p>
        </w:tc>
        <w:tc>
          <w:tcPr>
            <w:tcW w:w="2779" w:type="pct"/>
            <w:shd w:val="clear" w:color="auto" w:fill="auto"/>
            <w:vAlign w:val="center"/>
          </w:tcPr>
          <w:p w:rsidR="004E3C6E" w:rsidRPr="00841EDC" w:rsidRDefault="004E3C6E" w:rsidP="00EA42AF">
            <w:pPr>
              <w:rPr>
                <w:rFonts w:cs="Arial"/>
                <w:lang w:val="ru-RU"/>
              </w:rPr>
            </w:pPr>
            <w:r w:rsidRPr="00841EDC">
              <w:rPr>
                <w:rFonts w:cs="Arial"/>
                <w:lang w:val="ru-RU"/>
              </w:rPr>
              <w:t>Обавезно коришћење заштитне обуће</w:t>
            </w:r>
          </w:p>
        </w:tc>
        <w:tc>
          <w:tcPr>
            <w:tcW w:w="914" w:type="pct"/>
            <w:shd w:val="clear" w:color="auto" w:fill="auto"/>
            <w:vAlign w:val="center"/>
          </w:tcPr>
          <w:p w:rsidR="004E3C6E" w:rsidRPr="00841EDC" w:rsidRDefault="004E3C6E" w:rsidP="00EA42AF">
            <w:pPr>
              <w:jc w:val="center"/>
              <w:rPr>
                <w:rFonts w:cs="Arial"/>
                <w:lang w:val="sr-Cyrl-CS"/>
              </w:rPr>
            </w:pPr>
            <w:r w:rsidRPr="00841EDC">
              <w:rPr>
                <w:rFonts w:cs="Arial"/>
                <w:lang w:val="sr-Cyrl-CS"/>
              </w:rPr>
              <w:t>300 х 400</w:t>
            </w:r>
          </w:p>
        </w:tc>
        <w:tc>
          <w:tcPr>
            <w:tcW w:w="987" w:type="pct"/>
            <w:shd w:val="clear" w:color="auto" w:fill="auto"/>
            <w:vAlign w:val="center"/>
          </w:tcPr>
          <w:p w:rsidR="004E3C6E" w:rsidRPr="00A51C60" w:rsidRDefault="00A51C60" w:rsidP="00EA42AF">
            <w:pPr>
              <w:jc w:val="center"/>
              <w:rPr>
                <w:rFonts w:cs="Arial"/>
                <w:color w:val="00B0F0"/>
                <w:lang w:val="sr-Cyrl-RS"/>
              </w:rPr>
            </w:pPr>
            <w:r w:rsidRPr="00A51C60">
              <w:rPr>
                <w:rFonts w:cs="Arial"/>
                <w:lang w:val="sr-Cyrl-RS"/>
              </w:rPr>
              <w:t>80</w:t>
            </w:r>
          </w:p>
        </w:tc>
      </w:tr>
      <w:tr w:rsidR="004E3C6E" w:rsidRPr="00737DBA" w:rsidTr="00841EDC">
        <w:tc>
          <w:tcPr>
            <w:tcW w:w="320" w:type="pct"/>
            <w:shd w:val="clear" w:color="auto" w:fill="auto"/>
            <w:vAlign w:val="center"/>
          </w:tcPr>
          <w:p w:rsidR="004E3C6E" w:rsidRPr="00841EDC" w:rsidRDefault="00A51C60" w:rsidP="00A51C60">
            <w:pPr>
              <w:jc w:val="center"/>
              <w:rPr>
                <w:rFonts w:cs="Arial"/>
                <w:lang w:val="sr-Cyrl-CS"/>
              </w:rPr>
            </w:pPr>
            <w:r>
              <w:rPr>
                <w:rFonts w:cs="Arial"/>
                <w:lang w:val="sr-Cyrl-CS"/>
              </w:rPr>
              <w:t>15</w:t>
            </w:r>
            <w:r w:rsidR="00841EDC">
              <w:rPr>
                <w:rFonts w:cs="Arial"/>
                <w:lang w:val="sr-Cyrl-CS"/>
              </w:rPr>
              <w:t>.</w:t>
            </w:r>
          </w:p>
        </w:tc>
        <w:tc>
          <w:tcPr>
            <w:tcW w:w="2779" w:type="pct"/>
            <w:shd w:val="clear" w:color="auto" w:fill="auto"/>
            <w:vAlign w:val="center"/>
          </w:tcPr>
          <w:p w:rsidR="004E3C6E" w:rsidRPr="00841EDC" w:rsidRDefault="004E3C6E" w:rsidP="00EA42AF">
            <w:pPr>
              <w:rPr>
                <w:rFonts w:cs="Arial"/>
                <w:lang w:val="ru-RU"/>
              </w:rPr>
            </w:pPr>
            <w:r w:rsidRPr="00841EDC">
              <w:rPr>
                <w:rFonts w:cs="Arial"/>
                <w:lang w:val="ru-RU"/>
              </w:rPr>
              <w:t>Обавезно коришћење заштитног шлема</w:t>
            </w:r>
          </w:p>
        </w:tc>
        <w:tc>
          <w:tcPr>
            <w:tcW w:w="914" w:type="pct"/>
            <w:shd w:val="clear" w:color="auto" w:fill="auto"/>
            <w:vAlign w:val="center"/>
          </w:tcPr>
          <w:p w:rsidR="004E3C6E" w:rsidRPr="00841EDC" w:rsidRDefault="004E3C6E" w:rsidP="00EA42AF">
            <w:pPr>
              <w:jc w:val="center"/>
              <w:rPr>
                <w:rFonts w:cs="Arial"/>
                <w:lang w:val="sr-Cyrl-CS"/>
              </w:rPr>
            </w:pPr>
            <w:r w:rsidRPr="00841EDC">
              <w:rPr>
                <w:rFonts w:cs="Arial"/>
                <w:lang w:val="sr-Cyrl-CS"/>
              </w:rPr>
              <w:t>300 х 400</w:t>
            </w:r>
          </w:p>
        </w:tc>
        <w:tc>
          <w:tcPr>
            <w:tcW w:w="987" w:type="pct"/>
            <w:shd w:val="clear" w:color="auto" w:fill="auto"/>
            <w:vAlign w:val="center"/>
          </w:tcPr>
          <w:p w:rsidR="004E3C6E" w:rsidRPr="00696FAD" w:rsidRDefault="004E3C6E" w:rsidP="00EA42AF">
            <w:pPr>
              <w:jc w:val="center"/>
              <w:rPr>
                <w:rFonts w:cs="Arial"/>
                <w:color w:val="00B0F0"/>
              </w:rPr>
            </w:pPr>
            <w:r w:rsidRPr="00A51C60">
              <w:rPr>
                <w:rFonts w:cs="Arial"/>
              </w:rPr>
              <w:t>80</w:t>
            </w:r>
          </w:p>
        </w:tc>
      </w:tr>
      <w:tr w:rsidR="004E3C6E" w:rsidRPr="00737DBA" w:rsidTr="00841EDC">
        <w:tc>
          <w:tcPr>
            <w:tcW w:w="320" w:type="pct"/>
            <w:shd w:val="clear" w:color="auto" w:fill="auto"/>
            <w:vAlign w:val="center"/>
          </w:tcPr>
          <w:p w:rsidR="004E3C6E" w:rsidRPr="00841EDC" w:rsidRDefault="00A51C60" w:rsidP="00EA42AF">
            <w:pPr>
              <w:jc w:val="center"/>
              <w:rPr>
                <w:rFonts w:cs="Arial"/>
                <w:lang w:val="sr-Cyrl-CS"/>
              </w:rPr>
            </w:pPr>
            <w:r>
              <w:rPr>
                <w:rFonts w:cs="Arial"/>
                <w:lang w:val="sr-Cyrl-CS"/>
              </w:rPr>
              <w:t>16</w:t>
            </w:r>
            <w:r w:rsidR="00841EDC">
              <w:rPr>
                <w:rFonts w:cs="Arial"/>
                <w:lang w:val="sr-Cyrl-CS"/>
              </w:rPr>
              <w:t>.</w:t>
            </w:r>
          </w:p>
        </w:tc>
        <w:tc>
          <w:tcPr>
            <w:tcW w:w="2779" w:type="pct"/>
            <w:shd w:val="clear" w:color="auto" w:fill="auto"/>
            <w:vAlign w:val="center"/>
          </w:tcPr>
          <w:p w:rsidR="004E3C6E" w:rsidRPr="00841EDC" w:rsidRDefault="004E3C6E" w:rsidP="00EA42AF">
            <w:pPr>
              <w:rPr>
                <w:rFonts w:cs="Arial"/>
                <w:lang w:val="ru-RU"/>
              </w:rPr>
            </w:pPr>
            <w:r w:rsidRPr="00841EDC">
              <w:rPr>
                <w:rFonts w:cs="Arial"/>
                <w:lang w:val="ru-RU"/>
              </w:rPr>
              <w:t>Опасност од струје</w:t>
            </w:r>
          </w:p>
        </w:tc>
        <w:tc>
          <w:tcPr>
            <w:tcW w:w="914" w:type="pct"/>
            <w:shd w:val="clear" w:color="auto" w:fill="auto"/>
            <w:vAlign w:val="center"/>
          </w:tcPr>
          <w:p w:rsidR="004E3C6E" w:rsidRPr="00841EDC" w:rsidRDefault="004E3C6E" w:rsidP="00EA42AF">
            <w:pPr>
              <w:jc w:val="center"/>
              <w:rPr>
                <w:rFonts w:cs="Arial"/>
                <w:lang w:val="ru-RU"/>
              </w:rPr>
            </w:pPr>
            <w:r w:rsidRPr="00841EDC">
              <w:rPr>
                <w:rFonts w:cs="Arial"/>
                <w:lang w:val="ru-RU"/>
              </w:rPr>
              <w:t>300 х 400</w:t>
            </w:r>
          </w:p>
        </w:tc>
        <w:tc>
          <w:tcPr>
            <w:tcW w:w="987" w:type="pct"/>
            <w:shd w:val="clear" w:color="auto" w:fill="auto"/>
            <w:vAlign w:val="center"/>
          </w:tcPr>
          <w:p w:rsidR="004E3C6E" w:rsidRPr="00696FAD" w:rsidRDefault="004E3C6E" w:rsidP="00EA42AF">
            <w:pPr>
              <w:jc w:val="center"/>
              <w:rPr>
                <w:rFonts w:cs="Arial"/>
                <w:color w:val="00B0F0"/>
              </w:rPr>
            </w:pPr>
            <w:r w:rsidRPr="00A51C60">
              <w:rPr>
                <w:rFonts w:cs="Arial"/>
              </w:rPr>
              <w:t>90</w:t>
            </w:r>
          </w:p>
        </w:tc>
      </w:tr>
      <w:tr w:rsidR="00A51C60" w:rsidRPr="00737DBA" w:rsidTr="00841EDC">
        <w:tc>
          <w:tcPr>
            <w:tcW w:w="320" w:type="pct"/>
            <w:shd w:val="clear" w:color="auto" w:fill="auto"/>
            <w:vAlign w:val="center"/>
          </w:tcPr>
          <w:p w:rsidR="00A51C60" w:rsidRDefault="00A51C60" w:rsidP="00EA42AF">
            <w:pPr>
              <w:jc w:val="center"/>
              <w:rPr>
                <w:rFonts w:cs="Arial"/>
                <w:lang w:val="sr-Cyrl-CS"/>
              </w:rPr>
            </w:pPr>
            <w:r>
              <w:rPr>
                <w:rFonts w:cs="Arial"/>
                <w:lang w:val="sr-Cyrl-CS"/>
              </w:rPr>
              <w:t>17.</w:t>
            </w:r>
          </w:p>
        </w:tc>
        <w:tc>
          <w:tcPr>
            <w:tcW w:w="2779" w:type="pct"/>
            <w:shd w:val="clear" w:color="auto" w:fill="auto"/>
            <w:vAlign w:val="center"/>
          </w:tcPr>
          <w:p w:rsidR="00A51C60" w:rsidRPr="00841EDC" w:rsidRDefault="00A51C60" w:rsidP="00EA42AF">
            <w:pPr>
              <w:rPr>
                <w:rFonts w:cs="Arial"/>
                <w:lang w:val="ru-RU"/>
              </w:rPr>
            </w:pPr>
            <w:r>
              <w:rPr>
                <w:rFonts w:cs="Arial"/>
                <w:lang w:val="ru-RU"/>
              </w:rPr>
              <w:t>Пет златних правила</w:t>
            </w:r>
          </w:p>
        </w:tc>
        <w:tc>
          <w:tcPr>
            <w:tcW w:w="914" w:type="pct"/>
            <w:shd w:val="clear" w:color="auto" w:fill="auto"/>
            <w:vAlign w:val="center"/>
          </w:tcPr>
          <w:p w:rsidR="00A51C60" w:rsidRPr="00841EDC" w:rsidRDefault="00A51C60" w:rsidP="00045955">
            <w:pPr>
              <w:jc w:val="center"/>
              <w:rPr>
                <w:rFonts w:cs="Arial"/>
                <w:lang w:val="ru-RU"/>
              </w:rPr>
            </w:pPr>
            <w:r w:rsidRPr="00841EDC">
              <w:rPr>
                <w:rFonts w:cs="Arial"/>
                <w:lang w:val="ru-RU"/>
              </w:rPr>
              <w:t>300 х 400</w:t>
            </w:r>
          </w:p>
        </w:tc>
        <w:tc>
          <w:tcPr>
            <w:tcW w:w="987" w:type="pct"/>
            <w:shd w:val="clear" w:color="auto" w:fill="auto"/>
            <w:vAlign w:val="center"/>
          </w:tcPr>
          <w:p w:rsidR="00A51C60" w:rsidRPr="00696FAD" w:rsidRDefault="00A51C60" w:rsidP="00045955">
            <w:pPr>
              <w:jc w:val="center"/>
              <w:rPr>
                <w:rFonts w:cs="Arial"/>
                <w:color w:val="00B0F0"/>
              </w:rPr>
            </w:pPr>
            <w:r>
              <w:rPr>
                <w:rFonts w:cs="Arial"/>
                <w:lang w:val="sr-Cyrl-RS"/>
              </w:rPr>
              <w:t>10</w:t>
            </w:r>
            <w:r w:rsidRPr="00A51C60">
              <w:rPr>
                <w:rFonts w:cs="Arial"/>
              </w:rPr>
              <w:t>0</w:t>
            </w:r>
          </w:p>
        </w:tc>
      </w:tr>
    </w:tbl>
    <w:p w:rsidR="00C15589" w:rsidRDefault="00C15589" w:rsidP="008872E2">
      <w:pPr>
        <w:rPr>
          <w:rFonts w:cs="Arial"/>
          <w:b/>
          <w:lang w:val="sr-Cyrl-CS"/>
        </w:rPr>
      </w:pPr>
    </w:p>
    <w:p w:rsidR="008872E2" w:rsidRPr="00841EDC" w:rsidRDefault="008872E2" w:rsidP="008872E2">
      <w:pPr>
        <w:rPr>
          <w:b/>
          <w:color w:val="FF0000"/>
        </w:rPr>
      </w:pPr>
      <w:r w:rsidRPr="00841EDC">
        <w:rPr>
          <w:rFonts w:cs="Arial"/>
          <w:b/>
          <w:lang w:val="sr-Cyrl-CS"/>
        </w:rPr>
        <w:t>ПРИЛОГ 2:</w:t>
      </w:r>
      <w:r w:rsidRPr="00841EDC">
        <w:rPr>
          <w:rFonts w:cs="Arial"/>
          <w:b/>
          <w:lang w:val="sr-Cyrl-CS"/>
        </w:rPr>
        <w:tab/>
      </w:r>
    </w:p>
    <w:p w:rsidR="008872E2" w:rsidRPr="00841EDC" w:rsidRDefault="008872E2" w:rsidP="008872E2">
      <w:pPr>
        <w:rPr>
          <w:rFonts w:cs="Arial"/>
          <w:b/>
        </w:rPr>
      </w:pPr>
      <w:r w:rsidRPr="00841EDC">
        <w:rPr>
          <w:rFonts w:cs="Arial"/>
          <w:b/>
          <w:lang w:val="sr-Cyrl-CS"/>
        </w:rPr>
        <w:t>Спецификација ознака на алуминијумском лиму</w:t>
      </w:r>
    </w:p>
    <w:p w:rsidR="008872E2" w:rsidRPr="00C93509" w:rsidRDefault="008872E2" w:rsidP="008872E2">
      <w:pPr>
        <w:rPr>
          <w:rFonts w:cs="Arial"/>
          <w:b/>
          <w:sz w:val="28"/>
          <w:szCs w:val="28"/>
        </w:rPr>
      </w:pP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5233"/>
        <w:gridCol w:w="1700"/>
        <w:gridCol w:w="1844"/>
      </w:tblGrid>
      <w:tr w:rsidR="00841EDC" w:rsidRPr="00737DBA" w:rsidTr="00841EDC">
        <w:tc>
          <w:tcPr>
            <w:tcW w:w="292" w:type="pct"/>
            <w:shd w:val="clear" w:color="auto" w:fill="auto"/>
            <w:vAlign w:val="center"/>
          </w:tcPr>
          <w:p w:rsidR="00841EDC" w:rsidRPr="00737DBA" w:rsidRDefault="00841EDC" w:rsidP="00EA42AF">
            <w:pPr>
              <w:jc w:val="center"/>
              <w:rPr>
                <w:rFonts w:cs="Arial"/>
                <w:b/>
                <w:sz w:val="18"/>
                <w:lang w:val="sr-Cyrl-CS"/>
              </w:rPr>
            </w:pPr>
            <w:r w:rsidRPr="00737DBA">
              <w:rPr>
                <w:rFonts w:cs="Arial"/>
                <w:b/>
                <w:sz w:val="18"/>
                <w:lang w:val="sr-Cyrl-CS"/>
              </w:rPr>
              <w:t>р.б.</w:t>
            </w:r>
          </w:p>
        </w:tc>
        <w:tc>
          <w:tcPr>
            <w:tcW w:w="2807" w:type="pct"/>
            <w:shd w:val="clear" w:color="auto" w:fill="auto"/>
            <w:vAlign w:val="center"/>
          </w:tcPr>
          <w:p w:rsidR="00841EDC" w:rsidRPr="00737DBA" w:rsidRDefault="00841EDC" w:rsidP="00EA42AF">
            <w:pPr>
              <w:jc w:val="center"/>
              <w:rPr>
                <w:rFonts w:cs="Arial"/>
                <w:b/>
                <w:sz w:val="18"/>
              </w:rPr>
            </w:pPr>
            <w:r w:rsidRPr="00737DBA">
              <w:rPr>
                <w:rFonts w:cs="Arial"/>
                <w:b/>
                <w:sz w:val="18"/>
              </w:rPr>
              <w:t>Врста ознаке - пиктограм</w:t>
            </w:r>
          </w:p>
        </w:tc>
        <w:tc>
          <w:tcPr>
            <w:tcW w:w="912" w:type="pct"/>
            <w:shd w:val="clear" w:color="auto" w:fill="auto"/>
            <w:vAlign w:val="center"/>
          </w:tcPr>
          <w:p w:rsidR="00841EDC" w:rsidRPr="00737DBA" w:rsidRDefault="00841EDC" w:rsidP="00EA42AF">
            <w:pPr>
              <w:jc w:val="center"/>
              <w:rPr>
                <w:rFonts w:cs="Arial"/>
                <w:b/>
                <w:sz w:val="18"/>
                <w:lang w:val="sr-Cyrl-CS"/>
              </w:rPr>
            </w:pPr>
            <w:r w:rsidRPr="00737DBA">
              <w:rPr>
                <w:rFonts w:cs="Arial"/>
                <w:b/>
                <w:sz w:val="18"/>
              </w:rPr>
              <w:t>Димензије</w:t>
            </w:r>
            <w:r w:rsidRPr="00737DBA">
              <w:rPr>
                <w:rFonts w:cs="Arial"/>
                <w:b/>
                <w:sz w:val="18"/>
                <w:lang w:val="sr-Cyrl-CS"/>
              </w:rPr>
              <w:t xml:space="preserve"> у </w:t>
            </w:r>
            <w:r w:rsidRPr="00737DBA">
              <w:rPr>
                <w:rFonts w:cs="Arial"/>
                <w:b/>
                <w:sz w:val="18"/>
                <w:lang w:val="sr-Latn-CS"/>
              </w:rPr>
              <w:t>mm</w:t>
            </w:r>
          </w:p>
        </w:tc>
        <w:tc>
          <w:tcPr>
            <w:tcW w:w="989" w:type="pct"/>
            <w:shd w:val="clear" w:color="auto" w:fill="auto"/>
            <w:vAlign w:val="center"/>
          </w:tcPr>
          <w:p w:rsidR="00841EDC" w:rsidRPr="00841EDC" w:rsidRDefault="00841EDC" w:rsidP="00EA42AF">
            <w:pPr>
              <w:jc w:val="center"/>
              <w:rPr>
                <w:rFonts w:cs="Arial"/>
                <w:b/>
                <w:sz w:val="18"/>
                <w:lang w:val="sr-Cyrl-RS"/>
              </w:rPr>
            </w:pPr>
            <w:r>
              <w:rPr>
                <w:rFonts w:cs="Arial"/>
                <w:b/>
                <w:sz w:val="18"/>
                <w:lang w:val="sr-Cyrl-RS"/>
              </w:rPr>
              <w:t>Оквирна количина</w:t>
            </w:r>
          </w:p>
        </w:tc>
      </w:tr>
      <w:tr w:rsidR="00841EDC" w:rsidRPr="00737DBA" w:rsidTr="00841EDC">
        <w:tc>
          <w:tcPr>
            <w:tcW w:w="292" w:type="pct"/>
            <w:shd w:val="clear" w:color="auto" w:fill="auto"/>
            <w:vAlign w:val="center"/>
          </w:tcPr>
          <w:p w:rsidR="00841EDC" w:rsidRPr="00EA42AF" w:rsidRDefault="00805E61" w:rsidP="00EA42AF">
            <w:pPr>
              <w:jc w:val="center"/>
              <w:rPr>
                <w:rFonts w:cs="Arial"/>
                <w:lang w:val="sr-Cyrl-RS"/>
              </w:rPr>
            </w:pPr>
            <w:r>
              <w:rPr>
                <w:rFonts w:cs="Arial"/>
                <w:lang w:val="sr-Cyrl-RS"/>
              </w:rPr>
              <w:t>1</w:t>
            </w:r>
            <w:r w:rsidR="00EA42AF">
              <w:rPr>
                <w:rFonts w:cs="Arial"/>
                <w:lang w:val="sr-Cyrl-RS"/>
              </w:rPr>
              <w:t>.</w:t>
            </w:r>
          </w:p>
        </w:tc>
        <w:tc>
          <w:tcPr>
            <w:tcW w:w="2807" w:type="pct"/>
            <w:shd w:val="clear" w:color="auto" w:fill="auto"/>
            <w:vAlign w:val="center"/>
          </w:tcPr>
          <w:p w:rsidR="00841EDC" w:rsidRPr="00841EDC" w:rsidRDefault="00841EDC" w:rsidP="00EA42AF">
            <w:pPr>
              <w:rPr>
                <w:rFonts w:cs="Arial"/>
                <w:lang w:val="sr-Cyrl-CS"/>
              </w:rPr>
            </w:pPr>
            <w:r w:rsidRPr="00841EDC">
              <w:rPr>
                <w:rFonts w:cs="Arial"/>
                <w:lang w:val="sr-Cyrl-CS"/>
              </w:rPr>
              <w:t>Општа опасност</w:t>
            </w:r>
          </w:p>
        </w:tc>
        <w:tc>
          <w:tcPr>
            <w:tcW w:w="912" w:type="pct"/>
            <w:shd w:val="clear" w:color="auto" w:fill="auto"/>
            <w:vAlign w:val="center"/>
          </w:tcPr>
          <w:p w:rsidR="00841EDC" w:rsidRPr="00841EDC" w:rsidRDefault="00841EDC" w:rsidP="00EA42AF">
            <w:pPr>
              <w:jc w:val="center"/>
              <w:rPr>
                <w:rFonts w:cs="Arial"/>
                <w:lang w:val="sr-Cyrl-CS"/>
              </w:rPr>
            </w:pPr>
            <w:r w:rsidRPr="00841EDC">
              <w:rPr>
                <w:rFonts w:cs="Arial"/>
                <w:lang w:val="sr-Cyrl-CS"/>
              </w:rPr>
              <w:t>300 х 400</w:t>
            </w:r>
          </w:p>
        </w:tc>
        <w:tc>
          <w:tcPr>
            <w:tcW w:w="989" w:type="pct"/>
            <w:shd w:val="clear" w:color="auto" w:fill="auto"/>
            <w:vAlign w:val="center"/>
          </w:tcPr>
          <w:p w:rsidR="00841EDC" w:rsidRPr="00805E61" w:rsidRDefault="00805E61" w:rsidP="00EA42AF">
            <w:pPr>
              <w:jc w:val="center"/>
              <w:rPr>
                <w:rFonts w:cs="Arial"/>
                <w:color w:val="00B0F0"/>
                <w:lang w:val="sr-Cyrl-RS"/>
              </w:rPr>
            </w:pPr>
            <w:r w:rsidRPr="00805E61">
              <w:rPr>
                <w:rFonts w:cs="Arial"/>
                <w:lang w:val="sr-Cyrl-RS"/>
              </w:rPr>
              <w:t>100</w:t>
            </w:r>
          </w:p>
        </w:tc>
      </w:tr>
      <w:tr w:rsidR="00841EDC" w:rsidRPr="00737DBA" w:rsidTr="00841EDC">
        <w:tc>
          <w:tcPr>
            <w:tcW w:w="292" w:type="pct"/>
            <w:shd w:val="clear" w:color="auto" w:fill="auto"/>
            <w:vAlign w:val="center"/>
          </w:tcPr>
          <w:p w:rsidR="00841EDC" w:rsidRPr="00EA42AF" w:rsidRDefault="00805E61" w:rsidP="00EA42AF">
            <w:pPr>
              <w:jc w:val="center"/>
              <w:rPr>
                <w:rFonts w:cs="Arial"/>
                <w:lang w:val="sr-Cyrl-RS"/>
              </w:rPr>
            </w:pPr>
            <w:r>
              <w:rPr>
                <w:rFonts w:cs="Arial"/>
                <w:lang w:val="sr-Cyrl-RS"/>
              </w:rPr>
              <w:t>2</w:t>
            </w:r>
            <w:r w:rsidR="00EA42AF">
              <w:rPr>
                <w:rFonts w:cs="Arial"/>
                <w:lang w:val="sr-Cyrl-RS"/>
              </w:rPr>
              <w:t>.</w:t>
            </w:r>
          </w:p>
        </w:tc>
        <w:tc>
          <w:tcPr>
            <w:tcW w:w="2807" w:type="pct"/>
            <w:shd w:val="clear" w:color="auto" w:fill="auto"/>
            <w:vAlign w:val="center"/>
          </w:tcPr>
          <w:p w:rsidR="00841EDC" w:rsidRPr="00841EDC" w:rsidRDefault="00841EDC" w:rsidP="00EA42AF">
            <w:pPr>
              <w:rPr>
                <w:rFonts w:cs="Arial"/>
                <w:lang w:val="sr-Cyrl-CS"/>
              </w:rPr>
            </w:pPr>
            <w:r w:rsidRPr="00841EDC">
              <w:rPr>
                <w:rFonts w:cs="Arial"/>
                <w:lang w:val="sr-Cyrl-CS"/>
              </w:rPr>
              <w:t>Опасност висок напон</w:t>
            </w:r>
          </w:p>
        </w:tc>
        <w:tc>
          <w:tcPr>
            <w:tcW w:w="912" w:type="pct"/>
            <w:shd w:val="clear" w:color="auto" w:fill="auto"/>
            <w:vAlign w:val="center"/>
          </w:tcPr>
          <w:p w:rsidR="00841EDC" w:rsidRPr="00841EDC" w:rsidRDefault="00841EDC" w:rsidP="00EA42AF">
            <w:pPr>
              <w:jc w:val="center"/>
              <w:rPr>
                <w:rFonts w:cs="Arial"/>
                <w:lang w:val="sr-Cyrl-CS"/>
              </w:rPr>
            </w:pPr>
            <w:r w:rsidRPr="00841EDC">
              <w:rPr>
                <w:rFonts w:cs="Arial"/>
                <w:lang w:val="sr-Cyrl-CS"/>
              </w:rPr>
              <w:t>300 х 400</w:t>
            </w:r>
          </w:p>
        </w:tc>
        <w:tc>
          <w:tcPr>
            <w:tcW w:w="989" w:type="pct"/>
            <w:shd w:val="clear" w:color="auto" w:fill="auto"/>
            <w:vAlign w:val="center"/>
          </w:tcPr>
          <w:p w:rsidR="00841EDC" w:rsidRPr="00805E61" w:rsidRDefault="00805E61" w:rsidP="00EA42AF">
            <w:pPr>
              <w:jc w:val="center"/>
              <w:rPr>
                <w:rFonts w:cs="Arial"/>
                <w:color w:val="00B0F0"/>
                <w:lang w:val="sr-Cyrl-RS"/>
              </w:rPr>
            </w:pPr>
            <w:r w:rsidRPr="00805E61">
              <w:rPr>
                <w:rFonts w:cs="Arial"/>
                <w:lang w:val="sr-Cyrl-RS"/>
              </w:rPr>
              <w:t>80</w:t>
            </w:r>
          </w:p>
        </w:tc>
      </w:tr>
      <w:tr w:rsidR="00841EDC" w:rsidRPr="00737DBA" w:rsidTr="00841EDC">
        <w:tc>
          <w:tcPr>
            <w:tcW w:w="292" w:type="pct"/>
            <w:shd w:val="clear" w:color="auto" w:fill="auto"/>
            <w:vAlign w:val="center"/>
          </w:tcPr>
          <w:p w:rsidR="00841EDC" w:rsidRPr="00EA42AF" w:rsidRDefault="00805E61" w:rsidP="00EA42AF">
            <w:pPr>
              <w:jc w:val="center"/>
              <w:rPr>
                <w:rFonts w:cs="Arial"/>
                <w:lang w:val="sr-Cyrl-RS"/>
              </w:rPr>
            </w:pPr>
            <w:r>
              <w:rPr>
                <w:rFonts w:cs="Arial"/>
                <w:lang w:val="sr-Cyrl-RS"/>
              </w:rPr>
              <w:t>3</w:t>
            </w:r>
            <w:r w:rsidR="00EA42AF">
              <w:rPr>
                <w:rFonts w:cs="Arial"/>
                <w:lang w:val="sr-Cyrl-RS"/>
              </w:rPr>
              <w:t>.</w:t>
            </w:r>
          </w:p>
        </w:tc>
        <w:tc>
          <w:tcPr>
            <w:tcW w:w="2807" w:type="pct"/>
            <w:shd w:val="clear" w:color="auto" w:fill="auto"/>
            <w:vAlign w:val="center"/>
          </w:tcPr>
          <w:p w:rsidR="00841EDC" w:rsidRPr="00841EDC" w:rsidRDefault="00841EDC" w:rsidP="00EA42AF">
            <w:pPr>
              <w:rPr>
                <w:rFonts w:cs="Arial"/>
                <w:lang w:val="sr-Cyrl-CS"/>
              </w:rPr>
            </w:pPr>
            <w:r w:rsidRPr="00841EDC">
              <w:rPr>
                <w:rFonts w:cs="Arial"/>
                <w:lang w:val="sr-Cyrl-CS"/>
              </w:rPr>
              <w:t>Могућност пада</w:t>
            </w:r>
          </w:p>
        </w:tc>
        <w:tc>
          <w:tcPr>
            <w:tcW w:w="912" w:type="pct"/>
            <w:shd w:val="clear" w:color="auto" w:fill="auto"/>
            <w:vAlign w:val="center"/>
          </w:tcPr>
          <w:p w:rsidR="00841EDC" w:rsidRPr="00841EDC" w:rsidRDefault="00841EDC" w:rsidP="00EA42AF">
            <w:pPr>
              <w:jc w:val="center"/>
              <w:rPr>
                <w:rFonts w:cs="Arial"/>
                <w:lang w:val="sr-Cyrl-CS"/>
              </w:rPr>
            </w:pPr>
            <w:r w:rsidRPr="00841EDC">
              <w:rPr>
                <w:rFonts w:cs="Arial"/>
                <w:lang w:val="sr-Cyrl-CS"/>
              </w:rPr>
              <w:t>300 х 400</w:t>
            </w:r>
          </w:p>
        </w:tc>
        <w:tc>
          <w:tcPr>
            <w:tcW w:w="989" w:type="pct"/>
            <w:shd w:val="clear" w:color="auto" w:fill="auto"/>
            <w:vAlign w:val="center"/>
          </w:tcPr>
          <w:p w:rsidR="00841EDC" w:rsidRPr="00696FAD" w:rsidRDefault="00841EDC" w:rsidP="00EA42AF">
            <w:pPr>
              <w:jc w:val="center"/>
              <w:rPr>
                <w:rFonts w:cs="Arial"/>
                <w:color w:val="00B0F0"/>
              </w:rPr>
            </w:pPr>
            <w:r w:rsidRPr="00805E61">
              <w:rPr>
                <w:rFonts w:cs="Arial"/>
              </w:rPr>
              <w:t>90</w:t>
            </w:r>
          </w:p>
        </w:tc>
      </w:tr>
      <w:tr w:rsidR="00841EDC" w:rsidRPr="00737DBA" w:rsidTr="00841EDC">
        <w:tc>
          <w:tcPr>
            <w:tcW w:w="292" w:type="pct"/>
            <w:shd w:val="clear" w:color="auto" w:fill="auto"/>
            <w:vAlign w:val="center"/>
          </w:tcPr>
          <w:p w:rsidR="00841EDC" w:rsidRPr="00EA42AF" w:rsidRDefault="00805E61" w:rsidP="00EA42AF">
            <w:pPr>
              <w:jc w:val="center"/>
              <w:rPr>
                <w:rFonts w:cs="Arial"/>
                <w:lang w:val="sr-Cyrl-RS"/>
              </w:rPr>
            </w:pPr>
            <w:r>
              <w:rPr>
                <w:rFonts w:cs="Arial"/>
                <w:lang w:val="sr-Cyrl-RS"/>
              </w:rPr>
              <w:t>4</w:t>
            </w:r>
            <w:r w:rsidR="00EA42AF">
              <w:rPr>
                <w:rFonts w:cs="Arial"/>
                <w:lang w:val="sr-Cyrl-RS"/>
              </w:rPr>
              <w:t>.</w:t>
            </w:r>
          </w:p>
        </w:tc>
        <w:tc>
          <w:tcPr>
            <w:tcW w:w="2807" w:type="pct"/>
            <w:shd w:val="clear" w:color="auto" w:fill="auto"/>
            <w:vAlign w:val="center"/>
          </w:tcPr>
          <w:p w:rsidR="00841EDC" w:rsidRPr="00841EDC" w:rsidRDefault="00841EDC" w:rsidP="00EA42AF">
            <w:pPr>
              <w:rPr>
                <w:rFonts w:cs="Arial"/>
                <w:lang w:val="sr-Cyrl-CS"/>
              </w:rPr>
            </w:pPr>
            <w:r w:rsidRPr="00841EDC">
              <w:rPr>
                <w:rFonts w:cs="Arial"/>
                <w:lang w:val="sr-Cyrl-CS"/>
              </w:rPr>
              <w:t>Висећи терет</w:t>
            </w:r>
          </w:p>
        </w:tc>
        <w:tc>
          <w:tcPr>
            <w:tcW w:w="912" w:type="pct"/>
            <w:shd w:val="clear" w:color="auto" w:fill="auto"/>
            <w:vAlign w:val="center"/>
          </w:tcPr>
          <w:p w:rsidR="00841EDC" w:rsidRPr="00841EDC" w:rsidRDefault="00841EDC" w:rsidP="00EA42AF">
            <w:pPr>
              <w:jc w:val="center"/>
              <w:rPr>
                <w:rFonts w:cs="Arial"/>
                <w:lang w:val="sr-Cyrl-CS"/>
              </w:rPr>
            </w:pPr>
            <w:r w:rsidRPr="00841EDC">
              <w:rPr>
                <w:rFonts w:cs="Arial"/>
                <w:lang w:val="sr-Cyrl-CS"/>
              </w:rPr>
              <w:t>300 х 400</w:t>
            </w:r>
          </w:p>
        </w:tc>
        <w:tc>
          <w:tcPr>
            <w:tcW w:w="989" w:type="pct"/>
            <w:shd w:val="clear" w:color="auto" w:fill="auto"/>
            <w:vAlign w:val="center"/>
          </w:tcPr>
          <w:p w:rsidR="00841EDC" w:rsidRPr="00696FAD" w:rsidRDefault="00841EDC" w:rsidP="00EA42AF">
            <w:pPr>
              <w:jc w:val="center"/>
              <w:rPr>
                <w:rFonts w:cs="Arial"/>
                <w:color w:val="00B0F0"/>
              </w:rPr>
            </w:pPr>
            <w:r w:rsidRPr="00805E61">
              <w:rPr>
                <w:rFonts w:cs="Arial"/>
              </w:rPr>
              <w:t>60</w:t>
            </w:r>
          </w:p>
        </w:tc>
      </w:tr>
      <w:tr w:rsidR="00841EDC" w:rsidRPr="00737DBA" w:rsidTr="00841EDC">
        <w:tc>
          <w:tcPr>
            <w:tcW w:w="292" w:type="pct"/>
            <w:shd w:val="clear" w:color="auto" w:fill="auto"/>
            <w:vAlign w:val="center"/>
          </w:tcPr>
          <w:p w:rsidR="00841EDC" w:rsidRPr="00EA42AF" w:rsidRDefault="00805E61" w:rsidP="00EA42AF">
            <w:pPr>
              <w:jc w:val="center"/>
              <w:rPr>
                <w:rFonts w:cs="Arial"/>
                <w:color w:val="FF0000"/>
                <w:lang w:val="sr-Cyrl-RS"/>
              </w:rPr>
            </w:pPr>
            <w:r>
              <w:rPr>
                <w:rFonts w:cs="Arial"/>
                <w:lang w:val="sr-Cyrl-RS"/>
              </w:rPr>
              <w:t>5</w:t>
            </w:r>
            <w:r w:rsidR="00EA42AF">
              <w:rPr>
                <w:rFonts w:cs="Arial"/>
                <w:lang w:val="sr-Cyrl-RS"/>
              </w:rPr>
              <w:t>.</w:t>
            </w:r>
          </w:p>
        </w:tc>
        <w:tc>
          <w:tcPr>
            <w:tcW w:w="2807" w:type="pct"/>
            <w:shd w:val="clear" w:color="auto" w:fill="auto"/>
            <w:vAlign w:val="center"/>
          </w:tcPr>
          <w:p w:rsidR="00841EDC" w:rsidRPr="00841EDC" w:rsidRDefault="00841EDC" w:rsidP="00EA42AF">
            <w:pPr>
              <w:rPr>
                <w:rFonts w:cs="Arial"/>
                <w:lang w:val="sr-Cyrl-CS"/>
              </w:rPr>
            </w:pPr>
            <w:r w:rsidRPr="00841EDC">
              <w:rPr>
                <w:rFonts w:cs="Arial"/>
                <w:lang w:val="sr-Cyrl-CS"/>
              </w:rPr>
              <w:t>Опасност од клизања</w:t>
            </w:r>
          </w:p>
        </w:tc>
        <w:tc>
          <w:tcPr>
            <w:tcW w:w="912" w:type="pct"/>
            <w:shd w:val="clear" w:color="auto" w:fill="auto"/>
            <w:vAlign w:val="center"/>
          </w:tcPr>
          <w:p w:rsidR="00841EDC" w:rsidRPr="00841EDC" w:rsidRDefault="00841EDC" w:rsidP="00EA42AF">
            <w:pPr>
              <w:jc w:val="center"/>
              <w:rPr>
                <w:rFonts w:cs="Arial"/>
                <w:lang w:val="sr-Cyrl-CS"/>
              </w:rPr>
            </w:pPr>
            <w:r w:rsidRPr="00841EDC">
              <w:rPr>
                <w:rFonts w:cs="Arial"/>
                <w:lang w:val="sr-Cyrl-CS"/>
              </w:rPr>
              <w:t>300 х 400</w:t>
            </w:r>
          </w:p>
        </w:tc>
        <w:tc>
          <w:tcPr>
            <w:tcW w:w="989" w:type="pct"/>
            <w:shd w:val="clear" w:color="auto" w:fill="auto"/>
            <w:vAlign w:val="center"/>
          </w:tcPr>
          <w:p w:rsidR="00841EDC" w:rsidRPr="00696FAD" w:rsidRDefault="00841EDC" w:rsidP="00EA42AF">
            <w:pPr>
              <w:jc w:val="center"/>
              <w:rPr>
                <w:rFonts w:cs="Arial"/>
                <w:color w:val="00B0F0"/>
              </w:rPr>
            </w:pPr>
            <w:r w:rsidRPr="00805E61">
              <w:rPr>
                <w:rFonts w:cs="Arial"/>
              </w:rPr>
              <w:t>100</w:t>
            </w:r>
          </w:p>
        </w:tc>
      </w:tr>
      <w:tr w:rsidR="00841EDC" w:rsidRPr="00737DBA" w:rsidTr="00841EDC">
        <w:tc>
          <w:tcPr>
            <w:tcW w:w="292" w:type="pct"/>
            <w:shd w:val="clear" w:color="auto" w:fill="auto"/>
            <w:vAlign w:val="center"/>
          </w:tcPr>
          <w:p w:rsidR="00841EDC" w:rsidRPr="00EA42AF" w:rsidRDefault="00805E61" w:rsidP="00EA42AF">
            <w:pPr>
              <w:jc w:val="center"/>
              <w:rPr>
                <w:rFonts w:cs="Arial"/>
                <w:lang w:val="sr-Cyrl-RS"/>
              </w:rPr>
            </w:pPr>
            <w:r>
              <w:rPr>
                <w:rFonts w:cs="Arial"/>
                <w:lang w:val="sr-Cyrl-RS"/>
              </w:rPr>
              <w:t>6</w:t>
            </w:r>
            <w:r w:rsidR="00EA42AF">
              <w:rPr>
                <w:rFonts w:cs="Arial"/>
                <w:lang w:val="sr-Cyrl-RS"/>
              </w:rPr>
              <w:t>.</w:t>
            </w:r>
          </w:p>
        </w:tc>
        <w:tc>
          <w:tcPr>
            <w:tcW w:w="2807" w:type="pct"/>
            <w:shd w:val="clear" w:color="auto" w:fill="auto"/>
            <w:vAlign w:val="center"/>
          </w:tcPr>
          <w:p w:rsidR="00841EDC" w:rsidRPr="00841EDC" w:rsidRDefault="00841EDC" w:rsidP="00EA42AF">
            <w:pPr>
              <w:rPr>
                <w:rFonts w:cs="Arial"/>
                <w:lang w:val="sr-Cyrl-CS"/>
              </w:rPr>
            </w:pPr>
            <w:r w:rsidRPr="00841EDC">
              <w:rPr>
                <w:rFonts w:cs="Arial"/>
                <w:lang w:val="sr-Cyrl-CS"/>
              </w:rPr>
              <w:t>Забрањен приступ неовлашћеним лицима</w:t>
            </w:r>
          </w:p>
        </w:tc>
        <w:tc>
          <w:tcPr>
            <w:tcW w:w="912" w:type="pct"/>
            <w:shd w:val="clear" w:color="auto" w:fill="auto"/>
            <w:vAlign w:val="center"/>
          </w:tcPr>
          <w:p w:rsidR="00841EDC" w:rsidRPr="00841EDC" w:rsidRDefault="00841EDC" w:rsidP="00EA42AF">
            <w:pPr>
              <w:jc w:val="center"/>
              <w:rPr>
                <w:rFonts w:cs="Arial"/>
                <w:lang w:val="sr-Cyrl-CS"/>
              </w:rPr>
            </w:pPr>
            <w:r w:rsidRPr="00841EDC">
              <w:rPr>
                <w:rFonts w:cs="Arial"/>
                <w:lang w:val="sr-Cyrl-CS"/>
              </w:rPr>
              <w:t>300 х 400</w:t>
            </w:r>
          </w:p>
        </w:tc>
        <w:tc>
          <w:tcPr>
            <w:tcW w:w="989" w:type="pct"/>
            <w:shd w:val="clear" w:color="auto" w:fill="auto"/>
            <w:vAlign w:val="center"/>
          </w:tcPr>
          <w:p w:rsidR="00841EDC" w:rsidRPr="00696FAD" w:rsidRDefault="00841EDC" w:rsidP="00EA42AF">
            <w:pPr>
              <w:jc w:val="center"/>
              <w:rPr>
                <w:rFonts w:cs="Arial"/>
                <w:color w:val="00B0F0"/>
              </w:rPr>
            </w:pPr>
            <w:r w:rsidRPr="00805E61">
              <w:rPr>
                <w:rFonts w:cs="Arial"/>
              </w:rPr>
              <w:t>60</w:t>
            </w:r>
          </w:p>
        </w:tc>
      </w:tr>
      <w:tr w:rsidR="00841EDC" w:rsidRPr="00737DBA" w:rsidTr="00841EDC">
        <w:tc>
          <w:tcPr>
            <w:tcW w:w="292" w:type="pct"/>
            <w:shd w:val="clear" w:color="auto" w:fill="auto"/>
            <w:vAlign w:val="center"/>
          </w:tcPr>
          <w:p w:rsidR="00841EDC" w:rsidRPr="00EA42AF" w:rsidRDefault="00805E61" w:rsidP="00EA42AF">
            <w:pPr>
              <w:jc w:val="center"/>
              <w:rPr>
                <w:rFonts w:cs="Arial"/>
                <w:lang w:val="sr-Cyrl-RS"/>
              </w:rPr>
            </w:pPr>
            <w:r>
              <w:rPr>
                <w:rFonts w:cs="Arial"/>
                <w:lang w:val="sr-Cyrl-RS"/>
              </w:rPr>
              <w:t>7</w:t>
            </w:r>
            <w:r w:rsidR="00EA42AF">
              <w:rPr>
                <w:rFonts w:cs="Arial"/>
                <w:lang w:val="sr-Cyrl-RS"/>
              </w:rPr>
              <w:t>.</w:t>
            </w:r>
          </w:p>
        </w:tc>
        <w:tc>
          <w:tcPr>
            <w:tcW w:w="2807" w:type="pct"/>
            <w:shd w:val="clear" w:color="auto" w:fill="auto"/>
            <w:vAlign w:val="center"/>
          </w:tcPr>
          <w:p w:rsidR="00841EDC" w:rsidRPr="00841EDC" w:rsidRDefault="00841EDC" w:rsidP="00EA42AF">
            <w:pPr>
              <w:rPr>
                <w:rFonts w:cs="Arial"/>
                <w:lang w:val="ru-RU"/>
              </w:rPr>
            </w:pPr>
            <w:r w:rsidRPr="00841EDC">
              <w:rPr>
                <w:rFonts w:cs="Arial"/>
                <w:lang w:val="ru-RU"/>
              </w:rPr>
              <w:t>Упутство за пружање прве помоћи од удара струје</w:t>
            </w:r>
          </w:p>
        </w:tc>
        <w:tc>
          <w:tcPr>
            <w:tcW w:w="912" w:type="pct"/>
            <w:shd w:val="clear" w:color="auto" w:fill="auto"/>
            <w:vAlign w:val="center"/>
          </w:tcPr>
          <w:p w:rsidR="00841EDC" w:rsidRPr="00841EDC" w:rsidRDefault="00841EDC" w:rsidP="00EA42AF">
            <w:pPr>
              <w:jc w:val="center"/>
              <w:rPr>
                <w:rFonts w:cs="Arial"/>
                <w:lang w:val="sr-Cyrl-CS"/>
              </w:rPr>
            </w:pPr>
            <w:r w:rsidRPr="00841EDC">
              <w:rPr>
                <w:rFonts w:cs="Arial"/>
                <w:lang w:val="sr-Cyrl-CS"/>
              </w:rPr>
              <w:t>500 х 700</w:t>
            </w:r>
          </w:p>
        </w:tc>
        <w:tc>
          <w:tcPr>
            <w:tcW w:w="989" w:type="pct"/>
            <w:shd w:val="clear" w:color="auto" w:fill="auto"/>
            <w:vAlign w:val="center"/>
          </w:tcPr>
          <w:p w:rsidR="00841EDC" w:rsidRPr="00696FAD" w:rsidRDefault="00841EDC" w:rsidP="00EA42AF">
            <w:pPr>
              <w:jc w:val="center"/>
              <w:rPr>
                <w:rFonts w:cs="Arial"/>
                <w:color w:val="00B0F0"/>
              </w:rPr>
            </w:pPr>
            <w:r w:rsidRPr="00805E61">
              <w:rPr>
                <w:rFonts w:cs="Arial"/>
              </w:rPr>
              <w:t>100</w:t>
            </w:r>
          </w:p>
        </w:tc>
      </w:tr>
      <w:tr w:rsidR="00841EDC" w:rsidRPr="00737DBA" w:rsidTr="00841EDC">
        <w:tc>
          <w:tcPr>
            <w:tcW w:w="292" w:type="pct"/>
            <w:shd w:val="clear" w:color="auto" w:fill="auto"/>
            <w:vAlign w:val="center"/>
          </w:tcPr>
          <w:p w:rsidR="00841EDC" w:rsidRPr="00EA42AF" w:rsidRDefault="00805E61" w:rsidP="00805E61">
            <w:pPr>
              <w:jc w:val="center"/>
              <w:rPr>
                <w:rFonts w:cs="Arial"/>
                <w:lang w:val="sr-Cyrl-RS"/>
              </w:rPr>
            </w:pPr>
            <w:r>
              <w:rPr>
                <w:rFonts w:cs="Arial"/>
                <w:lang w:val="sr-Cyrl-RS"/>
              </w:rPr>
              <w:t>8</w:t>
            </w:r>
            <w:r w:rsidR="00EA42AF">
              <w:rPr>
                <w:rFonts w:cs="Arial"/>
                <w:lang w:val="sr-Cyrl-RS"/>
              </w:rPr>
              <w:t>.</w:t>
            </w:r>
          </w:p>
        </w:tc>
        <w:tc>
          <w:tcPr>
            <w:tcW w:w="2807" w:type="pct"/>
            <w:shd w:val="clear" w:color="auto" w:fill="auto"/>
            <w:vAlign w:val="center"/>
          </w:tcPr>
          <w:p w:rsidR="00841EDC" w:rsidRPr="00841EDC" w:rsidRDefault="00841EDC" w:rsidP="00EA42AF">
            <w:pPr>
              <w:rPr>
                <w:rFonts w:cs="Arial"/>
                <w:lang w:val="sr-Cyrl-CS"/>
              </w:rPr>
            </w:pPr>
            <w:r w:rsidRPr="00841EDC">
              <w:rPr>
                <w:rFonts w:cs="Arial"/>
                <w:lang w:val="sr-Cyrl-CS"/>
              </w:rPr>
              <w:t>Пет златних правила</w:t>
            </w:r>
          </w:p>
        </w:tc>
        <w:tc>
          <w:tcPr>
            <w:tcW w:w="912" w:type="pct"/>
            <w:shd w:val="clear" w:color="auto" w:fill="auto"/>
            <w:vAlign w:val="center"/>
          </w:tcPr>
          <w:p w:rsidR="00841EDC" w:rsidRPr="00841EDC" w:rsidRDefault="00841EDC" w:rsidP="00EA42AF">
            <w:pPr>
              <w:jc w:val="center"/>
              <w:rPr>
                <w:rFonts w:cs="Arial"/>
                <w:lang w:val="ru-RU"/>
              </w:rPr>
            </w:pPr>
            <w:r w:rsidRPr="00841EDC">
              <w:rPr>
                <w:rFonts w:cs="Arial"/>
                <w:lang w:val="ru-RU"/>
              </w:rPr>
              <w:t>500 х 700</w:t>
            </w:r>
          </w:p>
        </w:tc>
        <w:tc>
          <w:tcPr>
            <w:tcW w:w="989" w:type="pct"/>
            <w:shd w:val="clear" w:color="auto" w:fill="auto"/>
            <w:vAlign w:val="center"/>
          </w:tcPr>
          <w:p w:rsidR="00841EDC" w:rsidRPr="00696FAD" w:rsidRDefault="00805E61" w:rsidP="00EA42AF">
            <w:pPr>
              <w:jc w:val="center"/>
              <w:rPr>
                <w:rFonts w:cs="Arial"/>
                <w:color w:val="00B0F0"/>
              </w:rPr>
            </w:pPr>
            <w:r w:rsidRPr="00805E61">
              <w:rPr>
                <w:rFonts w:cs="Arial"/>
              </w:rPr>
              <w:t>100</w:t>
            </w:r>
          </w:p>
        </w:tc>
      </w:tr>
    </w:tbl>
    <w:p w:rsidR="008872E2" w:rsidRDefault="008872E2" w:rsidP="008872E2">
      <w:pPr>
        <w:rPr>
          <w:lang w:val="sr-Cyrl-RS"/>
        </w:rPr>
      </w:pPr>
    </w:p>
    <w:p w:rsidR="008872E2" w:rsidRPr="00841EDC" w:rsidRDefault="008872E2" w:rsidP="008872E2">
      <w:pPr>
        <w:rPr>
          <w:b/>
        </w:rPr>
      </w:pPr>
      <w:r w:rsidRPr="00841EDC">
        <w:rPr>
          <w:rFonts w:cs="Arial"/>
          <w:b/>
          <w:lang w:val="sr-Cyrl-CS"/>
        </w:rPr>
        <w:t>ПРИЛОГ 3:</w:t>
      </w:r>
      <w:r w:rsidRPr="00841EDC">
        <w:rPr>
          <w:rFonts w:cs="Arial"/>
          <w:b/>
          <w:lang w:val="sr-Cyrl-CS"/>
        </w:rPr>
        <w:tab/>
      </w:r>
    </w:p>
    <w:p w:rsidR="008872E2" w:rsidRDefault="008872E2" w:rsidP="00841EDC">
      <w:pPr>
        <w:rPr>
          <w:rFonts w:cs="Arial"/>
          <w:b/>
          <w:lang w:val="sr-Cyrl-RS"/>
        </w:rPr>
      </w:pPr>
      <w:r w:rsidRPr="00841EDC">
        <w:rPr>
          <w:rFonts w:cs="Arial"/>
          <w:b/>
        </w:rPr>
        <w:t>С</w:t>
      </w:r>
      <w:r w:rsidR="00841EDC" w:rsidRPr="00841EDC">
        <w:rPr>
          <w:rFonts w:cs="Arial"/>
          <w:b/>
          <w:lang w:val="sr-Cyrl-RS"/>
        </w:rPr>
        <w:t>пецификација трака за обележавање</w:t>
      </w:r>
    </w:p>
    <w:p w:rsidR="00841EDC" w:rsidRPr="00841EDC" w:rsidRDefault="00841EDC" w:rsidP="00841EDC">
      <w:pPr>
        <w:rPr>
          <w:rFonts w:cs="Arial"/>
          <w:b/>
        </w:rPr>
      </w:pPr>
    </w:p>
    <w:p w:rsidR="008872E2" w:rsidRPr="004324C4" w:rsidRDefault="00841EDC" w:rsidP="008872E2">
      <w:pPr>
        <w:spacing w:before="0"/>
        <w:rPr>
          <w:rFonts w:cs="Arial"/>
          <w:szCs w:val="24"/>
        </w:rPr>
      </w:pPr>
      <w:r>
        <w:rPr>
          <w:rFonts w:cs="Arial"/>
          <w:szCs w:val="24"/>
          <w:lang w:val="sr-Cyrl-RS"/>
        </w:rPr>
        <w:t>Трака за обележавање</w:t>
      </w:r>
      <w:r w:rsidR="008872E2" w:rsidRPr="004324C4">
        <w:rPr>
          <w:rFonts w:cs="Arial"/>
          <w:szCs w:val="24"/>
        </w:rPr>
        <w:t xml:space="preserve"> PVC је  трака за ограђивање простора ограниченог приступа, за обележавање радова на путу, градилишта и других зона у којима је забрањен приступ неовалашћеним лицима. </w:t>
      </w:r>
    </w:p>
    <w:p w:rsidR="008872E2" w:rsidRPr="004324C4" w:rsidRDefault="008872E2" w:rsidP="008872E2">
      <w:pPr>
        <w:spacing w:before="0"/>
        <w:rPr>
          <w:rFonts w:cs="Arial"/>
          <w:szCs w:val="24"/>
        </w:rPr>
      </w:pPr>
      <w:r w:rsidRPr="004324C4">
        <w:rPr>
          <w:rFonts w:cs="Arial"/>
          <w:szCs w:val="24"/>
        </w:rPr>
        <w:t>Израђене од материјала који је отпоран на све атмосферске услове.</w:t>
      </w:r>
    </w:p>
    <w:p w:rsidR="008872E2" w:rsidRPr="004324C4" w:rsidRDefault="008872E2" w:rsidP="008872E2">
      <w:pPr>
        <w:spacing w:before="0"/>
        <w:rPr>
          <w:rFonts w:cs="Arial"/>
          <w:szCs w:val="24"/>
        </w:rPr>
      </w:pPr>
      <w:r w:rsidRPr="004324C4">
        <w:rPr>
          <w:rFonts w:cs="Arial"/>
          <w:szCs w:val="24"/>
        </w:rPr>
        <w:t>Боја (црно жута или црвено бела),</w:t>
      </w:r>
    </w:p>
    <w:p w:rsidR="008872E2" w:rsidRDefault="008872E2" w:rsidP="008872E2">
      <w:pPr>
        <w:spacing w:before="0"/>
        <w:rPr>
          <w:rFonts w:cs="Arial"/>
          <w:szCs w:val="24"/>
        </w:rPr>
      </w:pPr>
      <w:r w:rsidRPr="004324C4">
        <w:rPr>
          <w:rFonts w:cs="Arial"/>
          <w:szCs w:val="24"/>
        </w:rPr>
        <w:t>Ширина траке је 7-9 цм, минималне дужине 500м.</w:t>
      </w:r>
    </w:p>
    <w:p w:rsidR="008872E2" w:rsidRDefault="008872E2" w:rsidP="008872E2">
      <w:pPr>
        <w:spacing w:before="0"/>
        <w:rPr>
          <w:rFonts w:cs="Arial"/>
          <w:szCs w:val="24"/>
        </w:rPr>
      </w:pPr>
    </w:p>
    <w:tbl>
      <w:tblPr>
        <w:tblW w:w="4843"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39"/>
        <w:gridCol w:w="5274"/>
        <w:gridCol w:w="1701"/>
        <w:gridCol w:w="1843"/>
      </w:tblGrid>
      <w:tr w:rsidR="003846CC" w:rsidRPr="00AA1339" w:rsidTr="003846CC">
        <w:trPr>
          <w:trHeight w:val="299"/>
        </w:trPr>
        <w:tc>
          <w:tcPr>
            <w:tcW w:w="288" w:type="pct"/>
            <w:shd w:val="clear" w:color="auto" w:fill="BFBFBF" w:themeFill="background1" w:themeFillShade="BF"/>
            <w:vAlign w:val="center"/>
            <w:hideMark/>
          </w:tcPr>
          <w:p w:rsidR="003846CC" w:rsidRPr="00841EDC" w:rsidRDefault="003846CC" w:rsidP="00841EDC">
            <w:pPr>
              <w:spacing w:before="0"/>
              <w:jc w:val="center"/>
              <w:rPr>
                <w:rFonts w:cs="Arial"/>
                <w:b/>
                <w:sz w:val="18"/>
                <w:szCs w:val="18"/>
              </w:rPr>
            </w:pPr>
            <w:r w:rsidRPr="00841EDC">
              <w:rPr>
                <w:rFonts w:cs="Arial"/>
                <w:b/>
                <w:sz w:val="18"/>
                <w:szCs w:val="18"/>
              </w:rPr>
              <w:t>Ред. бр.</w:t>
            </w:r>
          </w:p>
        </w:tc>
        <w:tc>
          <w:tcPr>
            <w:tcW w:w="2818" w:type="pct"/>
            <w:shd w:val="clear" w:color="auto" w:fill="BFBFBF" w:themeFill="background1" w:themeFillShade="BF"/>
            <w:vAlign w:val="center"/>
            <w:hideMark/>
          </w:tcPr>
          <w:p w:rsidR="003846CC" w:rsidRDefault="003846CC" w:rsidP="00841EDC">
            <w:pPr>
              <w:spacing w:before="0" w:after="200" w:line="276" w:lineRule="auto"/>
              <w:jc w:val="center"/>
              <w:rPr>
                <w:rFonts w:cs="Arial"/>
                <w:b/>
                <w:sz w:val="18"/>
                <w:szCs w:val="18"/>
                <w:lang w:val="sr-Cyrl-RS"/>
              </w:rPr>
            </w:pPr>
          </w:p>
          <w:p w:rsidR="003846CC" w:rsidRPr="00841EDC" w:rsidRDefault="003846CC" w:rsidP="00841EDC">
            <w:pPr>
              <w:spacing w:before="0" w:after="200" w:line="276" w:lineRule="auto"/>
              <w:jc w:val="center"/>
              <w:rPr>
                <w:rFonts w:cs="Arial"/>
                <w:b/>
                <w:sz w:val="18"/>
                <w:szCs w:val="18"/>
              </w:rPr>
            </w:pPr>
            <w:r w:rsidRPr="00841EDC">
              <w:rPr>
                <w:rFonts w:cs="Arial"/>
                <w:b/>
                <w:sz w:val="18"/>
                <w:szCs w:val="18"/>
              </w:rPr>
              <w:t>Назив и  тип средства</w:t>
            </w:r>
          </w:p>
        </w:tc>
        <w:tc>
          <w:tcPr>
            <w:tcW w:w="909" w:type="pct"/>
            <w:shd w:val="clear" w:color="auto" w:fill="BFBFBF" w:themeFill="background1" w:themeFillShade="BF"/>
          </w:tcPr>
          <w:p w:rsidR="003846CC" w:rsidRDefault="003846CC" w:rsidP="003846CC">
            <w:pPr>
              <w:spacing w:before="0"/>
              <w:jc w:val="center"/>
              <w:rPr>
                <w:rFonts w:cs="Arial"/>
                <w:b/>
                <w:bCs/>
                <w:sz w:val="18"/>
                <w:szCs w:val="18"/>
                <w:lang w:val="sr-Cyrl-RS"/>
              </w:rPr>
            </w:pPr>
          </w:p>
          <w:p w:rsidR="003846CC" w:rsidRDefault="003846CC" w:rsidP="003846CC">
            <w:pPr>
              <w:spacing w:before="0"/>
              <w:jc w:val="center"/>
              <w:rPr>
                <w:rFonts w:cs="Arial"/>
                <w:b/>
                <w:bCs/>
                <w:sz w:val="18"/>
                <w:szCs w:val="18"/>
                <w:lang w:val="sr-Cyrl-RS"/>
              </w:rPr>
            </w:pPr>
          </w:p>
          <w:p w:rsidR="003846CC" w:rsidRDefault="003E265B" w:rsidP="003846CC">
            <w:pPr>
              <w:spacing w:before="0"/>
              <w:jc w:val="center"/>
              <w:rPr>
                <w:rFonts w:cs="Arial"/>
                <w:b/>
                <w:bCs/>
                <w:sz w:val="18"/>
                <w:szCs w:val="18"/>
                <w:lang w:val="sr-Cyrl-RS"/>
              </w:rPr>
            </w:pPr>
            <w:r w:rsidRPr="00C15589">
              <w:rPr>
                <w:rFonts w:cs="Arial"/>
                <w:b/>
                <w:bCs/>
                <w:sz w:val="18"/>
                <w:szCs w:val="18"/>
              </w:rPr>
              <w:t>Јединица мере</w:t>
            </w:r>
            <w:r>
              <w:rPr>
                <w:rFonts w:cs="Arial"/>
                <w:b/>
                <w:bCs/>
                <w:sz w:val="18"/>
                <w:szCs w:val="18"/>
                <w:lang w:val="sr-Cyrl-RS"/>
              </w:rPr>
              <w:t xml:space="preserve"> </w:t>
            </w:r>
          </w:p>
        </w:tc>
        <w:tc>
          <w:tcPr>
            <w:tcW w:w="985" w:type="pct"/>
            <w:shd w:val="clear" w:color="auto" w:fill="BFBFBF" w:themeFill="background1" w:themeFillShade="BF"/>
            <w:vAlign w:val="center"/>
          </w:tcPr>
          <w:p w:rsidR="003846CC" w:rsidRDefault="003846CC" w:rsidP="00841EDC">
            <w:pPr>
              <w:spacing w:before="0"/>
              <w:jc w:val="center"/>
              <w:rPr>
                <w:rFonts w:cs="Arial"/>
                <w:b/>
                <w:bCs/>
                <w:sz w:val="18"/>
                <w:szCs w:val="18"/>
                <w:lang w:val="sr-Cyrl-RS"/>
              </w:rPr>
            </w:pPr>
          </w:p>
          <w:p w:rsidR="003846CC" w:rsidRDefault="003846CC" w:rsidP="00841EDC">
            <w:pPr>
              <w:spacing w:before="0"/>
              <w:jc w:val="center"/>
              <w:rPr>
                <w:rFonts w:cs="Arial"/>
                <w:b/>
                <w:bCs/>
                <w:sz w:val="18"/>
                <w:szCs w:val="18"/>
                <w:lang w:val="sr-Cyrl-RS"/>
              </w:rPr>
            </w:pPr>
            <w:r w:rsidRPr="00841EDC">
              <w:rPr>
                <w:rFonts w:cs="Arial"/>
                <w:b/>
                <w:bCs/>
                <w:sz w:val="18"/>
                <w:szCs w:val="18"/>
                <w:lang w:val="sr-Cyrl-RS"/>
              </w:rPr>
              <w:t>Оквирна количина</w:t>
            </w:r>
          </w:p>
          <w:p w:rsidR="003846CC" w:rsidRPr="00841EDC" w:rsidRDefault="003846CC" w:rsidP="00841EDC">
            <w:pPr>
              <w:spacing w:before="0"/>
              <w:jc w:val="center"/>
              <w:rPr>
                <w:rFonts w:cs="Arial"/>
                <w:b/>
                <w:bCs/>
                <w:sz w:val="18"/>
                <w:szCs w:val="18"/>
                <w:lang w:val="sr-Cyrl-RS"/>
              </w:rPr>
            </w:pPr>
          </w:p>
        </w:tc>
      </w:tr>
      <w:tr w:rsidR="003846CC" w:rsidRPr="00AA1339" w:rsidTr="003846CC">
        <w:trPr>
          <w:trHeight w:val="314"/>
        </w:trPr>
        <w:tc>
          <w:tcPr>
            <w:tcW w:w="288" w:type="pct"/>
            <w:shd w:val="clear" w:color="auto" w:fill="auto"/>
            <w:noWrap/>
            <w:vAlign w:val="center"/>
            <w:hideMark/>
          </w:tcPr>
          <w:p w:rsidR="003846CC" w:rsidRPr="00AA1339" w:rsidRDefault="003846CC" w:rsidP="00841EDC">
            <w:pPr>
              <w:spacing w:before="0"/>
              <w:jc w:val="center"/>
              <w:rPr>
                <w:rFonts w:cs="Arial"/>
                <w:szCs w:val="24"/>
              </w:rPr>
            </w:pPr>
            <w:r w:rsidRPr="00AA1339">
              <w:rPr>
                <w:rFonts w:cs="Arial"/>
                <w:szCs w:val="24"/>
              </w:rPr>
              <w:t>1.</w:t>
            </w:r>
          </w:p>
        </w:tc>
        <w:tc>
          <w:tcPr>
            <w:tcW w:w="2818" w:type="pct"/>
            <w:shd w:val="clear" w:color="auto" w:fill="auto"/>
            <w:vAlign w:val="center"/>
            <w:hideMark/>
          </w:tcPr>
          <w:p w:rsidR="003846CC" w:rsidRPr="00841EDC" w:rsidRDefault="003846CC" w:rsidP="00841EDC">
            <w:pPr>
              <w:spacing w:before="0" w:line="276" w:lineRule="auto"/>
              <w:jc w:val="left"/>
              <w:rPr>
                <w:rFonts w:cs="Arial"/>
                <w:lang w:val="sr-Cyrl-RS"/>
              </w:rPr>
            </w:pPr>
            <w:r>
              <w:rPr>
                <w:rFonts w:cs="Arial"/>
                <w:lang w:val="sr-Cyrl-RS"/>
              </w:rPr>
              <w:t>Трака за обележавање</w:t>
            </w:r>
          </w:p>
        </w:tc>
        <w:tc>
          <w:tcPr>
            <w:tcW w:w="909" w:type="pct"/>
          </w:tcPr>
          <w:p w:rsidR="003846CC" w:rsidRPr="003846CC" w:rsidRDefault="003846CC" w:rsidP="00841EDC">
            <w:pPr>
              <w:spacing w:before="0" w:line="276" w:lineRule="auto"/>
              <w:jc w:val="center"/>
              <w:rPr>
                <w:rFonts w:cs="Arial"/>
                <w:lang w:val="sr-Cyrl-RS"/>
              </w:rPr>
            </w:pPr>
            <w:r>
              <w:rPr>
                <w:rFonts w:cs="Arial"/>
                <w:lang w:val="sr-Cyrl-RS"/>
              </w:rPr>
              <w:t>кг</w:t>
            </w:r>
          </w:p>
        </w:tc>
        <w:tc>
          <w:tcPr>
            <w:tcW w:w="985" w:type="pct"/>
            <w:shd w:val="clear" w:color="auto" w:fill="auto"/>
            <w:vAlign w:val="center"/>
            <w:hideMark/>
          </w:tcPr>
          <w:p w:rsidR="003846CC" w:rsidRPr="00C93509" w:rsidRDefault="003846CC" w:rsidP="00841EDC">
            <w:pPr>
              <w:spacing w:before="0" w:line="276" w:lineRule="auto"/>
              <w:jc w:val="center"/>
              <w:rPr>
                <w:rFonts w:cs="Arial"/>
                <w:highlight w:val="yellow"/>
              </w:rPr>
            </w:pPr>
            <w:r w:rsidRPr="00841EDC">
              <w:rPr>
                <w:rFonts w:cs="Arial"/>
              </w:rPr>
              <w:t>60</w:t>
            </w:r>
          </w:p>
        </w:tc>
      </w:tr>
    </w:tbl>
    <w:p w:rsidR="008872E2" w:rsidRPr="00AA1339" w:rsidRDefault="008872E2" w:rsidP="008872E2">
      <w:pPr>
        <w:spacing w:before="0"/>
        <w:rPr>
          <w:rFonts w:cs="Arial"/>
          <w:szCs w:val="24"/>
        </w:rPr>
      </w:pPr>
    </w:p>
    <w:p w:rsidR="008872E2" w:rsidRDefault="008872E2" w:rsidP="008872E2">
      <w:pPr>
        <w:spacing w:before="0"/>
        <w:rPr>
          <w:rFonts w:cs="Arial"/>
          <w:sz w:val="24"/>
          <w:szCs w:val="24"/>
          <w:lang w:val="sr-Cyrl-RS"/>
        </w:rPr>
      </w:pPr>
    </w:p>
    <w:p w:rsidR="003846CC" w:rsidRDefault="003846CC" w:rsidP="008872E2">
      <w:pPr>
        <w:spacing w:before="0"/>
        <w:rPr>
          <w:rFonts w:cs="Arial"/>
          <w:sz w:val="24"/>
          <w:szCs w:val="24"/>
          <w:lang w:val="sr-Cyrl-RS"/>
        </w:rPr>
      </w:pPr>
    </w:p>
    <w:p w:rsidR="003846CC" w:rsidRDefault="003846CC" w:rsidP="008872E2">
      <w:pPr>
        <w:spacing w:before="0"/>
        <w:rPr>
          <w:rFonts w:cs="Arial"/>
          <w:sz w:val="24"/>
          <w:szCs w:val="24"/>
          <w:lang w:val="sr-Cyrl-RS"/>
        </w:rPr>
      </w:pPr>
    </w:p>
    <w:p w:rsidR="003846CC" w:rsidRDefault="003846CC" w:rsidP="008872E2">
      <w:pPr>
        <w:spacing w:before="0"/>
        <w:rPr>
          <w:rFonts w:cs="Arial"/>
          <w:sz w:val="24"/>
          <w:szCs w:val="24"/>
          <w:lang w:val="sr-Cyrl-RS"/>
        </w:rPr>
      </w:pPr>
    </w:p>
    <w:p w:rsidR="003846CC" w:rsidRPr="003846CC" w:rsidRDefault="003846CC" w:rsidP="008872E2">
      <w:pPr>
        <w:spacing w:before="0"/>
        <w:rPr>
          <w:rFonts w:cs="Arial"/>
          <w:sz w:val="24"/>
          <w:szCs w:val="24"/>
          <w:lang w:val="sr-Cyrl-RS"/>
        </w:rPr>
      </w:pPr>
    </w:p>
    <w:p w:rsidR="00CD26F2" w:rsidRPr="00841EDC" w:rsidRDefault="00CD26F2" w:rsidP="00CD26F2">
      <w:pPr>
        <w:rPr>
          <w:b/>
        </w:rPr>
      </w:pPr>
      <w:r w:rsidRPr="00841EDC">
        <w:rPr>
          <w:rFonts w:cs="Arial"/>
          <w:b/>
          <w:lang w:val="sr-Cyrl-CS"/>
        </w:rPr>
        <w:lastRenderedPageBreak/>
        <w:t xml:space="preserve">ПРИЛОГ </w:t>
      </w:r>
      <w:r w:rsidR="003846CC">
        <w:rPr>
          <w:rFonts w:cs="Arial"/>
          <w:b/>
          <w:lang w:val="sr-Cyrl-CS"/>
        </w:rPr>
        <w:t>4</w:t>
      </w:r>
      <w:r w:rsidRPr="00841EDC">
        <w:rPr>
          <w:rFonts w:cs="Arial"/>
          <w:b/>
          <w:lang w:val="sr-Cyrl-CS"/>
        </w:rPr>
        <w:t>:</w:t>
      </w:r>
      <w:r w:rsidRPr="00841EDC">
        <w:rPr>
          <w:rFonts w:cs="Arial"/>
          <w:b/>
          <w:lang w:val="sr-Cyrl-CS"/>
        </w:rPr>
        <w:tab/>
      </w:r>
    </w:p>
    <w:p w:rsidR="00CD26F2" w:rsidRDefault="00CD26F2" w:rsidP="00CD26F2">
      <w:pPr>
        <w:rPr>
          <w:rFonts w:cs="Arial"/>
          <w:b/>
          <w:lang w:val="sr-Cyrl-RS"/>
        </w:rPr>
      </w:pPr>
      <w:r w:rsidRPr="00841EDC">
        <w:rPr>
          <w:rFonts w:cs="Arial"/>
          <w:b/>
        </w:rPr>
        <w:t>С</w:t>
      </w:r>
      <w:r w:rsidRPr="00841EDC">
        <w:rPr>
          <w:rFonts w:cs="Arial"/>
          <w:b/>
          <w:lang w:val="sr-Cyrl-RS"/>
        </w:rPr>
        <w:t>пецификација трака за обележавање</w:t>
      </w:r>
    </w:p>
    <w:p w:rsidR="00CD26F2" w:rsidRDefault="00CD26F2" w:rsidP="00CD26F2">
      <w:pPr>
        <w:rPr>
          <w:rFonts w:cs="Arial"/>
          <w:b/>
          <w:lang w:val="sr-Cyrl-RS"/>
        </w:rPr>
      </w:pPr>
    </w:p>
    <w:p w:rsidR="008872E2" w:rsidRPr="004324C4" w:rsidRDefault="008872E2" w:rsidP="008872E2">
      <w:pPr>
        <w:spacing w:before="0"/>
        <w:rPr>
          <w:rFonts w:cs="Arial"/>
          <w:szCs w:val="24"/>
        </w:rPr>
      </w:pPr>
      <w:r w:rsidRPr="004324C4">
        <w:rPr>
          <w:rFonts w:cs="Arial"/>
          <w:szCs w:val="24"/>
        </w:rPr>
        <w:t>ТРАКА  ЗА ОБЕЛЕЖАВАЊЕ САМОЛЕПЉИВА  је обележавајућа трака од  PVC филма, самолепљива, служи за визуелно означавање простора који је резервисан за одређену намену, као и за упозорење на опасност од удара у истурен предмет или оштру ивицу. Потребно је да буде израђена тако да добро пријања на зидне и подне подлоге.</w:t>
      </w:r>
    </w:p>
    <w:p w:rsidR="008872E2" w:rsidRPr="004324C4" w:rsidRDefault="008872E2" w:rsidP="008872E2">
      <w:pPr>
        <w:spacing w:before="0"/>
        <w:rPr>
          <w:rFonts w:cs="Arial"/>
          <w:szCs w:val="24"/>
        </w:rPr>
      </w:pPr>
      <w:r w:rsidRPr="004324C4">
        <w:rPr>
          <w:rFonts w:cs="Arial"/>
          <w:szCs w:val="24"/>
        </w:rPr>
        <w:t>Боја: црвено – бела или жуто - црна</w:t>
      </w:r>
    </w:p>
    <w:p w:rsidR="008872E2" w:rsidRPr="004324C4" w:rsidRDefault="008872E2" w:rsidP="008872E2">
      <w:pPr>
        <w:spacing w:before="0"/>
        <w:rPr>
          <w:rFonts w:cs="Arial"/>
          <w:szCs w:val="24"/>
        </w:rPr>
      </w:pPr>
      <w:r w:rsidRPr="004324C4">
        <w:rPr>
          <w:rFonts w:cs="Arial"/>
          <w:szCs w:val="24"/>
        </w:rPr>
        <w:t xml:space="preserve">Ширина траке је </w:t>
      </w:r>
      <w:r w:rsidR="00E1722F">
        <w:rPr>
          <w:rFonts w:cs="Arial"/>
          <w:szCs w:val="24"/>
        </w:rPr>
        <w:t>5-</w:t>
      </w:r>
      <w:r w:rsidRPr="004324C4">
        <w:rPr>
          <w:rFonts w:cs="Arial"/>
          <w:szCs w:val="24"/>
        </w:rPr>
        <w:t>7цм. Дужина максимално 50м.</w:t>
      </w:r>
    </w:p>
    <w:p w:rsidR="00CD26F2" w:rsidRDefault="00CD26F2" w:rsidP="00CD26F2">
      <w:pPr>
        <w:spacing w:before="0"/>
        <w:rPr>
          <w:rFonts w:cs="Arial"/>
          <w:szCs w:val="24"/>
        </w:rPr>
      </w:pPr>
    </w:p>
    <w:tbl>
      <w:tblPr>
        <w:tblW w:w="4843"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09"/>
        <w:gridCol w:w="6520"/>
        <w:gridCol w:w="2128"/>
      </w:tblGrid>
      <w:tr w:rsidR="00CD26F2" w:rsidRPr="00AA1339" w:rsidTr="00E35887">
        <w:trPr>
          <w:trHeight w:val="299"/>
        </w:trPr>
        <w:tc>
          <w:tcPr>
            <w:tcW w:w="379" w:type="pct"/>
            <w:shd w:val="clear" w:color="auto" w:fill="BFBFBF" w:themeFill="background1" w:themeFillShade="BF"/>
            <w:vAlign w:val="center"/>
            <w:hideMark/>
          </w:tcPr>
          <w:p w:rsidR="00CD26F2" w:rsidRPr="00841EDC" w:rsidRDefault="00CD26F2" w:rsidP="00E35887">
            <w:pPr>
              <w:spacing w:before="0"/>
              <w:jc w:val="center"/>
              <w:rPr>
                <w:rFonts w:cs="Arial"/>
                <w:b/>
                <w:sz w:val="18"/>
                <w:szCs w:val="18"/>
              </w:rPr>
            </w:pPr>
            <w:r w:rsidRPr="00841EDC">
              <w:rPr>
                <w:rFonts w:cs="Arial"/>
                <w:b/>
                <w:sz w:val="18"/>
                <w:szCs w:val="18"/>
              </w:rPr>
              <w:t>Ред. бр.</w:t>
            </w:r>
          </w:p>
        </w:tc>
        <w:tc>
          <w:tcPr>
            <w:tcW w:w="3484" w:type="pct"/>
            <w:shd w:val="clear" w:color="auto" w:fill="BFBFBF" w:themeFill="background1" w:themeFillShade="BF"/>
            <w:vAlign w:val="center"/>
            <w:hideMark/>
          </w:tcPr>
          <w:p w:rsidR="00CD26F2" w:rsidRDefault="00CD26F2" w:rsidP="00E35887">
            <w:pPr>
              <w:spacing w:before="0" w:after="200" w:line="276" w:lineRule="auto"/>
              <w:jc w:val="center"/>
              <w:rPr>
                <w:rFonts w:cs="Arial"/>
                <w:b/>
                <w:sz w:val="18"/>
                <w:szCs w:val="18"/>
                <w:lang w:val="sr-Cyrl-RS"/>
              </w:rPr>
            </w:pPr>
          </w:p>
          <w:p w:rsidR="00CD26F2" w:rsidRPr="00841EDC" w:rsidRDefault="00CD26F2" w:rsidP="00E35887">
            <w:pPr>
              <w:spacing w:before="0" w:after="200" w:line="276" w:lineRule="auto"/>
              <w:jc w:val="center"/>
              <w:rPr>
                <w:rFonts w:cs="Arial"/>
                <w:b/>
                <w:sz w:val="18"/>
                <w:szCs w:val="18"/>
              </w:rPr>
            </w:pPr>
            <w:r w:rsidRPr="00841EDC">
              <w:rPr>
                <w:rFonts w:cs="Arial"/>
                <w:b/>
                <w:sz w:val="18"/>
                <w:szCs w:val="18"/>
              </w:rPr>
              <w:t>Назив и  тип средства</w:t>
            </w:r>
          </w:p>
        </w:tc>
        <w:tc>
          <w:tcPr>
            <w:tcW w:w="1137" w:type="pct"/>
            <w:shd w:val="clear" w:color="auto" w:fill="BFBFBF" w:themeFill="background1" w:themeFillShade="BF"/>
            <w:vAlign w:val="center"/>
          </w:tcPr>
          <w:p w:rsidR="00CD26F2" w:rsidRDefault="00CD26F2" w:rsidP="00E35887">
            <w:pPr>
              <w:spacing w:before="0"/>
              <w:jc w:val="center"/>
              <w:rPr>
                <w:rFonts w:cs="Arial"/>
                <w:b/>
                <w:bCs/>
                <w:sz w:val="18"/>
                <w:szCs w:val="18"/>
                <w:lang w:val="sr-Cyrl-RS"/>
              </w:rPr>
            </w:pPr>
          </w:p>
          <w:p w:rsidR="00CD26F2" w:rsidRPr="00841EDC" w:rsidRDefault="00CD26F2" w:rsidP="00E35887">
            <w:pPr>
              <w:spacing w:before="0"/>
              <w:jc w:val="center"/>
              <w:rPr>
                <w:rFonts w:cs="Arial"/>
                <w:b/>
                <w:bCs/>
                <w:sz w:val="18"/>
                <w:szCs w:val="18"/>
                <w:lang w:val="sr-Cyrl-RS"/>
              </w:rPr>
            </w:pPr>
            <w:r w:rsidRPr="00841EDC">
              <w:rPr>
                <w:rFonts w:cs="Arial"/>
                <w:b/>
                <w:bCs/>
                <w:sz w:val="18"/>
                <w:szCs w:val="18"/>
                <w:lang w:val="sr-Cyrl-RS"/>
              </w:rPr>
              <w:t>Оквирна количина</w:t>
            </w:r>
          </w:p>
        </w:tc>
      </w:tr>
      <w:tr w:rsidR="00CD26F2" w:rsidRPr="00AA1339" w:rsidTr="00E35887">
        <w:trPr>
          <w:trHeight w:val="314"/>
        </w:trPr>
        <w:tc>
          <w:tcPr>
            <w:tcW w:w="379" w:type="pct"/>
            <w:shd w:val="clear" w:color="auto" w:fill="auto"/>
            <w:noWrap/>
            <w:vAlign w:val="center"/>
            <w:hideMark/>
          </w:tcPr>
          <w:p w:rsidR="00CD26F2" w:rsidRPr="00AA1339" w:rsidRDefault="00CD26F2" w:rsidP="00E35887">
            <w:pPr>
              <w:spacing w:before="0"/>
              <w:jc w:val="center"/>
              <w:rPr>
                <w:rFonts w:cs="Arial"/>
                <w:szCs w:val="24"/>
              </w:rPr>
            </w:pPr>
            <w:r w:rsidRPr="00AA1339">
              <w:rPr>
                <w:rFonts w:cs="Arial"/>
                <w:szCs w:val="24"/>
              </w:rPr>
              <w:t>1.</w:t>
            </w:r>
          </w:p>
        </w:tc>
        <w:tc>
          <w:tcPr>
            <w:tcW w:w="3484" w:type="pct"/>
            <w:shd w:val="clear" w:color="auto" w:fill="auto"/>
            <w:vAlign w:val="center"/>
            <w:hideMark/>
          </w:tcPr>
          <w:p w:rsidR="00CD26F2" w:rsidRPr="00841EDC" w:rsidRDefault="00CD26F2" w:rsidP="00E35887">
            <w:pPr>
              <w:spacing w:before="0" w:line="276" w:lineRule="auto"/>
              <w:jc w:val="left"/>
              <w:rPr>
                <w:rFonts w:cs="Arial"/>
                <w:lang w:val="sr-Cyrl-RS"/>
              </w:rPr>
            </w:pPr>
            <w:r>
              <w:rPr>
                <w:rFonts w:cs="Arial"/>
                <w:lang w:val="sr-Cyrl-RS"/>
              </w:rPr>
              <w:t>Трака за обележавање, самолепљива</w:t>
            </w:r>
            <w:r w:rsidR="00431A49">
              <w:rPr>
                <w:rFonts w:cs="Arial"/>
                <w:lang w:val="sr-Cyrl-RS"/>
              </w:rPr>
              <w:t xml:space="preserve"> </w:t>
            </w:r>
          </w:p>
        </w:tc>
        <w:tc>
          <w:tcPr>
            <w:tcW w:w="1137" w:type="pct"/>
            <w:shd w:val="clear" w:color="auto" w:fill="auto"/>
            <w:vAlign w:val="center"/>
            <w:hideMark/>
          </w:tcPr>
          <w:p w:rsidR="00CD26F2" w:rsidRPr="00431A49" w:rsidRDefault="00CD26F2" w:rsidP="00E35887">
            <w:pPr>
              <w:spacing w:before="0" w:line="276" w:lineRule="auto"/>
              <w:jc w:val="center"/>
              <w:rPr>
                <w:rFonts w:cs="Arial"/>
                <w:highlight w:val="yellow"/>
                <w:lang w:val="sr-Cyrl-RS"/>
              </w:rPr>
            </w:pPr>
            <w:r w:rsidRPr="00841EDC">
              <w:rPr>
                <w:rFonts w:cs="Arial"/>
              </w:rPr>
              <w:t>60</w:t>
            </w:r>
            <w:r w:rsidR="00431A49">
              <w:rPr>
                <w:rFonts w:cs="Arial"/>
                <w:lang w:val="sr-Cyrl-RS"/>
              </w:rPr>
              <w:t xml:space="preserve"> комада</w:t>
            </w:r>
          </w:p>
        </w:tc>
      </w:tr>
    </w:tbl>
    <w:p w:rsidR="00CD26F2" w:rsidRPr="00AA1339" w:rsidRDefault="00CD26F2" w:rsidP="00CD26F2">
      <w:pPr>
        <w:spacing w:before="0"/>
        <w:rPr>
          <w:rFonts w:cs="Arial"/>
          <w:szCs w:val="24"/>
        </w:rPr>
      </w:pPr>
    </w:p>
    <w:p w:rsidR="001D5B5A" w:rsidRPr="001D5B5A" w:rsidRDefault="001D5B5A" w:rsidP="00CD26F2">
      <w:pPr>
        <w:rPr>
          <w:lang w:val="sr-Cyrl-RS"/>
        </w:rPr>
      </w:pPr>
      <w:r w:rsidRPr="001D5B5A">
        <w:rPr>
          <w:lang w:val="sr-Cyrl-RS"/>
        </w:rPr>
        <w:t>НАПОМЕНА:</w:t>
      </w:r>
    </w:p>
    <w:p w:rsidR="00CD26F2" w:rsidRPr="001D5B5A" w:rsidRDefault="001D5B5A" w:rsidP="001D5B5A">
      <w:pPr>
        <w:spacing w:before="0"/>
        <w:rPr>
          <w:lang w:val="sr-Cyrl-RS"/>
        </w:rPr>
      </w:pPr>
      <w:r w:rsidRPr="001D5B5A">
        <w:rPr>
          <w:lang w:val="sr-Cyrl-RS"/>
        </w:rPr>
        <w:t>Количине су оквирне и исте</w:t>
      </w:r>
      <w:r w:rsidRPr="001D5B5A">
        <w:rPr>
          <w:lang w:val="sr-Cyrl-RS" w:eastAsia="sr-Cyrl-CS"/>
        </w:rPr>
        <w:t xml:space="preserve"> ће служити само за упоређивање понуда, </w:t>
      </w:r>
      <w:r w:rsidRPr="001D5B5A">
        <w:rPr>
          <w:lang w:val="sr-Cyrl-RS"/>
        </w:rPr>
        <w:t>што не обавезује наручиоца да наручи све количине</w:t>
      </w:r>
      <w:r w:rsidRPr="001D5B5A">
        <w:rPr>
          <w:lang w:val="sr-Cyrl-RS" w:eastAsia="sr-Cyrl-CS"/>
        </w:rPr>
        <w:t xml:space="preserve">. Набавка захтеваних добара вршиће се сукцесивно по потреби. </w:t>
      </w:r>
      <w:r w:rsidR="00CD26F2" w:rsidRPr="001D5B5A">
        <w:rPr>
          <w:lang w:val="sr-Cyrl-RS"/>
        </w:rPr>
        <w:t>О</w:t>
      </w:r>
      <w:r w:rsidR="00CD26F2" w:rsidRPr="001D5B5A">
        <w:t xml:space="preserve">квирни споразум се закључује до процењене вредности </w:t>
      </w:r>
      <w:r w:rsidR="00E92E43">
        <w:rPr>
          <w:lang w:val="sr-Cyrl-RS"/>
        </w:rPr>
        <w:t>партије</w:t>
      </w:r>
      <w:r w:rsidR="00CD26F2" w:rsidRPr="001D5B5A">
        <w:t>.</w:t>
      </w:r>
    </w:p>
    <w:p w:rsidR="008872E2" w:rsidRDefault="008872E2" w:rsidP="001F211C">
      <w:pPr>
        <w:spacing w:before="0" w:after="160" w:line="256" w:lineRule="auto"/>
        <w:jc w:val="left"/>
        <w:rPr>
          <w:rFonts w:eastAsia="Calibri" w:cs="Arial"/>
          <w:b/>
        </w:rPr>
      </w:pPr>
    </w:p>
    <w:p w:rsidR="00C15589" w:rsidRDefault="00C15589" w:rsidP="00C15589">
      <w:pPr>
        <w:spacing w:before="0" w:after="160" w:line="256" w:lineRule="auto"/>
        <w:jc w:val="left"/>
        <w:rPr>
          <w:rFonts w:eastAsia="Calibri" w:cs="Arial"/>
          <w:b/>
          <w:lang w:val="sr-Cyrl-RS"/>
        </w:rPr>
      </w:pPr>
      <w:r>
        <w:rPr>
          <w:rFonts w:eastAsia="Calibri" w:cs="Arial"/>
          <w:b/>
          <w:lang w:val="sr-Cyrl-RS"/>
        </w:rPr>
        <w:t>3.2.1 ПАРТИЈА 2 – Медицински материјал</w:t>
      </w:r>
      <w:r w:rsidR="00DF7E90">
        <w:rPr>
          <w:rFonts w:eastAsia="Calibri" w:cs="Arial"/>
          <w:b/>
          <w:lang w:val="sr-Cyrl-RS"/>
        </w:rPr>
        <w:t xml:space="preserve"> за потребе техничког центра Ниш</w:t>
      </w:r>
    </w:p>
    <w:p w:rsidR="00C15589" w:rsidRPr="006B4E47" w:rsidRDefault="00C15589" w:rsidP="00C15589">
      <w:pPr>
        <w:pStyle w:val="Naslov1"/>
      </w:pPr>
      <w:r w:rsidRPr="000E455D">
        <w:rPr>
          <w:rFonts w:cs="Arial"/>
        </w:rPr>
        <w:t>3</w:t>
      </w:r>
      <w:r>
        <w:rPr>
          <w:rFonts w:cs="Arial"/>
          <w:lang w:val="sr-Cyrl-RS"/>
        </w:rPr>
        <w:t>.2</w:t>
      </w:r>
      <w:r w:rsidRPr="000E455D">
        <w:rPr>
          <w:rFonts w:cs="Arial"/>
        </w:rPr>
        <w:t>.</w:t>
      </w:r>
      <w:r>
        <w:rPr>
          <w:rFonts w:cs="Arial"/>
          <w:lang w:val="sr-Cyrl-RS"/>
        </w:rPr>
        <w:t>1.1</w:t>
      </w:r>
      <w:r w:rsidRPr="000E455D">
        <w:rPr>
          <w:rFonts w:cs="Arial"/>
        </w:rPr>
        <w:t xml:space="preserve"> Квалитет и техничке карактеристике (спецификације)</w:t>
      </w:r>
    </w:p>
    <w:p w:rsidR="00DE6779" w:rsidRPr="00B8563B" w:rsidRDefault="00DE6779" w:rsidP="00DE6779">
      <w:pPr>
        <w:spacing w:before="0"/>
        <w:jc w:val="left"/>
        <w:rPr>
          <w:rFonts w:eastAsia="Calibri" w:cs="Arial"/>
          <w:b/>
          <w:noProof/>
          <w:lang w:val="sr-Cyrl-RS"/>
        </w:rPr>
      </w:pPr>
    </w:p>
    <w:tbl>
      <w:tblPr>
        <w:tblW w:w="5017" w:type="pct"/>
        <w:tblInd w:w="-34" w:type="dxa"/>
        <w:tblLayout w:type="fixed"/>
        <w:tblLook w:val="04A0" w:firstRow="1" w:lastRow="0" w:firstColumn="1" w:lastColumn="0" w:noHBand="0" w:noVBand="1"/>
      </w:tblPr>
      <w:tblGrid>
        <w:gridCol w:w="1000"/>
        <w:gridCol w:w="2836"/>
        <w:gridCol w:w="1276"/>
        <w:gridCol w:w="2126"/>
        <w:gridCol w:w="2652"/>
      </w:tblGrid>
      <w:tr w:rsidR="006100D7" w:rsidRPr="00AC7034" w:rsidTr="000D1BA2">
        <w:trPr>
          <w:trHeight w:val="930"/>
        </w:trPr>
        <w:tc>
          <w:tcPr>
            <w:tcW w:w="505" w:type="pct"/>
            <w:tcBorders>
              <w:top w:val="single" w:sz="8" w:space="0" w:color="auto"/>
              <w:left w:val="single" w:sz="8" w:space="0" w:color="auto"/>
              <w:bottom w:val="single" w:sz="8" w:space="0" w:color="auto"/>
              <w:right w:val="single" w:sz="4" w:space="0" w:color="auto"/>
            </w:tcBorders>
            <w:shd w:val="clear" w:color="000000" w:fill="C0C0C0"/>
            <w:vAlign w:val="center"/>
            <w:hideMark/>
          </w:tcPr>
          <w:p w:rsidR="006100D7" w:rsidRPr="00C15589" w:rsidRDefault="006100D7" w:rsidP="00E35887">
            <w:pPr>
              <w:spacing w:before="0"/>
              <w:jc w:val="center"/>
              <w:rPr>
                <w:rFonts w:cs="Arial"/>
                <w:b/>
                <w:bCs/>
                <w:sz w:val="18"/>
                <w:szCs w:val="18"/>
              </w:rPr>
            </w:pPr>
            <w:r w:rsidRPr="00C15589">
              <w:rPr>
                <w:rFonts w:cs="Arial"/>
                <w:b/>
                <w:bCs/>
                <w:sz w:val="18"/>
                <w:szCs w:val="18"/>
              </w:rPr>
              <w:t>Р.бр.</w:t>
            </w:r>
          </w:p>
        </w:tc>
        <w:tc>
          <w:tcPr>
            <w:tcW w:w="1434" w:type="pct"/>
            <w:tcBorders>
              <w:top w:val="single" w:sz="8" w:space="0" w:color="auto"/>
              <w:left w:val="nil"/>
              <w:bottom w:val="nil"/>
              <w:right w:val="single" w:sz="4" w:space="0" w:color="auto"/>
            </w:tcBorders>
            <w:shd w:val="clear" w:color="000000" w:fill="C0C0C0"/>
            <w:vAlign w:val="center"/>
            <w:hideMark/>
          </w:tcPr>
          <w:p w:rsidR="006100D7" w:rsidRPr="00C15589" w:rsidRDefault="006100D7" w:rsidP="00E35887">
            <w:pPr>
              <w:spacing w:before="0"/>
              <w:jc w:val="center"/>
              <w:rPr>
                <w:rFonts w:cs="Arial"/>
                <w:b/>
                <w:bCs/>
                <w:sz w:val="18"/>
                <w:szCs w:val="18"/>
              </w:rPr>
            </w:pPr>
            <w:r w:rsidRPr="00C15589">
              <w:rPr>
                <w:rFonts w:cs="Arial"/>
                <w:b/>
                <w:bCs/>
                <w:sz w:val="18"/>
                <w:szCs w:val="18"/>
              </w:rPr>
              <w:t>Назив личног заштитног средства</w:t>
            </w:r>
          </w:p>
        </w:tc>
        <w:tc>
          <w:tcPr>
            <w:tcW w:w="645" w:type="pct"/>
            <w:tcBorders>
              <w:top w:val="single" w:sz="8" w:space="0" w:color="auto"/>
              <w:left w:val="nil"/>
              <w:bottom w:val="single" w:sz="8" w:space="0" w:color="auto"/>
              <w:right w:val="single" w:sz="4" w:space="0" w:color="auto"/>
            </w:tcBorders>
            <w:shd w:val="clear" w:color="000000" w:fill="C0C0C0"/>
            <w:vAlign w:val="center"/>
            <w:hideMark/>
          </w:tcPr>
          <w:p w:rsidR="006100D7" w:rsidRPr="00C15589" w:rsidRDefault="006100D7" w:rsidP="00E35887">
            <w:pPr>
              <w:spacing w:before="0"/>
              <w:jc w:val="center"/>
              <w:rPr>
                <w:rFonts w:cs="Arial"/>
                <w:b/>
                <w:bCs/>
                <w:sz w:val="18"/>
                <w:szCs w:val="18"/>
              </w:rPr>
            </w:pPr>
            <w:r w:rsidRPr="00C15589">
              <w:rPr>
                <w:rFonts w:cs="Arial"/>
                <w:b/>
                <w:bCs/>
                <w:sz w:val="18"/>
                <w:szCs w:val="18"/>
              </w:rPr>
              <w:t>Јединица мере</w:t>
            </w:r>
          </w:p>
        </w:tc>
        <w:tc>
          <w:tcPr>
            <w:tcW w:w="1075" w:type="pct"/>
            <w:tcBorders>
              <w:top w:val="single" w:sz="8" w:space="0" w:color="auto"/>
              <w:left w:val="nil"/>
              <w:bottom w:val="single" w:sz="8" w:space="0" w:color="auto"/>
              <w:right w:val="single" w:sz="4" w:space="0" w:color="auto"/>
            </w:tcBorders>
            <w:shd w:val="clear" w:color="000000" w:fill="C0C0C0"/>
          </w:tcPr>
          <w:p w:rsidR="006100D7" w:rsidRPr="00C15589" w:rsidRDefault="006100D7" w:rsidP="00E35887">
            <w:pPr>
              <w:spacing w:before="0"/>
              <w:jc w:val="center"/>
              <w:rPr>
                <w:rFonts w:cs="Arial"/>
                <w:b/>
                <w:bCs/>
                <w:sz w:val="18"/>
                <w:szCs w:val="18"/>
                <w:lang w:val="sr-Cyrl-RS"/>
              </w:rPr>
            </w:pPr>
            <w:r w:rsidRPr="00C15589">
              <w:rPr>
                <w:rFonts w:cs="Arial"/>
                <w:b/>
                <w:bCs/>
                <w:sz w:val="18"/>
                <w:szCs w:val="18"/>
                <w:lang w:val="sr-Cyrl-RS"/>
              </w:rPr>
              <w:t>Оквирна количина</w:t>
            </w:r>
          </w:p>
        </w:tc>
        <w:tc>
          <w:tcPr>
            <w:tcW w:w="1342" w:type="pct"/>
            <w:tcBorders>
              <w:top w:val="single" w:sz="8" w:space="0" w:color="auto"/>
              <w:left w:val="single" w:sz="4" w:space="0" w:color="auto"/>
              <w:bottom w:val="single" w:sz="8" w:space="0" w:color="auto"/>
              <w:right w:val="single" w:sz="4" w:space="0" w:color="auto"/>
            </w:tcBorders>
            <w:shd w:val="clear" w:color="000000" w:fill="C0C0C0"/>
            <w:vAlign w:val="center"/>
          </w:tcPr>
          <w:p w:rsidR="006100D7" w:rsidRPr="00C15589" w:rsidRDefault="006100D7" w:rsidP="00E35887">
            <w:pPr>
              <w:spacing w:before="0"/>
              <w:jc w:val="center"/>
              <w:rPr>
                <w:rFonts w:cs="Arial"/>
                <w:b/>
                <w:bCs/>
                <w:sz w:val="18"/>
                <w:szCs w:val="18"/>
              </w:rPr>
            </w:pPr>
            <w:r>
              <w:rPr>
                <w:rFonts w:cs="Arial"/>
                <w:b/>
                <w:bCs/>
                <w:sz w:val="18"/>
                <w:szCs w:val="18"/>
                <w:lang w:val="sr-Cyrl-RS"/>
              </w:rPr>
              <w:t>Напомена</w:t>
            </w:r>
          </w:p>
        </w:tc>
      </w:tr>
      <w:tr w:rsidR="000D1BA2" w:rsidRPr="00AC7034" w:rsidTr="000D1BA2">
        <w:trPr>
          <w:trHeight w:val="315"/>
        </w:trPr>
        <w:tc>
          <w:tcPr>
            <w:tcW w:w="505"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0D1BA2" w:rsidRPr="000D1BA2" w:rsidRDefault="000D1BA2" w:rsidP="000D1BA2">
            <w:pPr>
              <w:spacing w:before="0"/>
              <w:jc w:val="center"/>
              <w:rPr>
                <w:rFonts w:cs="Arial"/>
                <w:lang w:val="sr-Cyrl-RS"/>
              </w:rPr>
            </w:pPr>
            <w:r>
              <w:rPr>
                <w:rFonts w:cs="Arial"/>
                <w:lang w:val="sr-Cyrl-RS"/>
              </w:rPr>
              <w:t>1.</w:t>
            </w:r>
          </w:p>
        </w:tc>
        <w:tc>
          <w:tcPr>
            <w:tcW w:w="1434" w:type="pct"/>
            <w:tcBorders>
              <w:top w:val="single" w:sz="4" w:space="0" w:color="auto"/>
              <w:left w:val="nil"/>
              <w:bottom w:val="single" w:sz="4" w:space="0" w:color="auto"/>
              <w:right w:val="single" w:sz="4" w:space="0" w:color="auto"/>
            </w:tcBorders>
            <w:shd w:val="clear" w:color="auto" w:fill="auto"/>
            <w:noWrap/>
            <w:vAlign w:val="center"/>
            <w:hideMark/>
          </w:tcPr>
          <w:p w:rsidR="000D1BA2" w:rsidRPr="00C15589" w:rsidRDefault="000D1BA2" w:rsidP="00C15589">
            <w:pPr>
              <w:spacing w:before="0"/>
              <w:jc w:val="left"/>
              <w:rPr>
                <w:rFonts w:cs="Arial"/>
              </w:rPr>
            </w:pPr>
            <w:r w:rsidRPr="00C15589">
              <w:rPr>
                <w:rFonts w:cs="Arial"/>
              </w:rPr>
              <w:t>З</w:t>
            </w:r>
            <w:r w:rsidRPr="00C15589">
              <w:rPr>
                <w:rFonts w:cs="Arial"/>
                <w:lang w:val="sr-Cyrl-RS"/>
              </w:rPr>
              <w:t>идни ормарић за пружање прве помоћи</w:t>
            </w:r>
          </w:p>
        </w:tc>
        <w:tc>
          <w:tcPr>
            <w:tcW w:w="645" w:type="pct"/>
            <w:tcBorders>
              <w:top w:val="single" w:sz="4" w:space="0" w:color="auto"/>
              <w:left w:val="nil"/>
              <w:bottom w:val="single" w:sz="4" w:space="0" w:color="auto"/>
              <w:right w:val="single" w:sz="4" w:space="0" w:color="auto"/>
            </w:tcBorders>
            <w:shd w:val="clear" w:color="auto" w:fill="auto"/>
            <w:vAlign w:val="center"/>
            <w:hideMark/>
          </w:tcPr>
          <w:p w:rsidR="000D1BA2" w:rsidRPr="00C15589" w:rsidRDefault="000D1BA2" w:rsidP="00E35887">
            <w:pPr>
              <w:spacing w:before="0"/>
              <w:jc w:val="center"/>
              <w:rPr>
                <w:rFonts w:cs="Arial"/>
              </w:rPr>
            </w:pPr>
            <w:r w:rsidRPr="00C15589">
              <w:rPr>
                <w:rFonts w:cs="Arial"/>
              </w:rPr>
              <w:t>комплет</w:t>
            </w:r>
          </w:p>
        </w:tc>
        <w:tc>
          <w:tcPr>
            <w:tcW w:w="1075" w:type="pct"/>
            <w:tcBorders>
              <w:top w:val="single" w:sz="4" w:space="0" w:color="auto"/>
              <w:left w:val="nil"/>
              <w:bottom w:val="single" w:sz="4" w:space="0" w:color="auto"/>
              <w:right w:val="single" w:sz="4" w:space="0" w:color="auto"/>
            </w:tcBorders>
            <w:vAlign w:val="center"/>
          </w:tcPr>
          <w:p w:rsidR="000D1BA2" w:rsidRPr="006100D7" w:rsidRDefault="000D1BA2" w:rsidP="00E35887">
            <w:pPr>
              <w:spacing w:before="0"/>
              <w:jc w:val="center"/>
              <w:rPr>
                <w:rFonts w:cs="Arial"/>
                <w:lang w:val="sr-Cyrl-RS"/>
              </w:rPr>
            </w:pPr>
            <w:r>
              <w:rPr>
                <w:rFonts w:cs="Arial"/>
                <w:lang w:val="sr-Cyrl-RS"/>
              </w:rPr>
              <w:t>120</w:t>
            </w:r>
          </w:p>
        </w:tc>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rsidR="000D1BA2" w:rsidRPr="000D1BA2" w:rsidRDefault="000D1BA2" w:rsidP="004501D1">
            <w:pPr>
              <w:spacing w:before="0"/>
              <w:jc w:val="center"/>
              <w:rPr>
                <w:rFonts w:cs="Arial"/>
                <w:lang w:val="sr-Cyrl-RS"/>
              </w:rPr>
            </w:pPr>
            <w:r w:rsidRPr="00827E18">
              <w:rPr>
                <w:rFonts w:cs="Arial"/>
                <w:bCs/>
                <w:sz w:val="16"/>
                <w:szCs w:val="16"/>
                <w:lang w:val="sr-Cyrl-CS"/>
              </w:rPr>
              <w:t xml:space="preserve">У складу са </w:t>
            </w:r>
            <w:r w:rsidR="004501D1">
              <w:rPr>
                <w:sz w:val="16"/>
                <w:szCs w:val="16"/>
                <w:lang w:val="sr-Cyrl-RS"/>
              </w:rPr>
              <w:t>Правилником о начину пружања прве помоћи, врсти средстава</w:t>
            </w:r>
            <w:r w:rsidRPr="00827E18">
              <w:rPr>
                <w:sz w:val="16"/>
                <w:szCs w:val="16"/>
              </w:rPr>
              <w:t xml:space="preserve"> и опрем</w:t>
            </w:r>
            <w:r w:rsidR="004501D1">
              <w:rPr>
                <w:sz w:val="16"/>
                <w:szCs w:val="16"/>
                <w:lang w:val="sr-Cyrl-RS"/>
              </w:rPr>
              <w:t>е</w:t>
            </w:r>
            <w:r w:rsidRPr="00827E18">
              <w:rPr>
                <w:sz w:val="16"/>
                <w:szCs w:val="16"/>
              </w:rPr>
              <w:t xml:space="preserve"> </w:t>
            </w:r>
            <w:r w:rsidR="004501D1">
              <w:rPr>
                <w:sz w:val="16"/>
                <w:szCs w:val="16"/>
                <w:lang w:val="sr-Cyrl-RS"/>
              </w:rPr>
              <w:t>који морају бити обезбеђени на радном месту, начину и роковима оспособљавања запослених за пружање прве помоћи</w:t>
            </w:r>
            <w:r w:rsidRPr="00827E18">
              <w:rPr>
                <w:sz w:val="16"/>
                <w:szCs w:val="16"/>
              </w:rPr>
              <w:t>. (“Службени Гласник РС“ број 109/2016)</w:t>
            </w:r>
          </w:p>
        </w:tc>
      </w:tr>
      <w:tr w:rsidR="000D1BA2" w:rsidRPr="00AC7034" w:rsidTr="000D1BA2">
        <w:trPr>
          <w:trHeight w:val="315"/>
        </w:trPr>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0D1BA2" w:rsidRPr="000D1BA2" w:rsidRDefault="000D1BA2" w:rsidP="000D1BA2">
            <w:pPr>
              <w:spacing w:before="0"/>
              <w:jc w:val="center"/>
              <w:rPr>
                <w:rFonts w:cs="Arial"/>
                <w:lang w:val="sr-Cyrl-RS"/>
              </w:rPr>
            </w:pPr>
            <w:r>
              <w:rPr>
                <w:rFonts w:cs="Arial"/>
                <w:lang w:val="sr-Cyrl-RS"/>
              </w:rPr>
              <w:t>2.</w:t>
            </w:r>
          </w:p>
        </w:tc>
        <w:tc>
          <w:tcPr>
            <w:tcW w:w="1434" w:type="pct"/>
            <w:tcBorders>
              <w:top w:val="single" w:sz="4" w:space="0" w:color="auto"/>
              <w:left w:val="nil"/>
              <w:bottom w:val="single" w:sz="4" w:space="0" w:color="auto"/>
              <w:right w:val="single" w:sz="4" w:space="0" w:color="auto"/>
            </w:tcBorders>
            <w:shd w:val="clear" w:color="auto" w:fill="auto"/>
            <w:noWrap/>
            <w:vAlign w:val="center"/>
          </w:tcPr>
          <w:p w:rsidR="000D1BA2" w:rsidRPr="000D1BA2" w:rsidRDefault="000D1BA2" w:rsidP="00C15589">
            <w:pPr>
              <w:spacing w:before="0"/>
              <w:jc w:val="left"/>
              <w:rPr>
                <w:rFonts w:cs="Arial"/>
                <w:lang w:val="sr-Cyrl-RS"/>
              </w:rPr>
            </w:pPr>
            <w:r>
              <w:rPr>
                <w:rFonts w:cs="Arial"/>
                <w:lang w:val="sr-Cyrl-RS"/>
              </w:rPr>
              <w:t>Преносива торба за пружање прве помоћи</w:t>
            </w:r>
          </w:p>
        </w:tc>
        <w:tc>
          <w:tcPr>
            <w:tcW w:w="645" w:type="pct"/>
            <w:tcBorders>
              <w:top w:val="single" w:sz="4" w:space="0" w:color="auto"/>
              <w:left w:val="nil"/>
              <w:bottom w:val="single" w:sz="4" w:space="0" w:color="auto"/>
              <w:right w:val="single" w:sz="4" w:space="0" w:color="auto"/>
            </w:tcBorders>
            <w:shd w:val="clear" w:color="auto" w:fill="auto"/>
            <w:vAlign w:val="center"/>
          </w:tcPr>
          <w:p w:rsidR="000D1BA2" w:rsidRPr="000D1BA2" w:rsidRDefault="000D1BA2" w:rsidP="00E35887">
            <w:pPr>
              <w:spacing w:before="0"/>
              <w:jc w:val="center"/>
              <w:rPr>
                <w:rFonts w:cs="Arial"/>
                <w:lang w:val="sr-Cyrl-RS"/>
              </w:rPr>
            </w:pPr>
            <w:r>
              <w:rPr>
                <w:rFonts w:cs="Arial"/>
                <w:lang w:val="sr-Cyrl-RS"/>
              </w:rPr>
              <w:t>комплет</w:t>
            </w:r>
          </w:p>
        </w:tc>
        <w:tc>
          <w:tcPr>
            <w:tcW w:w="1075" w:type="pct"/>
            <w:tcBorders>
              <w:top w:val="single" w:sz="4" w:space="0" w:color="auto"/>
              <w:left w:val="nil"/>
              <w:bottom w:val="single" w:sz="4" w:space="0" w:color="auto"/>
              <w:right w:val="single" w:sz="4" w:space="0" w:color="auto"/>
            </w:tcBorders>
            <w:vAlign w:val="center"/>
          </w:tcPr>
          <w:p w:rsidR="000D1BA2" w:rsidRDefault="000D1BA2" w:rsidP="00E35887">
            <w:pPr>
              <w:spacing w:before="0"/>
              <w:jc w:val="center"/>
              <w:rPr>
                <w:rFonts w:cs="Arial"/>
                <w:lang w:val="sr-Cyrl-RS"/>
              </w:rPr>
            </w:pPr>
            <w:r>
              <w:rPr>
                <w:rFonts w:cs="Arial"/>
                <w:lang w:val="sr-Cyrl-RS"/>
              </w:rPr>
              <w:t>75</w:t>
            </w:r>
          </w:p>
        </w:tc>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rsidR="000D1BA2" w:rsidRPr="00C15589" w:rsidRDefault="000D1BA2" w:rsidP="00E35887">
            <w:pPr>
              <w:spacing w:before="0"/>
              <w:jc w:val="center"/>
              <w:rPr>
                <w:rFonts w:cs="Arial"/>
              </w:rPr>
            </w:pPr>
            <w:r w:rsidRPr="00827E18">
              <w:rPr>
                <w:rFonts w:cs="Arial"/>
                <w:bCs/>
                <w:sz w:val="16"/>
                <w:szCs w:val="16"/>
                <w:lang w:val="sr-Cyrl-CS"/>
              </w:rPr>
              <w:t xml:space="preserve">У складу са </w:t>
            </w:r>
            <w:r w:rsidRPr="00827E18">
              <w:rPr>
                <w:rFonts w:cs="Arial"/>
                <w:sz w:val="16"/>
                <w:szCs w:val="16"/>
              </w:rPr>
              <w:t>Правилник</w:t>
            </w:r>
            <w:r w:rsidRPr="00827E18">
              <w:rPr>
                <w:rFonts w:cs="Arial"/>
                <w:sz w:val="16"/>
                <w:szCs w:val="16"/>
                <w:lang w:val="sr-Cyrl-CS"/>
              </w:rPr>
              <w:t>ом</w:t>
            </w:r>
            <w:r w:rsidRPr="00827E18">
              <w:rPr>
                <w:rFonts w:cs="Arial"/>
                <w:sz w:val="16"/>
                <w:szCs w:val="16"/>
              </w:rPr>
              <w:t xml:space="preserve"> о начину пружања прве помоћи, врсти средстава и опреме који морају бити обезбеђени на радном месту, начину и роковима оспособљавања запослених за пружање прве помоћи (</w:t>
            </w:r>
            <w:r w:rsidRPr="00827E18">
              <w:rPr>
                <w:rFonts w:cs="Arial"/>
                <w:sz w:val="16"/>
                <w:szCs w:val="16"/>
                <w:lang w:val="sr-Cyrl-CS"/>
              </w:rPr>
              <w:t>„</w:t>
            </w:r>
            <w:r w:rsidRPr="00827E18">
              <w:rPr>
                <w:rFonts w:cs="Arial"/>
                <w:sz w:val="16"/>
                <w:szCs w:val="16"/>
              </w:rPr>
              <w:t>Службени Гласник РС</w:t>
            </w:r>
            <w:r w:rsidRPr="00827E18">
              <w:rPr>
                <w:rFonts w:cs="Arial"/>
                <w:sz w:val="16"/>
                <w:szCs w:val="16"/>
                <w:lang w:val="sr-Cyrl-CS"/>
              </w:rPr>
              <w:t>“</w:t>
            </w:r>
            <w:r w:rsidRPr="00827E18">
              <w:rPr>
                <w:rFonts w:cs="Arial"/>
                <w:sz w:val="16"/>
                <w:szCs w:val="16"/>
              </w:rPr>
              <w:t xml:space="preserve"> број 109/2016)</w:t>
            </w:r>
          </w:p>
        </w:tc>
      </w:tr>
      <w:tr w:rsidR="000D1BA2" w:rsidRPr="00AC7034" w:rsidTr="000D1BA2">
        <w:trPr>
          <w:trHeight w:val="315"/>
        </w:trPr>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0D1BA2" w:rsidRPr="000D1BA2" w:rsidRDefault="000D1BA2" w:rsidP="000D1BA2">
            <w:pPr>
              <w:spacing w:before="0"/>
              <w:jc w:val="center"/>
              <w:rPr>
                <w:rFonts w:cs="Arial"/>
                <w:lang w:val="sr-Cyrl-RS"/>
              </w:rPr>
            </w:pPr>
            <w:r>
              <w:rPr>
                <w:rFonts w:cs="Arial"/>
                <w:lang w:val="sr-Cyrl-RS"/>
              </w:rPr>
              <w:t>3.</w:t>
            </w:r>
          </w:p>
        </w:tc>
        <w:tc>
          <w:tcPr>
            <w:tcW w:w="1434" w:type="pct"/>
            <w:tcBorders>
              <w:top w:val="single" w:sz="4" w:space="0" w:color="auto"/>
              <w:left w:val="nil"/>
              <w:bottom w:val="single" w:sz="4" w:space="0" w:color="auto"/>
              <w:right w:val="single" w:sz="4" w:space="0" w:color="auto"/>
            </w:tcBorders>
            <w:shd w:val="clear" w:color="auto" w:fill="auto"/>
            <w:noWrap/>
            <w:vAlign w:val="center"/>
          </w:tcPr>
          <w:p w:rsidR="000D1BA2" w:rsidRPr="000D1BA2" w:rsidRDefault="000D1BA2" w:rsidP="00C15589">
            <w:pPr>
              <w:spacing w:before="0"/>
              <w:jc w:val="left"/>
              <w:rPr>
                <w:rFonts w:cs="Arial"/>
                <w:lang w:val="sr-Cyrl-RS"/>
              </w:rPr>
            </w:pPr>
            <w:r>
              <w:rPr>
                <w:rFonts w:cs="Arial"/>
                <w:lang w:val="sr-Cyrl-RS"/>
              </w:rPr>
              <w:t>Допуна садржаја ормарића и торби за пружање прве помоћи</w:t>
            </w:r>
          </w:p>
        </w:tc>
        <w:tc>
          <w:tcPr>
            <w:tcW w:w="645" w:type="pct"/>
            <w:tcBorders>
              <w:top w:val="single" w:sz="4" w:space="0" w:color="auto"/>
              <w:left w:val="nil"/>
              <w:bottom w:val="single" w:sz="4" w:space="0" w:color="auto"/>
              <w:right w:val="single" w:sz="4" w:space="0" w:color="auto"/>
            </w:tcBorders>
            <w:shd w:val="clear" w:color="auto" w:fill="auto"/>
            <w:vAlign w:val="center"/>
          </w:tcPr>
          <w:p w:rsidR="000D1BA2" w:rsidRPr="000D1BA2" w:rsidRDefault="000D1BA2" w:rsidP="00E35887">
            <w:pPr>
              <w:spacing w:before="0"/>
              <w:jc w:val="center"/>
              <w:rPr>
                <w:rFonts w:cs="Arial"/>
                <w:lang w:val="sr-Cyrl-RS"/>
              </w:rPr>
            </w:pPr>
            <w:r>
              <w:rPr>
                <w:rFonts w:cs="Arial"/>
                <w:lang w:val="sr-Cyrl-RS"/>
              </w:rPr>
              <w:t>комплет</w:t>
            </w:r>
          </w:p>
        </w:tc>
        <w:tc>
          <w:tcPr>
            <w:tcW w:w="1075" w:type="pct"/>
            <w:tcBorders>
              <w:top w:val="single" w:sz="4" w:space="0" w:color="auto"/>
              <w:left w:val="nil"/>
              <w:bottom w:val="single" w:sz="4" w:space="0" w:color="auto"/>
              <w:right w:val="single" w:sz="4" w:space="0" w:color="auto"/>
            </w:tcBorders>
            <w:vAlign w:val="center"/>
          </w:tcPr>
          <w:p w:rsidR="000D1BA2" w:rsidRDefault="000D1BA2" w:rsidP="00E35887">
            <w:pPr>
              <w:spacing w:before="0"/>
              <w:jc w:val="center"/>
              <w:rPr>
                <w:rFonts w:cs="Arial"/>
                <w:lang w:val="sr-Cyrl-RS"/>
              </w:rPr>
            </w:pPr>
            <w:r>
              <w:rPr>
                <w:rFonts w:cs="Arial"/>
                <w:lang w:val="sr-Cyrl-RS"/>
              </w:rPr>
              <w:t>90</w:t>
            </w:r>
          </w:p>
        </w:tc>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rsidR="000D1BA2" w:rsidRPr="00C15589" w:rsidRDefault="000D1BA2" w:rsidP="00E35887">
            <w:pPr>
              <w:spacing w:before="0"/>
              <w:jc w:val="center"/>
              <w:rPr>
                <w:rFonts w:cs="Arial"/>
              </w:rPr>
            </w:pPr>
            <w:r w:rsidRPr="00827E18">
              <w:rPr>
                <w:rFonts w:cs="Arial"/>
                <w:bCs/>
                <w:sz w:val="16"/>
                <w:szCs w:val="16"/>
                <w:lang w:val="sr-Cyrl-CS"/>
              </w:rPr>
              <w:t xml:space="preserve">У складу са </w:t>
            </w:r>
            <w:r w:rsidRPr="00827E18">
              <w:rPr>
                <w:rFonts w:cs="Arial"/>
                <w:sz w:val="16"/>
                <w:szCs w:val="16"/>
              </w:rPr>
              <w:t>Правилник</w:t>
            </w:r>
            <w:r w:rsidRPr="00827E18">
              <w:rPr>
                <w:rFonts w:cs="Arial"/>
                <w:sz w:val="16"/>
                <w:szCs w:val="16"/>
                <w:lang w:val="sr-Cyrl-CS"/>
              </w:rPr>
              <w:t>ом</w:t>
            </w:r>
            <w:r w:rsidRPr="00827E18">
              <w:rPr>
                <w:rFonts w:cs="Arial"/>
                <w:sz w:val="16"/>
                <w:szCs w:val="16"/>
              </w:rPr>
              <w:t xml:space="preserve"> о начину пружања прве помоћи, врсти средстава и опреме који морају бити обезбеђени на радном месту, начину и роковима оспособљавања запослених за пружање прве помоћи (</w:t>
            </w:r>
            <w:r w:rsidRPr="00827E18">
              <w:rPr>
                <w:rFonts w:cs="Arial"/>
                <w:sz w:val="16"/>
                <w:szCs w:val="16"/>
                <w:lang w:val="sr-Cyrl-CS"/>
              </w:rPr>
              <w:t>„</w:t>
            </w:r>
            <w:r w:rsidRPr="00827E18">
              <w:rPr>
                <w:rFonts w:cs="Arial"/>
                <w:sz w:val="16"/>
                <w:szCs w:val="16"/>
              </w:rPr>
              <w:t>Службени Гласник РС</w:t>
            </w:r>
            <w:r w:rsidRPr="00827E18">
              <w:rPr>
                <w:rFonts w:cs="Arial"/>
                <w:sz w:val="16"/>
                <w:szCs w:val="16"/>
                <w:lang w:val="sr-Cyrl-CS"/>
              </w:rPr>
              <w:t>“</w:t>
            </w:r>
            <w:r w:rsidRPr="00827E18">
              <w:rPr>
                <w:rFonts w:cs="Arial"/>
                <w:sz w:val="16"/>
                <w:szCs w:val="16"/>
              </w:rPr>
              <w:t xml:space="preserve"> број 109/2016)</w:t>
            </w:r>
          </w:p>
        </w:tc>
      </w:tr>
    </w:tbl>
    <w:p w:rsidR="00B70B2C" w:rsidRDefault="00B70B2C" w:rsidP="00C15589">
      <w:pPr>
        <w:spacing w:before="0" w:line="276" w:lineRule="auto"/>
        <w:rPr>
          <w:rFonts w:cs="Arial"/>
          <w:szCs w:val="24"/>
          <w:lang w:val="sr-Cyrl-RS"/>
        </w:rPr>
      </w:pPr>
    </w:p>
    <w:p w:rsidR="00B70B2C" w:rsidRDefault="00B70B2C" w:rsidP="00C15589">
      <w:pPr>
        <w:spacing w:before="0" w:line="276" w:lineRule="auto"/>
        <w:rPr>
          <w:rFonts w:cs="Arial"/>
          <w:szCs w:val="24"/>
        </w:rPr>
      </w:pPr>
    </w:p>
    <w:p w:rsidR="00B97C27" w:rsidRPr="00B97C27" w:rsidRDefault="00B97C27" w:rsidP="00C15589">
      <w:pPr>
        <w:spacing w:before="0" w:line="276" w:lineRule="auto"/>
        <w:rPr>
          <w:rFonts w:cs="Arial"/>
          <w:szCs w:val="24"/>
        </w:rPr>
      </w:pPr>
    </w:p>
    <w:p w:rsidR="00B70B2C" w:rsidRDefault="00B70B2C" w:rsidP="00C15589">
      <w:pPr>
        <w:spacing w:before="0" w:line="276" w:lineRule="auto"/>
        <w:rPr>
          <w:rFonts w:cs="Arial"/>
          <w:szCs w:val="24"/>
          <w:lang w:val="sr-Cyrl-RS"/>
        </w:rPr>
      </w:pPr>
    </w:p>
    <w:p w:rsidR="00C15589" w:rsidRDefault="00C15589" w:rsidP="00C15589">
      <w:pPr>
        <w:spacing w:before="0" w:line="276" w:lineRule="auto"/>
        <w:rPr>
          <w:rFonts w:cs="Arial"/>
          <w:szCs w:val="24"/>
          <w:lang w:val="sr-Cyrl-RS"/>
        </w:rPr>
      </w:pPr>
      <w:r w:rsidRPr="00BA4455">
        <w:rPr>
          <w:rFonts w:cs="Arial"/>
          <w:szCs w:val="24"/>
        </w:rPr>
        <w:lastRenderedPageBreak/>
        <w:t xml:space="preserve">Садржај комплета мора бити спакован </w:t>
      </w:r>
      <w:r w:rsidR="00B70B2C">
        <w:rPr>
          <w:rFonts w:cs="Arial"/>
          <w:szCs w:val="24"/>
          <w:lang w:val="sr-Cyrl-RS"/>
        </w:rPr>
        <w:t>у</w:t>
      </w:r>
      <w:r w:rsidR="00036691">
        <w:rPr>
          <w:rFonts w:cs="Arial"/>
          <w:szCs w:val="24"/>
        </w:rPr>
        <w:t xml:space="preserve"> </w:t>
      </w:r>
      <w:r w:rsidR="005C4FC3">
        <w:rPr>
          <w:rFonts w:cs="Arial"/>
          <w:szCs w:val="24"/>
          <w:lang w:val="sr-Cyrl-RS"/>
        </w:rPr>
        <w:t xml:space="preserve">ормарић </w:t>
      </w:r>
      <w:r w:rsidR="005C4FC3">
        <w:rPr>
          <w:rFonts w:cs="Arial"/>
          <w:szCs w:val="24"/>
        </w:rPr>
        <w:t>(</w:t>
      </w:r>
      <w:r w:rsidR="005C4FC3" w:rsidRPr="00E802A0">
        <w:rPr>
          <w:rFonts w:cs="Arial"/>
          <w:b/>
          <w:szCs w:val="24"/>
        </w:rPr>
        <w:t xml:space="preserve">за тачку </w:t>
      </w:r>
      <w:r w:rsidR="005C4FC3">
        <w:rPr>
          <w:rFonts w:cs="Arial"/>
          <w:b/>
          <w:szCs w:val="24"/>
          <w:lang w:val="sr-Cyrl-RS"/>
        </w:rPr>
        <w:t>1</w:t>
      </w:r>
      <w:r w:rsidR="005C4FC3">
        <w:rPr>
          <w:rFonts w:cs="Arial"/>
          <w:szCs w:val="24"/>
        </w:rPr>
        <w:t>)</w:t>
      </w:r>
      <w:r w:rsidR="005C4FC3">
        <w:rPr>
          <w:rFonts w:cs="Arial"/>
          <w:szCs w:val="24"/>
          <w:lang w:val="sr-Cyrl-RS"/>
        </w:rPr>
        <w:t xml:space="preserve"> и  </w:t>
      </w:r>
      <w:r w:rsidR="00036691">
        <w:rPr>
          <w:rFonts w:cs="Arial"/>
          <w:szCs w:val="24"/>
        </w:rPr>
        <w:t>преносивој торби (</w:t>
      </w:r>
      <w:r w:rsidR="00036691" w:rsidRPr="00E802A0">
        <w:rPr>
          <w:rFonts w:cs="Arial"/>
          <w:b/>
          <w:szCs w:val="24"/>
        </w:rPr>
        <w:t>за тачку 2</w:t>
      </w:r>
      <w:r w:rsidR="00036691">
        <w:rPr>
          <w:rFonts w:cs="Arial"/>
          <w:szCs w:val="24"/>
        </w:rPr>
        <w:t>)</w:t>
      </w:r>
      <w:r w:rsidR="00B70B2C">
        <w:rPr>
          <w:rFonts w:cs="Arial"/>
          <w:szCs w:val="24"/>
          <w:lang w:val="sr-Cyrl-RS"/>
        </w:rPr>
        <w:t xml:space="preserve"> и комплет у прикладном транспортном паковању као допуна </w:t>
      </w:r>
      <w:r w:rsidR="00B70B2C">
        <w:rPr>
          <w:rFonts w:cs="Arial"/>
          <w:szCs w:val="24"/>
        </w:rPr>
        <w:t>(</w:t>
      </w:r>
      <w:r w:rsidR="00B70B2C" w:rsidRPr="00E802A0">
        <w:rPr>
          <w:rFonts w:cs="Arial"/>
          <w:b/>
          <w:szCs w:val="24"/>
        </w:rPr>
        <w:t xml:space="preserve">за тачку </w:t>
      </w:r>
      <w:r w:rsidR="00121E27">
        <w:rPr>
          <w:rFonts w:cs="Arial"/>
          <w:b/>
          <w:szCs w:val="24"/>
          <w:lang w:val="sr-Cyrl-RS"/>
        </w:rPr>
        <w:t>3</w:t>
      </w:r>
      <w:r w:rsidR="00B70B2C">
        <w:rPr>
          <w:rFonts w:cs="Arial"/>
          <w:szCs w:val="24"/>
        </w:rPr>
        <w:t>)</w:t>
      </w:r>
      <w:r w:rsidR="00B70B2C">
        <w:rPr>
          <w:rFonts w:cs="Arial"/>
          <w:szCs w:val="24"/>
          <w:lang w:val="sr-Cyrl-RS"/>
        </w:rPr>
        <w:t xml:space="preserve">, </w:t>
      </w:r>
      <w:r w:rsidRPr="00BA4455">
        <w:rPr>
          <w:rFonts w:cs="Arial"/>
          <w:szCs w:val="24"/>
        </w:rPr>
        <w:t>усклађен са Правилник</w:t>
      </w:r>
      <w:r w:rsidR="00B70B2C">
        <w:rPr>
          <w:rFonts w:cs="Arial"/>
          <w:szCs w:val="24"/>
          <w:lang w:val="sr-Cyrl-RS"/>
        </w:rPr>
        <w:t>ом</w:t>
      </w:r>
      <w:r w:rsidRPr="00BA4455">
        <w:rPr>
          <w:rFonts w:cs="Arial"/>
          <w:szCs w:val="24"/>
        </w:rPr>
        <w:t xml:space="preserve"> о начину пружања прве помоћи, врсти средстава и опреме који морају бити обезбеђени на радном месту, начину и роковима оспособљавања за</w:t>
      </w:r>
      <w:r>
        <w:rPr>
          <w:rFonts w:cs="Arial"/>
          <w:szCs w:val="24"/>
        </w:rPr>
        <w:t xml:space="preserve">послених за пружање прве помоћи </w:t>
      </w:r>
      <w:r w:rsidRPr="00BA4455">
        <w:rPr>
          <w:rFonts w:cs="Arial"/>
          <w:szCs w:val="24"/>
        </w:rPr>
        <w:t>(''Служб</w:t>
      </w:r>
      <w:r>
        <w:rPr>
          <w:rFonts w:cs="Arial"/>
          <w:szCs w:val="24"/>
        </w:rPr>
        <w:t>ени Гласник РС'' број 109/2016), и то:</w:t>
      </w:r>
    </w:p>
    <w:p w:rsidR="00C15589" w:rsidRPr="00C15589" w:rsidRDefault="00C15589" w:rsidP="00C15589">
      <w:pPr>
        <w:spacing w:before="0" w:line="276" w:lineRule="auto"/>
        <w:rPr>
          <w:rFonts w:cs="Arial"/>
          <w:szCs w:val="24"/>
          <w:lang w:val="sr-Cyrl-RS"/>
        </w:rPr>
      </w:pPr>
    </w:p>
    <w:p w:rsidR="00C15589" w:rsidRPr="00BA4455" w:rsidRDefault="00C15589" w:rsidP="002245C7">
      <w:pPr>
        <w:spacing w:before="0" w:line="276" w:lineRule="auto"/>
        <w:ind w:firstLine="426"/>
        <w:jc w:val="left"/>
        <w:rPr>
          <w:rFonts w:cs="Arial"/>
          <w:szCs w:val="24"/>
        </w:rPr>
      </w:pPr>
      <w:r w:rsidRPr="00BA4455">
        <w:rPr>
          <w:rFonts w:cs="Arial"/>
          <w:szCs w:val="24"/>
        </w:rPr>
        <w:t>1.</w:t>
      </w:r>
      <w:r w:rsidRPr="00BA4455">
        <w:rPr>
          <w:rFonts w:cs="Arial"/>
          <w:szCs w:val="24"/>
        </w:rPr>
        <w:tab/>
        <w:t>стерилна копреса од газе – појединачно паковање 10 x 10cm (5</w:t>
      </w:r>
      <w:r>
        <w:rPr>
          <w:rFonts w:cs="Arial"/>
          <w:szCs w:val="24"/>
          <w:lang w:val="sr-Cyrl-RS"/>
        </w:rPr>
        <w:t xml:space="preserve"> ком</w:t>
      </w:r>
      <w:r w:rsidRPr="00BA4455">
        <w:rPr>
          <w:rFonts w:cs="Arial"/>
          <w:szCs w:val="24"/>
        </w:rPr>
        <w:t>),</w:t>
      </w:r>
    </w:p>
    <w:p w:rsidR="00C15589" w:rsidRPr="00BA4455" w:rsidRDefault="00C15589" w:rsidP="002245C7">
      <w:pPr>
        <w:spacing w:before="0" w:line="276" w:lineRule="auto"/>
        <w:ind w:firstLine="426"/>
        <w:jc w:val="left"/>
        <w:rPr>
          <w:rFonts w:cs="Arial"/>
          <w:szCs w:val="24"/>
        </w:rPr>
      </w:pPr>
      <w:r w:rsidRPr="00BA4455">
        <w:rPr>
          <w:rFonts w:cs="Arial"/>
          <w:szCs w:val="24"/>
        </w:rPr>
        <w:t>2.</w:t>
      </w:r>
      <w:r w:rsidRPr="00BA4455">
        <w:rPr>
          <w:rFonts w:cs="Arial"/>
          <w:szCs w:val="24"/>
        </w:rPr>
        <w:tab/>
        <w:t>стерилна газа по 1/4м – појединачно паковање  80 x 25cm (5</w:t>
      </w:r>
      <w:r>
        <w:rPr>
          <w:rFonts w:cs="Arial"/>
          <w:szCs w:val="24"/>
          <w:lang w:val="sr-Cyrl-RS"/>
        </w:rPr>
        <w:t xml:space="preserve"> ком</w:t>
      </w:r>
      <w:r w:rsidRPr="00BA4455">
        <w:rPr>
          <w:rFonts w:cs="Arial"/>
          <w:szCs w:val="24"/>
        </w:rPr>
        <w:t>),</w:t>
      </w:r>
    </w:p>
    <w:p w:rsidR="00C15589" w:rsidRPr="00BA4455" w:rsidRDefault="00C15589" w:rsidP="002245C7">
      <w:pPr>
        <w:spacing w:before="0" w:line="276" w:lineRule="auto"/>
        <w:ind w:firstLine="426"/>
        <w:jc w:val="left"/>
        <w:rPr>
          <w:rFonts w:cs="Arial"/>
          <w:szCs w:val="24"/>
        </w:rPr>
      </w:pPr>
      <w:r w:rsidRPr="00BA4455">
        <w:rPr>
          <w:rFonts w:cs="Arial"/>
          <w:szCs w:val="24"/>
        </w:rPr>
        <w:t>3.</w:t>
      </w:r>
      <w:r w:rsidRPr="00BA4455">
        <w:rPr>
          <w:rFonts w:cs="Arial"/>
          <w:szCs w:val="24"/>
        </w:rPr>
        <w:tab/>
        <w:t>стерилна газа по 1/2м – појединачно паковање 80 x 50cm (5</w:t>
      </w:r>
      <w:r>
        <w:rPr>
          <w:rFonts w:cs="Arial"/>
          <w:szCs w:val="24"/>
          <w:lang w:val="sr-Cyrl-RS"/>
        </w:rPr>
        <w:t xml:space="preserve"> ком</w:t>
      </w:r>
      <w:r w:rsidRPr="00BA4455">
        <w:rPr>
          <w:rFonts w:cs="Arial"/>
          <w:szCs w:val="24"/>
        </w:rPr>
        <w:t>),</w:t>
      </w:r>
    </w:p>
    <w:p w:rsidR="00C15589" w:rsidRPr="00BA4455" w:rsidRDefault="00C15589" w:rsidP="002245C7">
      <w:pPr>
        <w:spacing w:before="0" w:line="276" w:lineRule="auto"/>
        <w:ind w:firstLine="426"/>
        <w:jc w:val="left"/>
        <w:rPr>
          <w:rFonts w:cs="Arial"/>
          <w:szCs w:val="24"/>
        </w:rPr>
      </w:pPr>
      <w:r w:rsidRPr="00BA4455">
        <w:rPr>
          <w:rFonts w:cs="Arial"/>
          <w:szCs w:val="24"/>
        </w:rPr>
        <w:t>4.</w:t>
      </w:r>
      <w:r w:rsidRPr="00BA4455">
        <w:rPr>
          <w:rFonts w:cs="Arial"/>
          <w:szCs w:val="24"/>
        </w:rPr>
        <w:tab/>
        <w:t>стерилна газа по 1 м – појединачно паковање 80 x 100cm (5</w:t>
      </w:r>
      <w:r>
        <w:rPr>
          <w:rFonts w:cs="Arial"/>
          <w:szCs w:val="24"/>
          <w:lang w:val="sr-Cyrl-RS"/>
        </w:rPr>
        <w:t xml:space="preserve"> ком</w:t>
      </w:r>
      <w:r w:rsidRPr="00BA4455">
        <w:rPr>
          <w:rFonts w:cs="Arial"/>
          <w:szCs w:val="24"/>
        </w:rPr>
        <w:t>),</w:t>
      </w:r>
    </w:p>
    <w:p w:rsidR="00C15589" w:rsidRPr="00BA4455" w:rsidRDefault="00C15589" w:rsidP="002245C7">
      <w:pPr>
        <w:spacing w:before="0" w:line="276" w:lineRule="auto"/>
        <w:ind w:firstLine="426"/>
        <w:jc w:val="left"/>
        <w:rPr>
          <w:rFonts w:cs="Arial"/>
          <w:szCs w:val="24"/>
        </w:rPr>
      </w:pPr>
      <w:r w:rsidRPr="00BA4455">
        <w:rPr>
          <w:rFonts w:cs="Arial"/>
          <w:szCs w:val="24"/>
        </w:rPr>
        <w:t>5.</w:t>
      </w:r>
      <w:r w:rsidRPr="00BA4455">
        <w:rPr>
          <w:rFonts w:cs="Arial"/>
          <w:szCs w:val="24"/>
        </w:rPr>
        <w:tab/>
        <w:t>калико завој 10cm x 5m (5</w:t>
      </w:r>
      <w:r>
        <w:rPr>
          <w:rFonts w:cs="Arial"/>
          <w:szCs w:val="24"/>
          <w:lang w:val="sr-Cyrl-RS"/>
        </w:rPr>
        <w:t xml:space="preserve"> ком</w:t>
      </w:r>
      <w:r w:rsidRPr="00BA4455">
        <w:rPr>
          <w:rFonts w:cs="Arial"/>
          <w:szCs w:val="24"/>
        </w:rPr>
        <w:t>),</w:t>
      </w:r>
    </w:p>
    <w:p w:rsidR="00C15589" w:rsidRPr="00BA4455" w:rsidRDefault="00C15589" w:rsidP="002245C7">
      <w:pPr>
        <w:spacing w:before="0" w:line="276" w:lineRule="auto"/>
        <w:ind w:firstLine="426"/>
        <w:jc w:val="left"/>
        <w:rPr>
          <w:rFonts w:cs="Arial"/>
          <w:szCs w:val="24"/>
        </w:rPr>
      </w:pPr>
      <w:r w:rsidRPr="00BA4455">
        <w:rPr>
          <w:rFonts w:cs="Arial"/>
          <w:szCs w:val="24"/>
        </w:rPr>
        <w:t>6.</w:t>
      </w:r>
      <w:r w:rsidRPr="00BA4455">
        <w:rPr>
          <w:rFonts w:cs="Arial"/>
          <w:szCs w:val="24"/>
        </w:rPr>
        <w:tab/>
        <w:t>калико завој 8cm x 5m (5</w:t>
      </w:r>
      <w:r>
        <w:rPr>
          <w:rFonts w:cs="Arial"/>
          <w:szCs w:val="24"/>
          <w:lang w:val="sr-Cyrl-RS"/>
        </w:rPr>
        <w:t xml:space="preserve"> ком</w:t>
      </w:r>
      <w:r w:rsidRPr="00BA4455">
        <w:rPr>
          <w:rFonts w:cs="Arial"/>
          <w:szCs w:val="24"/>
        </w:rPr>
        <w:t>),</w:t>
      </w:r>
    </w:p>
    <w:p w:rsidR="00C15589" w:rsidRPr="00BA4455" w:rsidRDefault="00C15589" w:rsidP="002245C7">
      <w:pPr>
        <w:spacing w:before="0" w:line="276" w:lineRule="auto"/>
        <w:ind w:firstLine="426"/>
        <w:jc w:val="left"/>
        <w:rPr>
          <w:rFonts w:cs="Arial"/>
          <w:szCs w:val="24"/>
        </w:rPr>
      </w:pPr>
      <w:r w:rsidRPr="00BA4455">
        <w:rPr>
          <w:rFonts w:cs="Arial"/>
          <w:szCs w:val="24"/>
        </w:rPr>
        <w:t>7.</w:t>
      </w:r>
      <w:r w:rsidRPr="00BA4455">
        <w:rPr>
          <w:rFonts w:cs="Arial"/>
          <w:szCs w:val="24"/>
        </w:rPr>
        <w:tab/>
        <w:t>лепљиви фластер на котуру 2,5cm x 5m (2</w:t>
      </w:r>
      <w:r>
        <w:rPr>
          <w:rFonts w:cs="Arial"/>
          <w:szCs w:val="24"/>
          <w:lang w:val="sr-Cyrl-RS"/>
        </w:rPr>
        <w:t xml:space="preserve"> </w:t>
      </w:r>
      <w:r w:rsidRPr="00BA4455">
        <w:rPr>
          <w:rFonts w:cs="Arial"/>
          <w:szCs w:val="24"/>
        </w:rPr>
        <w:t>ком),</w:t>
      </w:r>
    </w:p>
    <w:p w:rsidR="00C15589" w:rsidRPr="00BA4455" w:rsidRDefault="00C15589" w:rsidP="002245C7">
      <w:pPr>
        <w:spacing w:before="0" w:line="276" w:lineRule="auto"/>
        <w:ind w:firstLine="426"/>
        <w:jc w:val="left"/>
        <w:rPr>
          <w:rFonts w:cs="Arial"/>
          <w:szCs w:val="24"/>
        </w:rPr>
      </w:pPr>
      <w:r w:rsidRPr="00BA4455">
        <w:rPr>
          <w:rFonts w:cs="Arial"/>
          <w:szCs w:val="24"/>
        </w:rPr>
        <w:t>8.</w:t>
      </w:r>
      <w:r w:rsidRPr="00BA4455">
        <w:rPr>
          <w:rFonts w:cs="Arial"/>
          <w:szCs w:val="24"/>
        </w:rPr>
        <w:tab/>
        <w:t>лепљиви фластер са јастучићем (1 кутија)</w:t>
      </w:r>
    </w:p>
    <w:p w:rsidR="00C15589" w:rsidRPr="00BA4455" w:rsidRDefault="00C15589" w:rsidP="002245C7">
      <w:pPr>
        <w:spacing w:before="0" w:line="276" w:lineRule="auto"/>
        <w:ind w:firstLine="426"/>
        <w:jc w:val="left"/>
        <w:rPr>
          <w:rFonts w:cs="Arial"/>
          <w:szCs w:val="24"/>
        </w:rPr>
      </w:pPr>
      <w:r w:rsidRPr="00BA4455">
        <w:rPr>
          <w:rFonts w:cs="Arial"/>
          <w:szCs w:val="24"/>
        </w:rPr>
        <w:t>9.</w:t>
      </w:r>
      <w:r w:rsidRPr="00BA4455">
        <w:rPr>
          <w:rFonts w:cs="Arial"/>
          <w:szCs w:val="24"/>
        </w:rPr>
        <w:tab/>
        <w:t>троугла марама величине 100 x 100 x 140cm (5</w:t>
      </w:r>
      <w:r>
        <w:rPr>
          <w:rFonts w:cs="Arial"/>
          <w:szCs w:val="24"/>
          <w:lang w:val="sr-Cyrl-RS"/>
        </w:rPr>
        <w:t xml:space="preserve"> </w:t>
      </w:r>
      <w:r w:rsidRPr="00BA4455">
        <w:rPr>
          <w:rFonts w:cs="Arial"/>
          <w:szCs w:val="24"/>
        </w:rPr>
        <w:t>ком),</w:t>
      </w:r>
    </w:p>
    <w:p w:rsidR="00C15589" w:rsidRPr="00BA4455" w:rsidRDefault="002245C7" w:rsidP="002245C7">
      <w:pPr>
        <w:spacing w:before="0" w:line="276" w:lineRule="auto"/>
        <w:ind w:firstLine="426"/>
        <w:jc w:val="left"/>
        <w:rPr>
          <w:rFonts w:cs="Arial"/>
          <w:szCs w:val="24"/>
        </w:rPr>
      </w:pPr>
      <w:r>
        <w:rPr>
          <w:rFonts w:cs="Arial"/>
          <w:szCs w:val="24"/>
        </w:rPr>
        <w:t>10.</w:t>
      </w:r>
      <w:r w:rsidR="00C15589" w:rsidRPr="00BA4455">
        <w:rPr>
          <w:rFonts w:cs="Arial"/>
          <w:szCs w:val="24"/>
        </w:rPr>
        <w:t>игла сигурница (5</w:t>
      </w:r>
      <w:r w:rsidR="00C15589">
        <w:rPr>
          <w:rFonts w:cs="Arial"/>
          <w:szCs w:val="24"/>
          <w:lang w:val="sr-Cyrl-RS"/>
        </w:rPr>
        <w:t xml:space="preserve"> </w:t>
      </w:r>
      <w:r w:rsidR="00C15589" w:rsidRPr="00BA4455">
        <w:rPr>
          <w:rFonts w:cs="Arial"/>
          <w:szCs w:val="24"/>
        </w:rPr>
        <w:t>ком),</w:t>
      </w:r>
    </w:p>
    <w:p w:rsidR="00C15589" w:rsidRPr="00BA4455" w:rsidRDefault="00C15589" w:rsidP="002245C7">
      <w:pPr>
        <w:spacing w:before="0" w:line="276" w:lineRule="auto"/>
        <w:ind w:firstLine="426"/>
        <w:jc w:val="left"/>
        <w:rPr>
          <w:rFonts w:cs="Arial"/>
          <w:szCs w:val="24"/>
        </w:rPr>
      </w:pPr>
      <w:r w:rsidRPr="00BA4455">
        <w:rPr>
          <w:rFonts w:cs="Arial"/>
          <w:szCs w:val="24"/>
        </w:rPr>
        <w:t>11.маказе са заобљеним врхом (1</w:t>
      </w:r>
      <w:r>
        <w:rPr>
          <w:rFonts w:cs="Arial"/>
          <w:szCs w:val="24"/>
          <w:lang w:val="sr-Cyrl-RS"/>
        </w:rPr>
        <w:t xml:space="preserve"> </w:t>
      </w:r>
      <w:r w:rsidRPr="00BA4455">
        <w:rPr>
          <w:rFonts w:cs="Arial"/>
          <w:szCs w:val="24"/>
        </w:rPr>
        <w:t>ком)</w:t>
      </w:r>
    </w:p>
    <w:p w:rsidR="00C15589" w:rsidRPr="00BA4455" w:rsidRDefault="00C15589" w:rsidP="002245C7">
      <w:pPr>
        <w:spacing w:before="0" w:line="276" w:lineRule="auto"/>
        <w:ind w:firstLine="426"/>
        <w:jc w:val="left"/>
        <w:rPr>
          <w:rFonts w:cs="Arial"/>
          <w:szCs w:val="24"/>
        </w:rPr>
      </w:pPr>
      <w:r w:rsidRPr="00BA4455">
        <w:rPr>
          <w:rFonts w:cs="Arial"/>
          <w:szCs w:val="24"/>
        </w:rPr>
        <w:t>12.рукавице за једнократну употребу, пар (5</w:t>
      </w:r>
      <w:r>
        <w:rPr>
          <w:rFonts w:cs="Arial"/>
          <w:szCs w:val="24"/>
          <w:lang w:val="sr-Cyrl-RS"/>
        </w:rPr>
        <w:t xml:space="preserve"> </w:t>
      </w:r>
      <w:r w:rsidRPr="00BA4455">
        <w:rPr>
          <w:rFonts w:cs="Arial"/>
          <w:szCs w:val="24"/>
        </w:rPr>
        <w:t>ком),</w:t>
      </w:r>
    </w:p>
    <w:p w:rsidR="00C15589" w:rsidRPr="00BA4455" w:rsidRDefault="00C15589" w:rsidP="002245C7">
      <w:pPr>
        <w:spacing w:before="0" w:line="276" w:lineRule="auto"/>
        <w:ind w:firstLine="426"/>
        <w:jc w:val="left"/>
        <w:rPr>
          <w:rFonts w:cs="Arial"/>
          <w:szCs w:val="24"/>
        </w:rPr>
      </w:pPr>
      <w:r w:rsidRPr="00BA4455">
        <w:rPr>
          <w:rFonts w:cs="Arial"/>
          <w:szCs w:val="24"/>
        </w:rPr>
        <w:t>13.памучна вата, 100g (2</w:t>
      </w:r>
      <w:r>
        <w:rPr>
          <w:rFonts w:cs="Arial"/>
          <w:szCs w:val="24"/>
          <w:lang w:val="sr-Cyrl-RS"/>
        </w:rPr>
        <w:t xml:space="preserve"> </w:t>
      </w:r>
      <w:r w:rsidRPr="00BA4455">
        <w:rPr>
          <w:rFonts w:cs="Arial"/>
          <w:szCs w:val="24"/>
        </w:rPr>
        <w:t>ком),</w:t>
      </w:r>
    </w:p>
    <w:p w:rsidR="00C15589" w:rsidRPr="004C0E6B" w:rsidRDefault="00C15589" w:rsidP="002245C7">
      <w:pPr>
        <w:spacing w:before="0" w:line="276" w:lineRule="auto"/>
        <w:ind w:firstLine="426"/>
        <w:jc w:val="left"/>
        <w:rPr>
          <w:rFonts w:cs="Arial"/>
          <w:szCs w:val="24"/>
          <w:lang w:val="sr-Cyrl-RS"/>
        </w:rPr>
      </w:pPr>
      <w:r w:rsidRPr="00BA4455">
        <w:rPr>
          <w:rFonts w:cs="Arial"/>
          <w:szCs w:val="24"/>
        </w:rPr>
        <w:t>14.нејодно антисептичко средство за кожу, 100ml (1</w:t>
      </w:r>
      <w:r>
        <w:rPr>
          <w:rFonts w:cs="Arial"/>
          <w:szCs w:val="24"/>
          <w:lang w:val="sr-Cyrl-RS"/>
        </w:rPr>
        <w:t xml:space="preserve"> </w:t>
      </w:r>
      <w:r w:rsidRPr="00BA4455">
        <w:rPr>
          <w:rFonts w:cs="Arial"/>
          <w:szCs w:val="24"/>
        </w:rPr>
        <w:t>ком)</w:t>
      </w:r>
      <w:r w:rsidR="004C0E6B">
        <w:rPr>
          <w:rFonts w:cs="Arial"/>
          <w:szCs w:val="24"/>
          <w:lang w:val="sr-Cyrl-RS"/>
        </w:rPr>
        <w:t xml:space="preserve"> и</w:t>
      </w:r>
    </w:p>
    <w:p w:rsidR="00C15589" w:rsidRDefault="00C15589" w:rsidP="002245C7">
      <w:pPr>
        <w:spacing w:before="0" w:line="276" w:lineRule="auto"/>
        <w:ind w:firstLine="426"/>
        <w:jc w:val="left"/>
        <w:rPr>
          <w:rFonts w:cs="Arial"/>
          <w:szCs w:val="24"/>
          <w:lang w:val="sr-Cyrl-RS"/>
        </w:rPr>
      </w:pPr>
      <w:r w:rsidRPr="00BA4455">
        <w:rPr>
          <w:rFonts w:cs="Arial"/>
          <w:szCs w:val="24"/>
        </w:rPr>
        <w:t>15.спецификација садржаја (1</w:t>
      </w:r>
      <w:r>
        <w:rPr>
          <w:rFonts w:cs="Arial"/>
          <w:szCs w:val="24"/>
          <w:lang w:val="sr-Cyrl-RS"/>
        </w:rPr>
        <w:t xml:space="preserve"> </w:t>
      </w:r>
      <w:r w:rsidRPr="00BA4455">
        <w:rPr>
          <w:rFonts w:cs="Arial"/>
          <w:szCs w:val="24"/>
        </w:rPr>
        <w:t>ком).</w:t>
      </w:r>
    </w:p>
    <w:p w:rsidR="00991813" w:rsidRDefault="00991813" w:rsidP="00991813">
      <w:pPr>
        <w:spacing w:after="120"/>
        <w:rPr>
          <w:rFonts w:cs="Arial"/>
          <w:lang w:val="sr-Cyrl-RS"/>
        </w:rPr>
      </w:pPr>
      <w:r>
        <w:rPr>
          <w:rFonts w:cs="Arial"/>
          <w:lang w:val="sr-Cyrl-RS"/>
        </w:rPr>
        <w:t xml:space="preserve">Датум производње за све производе из садржаја комплета, који имају рок трајања, у тренутку испоруке не може бити старији од 60 </w:t>
      </w:r>
      <w:r w:rsidRPr="0097672C">
        <w:rPr>
          <w:rFonts w:cs="Arial"/>
          <w:lang w:val="sr-Cyrl-CS"/>
        </w:rPr>
        <w:t>(</w:t>
      </w:r>
      <w:r>
        <w:rPr>
          <w:rFonts w:cs="Arial"/>
          <w:lang w:val="sr-Cyrl-CS"/>
        </w:rPr>
        <w:t>шездесет</w:t>
      </w:r>
      <w:r w:rsidRPr="0097672C">
        <w:rPr>
          <w:rFonts w:cs="Arial"/>
          <w:lang w:val="sr-Cyrl-CS"/>
        </w:rPr>
        <w:t>)</w:t>
      </w:r>
      <w:r>
        <w:rPr>
          <w:rFonts w:cs="Arial"/>
          <w:lang w:val="sr-Cyrl-CS"/>
        </w:rPr>
        <w:t xml:space="preserve"> </w:t>
      </w:r>
      <w:r>
        <w:rPr>
          <w:rFonts w:cs="Arial"/>
          <w:lang w:val="sr-Cyrl-RS"/>
        </w:rPr>
        <w:t xml:space="preserve">календарских дана. </w:t>
      </w:r>
    </w:p>
    <w:p w:rsidR="001D5B5A" w:rsidRPr="001D5B5A" w:rsidRDefault="001D5B5A" w:rsidP="001D5B5A">
      <w:pPr>
        <w:rPr>
          <w:lang w:val="sr-Cyrl-RS"/>
        </w:rPr>
      </w:pPr>
      <w:r w:rsidRPr="001D5B5A">
        <w:rPr>
          <w:lang w:val="sr-Cyrl-RS"/>
        </w:rPr>
        <w:t>НАПОМЕНА:</w:t>
      </w:r>
    </w:p>
    <w:p w:rsidR="001D5B5A" w:rsidRPr="001D5B5A" w:rsidRDefault="001D5B5A" w:rsidP="001D5B5A">
      <w:pPr>
        <w:spacing w:before="0"/>
        <w:rPr>
          <w:lang w:val="sr-Cyrl-RS"/>
        </w:rPr>
      </w:pPr>
      <w:r w:rsidRPr="001D5B5A">
        <w:rPr>
          <w:lang w:val="sr-Cyrl-RS"/>
        </w:rPr>
        <w:t>Количине су оквирне и исте</w:t>
      </w:r>
      <w:r w:rsidRPr="001D5B5A">
        <w:rPr>
          <w:lang w:val="sr-Cyrl-RS" w:eastAsia="sr-Cyrl-CS"/>
        </w:rPr>
        <w:t xml:space="preserve"> ће служити само за упоређивање понуда, </w:t>
      </w:r>
      <w:r w:rsidRPr="001D5B5A">
        <w:rPr>
          <w:lang w:val="sr-Cyrl-RS"/>
        </w:rPr>
        <w:t>што не обавезује наручиоца да наручи све количине</w:t>
      </w:r>
      <w:r w:rsidRPr="001D5B5A">
        <w:rPr>
          <w:lang w:val="sr-Cyrl-RS" w:eastAsia="sr-Cyrl-CS"/>
        </w:rPr>
        <w:t>. Набавка захтеваних добара вршиће се сукцесивно</w:t>
      </w:r>
      <w:r w:rsidR="00046BC4">
        <w:rPr>
          <w:lang w:eastAsia="sr-Cyrl-CS"/>
        </w:rPr>
        <w:t>,</w:t>
      </w:r>
      <w:r w:rsidRPr="001D5B5A">
        <w:rPr>
          <w:lang w:val="sr-Cyrl-RS" w:eastAsia="sr-Cyrl-CS"/>
        </w:rPr>
        <w:t xml:space="preserve"> по потреби. </w:t>
      </w:r>
      <w:r w:rsidRPr="001D5B5A">
        <w:rPr>
          <w:lang w:val="sr-Cyrl-RS"/>
        </w:rPr>
        <w:t>О</w:t>
      </w:r>
      <w:r w:rsidRPr="001D5B5A">
        <w:t xml:space="preserve">квирни споразум се закључује до процењене вредности </w:t>
      </w:r>
      <w:r w:rsidR="00046BC4">
        <w:rPr>
          <w:lang w:val="sr-Cyrl-RS"/>
        </w:rPr>
        <w:t>партије</w:t>
      </w:r>
      <w:r w:rsidRPr="001D5B5A">
        <w:t>.</w:t>
      </w:r>
    </w:p>
    <w:p w:rsidR="00307F94" w:rsidRPr="0060039F" w:rsidRDefault="00307F94" w:rsidP="000628D0">
      <w:pPr>
        <w:pStyle w:val="Naslov1"/>
        <w:spacing w:before="120" w:after="0"/>
        <w:rPr>
          <w:szCs w:val="22"/>
        </w:rPr>
      </w:pPr>
      <w:r w:rsidRPr="0060039F">
        <w:rPr>
          <w:szCs w:val="22"/>
        </w:rPr>
        <w:t>3.</w:t>
      </w:r>
      <w:r w:rsidR="00746F58" w:rsidRPr="0060039F">
        <w:rPr>
          <w:szCs w:val="22"/>
          <w:lang w:val="sr-Cyrl-RS"/>
        </w:rPr>
        <w:t>3</w:t>
      </w:r>
      <w:r w:rsidR="00203038" w:rsidRPr="0060039F">
        <w:rPr>
          <w:szCs w:val="22"/>
          <w:lang w:val="sr-Cyrl-RS"/>
        </w:rPr>
        <w:t>.</w:t>
      </w:r>
      <w:r w:rsidRPr="0060039F">
        <w:rPr>
          <w:szCs w:val="22"/>
        </w:rPr>
        <w:t xml:space="preserve"> Рок и</w:t>
      </w:r>
      <w:r w:rsidR="00A709E3" w:rsidRPr="0060039F">
        <w:rPr>
          <w:szCs w:val="22"/>
        </w:rPr>
        <w:t>споруке добара</w:t>
      </w:r>
    </w:p>
    <w:p w:rsidR="0093735B" w:rsidRPr="0060039F" w:rsidRDefault="0093735B" w:rsidP="00746F58">
      <w:pPr>
        <w:spacing w:after="120"/>
        <w:rPr>
          <w:rFonts w:cs="Arial"/>
          <w:lang w:val="sr-Cyrl-CS"/>
        </w:rPr>
      </w:pPr>
      <w:bookmarkStart w:id="14" w:name="_Toc441651542"/>
      <w:bookmarkStart w:id="15" w:name="_Toc442559880"/>
      <w:r w:rsidRPr="0060039F">
        <w:rPr>
          <w:rFonts w:cs="Arial"/>
          <w:lang w:val="sr-Cyrl-RS"/>
        </w:rPr>
        <w:t xml:space="preserve">Рок за </w:t>
      </w:r>
      <w:r w:rsidRPr="0060039F">
        <w:rPr>
          <w:rFonts w:cs="Arial"/>
          <w:lang w:val="sr-Cyrl-CS"/>
        </w:rPr>
        <w:t>испоруку добара</w:t>
      </w:r>
      <w:r w:rsidRPr="0060039F">
        <w:rPr>
          <w:rFonts w:cs="Arial"/>
        </w:rPr>
        <w:t xml:space="preserve"> </w:t>
      </w:r>
      <w:r w:rsidRPr="0060039F">
        <w:rPr>
          <w:rFonts w:cs="Arial"/>
          <w:lang w:val="sr-Cyrl-RS"/>
        </w:rPr>
        <w:t>је</w:t>
      </w:r>
      <w:r w:rsidRPr="0060039F">
        <w:rPr>
          <w:rFonts w:cs="Arial"/>
          <w:lang w:val="sr-Cyrl-CS"/>
        </w:rPr>
        <w:t xml:space="preserve"> </w:t>
      </w:r>
      <w:r w:rsidR="00626664" w:rsidRPr="0060039F">
        <w:rPr>
          <w:rFonts w:cs="Arial"/>
          <w:lang w:val="sr-Cyrl-RS"/>
        </w:rPr>
        <w:t xml:space="preserve">максимално </w:t>
      </w:r>
      <w:r w:rsidR="005B7DE5">
        <w:rPr>
          <w:rFonts w:cs="Arial"/>
          <w:lang w:val="sr-Cyrl-RS"/>
        </w:rPr>
        <w:t>30</w:t>
      </w:r>
      <w:r w:rsidRPr="0060039F">
        <w:rPr>
          <w:rFonts w:cs="Arial"/>
          <w:lang w:val="sr-Cyrl-RS"/>
        </w:rPr>
        <w:t xml:space="preserve"> </w:t>
      </w:r>
      <w:r w:rsidR="00060A6E" w:rsidRPr="0060039F">
        <w:rPr>
          <w:rFonts w:cs="Arial"/>
          <w:lang w:val="sr-Cyrl-RS"/>
        </w:rPr>
        <w:t>(</w:t>
      </w:r>
      <w:r w:rsidR="005B7DE5">
        <w:rPr>
          <w:rFonts w:cs="Arial"/>
          <w:lang w:val="sr-Cyrl-RS"/>
        </w:rPr>
        <w:t>тридесет</w:t>
      </w:r>
      <w:r w:rsidR="00060A6E" w:rsidRPr="0060039F">
        <w:rPr>
          <w:rFonts w:cs="Arial"/>
          <w:lang w:val="sr-Cyrl-RS"/>
        </w:rPr>
        <w:t>)</w:t>
      </w:r>
      <w:r w:rsidR="0060039F" w:rsidRPr="0060039F">
        <w:rPr>
          <w:rFonts w:cs="Arial"/>
          <w:lang w:val="sr-Cyrl-RS"/>
        </w:rPr>
        <w:t xml:space="preserve"> календарских </w:t>
      </w:r>
      <w:r w:rsidRPr="0060039F">
        <w:rPr>
          <w:rFonts w:cs="Arial"/>
          <w:lang w:val="sr-Cyrl-RS"/>
        </w:rPr>
        <w:t>дан</w:t>
      </w:r>
      <w:r w:rsidR="00133DDA" w:rsidRPr="0060039F">
        <w:rPr>
          <w:rFonts w:cs="Arial"/>
          <w:lang w:val="sr-Cyrl-CS"/>
        </w:rPr>
        <w:t>а</w:t>
      </w:r>
      <w:r w:rsidR="00133DDA" w:rsidRPr="0060039F">
        <w:rPr>
          <w:rFonts w:cs="Arial"/>
        </w:rPr>
        <w:t xml:space="preserve"> </w:t>
      </w:r>
      <w:r w:rsidRPr="0060039F">
        <w:rPr>
          <w:rFonts w:cs="Arial"/>
          <w:lang w:val="sr-Cyrl-RS"/>
        </w:rPr>
        <w:t xml:space="preserve">од дана </w:t>
      </w:r>
      <w:r w:rsidRPr="0060039F">
        <w:rPr>
          <w:rFonts w:cs="Arial"/>
          <w:lang w:val="sr-Cyrl-CS"/>
        </w:rPr>
        <w:t xml:space="preserve">пријема </w:t>
      </w:r>
      <w:r w:rsidR="0060039F" w:rsidRPr="0060039F">
        <w:rPr>
          <w:rFonts w:cs="Arial"/>
          <w:lang w:val="sr-Cyrl-CS"/>
        </w:rPr>
        <w:t>н</w:t>
      </w:r>
      <w:r w:rsidRPr="0060039F">
        <w:rPr>
          <w:rFonts w:cs="Arial"/>
          <w:lang w:val="sr-Cyrl-CS"/>
        </w:rPr>
        <w:t>аруџбенице.</w:t>
      </w:r>
    </w:p>
    <w:p w:rsidR="00307F94" w:rsidRPr="00AD1C0D" w:rsidRDefault="00307F94" w:rsidP="00781B02">
      <w:pPr>
        <w:pStyle w:val="Naslov1"/>
        <w:spacing w:before="120" w:after="0"/>
        <w:ind w:left="709" w:hanging="709"/>
        <w:jc w:val="left"/>
        <w:rPr>
          <w:szCs w:val="22"/>
          <w:lang w:val="sr-Cyrl-RS"/>
        </w:rPr>
      </w:pPr>
      <w:r w:rsidRPr="00AD1C0D">
        <w:rPr>
          <w:szCs w:val="22"/>
        </w:rPr>
        <w:t>3.</w:t>
      </w:r>
      <w:r w:rsidR="00E35887" w:rsidRPr="00AD1C0D">
        <w:rPr>
          <w:szCs w:val="22"/>
          <w:lang w:val="sr-Cyrl-RS"/>
        </w:rPr>
        <w:t>4</w:t>
      </w:r>
      <w:r w:rsidRPr="00AD1C0D">
        <w:rPr>
          <w:szCs w:val="22"/>
        </w:rPr>
        <w:t xml:space="preserve">. Место </w:t>
      </w:r>
      <w:bookmarkEnd w:id="14"/>
      <w:bookmarkEnd w:id="15"/>
      <w:r w:rsidR="00A709E3" w:rsidRPr="00AD1C0D">
        <w:rPr>
          <w:szCs w:val="22"/>
        </w:rPr>
        <w:t>испоруке добара</w:t>
      </w:r>
    </w:p>
    <w:p w:rsidR="000765D0" w:rsidRPr="00AD1C0D" w:rsidRDefault="00AD1C0D" w:rsidP="000765D0">
      <w:pPr>
        <w:rPr>
          <w:lang w:val="sr-Cyrl-RS" w:eastAsia="ar-SA"/>
        </w:rPr>
      </w:pPr>
      <w:r w:rsidRPr="00AD1C0D">
        <w:rPr>
          <w:lang w:val="sr-Cyrl-RS" w:eastAsia="ar-SA"/>
        </w:rPr>
        <w:t>Места испоруке су централни магацини по одсецима за техничке услуге (Врање, Лесковац, Прокупље, Ниш, Пирот и Зајечар) техничког центра Ниш, чије ће адресе бити дефинисане наруџбеницом.</w:t>
      </w:r>
    </w:p>
    <w:p w:rsidR="000765D0" w:rsidRPr="00C55300" w:rsidRDefault="000765D0" w:rsidP="000765D0">
      <w:pPr>
        <w:tabs>
          <w:tab w:val="left" w:pos="720"/>
        </w:tabs>
        <w:spacing w:before="0"/>
        <w:jc w:val="left"/>
        <w:rPr>
          <w:rFonts w:cs="Arial"/>
          <w:lang w:val="sr-Cyrl-RS"/>
        </w:rPr>
      </w:pPr>
    </w:p>
    <w:p w:rsidR="00307F94" w:rsidRPr="007531DE" w:rsidRDefault="00B7413F" w:rsidP="00FD1F76">
      <w:pPr>
        <w:spacing w:before="0"/>
        <w:ind w:left="-630" w:firstLine="180"/>
        <w:jc w:val="left"/>
        <w:rPr>
          <w:b/>
        </w:rPr>
      </w:pPr>
      <w:r w:rsidRPr="000E03E3">
        <w:rPr>
          <w:rFonts w:cs="Arial"/>
          <w:b/>
          <w:color w:val="000000"/>
          <w:lang w:val="sr-Cyrl-RS" w:eastAsia="sr-Cyrl-CS"/>
        </w:rPr>
        <w:t xml:space="preserve">       </w:t>
      </w:r>
      <w:r w:rsidR="009173D8" w:rsidRPr="007531DE">
        <w:rPr>
          <w:b/>
        </w:rPr>
        <w:t>3.</w:t>
      </w:r>
      <w:r w:rsidR="002D01EB">
        <w:rPr>
          <w:b/>
          <w:lang w:val="sr-Cyrl-RS"/>
        </w:rPr>
        <w:t>5</w:t>
      </w:r>
      <w:r w:rsidR="00307F94" w:rsidRPr="007531DE">
        <w:rPr>
          <w:b/>
        </w:rPr>
        <w:t>. Квалитативни и квантитативни пријем</w:t>
      </w:r>
    </w:p>
    <w:p w:rsidR="0016191D" w:rsidRDefault="0016191D" w:rsidP="0016191D">
      <w:pPr>
        <w:autoSpaceDE w:val="0"/>
        <w:autoSpaceDN w:val="0"/>
        <w:adjustRightInd w:val="0"/>
        <w:spacing w:before="0"/>
        <w:ind w:right="-43"/>
        <w:rPr>
          <w:color w:val="339966"/>
          <w:lang w:val="sr-Cyrl-RS"/>
        </w:rPr>
      </w:pPr>
    </w:p>
    <w:p w:rsidR="00E35887" w:rsidRPr="00990C77" w:rsidRDefault="00E35887" w:rsidP="00E35887">
      <w:pPr>
        <w:autoSpaceDE w:val="0"/>
        <w:autoSpaceDN w:val="0"/>
        <w:adjustRightInd w:val="0"/>
        <w:spacing w:before="0"/>
        <w:rPr>
          <w:rFonts w:cs="Arial"/>
          <w:lang w:val="ru-RU"/>
        </w:rPr>
      </w:pPr>
      <w:r w:rsidRPr="00990C77">
        <w:rPr>
          <w:rFonts w:cs="Arial"/>
          <w:lang w:val="ru-RU"/>
        </w:rPr>
        <w:t>Пријем робе у погледу количине и квалитета врши се у складишту Наручиоца где се  утврђују стварно п</w:t>
      </w:r>
      <w:r w:rsidR="00E3584A">
        <w:rPr>
          <w:rFonts w:cs="Arial"/>
          <w:lang w:val="ru-RU"/>
        </w:rPr>
        <w:t>римљене количине робе и њихов квалитет.</w:t>
      </w:r>
    </w:p>
    <w:p w:rsidR="00E35887" w:rsidRPr="00990C77" w:rsidRDefault="00E35887" w:rsidP="00E35887">
      <w:pPr>
        <w:autoSpaceDE w:val="0"/>
        <w:autoSpaceDN w:val="0"/>
        <w:adjustRightInd w:val="0"/>
        <w:spacing w:before="0"/>
        <w:rPr>
          <w:rFonts w:cs="Arial"/>
          <w:lang w:val="ru-RU"/>
        </w:rPr>
      </w:pPr>
      <w:r>
        <w:rPr>
          <w:rFonts w:cs="Arial"/>
          <w:lang w:val="ru-RU"/>
        </w:rPr>
        <w:t>К</w:t>
      </w:r>
      <w:r w:rsidRPr="00990C77">
        <w:rPr>
          <w:rFonts w:cs="Arial"/>
          <w:lang w:val="ru-RU"/>
        </w:rPr>
        <w:t>вантитативни</w:t>
      </w:r>
      <w:r w:rsidR="00E3584A">
        <w:rPr>
          <w:rFonts w:cs="Arial"/>
          <w:lang w:val="ru-RU"/>
        </w:rPr>
        <w:t xml:space="preserve"> и ква</w:t>
      </w:r>
      <w:r w:rsidR="00891ED6">
        <w:rPr>
          <w:rFonts w:cs="Arial"/>
          <w:lang w:val="ru-RU"/>
        </w:rPr>
        <w:t>литатив</w:t>
      </w:r>
      <w:r w:rsidR="00E3584A">
        <w:rPr>
          <w:rFonts w:cs="Arial"/>
          <w:lang w:val="ru-RU"/>
        </w:rPr>
        <w:t>ни</w:t>
      </w:r>
      <w:r w:rsidRPr="00990C77">
        <w:rPr>
          <w:rFonts w:cs="Arial"/>
          <w:lang w:val="ru-RU"/>
        </w:rPr>
        <w:t xml:space="preserve"> пријем  констатоваће се потписивањем Записника о квантитативном</w:t>
      </w:r>
      <w:r w:rsidR="0060039F">
        <w:rPr>
          <w:rFonts w:cs="Arial"/>
          <w:lang w:val="ru-RU"/>
        </w:rPr>
        <w:t xml:space="preserve"> и квалитативном</w:t>
      </w:r>
      <w:r w:rsidRPr="00990C77">
        <w:rPr>
          <w:rFonts w:cs="Arial"/>
          <w:lang w:val="ru-RU"/>
        </w:rPr>
        <w:t xml:space="preserve"> пријему – без примедби и Отпремнице и провером:</w:t>
      </w:r>
    </w:p>
    <w:p w:rsidR="00E35887" w:rsidRPr="00990C77" w:rsidRDefault="00E35887" w:rsidP="00E35887">
      <w:pPr>
        <w:pStyle w:val="Pasussalistom"/>
        <w:autoSpaceDE w:val="0"/>
        <w:autoSpaceDN w:val="0"/>
        <w:adjustRightInd w:val="0"/>
        <w:rPr>
          <w:rFonts w:cs="Arial"/>
          <w:lang w:val="ru-RU"/>
        </w:rPr>
      </w:pPr>
      <w:r w:rsidRPr="00990C77">
        <w:rPr>
          <w:rFonts w:cs="Arial"/>
          <w:lang w:val="ru-RU"/>
        </w:rPr>
        <w:t>•</w:t>
      </w:r>
      <w:r w:rsidRPr="00990C77">
        <w:rPr>
          <w:rFonts w:cs="Arial"/>
          <w:lang w:val="ru-RU"/>
        </w:rPr>
        <w:tab/>
        <w:t>да ли је испоручена наручена  количина</w:t>
      </w:r>
      <w:r>
        <w:rPr>
          <w:rFonts w:cs="Arial"/>
          <w:lang w:val="ru-RU"/>
        </w:rPr>
        <w:t>,</w:t>
      </w:r>
    </w:p>
    <w:p w:rsidR="00E35887" w:rsidRPr="00990C77" w:rsidRDefault="00E35887" w:rsidP="00E35887">
      <w:pPr>
        <w:pStyle w:val="Pasussalistom"/>
        <w:autoSpaceDE w:val="0"/>
        <w:autoSpaceDN w:val="0"/>
        <w:adjustRightInd w:val="0"/>
        <w:rPr>
          <w:rFonts w:cs="Arial"/>
          <w:lang w:val="ru-RU"/>
        </w:rPr>
      </w:pPr>
      <w:r w:rsidRPr="00990C77">
        <w:rPr>
          <w:rFonts w:cs="Arial"/>
          <w:lang w:val="ru-RU"/>
        </w:rPr>
        <w:t>•</w:t>
      </w:r>
      <w:r w:rsidRPr="00990C77">
        <w:rPr>
          <w:rFonts w:cs="Arial"/>
          <w:lang w:val="ru-RU"/>
        </w:rPr>
        <w:tab/>
        <w:t xml:space="preserve">да ли су добра испоручена у </w:t>
      </w:r>
      <w:r w:rsidRPr="00990C77">
        <w:rPr>
          <w:rFonts w:cs="Arial"/>
        </w:rPr>
        <w:t>захтеваном</w:t>
      </w:r>
      <w:r w:rsidRPr="00990C77">
        <w:rPr>
          <w:rFonts w:cs="Arial"/>
          <w:lang w:val="ru-RU"/>
        </w:rPr>
        <w:t xml:space="preserve"> паковању</w:t>
      </w:r>
      <w:r>
        <w:rPr>
          <w:rFonts w:cs="Arial"/>
          <w:lang w:val="ru-RU"/>
        </w:rPr>
        <w:t>,</w:t>
      </w:r>
    </w:p>
    <w:p w:rsidR="00E35887" w:rsidRPr="00990C77" w:rsidRDefault="00E35887" w:rsidP="00E35887">
      <w:pPr>
        <w:pStyle w:val="Pasussalistom"/>
        <w:autoSpaceDE w:val="0"/>
        <w:autoSpaceDN w:val="0"/>
        <w:adjustRightInd w:val="0"/>
        <w:rPr>
          <w:rFonts w:cs="Arial"/>
          <w:lang w:val="ru-RU"/>
        </w:rPr>
      </w:pPr>
      <w:r w:rsidRPr="00990C77">
        <w:rPr>
          <w:rFonts w:cs="Arial"/>
          <w:lang w:val="ru-RU"/>
        </w:rPr>
        <w:t>•</w:t>
      </w:r>
      <w:r w:rsidRPr="00990C77">
        <w:rPr>
          <w:rFonts w:cs="Arial"/>
          <w:lang w:val="ru-RU"/>
        </w:rPr>
        <w:tab/>
        <w:t>да ли су добра без видљивог оштећења</w:t>
      </w:r>
      <w:r>
        <w:rPr>
          <w:rFonts w:cs="Arial"/>
          <w:lang w:val="ru-RU"/>
        </w:rPr>
        <w:t>,</w:t>
      </w:r>
    </w:p>
    <w:p w:rsidR="00E35887" w:rsidRPr="00990C77" w:rsidRDefault="00E35887" w:rsidP="00E35887">
      <w:pPr>
        <w:pStyle w:val="Pasussalistom"/>
        <w:autoSpaceDE w:val="0"/>
        <w:autoSpaceDN w:val="0"/>
        <w:adjustRightInd w:val="0"/>
        <w:rPr>
          <w:rFonts w:cs="Arial"/>
          <w:lang w:val="ru-RU"/>
        </w:rPr>
      </w:pPr>
      <w:r w:rsidRPr="00990C77">
        <w:rPr>
          <w:rFonts w:cs="Arial"/>
          <w:lang w:val="ru-RU"/>
        </w:rPr>
        <w:t>•</w:t>
      </w:r>
      <w:r w:rsidRPr="00990C77">
        <w:rPr>
          <w:rFonts w:cs="Arial"/>
          <w:lang w:val="ru-RU"/>
        </w:rPr>
        <w:tab/>
        <w:t>да ли је уз испоручена добра достављена комплетна пратећа документација наведена у конкурсној документацији.</w:t>
      </w:r>
    </w:p>
    <w:p w:rsidR="00E35887" w:rsidRPr="00990C77" w:rsidRDefault="00E35887" w:rsidP="00E35887">
      <w:pPr>
        <w:autoSpaceDE w:val="0"/>
        <w:autoSpaceDN w:val="0"/>
        <w:adjustRightInd w:val="0"/>
        <w:spacing w:before="0"/>
        <w:rPr>
          <w:rFonts w:cs="Arial"/>
          <w:lang w:val="ru-RU"/>
        </w:rPr>
      </w:pPr>
      <w:r w:rsidRPr="00990C77">
        <w:rPr>
          <w:rFonts w:cs="Arial"/>
          <w:lang w:val="ru-RU"/>
        </w:rPr>
        <w:t>У случају да дође до одступања од уговореног, П</w:t>
      </w:r>
      <w:r>
        <w:rPr>
          <w:rFonts w:cs="Arial"/>
          <w:lang w:val="ru-RU"/>
        </w:rPr>
        <w:t xml:space="preserve">онуђач  </w:t>
      </w:r>
      <w:r w:rsidRPr="00990C77">
        <w:rPr>
          <w:rFonts w:cs="Arial"/>
          <w:lang w:val="ru-RU"/>
        </w:rPr>
        <w:t>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E35887" w:rsidRDefault="00E35887" w:rsidP="00DC404A">
      <w:pPr>
        <w:autoSpaceDE w:val="0"/>
        <w:autoSpaceDN w:val="0"/>
        <w:adjustRightInd w:val="0"/>
        <w:spacing w:before="0"/>
        <w:rPr>
          <w:rFonts w:cs="Arial"/>
        </w:rPr>
      </w:pPr>
      <w:r w:rsidRPr="00990C77">
        <w:rPr>
          <w:rFonts w:cs="Arial"/>
          <w:lang w:val="ru-RU"/>
        </w:rPr>
        <w:lastRenderedPageBreak/>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rsidR="00DC404A" w:rsidRPr="00DC404A" w:rsidRDefault="00DC404A" w:rsidP="00DC404A">
      <w:pPr>
        <w:autoSpaceDE w:val="0"/>
        <w:autoSpaceDN w:val="0"/>
        <w:adjustRightInd w:val="0"/>
        <w:spacing w:before="0"/>
        <w:rPr>
          <w:rFonts w:cs="Arial"/>
        </w:rPr>
      </w:pPr>
    </w:p>
    <w:p w:rsidR="00E35887" w:rsidRDefault="00E35887" w:rsidP="00DC404A">
      <w:pPr>
        <w:pStyle w:val="Pasussalistom"/>
        <w:autoSpaceDE w:val="0"/>
        <w:autoSpaceDN w:val="0"/>
        <w:adjustRightInd w:val="0"/>
        <w:ind w:left="0"/>
        <w:contextualSpacing w:val="0"/>
        <w:jc w:val="both"/>
        <w:rPr>
          <w:rFonts w:cs="Arial"/>
          <w:lang w:val="ru-RU"/>
        </w:rPr>
      </w:pPr>
      <w:r w:rsidRPr="00990C77">
        <w:rPr>
          <w:rFonts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Понуђач се обавезује да надокнади све трошкове које би Наручилац директно или индиректно имао због неодговарајућег квалитета предмета набавке.</w:t>
      </w:r>
    </w:p>
    <w:p w:rsidR="0023573C" w:rsidRPr="006A1ECF" w:rsidRDefault="0023573C" w:rsidP="00305D1B">
      <w:pPr>
        <w:pStyle w:val="Naslov1"/>
        <w:numPr>
          <w:ilvl w:val="1"/>
          <w:numId w:val="28"/>
        </w:numPr>
        <w:spacing w:before="120" w:after="0"/>
        <w:jc w:val="left"/>
        <w:rPr>
          <w:rFonts w:cs="Arial"/>
        </w:rPr>
      </w:pPr>
      <w:bookmarkStart w:id="16" w:name="_Toc441651543"/>
      <w:bookmarkStart w:id="17" w:name="_Toc442559881"/>
      <w:r w:rsidRPr="006A1ECF">
        <w:rPr>
          <w:rFonts w:cs="Arial"/>
        </w:rPr>
        <w:t>Гарантни рок</w:t>
      </w:r>
      <w:r w:rsidR="003208B6">
        <w:rPr>
          <w:rFonts w:cs="Arial"/>
          <w:lang w:val="sr-Cyrl-RS"/>
        </w:rPr>
        <w:t xml:space="preserve"> </w:t>
      </w:r>
    </w:p>
    <w:p w:rsidR="0023573C" w:rsidRPr="006A1ECF" w:rsidRDefault="0023573C" w:rsidP="0023573C">
      <w:pPr>
        <w:spacing w:before="0"/>
        <w:rPr>
          <w:rFonts w:cs="Arial"/>
          <w:lang w:val="ru-RU" w:eastAsia="zh-CN"/>
        </w:rPr>
      </w:pPr>
      <w:r w:rsidRPr="006A1ECF">
        <w:rPr>
          <w:rFonts w:cs="Arial"/>
          <w:lang w:val="ru-RU" w:eastAsia="zh-CN"/>
        </w:rPr>
        <w:t xml:space="preserve">Гарантни рок за предмет набавке је </w:t>
      </w:r>
      <w:r w:rsidRPr="006A1ECF">
        <w:rPr>
          <w:rFonts w:cs="Arial"/>
          <w:lang w:val="sr-Cyrl-RS" w:eastAsia="zh-CN"/>
        </w:rPr>
        <w:t xml:space="preserve">минимум </w:t>
      </w:r>
      <w:r>
        <w:rPr>
          <w:rFonts w:cs="Arial"/>
          <w:lang w:eastAsia="zh-CN"/>
        </w:rPr>
        <w:t>12</w:t>
      </w:r>
      <w:r w:rsidR="00DC404A">
        <w:rPr>
          <w:rFonts w:cs="Arial"/>
          <w:lang w:val="sr-Cyrl-RS" w:eastAsia="zh-CN"/>
        </w:rPr>
        <w:t xml:space="preserve"> (дванаест)</w:t>
      </w:r>
      <w:r w:rsidRPr="006A1ECF">
        <w:rPr>
          <w:rFonts w:cs="Arial"/>
          <w:lang w:val="sr-Cyrl-CS" w:eastAsia="zh-CN"/>
        </w:rPr>
        <w:t xml:space="preserve"> месеци</w:t>
      </w:r>
      <w:r w:rsidRPr="006A1ECF">
        <w:rPr>
          <w:rFonts w:cs="Arial"/>
          <w:lang w:val="ru-RU" w:eastAsia="zh-CN"/>
        </w:rPr>
        <w:t xml:space="preserve"> од</w:t>
      </w:r>
      <w:r w:rsidRPr="006A1ECF">
        <w:rPr>
          <w:rFonts w:cs="Arial"/>
          <w:lang w:val="sr-Cyrl-RS" w:eastAsia="zh-CN"/>
        </w:rPr>
        <w:t xml:space="preserve"> дана када је извршен</w:t>
      </w:r>
      <w:r w:rsidRPr="006A1ECF">
        <w:rPr>
          <w:rFonts w:cs="Arial"/>
          <w:lang w:val="ru-RU" w:eastAsia="zh-CN"/>
        </w:rPr>
        <w:t xml:space="preserve"> квантитативни и квалитативни пријем  добара.</w:t>
      </w:r>
    </w:p>
    <w:p w:rsidR="0023573C" w:rsidRDefault="0023573C" w:rsidP="0023573C">
      <w:pPr>
        <w:spacing w:before="0"/>
        <w:rPr>
          <w:rFonts w:cs="Arial"/>
          <w:lang w:val="ru-RU" w:eastAsia="zh-CN"/>
        </w:rPr>
      </w:pPr>
      <w:r w:rsidRPr="006A1ECF">
        <w:rPr>
          <w:rFonts w:cs="Arial"/>
          <w:lang w:val="sr-Cyrl-CS" w:eastAsia="zh-CN"/>
        </w:rPr>
        <w:t xml:space="preserve">Изабрани </w:t>
      </w:r>
      <w:r w:rsidRPr="006A1ECF">
        <w:rPr>
          <w:rFonts w:cs="Arial"/>
          <w:lang w:val="ru-RU" w:eastAsia="zh-CN"/>
        </w:rPr>
        <w:t xml:space="preserve">Понуђач је дужан да о свом трошку отклони све евентуалне недостатке у току трајања гарантног рока. </w:t>
      </w:r>
    </w:p>
    <w:p w:rsidR="003208B6" w:rsidRDefault="003208B6" w:rsidP="0023573C">
      <w:pPr>
        <w:spacing w:before="0"/>
        <w:rPr>
          <w:rFonts w:cs="Arial"/>
          <w:lang w:val="ru-RU" w:eastAsia="zh-CN"/>
        </w:rPr>
      </w:pPr>
    </w:p>
    <w:p w:rsidR="003208B6" w:rsidRDefault="003208B6" w:rsidP="003208B6">
      <w:pPr>
        <w:pStyle w:val="Pasussalistom"/>
        <w:rPr>
          <w:rFonts w:cs="Arial"/>
          <w:b/>
          <w:lang w:val="ru-RU" w:eastAsia="zh-CN"/>
        </w:rPr>
      </w:pPr>
    </w:p>
    <w:p w:rsidR="003208B6" w:rsidRPr="003208B6" w:rsidRDefault="003208B6" w:rsidP="003208B6">
      <w:pPr>
        <w:pStyle w:val="Pasussalistom"/>
        <w:rPr>
          <w:rFonts w:cs="Arial"/>
          <w:b/>
          <w:lang w:val="ru-RU" w:eastAsia="zh-CN"/>
        </w:rPr>
      </w:pPr>
    </w:p>
    <w:p w:rsidR="0023573C" w:rsidRDefault="0023573C" w:rsidP="00945B75">
      <w:pPr>
        <w:pStyle w:val="Uvlprpasutekstu"/>
        <w:ind w:firstLine="0"/>
        <w:jc w:val="both"/>
        <w:rPr>
          <w:rFonts w:cs="Arial"/>
          <w:color w:val="000000"/>
          <w:sz w:val="22"/>
          <w:szCs w:val="22"/>
          <w:lang w:val="en-US"/>
        </w:rPr>
      </w:pPr>
    </w:p>
    <w:p w:rsidR="00B97C27" w:rsidRDefault="00B97C27" w:rsidP="00945B75">
      <w:pPr>
        <w:pStyle w:val="Uvlprpasutekstu"/>
        <w:ind w:firstLine="0"/>
        <w:jc w:val="both"/>
        <w:rPr>
          <w:rFonts w:cs="Arial"/>
          <w:color w:val="000000"/>
          <w:sz w:val="22"/>
          <w:szCs w:val="22"/>
          <w:lang w:val="en-US"/>
        </w:rPr>
      </w:pPr>
    </w:p>
    <w:p w:rsidR="00B97C27" w:rsidRDefault="00B97C27" w:rsidP="00945B75">
      <w:pPr>
        <w:pStyle w:val="Uvlprpasutekstu"/>
        <w:ind w:firstLine="0"/>
        <w:jc w:val="both"/>
        <w:rPr>
          <w:rFonts w:cs="Arial"/>
          <w:color w:val="000000"/>
          <w:sz w:val="22"/>
          <w:szCs w:val="22"/>
          <w:lang w:val="en-US"/>
        </w:rPr>
      </w:pPr>
    </w:p>
    <w:p w:rsidR="00B97C27" w:rsidRDefault="00B97C27" w:rsidP="00945B75">
      <w:pPr>
        <w:pStyle w:val="Uvlprpasutekstu"/>
        <w:ind w:firstLine="0"/>
        <w:jc w:val="both"/>
        <w:rPr>
          <w:rFonts w:cs="Arial"/>
          <w:color w:val="000000"/>
          <w:sz w:val="22"/>
          <w:szCs w:val="22"/>
          <w:lang w:val="en-US"/>
        </w:rPr>
      </w:pPr>
    </w:p>
    <w:p w:rsidR="00B97C27" w:rsidRDefault="00B97C27" w:rsidP="00945B75">
      <w:pPr>
        <w:pStyle w:val="Uvlprpasutekstu"/>
        <w:ind w:firstLine="0"/>
        <w:jc w:val="both"/>
        <w:rPr>
          <w:rFonts w:cs="Arial"/>
          <w:color w:val="000000"/>
          <w:sz w:val="22"/>
          <w:szCs w:val="22"/>
          <w:lang w:val="en-US"/>
        </w:rPr>
      </w:pPr>
    </w:p>
    <w:p w:rsidR="00B97C27" w:rsidRDefault="00B97C27" w:rsidP="00945B75">
      <w:pPr>
        <w:pStyle w:val="Uvlprpasutekstu"/>
        <w:ind w:firstLine="0"/>
        <w:jc w:val="both"/>
        <w:rPr>
          <w:rFonts w:cs="Arial"/>
          <w:color w:val="000000"/>
          <w:sz w:val="22"/>
          <w:szCs w:val="22"/>
          <w:lang w:val="en-US"/>
        </w:rPr>
      </w:pPr>
    </w:p>
    <w:p w:rsidR="00B97C27" w:rsidRDefault="00B97C27" w:rsidP="00945B75">
      <w:pPr>
        <w:pStyle w:val="Uvlprpasutekstu"/>
        <w:ind w:firstLine="0"/>
        <w:jc w:val="both"/>
        <w:rPr>
          <w:rFonts w:cs="Arial"/>
          <w:color w:val="000000"/>
          <w:sz w:val="22"/>
          <w:szCs w:val="22"/>
          <w:lang w:val="en-US"/>
        </w:rPr>
      </w:pPr>
    </w:p>
    <w:p w:rsidR="00B97C27" w:rsidRDefault="00B97C27" w:rsidP="00945B75">
      <w:pPr>
        <w:pStyle w:val="Uvlprpasutekstu"/>
        <w:ind w:firstLine="0"/>
        <w:jc w:val="both"/>
        <w:rPr>
          <w:rFonts w:cs="Arial"/>
          <w:color w:val="000000"/>
          <w:sz w:val="22"/>
          <w:szCs w:val="22"/>
          <w:lang w:val="en-US"/>
        </w:rPr>
      </w:pPr>
    </w:p>
    <w:p w:rsidR="00B97C27" w:rsidRDefault="00B97C27" w:rsidP="00945B75">
      <w:pPr>
        <w:pStyle w:val="Uvlprpasutekstu"/>
        <w:ind w:firstLine="0"/>
        <w:jc w:val="both"/>
        <w:rPr>
          <w:rFonts w:cs="Arial"/>
          <w:color w:val="000000"/>
          <w:sz w:val="22"/>
          <w:szCs w:val="22"/>
          <w:lang w:val="en-US"/>
        </w:rPr>
      </w:pPr>
    </w:p>
    <w:p w:rsidR="00B97C27" w:rsidRDefault="00B97C27" w:rsidP="00945B75">
      <w:pPr>
        <w:pStyle w:val="Uvlprpasutekstu"/>
        <w:ind w:firstLine="0"/>
        <w:jc w:val="both"/>
        <w:rPr>
          <w:rFonts w:cs="Arial"/>
          <w:color w:val="000000"/>
          <w:sz w:val="22"/>
          <w:szCs w:val="22"/>
          <w:lang w:val="en-US"/>
        </w:rPr>
      </w:pPr>
    </w:p>
    <w:p w:rsidR="00B97C27" w:rsidRDefault="00B97C27" w:rsidP="00945B75">
      <w:pPr>
        <w:pStyle w:val="Uvlprpasutekstu"/>
        <w:ind w:firstLine="0"/>
        <w:jc w:val="both"/>
        <w:rPr>
          <w:rFonts w:cs="Arial"/>
          <w:color w:val="000000"/>
          <w:sz w:val="22"/>
          <w:szCs w:val="22"/>
          <w:lang w:val="en-US"/>
        </w:rPr>
      </w:pPr>
    </w:p>
    <w:p w:rsidR="00B97C27" w:rsidRDefault="00B97C27" w:rsidP="00945B75">
      <w:pPr>
        <w:pStyle w:val="Uvlprpasutekstu"/>
        <w:ind w:firstLine="0"/>
        <w:jc w:val="both"/>
        <w:rPr>
          <w:rFonts w:cs="Arial"/>
          <w:color w:val="000000"/>
          <w:sz w:val="22"/>
          <w:szCs w:val="22"/>
          <w:lang w:val="en-US"/>
        </w:rPr>
      </w:pPr>
    </w:p>
    <w:p w:rsidR="00B97C27" w:rsidRDefault="00B97C27" w:rsidP="00945B75">
      <w:pPr>
        <w:pStyle w:val="Uvlprpasutekstu"/>
        <w:ind w:firstLine="0"/>
        <w:jc w:val="both"/>
        <w:rPr>
          <w:rFonts w:cs="Arial"/>
          <w:color w:val="000000"/>
          <w:sz w:val="22"/>
          <w:szCs w:val="22"/>
          <w:lang w:val="en-US"/>
        </w:rPr>
      </w:pPr>
    </w:p>
    <w:p w:rsidR="00B97C27" w:rsidRDefault="00B97C27" w:rsidP="00945B75">
      <w:pPr>
        <w:pStyle w:val="Uvlprpasutekstu"/>
        <w:ind w:firstLine="0"/>
        <w:jc w:val="both"/>
        <w:rPr>
          <w:rFonts w:cs="Arial"/>
          <w:color w:val="000000"/>
          <w:sz w:val="22"/>
          <w:szCs w:val="22"/>
          <w:lang w:val="en-US"/>
        </w:rPr>
      </w:pPr>
    </w:p>
    <w:p w:rsidR="00B97C27" w:rsidRDefault="00B97C27" w:rsidP="00945B75">
      <w:pPr>
        <w:pStyle w:val="Uvlprpasutekstu"/>
        <w:ind w:firstLine="0"/>
        <w:jc w:val="both"/>
        <w:rPr>
          <w:rFonts w:cs="Arial"/>
          <w:color w:val="000000"/>
          <w:sz w:val="22"/>
          <w:szCs w:val="22"/>
          <w:lang w:val="en-US"/>
        </w:rPr>
      </w:pPr>
    </w:p>
    <w:p w:rsidR="00B97C27" w:rsidRDefault="00B97C27" w:rsidP="00945B75">
      <w:pPr>
        <w:pStyle w:val="Uvlprpasutekstu"/>
        <w:ind w:firstLine="0"/>
        <w:jc w:val="both"/>
        <w:rPr>
          <w:rFonts w:cs="Arial"/>
          <w:color w:val="000000"/>
          <w:sz w:val="22"/>
          <w:szCs w:val="22"/>
          <w:lang w:val="en-US"/>
        </w:rPr>
      </w:pPr>
    </w:p>
    <w:p w:rsidR="00B97C27" w:rsidRDefault="00B97C27" w:rsidP="00945B75">
      <w:pPr>
        <w:pStyle w:val="Uvlprpasutekstu"/>
        <w:ind w:firstLine="0"/>
        <w:jc w:val="both"/>
        <w:rPr>
          <w:rFonts w:cs="Arial"/>
          <w:color w:val="000000"/>
          <w:sz w:val="22"/>
          <w:szCs w:val="22"/>
          <w:lang w:val="en-US"/>
        </w:rPr>
      </w:pPr>
    </w:p>
    <w:p w:rsidR="00B97C27" w:rsidRPr="00B97C27" w:rsidRDefault="00B97C27" w:rsidP="00945B75">
      <w:pPr>
        <w:pStyle w:val="Uvlprpasutekstu"/>
        <w:ind w:firstLine="0"/>
        <w:jc w:val="both"/>
        <w:rPr>
          <w:rFonts w:cs="Arial"/>
          <w:color w:val="000000"/>
          <w:sz w:val="22"/>
          <w:szCs w:val="22"/>
          <w:lang w:val="en-US"/>
        </w:rPr>
      </w:pPr>
    </w:p>
    <w:p w:rsidR="0023573C" w:rsidRDefault="0023573C" w:rsidP="00945B75">
      <w:pPr>
        <w:pStyle w:val="Uvlprpasutekstu"/>
        <w:ind w:firstLine="0"/>
        <w:jc w:val="both"/>
        <w:rPr>
          <w:rFonts w:cs="Arial"/>
          <w:color w:val="000000"/>
          <w:sz w:val="22"/>
          <w:szCs w:val="22"/>
          <w:lang w:val="sr-Cyrl-RS"/>
        </w:rPr>
      </w:pPr>
    </w:p>
    <w:p w:rsidR="008F1B40" w:rsidRDefault="008F1B40" w:rsidP="00DA1045">
      <w:pPr>
        <w:rPr>
          <w:rFonts w:cs="Arial"/>
          <w:color w:val="000000"/>
          <w:lang w:val="sr-Cyrl-CS" w:eastAsia="sr-Latn-CS"/>
        </w:rPr>
      </w:pPr>
    </w:p>
    <w:p w:rsidR="003208B6" w:rsidRDefault="003208B6" w:rsidP="00DA1045">
      <w:pPr>
        <w:rPr>
          <w:rFonts w:cs="Arial"/>
          <w:color w:val="000000"/>
          <w:lang w:val="sr-Cyrl-CS" w:eastAsia="sr-Latn-CS"/>
        </w:rPr>
      </w:pPr>
    </w:p>
    <w:p w:rsidR="00BF7D07" w:rsidRDefault="00BF7D07" w:rsidP="00DA1045">
      <w:pPr>
        <w:rPr>
          <w:rFonts w:cs="Arial"/>
          <w:color w:val="000000"/>
          <w:lang w:val="sr-Cyrl-CS" w:eastAsia="sr-Latn-CS"/>
        </w:rPr>
      </w:pPr>
    </w:p>
    <w:p w:rsidR="00B82534" w:rsidRDefault="00B82534" w:rsidP="00DA1045">
      <w:pPr>
        <w:rPr>
          <w:rFonts w:cs="Arial"/>
          <w:color w:val="000000"/>
          <w:lang w:eastAsia="sr-Latn-CS"/>
        </w:rPr>
      </w:pPr>
    </w:p>
    <w:p w:rsidR="00B82534" w:rsidRPr="00B82534" w:rsidRDefault="00B82534" w:rsidP="00DA1045">
      <w:pPr>
        <w:rPr>
          <w:rFonts w:cs="Arial"/>
          <w:color w:val="000000"/>
          <w:lang w:eastAsia="sr-Latn-CS"/>
        </w:rPr>
      </w:pPr>
    </w:p>
    <w:p w:rsidR="00BF7D07" w:rsidRPr="000E03E3" w:rsidRDefault="00BF7D07" w:rsidP="00DA1045">
      <w:pPr>
        <w:rPr>
          <w:rFonts w:cs="Arial"/>
          <w:color w:val="000000"/>
          <w:lang w:val="sr-Cyrl-CS" w:eastAsia="sr-Latn-CS"/>
        </w:rPr>
      </w:pPr>
    </w:p>
    <w:p w:rsidR="00307F94" w:rsidRDefault="00307F94" w:rsidP="00305D1B">
      <w:pPr>
        <w:pStyle w:val="Naslov1"/>
        <w:numPr>
          <w:ilvl w:val="0"/>
          <w:numId w:val="28"/>
        </w:numPr>
        <w:spacing w:before="120" w:after="0"/>
        <w:rPr>
          <w:szCs w:val="22"/>
          <w:lang w:val="en-US"/>
        </w:rPr>
      </w:pPr>
      <w:bookmarkStart w:id="18" w:name="_Toc442559884"/>
      <w:bookmarkEnd w:id="16"/>
      <w:bookmarkEnd w:id="17"/>
      <w:r w:rsidRPr="000E03E3">
        <w:rPr>
          <w:szCs w:val="22"/>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p w:rsidR="005F2379" w:rsidRDefault="005F2379" w:rsidP="00E47BA2">
      <w:pPr>
        <w:rPr>
          <w:lang w:val="sr-Cyrl-RS" w:eastAsia="ar-SA"/>
        </w:rPr>
      </w:pP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8479"/>
      </w:tblGrid>
      <w:tr w:rsidR="005F2379" w:rsidRPr="000E03E3" w:rsidTr="001B537B">
        <w:trPr>
          <w:trHeight w:val="524"/>
          <w:jc w:val="center"/>
        </w:trPr>
        <w:tc>
          <w:tcPr>
            <w:tcW w:w="686" w:type="dxa"/>
            <w:vAlign w:val="center"/>
          </w:tcPr>
          <w:p w:rsidR="005F2379" w:rsidRPr="000E03E3" w:rsidRDefault="005F2379" w:rsidP="004C0CE0">
            <w:pPr>
              <w:jc w:val="center"/>
              <w:rPr>
                <w:rFonts w:cs="Arial"/>
                <w:b/>
              </w:rPr>
            </w:pPr>
            <w:r w:rsidRPr="000E03E3">
              <w:rPr>
                <w:rFonts w:cs="Arial"/>
                <w:b/>
              </w:rPr>
              <w:t>Ред. бр.</w:t>
            </w:r>
          </w:p>
        </w:tc>
        <w:tc>
          <w:tcPr>
            <w:tcW w:w="8479" w:type="dxa"/>
            <w:vAlign w:val="center"/>
          </w:tcPr>
          <w:p w:rsidR="005F2379" w:rsidRPr="000E03E3" w:rsidRDefault="005F2379" w:rsidP="004C0CE0">
            <w:pPr>
              <w:ind w:right="-180"/>
              <w:jc w:val="center"/>
              <w:rPr>
                <w:rFonts w:cs="Arial"/>
                <w:b/>
              </w:rPr>
            </w:pPr>
            <w:r w:rsidRPr="000E03E3">
              <w:rPr>
                <w:rFonts w:cs="Arial"/>
                <w:b/>
              </w:rPr>
              <w:t xml:space="preserve">4.1  ОБАВЕЗНИ УСЛОВИ </w:t>
            </w:r>
          </w:p>
          <w:p w:rsidR="005F2379" w:rsidRDefault="005F2379" w:rsidP="004C0CE0">
            <w:pPr>
              <w:jc w:val="center"/>
              <w:rPr>
                <w:rFonts w:cs="Arial"/>
                <w:b/>
              </w:rPr>
            </w:pPr>
            <w:r w:rsidRPr="000E03E3">
              <w:rPr>
                <w:rFonts w:cs="Arial"/>
                <w:b/>
              </w:rPr>
              <w:t>ЗА УЧЕШЋЕ У ПОСТУПКУ ЈАВНЕ НАБАВКЕ ИЗ ЧЛАНА 75. ЗАКОНА</w:t>
            </w:r>
          </w:p>
          <w:p w:rsidR="005F2379" w:rsidRPr="000E03E3" w:rsidRDefault="005A00D9" w:rsidP="005A00D9">
            <w:pPr>
              <w:jc w:val="center"/>
              <w:rPr>
                <w:rFonts w:cs="Arial"/>
                <w:b/>
                <w:color w:val="FF0000"/>
              </w:rPr>
            </w:pPr>
            <w:r>
              <w:rPr>
                <w:rFonts w:cs="Arial"/>
                <w:b/>
                <w:lang w:val="sr-Cyrl-RS"/>
              </w:rPr>
              <w:t>Партије</w:t>
            </w:r>
            <w:r w:rsidR="00CD3B77">
              <w:rPr>
                <w:rFonts w:cs="Arial"/>
                <w:b/>
                <w:lang w:val="sr-Cyrl-RS"/>
              </w:rPr>
              <w:t xml:space="preserve"> 1 </w:t>
            </w:r>
            <w:r>
              <w:rPr>
                <w:rFonts w:cs="Arial"/>
                <w:b/>
                <w:lang w:val="sr-Cyrl-RS"/>
              </w:rPr>
              <w:t>и</w:t>
            </w:r>
            <w:r w:rsidR="00CD3B77">
              <w:rPr>
                <w:rFonts w:cs="Arial"/>
                <w:b/>
                <w:lang w:val="sr-Cyrl-RS"/>
              </w:rPr>
              <w:t xml:space="preserve"> 2</w:t>
            </w:r>
          </w:p>
        </w:tc>
      </w:tr>
      <w:tr w:rsidR="005F2379" w:rsidRPr="000E03E3" w:rsidTr="001B537B">
        <w:trPr>
          <w:jc w:val="center"/>
        </w:trPr>
        <w:tc>
          <w:tcPr>
            <w:tcW w:w="686" w:type="dxa"/>
            <w:vAlign w:val="center"/>
          </w:tcPr>
          <w:p w:rsidR="005F2379" w:rsidRPr="000E03E3" w:rsidRDefault="005F2379" w:rsidP="004C0CE0">
            <w:pPr>
              <w:jc w:val="center"/>
              <w:rPr>
                <w:rFonts w:cs="Arial"/>
              </w:rPr>
            </w:pPr>
            <w:r w:rsidRPr="000E03E3">
              <w:rPr>
                <w:rFonts w:cs="Arial"/>
              </w:rPr>
              <w:t>1.</w:t>
            </w:r>
          </w:p>
        </w:tc>
        <w:tc>
          <w:tcPr>
            <w:tcW w:w="8479" w:type="dxa"/>
            <w:vAlign w:val="center"/>
          </w:tcPr>
          <w:p w:rsidR="005F2379" w:rsidRPr="000E03E3" w:rsidRDefault="005F2379" w:rsidP="004C0CE0">
            <w:pPr>
              <w:autoSpaceDE w:val="0"/>
              <w:autoSpaceDN w:val="0"/>
              <w:adjustRightInd w:val="0"/>
              <w:rPr>
                <w:rFonts w:cs="Arial"/>
              </w:rPr>
            </w:pPr>
            <w:r w:rsidRPr="000E03E3">
              <w:rPr>
                <w:rFonts w:cs="Arial"/>
                <w:b/>
                <w:u w:val="single"/>
              </w:rPr>
              <w:t>Услов:</w:t>
            </w:r>
            <w:r w:rsidRPr="000E03E3">
              <w:rPr>
                <w:rFonts w:cs="Arial"/>
                <w:lang w:val="pl-PL"/>
              </w:rPr>
              <w:t>Да је понуђач регистрован код надлежног органа, односно уписан у одговарајући регистар;</w:t>
            </w:r>
          </w:p>
          <w:p w:rsidR="005F2379" w:rsidRPr="000E03E3" w:rsidRDefault="005F2379" w:rsidP="004C0CE0">
            <w:pPr>
              <w:autoSpaceDE w:val="0"/>
              <w:autoSpaceDN w:val="0"/>
              <w:adjustRightInd w:val="0"/>
              <w:rPr>
                <w:rFonts w:cs="Arial"/>
                <w:b/>
                <w:u w:val="single"/>
              </w:rPr>
            </w:pPr>
            <w:r w:rsidRPr="000E03E3">
              <w:rPr>
                <w:rFonts w:cs="Arial"/>
                <w:b/>
                <w:u w:val="single"/>
              </w:rPr>
              <w:t xml:space="preserve">Доказ: </w:t>
            </w:r>
          </w:p>
          <w:p w:rsidR="005F2379" w:rsidRPr="000E03E3" w:rsidRDefault="005F2379" w:rsidP="004C0CE0">
            <w:pPr>
              <w:tabs>
                <w:tab w:val="left" w:pos="680"/>
              </w:tabs>
              <w:snapToGrid w:val="0"/>
              <w:rPr>
                <w:rFonts w:cs="Arial"/>
              </w:rPr>
            </w:pPr>
            <w:r w:rsidRPr="000E03E3">
              <w:rPr>
                <w:rFonts w:cs="Arial"/>
                <w:lang w:val="ru-RU"/>
              </w:rPr>
              <w:t xml:space="preserve">- </w:t>
            </w:r>
            <w:r w:rsidRPr="000E03E3">
              <w:rPr>
                <w:rFonts w:cs="Arial"/>
                <w:b/>
              </w:rPr>
              <w:t>за правно лице:</w:t>
            </w:r>
            <w:r w:rsidRPr="000E03E3">
              <w:rPr>
                <w:rFonts w:cs="Arial"/>
                <w:lang w:val="ru-RU"/>
              </w:rPr>
              <w:t>Извод из регистра</w:t>
            </w:r>
            <w:r w:rsidRPr="000E03E3">
              <w:rPr>
                <w:rFonts w:cs="Arial"/>
              </w:rPr>
              <w:t xml:space="preserve"> </w:t>
            </w:r>
            <w:r w:rsidRPr="000E03E3">
              <w:rPr>
                <w:rFonts w:cs="Arial"/>
                <w:lang w:val="ru-RU"/>
              </w:rPr>
              <w:t xml:space="preserve">Агенције за привредне регистре, односно извод из регистра надлежног Привредног суда </w:t>
            </w:r>
          </w:p>
          <w:p w:rsidR="005F2379" w:rsidRPr="000E03E3" w:rsidRDefault="005F2379" w:rsidP="004C0CE0">
            <w:pPr>
              <w:tabs>
                <w:tab w:val="left" w:pos="680"/>
              </w:tabs>
              <w:snapToGrid w:val="0"/>
              <w:rPr>
                <w:rFonts w:cs="Arial"/>
              </w:rPr>
            </w:pPr>
            <w:r w:rsidRPr="000E03E3">
              <w:rPr>
                <w:rFonts w:cs="Arial"/>
              </w:rPr>
              <w:t xml:space="preserve">- </w:t>
            </w:r>
            <w:r w:rsidRPr="000E03E3">
              <w:rPr>
                <w:rFonts w:cs="Arial"/>
                <w:b/>
              </w:rPr>
              <w:t xml:space="preserve">за предузетнике: </w:t>
            </w:r>
            <w:r w:rsidRPr="000E03E3">
              <w:rPr>
                <w:rFonts w:cs="Arial"/>
              </w:rPr>
              <w:t>И</w:t>
            </w:r>
            <w:r w:rsidRPr="000E03E3">
              <w:rPr>
                <w:rFonts w:cs="Arial"/>
                <w:lang w:val="ru-RU"/>
              </w:rPr>
              <w:t xml:space="preserve">звод из регистра Агенције за привредне регистре, односно извод из одговарајућег регистра </w:t>
            </w:r>
          </w:p>
          <w:p w:rsidR="005F2379" w:rsidRPr="000E03E3" w:rsidRDefault="005F2379" w:rsidP="004C0CE0">
            <w:pPr>
              <w:autoSpaceDE w:val="0"/>
              <w:autoSpaceDN w:val="0"/>
              <w:adjustRightInd w:val="0"/>
              <w:rPr>
                <w:rFonts w:cs="Arial"/>
                <w:i/>
              </w:rPr>
            </w:pPr>
            <w:r w:rsidRPr="000E03E3">
              <w:rPr>
                <w:rFonts w:cs="Arial"/>
                <w:i/>
              </w:rPr>
              <w:t xml:space="preserve">Напомена: </w:t>
            </w:r>
          </w:p>
          <w:p w:rsidR="005F2379" w:rsidRPr="000E03E3" w:rsidRDefault="005F2379" w:rsidP="00924A22">
            <w:pPr>
              <w:numPr>
                <w:ilvl w:val="0"/>
                <w:numId w:val="15"/>
              </w:numPr>
              <w:tabs>
                <w:tab w:val="left" w:pos="680"/>
              </w:tabs>
              <w:snapToGrid w:val="0"/>
              <w:spacing w:before="0"/>
              <w:ind w:left="714" w:hanging="357"/>
              <w:contextualSpacing/>
              <w:jc w:val="left"/>
              <w:rPr>
                <w:rFonts w:cs="Arial"/>
                <w:i/>
              </w:rPr>
            </w:pPr>
            <w:r w:rsidRPr="000E03E3">
              <w:rPr>
                <w:rFonts w:cs="Arial"/>
                <w:i/>
              </w:rPr>
              <w:t xml:space="preserve">У случају да понуду подноси група понуђача, овај доказ доставити за сваког </w:t>
            </w:r>
            <w:r w:rsidRPr="000E03E3">
              <w:rPr>
                <w:rFonts w:cs="Arial"/>
                <w:i/>
                <w:lang w:val="sr-Cyrl-CS"/>
              </w:rPr>
              <w:t>члана групе понуђача</w:t>
            </w:r>
          </w:p>
          <w:p w:rsidR="005F2379" w:rsidRPr="000E03E3" w:rsidRDefault="005F2379" w:rsidP="00924A22">
            <w:pPr>
              <w:numPr>
                <w:ilvl w:val="0"/>
                <w:numId w:val="15"/>
              </w:numPr>
              <w:tabs>
                <w:tab w:val="left" w:pos="680"/>
              </w:tabs>
              <w:snapToGrid w:val="0"/>
              <w:spacing w:before="0"/>
              <w:ind w:left="714" w:hanging="357"/>
              <w:contextualSpacing/>
              <w:jc w:val="left"/>
              <w:rPr>
                <w:rFonts w:cs="Arial"/>
              </w:rPr>
            </w:pPr>
            <w:r w:rsidRPr="000E03E3">
              <w:rPr>
                <w:rFonts w:cs="Arial"/>
                <w:i/>
              </w:rPr>
              <w:t xml:space="preserve">У случају да понуђач подноси понуду са подизвођачем, овај доказ доставити и за сваког подизвођача </w:t>
            </w:r>
          </w:p>
        </w:tc>
      </w:tr>
      <w:tr w:rsidR="005F2379" w:rsidRPr="000E03E3" w:rsidTr="001B537B">
        <w:trPr>
          <w:trHeight w:val="3706"/>
          <w:jc w:val="center"/>
        </w:trPr>
        <w:tc>
          <w:tcPr>
            <w:tcW w:w="686" w:type="dxa"/>
            <w:vAlign w:val="center"/>
          </w:tcPr>
          <w:p w:rsidR="005F2379" w:rsidRPr="000E03E3" w:rsidRDefault="005F2379" w:rsidP="004C0CE0">
            <w:pPr>
              <w:jc w:val="center"/>
              <w:rPr>
                <w:rFonts w:cs="Arial"/>
              </w:rPr>
            </w:pPr>
            <w:r w:rsidRPr="000E03E3">
              <w:rPr>
                <w:rFonts w:cs="Arial"/>
              </w:rPr>
              <w:t>2.</w:t>
            </w:r>
          </w:p>
        </w:tc>
        <w:tc>
          <w:tcPr>
            <w:tcW w:w="8479" w:type="dxa"/>
            <w:vAlign w:val="center"/>
          </w:tcPr>
          <w:p w:rsidR="005F2379" w:rsidRPr="000E03E3" w:rsidRDefault="005F2379" w:rsidP="004C0CE0">
            <w:pPr>
              <w:autoSpaceDE w:val="0"/>
              <w:autoSpaceDN w:val="0"/>
              <w:adjustRightInd w:val="0"/>
              <w:rPr>
                <w:rFonts w:cs="Arial"/>
              </w:rPr>
            </w:pPr>
            <w:r w:rsidRPr="000E03E3">
              <w:rPr>
                <w:rFonts w:cs="Arial"/>
                <w:b/>
                <w:u w:val="single"/>
              </w:rPr>
              <w:t>Услов:</w:t>
            </w:r>
            <w:r w:rsidRPr="000E03E3">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5F2379" w:rsidRPr="000E03E3" w:rsidRDefault="005F2379" w:rsidP="004C0CE0">
            <w:pPr>
              <w:autoSpaceDE w:val="0"/>
              <w:autoSpaceDN w:val="0"/>
              <w:adjustRightInd w:val="0"/>
              <w:rPr>
                <w:rFonts w:cs="Arial"/>
                <w:b/>
                <w:u w:val="single"/>
              </w:rPr>
            </w:pPr>
            <w:r w:rsidRPr="000E03E3">
              <w:rPr>
                <w:rFonts w:cs="Arial"/>
                <w:b/>
                <w:u w:val="single"/>
              </w:rPr>
              <w:t>Доказ:</w:t>
            </w:r>
          </w:p>
          <w:p w:rsidR="005F2379" w:rsidRPr="000E03E3" w:rsidRDefault="005F2379" w:rsidP="004C0CE0">
            <w:pPr>
              <w:autoSpaceDE w:val="0"/>
              <w:autoSpaceDN w:val="0"/>
              <w:adjustRightInd w:val="0"/>
              <w:rPr>
                <w:rFonts w:cs="Arial"/>
                <w:b/>
                <w:u w:val="single"/>
              </w:rPr>
            </w:pPr>
            <w:r w:rsidRPr="000E03E3">
              <w:rPr>
                <w:rFonts w:cs="Arial"/>
                <w:lang w:val="ru-RU"/>
              </w:rPr>
              <w:t xml:space="preserve">- </w:t>
            </w:r>
            <w:r w:rsidRPr="000E03E3">
              <w:rPr>
                <w:rFonts w:cs="Arial"/>
                <w:b/>
              </w:rPr>
              <w:t>за правно лице:</w:t>
            </w:r>
          </w:p>
          <w:p w:rsidR="005F2379" w:rsidRPr="000E03E3" w:rsidRDefault="005F2379" w:rsidP="004C0CE0">
            <w:pPr>
              <w:rPr>
                <w:rFonts w:cs="Arial"/>
              </w:rPr>
            </w:pPr>
            <w:r w:rsidRPr="000E03E3">
              <w:rPr>
                <w:rFonts w:cs="Arial"/>
              </w:rPr>
              <w:t>1) ЗА ЗАКОНСКОГ ЗАСТУПНИКА</w:t>
            </w:r>
            <w:r w:rsidRPr="000E03E3">
              <w:rPr>
                <w:rFonts w:cs="Arial"/>
                <w:b/>
              </w:rPr>
              <w:t xml:space="preserve"> – уверење из казнене евиденције надлежне полицијске управе Министарства унутрашњих послова</w:t>
            </w:r>
            <w:r w:rsidRPr="000E03E3">
              <w:rPr>
                <w:rFonts w:cs="Arial"/>
              </w:rPr>
              <w:t xml:space="preserve"> – захтев за издавање овог уверења може се поднети према </w:t>
            </w:r>
            <w:r w:rsidRPr="000E03E3">
              <w:rPr>
                <w:rFonts w:cs="Arial"/>
                <w:b/>
              </w:rPr>
              <w:t>месту рођења</w:t>
            </w:r>
            <w:r w:rsidRPr="000E03E3">
              <w:rPr>
                <w:rFonts w:cs="Arial"/>
              </w:rPr>
              <w:t xml:space="preserve"> или према </w:t>
            </w:r>
            <w:r w:rsidRPr="000E03E3">
              <w:rPr>
                <w:rFonts w:cs="Arial"/>
                <w:b/>
              </w:rPr>
              <w:t>месту пребивалишта</w:t>
            </w:r>
            <w:r w:rsidRPr="000E03E3">
              <w:rPr>
                <w:rFonts w:cs="Arial"/>
              </w:rPr>
              <w:t>.</w:t>
            </w:r>
          </w:p>
          <w:p w:rsidR="005F2379" w:rsidRPr="00D166AC" w:rsidRDefault="005F2379" w:rsidP="004C0CE0">
            <w:pPr>
              <w:rPr>
                <w:rFonts w:cs="Arial"/>
                <w:color w:val="FF0000"/>
                <w:lang w:val="sr-Cyrl-RS"/>
              </w:rPr>
            </w:pPr>
            <w:r w:rsidRPr="000E03E3">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0E03E3">
              <w:t xml:space="preserve"> </w:t>
            </w:r>
            <w:r w:rsidRPr="00406D66">
              <w:rPr>
                <w:color w:val="00B0F0"/>
              </w:rPr>
              <w:t>http://www.bg.vi.sud.rs/lt/articles/o-visem-sudu/obavestenje-ke-za-pravna-lica-i-uverenja-za-fizicka-lica.htm</w:t>
            </w:r>
            <w:r w:rsidRPr="00406D66">
              <w:rPr>
                <w:color w:val="00B0F0"/>
                <w:lang w:val="sr-Latn-RS"/>
              </w:rPr>
              <w:t>l</w:t>
            </w:r>
          </w:p>
          <w:p w:rsidR="005F2379" w:rsidRPr="000E03E3" w:rsidRDefault="005F2379" w:rsidP="004C0CE0">
            <w:pPr>
              <w:rPr>
                <w:rFonts w:cs="Arial"/>
              </w:rPr>
            </w:pPr>
            <w:r w:rsidRPr="000E03E3">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0E03E3">
              <w:rPr>
                <w:rFonts w:cs="Arial"/>
                <w:b/>
              </w:rPr>
              <w:t xml:space="preserve">Уверење Основног суда  </w:t>
            </w:r>
            <w:r w:rsidRPr="000E03E3">
              <w:rPr>
                <w:rFonts w:cs="Arial"/>
              </w:rPr>
              <w:t>(</w:t>
            </w:r>
            <w:r w:rsidRPr="000E03E3">
              <w:rPr>
                <w:rFonts w:cs="Arial"/>
                <w:b/>
              </w:rPr>
              <w:t>које обухвата и податке из казнене евиденције за кривична дела која су у надлежности редовног кривичног одељења Вишег суда</w:t>
            </w:r>
            <w:r w:rsidRPr="000E03E3">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F2379" w:rsidRPr="000E03E3" w:rsidRDefault="005F2379" w:rsidP="004C0CE0">
            <w:pPr>
              <w:rPr>
                <w:rFonts w:cs="Arial"/>
                <w:b/>
              </w:rPr>
            </w:pPr>
            <w:r w:rsidRPr="000E03E3">
              <w:rPr>
                <w:rFonts w:cs="Arial"/>
                <w:i/>
              </w:rPr>
              <w:t>Посебна напомена:</w:t>
            </w:r>
            <w:r w:rsidRPr="000E03E3">
              <w:rPr>
                <w:rFonts w:cs="Arial"/>
              </w:rPr>
              <w:t xml:space="preserve"> Уколико уверење </w:t>
            </w:r>
            <w:r w:rsidRPr="000E03E3">
              <w:rPr>
                <w:rFonts w:cs="Arial"/>
                <w:lang w:val="sr-Cyrl-CS"/>
              </w:rPr>
              <w:t>О</w:t>
            </w:r>
            <w:r w:rsidRPr="000E03E3">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E03E3">
              <w:rPr>
                <w:rFonts w:cs="Arial"/>
                <w:u w:val="single"/>
              </w:rPr>
              <w:t>и</w:t>
            </w:r>
            <w:r w:rsidRPr="000E03E3">
              <w:rPr>
                <w:rFonts w:cs="Arial"/>
              </w:rPr>
              <w:t xml:space="preserve"> Уверење Вишег суда на чијем подручју је седиште домаћег правног лица, </w:t>
            </w:r>
            <w:r w:rsidRPr="000E03E3">
              <w:rPr>
                <w:rFonts w:cs="Arial"/>
              </w:rPr>
              <w:lastRenderedPageBreak/>
              <w:t xml:space="preserve">односно седиште представништва или огранка страног правног лица, којом се потврђује да понуђач (правно лице) није осуђиван за </w:t>
            </w:r>
            <w:r w:rsidRPr="000E03E3">
              <w:rPr>
                <w:rFonts w:cs="Arial"/>
                <w:b/>
              </w:rPr>
              <w:t>кривична дела против привреде и кривично дело примања мита.</w:t>
            </w:r>
          </w:p>
          <w:p w:rsidR="005F2379" w:rsidRPr="000E03E3" w:rsidRDefault="005F2379" w:rsidP="004C0CE0">
            <w:pPr>
              <w:rPr>
                <w:rFonts w:cs="Arial"/>
              </w:rPr>
            </w:pPr>
            <w:r w:rsidRPr="000E03E3">
              <w:rPr>
                <w:rFonts w:cs="Arial"/>
                <w:b/>
              </w:rPr>
              <w:t>- за физичко лице и предузетника: Уверење из казнене евиденције надлежне полицијске управе Министарства унутрашњих послова</w:t>
            </w:r>
            <w:r w:rsidRPr="000E03E3">
              <w:rPr>
                <w:rFonts w:cs="Arial"/>
              </w:rPr>
              <w:t xml:space="preserve"> – захтев за издавање овог уверења може се поднети према </w:t>
            </w:r>
            <w:r w:rsidRPr="000E03E3">
              <w:rPr>
                <w:rFonts w:cs="Arial"/>
                <w:b/>
              </w:rPr>
              <w:t>месту рођења</w:t>
            </w:r>
            <w:r w:rsidRPr="000E03E3">
              <w:rPr>
                <w:rFonts w:cs="Arial"/>
              </w:rPr>
              <w:t xml:space="preserve"> или према </w:t>
            </w:r>
            <w:r w:rsidRPr="000E03E3">
              <w:rPr>
                <w:rFonts w:cs="Arial"/>
                <w:b/>
              </w:rPr>
              <w:t>месту пребивалишта</w:t>
            </w:r>
            <w:r w:rsidRPr="000E03E3">
              <w:rPr>
                <w:rFonts w:cs="Arial"/>
              </w:rPr>
              <w:t>.</w:t>
            </w:r>
          </w:p>
          <w:p w:rsidR="005F2379" w:rsidRPr="000E03E3" w:rsidRDefault="005F2379" w:rsidP="004C0CE0">
            <w:pPr>
              <w:autoSpaceDE w:val="0"/>
              <w:autoSpaceDN w:val="0"/>
              <w:adjustRightInd w:val="0"/>
              <w:rPr>
                <w:rFonts w:cs="Arial"/>
                <w:i/>
              </w:rPr>
            </w:pPr>
            <w:r w:rsidRPr="000E03E3">
              <w:rPr>
                <w:rFonts w:cs="Arial"/>
                <w:i/>
              </w:rPr>
              <w:t xml:space="preserve">Напомена: </w:t>
            </w:r>
          </w:p>
          <w:p w:rsidR="005F2379" w:rsidRPr="000E03E3" w:rsidRDefault="005F2379" w:rsidP="00924A22">
            <w:pPr>
              <w:numPr>
                <w:ilvl w:val="0"/>
                <w:numId w:val="15"/>
              </w:numPr>
              <w:tabs>
                <w:tab w:val="left" w:pos="680"/>
              </w:tabs>
              <w:snapToGrid w:val="0"/>
              <w:spacing w:before="0"/>
              <w:ind w:left="714" w:hanging="357"/>
              <w:contextualSpacing/>
              <w:jc w:val="left"/>
              <w:rPr>
                <w:rFonts w:cs="Arial"/>
                <w:i/>
              </w:rPr>
            </w:pPr>
            <w:r w:rsidRPr="000E03E3">
              <w:rPr>
                <w:rFonts w:cs="Arial"/>
                <w:i/>
              </w:rPr>
              <w:t>У случају да понуду подноси правно лице потребно је доставити овај доказ и за правно лице и за законског заступника</w:t>
            </w:r>
          </w:p>
          <w:p w:rsidR="005F2379" w:rsidRPr="000E03E3" w:rsidRDefault="005F2379" w:rsidP="00924A22">
            <w:pPr>
              <w:numPr>
                <w:ilvl w:val="0"/>
                <w:numId w:val="15"/>
              </w:numPr>
              <w:tabs>
                <w:tab w:val="left" w:pos="680"/>
              </w:tabs>
              <w:snapToGrid w:val="0"/>
              <w:spacing w:before="0"/>
              <w:ind w:left="714" w:hanging="357"/>
              <w:contextualSpacing/>
              <w:jc w:val="left"/>
              <w:rPr>
                <w:rFonts w:cs="Arial"/>
                <w:i/>
              </w:rPr>
            </w:pPr>
            <w:r w:rsidRPr="000E03E3">
              <w:rPr>
                <w:rFonts w:cs="Arial"/>
                <w:i/>
              </w:rPr>
              <w:t>У случају да правно лице има више законских заступника, ове доказе доставити за сваког од њих</w:t>
            </w:r>
          </w:p>
          <w:p w:rsidR="005F2379" w:rsidRPr="000E03E3" w:rsidRDefault="005F2379" w:rsidP="00924A22">
            <w:pPr>
              <w:numPr>
                <w:ilvl w:val="0"/>
                <w:numId w:val="15"/>
              </w:numPr>
              <w:tabs>
                <w:tab w:val="left" w:pos="680"/>
              </w:tabs>
              <w:snapToGrid w:val="0"/>
              <w:spacing w:before="0"/>
              <w:ind w:left="714" w:hanging="357"/>
              <w:contextualSpacing/>
              <w:jc w:val="left"/>
              <w:rPr>
                <w:rFonts w:cs="Arial"/>
                <w:i/>
              </w:rPr>
            </w:pPr>
            <w:r w:rsidRPr="000E03E3">
              <w:rPr>
                <w:rFonts w:cs="Arial"/>
                <w:i/>
              </w:rPr>
              <w:t xml:space="preserve">У случају да понуду подноси група понуђача, ове доказе доставити за сваког </w:t>
            </w:r>
            <w:r w:rsidRPr="000E03E3">
              <w:rPr>
                <w:rFonts w:cs="Arial"/>
                <w:i/>
                <w:lang w:val="sr-Cyrl-CS"/>
              </w:rPr>
              <w:t>члана групе понуђача</w:t>
            </w:r>
          </w:p>
          <w:p w:rsidR="005F2379" w:rsidRPr="000E03E3" w:rsidRDefault="005F2379" w:rsidP="00924A22">
            <w:pPr>
              <w:numPr>
                <w:ilvl w:val="0"/>
                <w:numId w:val="15"/>
              </w:numPr>
              <w:tabs>
                <w:tab w:val="left" w:pos="680"/>
              </w:tabs>
              <w:snapToGrid w:val="0"/>
              <w:spacing w:before="0"/>
              <w:ind w:left="714" w:hanging="357"/>
              <w:contextualSpacing/>
              <w:jc w:val="left"/>
              <w:rPr>
                <w:rFonts w:cs="Arial"/>
              </w:rPr>
            </w:pPr>
            <w:r w:rsidRPr="000E03E3">
              <w:rPr>
                <w:rFonts w:cs="Arial"/>
                <w:i/>
              </w:rPr>
              <w:t xml:space="preserve">У случају да понуђач подноси понуду са подизвођачем, ове доказе доставити и за </w:t>
            </w:r>
            <w:r w:rsidRPr="000E03E3">
              <w:rPr>
                <w:rFonts w:cs="Arial"/>
                <w:i/>
                <w:lang w:val="sr-Cyrl-CS"/>
              </w:rPr>
              <w:t xml:space="preserve">сваког </w:t>
            </w:r>
            <w:r w:rsidRPr="000E03E3">
              <w:rPr>
                <w:rFonts w:cs="Arial"/>
                <w:i/>
              </w:rPr>
              <w:t xml:space="preserve">подизвођача </w:t>
            </w:r>
          </w:p>
          <w:p w:rsidR="005F2379" w:rsidRPr="000E03E3" w:rsidRDefault="005F2379" w:rsidP="004C0CE0">
            <w:pPr>
              <w:tabs>
                <w:tab w:val="left" w:pos="680"/>
              </w:tabs>
              <w:snapToGrid w:val="0"/>
              <w:spacing w:before="0"/>
              <w:contextualSpacing/>
              <w:jc w:val="left"/>
              <w:rPr>
                <w:rFonts w:cs="Arial"/>
                <w:lang w:val="sr-Cyrl-CS"/>
              </w:rPr>
            </w:pPr>
            <w:r w:rsidRPr="000E03E3">
              <w:rPr>
                <w:rFonts w:cs="Arial"/>
                <w:b/>
              </w:rPr>
              <w:t>Ови докази не могу бити старији од два месеца пре отварања понуда</w:t>
            </w:r>
            <w:r w:rsidRPr="000E03E3">
              <w:rPr>
                <w:rFonts w:cs="Arial"/>
              </w:rPr>
              <w:t>.</w:t>
            </w:r>
          </w:p>
          <w:p w:rsidR="005F2379" w:rsidRPr="000E03E3" w:rsidRDefault="005F2379" w:rsidP="004C0CE0">
            <w:pPr>
              <w:tabs>
                <w:tab w:val="left" w:pos="680"/>
              </w:tabs>
              <w:snapToGrid w:val="0"/>
              <w:spacing w:before="0"/>
              <w:contextualSpacing/>
              <w:jc w:val="left"/>
              <w:rPr>
                <w:rFonts w:cs="Arial"/>
                <w:lang w:val="sr-Cyrl-CS"/>
              </w:rPr>
            </w:pPr>
          </w:p>
        </w:tc>
      </w:tr>
      <w:tr w:rsidR="005F2379" w:rsidRPr="000E03E3" w:rsidTr="001B537B">
        <w:trPr>
          <w:trHeight w:val="70"/>
          <w:jc w:val="center"/>
        </w:trPr>
        <w:tc>
          <w:tcPr>
            <w:tcW w:w="686" w:type="dxa"/>
            <w:vAlign w:val="center"/>
          </w:tcPr>
          <w:p w:rsidR="005F2379" w:rsidRPr="000E03E3" w:rsidRDefault="005F2379" w:rsidP="004C0CE0">
            <w:pPr>
              <w:jc w:val="center"/>
              <w:rPr>
                <w:rFonts w:cs="Arial"/>
              </w:rPr>
            </w:pPr>
            <w:r w:rsidRPr="000E03E3">
              <w:rPr>
                <w:rFonts w:cs="Arial"/>
              </w:rPr>
              <w:lastRenderedPageBreak/>
              <w:t>3.</w:t>
            </w:r>
          </w:p>
        </w:tc>
        <w:tc>
          <w:tcPr>
            <w:tcW w:w="8479" w:type="dxa"/>
            <w:vAlign w:val="center"/>
          </w:tcPr>
          <w:p w:rsidR="005F2379" w:rsidRPr="000E03E3" w:rsidRDefault="005F2379" w:rsidP="004C0CE0">
            <w:pPr>
              <w:snapToGrid w:val="0"/>
              <w:rPr>
                <w:rFonts w:cs="Arial"/>
              </w:rPr>
            </w:pPr>
            <w:r w:rsidRPr="000E03E3">
              <w:rPr>
                <w:rFonts w:cs="Arial"/>
                <w:b/>
                <w:u w:val="single"/>
              </w:rPr>
              <w:t>Услов</w:t>
            </w:r>
            <w:r w:rsidRPr="000E03E3">
              <w:rPr>
                <w:rFonts w:cs="Arial"/>
                <w:u w:val="single"/>
              </w:rPr>
              <w:t>:</w:t>
            </w:r>
            <w:r w:rsidRPr="000E03E3">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F2379" w:rsidRPr="000E03E3" w:rsidRDefault="005F2379" w:rsidP="004C0CE0">
            <w:pPr>
              <w:autoSpaceDE w:val="0"/>
              <w:autoSpaceDN w:val="0"/>
              <w:adjustRightInd w:val="0"/>
              <w:rPr>
                <w:rFonts w:cs="Arial"/>
                <w:b/>
                <w:u w:val="single"/>
              </w:rPr>
            </w:pPr>
            <w:r w:rsidRPr="000E03E3">
              <w:rPr>
                <w:rFonts w:cs="Arial"/>
                <w:b/>
                <w:u w:val="single"/>
              </w:rPr>
              <w:t>Доказ:</w:t>
            </w:r>
          </w:p>
          <w:p w:rsidR="005F2379" w:rsidRPr="000E03E3" w:rsidRDefault="005F2379" w:rsidP="004C0CE0">
            <w:pPr>
              <w:snapToGrid w:val="0"/>
              <w:rPr>
                <w:rFonts w:cs="Arial"/>
                <w:lang w:val="ru-RU"/>
              </w:rPr>
            </w:pPr>
            <w:r w:rsidRPr="000E03E3">
              <w:rPr>
                <w:rFonts w:cs="Arial"/>
                <w:lang w:val="ru-RU"/>
              </w:rPr>
              <w:t xml:space="preserve">- </w:t>
            </w:r>
            <w:r w:rsidRPr="000E03E3">
              <w:rPr>
                <w:rFonts w:cs="Arial"/>
                <w:b/>
                <w:lang w:val="ru-RU"/>
              </w:rPr>
              <w:t xml:space="preserve">за правно лице, предузетнике и физичка лица: </w:t>
            </w:r>
          </w:p>
          <w:p w:rsidR="005F2379" w:rsidRPr="000E03E3" w:rsidRDefault="005F2379" w:rsidP="004C0CE0">
            <w:pPr>
              <w:snapToGrid w:val="0"/>
              <w:rPr>
                <w:rFonts w:cs="Arial"/>
                <w:lang w:val="ru-RU"/>
              </w:rPr>
            </w:pPr>
            <w:r w:rsidRPr="000E03E3">
              <w:rPr>
                <w:rFonts w:cs="Arial"/>
                <w:b/>
                <w:lang w:val="ru-RU"/>
              </w:rPr>
              <w:t>1.Уверење Пореске управе</w:t>
            </w:r>
            <w:r w:rsidRPr="000E03E3">
              <w:rPr>
                <w:rFonts w:cs="Arial"/>
                <w:lang w:val="ru-RU"/>
              </w:rPr>
              <w:t xml:space="preserve"> Министарства финансија да је измирио доспеле порезе и доприносе </w:t>
            </w:r>
            <w:r w:rsidRPr="000E03E3">
              <w:rPr>
                <w:rFonts w:cs="Arial"/>
                <w:b/>
                <w:u w:val="single"/>
                <w:lang w:val="ru-RU"/>
              </w:rPr>
              <w:t>и</w:t>
            </w:r>
          </w:p>
          <w:p w:rsidR="005F2379" w:rsidRPr="000E03E3" w:rsidRDefault="005F2379" w:rsidP="004C0CE0">
            <w:pPr>
              <w:rPr>
                <w:rFonts w:cs="Arial"/>
                <w:lang w:val="ru-RU"/>
              </w:rPr>
            </w:pPr>
            <w:r w:rsidRPr="000E03E3">
              <w:rPr>
                <w:rFonts w:cs="Arial"/>
                <w:b/>
                <w:lang w:val="ru-RU"/>
              </w:rPr>
              <w:t>2.Уверење Управе јавних прихода локалне самоуправе (града, односно општине</w:t>
            </w:r>
            <w:r w:rsidRPr="000E03E3">
              <w:rPr>
                <w:rFonts w:cs="Arial"/>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rsidR="005F2379" w:rsidRPr="000E03E3" w:rsidRDefault="005F2379" w:rsidP="004C0CE0">
            <w:pPr>
              <w:ind w:right="122"/>
              <w:rPr>
                <w:rFonts w:cs="Arial"/>
                <w:lang w:val="ru-RU"/>
              </w:rPr>
            </w:pPr>
            <w:r w:rsidRPr="000E03E3">
              <w:rPr>
                <w:rFonts w:cs="Arial"/>
                <w:lang w:val="ru-RU"/>
              </w:rPr>
              <w:t>Напомена:</w:t>
            </w:r>
          </w:p>
          <w:p w:rsidR="005F2379" w:rsidRPr="000E03E3" w:rsidRDefault="005F2379" w:rsidP="00924A22">
            <w:pPr>
              <w:numPr>
                <w:ilvl w:val="0"/>
                <w:numId w:val="11"/>
              </w:numPr>
              <w:autoSpaceDE w:val="0"/>
              <w:autoSpaceDN w:val="0"/>
              <w:adjustRightInd w:val="0"/>
              <w:snapToGrid w:val="0"/>
              <w:spacing w:before="0"/>
              <w:ind w:hanging="357"/>
              <w:contextualSpacing/>
              <w:jc w:val="left"/>
              <w:rPr>
                <w:rFonts w:cs="Arial"/>
                <w:b/>
                <w:u w:val="single"/>
                <w:lang w:val="ru-RU"/>
              </w:rPr>
            </w:pPr>
            <w:r w:rsidRPr="000E03E3">
              <w:rPr>
                <w:rFonts w:cs="Arial"/>
                <w:i/>
                <w:lang w:val="ru-RU"/>
              </w:rPr>
              <w:t>Уколико локална (општин</w:t>
            </w:r>
            <w:r w:rsidRPr="000E03E3">
              <w:rPr>
                <w:rFonts w:cs="Arial"/>
                <w:i/>
                <w:lang w:val="sr-Cyrl-CS"/>
              </w:rPr>
              <w:t>с</w:t>
            </w:r>
            <w:r w:rsidRPr="000E03E3">
              <w:rPr>
                <w:rFonts w:cs="Arial"/>
                <w:i/>
                <w:lang w:val="ru-RU"/>
              </w:rPr>
              <w:t>ка) управа</w:t>
            </w:r>
            <w:r w:rsidRPr="000E03E3">
              <w:rPr>
                <w:rFonts w:cs="Arial"/>
                <w:i/>
                <w:lang w:val="sr-Cyrl-CS"/>
              </w:rPr>
              <w:t xml:space="preserve"> јавних приход</w:t>
            </w:r>
            <w:r w:rsidRPr="000E03E3">
              <w:rPr>
                <w:rFonts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E03E3">
              <w:rPr>
                <w:rFonts w:cs="Arial"/>
                <w:i/>
                <w:lang w:val="sr-Cyrl-CS"/>
              </w:rPr>
              <w:t xml:space="preserve">јавних прихода </w:t>
            </w:r>
            <w:r w:rsidRPr="000E03E3">
              <w:rPr>
                <w:rFonts w:cs="Arial"/>
                <w:i/>
                <w:lang w:val="ru-RU"/>
              </w:rPr>
              <w:t xml:space="preserve">приложи и потврде </w:t>
            </w:r>
            <w:r w:rsidRPr="000E03E3">
              <w:rPr>
                <w:rFonts w:cs="Arial"/>
                <w:i/>
                <w:lang w:val="sr-Cyrl-CS"/>
              </w:rPr>
              <w:t xml:space="preserve">тих </w:t>
            </w:r>
            <w:r w:rsidRPr="000E03E3">
              <w:rPr>
                <w:rFonts w:cs="Arial"/>
                <w:i/>
                <w:lang w:val="ru-RU"/>
              </w:rPr>
              <w:t>осталих лок</w:t>
            </w:r>
            <w:r w:rsidRPr="000E03E3">
              <w:rPr>
                <w:rFonts w:cs="Arial"/>
                <w:i/>
                <w:lang w:val="sr-Cyrl-CS"/>
              </w:rPr>
              <w:t>а</w:t>
            </w:r>
            <w:r w:rsidRPr="000E03E3">
              <w:rPr>
                <w:rFonts w:cs="Arial"/>
                <w:i/>
                <w:lang w:val="ru-RU"/>
              </w:rPr>
              <w:t xml:space="preserve">лних органа/организација/установа </w:t>
            </w:r>
          </w:p>
          <w:p w:rsidR="005F2379" w:rsidRPr="000E03E3" w:rsidRDefault="005F2379" w:rsidP="00924A22">
            <w:pPr>
              <w:numPr>
                <w:ilvl w:val="0"/>
                <w:numId w:val="11"/>
              </w:numPr>
              <w:autoSpaceDE w:val="0"/>
              <w:autoSpaceDN w:val="0"/>
              <w:adjustRightInd w:val="0"/>
              <w:snapToGrid w:val="0"/>
              <w:spacing w:before="0"/>
              <w:ind w:hanging="357"/>
              <w:contextualSpacing/>
              <w:jc w:val="left"/>
              <w:rPr>
                <w:rFonts w:cs="Arial"/>
                <w:i/>
                <w:lang w:val="ru-RU"/>
              </w:rPr>
            </w:pPr>
            <w:r w:rsidRPr="000E03E3">
              <w:rPr>
                <w:rFonts w:cs="Arial"/>
                <w:i/>
                <w:lang w:val="ru-RU"/>
              </w:rPr>
              <w:t xml:space="preserve">Уколико је понуђач у поступку приватизације, уместо горе наведена два доказа, потребно је доставити </w:t>
            </w:r>
            <w:r w:rsidRPr="000E03E3">
              <w:rPr>
                <w:rFonts w:cs="Arial"/>
                <w:b/>
                <w:i/>
                <w:lang w:val="ru-RU"/>
              </w:rPr>
              <w:t>уверење Агенције за приватизацију да се налази у поступку приватизације</w:t>
            </w:r>
          </w:p>
          <w:p w:rsidR="005F2379" w:rsidRPr="000E03E3" w:rsidRDefault="005F2379" w:rsidP="00924A22">
            <w:pPr>
              <w:numPr>
                <w:ilvl w:val="0"/>
                <w:numId w:val="11"/>
              </w:numPr>
              <w:tabs>
                <w:tab w:val="left" w:pos="680"/>
              </w:tabs>
              <w:snapToGrid w:val="0"/>
              <w:spacing w:before="0"/>
              <w:ind w:hanging="357"/>
              <w:contextualSpacing/>
              <w:jc w:val="left"/>
              <w:rPr>
                <w:rFonts w:cs="Arial"/>
                <w:i/>
                <w:lang w:val="ru-RU"/>
              </w:rPr>
            </w:pPr>
            <w:r w:rsidRPr="000E03E3">
              <w:rPr>
                <w:rFonts w:cs="Arial"/>
                <w:i/>
                <w:lang w:val="ru-RU"/>
              </w:rPr>
              <w:t>У случају да понуду подноси група понуђача, ове доказе доставити за сваког учесника из групе</w:t>
            </w:r>
          </w:p>
          <w:p w:rsidR="005F2379" w:rsidRPr="000E03E3" w:rsidRDefault="005F2379" w:rsidP="00924A22">
            <w:pPr>
              <w:numPr>
                <w:ilvl w:val="0"/>
                <w:numId w:val="13"/>
              </w:numPr>
              <w:tabs>
                <w:tab w:val="left" w:pos="680"/>
              </w:tabs>
              <w:snapToGrid w:val="0"/>
              <w:spacing w:before="0"/>
              <w:contextualSpacing/>
              <w:jc w:val="left"/>
              <w:rPr>
                <w:rFonts w:cs="Arial"/>
                <w:lang w:val="ru-RU"/>
              </w:rPr>
            </w:pPr>
            <w:r w:rsidRPr="000E03E3">
              <w:rPr>
                <w:rFonts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5F2379" w:rsidRPr="000E03E3" w:rsidRDefault="005F2379" w:rsidP="004C0CE0">
            <w:pPr>
              <w:tabs>
                <w:tab w:val="left" w:pos="680"/>
              </w:tabs>
              <w:snapToGrid w:val="0"/>
              <w:contextualSpacing/>
              <w:rPr>
                <w:rFonts w:cs="Arial"/>
                <w:lang w:val="ru-RU"/>
              </w:rPr>
            </w:pPr>
            <w:r w:rsidRPr="000E03E3">
              <w:rPr>
                <w:rFonts w:cs="Arial"/>
                <w:b/>
                <w:lang w:val="ru-RU"/>
              </w:rPr>
              <w:t xml:space="preserve">Ови докази не могу бити старији од два месеца </w:t>
            </w:r>
            <w:r w:rsidRPr="000E03E3">
              <w:rPr>
                <w:rFonts w:cs="Arial"/>
                <w:b/>
                <w:lang w:val="sr-Cyrl-CS"/>
              </w:rPr>
              <w:t>пре</w:t>
            </w:r>
            <w:r w:rsidRPr="000E03E3">
              <w:rPr>
                <w:rFonts w:cs="Arial"/>
                <w:b/>
                <w:lang w:val="ru-RU"/>
              </w:rPr>
              <w:t xml:space="preserve"> отварања понуда</w:t>
            </w:r>
            <w:r w:rsidRPr="000E03E3">
              <w:rPr>
                <w:rFonts w:cs="Arial"/>
                <w:lang w:val="ru-RU"/>
              </w:rPr>
              <w:t>.</w:t>
            </w:r>
          </w:p>
          <w:p w:rsidR="005F2379" w:rsidRPr="000E03E3" w:rsidRDefault="005F2379" w:rsidP="004C0CE0">
            <w:pPr>
              <w:tabs>
                <w:tab w:val="left" w:pos="680"/>
              </w:tabs>
              <w:snapToGrid w:val="0"/>
              <w:contextualSpacing/>
              <w:rPr>
                <w:rFonts w:cs="Arial"/>
                <w:i/>
                <w:lang w:val="ru-RU"/>
              </w:rPr>
            </w:pPr>
          </w:p>
        </w:tc>
      </w:tr>
      <w:tr w:rsidR="005F2379" w:rsidRPr="000E03E3" w:rsidTr="001B537B">
        <w:trPr>
          <w:jc w:val="center"/>
        </w:trPr>
        <w:tc>
          <w:tcPr>
            <w:tcW w:w="686" w:type="dxa"/>
            <w:vAlign w:val="center"/>
          </w:tcPr>
          <w:p w:rsidR="005F2379" w:rsidRPr="000E03E3" w:rsidRDefault="005F2379" w:rsidP="004C0CE0">
            <w:pPr>
              <w:jc w:val="center"/>
              <w:rPr>
                <w:rFonts w:cs="Arial"/>
              </w:rPr>
            </w:pPr>
            <w:r w:rsidRPr="000E03E3">
              <w:rPr>
                <w:rFonts w:cs="Arial"/>
              </w:rPr>
              <w:t xml:space="preserve">4. </w:t>
            </w:r>
          </w:p>
        </w:tc>
        <w:tc>
          <w:tcPr>
            <w:tcW w:w="8479" w:type="dxa"/>
          </w:tcPr>
          <w:p w:rsidR="005F2379" w:rsidRPr="000E03E3" w:rsidRDefault="005F2379" w:rsidP="004C0CE0">
            <w:pPr>
              <w:snapToGrid w:val="0"/>
              <w:rPr>
                <w:rFonts w:cs="Arial"/>
              </w:rPr>
            </w:pPr>
            <w:r w:rsidRPr="000E03E3">
              <w:rPr>
                <w:rFonts w:cs="Arial"/>
                <w:b/>
                <w:u w:val="single"/>
              </w:rPr>
              <w:t>Услов:</w:t>
            </w:r>
            <w:r w:rsidRPr="005C12FF">
              <w:rPr>
                <w:rFonts w:cs="Arial"/>
                <w:b/>
                <w:lang w:val="sr-Cyrl-RS"/>
              </w:rPr>
              <w:t xml:space="preserve"> </w:t>
            </w:r>
            <w:r w:rsidRPr="000E03E3">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F2379" w:rsidRPr="000E03E3" w:rsidRDefault="005F2379" w:rsidP="004C0CE0">
            <w:pPr>
              <w:autoSpaceDE w:val="0"/>
              <w:autoSpaceDN w:val="0"/>
              <w:adjustRightInd w:val="0"/>
              <w:rPr>
                <w:rFonts w:cs="Arial"/>
                <w:b/>
                <w:u w:val="single"/>
              </w:rPr>
            </w:pPr>
            <w:r w:rsidRPr="000E03E3">
              <w:rPr>
                <w:rFonts w:cs="Arial"/>
                <w:b/>
                <w:u w:val="single"/>
              </w:rPr>
              <w:t>Доказ:</w:t>
            </w:r>
          </w:p>
          <w:p w:rsidR="005F2379" w:rsidRPr="000E03E3" w:rsidRDefault="005F2379" w:rsidP="004C0CE0">
            <w:pPr>
              <w:rPr>
                <w:rFonts w:cs="Arial"/>
                <w:b/>
              </w:rPr>
            </w:pPr>
            <w:r w:rsidRPr="000E03E3">
              <w:rPr>
                <w:rFonts w:cs="Arial"/>
              </w:rPr>
              <w:t xml:space="preserve">Потписан и оверен Образац изјаве на основу члана 75. став 2. ЗЈН (Образац </w:t>
            </w:r>
            <w:r w:rsidRPr="000E03E3">
              <w:rPr>
                <w:rFonts w:cs="Arial"/>
              </w:rPr>
              <w:lastRenderedPageBreak/>
              <w:t>бр.4)</w:t>
            </w:r>
          </w:p>
          <w:p w:rsidR="005F2379" w:rsidRPr="000E03E3" w:rsidRDefault="005F2379" w:rsidP="004C0CE0">
            <w:pPr>
              <w:snapToGrid w:val="0"/>
              <w:rPr>
                <w:rFonts w:cs="Arial"/>
                <w:lang w:val="sr-Cyrl-CS"/>
              </w:rPr>
            </w:pPr>
            <w:r w:rsidRPr="000E03E3">
              <w:rPr>
                <w:rFonts w:cs="Arial"/>
                <w:i/>
              </w:rPr>
              <w:t>Напомена:</w:t>
            </w:r>
          </w:p>
          <w:p w:rsidR="005F2379" w:rsidRPr="000E03E3" w:rsidRDefault="005F2379" w:rsidP="00924A22">
            <w:pPr>
              <w:numPr>
                <w:ilvl w:val="0"/>
                <w:numId w:val="14"/>
              </w:numPr>
              <w:snapToGrid w:val="0"/>
              <w:rPr>
                <w:rFonts w:cs="Arial"/>
                <w:i/>
                <w:lang w:val="sr-Cyrl-CS"/>
              </w:rPr>
            </w:pPr>
            <w:r w:rsidRPr="000E03E3">
              <w:rPr>
                <w:rFonts w:cs="Arial"/>
                <w:i/>
                <w:lang w:val="sr-Cyrl-CS"/>
              </w:rPr>
              <w:t xml:space="preserve">Изјава мора да буде потписана од стране овалшћеног лица за заступање понуђача и оверена печатом. </w:t>
            </w:r>
          </w:p>
          <w:p w:rsidR="005F2379" w:rsidRPr="000E03E3" w:rsidRDefault="005F2379" w:rsidP="005C12FF">
            <w:pPr>
              <w:numPr>
                <w:ilvl w:val="0"/>
                <w:numId w:val="14"/>
              </w:numPr>
              <w:snapToGrid w:val="0"/>
              <w:rPr>
                <w:rFonts w:cs="Arial"/>
                <w:lang w:val="sr-Cyrl-CS"/>
              </w:rPr>
            </w:pPr>
            <w:r w:rsidRPr="000E03E3">
              <w:rPr>
                <w:rFonts w:cs="Arial"/>
                <w:i/>
                <w:lang w:val="sr-Cyrl-C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tc>
      </w:tr>
      <w:tr w:rsidR="00955AB7" w:rsidRPr="000E03E3" w:rsidTr="001B537B">
        <w:trPr>
          <w:jc w:val="center"/>
        </w:trPr>
        <w:tc>
          <w:tcPr>
            <w:tcW w:w="686" w:type="dxa"/>
            <w:vAlign w:val="center"/>
          </w:tcPr>
          <w:p w:rsidR="00955AB7" w:rsidRPr="000E03E3" w:rsidRDefault="00955AB7" w:rsidP="004C0CE0">
            <w:pPr>
              <w:jc w:val="center"/>
              <w:rPr>
                <w:rFonts w:cs="Arial"/>
              </w:rPr>
            </w:pPr>
          </w:p>
        </w:tc>
        <w:tc>
          <w:tcPr>
            <w:tcW w:w="8479" w:type="dxa"/>
          </w:tcPr>
          <w:p w:rsidR="005C12FF" w:rsidRPr="006E2B57" w:rsidRDefault="005C12FF" w:rsidP="005C12FF">
            <w:pPr>
              <w:ind w:right="-180"/>
              <w:jc w:val="center"/>
              <w:rPr>
                <w:rFonts w:cs="Arial"/>
                <w:b/>
              </w:rPr>
            </w:pPr>
            <w:r w:rsidRPr="006E2B57">
              <w:rPr>
                <w:rFonts w:cs="Arial"/>
                <w:b/>
              </w:rPr>
              <w:t>4.1  ОБАВЕЗ</w:t>
            </w:r>
            <w:r w:rsidRPr="006E2B57">
              <w:rPr>
                <w:rFonts w:cs="Arial"/>
                <w:b/>
                <w:lang w:val="sr-Cyrl-RS"/>
              </w:rPr>
              <w:t>А</w:t>
            </w:r>
            <w:r w:rsidRPr="006E2B57">
              <w:rPr>
                <w:rFonts w:cs="Arial"/>
                <w:b/>
              </w:rPr>
              <w:t>Н УСЛОВ</w:t>
            </w:r>
          </w:p>
          <w:p w:rsidR="005C12FF" w:rsidRPr="006E2B57" w:rsidRDefault="005C12FF" w:rsidP="005C12FF">
            <w:pPr>
              <w:jc w:val="center"/>
              <w:rPr>
                <w:rFonts w:cs="Arial"/>
                <w:b/>
              </w:rPr>
            </w:pPr>
            <w:r w:rsidRPr="006E2B57">
              <w:rPr>
                <w:rFonts w:cs="Arial"/>
                <w:b/>
              </w:rPr>
              <w:t>ЗА УЧЕШЋЕ У ПОСТУПКУ ЈАВНЕ НАБАВКЕ ИЗ ЧЛАНА 75. ЗАКОНА</w:t>
            </w:r>
          </w:p>
          <w:p w:rsidR="00955AB7" w:rsidRPr="006E2B57" w:rsidRDefault="005C12FF" w:rsidP="005A00D9">
            <w:pPr>
              <w:snapToGrid w:val="0"/>
              <w:jc w:val="center"/>
              <w:rPr>
                <w:rFonts w:cs="Arial"/>
                <w:b/>
                <w:u w:val="single"/>
              </w:rPr>
            </w:pPr>
            <w:r w:rsidRPr="006E2B57">
              <w:rPr>
                <w:rFonts w:cs="Arial"/>
                <w:b/>
                <w:lang w:val="sr-Cyrl-RS"/>
              </w:rPr>
              <w:t>П</w:t>
            </w:r>
            <w:r w:rsidR="005A00D9" w:rsidRPr="006E2B57">
              <w:rPr>
                <w:rFonts w:cs="Arial"/>
                <w:b/>
                <w:lang w:val="sr-Cyrl-RS"/>
              </w:rPr>
              <w:t>артија</w:t>
            </w:r>
            <w:r w:rsidRPr="006E2B57">
              <w:rPr>
                <w:rFonts w:cs="Arial"/>
                <w:b/>
                <w:lang w:val="sr-Cyrl-RS"/>
              </w:rPr>
              <w:t xml:space="preserve">  </w:t>
            </w:r>
            <w:r w:rsidR="005A00D9" w:rsidRPr="006E2B57">
              <w:rPr>
                <w:rFonts w:cs="Arial"/>
                <w:b/>
                <w:lang w:val="sr-Cyrl-RS"/>
              </w:rPr>
              <w:t>2</w:t>
            </w:r>
          </w:p>
        </w:tc>
      </w:tr>
      <w:tr w:rsidR="005C12FF" w:rsidRPr="000E03E3" w:rsidTr="001B537B">
        <w:trPr>
          <w:jc w:val="center"/>
        </w:trPr>
        <w:tc>
          <w:tcPr>
            <w:tcW w:w="686" w:type="dxa"/>
            <w:vAlign w:val="center"/>
          </w:tcPr>
          <w:p w:rsidR="005C12FF" w:rsidRPr="005C12FF" w:rsidRDefault="005C12FF" w:rsidP="004C0CE0">
            <w:pPr>
              <w:jc w:val="center"/>
              <w:rPr>
                <w:rFonts w:cs="Arial"/>
                <w:lang w:val="sr-Cyrl-RS"/>
              </w:rPr>
            </w:pPr>
            <w:r>
              <w:rPr>
                <w:rFonts w:cs="Arial"/>
                <w:lang w:val="sr-Cyrl-RS"/>
              </w:rPr>
              <w:t>5.</w:t>
            </w:r>
          </w:p>
        </w:tc>
        <w:tc>
          <w:tcPr>
            <w:tcW w:w="8479" w:type="dxa"/>
          </w:tcPr>
          <w:p w:rsidR="00DE33A0" w:rsidRPr="006E2B57" w:rsidRDefault="00DE33A0" w:rsidP="00DE33A0">
            <w:pPr>
              <w:snapToGrid w:val="0"/>
              <w:rPr>
                <w:rFonts w:cs="Arial"/>
                <w:lang w:val="sr-Cyrl-RS"/>
              </w:rPr>
            </w:pPr>
            <w:r w:rsidRPr="006E2B57">
              <w:rPr>
                <w:rFonts w:cs="Arial"/>
                <w:b/>
                <w:u w:val="single"/>
              </w:rPr>
              <w:t>Услов:</w:t>
            </w:r>
            <w:r w:rsidRPr="006E2B57">
              <w:rPr>
                <w:rFonts w:cs="Arial"/>
                <w:b/>
              </w:rPr>
              <w:t xml:space="preserve"> </w:t>
            </w:r>
            <w:r w:rsidRPr="006E2B57">
              <w:rPr>
                <w:rFonts w:cs="Arial"/>
                <w:b/>
                <w:lang w:val="sr-Cyrl-RS"/>
              </w:rPr>
              <w:t xml:space="preserve"> </w:t>
            </w:r>
            <w:r w:rsidRPr="006E2B57">
              <w:rPr>
                <w:rFonts w:cs="Arial"/>
                <w:lang w:val="ru-RU"/>
              </w:rPr>
              <w:t xml:space="preserve">Да </w:t>
            </w:r>
            <w:r w:rsidRPr="006E2B57">
              <w:rPr>
                <w:rFonts w:cs="Arial"/>
                <w:lang w:val="sr-Cyrl-RS"/>
              </w:rPr>
              <w:t>има важећу дозволу – Решење Агенције за лекове и медицинска средства Републике Србије за стављање у промет предмета јавне набавке за добра која подлежу обавези регистровања (чл. 75. ст. 1. тач. 5 ЗЈН).</w:t>
            </w:r>
          </w:p>
          <w:p w:rsidR="001B537B" w:rsidRPr="006E2B57" w:rsidRDefault="00DE33A0" w:rsidP="001B537B">
            <w:pPr>
              <w:ind w:right="-180"/>
              <w:rPr>
                <w:rFonts w:cs="Arial"/>
                <w:b/>
                <w:lang w:val="sr-Cyrl-RS"/>
              </w:rPr>
            </w:pPr>
            <w:r w:rsidRPr="006E2B57">
              <w:rPr>
                <w:rFonts w:cs="Arial"/>
                <w:b/>
                <w:u w:val="single"/>
              </w:rPr>
              <w:t>Доказ:</w:t>
            </w:r>
            <w:r w:rsidRPr="006E2B57">
              <w:rPr>
                <w:rFonts w:cs="Arial"/>
                <w:b/>
              </w:rPr>
              <w:t xml:space="preserve"> </w:t>
            </w:r>
          </w:p>
          <w:p w:rsidR="005C12FF" w:rsidRPr="006E2B57" w:rsidRDefault="00DE33A0" w:rsidP="00D82DC5">
            <w:pPr>
              <w:rPr>
                <w:rFonts w:cs="Arial"/>
                <w:b/>
                <w:lang w:val="sr-Cyrl-RS"/>
              </w:rPr>
            </w:pPr>
            <w:r w:rsidRPr="006E2B57">
              <w:rPr>
                <w:rFonts w:cs="Arial"/>
                <w:lang w:val="sr-Cyrl-RS"/>
              </w:rPr>
              <w:t>Важећа дозвола за промет на велико лекова и медицинских средстав</w:t>
            </w:r>
            <w:r w:rsidR="001B537B" w:rsidRPr="006E2B57">
              <w:rPr>
                <w:rFonts w:cs="Arial"/>
                <w:lang w:val="sr-Cyrl-RS"/>
              </w:rPr>
              <w:t xml:space="preserve">а </w:t>
            </w:r>
            <w:r w:rsidRPr="006E2B57">
              <w:rPr>
                <w:rFonts w:cs="Arial"/>
                <w:lang w:val="sr-Cyrl-RS"/>
              </w:rPr>
              <w:t>Министарстарства здравља Републике Србије, у виду неоверене копије.</w:t>
            </w:r>
          </w:p>
        </w:tc>
      </w:tr>
      <w:tr w:rsidR="001B6155" w:rsidRPr="000E03E3" w:rsidTr="001B537B">
        <w:trPr>
          <w:jc w:val="center"/>
        </w:trPr>
        <w:tc>
          <w:tcPr>
            <w:tcW w:w="686" w:type="dxa"/>
            <w:vAlign w:val="center"/>
          </w:tcPr>
          <w:p w:rsidR="001B6155" w:rsidRPr="000E03E3" w:rsidRDefault="001B6155" w:rsidP="004C0CE0">
            <w:pPr>
              <w:jc w:val="center"/>
              <w:rPr>
                <w:rFonts w:cs="Arial"/>
                <w:color w:val="00B0F0"/>
                <w:lang w:val="sr-Cyrl-CS"/>
              </w:rPr>
            </w:pPr>
          </w:p>
        </w:tc>
        <w:tc>
          <w:tcPr>
            <w:tcW w:w="8479" w:type="dxa"/>
          </w:tcPr>
          <w:p w:rsidR="001B6155" w:rsidRPr="005A00D9" w:rsidRDefault="001B6155" w:rsidP="004C0CE0">
            <w:pPr>
              <w:ind w:right="-180"/>
              <w:jc w:val="center"/>
              <w:rPr>
                <w:rFonts w:cs="Arial"/>
                <w:b/>
                <w:i/>
                <w:lang w:val="sr-Cyrl-CS"/>
              </w:rPr>
            </w:pPr>
            <w:r w:rsidRPr="005A00D9">
              <w:rPr>
                <w:rFonts w:cs="Arial"/>
                <w:b/>
                <w:lang w:val="sr-Cyrl-CS"/>
              </w:rPr>
              <w:t xml:space="preserve">4.2  ДОДАТНИ УСЛОВ </w:t>
            </w:r>
          </w:p>
          <w:p w:rsidR="001B6155" w:rsidRPr="005A00D9" w:rsidRDefault="001B6155" w:rsidP="004C0CE0">
            <w:pPr>
              <w:snapToGrid w:val="0"/>
              <w:jc w:val="center"/>
              <w:rPr>
                <w:rFonts w:cs="Arial"/>
                <w:b/>
              </w:rPr>
            </w:pPr>
            <w:r w:rsidRPr="005A00D9">
              <w:rPr>
                <w:rFonts w:cs="Arial"/>
                <w:b/>
                <w:lang w:val="sr-Cyrl-CS"/>
              </w:rPr>
              <w:t xml:space="preserve">ЗА УЧЕШЋЕ У ПОСТУПКУ ЈАВНЕ НАБАВКЕ ИЗ ЧЛАНА 76. </w:t>
            </w:r>
            <w:r w:rsidRPr="005A00D9">
              <w:rPr>
                <w:rFonts w:cs="Arial"/>
                <w:b/>
              </w:rPr>
              <w:t>ЗАКОНА</w:t>
            </w:r>
          </w:p>
          <w:p w:rsidR="001B6155" w:rsidRPr="00746F58" w:rsidRDefault="00746F58" w:rsidP="005A00D9">
            <w:pPr>
              <w:snapToGrid w:val="0"/>
              <w:jc w:val="center"/>
              <w:rPr>
                <w:rFonts w:cs="Arial"/>
                <w:color w:val="FF0000"/>
                <w:lang w:val="sr-Cyrl-RS"/>
              </w:rPr>
            </w:pPr>
            <w:r w:rsidRPr="005A00D9">
              <w:rPr>
                <w:rFonts w:cs="Arial"/>
                <w:b/>
                <w:lang w:val="sr-Cyrl-RS"/>
              </w:rPr>
              <w:t>П</w:t>
            </w:r>
            <w:r w:rsidR="005A00D9" w:rsidRPr="005A00D9">
              <w:rPr>
                <w:rFonts w:cs="Arial"/>
                <w:b/>
                <w:lang w:val="sr-Cyrl-RS"/>
              </w:rPr>
              <w:t>артије</w:t>
            </w:r>
            <w:r w:rsidRPr="005A00D9">
              <w:rPr>
                <w:rFonts w:cs="Arial"/>
                <w:b/>
                <w:lang w:val="sr-Cyrl-RS"/>
              </w:rPr>
              <w:t xml:space="preserve"> 1 и </w:t>
            </w:r>
            <w:r w:rsidR="001B6155" w:rsidRPr="005A00D9">
              <w:rPr>
                <w:rFonts w:cs="Arial"/>
                <w:b/>
                <w:lang w:val="sr-Cyrl-RS"/>
              </w:rPr>
              <w:t>2</w:t>
            </w:r>
          </w:p>
        </w:tc>
      </w:tr>
      <w:tr w:rsidR="001B6155" w:rsidRPr="000E03E3" w:rsidTr="001B537B">
        <w:trPr>
          <w:jc w:val="center"/>
        </w:trPr>
        <w:tc>
          <w:tcPr>
            <w:tcW w:w="686" w:type="dxa"/>
            <w:vAlign w:val="center"/>
          </w:tcPr>
          <w:p w:rsidR="001B6155" w:rsidRPr="000E03E3" w:rsidRDefault="00EA0066" w:rsidP="004C0CE0">
            <w:pPr>
              <w:jc w:val="center"/>
              <w:rPr>
                <w:rFonts w:cs="Arial"/>
              </w:rPr>
            </w:pPr>
            <w:r>
              <w:rPr>
                <w:rFonts w:cs="Arial"/>
                <w:lang w:val="sr-Cyrl-RS"/>
              </w:rPr>
              <w:t>6</w:t>
            </w:r>
            <w:r w:rsidR="001B6155" w:rsidRPr="000E03E3">
              <w:rPr>
                <w:rFonts w:cs="Arial"/>
              </w:rPr>
              <w:t>.</w:t>
            </w:r>
          </w:p>
        </w:tc>
        <w:tc>
          <w:tcPr>
            <w:tcW w:w="8479" w:type="dxa"/>
          </w:tcPr>
          <w:p w:rsidR="00D82DC5" w:rsidRPr="00D82DC5" w:rsidRDefault="001B6155" w:rsidP="00D82DC5">
            <w:pPr>
              <w:autoSpaceDE w:val="0"/>
              <w:autoSpaceDN w:val="0"/>
              <w:adjustRightInd w:val="0"/>
              <w:rPr>
                <w:rFonts w:cs="Arial"/>
                <w:lang w:val="sr-Cyrl-RS"/>
              </w:rPr>
            </w:pPr>
            <w:r w:rsidRPr="00D82DC5">
              <w:rPr>
                <w:rFonts w:cs="Arial"/>
                <w:b/>
                <w:u w:val="single"/>
                <w:lang w:val="sr-Cyrl-RS"/>
              </w:rPr>
              <w:t>Услов:</w:t>
            </w:r>
            <w:r w:rsidR="00D82DC5" w:rsidRPr="00D82DC5">
              <w:rPr>
                <w:rFonts w:cs="Arial"/>
                <w:b/>
                <w:lang w:val="sr-Cyrl-RS"/>
              </w:rPr>
              <w:t xml:space="preserve">  </w:t>
            </w:r>
            <w:r w:rsidR="00D82DC5" w:rsidRPr="00D82DC5">
              <w:rPr>
                <w:rFonts w:cs="Arial"/>
                <w:lang w:val="sr-Cyrl-RS"/>
              </w:rPr>
              <w:t>Да</w:t>
            </w:r>
            <w:r w:rsidR="00D82DC5" w:rsidRPr="00D82DC5">
              <w:rPr>
                <w:rFonts w:cs="Arial"/>
                <w:b/>
                <w:lang w:val="sr-Cyrl-RS"/>
              </w:rPr>
              <w:t xml:space="preserve"> </w:t>
            </w:r>
            <w:r w:rsidRPr="00D82DC5">
              <w:rPr>
                <w:rFonts w:cs="Arial"/>
                <w:lang w:val="sr-Cyrl-RS"/>
              </w:rPr>
              <w:t xml:space="preserve">располаже </w:t>
            </w:r>
            <w:r w:rsidR="00D82DC5" w:rsidRPr="00D82DC5">
              <w:rPr>
                <w:rFonts w:cs="Arial"/>
                <w:lang w:val="sr-Cyrl-RS"/>
              </w:rPr>
              <w:t xml:space="preserve">финансијским </w:t>
            </w:r>
            <w:r w:rsidRPr="00D82DC5">
              <w:rPr>
                <w:rFonts w:cs="Arial"/>
                <w:lang w:val="sr-Cyrl-RS"/>
              </w:rPr>
              <w:t>капацитетом</w:t>
            </w:r>
            <w:r w:rsidR="00D82DC5" w:rsidRPr="00D82DC5">
              <w:rPr>
                <w:rFonts w:cs="Arial"/>
                <w:lang w:val="sr-Cyrl-RS"/>
              </w:rPr>
              <w:t>.</w:t>
            </w:r>
          </w:p>
          <w:p w:rsidR="001B6155" w:rsidRPr="00D82DC5" w:rsidRDefault="00D82DC5" w:rsidP="00D82DC5">
            <w:pPr>
              <w:snapToGrid w:val="0"/>
              <w:rPr>
                <w:rFonts w:eastAsia="Calibri" w:cs="Arial"/>
                <w:lang w:val="sr-Cyrl-RS"/>
              </w:rPr>
            </w:pPr>
            <w:r w:rsidRPr="00C54D32">
              <w:rPr>
                <w:rFonts w:eastAsia="Calibri" w:cs="Arial"/>
                <w:b/>
                <w:bCs/>
                <w:lang w:val="sr-Cyrl-RS"/>
              </w:rPr>
              <w:t>Под</w:t>
            </w:r>
            <w:r w:rsidRPr="00C54D32">
              <w:rPr>
                <w:rFonts w:eastAsia="Calibri" w:cs="Arial"/>
                <w:b/>
              </w:rPr>
              <w:t xml:space="preserve"> </w:t>
            </w:r>
            <w:r>
              <w:rPr>
                <w:rFonts w:eastAsia="Calibri" w:cs="Arial"/>
                <w:b/>
                <w:lang w:val="sr-Cyrl-RS"/>
              </w:rPr>
              <w:t>финансијским</w:t>
            </w:r>
            <w:r w:rsidRPr="00C54D32">
              <w:rPr>
                <w:rFonts w:eastAsia="Calibri" w:cs="Arial"/>
                <w:b/>
              </w:rPr>
              <w:t xml:space="preserve"> капацитетом</w:t>
            </w:r>
            <w:r w:rsidRPr="00C54D32">
              <w:rPr>
                <w:rFonts w:eastAsia="Calibri" w:cs="Arial"/>
              </w:rPr>
              <w:t xml:space="preserve"> сматра се да</w:t>
            </w:r>
            <w:r>
              <w:rPr>
                <w:rFonts w:eastAsia="Calibri" w:cs="Arial"/>
                <w:lang w:val="sr-Cyrl-RS"/>
              </w:rPr>
              <w:t xml:space="preserve"> понуђач у последњих шест месеци пре дана објављивања позива за подношење позива на Порталу јавних набавки није био неликвидан.</w:t>
            </w:r>
          </w:p>
          <w:p w:rsidR="001B6155" w:rsidRPr="00EA0066" w:rsidRDefault="001B6155" w:rsidP="00D82DC5">
            <w:pPr>
              <w:autoSpaceDE w:val="0"/>
              <w:autoSpaceDN w:val="0"/>
              <w:adjustRightInd w:val="0"/>
              <w:rPr>
                <w:rFonts w:cs="Arial"/>
                <w:b/>
                <w:u w:val="single"/>
                <w:lang w:val="sr-Cyrl-RS"/>
              </w:rPr>
            </w:pPr>
            <w:r w:rsidRPr="00EA0066">
              <w:rPr>
                <w:rFonts w:cs="Arial"/>
                <w:b/>
                <w:u w:val="single"/>
                <w:lang w:val="sr-Cyrl-RS"/>
              </w:rPr>
              <w:t>Доказ:</w:t>
            </w:r>
          </w:p>
          <w:p w:rsidR="00D82DC5" w:rsidRDefault="00D82DC5" w:rsidP="00D82DC5">
            <w:pPr>
              <w:shd w:val="clear" w:color="auto" w:fill="FFFFFF"/>
              <w:tabs>
                <w:tab w:val="left" w:pos="192"/>
                <w:tab w:val="left" w:pos="328"/>
                <w:tab w:val="left" w:pos="680"/>
              </w:tabs>
              <w:contextualSpacing/>
              <w:rPr>
                <w:rFonts w:eastAsia="Calibri" w:cs="Arial"/>
                <w:lang w:val="sr-Cyrl-RS"/>
              </w:rPr>
            </w:pPr>
          </w:p>
          <w:p w:rsidR="00D82DC5" w:rsidRPr="00C26CE9" w:rsidRDefault="00D82DC5" w:rsidP="00D82DC5">
            <w:pPr>
              <w:shd w:val="clear" w:color="auto" w:fill="FFFFFF"/>
              <w:tabs>
                <w:tab w:val="left" w:pos="192"/>
                <w:tab w:val="left" w:pos="328"/>
                <w:tab w:val="left" w:pos="680"/>
              </w:tabs>
              <w:contextualSpacing/>
              <w:rPr>
                <w:rFonts w:eastAsia="Calibri" w:cs="Arial"/>
                <w:lang w:val="sr-Cyrl-RS"/>
              </w:rPr>
            </w:pPr>
            <w:r w:rsidRPr="00C26CE9">
              <w:rPr>
                <w:rFonts w:eastAsia="Calibri"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rsidR="00D82DC5" w:rsidRDefault="00D82DC5" w:rsidP="00D82DC5">
            <w:pPr>
              <w:shd w:val="clear" w:color="auto" w:fill="FFFFFF"/>
              <w:tabs>
                <w:tab w:val="left" w:pos="192"/>
                <w:tab w:val="left" w:pos="328"/>
                <w:tab w:val="left" w:pos="680"/>
              </w:tabs>
              <w:ind w:right="68"/>
              <w:contextualSpacing/>
              <w:jc w:val="center"/>
              <w:rPr>
                <w:rFonts w:eastAsia="Calibri" w:cs="Arial"/>
                <w:lang w:val="sr-Cyrl-RS"/>
              </w:rPr>
            </w:pPr>
            <w:r>
              <w:rPr>
                <w:rFonts w:eastAsia="Calibri" w:cs="Arial"/>
                <w:lang w:val="sr-Cyrl-RS"/>
              </w:rPr>
              <w:t>и</w:t>
            </w:r>
            <w:r w:rsidRPr="00C26CE9">
              <w:rPr>
                <w:rFonts w:eastAsia="Calibri" w:cs="Arial"/>
                <w:lang w:val="sr-Cyrl-RS"/>
              </w:rPr>
              <w:t>ли</w:t>
            </w:r>
          </w:p>
          <w:p w:rsidR="00D82DC5" w:rsidRPr="00C26CE9" w:rsidRDefault="00D82DC5" w:rsidP="00D82DC5">
            <w:pPr>
              <w:shd w:val="clear" w:color="auto" w:fill="FFFFFF"/>
              <w:tabs>
                <w:tab w:val="left" w:pos="192"/>
                <w:tab w:val="left" w:pos="328"/>
                <w:tab w:val="left" w:pos="680"/>
              </w:tabs>
              <w:ind w:right="68"/>
              <w:contextualSpacing/>
              <w:jc w:val="center"/>
              <w:rPr>
                <w:rFonts w:eastAsia="Calibri" w:cs="Arial"/>
                <w:b/>
                <w:u w:val="single"/>
                <w:lang w:val="sr-Cyrl-RS"/>
              </w:rPr>
            </w:pPr>
          </w:p>
          <w:p w:rsidR="00D82DC5" w:rsidRDefault="00D82DC5" w:rsidP="00D82DC5">
            <w:pPr>
              <w:spacing w:before="0"/>
              <w:rPr>
                <w:rFonts w:eastAsia="Calibri" w:cs="Arial"/>
                <w:lang w:val="sr-Cyrl-RS"/>
              </w:rPr>
            </w:pPr>
            <w:r w:rsidRPr="00C26CE9">
              <w:rPr>
                <w:rFonts w:eastAsia="Calibri" w:cs="Arial"/>
                <w:lang w:val="ru-RU"/>
              </w:rPr>
              <w:t xml:space="preserve">Извештај о бонитету за јавне набавке </w:t>
            </w:r>
            <w:r w:rsidRPr="00C26CE9">
              <w:rPr>
                <w:rFonts w:eastAsia="Calibri" w:cs="Arial"/>
                <w:lang w:val="sr-Cyrl-RS"/>
              </w:rPr>
              <w:t xml:space="preserve">БОН ЈН који издаје </w:t>
            </w:r>
            <w:r w:rsidRPr="00C26CE9">
              <w:rPr>
                <w:rFonts w:eastAsia="Calibri" w:cs="Arial"/>
                <w:lang w:val="ru-RU"/>
              </w:rPr>
              <w:t>Агенција за привредне регистре</w:t>
            </w:r>
            <w:r w:rsidRPr="00C26CE9">
              <w:rPr>
                <w:rFonts w:eastAsia="Calibri" w:cs="Arial"/>
                <w:lang w:val="sr-Cyrl-RS"/>
              </w:rPr>
              <w:t xml:space="preserve">, уколико БОН ЈН садржи податке о ликвидности за последњих шест месеци пре дана објављивања позива за подношење понуда </w:t>
            </w:r>
          </w:p>
          <w:p w:rsidR="001B6155" w:rsidRPr="00746F58" w:rsidRDefault="00D82DC5" w:rsidP="00D82DC5">
            <w:pPr>
              <w:autoSpaceDE w:val="0"/>
              <w:autoSpaceDN w:val="0"/>
              <w:adjustRightInd w:val="0"/>
              <w:spacing w:before="0"/>
              <w:rPr>
                <w:rFonts w:cs="Arial"/>
                <w:noProof/>
                <w:color w:val="FF0000"/>
                <w:lang w:val="sr-Cyrl-RS"/>
              </w:rPr>
            </w:pPr>
            <w:r w:rsidRPr="00C26CE9">
              <w:rPr>
                <w:rFonts w:eastAsia="Calibri" w:cs="Arial"/>
                <w:lang w:val="sr-Cyrl-RS"/>
              </w:rPr>
              <w:t>на Порталу јавних набавки</w:t>
            </w:r>
            <w:r>
              <w:rPr>
                <w:rFonts w:eastAsia="Calibri" w:cs="Arial"/>
                <w:lang w:val="sr-Cyrl-RS"/>
              </w:rPr>
              <w:t>.</w:t>
            </w:r>
            <w:r w:rsidRPr="00C26CE9">
              <w:rPr>
                <w:rFonts w:eastAsia="Calibri" w:cs="Arial"/>
                <w:lang w:val="sr-Cyrl-RS"/>
              </w:rPr>
              <w:t xml:space="preserve"> </w:t>
            </w:r>
          </w:p>
        </w:tc>
      </w:tr>
    </w:tbl>
    <w:p w:rsidR="00EA0066" w:rsidRPr="006E2B57" w:rsidRDefault="00DC7D12" w:rsidP="00DC7D12">
      <w:pPr>
        <w:tabs>
          <w:tab w:val="left" w:pos="284"/>
          <w:tab w:val="left" w:pos="330"/>
        </w:tabs>
        <w:ind w:left="284"/>
        <w:rPr>
          <w:rFonts w:eastAsia="TimesNewRomanPSMT" w:cs="Arial"/>
          <w:bCs/>
          <w:u w:val="single"/>
          <w:lang w:val="ru-RU"/>
        </w:rPr>
      </w:pPr>
      <w:r w:rsidRPr="006E2B57">
        <w:rPr>
          <w:rFonts w:eastAsia="TimesNewRomanPSMT" w:cs="Arial"/>
          <w:bCs/>
          <w:u w:val="single"/>
          <w:lang w:val="sr-Cyrl-RS"/>
        </w:rPr>
        <w:t xml:space="preserve">Понуда понуђача који не докаже да испуњава </w:t>
      </w:r>
      <w:r w:rsidRPr="006E2B57">
        <w:rPr>
          <w:rFonts w:eastAsia="TimesNewRomanPSMT" w:cs="Arial"/>
          <w:bCs/>
          <w:u w:val="single"/>
          <w:lang w:val="ru-RU"/>
        </w:rPr>
        <w:t xml:space="preserve">наведене обавезне </w:t>
      </w:r>
      <w:r w:rsidRPr="006E2B57">
        <w:rPr>
          <w:rFonts w:eastAsia="TimesNewRomanPSMT" w:cs="Arial"/>
          <w:bCs/>
          <w:u w:val="single"/>
          <w:lang w:val="sr-Cyrl-RS"/>
        </w:rPr>
        <w:t xml:space="preserve">и додатне </w:t>
      </w:r>
      <w:r w:rsidRPr="006E2B57">
        <w:rPr>
          <w:rFonts w:eastAsia="TimesNewRomanPSMT" w:cs="Arial"/>
          <w:bCs/>
          <w:u w:val="single"/>
          <w:lang w:val="ru-RU"/>
        </w:rPr>
        <w:t>услове</w:t>
      </w:r>
      <w:r w:rsidRPr="006E2B57">
        <w:rPr>
          <w:rFonts w:eastAsia="TimesNewRomanPSMT" w:cs="Arial"/>
          <w:bCs/>
          <w:u w:val="single"/>
          <w:lang w:val="sr-Cyrl-RS"/>
        </w:rPr>
        <w:t xml:space="preserve"> </w:t>
      </w:r>
      <w:r w:rsidR="001A0871" w:rsidRPr="006E2B57">
        <w:rPr>
          <w:rFonts w:eastAsia="TimesNewRomanPSMT" w:cs="Arial"/>
          <w:bCs/>
          <w:u w:val="single"/>
          <w:lang w:val="sr-Cyrl-RS"/>
        </w:rPr>
        <w:t xml:space="preserve"> од </w:t>
      </w:r>
      <w:r w:rsidRPr="006E2B57">
        <w:rPr>
          <w:rFonts w:eastAsia="TimesNewRomanPSMT" w:cs="Arial"/>
          <w:bCs/>
          <w:u w:val="single"/>
          <w:lang w:val="sr-Cyrl-RS"/>
        </w:rPr>
        <w:t>тачк</w:t>
      </w:r>
      <w:r w:rsidR="001A0871" w:rsidRPr="006E2B57">
        <w:rPr>
          <w:rFonts w:eastAsia="TimesNewRomanPSMT" w:cs="Arial"/>
          <w:bCs/>
          <w:u w:val="single"/>
          <w:lang w:val="sr-Cyrl-RS"/>
        </w:rPr>
        <w:t>е</w:t>
      </w:r>
      <w:r w:rsidRPr="006E2B57">
        <w:rPr>
          <w:rFonts w:eastAsia="TimesNewRomanPSMT" w:cs="Arial"/>
          <w:bCs/>
          <w:u w:val="single"/>
          <w:lang w:val="sr-Cyrl-RS"/>
        </w:rPr>
        <w:t xml:space="preserve"> 1</w:t>
      </w:r>
      <w:r w:rsidR="00EA0066" w:rsidRPr="006E2B57">
        <w:rPr>
          <w:rFonts w:eastAsia="TimesNewRomanPSMT" w:cs="Arial"/>
          <w:bCs/>
          <w:u w:val="single"/>
          <w:lang w:val="sr-Cyrl-RS"/>
        </w:rPr>
        <w:t xml:space="preserve"> до </w:t>
      </w:r>
      <w:r w:rsidR="001A0871" w:rsidRPr="006E2B57">
        <w:rPr>
          <w:rFonts w:eastAsia="TimesNewRomanPSMT" w:cs="Arial"/>
          <w:bCs/>
          <w:u w:val="single"/>
          <w:lang w:val="sr-Cyrl-RS"/>
        </w:rPr>
        <w:t xml:space="preserve">тачке </w:t>
      </w:r>
      <w:r w:rsidRPr="006E2B57">
        <w:rPr>
          <w:rFonts w:eastAsia="TimesNewRomanPSMT" w:cs="Arial"/>
          <w:bCs/>
          <w:u w:val="single"/>
          <w:lang w:val="sr-Cyrl-CS"/>
        </w:rPr>
        <w:t>4 и тачк</w:t>
      </w:r>
      <w:r w:rsidR="001A0871" w:rsidRPr="006E2B57">
        <w:rPr>
          <w:rFonts w:eastAsia="TimesNewRomanPSMT" w:cs="Arial"/>
          <w:bCs/>
          <w:u w:val="single"/>
          <w:lang w:val="sr-Cyrl-CS"/>
        </w:rPr>
        <w:t>е</w:t>
      </w:r>
      <w:r w:rsidRPr="006E2B57">
        <w:rPr>
          <w:rFonts w:eastAsia="TimesNewRomanPSMT" w:cs="Arial"/>
          <w:bCs/>
          <w:u w:val="single"/>
          <w:lang w:val="sr-Cyrl-CS"/>
        </w:rPr>
        <w:t xml:space="preserve"> </w:t>
      </w:r>
      <w:r w:rsidR="003A1145" w:rsidRPr="006E2B57">
        <w:rPr>
          <w:rFonts w:eastAsia="TimesNewRomanPSMT" w:cs="Arial"/>
          <w:bCs/>
          <w:u w:val="single"/>
          <w:lang w:val="sr-Cyrl-CS"/>
        </w:rPr>
        <w:t>6</w:t>
      </w:r>
      <w:r w:rsidR="00BF64E8" w:rsidRPr="006E2B57">
        <w:rPr>
          <w:rFonts w:eastAsia="TimesNewRomanPSMT" w:cs="Arial"/>
          <w:bCs/>
          <w:u w:val="single"/>
          <w:lang w:val="sr-Cyrl-CS"/>
        </w:rPr>
        <w:t>,</w:t>
      </w:r>
      <w:r w:rsidR="001A0871" w:rsidRPr="006E2B57">
        <w:rPr>
          <w:rFonts w:eastAsia="TimesNewRomanPSMT" w:cs="Arial"/>
          <w:bCs/>
          <w:u w:val="single"/>
          <w:lang w:val="sr-Cyrl-RS"/>
        </w:rPr>
        <w:t xml:space="preserve"> овог обрасца</w:t>
      </w:r>
      <w:r w:rsidR="001A0871" w:rsidRPr="006E2B57">
        <w:rPr>
          <w:rFonts w:eastAsia="TimesNewRomanPSMT" w:cs="Arial"/>
          <w:bCs/>
          <w:u w:val="single"/>
          <w:lang w:val="ru-RU"/>
        </w:rPr>
        <w:t>, биће одбијена као не</w:t>
      </w:r>
      <w:r w:rsidR="001A0871" w:rsidRPr="006E2B57">
        <w:rPr>
          <w:rFonts w:eastAsia="TimesNewRomanPSMT" w:cs="Arial"/>
          <w:bCs/>
          <w:u w:val="single"/>
          <w:lang w:val="sr-Cyrl-RS"/>
        </w:rPr>
        <w:t xml:space="preserve">прихватљива, </w:t>
      </w:r>
      <w:r w:rsidR="001A0871" w:rsidRPr="006E2B57">
        <w:rPr>
          <w:rFonts w:eastAsia="TimesNewRomanPSMT" w:cs="Arial"/>
          <w:b/>
          <w:bCs/>
          <w:u w:val="single"/>
          <w:lang w:val="sr-Cyrl-RS"/>
        </w:rPr>
        <w:t xml:space="preserve">(важи </w:t>
      </w:r>
      <w:r w:rsidR="001A0871" w:rsidRPr="006E2B57">
        <w:rPr>
          <w:rFonts w:eastAsia="TimesNewRomanPSMT" w:cs="Arial"/>
          <w:b/>
          <w:bCs/>
          <w:u w:val="single"/>
          <w:lang w:val="sr-Cyrl-CS"/>
        </w:rPr>
        <w:t xml:space="preserve">за </w:t>
      </w:r>
      <w:r w:rsidR="003E5ED6" w:rsidRPr="006E2B57">
        <w:rPr>
          <w:rFonts w:eastAsia="TimesNewRomanPSMT" w:cs="Arial"/>
          <w:b/>
          <w:bCs/>
          <w:u w:val="single"/>
          <w:lang w:val="sr-Cyrl-CS"/>
        </w:rPr>
        <w:t>п</w:t>
      </w:r>
      <w:r w:rsidR="001A0871" w:rsidRPr="006E2B57">
        <w:rPr>
          <w:rFonts w:eastAsia="TimesNewRomanPSMT" w:cs="Arial"/>
          <w:b/>
          <w:bCs/>
          <w:u w:val="single"/>
          <w:lang w:val="sr-Cyrl-CS"/>
        </w:rPr>
        <w:t>артију 1</w:t>
      </w:r>
      <w:r w:rsidR="003E5ED6" w:rsidRPr="006E2B57">
        <w:rPr>
          <w:rFonts w:eastAsia="TimesNewRomanPSMT" w:cs="Arial"/>
          <w:b/>
          <w:bCs/>
          <w:u w:val="single"/>
          <w:lang w:val="sr-Cyrl-CS"/>
        </w:rPr>
        <w:t>)</w:t>
      </w:r>
      <w:r w:rsidR="001A0871" w:rsidRPr="006E2B57">
        <w:rPr>
          <w:rFonts w:eastAsia="TimesNewRomanPSMT" w:cs="Arial"/>
          <w:bCs/>
          <w:lang w:val="ru-RU"/>
        </w:rPr>
        <w:t>.</w:t>
      </w:r>
    </w:p>
    <w:p w:rsidR="003E5ED6" w:rsidRPr="006E2B57" w:rsidRDefault="003E5ED6" w:rsidP="003E5ED6">
      <w:pPr>
        <w:tabs>
          <w:tab w:val="left" w:pos="284"/>
          <w:tab w:val="left" w:pos="330"/>
        </w:tabs>
        <w:ind w:left="284"/>
        <w:rPr>
          <w:rFonts w:eastAsia="TimesNewRomanPSMT" w:cs="Arial"/>
          <w:bCs/>
          <w:u w:val="single"/>
          <w:lang w:val="ru-RU"/>
        </w:rPr>
      </w:pPr>
      <w:r w:rsidRPr="006E2B57">
        <w:rPr>
          <w:rFonts w:eastAsia="TimesNewRomanPSMT" w:cs="Arial"/>
          <w:bCs/>
          <w:u w:val="single"/>
          <w:lang w:val="sr-Cyrl-RS"/>
        </w:rPr>
        <w:t xml:space="preserve">Понуда понуђача који не докаже да испуњава </w:t>
      </w:r>
      <w:r w:rsidRPr="006E2B57">
        <w:rPr>
          <w:rFonts w:eastAsia="TimesNewRomanPSMT" w:cs="Arial"/>
          <w:bCs/>
          <w:u w:val="single"/>
          <w:lang w:val="ru-RU"/>
        </w:rPr>
        <w:t xml:space="preserve">наведене обавезне </w:t>
      </w:r>
      <w:r w:rsidRPr="006E2B57">
        <w:rPr>
          <w:rFonts w:eastAsia="TimesNewRomanPSMT" w:cs="Arial"/>
          <w:bCs/>
          <w:u w:val="single"/>
          <w:lang w:val="sr-Cyrl-RS"/>
        </w:rPr>
        <w:t xml:space="preserve">и додатне </w:t>
      </w:r>
      <w:r w:rsidRPr="006E2B57">
        <w:rPr>
          <w:rFonts w:eastAsia="TimesNewRomanPSMT" w:cs="Arial"/>
          <w:bCs/>
          <w:u w:val="single"/>
          <w:lang w:val="ru-RU"/>
        </w:rPr>
        <w:t>услове</w:t>
      </w:r>
      <w:r w:rsidRPr="006E2B57">
        <w:rPr>
          <w:rFonts w:eastAsia="TimesNewRomanPSMT" w:cs="Arial"/>
          <w:bCs/>
          <w:u w:val="single"/>
          <w:lang w:val="sr-Cyrl-RS"/>
        </w:rPr>
        <w:t xml:space="preserve">  од тачке 1 до тачке </w:t>
      </w:r>
      <w:r w:rsidRPr="006E2B57">
        <w:rPr>
          <w:rFonts w:eastAsia="TimesNewRomanPSMT" w:cs="Arial"/>
          <w:bCs/>
          <w:u w:val="single"/>
          <w:lang w:val="sr-Cyrl-CS"/>
        </w:rPr>
        <w:t>6,</w:t>
      </w:r>
      <w:r w:rsidRPr="006E2B57">
        <w:rPr>
          <w:rFonts w:eastAsia="TimesNewRomanPSMT" w:cs="Arial"/>
          <w:bCs/>
          <w:u w:val="single"/>
          <w:lang w:val="sr-Cyrl-RS"/>
        </w:rPr>
        <w:t xml:space="preserve"> овог обрасца</w:t>
      </w:r>
      <w:r w:rsidRPr="006E2B57">
        <w:rPr>
          <w:rFonts w:eastAsia="TimesNewRomanPSMT" w:cs="Arial"/>
          <w:bCs/>
          <w:u w:val="single"/>
          <w:lang w:val="ru-RU"/>
        </w:rPr>
        <w:t>, биће одбијена као не</w:t>
      </w:r>
      <w:r w:rsidRPr="006E2B57">
        <w:rPr>
          <w:rFonts w:eastAsia="TimesNewRomanPSMT" w:cs="Arial"/>
          <w:bCs/>
          <w:u w:val="single"/>
          <w:lang w:val="sr-Cyrl-RS"/>
        </w:rPr>
        <w:t xml:space="preserve">прихватљива, </w:t>
      </w:r>
      <w:r w:rsidRPr="006E2B57">
        <w:rPr>
          <w:rFonts w:eastAsia="TimesNewRomanPSMT" w:cs="Arial"/>
          <w:b/>
          <w:bCs/>
          <w:u w:val="single"/>
          <w:lang w:val="sr-Cyrl-RS"/>
        </w:rPr>
        <w:t xml:space="preserve">(важи </w:t>
      </w:r>
      <w:r w:rsidRPr="006E2B57">
        <w:rPr>
          <w:rFonts w:eastAsia="TimesNewRomanPSMT" w:cs="Arial"/>
          <w:b/>
          <w:bCs/>
          <w:u w:val="single"/>
          <w:lang w:val="sr-Cyrl-CS"/>
        </w:rPr>
        <w:t>за партију 2)</w:t>
      </w:r>
      <w:r w:rsidRPr="006E2B57">
        <w:rPr>
          <w:rFonts w:eastAsia="TimesNewRomanPSMT" w:cs="Arial"/>
          <w:bCs/>
          <w:lang w:val="ru-RU"/>
        </w:rPr>
        <w:t>.</w:t>
      </w:r>
    </w:p>
    <w:p w:rsidR="001A0871" w:rsidRDefault="001A0871" w:rsidP="00DC7D12">
      <w:pPr>
        <w:tabs>
          <w:tab w:val="left" w:pos="284"/>
          <w:tab w:val="left" w:pos="330"/>
        </w:tabs>
        <w:ind w:left="284"/>
        <w:rPr>
          <w:rFonts w:eastAsia="TimesNewRomanPSMT" w:cs="Arial"/>
          <w:bCs/>
          <w:color w:val="FF0000"/>
          <w:u w:val="single"/>
          <w:lang w:val="sr-Cyrl-CS"/>
        </w:rPr>
      </w:pPr>
    </w:p>
    <w:p w:rsidR="00DC7D12" w:rsidRPr="00DC7D12" w:rsidRDefault="00DC7D12" w:rsidP="003E5ED6">
      <w:pPr>
        <w:tabs>
          <w:tab w:val="left" w:pos="284"/>
          <w:tab w:val="left" w:pos="330"/>
        </w:tabs>
        <w:ind w:left="284"/>
        <w:rPr>
          <w:rFonts w:cs="Arial"/>
          <w:lang w:val="sr-Cyrl-RS"/>
        </w:rPr>
      </w:pPr>
      <w:r w:rsidRPr="00DC7D12">
        <w:rPr>
          <w:rFonts w:cs="Arial"/>
          <w:b/>
          <w:lang w:val="sr-Cyrl-CS"/>
        </w:rPr>
        <w:t>1</w:t>
      </w:r>
      <w:r w:rsidRPr="00DC7D12">
        <w:rPr>
          <w:rFonts w:cs="Arial"/>
          <w:lang w:val="sr-Cyrl-RS"/>
        </w:rPr>
        <w:t xml:space="preserve">. </w:t>
      </w:r>
      <w:r w:rsidRPr="00DC7D12">
        <w:rPr>
          <w:rFonts w:cs="Arial"/>
          <w:lang w:val="sr-Cyrl-CS"/>
        </w:rPr>
        <w:t>Докази</w:t>
      </w:r>
      <w:r w:rsidRPr="00DC7D12">
        <w:rPr>
          <w:rFonts w:cs="Arial"/>
          <w:b/>
          <w:lang w:val="sr-Cyrl-CS"/>
        </w:rPr>
        <w:t xml:space="preserve"> </w:t>
      </w:r>
      <w:r w:rsidRPr="00DC7D12">
        <w:rPr>
          <w:rFonts w:cs="Arial"/>
          <w:lang w:val="sr-Cyrl-CS"/>
        </w:rPr>
        <w:t xml:space="preserve">о испуњености услова из члана 77. ЗЈН могу се достављати у неовереним копијама. Наручилац може пре доношења одлуке о </w:t>
      </w:r>
      <w:r w:rsidR="003667FF">
        <w:rPr>
          <w:rFonts w:cs="Arial"/>
          <w:lang w:val="sr-Cyrl-CS"/>
        </w:rPr>
        <w:t>закључењу</w:t>
      </w:r>
      <w:r w:rsidRPr="00DC7D12">
        <w:rPr>
          <w:rFonts w:cs="Arial"/>
          <w:lang w:val="sr-Cyrl-CS"/>
        </w:rPr>
        <w:t xml:space="preserve"> </w:t>
      </w:r>
      <w:r w:rsidR="003667FF">
        <w:rPr>
          <w:rFonts w:cs="Arial"/>
          <w:lang w:val="sr-Cyrl-CS"/>
        </w:rPr>
        <w:t>о</w:t>
      </w:r>
      <w:r w:rsidR="00C27FA1">
        <w:rPr>
          <w:rFonts w:cs="Arial"/>
          <w:lang w:val="sr-Cyrl-CS"/>
        </w:rPr>
        <w:t>квирног</w:t>
      </w:r>
      <w:r w:rsidRPr="00DC7D12">
        <w:rPr>
          <w:rFonts w:cs="Arial"/>
          <w:lang w:val="sr-Cyrl-CS"/>
        </w:rPr>
        <w:t xml:space="preserve"> споразума,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DC7D12" w:rsidRPr="00DC7D12" w:rsidRDefault="00DC7D12" w:rsidP="00DC7D12">
      <w:pPr>
        <w:tabs>
          <w:tab w:val="left" w:pos="284"/>
        </w:tabs>
        <w:spacing w:before="0" w:after="120"/>
        <w:ind w:left="284"/>
        <w:rPr>
          <w:rFonts w:cs="Arial"/>
          <w:lang w:val="sr-Latn-CS"/>
        </w:rPr>
      </w:pPr>
      <w:r w:rsidRPr="00DC7D12">
        <w:rPr>
          <w:rFonts w:cs="Arial"/>
          <w:lang w:val="sr-Cyrl-CS"/>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r w:rsidRPr="00DC7D12">
        <w:rPr>
          <w:rFonts w:cs="Arial"/>
          <w:lang w:val="sr-Cyrl-RS"/>
        </w:rPr>
        <w:t>.</w:t>
      </w:r>
    </w:p>
    <w:p w:rsidR="00DC7D12" w:rsidRPr="00DC7D12" w:rsidRDefault="00DC7D12" w:rsidP="00DC7D12">
      <w:pPr>
        <w:tabs>
          <w:tab w:val="left" w:pos="284"/>
        </w:tabs>
        <w:spacing w:before="0" w:after="120"/>
        <w:ind w:left="284"/>
        <w:rPr>
          <w:rFonts w:cs="Arial"/>
          <w:lang w:val="sr-Cyrl-RS"/>
        </w:rPr>
      </w:pPr>
      <w:r w:rsidRPr="00DC7D12">
        <w:rPr>
          <w:rFonts w:cs="Arial"/>
          <w:b/>
          <w:lang w:val="sr-Cyrl-CS"/>
        </w:rPr>
        <w:t>2.</w:t>
      </w:r>
      <w:r w:rsidRPr="00DC7D12">
        <w:rPr>
          <w:rFonts w:cs="Arial"/>
          <w:lang w:val="sr-Cyrl-CS"/>
        </w:rPr>
        <w:t xml:space="preserve"> </w:t>
      </w:r>
      <w:r w:rsidRPr="00DC7D12">
        <w:rPr>
          <w:rFonts w:cs="Arial"/>
          <w:lang w:val="sr-Cyrl-RS"/>
        </w:rPr>
        <w:t>Л</w:t>
      </w:r>
      <w:r w:rsidRPr="00DC7D12">
        <w:rPr>
          <w:rFonts w:cs="Arial"/>
          <w:lang w:val="sr-Cyrl-CS"/>
        </w:rPr>
        <w:t xml:space="preserve">ице уписано у регистар понуђача није дужно да приликом подношења понуде доказује испуњеност обавезних услова </w:t>
      </w:r>
      <w:r w:rsidRPr="00DC7D12">
        <w:rPr>
          <w:rFonts w:cs="Arial"/>
          <w:lang w:val="sr-Cyrl-RS"/>
        </w:rPr>
        <w:t>за учешће у поступку јавне набавке,</w:t>
      </w:r>
      <w:r w:rsidRPr="00DC7D12">
        <w:rPr>
          <w:rFonts w:cs="Arial"/>
          <w:lang w:val="sr-Cyrl-CS"/>
        </w:rPr>
        <w:t xml:space="preserve"> односно </w:t>
      </w:r>
      <w:r w:rsidRPr="00DC7D12">
        <w:rPr>
          <w:rFonts w:cs="Arial"/>
          <w:lang w:val="sr-Cyrl-RS"/>
        </w:rPr>
        <w:t>н</w:t>
      </w:r>
      <w:r w:rsidRPr="00DC7D12">
        <w:rPr>
          <w:rFonts w:cs="Arial"/>
          <w:lang w:val="sr-Cyrl-CS"/>
        </w:rPr>
        <w:t>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DC7D12">
        <w:rPr>
          <w:rFonts w:cs="Arial"/>
          <w:lang w:val="sr-Cyrl-RS"/>
        </w:rPr>
        <w:t xml:space="preserve"> </w:t>
      </w:r>
      <w:r w:rsidRPr="00DC7D12">
        <w:rPr>
          <w:rFonts w:cs="Arial"/>
          <w:lang w:val="sr-Cyrl-CS"/>
        </w:rPr>
        <w:t xml:space="preserve">Понуђач има обавезу да у својој понуди јасно наведе да се налази у регистру понуђача, уколико на тај начин жели да докаже  испуњеност </w:t>
      </w:r>
      <w:r w:rsidRPr="00DC7D12">
        <w:rPr>
          <w:rFonts w:cs="Arial"/>
          <w:lang w:val="sr-Cyrl-RS"/>
        </w:rPr>
        <w:t xml:space="preserve">обавезних </w:t>
      </w:r>
      <w:r w:rsidRPr="00DC7D12">
        <w:rPr>
          <w:rFonts w:cs="Arial"/>
          <w:lang w:val="sr-Cyrl-CS"/>
        </w:rPr>
        <w:t>услова.</w:t>
      </w:r>
    </w:p>
    <w:p w:rsidR="00DC7D12" w:rsidRPr="00DC7D12" w:rsidRDefault="00DC7D12" w:rsidP="00DC7D12">
      <w:pPr>
        <w:tabs>
          <w:tab w:val="left" w:pos="284"/>
        </w:tabs>
        <w:spacing w:before="0" w:after="120"/>
        <w:ind w:left="284"/>
        <w:rPr>
          <w:rFonts w:cs="Arial"/>
          <w:lang w:val="sr-Cyrl-CS"/>
        </w:rPr>
      </w:pPr>
      <w:r w:rsidRPr="00DC7D12">
        <w:rPr>
          <w:rFonts w:cs="Arial"/>
          <w:lang w:val="sr-Cyrl-CS"/>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rsidR="00DC7D12" w:rsidRPr="00DC7D12" w:rsidRDefault="00DC7D12" w:rsidP="00DC7D12">
      <w:pPr>
        <w:tabs>
          <w:tab w:val="left" w:pos="284"/>
        </w:tabs>
        <w:spacing w:before="0" w:after="120"/>
        <w:ind w:left="284"/>
        <w:rPr>
          <w:rFonts w:cs="Arial"/>
          <w:lang w:val="sr-Cyrl-CS"/>
        </w:rPr>
      </w:pPr>
      <w:r w:rsidRPr="00DC7D12">
        <w:rPr>
          <w:rFonts w:cs="Arial"/>
          <w:lang w:val="sr-Cyrl-CS"/>
        </w:rPr>
        <w:t>1)извод из регистра надлежног органа:</w:t>
      </w:r>
    </w:p>
    <w:p w:rsidR="00DC7D12" w:rsidRPr="00DC7D12" w:rsidRDefault="00DC7D12" w:rsidP="00DC7D12">
      <w:pPr>
        <w:tabs>
          <w:tab w:val="left" w:pos="284"/>
        </w:tabs>
        <w:spacing w:before="0" w:after="120"/>
        <w:ind w:left="284"/>
        <w:rPr>
          <w:rFonts w:cs="Arial"/>
          <w:lang w:val="sr-Cyrl-CS"/>
        </w:rPr>
      </w:pPr>
      <w:r w:rsidRPr="00DC7D12">
        <w:rPr>
          <w:rFonts w:cs="Arial"/>
          <w:lang w:val="sr-Cyrl-CS"/>
        </w:rPr>
        <w:t xml:space="preserve">-извод из регистра АПР: </w:t>
      </w:r>
      <w:hyperlink r:id="rId14" w:history="1">
        <w:r w:rsidRPr="00DC7D12">
          <w:rPr>
            <w:rFonts w:cs="Arial"/>
            <w:lang w:val="sr-Cyrl-CS"/>
          </w:rPr>
          <w:t>www.apr.gov.rs</w:t>
        </w:r>
      </w:hyperlink>
      <w:r w:rsidRPr="00DC7D12">
        <w:rPr>
          <w:rFonts w:cs="Arial"/>
          <w:lang w:val="sr-Cyrl-CS"/>
        </w:rPr>
        <w:t xml:space="preserve">  </w:t>
      </w:r>
    </w:p>
    <w:p w:rsidR="00DC7D12" w:rsidRPr="00DC7D12" w:rsidRDefault="00DC7D12" w:rsidP="00DC7D12">
      <w:pPr>
        <w:tabs>
          <w:tab w:val="left" w:pos="284"/>
        </w:tabs>
        <w:spacing w:before="0" w:after="120"/>
        <w:ind w:left="284"/>
        <w:rPr>
          <w:rFonts w:cs="Arial"/>
          <w:lang w:val="sr-Cyrl-CS"/>
        </w:rPr>
      </w:pPr>
      <w:r w:rsidRPr="00DC7D12">
        <w:rPr>
          <w:rFonts w:cs="Arial"/>
          <w:lang w:val="sr-Cyrl-CS"/>
        </w:rPr>
        <w:t>2)докази из члана 75. став 1. тачка 1) ,2) и 4) ЗЈН</w:t>
      </w:r>
    </w:p>
    <w:p w:rsidR="00DC7D12" w:rsidRPr="00DC7D12" w:rsidRDefault="00DC7D12" w:rsidP="00DC7D12">
      <w:pPr>
        <w:tabs>
          <w:tab w:val="left" w:pos="284"/>
        </w:tabs>
        <w:spacing w:before="0" w:after="120"/>
        <w:ind w:left="284"/>
        <w:rPr>
          <w:rFonts w:cs="Arial"/>
          <w:lang w:val="sr-Cyrl-RS"/>
        </w:rPr>
      </w:pPr>
      <w:r w:rsidRPr="00DC7D12">
        <w:rPr>
          <w:rFonts w:cs="Arial"/>
          <w:lang w:val="sr-Cyrl-CS"/>
        </w:rPr>
        <w:t xml:space="preserve">-регистар понуђача: </w:t>
      </w:r>
      <w:hyperlink r:id="rId15" w:history="1">
        <w:r w:rsidRPr="00DC7D12">
          <w:rPr>
            <w:rFonts w:cs="Arial"/>
            <w:lang w:val="sr-Cyrl-CS"/>
          </w:rPr>
          <w:t>www.apr.gov.rs</w:t>
        </w:r>
      </w:hyperlink>
    </w:p>
    <w:p w:rsidR="00DC7D12" w:rsidRPr="00DC7D12" w:rsidRDefault="00DC7D12" w:rsidP="00DC7D12">
      <w:pPr>
        <w:tabs>
          <w:tab w:val="left" w:pos="284"/>
        </w:tabs>
        <w:spacing w:before="0" w:after="120"/>
        <w:ind w:left="284"/>
        <w:rPr>
          <w:rFonts w:cs="Arial"/>
          <w:lang w:val="sr-Cyrl-RS"/>
        </w:rPr>
      </w:pPr>
      <w:r w:rsidRPr="00DC7D12">
        <w:rPr>
          <w:rFonts w:cs="Arial"/>
          <w:b/>
          <w:lang w:val="sr-Cyrl-RS"/>
        </w:rPr>
        <w:t>3</w:t>
      </w:r>
      <w:r w:rsidRPr="00DC7D12">
        <w:rPr>
          <w:rFonts w:cs="Arial"/>
          <w:b/>
          <w:lang w:val="sr-Cyrl-CS"/>
        </w:rPr>
        <w:t>.</w:t>
      </w:r>
      <w:r w:rsidRPr="00DC7D12">
        <w:rPr>
          <w:rFonts w:cs="Arial"/>
          <w:lang w:val="sr-Cyrl-RS"/>
        </w:rPr>
        <w:t xml:space="preserve"> </w:t>
      </w:r>
      <w:r w:rsidRPr="00DC7D12">
        <w:rPr>
          <w:rFonts w:cs="Arial"/>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DC7D12" w:rsidRPr="00DC7D12" w:rsidRDefault="00DC7D12" w:rsidP="00DC7D12">
      <w:pPr>
        <w:tabs>
          <w:tab w:val="left" w:pos="284"/>
        </w:tabs>
        <w:spacing w:before="0" w:after="120"/>
        <w:ind w:left="284"/>
        <w:rPr>
          <w:rFonts w:cs="Arial"/>
          <w:lang w:val="sr-Cyrl-RS"/>
        </w:rPr>
      </w:pPr>
      <w:r w:rsidRPr="00DC7D12">
        <w:rPr>
          <w:rFonts w:cs="Arial"/>
          <w:b/>
          <w:lang w:val="sr-Cyrl-RS"/>
        </w:rPr>
        <w:t>4</w:t>
      </w:r>
      <w:r w:rsidRPr="00DC7D12">
        <w:rPr>
          <w:rFonts w:cs="Arial"/>
          <w:b/>
          <w:lang w:val="sr-Cyrl-CS"/>
        </w:rPr>
        <w:t>.</w:t>
      </w:r>
      <w:r w:rsidRPr="00DC7D12">
        <w:rPr>
          <w:rFonts w:cs="Arial"/>
          <w:lang w:val="sr-Cyrl-RS"/>
        </w:rPr>
        <w:t xml:space="preserve"> </w:t>
      </w:r>
      <w:r w:rsidRPr="00DC7D12">
        <w:rPr>
          <w:rFonts w:cs="Arial"/>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C7D12" w:rsidRPr="00DC7D12" w:rsidRDefault="00DC7D12" w:rsidP="00DC7D12">
      <w:pPr>
        <w:tabs>
          <w:tab w:val="left" w:pos="284"/>
        </w:tabs>
        <w:spacing w:before="0" w:after="120"/>
        <w:ind w:left="284"/>
        <w:rPr>
          <w:rFonts w:cs="Arial"/>
          <w:lang w:val="sr-Cyrl-RS"/>
        </w:rPr>
      </w:pPr>
      <w:r w:rsidRPr="00DC7D12">
        <w:rPr>
          <w:rFonts w:cs="Arial"/>
          <w:b/>
          <w:lang w:val="sr-Cyrl-RS"/>
        </w:rPr>
        <w:t>5</w:t>
      </w:r>
      <w:r w:rsidRPr="00DC7D12">
        <w:rPr>
          <w:rFonts w:cs="Arial"/>
          <w:b/>
          <w:lang w:val="sr-Cyrl-CS"/>
        </w:rPr>
        <w:t>.</w:t>
      </w:r>
      <w:r w:rsidRPr="00DC7D12">
        <w:rPr>
          <w:rFonts w:cs="Arial"/>
          <w:lang w:val="sr-Cyrl-RS"/>
        </w:rPr>
        <w:t xml:space="preserve"> </w:t>
      </w:r>
      <w:r w:rsidRPr="00DC7D12">
        <w:rPr>
          <w:rFonts w:cs="Arial"/>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C7D12" w:rsidRPr="00DC7D12" w:rsidRDefault="00DC7D12" w:rsidP="00DC7D12">
      <w:pPr>
        <w:tabs>
          <w:tab w:val="left" w:pos="284"/>
        </w:tabs>
        <w:spacing w:before="0" w:after="120"/>
        <w:ind w:left="284"/>
        <w:rPr>
          <w:rFonts w:cs="Arial"/>
          <w:lang w:val="sr-Cyrl-RS"/>
        </w:rPr>
      </w:pPr>
      <w:r w:rsidRPr="00DC7D12">
        <w:rPr>
          <w:rFonts w:cs="Arial"/>
          <w:b/>
          <w:lang w:val="sr-Cyrl-RS"/>
        </w:rPr>
        <w:t>6</w:t>
      </w:r>
      <w:r w:rsidRPr="00DC7D12">
        <w:rPr>
          <w:rFonts w:cs="Arial"/>
          <w:b/>
          <w:lang w:val="sr-Cyrl-CS"/>
        </w:rPr>
        <w:t>.</w:t>
      </w:r>
      <w:r w:rsidRPr="00DC7D12">
        <w:rPr>
          <w:rFonts w:cs="Arial"/>
          <w:lang w:val="sr-Cyrl-RS"/>
        </w:rPr>
        <w:t xml:space="preserve"> </w:t>
      </w:r>
      <w:r w:rsidRPr="00DC7D12">
        <w:rPr>
          <w:rFonts w:cs="Arial"/>
          <w:lang w:val="sr-Cyrl-CS"/>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C7D12" w:rsidRPr="00DC7D12" w:rsidRDefault="00DC7D12" w:rsidP="00DC7D12">
      <w:pPr>
        <w:tabs>
          <w:tab w:val="left" w:pos="284"/>
        </w:tabs>
        <w:spacing w:before="0" w:after="120"/>
        <w:ind w:left="284"/>
        <w:rPr>
          <w:rFonts w:cs="Arial"/>
          <w:lang w:val="sr-Cyrl-RS"/>
        </w:rPr>
      </w:pPr>
      <w:r w:rsidRPr="00DC7D12">
        <w:rPr>
          <w:rFonts w:cs="Arial"/>
          <w:b/>
          <w:lang w:val="sr-Cyrl-RS"/>
        </w:rPr>
        <w:t>7</w:t>
      </w:r>
      <w:r w:rsidRPr="00DC7D12">
        <w:rPr>
          <w:rFonts w:cs="Arial"/>
          <w:b/>
          <w:lang w:val="sr-Cyrl-CS"/>
        </w:rPr>
        <w:t>.</w:t>
      </w:r>
      <w:r w:rsidRPr="00DC7D12">
        <w:rPr>
          <w:rFonts w:cs="Arial"/>
          <w:lang w:val="sr-Cyrl-RS"/>
        </w:rPr>
        <w:t xml:space="preserve"> </w:t>
      </w:r>
      <w:r w:rsidRPr="00DC7D12">
        <w:rPr>
          <w:rFonts w:cs="Arial"/>
          <w:lang w:val="sr-Cyrl-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Pr="00DC7D12">
        <w:rPr>
          <w:rFonts w:cs="Arial"/>
          <w:lang w:val="sr-Cyrl-RS"/>
        </w:rPr>
        <w:t xml:space="preserve">наручиоца </w:t>
      </w:r>
      <w:r w:rsidRPr="00DC7D12">
        <w:rPr>
          <w:rFonts w:cs="Arial"/>
          <w:lang w:val="sr-Cyrl-CS"/>
        </w:rPr>
        <w:t>и да је документује на прописани начин.</w:t>
      </w:r>
    </w:p>
    <w:p w:rsidR="00DC7D12" w:rsidRPr="00DC7D12" w:rsidRDefault="00DC7D12" w:rsidP="00DC7D12">
      <w:pPr>
        <w:tabs>
          <w:tab w:val="left" w:pos="284"/>
          <w:tab w:val="left" w:pos="330"/>
        </w:tabs>
        <w:spacing w:before="0" w:after="120"/>
        <w:ind w:left="284"/>
        <w:rPr>
          <w:rFonts w:eastAsia="TimesNewRomanPSMT" w:cs="Arial"/>
          <w:bCs/>
          <w:lang w:val="sr-Latn-CS"/>
        </w:rPr>
      </w:pPr>
      <w:r w:rsidRPr="00DC7D12">
        <w:rPr>
          <w:rFonts w:eastAsia="TimesNewRomanPSMT" w:cs="Arial"/>
          <w:bCs/>
          <w:lang w:val="sr-Cyrl-RS"/>
        </w:rPr>
        <w:t xml:space="preserve">Ако је понуђач доставио Изјаву из члана 77.став 4 ЗЈН наручилац је обавезан да пре доношења одлуке о </w:t>
      </w:r>
      <w:r w:rsidR="00895E73">
        <w:rPr>
          <w:rFonts w:eastAsia="TimesNewRomanPSMT" w:cs="Arial"/>
          <w:bCs/>
          <w:lang w:val="sr-Cyrl-RS"/>
        </w:rPr>
        <w:t>закључењу о</w:t>
      </w:r>
      <w:r w:rsidR="00C27FA1">
        <w:rPr>
          <w:rFonts w:eastAsia="TimesNewRomanPSMT" w:cs="Arial"/>
          <w:bCs/>
          <w:lang w:val="sr-Cyrl-RS"/>
        </w:rPr>
        <w:t>квирног</w:t>
      </w:r>
      <w:r w:rsidRPr="00DC7D12">
        <w:rPr>
          <w:rFonts w:eastAsia="TimesNewRomanPSMT" w:cs="Arial"/>
          <w:bCs/>
          <w:lang w:val="sr-Cyrl-RS"/>
        </w:rPr>
        <w:t xml:space="preserve"> споразума од понуђача чија понуда је изабрана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w:t>
      </w:r>
    </w:p>
    <w:p w:rsidR="00DC7D12" w:rsidRPr="00DC7D12" w:rsidRDefault="00DC7D12" w:rsidP="00DC7D12">
      <w:pPr>
        <w:tabs>
          <w:tab w:val="left" w:pos="284"/>
          <w:tab w:val="left" w:pos="330"/>
        </w:tabs>
        <w:spacing w:before="0" w:after="120"/>
        <w:ind w:left="284"/>
        <w:rPr>
          <w:rFonts w:eastAsia="TimesNewRomanPSMT" w:cs="Arial"/>
          <w:bCs/>
          <w:lang w:val="sr-Latn-CS"/>
        </w:rPr>
      </w:pPr>
      <w:r w:rsidRPr="00DC7D12">
        <w:rPr>
          <w:rFonts w:eastAsia="TimesNewRomanPSMT" w:cs="Arial"/>
          <w:bCs/>
          <w:lang w:val="sr-Cyrl-RS"/>
        </w:rPr>
        <w:t>Наручилац задржава право да и од осталих понуђача затражи да доставе копију захтеваних доказа о испуњености услова.</w:t>
      </w:r>
    </w:p>
    <w:p w:rsidR="00DC7D12" w:rsidRPr="00DC7D12" w:rsidRDefault="00DC7D12" w:rsidP="00DC7D12">
      <w:pPr>
        <w:tabs>
          <w:tab w:val="left" w:pos="284"/>
          <w:tab w:val="left" w:pos="330"/>
        </w:tabs>
        <w:spacing w:before="0" w:after="120"/>
        <w:ind w:left="284"/>
        <w:rPr>
          <w:rFonts w:eastAsia="TimesNewRomanPSMT" w:cs="Arial"/>
          <w:bCs/>
          <w:lang w:val="sr-Cyrl-RS"/>
        </w:rPr>
      </w:pPr>
      <w:r w:rsidRPr="00DC7D12">
        <w:rPr>
          <w:rFonts w:eastAsia="TimesNewRomanPSMT" w:cs="Arial"/>
          <w:bCs/>
          <w:lang w:val="sr-Cyrl-RS"/>
        </w:rPr>
        <w:t>Понуђач је дужан да у остављеном примереном року који не може бити краћи од 5 (пет) дана од дана пријема писменог захтева наручиоца,</w:t>
      </w:r>
      <w:r w:rsidRPr="00DC7D12">
        <w:rPr>
          <w:rFonts w:eastAsia="TimesNewRomanPSMT" w:cs="Arial"/>
          <w:bCs/>
          <w:lang w:val="sr-Latn-RS"/>
        </w:rPr>
        <w:t xml:space="preserve"> </w:t>
      </w:r>
      <w:r w:rsidRPr="00DC7D12">
        <w:rPr>
          <w:rFonts w:eastAsia="TimesNewRomanPSMT" w:cs="Arial"/>
          <w:bCs/>
          <w:lang w:val="sr-Cyrl-RS"/>
        </w:rPr>
        <w:t>достави тражене доказе.</w:t>
      </w:r>
    </w:p>
    <w:p w:rsidR="00DC7D12" w:rsidRPr="00DC7D12" w:rsidRDefault="00DC7D12" w:rsidP="00DC7D12">
      <w:pPr>
        <w:tabs>
          <w:tab w:val="left" w:pos="284"/>
          <w:tab w:val="left" w:pos="330"/>
        </w:tabs>
        <w:spacing w:before="0" w:after="120"/>
        <w:ind w:left="284"/>
        <w:rPr>
          <w:rFonts w:eastAsia="TimesNewRomanPSMT" w:cs="Arial"/>
          <w:bCs/>
          <w:lang w:val="sr-Cyrl-RS"/>
        </w:rPr>
      </w:pPr>
      <w:r w:rsidRPr="00DC7D12">
        <w:rPr>
          <w:rFonts w:eastAsia="TimesNewRomanPSMT" w:cs="Arial"/>
          <w:bCs/>
          <w:lang w:val="sr-Cyrl-RS"/>
        </w:rPr>
        <w:t>Ако понуђач у остављеном, примереном року који не може бити краћи од 5 (пет) дана не достави копије тражених доказа, његова понуда ће се одбити као неприхватљива.</w:t>
      </w:r>
    </w:p>
    <w:p w:rsidR="00DC7D12" w:rsidRDefault="00DC7D12" w:rsidP="00B13CD3">
      <w:pPr>
        <w:spacing w:before="0"/>
        <w:rPr>
          <w:rFonts w:cs="Arial"/>
          <w:lang w:val="sr-Cyrl-CS" w:eastAsia="zh-CN"/>
        </w:rPr>
      </w:pPr>
    </w:p>
    <w:p w:rsidR="003E5ED6" w:rsidRDefault="003E5ED6" w:rsidP="00B13CD3">
      <w:pPr>
        <w:spacing w:before="0"/>
        <w:rPr>
          <w:rFonts w:cs="Arial"/>
          <w:lang w:val="sr-Cyrl-CS" w:eastAsia="zh-CN"/>
        </w:rPr>
      </w:pPr>
    </w:p>
    <w:p w:rsidR="003E5ED6" w:rsidRDefault="003E5ED6" w:rsidP="00B13CD3">
      <w:pPr>
        <w:spacing w:before="0"/>
        <w:rPr>
          <w:rFonts w:cs="Arial"/>
          <w:lang w:val="sr-Cyrl-CS" w:eastAsia="zh-CN"/>
        </w:rPr>
      </w:pPr>
    </w:p>
    <w:p w:rsidR="00307F94" w:rsidRPr="000E03E3" w:rsidRDefault="00307F94" w:rsidP="00BE7496">
      <w:pPr>
        <w:pStyle w:val="KDPodnaslov1"/>
        <w:spacing w:before="0"/>
        <w:rPr>
          <w:rFonts w:cs="Arial"/>
          <w:szCs w:val="22"/>
          <w:lang w:val="sr-Cyrl-CS"/>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42559885"/>
      <w:bookmarkStart w:id="188" w:name="_Toc297798704"/>
      <w:bookmarkStart w:id="189" w:name="_Toc310433002"/>
      <w:bookmarkStart w:id="190" w:name="_Toc374917437"/>
      <w:bookmarkStart w:id="191" w:name="_Toc415142477"/>
      <w:bookmarkStart w:id="192" w:name="_Toc430335150"/>
      <w:bookmarkEnd w:id="9"/>
      <w:bookmarkEnd w:id="1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0E03E3">
        <w:rPr>
          <w:rFonts w:cs="Arial"/>
          <w:szCs w:val="22"/>
        </w:rPr>
        <w:lastRenderedPageBreak/>
        <w:t xml:space="preserve">5. КРИТЕРИЈУМ ЗА </w:t>
      </w:r>
      <w:r w:rsidR="00746F58">
        <w:rPr>
          <w:rFonts w:cs="Arial"/>
          <w:szCs w:val="22"/>
          <w:lang w:val="sr-Cyrl-RS"/>
        </w:rPr>
        <w:t>ЗАКЉУЧЕЊЕ</w:t>
      </w:r>
      <w:r w:rsidRPr="000E03E3">
        <w:rPr>
          <w:rFonts w:cs="Arial"/>
          <w:szCs w:val="22"/>
        </w:rPr>
        <w:t xml:space="preserve"> </w:t>
      </w:r>
      <w:bookmarkEnd w:id="187"/>
      <w:r w:rsidR="00C27FA1">
        <w:rPr>
          <w:rFonts w:cs="Arial"/>
          <w:szCs w:val="22"/>
          <w:lang w:val="sr-Cyrl-CS"/>
        </w:rPr>
        <w:t>ОКВИРНОГ</w:t>
      </w:r>
      <w:r w:rsidRPr="000E03E3">
        <w:rPr>
          <w:rFonts w:cs="Arial"/>
          <w:szCs w:val="22"/>
          <w:lang w:val="sr-Cyrl-CS"/>
        </w:rPr>
        <w:t xml:space="preserve"> СПОРАЗУМА</w:t>
      </w:r>
    </w:p>
    <w:p w:rsidR="00307F94" w:rsidRPr="000E03E3" w:rsidRDefault="00307F94" w:rsidP="00BE7496">
      <w:pPr>
        <w:pStyle w:val="KDPodnaslov1"/>
        <w:spacing w:before="0"/>
        <w:rPr>
          <w:rFonts w:cs="Arial"/>
          <w:szCs w:val="22"/>
          <w:lang w:val="sr-Cyrl-CS"/>
        </w:rPr>
      </w:pPr>
    </w:p>
    <w:p w:rsidR="00307F94" w:rsidRPr="00BF2278" w:rsidRDefault="00307F94" w:rsidP="00621752">
      <w:pPr>
        <w:pStyle w:val="KDKomentar"/>
        <w:spacing w:before="0"/>
        <w:rPr>
          <w:rFonts w:cs="Arial"/>
          <w:b/>
          <w:i w:val="0"/>
          <w:color w:val="auto"/>
          <w:sz w:val="22"/>
          <w:szCs w:val="22"/>
          <w:lang w:val="sr-Cyrl-RS"/>
        </w:rPr>
      </w:pPr>
      <w:r w:rsidRPr="000E03E3">
        <w:rPr>
          <w:rFonts w:cs="Arial"/>
          <w:i w:val="0"/>
          <w:color w:val="auto"/>
          <w:sz w:val="22"/>
          <w:szCs w:val="22"/>
        </w:rPr>
        <w:t xml:space="preserve">Избор најповољније понуде ће се извршити применом критеријума </w:t>
      </w:r>
      <w:r w:rsidRPr="00FC4ADC">
        <w:rPr>
          <w:rFonts w:cs="Arial"/>
          <w:i w:val="0"/>
          <w:color w:val="auto"/>
          <w:sz w:val="22"/>
          <w:szCs w:val="22"/>
        </w:rPr>
        <w:t>„Најнижа понуђена цена“</w:t>
      </w:r>
    </w:p>
    <w:p w:rsidR="00307F94" w:rsidRPr="000E03E3" w:rsidRDefault="00BF2278" w:rsidP="00621752">
      <w:pPr>
        <w:pStyle w:val="KDKomentar"/>
        <w:spacing w:before="0"/>
        <w:rPr>
          <w:rFonts w:cs="Arial"/>
          <w:i w:val="0"/>
          <w:color w:val="auto"/>
          <w:sz w:val="22"/>
          <w:szCs w:val="22"/>
          <w:lang w:val="sr-Cyrl-CS"/>
        </w:rPr>
      </w:pPr>
      <w:r>
        <w:rPr>
          <w:rFonts w:cs="Arial"/>
          <w:i w:val="0"/>
          <w:color w:val="auto"/>
          <w:sz w:val="22"/>
          <w:szCs w:val="22"/>
          <w:lang w:val="sr-Cyrl-RS"/>
        </w:rPr>
        <w:t>који</w:t>
      </w:r>
      <w:r w:rsidR="00307F94" w:rsidRPr="00FC4ADC">
        <w:rPr>
          <w:rFonts w:cs="Arial"/>
          <w:i w:val="0"/>
          <w:color w:val="auto"/>
          <w:sz w:val="22"/>
          <w:szCs w:val="22"/>
        </w:rPr>
        <w:t xml:space="preserve"> </w:t>
      </w:r>
      <w:r w:rsidR="007C3EED">
        <w:rPr>
          <w:rFonts w:cs="Arial"/>
          <w:i w:val="0"/>
          <w:color w:val="auto"/>
          <w:sz w:val="22"/>
          <w:szCs w:val="22"/>
          <w:lang w:val="sr-Cyrl-RS"/>
        </w:rPr>
        <w:t xml:space="preserve">се </w:t>
      </w:r>
      <w:r w:rsidR="00307F94" w:rsidRPr="000E03E3">
        <w:rPr>
          <w:rFonts w:cs="Arial"/>
          <w:i w:val="0"/>
          <w:color w:val="auto"/>
          <w:sz w:val="22"/>
          <w:szCs w:val="22"/>
        </w:rPr>
        <w:t>заснива на понуђеној цени</w:t>
      </w:r>
      <w:r w:rsidR="00307F94" w:rsidRPr="000E03E3">
        <w:rPr>
          <w:rFonts w:cs="Arial"/>
          <w:i w:val="0"/>
          <w:color w:val="auto"/>
          <w:sz w:val="22"/>
          <w:szCs w:val="22"/>
          <w:lang w:val="sr-Cyrl-CS"/>
        </w:rPr>
        <w:t xml:space="preserve"> као једином критеријуму</w:t>
      </w:r>
      <w:r w:rsidR="00307F94" w:rsidRPr="000E03E3">
        <w:rPr>
          <w:rFonts w:cs="Arial"/>
          <w:i w:val="0"/>
          <w:color w:val="auto"/>
          <w:sz w:val="22"/>
          <w:szCs w:val="22"/>
        </w:rPr>
        <w:t>.</w:t>
      </w:r>
    </w:p>
    <w:p w:rsidR="004B2F41" w:rsidRPr="0044114A" w:rsidRDefault="004B2F41" w:rsidP="004B2F41">
      <w:pPr>
        <w:pStyle w:val="KDParagraf"/>
        <w:spacing w:before="0"/>
        <w:rPr>
          <w:rFonts w:cs="Arial"/>
          <w:lang w:val="sr-Cyrl-CS"/>
        </w:rPr>
      </w:pPr>
      <w:r w:rsidRPr="0044114A">
        <w:rPr>
          <w:rFonts w:cs="Arial"/>
          <w:lang w:val="sr-Cyrl-CS"/>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07356D" w:rsidRPr="00D30DC7" w:rsidRDefault="0007356D" w:rsidP="00621752">
      <w:pPr>
        <w:pStyle w:val="KDParagraf"/>
        <w:spacing w:before="0"/>
        <w:rPr>
          <w:rFonts w:cs="Arial"/>
          <w:lang w:val="sr-Cyrl-CS"/>
        </w:rPr>
      </w:pPr>
    </w:p>
    <w:p w:rsidR="00307F94" w:rsidRDefault="00307F94" w:rsidP="00924A22">
      <w:pPr>
        <w:pStyle w:val="KDPodnaslov2"/>
        <w:numPr>
          <w:ilvl w:val="1"/>
          <w:numId w:val="16"/>
        </w:numPr>
        <w:spacing w:before="0"/>
        <w:jc w:val="both"/>
        <w:rPr>
          <w:rFonts w:cs="Arial"/>
          <w:szCs w:val="22"/>
          <w:lang w:val="sr-Cyrl-RS"/>
        </w:rPr>
      </w:pPr>
      <w:bookmarkStart w:id="193" w:name="_Toc441651548"/>
      <w:bookmarkStart w:id="194" w:name="_Toc442559886"/>
      <w:r w:rsidRPr="000E03E3">
        <w:rPr>
          <w:rFonts w:cs="Arial"/>
          <w:szCs w:val="22"/>
        </w:rPr>
        <w:t>Резервни критеријум</w:t>
      </w:r>
      <w:bookmarkEnd w:id="193"/>
      <w:bookmarkEnd w:id="194"/>
    </w:p>
    <w:p w:rsidR="00307F94" w:rsidRPr="000E03E3" w:rsidRDefault="00307F94" w:rsidP="0069089B">
      <w:pPr>
        <w:autoSpaceDE w:val="0"/>
        <w:autoSpaceDN w:val="0"/>
        <w:adjustRightInd w:val="0"/>
        <w:spacing w:before="0"/>
        <w:rPr>
          <w:rFonts w:cs="Arial"/>
          <w:color w:val="008000"/>
          <w:lang w:val="sr-Cyrl-CS"/>
        </w:rPr>
      </w:pPr>
      <w:r w:rsidRPr="000E03E3">
        <w:rPr>
          <w:rFonts w:cs="Arial"/>
          <w:lang w:val="sr-Cyrl-CS"/>
        </w:rPr>
        <w:t>Уколико две или више понуда имају исту понуђену цену, као повољнија биће изабрана понуда оног понуђача који је понудио краћи рок и</w:t>
      </w:r>
      <w:r w:rsidR="005C4767">
        <w:rPr>
          <w:rFonts w:cs="Arial"/>
          <w:lang w:val="sr-Cyrl-CS"/>
        </w:rPr>
        <w:t>споруке</w:t>
      </w:r>
      <w:r w:rsidR="00A84246" w:rsidRPr="000E03E3">
        <w:rPr>
          <w:rFonts w:cs="Arial"/>
          <w:lang w:val="sr-Cyrl-CS"/>
        </w:rPr>
        <w:t>.</w:t>
      </w:r>
    </w:p>
    <w:p w:rsidR="001C6543" w:rsidRDefault="00307F94" w:rsidP="000B5881">
      <w:pPr>
        <w:autoSpaceDE w:val="0"/>
        <w:autoSpaceDN w:val="0"/>
        <w:adjustRightInd w:val="0"/>
        <w:spacing w:before="0"/>
        <w:rPr>
          <w:rFonts w:cs="Arial"/>
          <w:lang w:val="sr-Cyrl-CS"/>
        </w:rPr>
      </w:pPr>
      <w:r w:rsidRPr="000E03E3">
        <w:rPr>
          <w:rFonts w:cs="Arial"/>
          <w:lang w:val="sr-Cyrl-CS"/>
        </w:rPr>
        <w:t>Уколико ни после примене резервн</w:t>
      </w:r>
      <w:r w:rsidR="008D4E61">
        <w:rPr>
          <w:rFonts w:cs="Arial"/>
          <w:lang w:val="sr-Cyrl-CS"/>
        </w:rPr>
        <w:t>ог</w:t>
      </w:r>
      <w:r w:rsidRPr="000E03E3">
        <w:rPr>
          <w:rFonts w:cs="Arial"/>
          <w:lang w:val="sr-Cyrl-CS"/>
        </w:rPr>
        <w:t xml:space="preserve"> критеријума не буде могуће </w:t>
      </w:r>
      <w:r w:rsidR="001E7412">
        <w:rPr>
          <w:rFonts w:cs="Arial"/>
          <w:lang w:val="sr-Cyrl-CS"/>
        </w:rPr>
        <w:t>рангирати понуде</w:t>
      </w:r>
      <w:r w:rsidRPr="000E03E3">
        <w:rPr>
          <w:rFonts w:cs="Arial"/>
          <w:lang w:val="sr-Cyrl-CS"/>
        </w:rPr>
        <w:t xml:space="preserve">, </w:t>
      </w:r>
      <w:r w:rsidR="001E7412">
        <w:rPr>
          <w:rFonts w:cs="Arial"/>
          <w:lang w:val="sr-Cyrl-CS"/>
        </w:rPr>
        <w:t xml:space="preserve">рангирање </w:t>
      </w:r>
      <w:r w:rsidR="008D4E61">
        <w:rPr>
          <w:rFonts w:cs="Arial"/>
          <w:lang w:val="sr-Cyrl-CS"/>
        </w:rPr>
        <w:t xml:space="preserve">понуда ће бити </w:t>
      </w:r>
      <w:r w:rsidR="001E7412">
        <w:rPr>
          <w:rFonts w:cs="Arial"/>
          <w:lang w:val="sr-Cyrl-CS"/>
        </w:rPr>
        <w:t xml:space="preserve">извршено </w:t>
      </w:r>
      <w:r w:rsidRPr="000E03E3">
        <w:rPr>
          <w:rFonts w:cs="Arial"/>
          <w:lang w:val="sr-Cyrl-CS"/>
        </w:rPr>
        <w:t>путем жреба.</w:t>
      </w:r>
    </w:p>
    <w:p w:rsidR="000B5881" w:rsidRDefault="000B5881" w:rsidP="000B5881">
      <w:pPr>
        <w:autoSpaceDE w:val="0"/>
        <w:autoSpaceDN w:val="0"/>
        <w:adjustRightInd w:val="0"/>
        <w:spacing w:before="0"/>
        <w:rPr>
          <w:rFonts w:eastAsia="TimesNewRomanPSMT"/>
          <w:lang w:val="sr-Cyrl-RS"/>
        </w:rPr>
      </w:pPr>
      <w:r w:rsidRPr="003A1145">
        <w:rPr>
          <w:rFonts w:eastAsia="TimesNewRomanPSMT"/>
          <w:lang w:val="sr-Cyrl-RS"/>
        </w:rPr>
        <w:t xml:space="preserve">Извлачење путем жреба Наручилац ће извршити јавно, у присуству понуђача који имају исту понуђену цену и </w:t>
      </w:r>
      <w:r w:rsidR="001E7412">
        <w:rPr>
          <w:rFonts w:eastAsia="TimesNewRomanPSMT"/>
          <w:lang w:val="sr-Cyrl-RS"/>
        </w:rPr>
        <w:t xml:space="preserve">не могу се рангирати ни применом </w:t>
      </w:r>
      <w:r w:rsidRPr="003A1145">
        <w:rPr>
          <w:rFonts w:eastAsia="TimesNewRomanPSMT"/>
          <w:lang w:val="sr-Cyrl-RS"/>
        </w:rPr>
        <w:t>резервн</w:t>
      </w:r>
      <w:r w:rsidR="001E7412">
        <w:rPr>
          <w:rFonts w:eastAsia="TimesNewRomanPSMT"/>
          <w:lang w:val="sr-Cyrl-RS"/>
        </w:rPr>
        <w:t>ог</w:t>
      </w:r>
      <w:r w:rsidRPr="003A1145">
        <w:rPr>
          <w:rFonts w:eastAsia="TimesNewRomanPSMT"/>
          <w:lang w:val="sr-Cyrl-RS"/>
        </w:rPr>
        <w:t xml:space="preserve"> критеријум</w:t>
      </w:r>
      <w:r w:rsidR="001E7412">
        <w:rPr>
          <w:rFonts w:eastAsia="TimesNewRomanPSMT"/>
          <w:lang w:val="sr-Cyrl-RS"/>
        </w:rPr>
        <w:t>а</w:t>
      </w:r>
      <w:r w:rsidRPr="003A1145">
        <w:rPr>
          <w:rFonts w:eastAsia="TimesNewRomanPSMT"/>
          <w:lang w:val="sr-Cyrl-RS"/>
        </w:rPr>
        <w:t xml:space="preserve">. </w:t>
      </w:r>
      <w:r w:rsidRPr="003A1145">
        <w:rPr>
          <w:rFonts w:eastAsia="TimesNewRomanPSMT"/>
        </w:rPr>
        <w:t>На посебним папирима који су исте величине и боје Наручилац ће исписати називе понуђача, те папире ставити у кутију, одакле ће представник комисије изву</w:t>
      </w:r>
      <w:r w:rsidR="001E7412">
        <w:rPr>
          <w:rFonts w:eastAsia="TimesNewRomanPSMT"/>
          <w:lang w:val="sr-Cyrl-RS"/>
        </w:rPr>
        <w:t xml:space="preserve">лачити </w:t>
      </w:r>
      <w:r w:rsidRPr="003A1145">
        <w:rPr>
          <w:rFonts w:eastAsia="TimesNewRomanPSMT"/>
        </w:rPr>
        <w:t xml:space="preserve"> само</w:t>
      </w:r>
      <w:r w:rsidR="001E7412">
        <w:rPr>
          <w:rFonts w:eastAsia="TimesNewRomanPSMT"/>
          <w:lang w:val="sr-Cyrl-RS"/>
        </w:rPr>
        <w:t xml:space="preserve"> по</w:t>
      </w:r>
      <w:r w:rsidRPr="003A1145">
        <w:rPr>
          <w:rFonts w:eastAsia="TimesNewRomanPSMT"/>
        </w:rPr>
        <w:t xml:space="preserve"> један папир. </w:t>
      </w:r>
      <w:r w:rsidR="001E7412">
        <w:rPr>
          <w:rFonts w:eastAsia="TimesNewRomanPSMT"/>
          <w:lang w:val="sr-Cyrl-RS"/>
        </w:rPr>
        <w:t>Понуда</w:t>
      </w:r>
      <w:r w:rsidR="00C55300">
        <w:rPr>
          <w:rFonts w:eastAsia="TimesNewRomanPSMT"/>
          <w:lang w:val="sr-Cyrl-RS"/>
        </w:rPr>
        <w:t xml:space="preserve"> </w:t>
      </w:r>
      <w:r w:rsidRPr="003A1145">
        <w:rPr>
          <w:rFonts w:eastAsia="TimesNewRomanPSMT"/>
        </w:rPr>
        <w:t>Понуђач</w:t>
      </w:r>
      <w:r w:rsidR="001E7412">
        <w:rPr>
          <w:rFonts w:eastAsia="TimesNewRomanPSMT"/>
          <w:lang w:val="sr-Cyrl-RS"/>
        </w:rPr>
        <w:t>а</w:t>
      </w:r>
      <w:r w:rsidRPr="003A1145">
        <w:rPr>
          <w:rFonts w:eastAsia="TimesNewRomanPSMT"/>
        </w:rPr>
        <w:t xml:space="preserve"> чији назив буде на извученом папиру биће </w:t>
      </w:r>
      <w:r w:rsidR="001E7412">
        <w:rPr>
          <w:rFonts w:eastAsia="TimesNewRomanPSMT"/>
          <w:lang w:val="sr-Cyrl-RS"/>
        </w:rPr>
        <w:t>боље рангирана у односну на неизвучене, све док се не рангирају све понуде.</w:t>
      </w:r>
    </w:p>
    <w:p w:rsidR="00746F58" w:rsidRDefault="00746F58" w:rsidP="000B5881">
      <w:pPr>
        <w:autoSpaceDE w:val="0"/>
        <w:autoSpaceDN w:val="0"/>
        <w:adjustRightInd w:val="0"/>
        <w:spacing w:before="0"/>
        <w:rPr>
          <w:rFonts w:eastAsia="TimesNewRomanPSMT"/>
          <w:lang w:val="sr-Cyrl-RS"/>
        </w:rPr>
      </w:pPr>
    </w:p>
    <w:p w:rsidR="00746F58" w:rsidRDefault="00746F58" w:rsidP="000B5881">
      <w:pPr>
        <w:autoSpaceDE w:val="0"/>
        <w:autoSpaceDN w:val="0"/>
        <w:adjustRightInd w:val="0"/>
        <w:spacing w:before="0"/>
        <w:rPr>
          <w:rFonts w:eastAsia="TimesNewRomanPSMT"/>
          <w:lang w:val="sr-Cyrl-RS"/>
        </w:rPr>
      </w:pPr>
    </w:p>
    <w:p w:rsidR="00746F58" w:rsidRDefault="00746F58" w:rsidP="000B5881">
      <w:pPr>
        <w:autoSpaceDE w:val="0"/>
        <w:autoSpaceDN w:val="0"/>
        <w:adjustRightInd w:val="0"/>
        <w:spacing w:before="0"/>
        <w:rPr>
          <w:rFonts w:eastAsia="TimesNewRomanPSMT"/>
          <w:lang w:val="sr-Cyrl-RS"/>
        </w:rPr>
      </w:pPr>
    </w:p>
    <w:p w:rsidR="00746F58" w:rsidRDefault="00746F58" w:rsidP="000B5881">
      <w:pPr>
        <w:autoSpaceDE w:val="0"/>
        <w:autoSpaceDN w:val="0"/>
        <w:adjustRightInd w:val="0"/>
        <w:spacing w:before="0"/>
        <w:rPr>
          <w:rFonts w:eastAsia="TimesNewRomanPSMT"/>
          <w:lang w:val="sr-Cyrl-RS"/>
        </w:rPr>
      </w:pPr>
    </w:p>
    <w:p w:rsidR="00746F58" w:rsidRDefault="00746F58" w:rsidP="000B5881">
      <w:pPr>
        <w:autoSpaceDE w:val="0"/>
        <w:autoSpaceDN w:val="0"/>
        <w:adjustRightInd w:val="0"/>
        <w:spacing w:before="0"/>
        <w:rPr>
          <w:rFonts w:eastAsia="TimesNewRomanPSMT"/>
          <w:lang w:val="sr-Cyrl-RS"/>
        </w:rPr>
      </w:pPr>
    </w:p>
    <w:p w:rsidR="003E5ED6" w:rsidRDefault="003E5ED6" w:rsidP="000B5881">
      <w:pPr>
        <w:autoSpaceDE w:val="0"/>
        <w:autoSpaceDN w:val="0"/>
        <w:adjustRightInd w:val="0"/>
        <w:spacing w:before="0"/>
        <w:rPr>
          <w:rFonts w:eastAsia="TimesNewRomanPSMT"/>
          <w:lang w:val="sr-Cyrl-RS"/>
        </w:rPr>
      </w:pPr>
    </w:p>
    <w:p w:rsidR="003E5ED6" w:rsidRDefault="003E5ED6" w:rsidP="000B5881">
      <w:pPr>
        <w:autoSpaceDE w:val="0"/>
        <w:autoSpaceDN w:val="0"/>
        <w:adjustRightInd w:val="0"/>
        <w:spacing w:before="0"/>
        <w:rPr>
          <w:rFonts w:eastAsia="TimesNewRomanPSMT"/>
          <w:lang w:val="sr-Cyrl-RS"/>
        </w:rPr>
      </w:pPr>
    </w:p>
    <w:p w:rsidR="003E5ED6" w:rsidRDefault="003E5ED6" w:rsidP="000B5881">
      <w:pPr>
        <w:autoSpaceDE w:val="0"/>
        <w:autoSpaceDN w:val="0"/>
        <w:adjustRightInd w:val="0"/>
        <w:spacing w:before="0"/>
        <w:rPr>
          <w:rFonts w:eastAsia="TimesNewRomanPSMT"/>
          <w:lang w:val="sr-Cyrl-RS"/>
        </w:rPr>
      </w:pPr>
    </w:p>
    <w:p w:rsidR="003E5ED6" w:rsidRDefault="003E5ED6" w:rsidP="000B5881">
      <w:pPr>
        <w:autoSpaceDE w:val="0"/>
        <w:autoSpaceDN w:val="0"/>
        <w:adjustRightInd w:val="0"/>
        <w:spacing w:before="0"/>
        <w:rPr>
          <w:rFonts w:eastAsia="TimesNewRomanPSMT"/>
          <w:lang w:val="sr-Cyrl-RS"/>
        </w:rPr>
      </w:pPr>
    </w:p>
    <w:p w:rsidR="003E5ED6" w:rsidRDefault="003E5ED6" w:rsidP="000B5881">
      <w:pPr>
        <w:autoSpaceDE w:val="0"/>
        <w:autoSpaceDN w:val="0"/>
        <w:adjustRightInd w:val="0"/>
        <w:spacing w:before="0"/>
        <w:rPr>
          <w:rFonts w:eastAsia="TimesNewRomanPSMT"/>
          <w:lang w:val="sr-Cyrl-RS"/>
        </w:rPr>
      </w:pPr>
    </w:p>
    <w:p w:rsidR="003E5ED6" w:rsidRDefault="003E5ED6" w:rsidP="000B5881">
      <w:pPr>
        <w:autoSpaceDE w:val="0"/>
        <w:autoSpaceDN w:val="0"/>
        <w:adjustRightInd w:val="0"/>
        <w:spacing w:before="0"/>
        <w:rPr>
          <w:rFonts w:eastAsia="TimesNewRomanPSMT"/>
          <w:lang w:val="sr-Cyrl-RS"/>
        </w:rPr>
      </w:pPr>
    </w:p>
    <w:p w:rsidR="003E5ED6" w:rsidRDefault="003E5ED6" w:rsidP="000B5881">
      <w:pPr>
        <w:autoSpaceDE w:val="0"/>
        <w:autoSpaceDN w:val="0"/>
        <w:adjustRightInd w:val="0"/>
        <w:spacing w:before="0"/>
        <w:rPr>
          <w:rFonts w:eastAsia="TimesNewRomanPSMT"/>
          <w:lang w:val="sr-Cyrl-RS"/>
        </w:rPr>
      </w:pPr>
    </w:p>
    <w:p w:rsidR="003E5ED6" w:rsidRDefault="003E5ED6" w:rsidP="000B5881">
      <w:pPr>
        <w:autoSpaceDE w:val="0"/>
        <w:autoSpaceDN w:val="0"/>
        <w:adjustRightInd w:val="0"/>
        <w:spacing w:before="0"/>
        <w:rPr>
          <w:rFonts w:eastAsia="TimesNewRomanPSMT"/>
          <w:lang w:val="sr-Cyrl-RS"/>
        </w:rPr>
      </w:pPr>
    </w:p>
    <w:p w:rsidR="00F35A49" w:rsidRDefault="00F35A49" w:rsidP="000B5881">
      <w:pPr>
        <w:autoSpaceDE w:val="0"/>
        <w:autoSpaceDN w:val="0"/>
        <w:adjustRightInd w:val="0"/>
        <w:spacing w:before="0"/>
        <w:rPr>
          <w:rFonts w:eastAsia="TimesNewRomanPSMT"/>
          <w:lang w:val="sr-Cyrl-RS"/>
        </w:rPr>
      </w:pPr>
    </w:p>
    <w:p w:rsidR="00F35A49" w:rsidRDefault="00F35A49" w:rsidP="000B5881">
      <w:pPr>
        <w:autoSpaceDE w:val="0"/>
        <w:autoSpaceDN w:val="0"/>
        <w:adjustRightInd w:val="0"/>
        <w:spacing w:before="0"/>
        <w:rPr>
          <w:rFonts w:eastAsia="TimesNewRomanPSMT"/>
          <w:lang w:val="sr-Cyrl-RS"/>
        </w:rPr>
      </w:pPr>
    </w:p>
    <w:p w:rsidR="003E5ED6" w:rsidRDefault="003E5ED6" w:rsidP="000B5881">
      <w:pPr>
        <w:autoSpaceDE w:val="0"/>
        <w:autoSpaceDN w:val="0"/>
        <w:adjustRightInd w:val="0"/>
        <w:spacing w:before="0"/>
        <w:rPr>
          <w:rFonts w:eastAsia="TimesNewRomanPSMT"/>
          <w:lang w:val="sr-Cyrl-RS"/>
        </w:rPr>
      </w:pPr>
    </w:p>
    <w:p w:rsidR="003E5ED6" w:rsidRDefault="003E5ED6" w:rsidP="000B5881">
      <w:pPr>
        <w:autoSpaceDE w:val="0"/>
        <w:autoSpaceDN w:val="0"/>
        <w:adjustRightInd w:val="0"/>
        <w:spacing w:before="0"/>
        <w:rPr>
          <w:rFonts w:eastAsia="TimesNewRomanPSMT"/>
          <w:lang w:val="sr-Cyrl-RS"/>
        </w:rPr>
      </w:pPr>
    </w:p>
    <w:p w:rsidR="003E5ED6" w:rsidRDefault="003E5ED6" w:rsidP="000B5881">
      <w:pPr>
        <w:autoSpaceDE w:val="0"/>
        <w:autoSpaceDN w:val="0"/>
        <w:adjustRightInd w:val="0"/>
        <w:spacing w:before="0"/>
        <w:rPr>
          <w:rFonts w:eastAsia="TimesNewRomanPSMT"/>
          <w:lang w:val="sr-Cyrl-RS"/>
        </w:rPr>
      </w:pPr>
    </w:p>
    <w:p w:rsidR="003E5ED6" w:rsidRDefault="003E5ED6" w:rsidP="000B5881">
      <w:pPr>
        <w:autoSpaceDE w:val="0"/>
        <w:autoSpaceDN w:val="0"/>
        <w:adjustRightInd w:val="0"/>
        <w:spacing w:before="0"/>
        <w:rPr>
          <w:rFonts w:eastAsia="TimesNewRomanPSMT"/>
          <w:lang w:val="sr-Cyrl-RS"/>
        </w:rPr>
      </w:pPr>
    </w:p>
    <w:p w:rsidR="003E5ED6" w:rsidRDefault="003E5ED6" w:rsidP="000B5881">
      <w:pPr>
        <w:autoSpaceDE w:val="0"/>
        <w:autoSpaceDN w:val="0"/>
        <w:adjustRightInd w:val="0"/>
        <w:spacing w:before="0"/>
        <w:rPr>
          <w:rFonts w:eastAsia="TimesNewRomanPSMT"/>
          <w:lang w:val="sr-Cyrl-RS"/>
        </w:rPr>
      </w:pPr>
    </w:p>
    <w:p w:rsidR="003E5ED6" w:rsidRDefault="003E5ED6" w:rsidP="000B5881">
      <w:pPr>
        <w:autoSpaceDE w:val="0"/>
        <w:autoSpaceDN w:val="0"/>
        <w:adjustRightInd w:val="0"/>
        <w:spacing w:before="0"/>
        <w:rPr>
          <w:rFonts w:eastAsia="TimesNewRomanPSMT"/>
          <w:lang w:val="sr-Cyrl-RS"/>
        </w:rPr>
      </w:pPr>
    </w:p>
    <w:p w:rsidR="003E5ED6" w:rsidRDefault="003E5ED6" w:rsidP="000B5881">
      <w:pPr>
        <w:autoSpaceDE w:val="0"/>
        <w:autoSpaceDN w:val="0"/>
        <w:adjustRightInd w:val="0"/>
        <w:spacing w:before="0"/>
        <w:rPr>
          <w:rFonts w:eastAsia="TimesNewRomanPSMT"/>
          <w:lang w:val="sr-Cyrl-RS"/>
        </w:rPr>
      </w:pPr>
    </w:p>
    <w:p w:rsidR="003E5ED6" w:rsidRDefault="003E5ED6" w:rsidP="000B5881">
      <w:pPr>
        <w:autoSpaceDE w:val="0"/>
        <w:autoSpaceDN w:val="0"/>
        <w:adjustRightInd w:val="0"/>
        <w:spacing w:before="0"/>
        <w:rPr>
          <w:rFonts w:eastAsia="TimesNewRomanPSMT"/>
          <w:lang w:val="sr-Cyrl-RS"/>
        </w:rPr>
      </w:pPr>
    </w:p>
    <w:p w:rsidR="003E5ED6" w:rsidRDefault="003E5ED6" w:rsidP="000B5881">
      <w:pPr>
        <w:autoSpaceDE w:val="0"/>
        <w:autoSpaceDN w:val="0"/>
        <w:adjustRightInd w:val="0"/>
        <w:spacing w:before="0"/>
        <w:rPr>
          <w:rFonts w:eastAsia="TimesNewRomanPSMT"/>
          <w:lang w:val="sr-Cyrl-RS"/>
        </w:rPr>
      </w:pPr>
    </w:p>
    <w:p w:rsidR="003E5ED6" w:rsidRDefault="003E5ED6" w:rsidP="000B5881">
      <w:pPr>
        <w:autoSpaceDE w:val="0"/>
        <w:autoSpaceDN w:val="0"/>
        <w:adjustRightInd w:val="0"/>
        <w:spacing w:before="0"/>
        <w:rPr>
          <w:rFonts w:eastAsia="TimesNewRomanPSMT"/>
          <w:lang w:val="sr-Cyrl-RS"/>
        </w:rPr>
      </w:pPr>
    </w:p>
    <w:p w:rsidR="003E5ED6" w:rsidRDefault="003E5ED6" w:rsidP="000B5881">
      <w:pPr>
        <w:autoSpaceDE w:val="0"/>
        <w:autoSpaceDN w:val="0"/>
        <w:adjustRightInd w:val="0"/>
        <w:spacing w:before="0"/>
        <w:rPr>
          <w:rFonts w:eastAsia="TimesNewRomanPSMT"/>
          <w:lang w:val="sr-Cyrl-RS"/>
        </w:rPr>
      </w:pPr>
    </w:p>
    <w:p w:rsidR="005C4767" w:rsidRDefault="005C4767" w:rsidP="000B5881">
      <w:pPr>
        <w:autoSpaceDE w:val="0"/>
        <w:autoSpaceDN w:val="0"/>
        <w:adjustRightInd w:val="0"/>
        <w:spacing w:before="0"/>
        <w:rPr>
          <w:rFonts w:eastAsia="TimesNewRomanPSMT"/>
          <w:lang w:val="sr-Cyrl-RS"/>
        </w:rPr>
      </w:pPr>
    </w:p>
    <w:p w:rsidR="004B2F41" w:rsidRDefault="004B2F41" w:rsidP="000B5881">
      <w:pPr>
        <w:autoSpaceDE w:val="0"/>
        <w:autoSpaceDN w:val="0"/>
        <w:adjustRightInd w:val="0"/>
        <w:spacing w:before="0"/>
        <w:rPr>
          <w:rFonts w:eastAsia="TimesNewRomanPSMT"/>
          <w:lang w:val="sr-Cyrl-RS"/>
        </w:rPr>
      </w:pPr>
    </w:p>
    <w:p w:rsidR="005C4767" w:rsidRDefault="005C4767" w:rsidP="000B5881">
      <w:pPr>
        <w:autoSpaceDE w:val="0"/>
        <w:autoSpaceDN w:val="0"/>
        <w:adjustRightInd w:val="0"/>
        <w:spacing w:before="0"/>
        <w:rPr>
          <w:rFonts w:eastAsia="TimesNewRomanPSMT"/>
          <w:lang w:val="sr-Cyrl-RS"/>
        </w:rPr>
      </w:pPr>
    </w:p>
    <w:p w:rsidR="00746F58" w:rsidRDefault="00746F58" w:rsidP="000B5881">
      <w:pPr>
        <w:autoSpaceDE w:val="0"/>
        <w:autoSpaceDN w:val="0"/>
        <w:adjustRightInd w:val="0"/>
        <w:spacing w:before="0"/>
        <w:rPr>
          <w:rFonts w:eastAsia="TimesNewRomanPSMT"/>
          <w:lang w:val="sr-Cyrl-RS"/>
        </w:rPr>
      </w:pPr>
    </w:p>
    <w:p w:rsidR="00746F58" w:rsidRDefault="00746F58" w:rsidP="000B5881">
      <w:pPr>
        <w:autoSpaceDE w:val="0"/>
        <w:autoSpaceDN w:val="0"/>
        <w:adjustRightInd w:val="0"/>
        <w:spacing w:before="0"/>
        <w:rPr>
          <w:rFonts w:eastAsia="TimesNewRomanPSMT"/>
          <w:lang w:val="sr-Cyrl-RS"/>
        </w:rPr>
      </w:pPr>
    </w:p>
    <w:p w:rsidR="00746F58" w:rsidRDefault="00746F58" w:rsidP="000B5881">
      <w:pPr>
        <w:autoSpaceDE w:val="0"/>
        <w:autoSpaceDN w:val="0"/>
        <w:adjustRightInd w:val="0"/>
        <w:spacing w:before="0"/>
        <w:rPr>
          <w:rFonts w:eastAsia="TimesNewRomanPSMT"/>
          <w:lang w:val="sr-Cyrl-RS"/>
        </w:rPr>
      </w:pPr>
    </w:p>
    <w:p w:rsidR="00746F58" w:rsidRDefault="00746F58" w:rsidP="000B5881">
      <w:pPr>
        <w:autoSpaceDE w:val="0"/>
        <w:autoSpaceDN w:val="0"/>
        <w:adjustRightInd w:val="0"/>
        <w:spacing w:before="0"/>
        <w:rPr>
          <w:rFonts w:eastAsia="TimesNewRomanPSMT"/>
          <w:lang w:val="sr-Cyrl-RS"/>
        </w:rPr>
      </w:pPr>
    </w:p>
    <w:p w:rsidR="00746F58" w:rsidRPr="003A1145" w:rsidRDefault="00746F58" w:rsidP="000B5881">
      <w:pPr>
        <w:autoSpaceDE w:val="0"/>
        <w:autoSpaceDN w:val="0"/>
        <w:adjustRightInd w:val="0"/>
        <w:spacing w:before="0"/>
        <w:rPr>
          <w:rFonts w:cs="Arial"/>
          <w:bCs/>
          <w:lang w:val="sr-Cyrl-CS"/>
        </w:rPr>
      </w:pPr>
    </w:p>
    <w:p w:rsidR="00307F94" w:rsidRPr="000E03E3" w:rsidRDefault="00307F94" w:rsidP="000E03E3">
      <w:pPr>
        <w:pStyle w:val="KDPodnaslov1"/>
        <w:tabs>
          <w:tab w:val="clear" w:pos="567"/>
          <w:tab w:val="left" w:pos="0"/>
        </w:tabs>
        <w:spacing w:before="0"/>
        <w:jc w:val="both"/>
        <w:rPr>
          <w:rFonts w:cs="Arial"/>
          <w:szCs w:val="22"/>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88"/>
      <w:bookmarkEnd w:id="189"/>
      <w:bookmarkEnd w:id="190"/>
      <w:bookmarkEnd w:id="191"/>
      <w:bookmarkEnd w:id="192"/>
      <w:bookmarkEnd w:id="195"/>
      <w:bookmarkEnd w:id="196"/>
      <w:bookmarkEnd w:id="197"/>
      <w:bookmarkEnd w:id="198"/>
      <w:bookmarkEnd w:id="199"/>
      <w:bookmarkEnd w:id="200"/>
      <w:r w:rsidRPr="000E03E3">
        <w:rPr>
          <w:rFonts w:cs="Arial"/>
          <w:szCs w:val="22"/>
        </w:rPr>
        <w:lastRenderedPageBreak/>
        <w:t>6.  УПУТСТВО ПОНУЂАЧИМА КАКО ДА САЧИНЕ ПОНУДУ</w:t>
      </w:r>
      <w:bookmarkEnd w:id="201"/>
    </w:p>
    <w:p w:rsidR="00307F94" w:rsidRPr="000E03E3" w:rsidRDefault="00307F94" w:rsidP="00781B02">
      <w:pPr>
        <w:rPr>
          <w:lang w:val="sr-Cyrl-CS"/>
        </w:rPr>
      </w:pPr>
    </w:p>
    <w:p w:rsidR="00307F94" w:rsidRPr="000E03E3" w:rsidRDefault="00307F94" w:rsidP="008D2B23">
      <w:pPr>
        <w:pStyle w:val="KDParagraf"/>
        <w:spacing w:before="0"/>
        <w:rPr>
          <w:rFonts w:cs="Arial"/>
          <w:lang w:val="ru-RU"/>
        </w:rPr>
      </w:pPr>
      <w:r w:rsidRPr="000E03E3">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307F94" w:rsidRPr="000E03E3" w:rsidRDefault="00307F94" w:rsidP="008D2B23">
      <w:pPr>
        <w:pStyle w:val="KDParagraf"/>
        <w:spacing w:before="0"/>
        <w:rPr>
          <w:rFonts w:cs="Arial"/>
          <w:lang w:val="ru-RU"/>
        </w:rPr>
      </w:pPr>
      <w:r w:rsidRPr="000E03E3">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307F94" w:rsidRPr="000E03E3" w:rsidRDefault="00307F94" w:rsidP="008D2B23">
      <w:pPr>
        <w:pStyle w:val="KDParagraf"/>
        <w:spacing w:before="0"/>
        <w:rPr>
          <w:rFonts w:cs="Arial"/>
          <w:lang w:val="ru-RU"/>
        </w:rPr>
      </w:pPr>
    </w:p>
    <w:p w:rsidR="00307F94" w:rsidRPr="000E03E3" w:rsidRDefault="00307F94" w:rsidP="00CD0C57">
      <w:pPr>
        <w:pStyle w:val="KDPodnaslov2"/>
        <w:numPr>
          <w:ilvl w:val="1"/>
          <w:numId w:val="17"/>
        </w:numPr>
        <w:spacing w:before="0" w:after="120"/>
        <w:jc w:val="both"/>
        <w:rPr>
          <w:rFonts w:cs="Arial"/>
          <w:szCs w:val="22"/>
        </w:rPr>
      </w:pPr>
      <w:bookmarkStart w:id="202" w:name="_Toc441651577"/>
      <w:bookmarkStart w:id="203" w:name="_Toc442559888"/>
      <w:r w:rsidRPr="000E03E3">
        <w:rPr>
          <w:rFonts w:cs="Arial"/>
          <w:szCs w:val="22"/>
        </w:rPr>
        <w:t>Језик на којем понуда мора бити састављена</w:t>
      </w:r>
      <w:bookmarkEnd w:id="202"/>
      <w:bookmarkEnd w:id="203"/>
    </w:p>
    <w:p w:rsidR="00307F94" w:rsidRPr="000E03E3" w:rsidRDefault="00307F94" w:rsidP="008D2B23">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припремио</w:t>
      </w:r>
      <w:r w:rsidRPr="000E03E3">
        <w:rPr>
          <w:rFonts w:cs="Arial"/>
          <w:lang w:val="sr-Latn-CS"/>
        </w:rPr>
        <w:t xml:space="preserve"> </w:t>
      </w:r>
      <w:r w:rsidRPr="000E03E3">
        <w:rPr>
          <w:rFonts w:cs="Arial"/>
        </w:rPr>
        <w:t>конкурсну</w:t>
      </w:r>
      <w:r w:rsidRPr="000E03E3">
        <w:rPr>
          <w:rFonts w:cs="Arial"/>
          <w:lang w:val="sr-Latn-CS"/>
        </w:rPr>
        <w:t xml:space="preserve"> </w:t>
      </w:r>
      <w:r w:rsidRPr="000E03E3">
        <w:rPr>
          <w:rFonts w:cs="Arial"/>
        </w:rPr>
        <w:t>документацију</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српском</w:t>
      </w:r>
      <w:r w:rsidRPr="000E03E3">
        <w:rPr>
          <w:rFonts w:cs="Arial"/>
          <w:lang w:val="sr-Latn-CS"/>
        </w:rPr>
        <w:t xml:space="preserve"> </w:t>
      </w:r>
      <w:r w:rsidRPr="000E03E3">
        <w:rPr>
          <w:rFonts w:cs="Arial"/>
        </w:rPr>
        <w:t>језику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водиће</w:t>
      </w:r>
      <w:r w:rsidRPr="000E03E3">
        <w:rPr>
          <w:rFonts w:cs="Arial"/>
          <w:lang w:val="sr-Latn-CS"/>
        </w:rPr>
        <w:t xml:space="preserve"> </w:t>
      </w:r>
      <w:r w:rsidRPr="000E03E3">
        <w:rPr>
          <w:rFonts w:cs="Arial"/>
        </w:rPr>
        <w:t>поступак</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српском</w:t>
      </w:r>
      <w:r w:rsidRPr="000E03E3">
        <w:rPr>
          <w:rFonts w:cs="Arial"/>
          <w:lang w:val="sr-Latn-CS"/>
        </w:rPr>
        <w:t xml:space="preserve"> </w:t>
      </w:r>
      <w:r w:rsidRPr="000E03E3">
        <w:rPr>
          <w:rFonts w:cs="Arial"/>
        </w:rPr>
        <w:t>језику</w:t>
      </w:r>
      <w:r w:rsidRPr="000E03E3">
        <w:rPr>
          <w:rFonts w:cs="Arial"/>
          <w:lang w:val="sr-Latn-CS"/>
        </w:rPr>
        <w:t xml:space="preserve">. </w:t>
      </w:r>
    </w:p>
    <w:p w:rsidR="00307F94" w:rsidRPr="000E03E3" w:rsidRDefault="00307F94" w:rsidP="008D2B23">
      <w:pPr>
        <w:pStyle w:val="KDKomentar"/>
        <w:spacing w:before="0"/>
        <w:rPr>
          <w:rFonts w:cs="Arial"/>
          <w:i w:val="0"/>
          <w:color w:val="auto"/>
          <w:sz w:val="22"/>
          <w:szCs w:val="22"/>
        </w:rPr>
      </w:pPr>
      <w:r w:rsidRPr="000E03E3">
        <w:rPr>
          <w:rFonts w:cs="Arial"/>
          <w:i w:val="0"/>
          <w:color w:val="auto"/>
          <w:sz w:val="22"/>
          <w:szCs w:val="22"/>
        </w:rPr>
        <w:t>Понуда са свим прилозима мора бити сачињена на српском језику.</w:t>
      </w:r>
    </w:p>
    <w:p w:rsidR="00307F94" w:rsidRPr="000E03E3" w:rsidRDefault="00307F94" w:rsidP="008D2B23">
      <w:pPr>
        <w:pStyle w:val="KDKomentar"/>
        <w:spacing w:before="0"/>
        <w:rPr>
          <w:rStyle w:val="StyleArial"/>
          <w:rFonts w:cs="Arial"/>
          <w:i w:val="0"/>
          <w:color w:val="auto"/>
          <w:sz w:val="22"/>
          <w:szCs w:val="22"/>
          <w:lang w:val="sr-Cyrl-CS"/>
        </w:rPr>
      </w:pPr>
      <w:r w:rsidRPr="000E03E3">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w:t>
      </w:r>
      <w:r w:rsidRPr="000E03E3">
        <w:rPr>
          <w:rStyle w:val="StyleArial"/>
          <w:rFonts w:cs="Arial"/>
          <w:i w:val="0"/>
          <w:color w:val="auto"/>
          <w:sz w:val="22"/>
          <w:szCs w:val="22"/>
          <w:lang w:val="sr-Cyrl-CS"/>
        </w:rPr>
        <w:t>.</w:t>
      </w:r>
    </w:p>
    <w:p w:rsidR="00307F94" w:rsidRPr="000E03E3" w:rsidRDefault="00307F94" w:rsidP="008D2B23">
      <w:pPr>
        <w:pStyle w:val="KDParagraf"/>
        <w:spacing w:before="0"/>
        <w:rPr>
          <w:rFonts w:cs="Arial"/>
          <w:lang w:val="sr-Cyrl-CS" w:eastAsia="sr-Latn-CS"/>
        </w:rPr>
      </w:pPr>
    </w:p>
    <w:p w:rsidR="00307F94" w:rsidRPr="000E03E3" w:rsidRDefault="00307F94" w:rsidP="00CD0C57">
      <w:pPr>
        <w:pStyle w:val="KDPodnaslov2"/>
        <w:numPr>
          <w:ilvl w:val="1"/>
          <w:numId w:val="17"/>
        </w:numPr>
        <w:spacing w:before="0" w:after="120"/>
        <w:jc w:val="both"/>
        <w:rPr>
          <w:rFonts w:cs="Arial"/>
          <w:szCs w:val="22"/>
        </w:rPr>
      </w:pPr>
      <w:bookmarkStart w:id="204" w:name="_Toc441651578"/>
      <w:bookmarkStart w:id="205" w:name="_Toc442559889"/>
      <w:r w:rsidRPr="000E03E3">
        <w:rPr>
          <w:rFonts w:cs="Arial"/>
          <w:szCs w:val="22"/>
        </w:rPr>
        <w:t>Начин састављања и подношења понуде</w:t>
      </w:r>
      <w:bookmarkEnd w:id="204"/>
      <w:bookmarkEnd w:id="205"/>
    </w:p>
    <w:p w:rsidR="00307F94" w:rsidRPr="000E03E3" w:rsidRDefault="00307F94" w:rsidP="008D2B23">
      <w:pPr>
        <w:pStyle w:val="KDParagraf"/>
        <w:spacing w:before="0"/>
        <w:rPr>
          <w:rFonts w:cs="Arial"/>
          <w:lang w:val="sr-Cyrl-CS"/>
        </w:rPr>
      </w:pPr>
      <w:r w:rsidRPr="000E03E3">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307F94" w:rsidRPr="000E03E3" w:rsidRDefault="00307F94" w:rsidP="008D2B23">
      <w:pPr>
        <w:pStyle w:val="KDParagraf"/>
        <w:spacing w:before="0"/>
        <w:rPr>
          <w:rFonts w:cs="Arial"/>
          <w:lang w:val="ru-RU"/>
        </w:rPr>
      </w:pPr>
      <w:r w:rsidRPr="000E03E3">
        <w:rPr>
          <w:rFonts w:cs="Arial"/>
          <w:lang w:val="ru-RU"/>
        </w:rPr>
        <w:t>Препоручује се да сви документи поднети у понуди  буду нумерисани</w:t>
      </w:r>
      <w:r w:rsidRPr="000E03E3">
        <w:rPr>
          <w:rFonts w:cs="Arial"/>
          <w:lang w:val="sr-Latn-CS"/>
        </w:rPr>
        <w:t xml:space="preserve"> и</w:t>
      </w:r>
      <w:r w:rsidRPr="000E03E3">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307F94" w:rsidRPr="000E03E3" w:rsidRDefault="00307F94" w:rsidP="008D2B23">
      <w:pPr>
        <w:pStyle w:val="KDParagraf"/>
        <w:spacing w:before="0"/>
        <w:rPr>
          <w:rFonts w:cs="Arial"/>
          <w:lang w:val="ru-RU"/>
        </w:rPr>
      </w:pPr>
      <w:r w:rsidRPr="000E03E3">
        <w:rPr>
          <w:rFonts w:cs="Arial"/>
          <w:lang w:val="ru-RU"/>
        </w:rPr>
        <w:t>Препоручује се да се нумерација поднете документације и образаца у понуди изврши на свако</w:t>
      </w:r>
      <w:r w:rsidRPr="000E03E3">
        <w:rPr>
          <w:rFonts w:cs="Arial"/>
        </w:rPr>
        <w:t>j</w:t>
      </w:r>
      <w:r w:rsidRPr="000E03E3">
        <w:rPr>
          <w:rFonts w:cs="Arial"/>
          <w:lang w:val="ru-RU"/>
        </w:rPr>
        <w:t xml:space="preserve"> страни на којој има текста, исписивањем </w:t>
      </w:r>
      <w:r w:rsidRPr="000E03E3">
        <w:rPr>
          <w:rFonts w:cs="Arial"/>
          <w:i/>
          <w:lang w:val="ru-RU"/>
        </w:rPr>
        <w:t>“1 од н“, „2 од н“</w:t>
      </w:r>
      <w:r w:rsidRPr="000E03E3">
        <w:rPr>
          <w:rFonts w:cs="Arial"/>
          <w:lang w:val="ru-RU"/>
        </w:rPr>
        <w:t xml:space="preserve"> и тако све до </w:t>
      </w:r>
      <w:r w:rsidRPr="000E03E3">
        <w:rPr>
          <w:rFonts w:cs="Arial"/>
          <w:i/>
          <w:lang w:val="ru-RU"/>
        </w:rPr>
        <w:t>„н од н“</w:t>
      </w:r>
      <w:r w:rsidRPr="000E03E3">
        <w:rPr>
          <w:rFonts w:cs="Arial"/>
          <w:lang w:val="ru-RU"/>
        </w:rPr>
        <w:t xml:space="preserve">, с тим да </w:t>
      </w:r>
      <w:r w:rsidRPr="000E03E3">
        <w:rPr>
          <w:rFonts w:cs="Arial"/>
          <w:i/>
          <w:lang w:val="ru-RU"/>
        </w:rPr>
        <w:t>„н“</w:t>
      </w:r>
      <w:r w:rsidRPr="000E03E3">
        <w:rPr>
          <w:rFonts w:cs="Arial"/>
          <w:lang w:val="ru-RU"/>
        </w:rPr>
        <w:t xml:space="preserve"> представља укупан број страна понуде.</w:t>
      </w:r>
    </w:p>
    <w:p w:rsidR="00307F94" w:rsidRPr="000E03E3" w:rsidRDefault="00307F94" w:rsidP="000476F6">
      <w:pPr>
        <w:pStyle w:val="KDParagraf"/>
        <w:spacing w:before="0"/>
        <w:rPr>
          <w:rFonts w:cs="Arial"/>
          <w:lang w:val="sr-Cyrl-CS" w:eastAsia="sr-Latn-CS"/>
        </w:rPr>
      </w:pPr>
      <w:r w:rsidRPr="000E03E3">
        <w:rPr>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w:t>
      </w:r>
      <w:r w:rsidR="00746F58" w:rsidRPr="00882BF0">
        <w:rPr>
          <w:rFonts w:eastAsia="Calibri"/>
          <w:b/>
          <w:lang w:val="sr-Cyrl-RS"/>
        </w:rPr>
        <w:t>ЈП „Електропривреда Србије“ Београд</w:t>
      </w:r>
      <w:r w:rsidR="001D210B">
        <w:rPr>
          <w:rFonts w:eastAsia="Calibri"/>
          <w:b/>
          <w:lang w:val="sr-Cyrl-RS"/>
        </w:rPr>
        <w:t>,</w:t>
      </w:r>
      <w:r w:rsidR="00746F58" w:rsidRPr="00882BF0">
        <w:rPr>
          <w:rFonts w:eastAsia="Calibri"/>
          <w:b/>
          <w:lang w:val="sr-Cyrl-RS"/>
        </w:rPr>
        <w:t xml:space="preserve"> одељење за набавке</w:t>
      </w:r>
      <w:r w:rsidR="00F64976">
        <w:rPr>
          <w:rFonts w:eastAsia="Calibri"/>
          <w:b/>
          <w:lang w:val="sr-Cyrl-RS"/>
        </w:rPr>
        <w:t xml:space="preserve"> ТЦ</w:t>
      </w:r>
      <w:r w:rsidR="00746F58" w:rsidRPr="00882BF0">
        <w:rPr>
          <w:rFonts w:eastAsia="Calibri"/>
          <w:b/>
          <w:lang w:val="sr-Cyrl-RS"/>
        </w:rPr>
        <w:t xml:space="preserve"> Ниш, </w:t>
      </w:r>
      <w:r w:rsidR="00B9442E" w:rsidRPr="00B9442E">
        <w:rPr>
          <w:rFonts w:cs="Arial"/>
          <w:b/>
          <w:lang w:val="sr-Cyrl-RS"/>
        </w:rPr>
        <w:t>Булевар др Зорана Ђинђића 46а, 18000 Ниш</w:t>
      </w:r>
      <w:r w:rsidR="00746F58" w:rsidRPr="00AC313E">
        <w:rPr>
          <w:rFonts w:eastAsia="Calibri"/>
          <w:b/>
          <w:lang w:val="sr-Cyrl-RS"/>
        </w:rPr>
        <w:t>,</w:t>
      </w:r>
      <w:r w:rsidR="00746F58" w:rsidRPr="003C3F26">
        <w:rPr>
          <w:rFonts w:eastAsia="Calibri"/>
          <w:b/>
          <w:color w:val="FF0000"/>
          <w:lang w:val="sr-Cyrl-RS"/>
        </w:rPr>
        <w:t xml:space="preserve"> </w:t>
      </w:r>
      <w:r w:rsidR="00746F58" w:rsidRPr="003532AF">
        <w:rPr>
          <w:rFonts w:eastAsia="Calibri"/>
          <w:b/>
          <w:lang w:val="sr-Cyrl-RS"/>
        </w:rPr>
        <w:t>писарница,</w:t>
      </w:r>
      <w:r w:rsidRPr="000E03E3">
        <w:rPr>
          <w:lang w:val="ru-RU"/>
        </w:rPr>
        <w:t xml:space="preserve"> - са назнаком: „Понуда за јавну набавку </w:t>
      </w:r>
      <w:r w:rsidR="00060563" w:rsidRPr="000E03E3">
        <w:rPr>
          <w:lang w:val="ru-RU"/>
        </w:rPr>
        <w:t>добара</w:t>
      </w:r>
      <w:r w:rsidR="00746F58">
        <w:rPr>
          <w:lang w:val="ru-RU"/>
        </w:rPr>
        <w:t>:</w:t>
      </w:r>
      <w:r w:rsidRPr="000E03E3">
        <w:rPr>
          <w:lang w:val="ru-RU"/>
        </w:rPr>
        <w:t xml:space="preserve"> </w:t>
      </w:r>
      <w:r w:rsidR="007055E8">
        <w:rPr>
          <w:rFonts w:cs="Arial"/>
          <w:lang w:val="sr-Cyrl-RS"/>
        </w:rPr>
        <w:t>„Медицински материјал, ознаке за БЗР, упутства за БЗР, протиклизне траке“</w:t>
      </w:r>
      <w:r w:rsidR="00060563" w:rsidRPr="000E03E3">
        <w:rPr>
          <w:rFonts w:cs="Arial"/>
          <w:lang w:val="sr-Cyrl-CS" w:eastAsia="sr-Latn-CS"/>
        </w:rPr>
        <w:t xml:space="preserve"> </w:t>
      </w:r>
      <w:r w:rsidRPr="000E03E3">
        <w:rPr>
          <w:lang w:val="ru-RU"/>
        </w:rPr>
        <w:t xml:space="preserve">- Јавна набавка број </w:t>
      </w:r>
      <w:r w:rsidR="00D85A88" w:rsidRPr="000E03E3">
        <w:rPr>
          <w:b/>
        </w:rPr>
        <w:t>8</w:t>
      </w:r>
      <w:r w:rsidR="00746F58">
        <w:rPr>
          <w:b/>
          <w:lang w:val="sr-Cyrl-RS"/>
        </w:rPr>
        <w:t>4</w:t>
      </w:r>
      <w:r w:rsidR="00D85A88" w:rsidRPr="000E03E3">
        <w:rPr>
          <w:b/>
        </w:rPr>
        <w:t>00/0</w:t>
      </w:r>
      <w:r w:rsidR="00746F58">
        <w:rPr>
          <w:b/>
          <w:lang w:val="sr-Cyrl-RS"/>
        </w:rPr>
        <w:t>126</w:t>
      </w:r>
      <w:r w:rsidR="00D85A88" w:rsidRPr="000E03E3">
        <w:rPr>
          <w:b/>
        </w:rPr>
        <w:t>/201</w:t>
      </w:r>
      <w:r w:rsidR="00746F58">
        <w:rPr>
          <w:b/>
          <w:lang w:val="sr-Cyrl-RS"/>
        </w:rPr>
        <w:t>7</w:t>
      </w:r>
      <w:r w:rsidR="00D85A88" w:rsidRPr="000E03E3">
        <w:rPr>
          <w:b/>
        </w:rPr>
        <w:t xml:space="preserve"> </w:t>
      </w:r>
      <w:r w:rsidR="00750AA4" w:rsidRPr="000E03E3">
        <w:rPr>
          <w:rFonts w:cs="Arial"/>
          <w:b/>
          <w:lang w:val="sr-Cyrl-RS"/>
        </w:rPr>
        <w:t>за партију</w:t>
      </w:r>
      <w:r w:rsidR="00746F58">
        <w:rPr>
          <w:rFonts w:cs="Arial"/>
          <w:b/>
          <w:lang w:val="sr-Cyrl-RS"/>
        </w:rPr>
        <w:t xml:space="preserve"> </w:t>
      </w:r>
      <w:r w:rsidR="00750AA4" w:rsidRPr="000E03E3">
        <w:rPr>
          <w:rFonts w:cs="Arial"/>
          <w:b/>
          <w:lang w:val="sr-Cyrl-RS"/>
        </w:rPr>
        <w:t>_____</w:t>
      </w:r>
      <w:r w:rsidR="00750AA4" w:rsidRPr="000E03E3">
        <w:rPr>
          <w:rFonts w:eastAsia="TimesNewRomanPSMT" w:cs="Arial"/>
          <w:b/>
          <w:bCs/>
        </w:rPr>
        <w:t xml:space="preserve"> </w:t>
      </w:r>
      <w:r w:rsidR="00750AA4" w:rsidRPr="000E03E3">
        <w:rPr>
          <w:color w:val="008000"/>
          <w:lang w:val="ru-RU"/>
        </w:rPr>
        <w:t xml:space="preserve"> </w:t>
      </w:r>
      <w:r w:rsidRPr="000E03E3">
        <w:rPr>
          <w:lang w:val="ru-RU"/>
        </w:rPr>
        <w:t xml:space="preserve"> - НЕ ОТВАРАТИ“. </w:t>
      </w:r>
    </w:p>
    <w:p w:rsidR="00307F94" w:rsidRPr="000E03E3" w:rsidRDefault="00307F94" w:rsidP="008D2B23">
      <w:pPr>
        <w:pStyle w:val="KDParagraf"/>
        <w:spacing w:before="0"/>
        <w:rPr>
          <w:rFonts w:cs="Arial"/>
          <w:lang w:val="ru-RU"/>
        </w:rPr>
      </w:pPr>
      <w:r w:rsidRPr="000E03E3">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307F94" w:rsidRPr="000E03E3" w:rsidRDefault="00307F94" w:rsidP="008D2B23">
      <w:pPr>
        <w:pStyle w:val="KDParagraf"/>
        <w:spacing w:before="0"/>
        <w:rPr>
          <w:rFonts w:cs="Arial"/>
          <w:lang w:val="ru-RU"/>
        </w:rPr>
      </w:pPr>
      <w:r w:rsidRPr="000E03E3">
        <w:rPr>
          <w:rFonts w:cs="Arial"/>
          <w:bCs/>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0E03E3">
        <w:rPr>
          <w:rFonts w:cs="Arial"/>
          <w:lang w:val="ru-RU"/>
        </w:rPr>
        <w:t>.</w:t>
      </w:r>
    </w:p>
    <w:p w:rsidR="00307F94" w:rsidRPr="000E03E3" w:rsidRDefault="00307F94" w:rsidP="00613B13">
      <w:pPr>
        <w:pStyle w:val="KDParagraf"/>
        <w:spacing w:before="0"/>
        <w:rPr>
          <w:rFonts w:cs="Arial"/>
          <w:lang w:val="ru-RU"/>
        </w:rPr>
      </w:pPr>
      <w:r w:rsidRPr="000E03E3">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307F94" w:rsidRPr="000E03E3" w:rsidRDefault="00307F94" w:rsidP="00613B13">
      <w:pPr>
        <w:pStyle w:val="KDParagraf"/>
        <w:spacing w:before="0"/>
        <w:rPr>
          <w:rFonts w:cs="Arial"/>
          <w:lang w:val="ru-RU"/>
        </w:rPr>
      </w:pPr>
      <w:r w:rsidRPr="000E03E3">
        <w:rPr>
          <w:rFonts w:cs="Arial"/>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307F94" w:rsidRPr="000E03E3" w:rsidRDefault="00307F94" w:rsidP="00613B13">
      <w:pPr>
        <w:pStyle w:val="KDParagraf"/>
        <w:spacing w:before="0"/>
        <w:rPr>
          <w:rFonts w:cs="Arial"/>
          <w:lang w:val="ru-RU"/>
        </w:rPr>
      </w:pPr>
      <w:r w:rsidRPr="000E03E3">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307F94" w:rsidRDefault="00307F94" w:rsidP="00613B13">
      <w:pPr>
        <w:tabs>
          <w:tab w:val="left" w:pos="284"/>
          <w:tab w:val="left" w:pos="330"/>
        </w:tabs>
        <w:ind w:left="284"/>
        <w:rPr>
          <w:rFonts w:cs="Arial"/>
          <w:bCs/>
          <w:lang w:val="ru-RU"/>
        </w:rPr>
      </w:pPr>
    </w:p>
    <w:p w:rsidR="004C33C7" w:rsidRPr="00CD0C57" w:rsidRDefault="00307F94" w:rsidP="004C33C7">
      <w:pPr>
        <w:pStyle w:val="KDPodnaslov2"/>
        <w:numPr>
          <w:ilvl w:val="1"/>
          <w:numId w:val="17"/>
        </w:numPr>
        <w:spacing w:before="0" w:after="120"/>
        <w:jc w:val="both"/>
        <w:rPr>
          <w:lang w:val="sr-Cyrl-RS"/>
        </w:rPr>
      </w:pPr>
      <w:bookmarkStart w:id="206" w:name="_Toc441651579"/>
      <w:bookmarkStart w:id="207" w:name="_Toc442559890"/>
      <w:r w:rsidRPr="00CD0C57">
        <w:rPr>
          <w:rFonts w:cs="Arial"/>
          <w:szCs w:val="22"/>
        </w:rPr>
        <w:lastRenderedPageBreak/>
        <w:t>Обавезна садржина понуде</w:t>
      </w:r>
      <w:bookmarkEnd w:id="206"/>
      <w:bookmarkEnd w:id="207"/>
    </w:p>
    <w:p w:rsidR="004C33C7" w:rsidRPr="001732C7" w:rsidRDefault="004C33C7" w:rsidP="001732C7">
      <w:pPr>
        <w:tabs>
          <w:tab w:val="left" w:pos="330"/>
        </w:tabs>
        <w:spacing w:before="0" w:after="120"/>
        <w:ind w:firstLine="284"/>
        <w:rPr>
          <w:rFonts w:eastAsia="TimesNewRomanPSMT" w:cs="Arial"/>
          <w:bCs/>
          <w:lang w:val="sr-Cyrl-RS"/>
        </w:rPr>
      </w:pPr>
      <w:r w:rsidRPr="001732C7">
        <w:rPr>
          <w:rFonts w:eastAsia="TimesNewRomanPSMT" w:cs="Arial"/>
          <w:bCs/>
          <w:lang w:val="sr-Cyrl-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r w:rsidR="00CE5BFF">
        <w:rPr>
          <w:rFonts w:eastAsia="TimesNewRomanPSMT" w:cs="Arial"/>
          <w:bCs/>
          <w:lang w:val="sr-Cyrl-RS"/>
        </w:rPr>
        <w:t xml:space="preserve"> и то</w:t>
      </w:r>
      <w:r w:rsidRPr="001732C7">
        <w:rPr>
          <w:rFonts w:eastAsia="TimesNewRomanPSMT" w:cs="Arial"/>
          <w:bCs/>
          <w:lang w:val="sr-Cyrl-RS"/>
        </w:rPr>
        <w:t>:</w:t>
      </w:r>
      <w:r w:rsidRPr="001732C7">
        <w:rPr>
          <w:rFonts w:cs="Arial"/>
          <w:b/>
          <w:lang w:val="sr-Cyrl-RS"/>
        </w:rPr>
        <w:t xml:space="preserve"> </w:t>
      </w:r>
    </w:p>
    <w:p w:rsidR="00546B50" w:rsidRPr="00CE5BFF" w:rsidRDefault="00CE5BFF" w:rsidP="00305D1B">
      <w:pPr>
        <w:pStyle w:val="Pasussalistom"/>
        <w:numPr>
          <w:ilvl w:val="0"/>
          <w:numId w:val="25"/>
        </w:numPr>
        <w:suppressAutoHyphens/>
        <w:spacing w:after="120"/>
        <w:rPr>
          <w:rFonts w:cs="Arial"/>
          <w:b/>
          <w:lang w:val="sr-Cyrl-CS" w:eastAsia="ar-SA"/>
        </w:rPr>
      </w:pPr>
      <w:r w:rsidRPr="00CE5BFF">
        <w:rPr>
          <w:rFonts w:cs="Arial"/>
          <w:b/>
          <w:lang w:val="sr-Cyrl-RS" w:eastAsia="ar-SA"/>
        </w:rPr>
        <w:t>За</w:t>
      </w:r>
      <w:r w:rsidRPr="00CE5BFF">
        <w:rPr>
          <w:rFonts w:cs="Arial"/>
          <w:lang w:val="sr-Cyrl-RS" w:eastAsia="ar-SA"/>
        </w:rPr>
        <w:t xml:space="preserve"> </w:t>
      </w:r>
      <w:r w:rsidRPr="00CE5BFF">
        <w:rPr>
          <w:rFonts w:cs="Arial"/>
          <w:b/>
          <w:lang w:val="sr-Cyrl-RS" w:eastAsia="ar-SA"/>
        </w:rPr>
        <w:t>п</w:t>
      </w:r>
      <w:r w:rsidR="004C33C7" w:rsidRPr="00CE5BFF">
        <w:rPr>
          <w:rFonts w:cs="Arial"/>
          <w:b/>
          <w:lang w:val="sr-Cyrl-CS" w:eastAsia="ar-SA"/>
        </w:rPr>
        <w:t>артиј</w:t>
      </w:r>
      <w:r w:rsidRPr="00CE5BFF">
        <w:rPr>
          <w:rFonts w:cs="Arial"/>
          <w:b/>
          <w:lang w:val="sr-Cyrl-CS" w:eastAsia="ar-SA"/>
        </w:rPr>
        <w:t>у</w:t>
      </w:r>
      <w:r w:rsidR="004C33C7" w:rsidRPr="00CE5BFF">
        <w:rPr>
          <w:rFonts w:cs="Arial"/>
          <w:b/>
          <w:lang w:val="sr-Cyrl-CS" w:eastAsia="ar-SA"/>
        </w:rPr>
        <w:t xml:space="preserve"> 1</w:t>
      </w:r>
      <w:r w:rsidR="0051182B" w:rsidRPr="00CE5BFF">
        <w:rPr>
          <w:rFonts w:cs="Arial"/>
          <w:b/>
          <w:lang w:val="sr-Cyrl-CS" w:eastAsia="ar-SA"/>
        </w:rPr>
        <w:t xml:space="preserve"> –</w:t>
      </w:r>
      <w:r w:rsidR="004C33C7" w:rsidRPr="00CE5BFF">
        <w:rPr>
          <w:rFonts w:cs="Arial"/>
          <w:b/>
          <w:lang w:val="sr-Cyrl-CS" w:eastAsia="ar-SA"/>
        </w:rPr>
        <w:t xml:space="preserve"> </w:t>
      </w:r>
      <w:r w:rsidR="00F91A66" w:rsidRPr="00CE5BFF">
        <w:rPr>
          <w:rFonts w:cs="Arial"/>
          <w:b/>
          <w:lang w:val="sr-Cyrl-CS" w:eastAsia="ar-SA"/>
        </w:rPr>
        <w:t>„</w:t>
      </w:r>
      <w:r w:rsidR="0051182B" w:rsidRPr="00CE5BFF">
        <w:rPr>
          <w:rFonts w:cs="Arial"/>
          <w:b/>
          <w:lang w:val="sr-Cyrl-CS" w:eastAsia="ar-SA"/>
        </w:rPr>
        <w:t>Табле и ознаке за безбедност и здравље на раду</w:t>
      </w:r>
      <w:r w:rsidR="00DF7E90">
        <w:rPr>
          <w:rFonts w:cs="Arial"/>
          <w:b/>
          <w:lang w:val="sr-Cyrl-CS" w:eastAsia="ar-SA"/>
        </w:rPr>
        <w:t xml:space="preserve"> за потребе техничког центра Ниш</w:t>
      </w:r>
      <w:r w:rsidR="00F91A66" w:rsidRPr="00CE5BFF">
        <w:rPr>
          <w:rFonts w:cs="Arial"/>
          <w:b/>
          <w:lang w:val="sr-Cyrl-CS" w:eastAsia="ar-SA"/>
        </w:rPr>
        <w:t>“</w:t>
      </w:r>
      <w:r w:rsidR="0051182B" w:rsidRPr="00CE5BFF">
        <w:rPr>
          <w:rFonts w:cs="Arial"/>
          <w:b/>
          <w:lang w:val="sr-Cyrl-CS" w:eastAsia="ar-SA"/>
        </w:rPr>
        <w:t>.</w:t>
      </w:r>
    </w:p>
    <w:p w:rsidR="0028281E" w:rsidRPr="003A1145" w:rsidRDefault="0028281E" w:rsidP="00305D1B">
      <w:pPr>
        <w:pStyle w:val="KDNabrajanje"/>
        <w:numPr>
          <w:ilvl w:val="0"/>
          <w:numId w:val="24"/>
        </w:numPr>
        <w:tabs>
          <w:tab w:val="clear" w:pos="567"/>
          <w:tab w:val="num" w:pos="426"/>
        </w:tabs>
        <w:spacing w:before="0"/>
        <w:jc w:val="left"/>
        <w:rPr>
          <w:rFonts w:cs="Arial"/>
          <w:sz w:val="22"/>
          <w:szCs w:val="22"/>
        </w:rPr>
      </w:pPr>
      <w:r w:rsidRPr="003A1145">
        <w:rPr>
          <w:rFonts w:cs="Arial"/>
          <w:sz w:val="22"/>
          <w:szCs w:val="22"/>
        </w:rPr>
        <w:t xml:space="preserve">Образац </w:t>
      </w:r>
      <w:r w:rsidRPr="003A1145">
        <w:rPr>
          <w:rFonts w:cs="Arial"/>
          <w:sz w:val="22"/>
          <w:szCs w:val="22"/>
          <w:lang w:val="sr-Cyrl-CS"/>
        </w:rPr>
        <w:t xml:space="preserve">бр.1 </w:t>
      </w:r>
      <w:r w:rsidR="00A215EB">
        <w:rPr>
          <w:rFonts w:cs="Arial"/>
          <w:sz w:val="22"/>
          <w:szCs w:val="22"/>
          <w:lang w:val="sr-Cyrl-CS"/>
        </w:rPr>
        <w:t>–</w:t>
      </w:r>
      <w:r w:rsidR="003774F1">
        <w:rPr>
          <w:rFonts w:cs="Arial"/>
          <w:sz w:val="22"/>
          <w:szCs w:val="22"/>
          <w:lang w:val="sr-Cyrl-CS"/>
        </w:rPr>
        <w:t xml:space="preserve"> П</w:t>
      </w:r>
      <w:r w:rsidRPr="003A1145">
        <w:rPr>
          <w:rFonts w:cs="Arial"/>
          <w:sz w:val="22"/>
          <w:szCs w:val="22"/>
          <w:lang w:val="sr-Cyrl-CS"/>
        </w:rPr>
        <w:t>онуд</w:t>
      </w:r>
      <w:r w:rsidR="003774F1">
        <w:rPr>
          <w:rFonts w:cs="Arial"/>
          <w:sz w:val="22"/>
          <w:szCs w:val="22"/>
          <w:lang w:val="sr-Cyrl-CS"/>
        </w:rPr>
        <w:t>а</w:t>
      </w:r>
      <w:r w:rsidR="00A215EB">
        <w:rPr>
          <w:rFonts w:cs="Arial"/>
          <w:sz w:val="22"/>
          <w:szCs w:val="22"/>
          <w:lang w:val="sr-Cyrl-CS"/>
        </w:rPr>
        <w:t xml:space="preserve">, </w:t>
      </w:r>
    </w:p>
    <w:p w:rsidR="0028281E" w:rsidRPr="003A1145" w:rsidRDefault="00A215EB" w:rsidP="00305D1B">
      <w:pPr>
        <w:pStyle w:val="KDNabrajanje"/>
        <w:numPr>
          <w:ilvl w:val="0"/>
          <w:numId w:val="24"/>
        </w:numPr>
        <w:tabs>
          <w:tab w:val="clear" w:pos="567"/>
          <w:tab w:val="num" w:pos="426"/>
        </w:tabs>
        <w:spacing w:before="0"/>
        <w:jc w:val="left"/>
        <w:rPr>
          <w:rFonts w:cs="Arial"/>
          <w:sz w:val="22"/>
          <w:szCs w:val="22"/>
        </w:rPr>
      </w:pPr>
      <w:r>
        <w:rPr>
          <w:rFonts w:cs="Arial"/>
          <w:sz w:val="22"/>
          <w:szCs w:val="22"/>
          <w:lang w:val="sr-Cyrl-CS"/>
        </w:rPr>
        <w:t>Образац бр.2 –</w:t>
      </w:r>
      <w:r w:rsidR="0028281E" w:rsidRPr="003A1145">
        <w:rPr>
          <w:rFonts w:cs="Arial"/>
          <w:sz w:val="22"/>
          <w:szCs w:val="22"/>
          <w:lang w:val="sr-Cyrl-CS"/>
        </w:rPr>
        <w:t xml:space="preserve"> </w:t>
      </w:r>
      <w:r w:rsidR="003774F1">
        <w:rPr>
          <w:rFonts w:cs="Arial"/>
          <w:sz w:val="22"/>
          <w:szCs w:val="22"/>
          <w:lang w:val="sr-Cyrl-CS"/>
        </w:rPr>
        <w:t>С</w:t>
      </w:r>
      <w:r w:rsidR="0028281E" w:rsidRPr="003A1145">
        <w:rPr>
          <w:rFonts w:cs="Arial"/>
          <w:sz w:val="22"/>
          <w:szCs w:val="22"/>
        </w:rPr>
        <w:t>труктур</w:t>
      </w:r>
      <w:r w:rsidR="00F91A66">
        <w:rPr>
          <w:rFonts w:cs="Arial"/>
          <w:sz w:val="22"/>
          <w:szCs w:val="22"/>
          <w:lang w:val="sr-Cyrl-RS"/>
        </w:rPr>
        <w:t>е</w:t>
      </w:r>
      <w:r>
        <w:rPr>
          <w:rFonts w:cs="Arial"/>
          <w:sz w:val="22"/>
          <w:szCs w:val="22"/>
          <w:lang w:val="sr-Cyrl-RS"/>
        </w:rPr>
        <w:t xml:space="preserve"> пону</w:t>
      </w:r>
      <w:r w:rsidR="00F91A66">
        <w:rPr>
          <w:rFonts w:cs="Arial"/>
          <w:sz w:val="22"/>
          <w:szCs w:val="22"/>
          <w:lang w:val="sr-Cyrl-RS"/>
        </w:rPr>
        <w:t>ђ</w:t>
      </w:r>
      <w:r>
        <w:rPr>
          <w:rFonts w:cs="Arial"/>
          <w:sz w:val="22"/>
          <w:szCs w:val="22"/>
          <w:lang w:val="sr-Cyrl-RS"/>
        </w:rPr>
        <w:t>ене</w:t>
      </w:r>
      <w:r w:rsidR="0028281E" w:rsidRPr="003A1145">
        <w:rPr>
          <w:rFonts w:cs="Arial"/>
          <w:sz w:val="22"/>
          <w:szCs w:val="22"/>
        </w:rPr>
        <w:t xml:space="preserve"> цене</w:t>
      </w:r>
      <w:r>
        <w:rPr>
          <w:rFonts w:cs="Arial"/>
          <w:sz w:val="22"/>
          <w:szCs w:val="22"/>
          <w:lang w:val="sr-Cyrl-RS"/>
        </w:rPr>
        <w:t>,</w:t>
      </w:r>
      <w:r w:rsidR="0028281E" w:rsidRPr="003A1145">
        <w:rPr>
          <w:rFonts w:cs="Arial"/>
          <w:sz w:val="22"/>
          <w:szCs w:val="22"/>
        </w:rPr>
        <w:t xml:space="preserve"> </w:t>
      </w:r>
    </w:p>
    <w:p w:rsidR="0028281E" w:rsidRPr="003A1145" w:rsidRDefault="0028281E" w:rsidP="00305D1B">
      <w:pPr>
        <w:pStyle w:val="KDNabrajanje"/>
        <w:numPr>
          <w:ilvl w:val="0"/>
          <w:numId w:val="24"/>
        </w:numPr>
        <w:tabs>
          <w:tab w:val="clear" w:pos="567"/>
          <w:tab w:val="num" w:pos="426"/>
        </w:tabs>
        <w:spacing w:before="0"/>
        <w:jc w:val="left"/>
        <w:rPr>
          <w:rFonts w:cs="Arial"/>
          <w:sz w:val="22"/>
          <w:szCs w:val="22"/>
        </w:rPr>
      </w:pPr>
      <w:r w:rsidRPr="003A1145">
        <w:rPr>
          <w:rFonts w:cs="Arial"/>
          <w:sz w:val="22"/>
          <w:szCs w:val="22"/>
        </w:rPr>
        <w:t xml:space="preserve">Образац </w:t>
      </w:r>
      <w:r w:rsidRPr="003A1145">
        <w:rPr>
          <w:rFonts w:cs="Arial"/>
          <w:sz w:val="22"/>
          <w:szCs w:val="22"/>
          <w:lang w:val="sr-Cyrl-CS"/>
        </w:rPr>
        <w:t xml:space="preserve">бр.3 </w:t>
      </w:r>
      <w:r w:rsidR="00A215EB">
        <w:rPr>
          <w:rFonts w:cs="Arial"/>
          <w:sz w:val="22"/>
          <w:szCs w:val="22"/>
          <w:lang w:val="sr-Cyrl-CS"/>
        </w:rPr>
        <w:t>–</w:t>
      </w:r>
      <w:r w:rsidRPr="003A1145">
        <w:rPr>
          <w:rFonts w:cs="Arial"/>
          <w:sz w:val="22"/>
          <w:szCs w:val="22"/>
          <w:lang w:val="sr-Cyrl-CS"/>
        </w:rPr>
        <w:t xml:space="preserve"> </w:t>
      </w:r>
      <w:r w:rsidRPr="003A1145">
        <w:rPr>
          <w:rFonts w:cs="Arial"/>
          <w:sz w:val="22"/>
          <w:szCs w:val="22"/>
        </w:rPr>
        <w:t>Изјава о независној понуди</w:t>
      </w:r>
      <w:r w:rsidR="00A215EB">
        <w:rPr>
          <w:rFonts w:cs="Arial"/>
          <w:sz w:val="22"/>
          <w:szCs w:val="22"/>
          <w:lang w:val="sr-Cyrl-RS"/>
        </w:rPr>
        <w:t>,</w:t>
      </w:r>
      <w:r w:rsidRPr="003A1145">
        <w:rPr>
          <w:rFonts w:cs="Arial"/>
          <w:sz w:val="22"/>
          <w:szCs w:val="22"/>
        </w:rPr>
        <w:t xml:space="preserve"> </w:t>
      </w:r>
    </w:p>
    <w:p w:rsidR="0028281E" w:rsidRPr="006B3EC4" w:rsidRDefault="0028281E" w:rsidP="00305D1B">
      <w:pPr>
        <w:pStyle w:val="KDNabrajanje"/>
        <w:numPr>
          <w:ilvl w:val="0"/>
          <w:numId w:val="24"/>
        </w:numPr>
        <w:tabs>
          <w:tab w:val="clear" w:pos="567"/>
          <w:tab w:val="num" w:pos="426"/>
        </w:tabs>
        <w:spacing w:before="0"/>
        <w:jc w:val="left"/>
        <w:rPr>
          <w:rFonts w:cs="Arial"/>
          <w:sz w:val="22"/>
          <w:szCs w:val="22"/>
        </w:rPr>
      </w:pPr>
      <w:r w:rsidRPr="003A1145">
        <w:rPr>
          <w:rFonts w:cs="Arial"/>
          <w:sz w:val="22"/>
          <w:szCs w:val="22"/>
          <w:lang w:val="sr-Cyrl-CS"/>
        </w:rPr>
        <w:t xml:space="preserve">Образац бр.4 </w:t>
      </w:r>
      <w:r w:rsidR="00A215EB">
        <w:rPr>
          <w:rFonts w:cs="Arial"/>
          <w:sz w:val="22"/>
          <w:szCs w:val="22"/>
          <w:lang w:val="sr-Cyrl-CS"/>
        </w:rPr>
        <w:t>–</w:t>
      </w:r>
      <w:r w:rsidRPr="003A1145">
        <w:rPr>
          <w:rFonts w:cs="Arial"/>
          <w:sz w:val="22"/>
          <w:szCs w:val="22"/>
          <w:lang w:val="sr-Cyrl-CS"/>
        </w:rPr>
        <w:t xml:space="preserve"> </w:t>
      </w:r>
      <w:r w:rsidRPr="003A1145">
        <w:rPr>
          <w:rFonts w:cs="Arial"/>
          <w:sz w:val="22"/>
          <w:szCs w:val="22"/>
        </w:rPr>
        <w:t>Изјава у складу са чланом 75. став 2. Закона</w:t>
      </w:r>
      <w:r w:rsidR="00A215EB">
        <w:rPr>
          <w:rFonts w:cs="Arial"/>
          <w:sz w:val="22"/>
          <w:szCs w:val="22"/>
          <w:lang w:val="sr-Cyrl-RS"/>
        </w:rPr>
        <w:t>,</w:t>
      </w:r>
      <w:r w:rsidRPr="003A1145">
        <w:rPr>
          <w:rFonts w:cs="Arial"/>
          <w:sz w:val="22"/>
          <w:szCs w:val="22"/>
          <w:lang w:val="sr-Cyrl-CS"/>
        </w:rPr>
        <w:t xml:space="preserve"> </w:t>
      </w:r>
    </w:p>
    <w:p w:rsidR="006B3EC4" w:rsidRPr="002F1FF0" w:rsidRDefault="006B3EC4" w:rsidP="00305D1B">
      <w:pPr>
        <w:pStyle w:val="KDNabrajanje"/>
        <w:numPr>
          <w:ilvl w:val="0"/>
          <w:numId w:val="24"/>
        </w:numPr>
        <w:tabs>
          <w:tab w:val="clear" w:pos="567"/>
          <w:tab w:val="num" w:pos="426"/>
        </w:tabs>
        <w:spacing w:before="0"/>
        <w:jc w:val="left"/>
        <w:rPr>
          <w:rFonts w:cs="Arial"/>
          <w:sz w:val="22"/>
          <w:szCs w:val="22"/>
        </w:rPr>
      </w:pPr>
      <w:r>
        <w:rPr>
          <w:rFonts w:cs="Arial"/>
          <w:sz w:val="22"/>
          <w:szCs w:val="22"/>
          <w:lang w:val="sr-Cyrl-CS"/>
        </w:rPr>
        <w:t>Меница за озбиљност понуде,</w:t>
      </w:r>
    </w:p>
    <w:p w:rsidR="002F1FF0" w:rsidRPr="002F1FF0" w:rsidRDefault="002F1FF0" w:rsidP="00305D1B">
      <w:pPr>
        <w:numPr>
          <w:ilvl w:val="0"/>
          <w:numId w:val="24"/>
        </w:numPr>
        <w:tabs>
          <w:tab w:val="left" w:pos="284"/>
          <w:tab w:val="left" w:pos="330"/>
        </w:tabs>
        <w:spacing w:before="0"/>
        <w:jc w:val="left"/>
        <w:rPr>
          <w:rFonts w:eastAsia="TimesNewRomanPSMT" w:cs="Arial"/>
          <w:bCs/>
          <w:lang w:val="sr-Cyrl-RS"/>
        </w:rPr>
      </w:pPr>
      <w:r>
        <w:rPr>
          <w:rFonts w:cs="Arial"/>
          <w:lang w:val="sr-Cyrl-RS"/>
        </w:rPr>
        <w:t xml:space="preserve"> Образац бр. 5 -  </w:t>
      </w:r>
      <w:r w:rsidRPr="00B364C2">
        <w:rPr>
          <w:rFonts w:cs="Arial"/>
          <w:lang w:val="sr-Cyrl-RS"/>
        </w:rPr>
        <w:t>И</w:t>
      </w:r>
      <w:r w:rsidRPr="00B364C2">
        <w:rPr>
          <w:rFonts w:cs="Arial"/>
        </w:rPr>
        <w:t>зјава да ће понуђач доставити м</w:t>
      </w:r>
      <w:r>
        <w:rPr>
          <w:rFonts w:cs="Arial"/>
        </w:rPr>
        <w:t>еницу као средство финансијског</w:t>
      </w:r>
      <w:r>
        <w:rPr>
          <w:rFonts w:cs="Arial"/>
          <w:lang w:val="sr-Cyrl-RS"/>
        </w:rPr>
        <w:t xml:space="preserve"> </w:t>
      </w:r>
      <w:r w:rsidRPr="00B364C2">
        <w:rPr>
          <w:rFonts w:cs="Arial"/>
        </w:rPr>
        <w:t xml:space="preserve">обезбеђења  за </w:t>
      </w:r>
      <w:r w:rsidRPr="00B364C2">
        <w:rPr>
          <w:rFonts w:cs="Arial"/>
          <w:lang w:val="sr-Cyrl-RS"/>
        </w:rPr>
        <w:t>добро извршење посла</w:t>
      </w:r>
      <w:r>
        <w:rPr>
          <w:rFonts w:cs="Arial"/>
          <w:lang w:val="sr-Cyrl-RS"/>
        </w:rPr>
        <w:t>,</w:t>
      </w:r>
    </w:p>
    <w:p w:rsidR="002F1FF0" w:rsidRPr="002F1FF0" w:rsidRDefault="002F1FF0" w:rsidP="00305D1B">
      <w:pPr>
        <w:numPr>
          <w:ilvl w:val="0"/>
          <w:numId w:val="24"/>
        </w:numPr>
        <w:tabs>
          <w:tab w:val="left" w:pos="284"/>
          <w:tab w:val="left" w:pos="330"/>
          <w:tab w:val="num" w:pos="426"/>
        </w:tabs>
        <w:spacing w:before="0"/>
        <w:jc w:val="left"/>
        <w:rPr>
          <w:rFonts w:cs="Arial"/>
        </w:rPr>
      </w:pPr>
      <w:r w:rsidRPr="002F1FF0">
        <w:rPr>
          <w:rFonts w:cs="Arial"/>
          <w:lang w:val="sr-Cyrl-RS"/>
        </w:rPr>
        <w:t xml:space="preserve"> Образац бр. 6 – Изјава да ће понуђач доставити меницу као средство финансијског обезбеђења за отклањање недостатака у гарантном року,</w:t>
      </w:r>
    </w:p>
    <w:p w:rsidR="009750F8" w:rsidRPr="00FB38A9" w:rsidRDefault="00FB38A9" w:rsidP="00305D1B">
      <w:pPr>
        <w:pStyle w:val="KDNabrajanje"/>
        <w:numPr>
          <w:ilvl w:val="0"/>
          <w:numId w:val="24"/>
        </w:numPr>
        <w:tabs>
          <w:tab w:val="clear" w:pos="567"/>
          <w:tab w:val="num" w:pos="426"/>
        </w:tabs>
        <w:spacing w:before="0"/>
        <w:jc w:val="left"/>
        <w:rPr>
          <w:rFonts w:cs="Arial"/>
          <w:sz w:val="22"/>
          <w:szCs w:val="22"/>
        </w:rPr>
      </w:pPr>
      <w:r>
        <w:rPr>
          <w:rFonts w:cs="Arial"/>
          <w:sz w:val="22"/>
          <w:szCs w:val="22"/>
          <w:lang w:val="sr-Cyrl-CS"/>
        </w:rPr>
        <w:t xml:space="preserve">Образац бр. 7 - </w:t>
      </w:r>
      <w:r w:rsidRPr="003A1145">
        <w:rPr>
          <w:rFonts w:cs="Arial"/>
          <w:sz w:val="22"/>
          <w:szCs w:val="22"/>
        </w:rPr>
        <w:t xml:space="preserve">Модел </w:t>
      </w:r>
      <w:r>
        <w:rPr>
          <w:rFonts w:cs="Arial"/>
          <w:sz w:val="22"/>
          <w:szCs w:val="22"/>
          <w:lang w:val="sr-Cyrl-RS"/>
        </w:rPr>
        <w:t>о</w:t>
      </w:r>
      <w:r>
        <w:rPr>
          <w:rFonts w:cs="Arial"/>
          <w:sz w:val="22"/>
          <w:szCs w:val="22"/>
        </w:rPr>
        <w:t>квирног</w:t>
      </w:r>
      <w:r w:rsidRPr="003A1145">
        <w:rPr>
          <w:rFonts w:cs="Arial"/>
          <w:sz w:val="22"/>
          <w:szCs w:val="22"/>
        </w:rPr>
        <w:t xml:space="preserve"> споразума</w:t>
      </w:r>
      <w:r>
        <w:rPr>
          <w:rFonts w:cs="Arial"/>
          <w:sz w:val="22"/>
          <w:szCs w:val="22"/>
          <w:lang w:val="sr-Cyrl-RS"/>
        </w:rPr>
        <w:t>,</w:t>
      </w:r>
      <w:r>
        <w:rPr>
          <w:rFonts w:cs="Arial"/>
          <w:sz w:val="22"/>
          <w:szCs w:val="22"/>
          <w:lang w:val="sr-Cyrl-CS"/>
        </w:rPr>
        <w:t xml:space="preserve"> п</w:t>
      </w:r>
      <w:r w:rsidR="009750F8" w:rsidRPr="003A1145">
        <w:rPr>
          <w:rFonts w:cs="Arial"/>
          <w:sz w:val="22"/>
          <w:szCs w:val="22"/>
        </w:rPr>
        <w:t>отписан и печатом оверен</w:t>
      </w:r>
      <w:r w:rsidR="009750F8">
        <w:rPr>
          <w:rFonts w:cs="Arial"/>
          <w:sz w:val="22"/>
          <w:szCs w:val="22"/>
          <w:lang w:val="sr-Cyrl-RS"/>
        </w:rPr>
        <w:t>,</w:t>
      </w:r>
    </w:p>
    <w:p w:rsidR="00FB38A9" w:rsidRPr="006B3EC4" w:rsidRDefault="00FB38A9" w:rsidP="00305D1B">
      <w:pPr>
        <w:pStyle w:val="KDNabrajanje"/>
        <w:numPr>
          <w:ilvl w:val="0"/>
          <w:numId w:val="24"/>
        </w:numPr>
        <w:tabs>
          <w:tab w:val="clear" w:pos="567"/>
          <w:tab w:val="num" w:pos="426"/>
        </w:tabs>
        <w:spacing w:before="0"/>
        <w:jc w:val="left"/>
        <w:rPr>
          <w:rFonts w:cs="Arial"/>
          <w:sz w:val="22"/>
          <w:szCs w:val="22"/>
        </w:rPr>
      </w:pPr>
      <w:r w:rsidRPr="00FB38A9">
        <w:rPr>
          <w:rFonts w:cs="Arial"/>
          <w:sz w:val="22"/>
          <w:szCs w:val="22"/>
          <w:lang w:val="sr-Cyrl-CS"/>
        </w:rPr>
        <w:t>Образац бр.</w:t>
      </w:r>
      <w:r w:rsidR="00A270BB">
        <w:rPr>
          <w:rFonts w:cs="Arial"/>
          <w:sz w:val="22"/>
          <w:szCs w:val="22"/>
          <w:lang w:val="sr-Cyrl-CS"/>
        </w:rPr>
        <w:t xml:space="preserve"> </w:t>
      </w:r>
      <w:r w:rsidRPr="00FB38A9">
        <w:rPr>
          <w:rFonts w:cs="Arial"/>
          <w:sz w:val="22"/>
          <w:szCs w:val="22"/>
          <w:lang w:val="sr-Cyrl-RS"/>
        </w:rPr>
        <w:t xml:space="preserve">8 </w:t>
      </w:r>
      <w:r w:rsidRPr="00FB38A9">
        <w:rPr>
          <w:rFonts w:cs="Arial"/>
          <w:sz w:val="22"/>
          <w:szCs w:val="22"/>
          <w:lang w:val="sr-Cyrl-CS"/>
        </w:rPr>
        <w:t>– Образац т</w:t>
      </w:r>
      <w:r w:rsidRPr="00FB38A9">
        <w:rPr>
          <w:rFonts w:cs="Arial"/>
          <w:sz w:val="22"/>
          <w:szCs w:val="22"/>
        </w:rPr>
        <w:t xml:space="preserve">рошкова припреме понуде </w:t>
      </w:r>
      <w:r w:rsidRPr="00FB38A9">
        <w:rPr>
          <w:rFonts w:cs="Arial"/>
          <w:sz w:val="22"/>
          <w:szCs w:val="22"/>
          <w:lang w:val="sr-Cyrl-RS"/>
        </w:rPr>
        <w:t>(у случају да</w:t>
      </w:r>
      <w:r w:rsidR="0025367C">
        <w:rPr>
          <w:rFonts w:cs="Arial"/>
          <w:sz w:val="22"/>
          <w:szCs w:val="22"/>
          <w:lang w:val="sr-Cyrl-RS"/>
        </w:rPr>
        <w:t xml:space="preserve"> </w:t>
      </w:r>
      <w:r w:rsidRPr="00FB38A9">
        <w:rPr>
          <w:rFonts w:cs="Arial"/>
          <w:sz w:val="22"/>
          <w:szCs w:val="22"/>
        </w:rPr>
        <w:t>понуђач захтева надокнаду трошкова у складу са чл.</w:t>
      </w:r>
      <w:r w:rsidR="00894672">
        <w:rPr>
          <w:rFonts w:cs="Arial"/>
          <w:sz w:val="22"/>
          <w:szCs w:val="22"/>
          <w:lang w:val="sr-Cyrl-RS"/>
        </w:rPr>
        <w:t xml:space="preserve"> </w:t>
      </w:r>
      <w:r w:rsidRPr="00FB38A9">
        <w:rPr>
          <w:rFonts w:cs="Arial"/>
          <w:sz w:val="22"/>
          <w:szCs w:val="22"/>
        </w:rPr>
        <w:t>88 З</w:t>
      </w:r>
      <w:r w:rsidRPr="00FB38A9">
        <w:rPr>
          <w:rFonts w:cs="Arial"/>
          <w:sz w:val="22"/>
          <w:szCs w:val="22"/>
          <w:lang w:val="sr-Cyrl-RS"/>
        </w:rPr>
        <w:t>ЈН),</w:t>
      </w:r>
    </w:p>
    <w:p w:rsidR="006B3EC4" w:rsidRPr="006B3EC4" w:rsidRDefault="003C16E2" w:rsidP="006B3EC4">
      <w:pPr>
        <w:pStyle w:val="KDNabrajanje"/>
        <w:numPr>
          <w:ilvl w:val="0"/>
          <w:numId w:val="24"/>
        </w:numPr>
        <w:tabs>
          <w:tab w:val="clear" w:pos="567"/>
          <w:tab w:val="num" w:pos="426"/>
        </w:tabs>
        <w:spacing w:before="0"/>
        <w:jc w:val="left"/>
        <w:rPr>
          <w:rFonts w:cs="Arial"/>
          <w:sz w:val="22"/>
          <w:szCs w:val="22"/>
          <w:lang w:val="sr-Cyrl-RS"/>
        </w:rPr>
      </w:pPr>
      <w:r w:rsidRPr="006B3EC4">
        <w:rPr>
          <w:rFonts w:cs="Arial"/>
          <w:sz w:val="22"/>
          <w:szCs w:val="22"/>
          <w:lang w:val="sr-Cyrl-RS"/>
        </w:rPr>
        <w:t>Образац бр.</w:t>
      </w:r>
      <w:r w:rsidR="00A270BB" w:rsidRPr="006B3EC4">
        <w:rPr>
          <w:rFonts w:cs="Arial"/>
          <w:sz w:val="22"/>
          <w:szCs w:val="22"/>
          <w:lang w:val="sr-Cyrl-RS"/>
        </w:rPr>
        <w:t xml:space="preserve"> </w:t>
      </w:r>
      <w:r w:rsidRPr="006B3EC4">
        <w:rPr>
          <w:rFonts w:cs="Arial"/>
          <w:sz w:val="22"/>
          <w:szCs w:val="22"/>
          <w:lang w:val="sr-Cyrl-RS"/>
        </w:rPr>
        <w:t xml:space="preserve">9 </w:t>
      </w:r>
      <w:r w:rsidRPr="006B3EC4">
        <w:rPr>
          <w:rFonts w:cs="Arial"/>
          <w:sz w:val="22"/>
          <w:szCs w:val="22"/>
          <w:lang w:val="sr-Cyrl-CS"/>
        </w:rPr>
        <w:t>–</w:t>
      </w:r>
      <w:r w:rsidRPr="006B3EC4">
        <w:rPr>
          <w:rFonts w:cs="Arial"/>
          <w:sz w:val="22"/>
          <w:szCs w:val="22"/>
          <w:lang w:val="sr-Cyrl-RS"/>
        </w:rPr>
        <w:t xml:space="preserve"> Споразум  о заједничком извршењу набавке (у случају да понуђач наступа заједнички),</w:t>
      </w:r>
    </w:p>
    <w:p w:rsidR="009750F8" w:rsidRPr="00894672" w:rsidRDefault="009750F8" w:rsidP="00305D1B">
      <w:pPr>
        <w:pStyle w:val="KDNabrajanje"/>
        <w:numPr>
          <w:ilvl w:val="0"/>
          <w:numId w:val="24"/>
        </w:numPr>
        <w:tabs>
          <w:tab w:val="clear" w:pos="567"/>
          <w:tab w:val="num" w:pos="426"/>
        </w:tabs>
        <w:spacing w:before="0"/>
        <w:jc w:val="left"/>
        <w:rPr>
          <w:rFonts w:cs="Arial"/>
          <w:sz w:val="22"/>
          <w:szCs w:val="22"/>
        </w:rPr>
      </w:pPr>
      <w:r>
        <w:rPr>
          <w:rFonts w:cs="Arial"/>
          <w:sz w:val="22"/>
          <w:szCs w:val="22"/>
          <w:lang w:val="sr-Cyrl-RS"/>
        </w:rPr>
        <w:t>Д</w:t>
      </w:r>
      <w:r w:rsidRPr="003A1145">
        <w:rPr>
          <w:rFonts w:cs="Arial"/>
          <w:sz w:val="22"/>
          <w:szCs w:val="22"/>
        </w:rPr>
        <w:t>окази о испуњености услова из чл.</w:t>
      </w:r>
      <w:r>
        <w:rPr>
          <w:rFonts w:cs="Arial"/>
          <w:sz w:val="22"/>
          <w:szCs w:val="22"/>
          <w:lang w:val="sr-Cyrl-RS"/>
        </w:rPr>
        <w:t xml:space="preserve"> 75</w:t>
      </w:r>
      <w:r w:rsidR="003A0400">
        <w:rPr>
          <w:rFonts w:cs="Arial"/>
          <w:sz w:val="22"/>
          <w:szCs w:val="22"/>
          <w:lang w:val="en-US"/>
        </w:rPr>
        <w:t>.</w:t>
      </w:r>
      <w:r>
        <w:rPr>
          <w:rFonts w:cs="Arial"/>
          <w:sz w:val="22"/>
          <w:szCs w:val="22"/>
          <w:lang w:val="sr-Cyrl-RS"/>
        </w:rPr>
        <w:t xml:space="preserve"> и </w:t>
      </w:r>
      <w:r w:rsidRPr="003A1145">
        <w:rPr>
          <w:rFonts w:cs="Arial"/>
          <w:sz w:val="22"/>
          <w:szCs w:val="22"/>
        </w:rPr>
        <w:t xml:space="preserve"> 76. Закона у складу са чланом 77. З</w:t>
      </w:r>
      <w:r>
        <w:rPr>
          <w:rFonts w:cs="Arial"/>
          <w:sz w:val="22"/>
          <w:szCs w:val="22"/>
          <w:lang w:val="sr-Cyrl-RS"/>
        </w:rPr>
        <w:t>ЈН</w:t>
      </w:r>
      <w:r w:rsidRPr="003A1145">
        <w:rPr>
          <w:rFonts w:cs="Arial"/>
          <w:sz w:val="22"/>
          <w:szCs w:val="22"/>
        </w:rPr>
        <w:t xml:space="preserve"> и Одељком 4. конкурсне документације</w:t>
      </w:r>
      <w:r>
        <w:rPr>
          <w:rFonts w:cs="Arial"/>
          <w:sz w:val="22"/>
          <w:szCs w:val="22"/>
          <w:lang w:val="sr-Cyrl-RS"/>
        </w:rPr>
        <w:t>,</w:t>
      </w:r>
    </w:p>
    <w:p w:rsidR="00894672" w:rsidRPr="00A85D41" w:rsidRDefault="00894672" w:rsidP="00305D1B">
      <w:pPr>
        <w:pStyle w:val="KDNabrajanje"/>
        <w:numPr>
          <w:ilvl w:val="0"/>
          <w:numId w:val="24"/>
        </w:numPr>
        <w:tabs>
          <w:tab w:val="clear" w:pos="567"/>
          <w:tab w:val="num" w:pos="426"/>
        </w:tabs>
        <w:spacing w:before="0"/>
        <w:rPr>
          <w:rFonts w:cs="Arial"/>
          <w:sz w:val="22"/>
          <w:szCs w:val="22"/>
        </w:rPr>
      </w:pPr>
      <w:r w:rsidRPr="00A85D41">
        <w:rPr>
          <w:rFonts w:cs="Arial"/>
          <w:sz w:val="22"/>
          <w:szCs w:val="22"/>
          <w:lang w:val="sr-Cyrl-RS"/>
        </w:rPr>
        <w:t>Т</w:t>
      </w:r>
      <w:r w:rsidRPr="00A85D41">
        <w:rPr>
          <w:rFonts w:cs="Arial"/>
          <w:sz w:val="22"/>
          <w:szCs w:val="22"/>
        </w:rPr>
        <w:t>ехничка документација кој</w:t>
      </w:r>
      <w:r w:rsidRPr="00A85D41">
        <w:rPr>
          <w:rFonts w:cs="Arial"/>
          <w:sz w:val="22"/>
          <w:szCs w:val="22"/>
          <w:lang w:val="sr-Cyrl-RS"/>
        </w:rPr>
        <w:t>ом се доказује испуњеност</w:t>
      </w:r>
      <w:r w:rsidRPr="00A85D41">
        <w:rPr>
          <w:rFonts w:cs="Arial"/>
          <w:sz w:val="22"/>
          <w:szCs w:val="22"/>
        </w:rPr>
        <w:t xml:space="preserve"> захтеваних техничких карактеристика</w:t>
      </w:r>
      <w:r w:rsidRPr="00A85D41">
        <w:rPr>
          <w:rFonts w:cs="Arial"/>
          <w:sz w:val="22"/>
          <w:szCs w:val="22"/>
          <w:lang w:val="sr-Latn-RS"/>
        </w:rPr>
        <w:t>,</w:t>
      </w:r>
      <w:r w:rsidRPr="00A85D41">
        <w:rPr>
          <w:rFonts w:cs="Arial"/>
          <w:sz w:val="22"/>
          <w:szCs w:val="22"/>
          <w:lang w:val="sr-Cyrl-RS"/>
        </w:rPr>
        <w:t xml:space="preserve"> </w:t>
      </w:r>
      <w:r w:rsidRPr="00A85D41">
        <w:rPr>
          <w:rFonts w:cs="Arial"/>
          <w:sz w:val="22"/>
          <w:szCs w:val="22"/>
        </w:rPr>
        <w:t>наведена</w:t>
      </w:r>
      <w:r w:rsidRPr="00A85D41">
        <w:rPr>
          <w:rFonts w:cs="Arial"/>
          <w:sz w:val="22"/>
          <w:szCs w:val="22"/>
          <w:lang w:val="sr-Cyrl-RS"/>
        </w:rPr>
        <w:t xml:space="preserve"> у поглављу 3. </w:t>
      </w:r>
      <w:r w:rsidRPr="00A85D41">
        <w:rPr>
          <w:rFonts w:cs="Arial"/>
          <w:sz w:val="22"/>
          <w:szCs w:val="22"/>
        </w:rPr>
        <w:t>Техничк</w:t>
      </w:r>
      <w:r w:rsidRPr="00A85D41">
        <w:rPr>
          <w:rFonts w:cs="Arial"/>
          <w:sz w:val="22"/>
          <w:szCs w:val="22"/>
          <w:lang w:val="sr-Cyrl-RS"/>
        </w:rPr>
        <w:t>а</w:t>
      </w:r>
      <w:r w:rsidRPr="00A85D41">
        <w:rPr>
          <w:rFonts w:cs="Arial"/>
          <w:sz w:val="22"/>
          <w:szCs w:val="22"/>
        </w:rPr>
        <w:t xml:space="preserve"> спецификациј</w:t>
      </w:r>
      <w:r w:rsidRPr="00A85D41">
        <w:rPr>
          <w:rFonts w:cs="Arial"/>
          <w:sz w:val="22"/>
          <w:szCs w:val="22"/>
          <w:lang w:val="sr-Cyrl-RS"/>
        </w:rPr>
        <w:t>а</w:t>
      </w:r>
      <w:r w:rsidR="0025367C" w:rsidRPr="00A85D41">
        <w:rPr>
          <w:rFonts w:cs="Arial"/>
          <w:sz w:val="22"/>
          <w:szCs w:val="22"/>
        </w:rPr>
        <w:t xml:space="preserve">  </w:t>
      </w:r>
      <w:r w:rsidRPr="00A85D41">
        <w:rPr>
          <w:rFonts w:cs="Arial"/>
          <w:sz w:val="22"/>
          <w:szCs w:val="22"/>
        </w:rPr>
        <w:t>конкурсне документације</w:t>
      </w:r>
      <w:r w:rsidR="00A85D41" w:rsidRPr="00A85D41">
        <w:rPr>
          <w:rFonts w:cs="Arial"/>
          <w:sz w:val="22"/>
          <w:szCs w:val="22"/>
          <w:lang w:val="sr-Cyrl-RS"/>
        </w:rPr>
        <w:t>.</w:t>
      </w:r>
    </w:p>
    <w:p w:rsidR="006E4C3A" w:rsidRPr="00A11907" w:rsidRDefault="006E4C3A" w:rsidP="0025367C">
      <w:pPr>
        <w:pStyle w:val="KDNabrajanje"/>
        <w:numPr>
          <w:ilvl w:val="0"/>
          <w:numId w:val="0"/>
        </w:numPr>
        <w:tabs>
          <w:tab w:val="clear" w:pos="567"/>
        </w:tabs>
        <w:ind w:left="360"/>
        <w:rPr>
          <w:rFonts w:cs="Arial"/>
          <w:color w:val="00B0F0"/>
          <w:sz w:val="22"/>
          <w:szCs w:val="22"/>
        </w:rPr>
      </w:pPr>
    </w:p>
    <w:p w:rsidR="00F91A66" w:rsidRPr="00454A35" w:rsidRDefault="00F91A66" w:rsidP="00F91A66">
      <w:pPr>
        <w:pStyle w:val="KDNabrajanje"/>
        <w:numPr>
          <w:ilvl w:val="0"/>
          <w:numId w:val="0"/>
        </w:numPr>
        <w:tabs>
          <w:tab w:val="clear" w:pos="567"/>
        </w:tabs>
        <w:ind w:left="360"/>
        <w:rPr>
          <w:rFonts w:cs="Arial"/>
          <w:color w:val="FF0000"/>
          <w:sz w:val="22"/>
          <w:szCs w:val="22"/>
        </w:rPr>
      </w:pPr>
    </w:p>
    <w:p w:rsidR="00CE5BFF" w:rsidRPr="00CE5BFF" w:rsidRDefault="00CE5BFF" w:rsidP="00305D1B">
      <w:pPr>
        <w:pStyle w:val="Pasussalistom"/>
        <w:numPr>
          <w:ilvl w:val="0"/>
          <w:numId w:val="25"/>
        </w:numPr>
        <w:suppressAutoHyphens/>
        <w:spacing w:after="120"/>
        <w:rPr>
          <w:rFonts w:cs="Arial"/>
          <w:b/>
          <w:lang w:val="sr-Cyrl-CS" w:eastAsia="ar-SA"/>
        </w:rPr>
      </w:pPr>
      <w:r w:rsidRPr="00CE5BFF">
        <w:rPr>
          <w:rFonts w:cs="Arial"/>
          <w:b/>
          <w:lang w:val="sr-Cyrl-RS" w:eastAsia="ar-SA"/>
        </w:rPr>
        <w:t>За</w:t>
      </w:r>
      <w:r w:rsidRPr="00CE5BFF">
        <w:rPr>
          <w:rFonts w:cs="Arial"/>
          <w:lang w:val="sr-Cyrl-RS" w:eastAsia="ar-SA"/>
        </w:rPr>
        <w:t xml:space="preserve"> </w:t>
      </w:r>
      <w:r w:rsidRPr="00CE5BFF">
        <w:rPr>
          <w:rFonts w:cs="Arial"/>
          <w:b/>
          <w:lang w:val="sr-Cyrl-RS" w:eastAsia="ar-SA"/>
        </w:rPr>
        <w:t>п</w:t>
      </w:r>
      <w:r w:rsidRPr="00CE5BFF">
        <w:rPr>
          <w:rFonts w:cs="Arial"/>
          <w:b/>
          <w:lang w:val="sr-Cyrl-CS" w:eastAsia="ar-SA"/>
        </w:rPr>
        <w:t xml:space="preserve">артију </w:t>
      </w:r>
      <w:r>
        <w:rPr>
          <w:rFonts w:cs="Arial"/>
          <w:b/>
          <w:lang w:val="sr-Cyrl-CS" w:eastAsia="ar-SA"/>
        </w:rPr>
        <w:t>2</w:t>
      </w:r>
      <w:r w:rsidRPr="00CE5BFF">
        <w:rPr>
          <w:rFonts w:cs="Arial"/>
          <w:b/>
          <w:lang w:val="sr-Cyrl-CS" w:eastAsia="ar-SA"/>
        </w:rPr>
        <w:t xml:space="preserve"> – „</w:t>
      </w:r>
      <w:r>
        <w:rPr>
          <w:rFonts w:cs="Arial"/>
          <w:b/>
          <w:lang w:val="sr-Cyrl-CS" w:eastAsia="ar-SA"/>
        </w:rPr>
        <w:t>Медицински материјал</w:t>
      </w:r>
      <w:r w:rsidR="00DF7E90">
        <w:rPr>
          <w:rFonts w:cs="Arial"/>
          <w:b/>
          <w:lang w:val="sr-Cyrl-CS" w:eastAsia="ar-SA"/>
        </w:rPr>
        <w:t xml:space="preserve"> за потребе техничког центра Ниш</w:t>
      </w:r>
      <w:r w:rsidRPr="00CE5BFF">
        <w:rPr>
          <w:rFonts w:cs="Arial"/>
          <w:b/>
          <w:lang w:val="sr-Cyrl-CS" w:eastAsia="ar-SA"/>
        </w:rPr>
        <w:t>“.</w:t>
      </w:r>
    </w:p>
    <w:p w:rsidR="00894672" w:rsidRPr="003A1145" w:rsidRDefault="00894672" w:rsidP="00305D1B">
      <w:pPr>
        <w:pStyle w:val="KDNabrajanje"/>
        <w:numPr>
          <w:ilvl w:val="0"/>
          <w:numId w:val="24"/>
        </w:numPr>
        <w:tabs>
          <w:tab w:val="clear" w:pos="567"/>
          <w:tab w:val="num" w:pos="426"/>
        </w:tabs>
        <w:spacing w:before="0"/>
        <w:jc w:val="left"/>
        <w:rPr>
          <w:rFonts w:cs="Arial"/>
          <w:sz w:val="22"/>
          <w:szCs w:val="22"/>
        </w:rPr>
      </w:pPr>
      <w:r w:rsidRPr="003A1145">
        <w:rPr>
          <w:rFonts w:cs="Arial"/>
          <w:sz w:val="22"/>
          <w:szCs w:val="22"/>
        </w:rPr>
        <w:t xml:space="preserve">Образац </w:t>
      </w:r>
      <w:r w:rsidRPr="003A1145">
        <w:rPr>
          <w:rFonts w:cs="Arial"/>
          <w:sz w:val="22"/>
          <w:szCs w:val="22"/>
          <w:lang w:val="sr-Cyrl-CS"/>
        </w:rPr>
        <w:t xml:space="preserve">бр.1 </w:t>
      </w:r>
      <w:r>
        <w:rPr>
          <w:rFonts w:cs="Arial"/>
          <w:sz w:val="22"/>
          <w:szCs w:val="22"/>
          <w:lang w:val="sr-Cyrl-CS"/>
        </w:rPr>
        <w:t>– П</w:t>
      </w:r>
      <w:r w:rsidRPr="003A1145">
        <w:rPr>
          <w:rFonts w:cs="Arial"/>
          <w:sz w:val="22"/>
          <w:szCs w:val="22"/>
          <w:lang w:val="sr-Cyrl-CS"/>
        </w:rPr>
        <w:t>онуд</w:t>
      </w:r>
      <w:r>
        <w:rPr>
          <w:rFonts w:cs="Arial"/>
          <w:sz w:val="22"/>
          <w:szCs w:val="22"/>
          <w:lang w:val="sr-Cyrl-CS"/>
        </w:rPr>
        <w:t xml:space="preserve">а, </w:t>
      </w:r>
    </w:p>
    <w:p w:rsidR="00894672" w:rsidRPr="003A1145" w:rsidRDefault="00894672" w:rsidP="00305D1B">
      <w:pPr>
        <w:pStyle w:val="KDNabrajanje"/>
        <w:numPr>
          <w:ilvl w:val="0"/>
          <w:numId w:val="24"/>
        </w:numPr>
        <w:tabs>
          <w:tab w:val="clear" w:pos="567"/>
          <w:tab w:val="num" w:pos="426"/>
        </w:tabs>
        <w:spacing w:before="0"/>
        <w:jc w:val="left"/>
        <w:rPr>
          <w:rFonts w:cs="Arial"/>
          <w:sz w:val="22"/>
          <w:szCs w:val="22"/>
        </w:rPr>
      </w:pPr>
      <w:r>
        <w:rPr>
          <w:rFonts w:cs="Arial"/>
          <w:sz w:val="22"/>
          <w:szCs w:val="22"/>
          <w:lang w:val="sr-Cyrl-CS"/>
        </w:rPr>
        <w:t>Образац бр.2 –</w:t>
      </w:r>
      <w:r w:rsidRPr="003A1145">
        <w:rPr>
          <w:rFonts w:cs="Arial"/>
          <w:sz w:val="22"/>
          <w:szCs w:val="22"/>
          <w:lang w:val="sr-Cyrl-CS"/>
        </w:rPr>
        <w:t xml:space="preserve"> </w:t>
      </w:r>
      <w:r>
        <w:rPr>
          <w:rFonts w:cs="Arial"/>
          <w:sz w:val="22"/>
          <w:szCs w:val="22"/>
          <w:lang w:val="sr-Cyrl-CS"/>
        </w:rPr>
        <w:t>С</w:t>
      </w:r>
      <w:r w:rsidRPr="003A1145">
        <w:rPr>
          <w:rFonts w:cs="Arial"/>
          <w:sz w:val="22"/>
          <w:szCs w:val="22"/>
        </w:rPr>
        <w:t>труктур</w:t>
      </w:r>
      <w:r>
        <w:rPr>
          <w:rFonts w:cs="Arial"/>
          <w:sz w:val="22"/>
          <w:szCs w:val="22"/>
          <w:lang w:val="sr-Cyrl-RS"/>
        </w:rPr>
        <w:t>е понуђене</w:t>
      </w:r>
      <w:r w:rsidRPr="003A1145">
        <w:rPr>
          <w:rFonts w:cs="Arial"/>
          <w:sz w:val="22"/>
          <w:szCs w:val="22"/>
        </w:rPr>
        <w:t xml:space="preserve"> цене</w:t>
      </w:r>
      <w:r>
        <w:rPr>
          <w:rFonts w:cs="Arial"/>
          <w:sz w:val="22"/>
          <w:szCs w:val="22"/>
          <w:lang w:val="sr-Cyrl-RS"/>
        </w:rPr>
        <w:t>,</w:t>
      </w:r>
      <w:r w:rsidRPr="003A1145">
        <w:rPr>
          <w:rFonts w:cs="Arial"/>
          <w:sz w:val="22"/>
          <w:szCs w:val="22"/>
        </w:rPr>
        <w:t xml:space="preserve"> </w:t>
      </w:r>
    </w:p>
    <w:p w:rsidR="00894672" w:rsidRPr="003A1145" w:rsidRDefault="00894672" w:rsidP="00305D1B">
      <w:pPr>
        <w:pStyle w:val="KDNabrajanje"/>
        <w:numPr>
          <w:ilvl w:val="0"/>
          <w:numId w:val="24"/>
        </w:numPr>
        <w:tabs>
          <w:tab w:val="clear" w:pos="567"/>
          <w:tab w:val="num" w:pos="426"/>
        </w:tabs>
        <w:spacing w:before="0"/>
        <w:jc w:val="left"/>
        <w:rPr>
          <w:rFonts w:cs="Arial"/>
          <w:sz w:val="22"/>
          <w:szCs w:val="22"/>
        </w:rPr>
      </w:pPr>
      <w:r w:rsidRPr="003A1145">
        <w:rPr>
          <w:rFonts w:cs="Arial"/>
          <w:sz w:val="22"/>
          <w:szCs w:val="22"/>
        </w:rPr>
        <w:t xml:space="preserve">Образац </w:t>
      </w:r>
      <w:r w:rsidRPr="003A1145">
        <w:rPr>
          <w:rFonts w:cs="Arial"/>
          <w:sz w:val="22"/>
          <w:szCs w:val="22"/>
          <w:lang w:val="sr-Cyrl-CS"/>
        </w:rPr>
        <w:t xml:space="preserve">бр.3 </w:t>
      </w:r>
      <w:r>
        <w:rPr>
          <w:rFonts w:cs="Arial"/>
          <w:sz w:val="22"/>
          <w:szCs w:val="22"/>
          <w:lang w:val="sr-Cyrl-CS"/>
        </w:rPr>
        <w:t>–</w:t>
      </w:r>
      <w:r w:rsidRPr="003A1145">
        <w:rPr>
          <w:rFonts w:cs="Arial"/>
          <w:sz w:val="22"/>
          <w:szCs w:val="22"/>
          <w:lang w:val="sr-Cyrl-CS"/>
        </w:rPr>
        <w:t xml:space="preserve"> </w:t>
      </w:r>
      <w:r w:rsidRPr="003A1145">
        <w:rPr>
          <w:rFonts w:cs="Arial"/>
          <w:sz w:val="22"/>
          <w:szCs w:val="22"/>
        </w:rPr>
        <w:t>Изјава о независној понуди</w:t>
      </w:r>
      <w:r>
        <w:rPr>
          <w:rFonts w:cs="Arial"/>
          <w:sz w:val="22"/>
          <w:szCs w:val="22"/>
          <w:lang w:val="sr-Cyrl-RS"/>
        </w:rPr>
        <w:t>,</w:t>
      </w:r>
      <w:r w:rsidRPr="003A1145">
        <w:rPr>
          <w:rFonts w:cs="Arial"/>
          <w:sz w:val="22"/>
          <w:szCs w:val="22"/>
        </w:rPr>
        <w:t xml:space="preserve"> </w:t>
      </w:r>
    </w:p>
    <w:p w:rsidR="00894672" w:rsidRPr="006B3EC4" w:rsidRDefault="00894672" w:rsidP="00305D1B">
      <w:pPr>
        <w:pStyle w:val="KDNabrajanje"/>
        <w:numPr>
          <w:ilvl w:val="0"/>
          <w:numId w:val="24"/>
        </w:numPr>
        <w:tabs>
          <w:tab w:val="clear" w:pos="567"/>
          <w:tab w:val="num" w:pos="426"/>
        </w:tabs>
        <w:spacing w:before="0"/>
        <w:jc w:val="left"/>
        <w:rPr>
          <w:rFonts w:cs="Arial"/>
          <w:sz w:val="22"/>
          <w:szCs w:val="22"/>
        </w:rPr>
      </w:pPr>
      <w:r w:rsidRPr="003A1145">
        <w:rPr>
          <w:rFonts w:cs="Arial"/>
          <w:sz w:val="22"/>
          <w:szCs w:val="22"/>
          <w:lang w:val="sr-Cyrl-CS"/>
        </w:rPr>
        <w:t xml:space="preserve">Образац бр.4 </w:t>
      </w:r>
      <w:r>
        <w:rPr>
          <w:rFonts w:cs="Arial"/>
          <w:sz w:val="22"/>
          <w:szCs w:val="22"/>
          <w:lang w:val="sr-Cyrl-CS"/>
        </w:rPr>
        <w:t>–</w:t>
      </w:r>
      <w:r w:rsidRPr="003A1145">
        <w:rPr>
          <w:rFonts w:cs="Arial"/>
          <w:sz w:val="22"/>
          <w:szCs w:val="22"/>
          <w:lang w:val="sr-Cyrl-CS"/>
        </w:rPr>
        <w:t xml:space="preserve"> </w:t>
      </w:r>
      <w:r w:rsidRPr="003A1145">
        <w:rPr>
          <w:rFonts w:cs="Arial"/>
          <w:sz w:val="22"/>
          <w:szCs w:val="22"/>
        </w:rPr>
        <w:t>Изјава у складу са чланом 75. став 2. Закона</w:t>
      </w:r>
      <w:r>
        <w:rPr>
          <w:rFonts w:cs="Arial"/>
          <w:sz w:val="22"/>
          <w:szCs w:val="22"/>
          <w:lang w:val="sr-Cyrl-RS"/>
        </w:rPr>
        <w:t>,</w:t>
      </w:r>
      <w:r w:rsidRPr="003A1145">
        <w:rPr>
          <w:rFonts w:cs="Arial"/>
          <w:sz w:val="22"/>
          <w:szCs w:val="22"/>
          <w:lang w:val="sr-Cyrl-CS"/>
        </w:rPr>
        <w:t xml:space="preserve"> </w:t>
      </w:r>
    </w:p>
    <w:p w:rsidR="006B3EC4" w:rsidRPr="002F1FF0" w:rsidRDefault="006B3EC4" w:rsidP="00305D1B">
      <w:pPr>
        <w:pStyle w:val="KDNabrajanje"/>
        <w:numPr>
          <w:ilvl w:val="0"/>
          <w:numId w:val="24"/>
        </w:numPr>
        <w:tabs>
          <w:tab w:val="clear" w:pos="567"/>
          <w:tab w:val="num" w:pos="426"/>
        </w:tabs>
        <w:spacing w:before="0"/>
        <w:jc w:val="left"/>
        <w:rPr>
          <w:rFonts w:cs="Arial"/>
          <w:sz w:val="22"/>
          <w:szCs w:val="22"/>
        </w:rPr>
      </w:pPr>
      <w:r>
        <w:rPr>
          <w:rFonts w:cs="Arial"/>
          <w:sz w:val="22"/>
          <w:szCs w:val="22"/>
          <w:lang w:val="sr-Cyrl-CS"/>
        </w:rPr>
        <w:t>Меница за озбиљност понуде,</w:t>
      </w:r>
    </w:p>
    <w:p w:rsidR="00894672" w:rsidRPr="002F1FF0" w:rsidRDefault="00894672" w:rsidP="00305D1B">
      <w:pPr>
        <w:numPr>
          <w:ilvl w:val="0"/>
          <w:numId w:val="24"/>
        </w:numPr>
        <w:tabs>
          <w:tab w:val="left" w:pos="284"/>
          <w:tab w:val="left" w:pos="330"/>
        </w:tabs>
        <w:spacing w:before="0"/>
        <w:jc w:val="left"/>
        <w:rPr>
          <w:rFonts w:eastAsia="TimesNewRomanPSMT" w:cs="Arial"/>
          <w:bCs/>
          <w:lang w:val="sr-Cyrl-RS"/>
        </w:rPr>
      </w:pPr>
      <w:r>
        <w:rPr>
          <w:rFonts w:cs="Arial"/>
          <w:lang w:val="sr-Cyrl-RS"/>
        </w:rPr>
        <w:t xml:space="preserve"> Образац бр. 5 -  </w:t>
      </w:r>
      <w:r w:rsidRPr="00B364C2">
        <w:rPr>
          <w:rFonts w:cs="Arial"/>
          <w:lang w:val="sr-Cyrl-RS"/>
        </w:rPr>
        <w:t>И</w:t>
      </w:r>
      <w:r w:rsidRPr="00B364C2">
        <w:rPr>
          <w:rFonts w:cs="Arial"/>
        </w:rPr>
        <w:t>зјава да ће понуђач доставити м</w:t>
      </w:r>
      <w:r>
        <w:rPr>
          <w:rFonts w:cs="Arial"/>
        </w:rPr>
        <w:t>еницу као средство финансијског</w:t>
      </w:r>
      <w:r>
        <w:rPr>
          <w:rFonts w:cs="Arial"/>
          <w:lang w:val="sr-Cyrl-RS"/>
        </w:rPr>
        <w:t xml:space="preserve"> </w:t>
      </w:r>
      <w:r w:rsidRPr="00B364C2">
        <w:rPr>
          <w:rFonts w:cs="Arial"/>
        </w:rPr>
        <w:t xml:space="preserve">обезбеђења  за </w:t>
      </w:r>
      <w:r w:rsidRPr="00B364C2">
        <w:rPr>
          <w:rFonts w:cs="Arial"/>
          <w:lang w:val="sr-Cyrl-RS"/>
        </w:rPr>
        <w:t>добро извршење посла</w:t>
      </w:r>
      <w:r>
        <w:rPr>
          <w:rFonts w:cs="Arial"/>
          <w:lang w:val="sr-Cyrl-RS"/>
        </w:rPr>
        <w:t>,</w:t>
      </w:r>
    </w:p>
    <w:p w:rsidR="00894672" w:rsidRPr="002F1FF0" w:rsidRDefault="00894672" w:rsidP="00305D1B">
      <w:pPr>
        <w:numPr>
          <w:ilvl w:val="0"/>
          <w:numId w:val="24"/>
        </w:numPr>
        <w:tabs>
          <w:tab w:val="left" w:pos="284"/>
          <w:tab w:val="left" w:pos="330"/>
          <w:tab w:val="num" w:pos="426"/>
        </w:tabs>
        <w:spacing w:before="0"/>
        <w:jc w:val="left"/>
        <w:rPr>
          <w:rFonts w:cs="Arial"/>
        </w:rPr>
      </w:pPr>
      <w:r w:rsidRPr="002F1FF0">
        <w:rPr>
          <w:rFonts w:cs="Arial"/>
          <w:lang w:val="sr-Cyrl-RS"/>
        </w:rPr>
        <w:t xml:space="preserve"> Образац бр. 6 – Изјава да ће понуђач доставити меницу као средство финансијског обезбеђења за отклањање недостатака у гарантном року,</w:t>
      </w:r>
    </w:p>
    <w:p w:rsidR="00894672" w:rsidRPr="00FB38A9" w:rsidRDefault="00894672" w:rsidP="00305D1B">
      <w:pPr>
        <w:pStyle w:val="KDNabrajanje"/>
        <w:numPr>
          <w:ilvl w:val="0"/>
          <w:numId w:val="24"/>
        </w:numPr>
        <w:tabs>
          <w:tab w:val="clear" w:pos="567"/>
          <w:tab w:val="num" w:pos="426"/>
        </w:tabs>
        <w:spacing w:before="0"/>
        <w:jc w:val="left"/>
        <w:rPr>
          <w:rFonts w:cs="Arial"/>
          <w:sz w:val="22"/>
          <w:szCs w:val="22"/>
        </w:rPr>
      </w:pPr>
      <w:r>
        <w:rPr>
          <w:rFonts w:cs="Arial"/>
          <w:sz w:val="22"/>
          <w:szCs w:val="22"/>
          <w:lang w:val="sr-Cyrl-CS"/>
        </w:rPr>
        <w:t xml:space="preserve">Образац бр. 7 - </w:t>
      </w:r>
      <w:r w:rsidRPr="003A1145">
        <w:rPr>
          <w:rFonts w:cs="Arial"/>
          <w:sz w:val="22"/>
          <w:szCs w:val="22"/>
        </w:rPr>
        <w:t xml:space="preserve">Модел </w:t>
      </w:r>
      <w:r>
        <w:rPr>
          <w:rFonts w:cs="Arial"/>
          <w:sz w:val="22"/>
          <w:szCs w:val="22"/>
          <w:lang w:val="sr-Cyrl-RS"/>
        </w:rPr>
        <w:t>о</w:t>
      </w:r>
      <w:r>
        <w:rPr>
          <w:rFonts w:cs="Arial"/>
          <w:sz w:val="22"/>
          <w:szCs w:val="22"/>
        </w:rPr>
        <w:t>квирног</w:t>
      </w:r>
      <w:r w:rsidRPr="003A1145">
        <w:rPr>
          <w:rFonts w:cs="Arial"/>
          <w:sz w:val="22"/>
          <w:szCs w:val="22"/>
        </w:rPr>
        <w:t xml:space="preserve"> споразума</w:t>
      </w:r>
      <w:r>
        <w:rPr>
          <w:rFonts w:cs="Arial"/>
          <w:sz w:val="22"/>
          <w:szCs w:val="22"/>
          <w:lang w:val="sr-Cyrl-RS"/>
        </w:rPr>
        <w:t>,</w:t>
      </w:r>
      <w:r>
        <w:rPr>
          <w:rFonts w:cs="Arial"/>
          <w:sz w:val="22"/>
          <w:szCs w:val="22"/>
          <w:lang w:val="sr-Cyrl-CS"/>
        </w:rPr>
        <w:t xml:space="preserve"> п</w:t>
      </w:r>
      <w:r w:rsidRPr="003A1145">
        <w:rPr>
          <w:rFonts w:cs="Arial"/>
          <w:sz w:val="22"/>
          <w:szCs w:val="22"/>
        </w:rPr>
        <w:t>отписан и печатом оверен</w:t>
      </w:r>
      <w:r>
        <w:rPr>
          <w:rFonts w:cs="Arial"/>
          <w:sz w:val="22"/>
          <w:szCs w:val="22"/>
          <w:lang w:val="sr-Cyrl-RS"/>
        </w:rPr>
        <w:t>,</w:t>
      </w:r>
    </w:p>
    <w:p w:rsidR="00894672" w:rsidRPr="003C16E2" w:rsidRDefault="00894672" w:rsidP="00305D1B">
      <w:pPr>
        <w:pStyle w:val="KDNabrajanje"/>
        <w:numPr>
          <w:ilvl w:val="0"/>
          <w:numId w:val="24"/>
        </w:numPr>
        <w:tabs>
          <w:tab w:val="clear" w:pos="567"/>
          <w:tab w:val="num" w:pos="426"/>
        </w:tabs>
        <w:spacing w:before="0"/>
        <w:jc w:val="left"/>
        <w:rPr>
          <w:rFonts w:cs="Arial"/>
          <w:sz w:val="22"/>
          <w:szCs w:val="22"/>
        </w:rPr>
      </w:pPr>
      <w:r w:rsidRPr="00FB38A9">
        <w:rPr>
          <w:rFonts w:cs="Arial"/>
          <w:sz w:val="22"/>
          <w:szCs w:val="22"/>
          <w:lang w:val="sr-Cyrl-CS"/>
        </w:rPr>
        <w:t>Образац бр.</w:t>
      </w:r>
      <w:r w:rsidR="00A270BB">
        <w:rPr>
          <w:rFonts w:cs="Arial"/>
          <w:sz w:val="22"/>
          <w:szCs w:val="22"/>
          <w:lang w:val="sr-Cyrl-CS"/>
        </w:rPr>
        <w:t xml:space="preserve"> </w:t>
      </w:r>
      <w:r w:rsidRPr="00FB38A9">
        <w:rPr>
          <w:rFonts w:cs="Arial"/>
          <w:sz w:val="22"/>
          <w:szCs w:val="22"/>
          <w:lang w:val="sr-Cyrl-RS"/>
        </w:rPr>
        <w:t xml:space="preserve">8 </w:t>
      </w:r>
      <w:r w:rsidRPr="00FB38A9">
        <w:rPr>
          <w:rFonts w:cs="Arial"/>
          <w:sz w:val="22"/>
          <w:szCs w:val="22"/>
          <w:lang w:val="sr-Cyrl-CS"/>
        </w:rPr>
        <w:t>– Образац т</w:t>
      </w:r>
      <w:r w:rsidRPr="00FB38A9">
        <w:rPr>
          <w:rFonts w:cs="Arial"/>
          <w:sz w:val="22"/>
          <w:szCs w:val="22"/>
        </w:rPr>
        <w:t xml:space="preserve">рошкова припреме понуде </w:t>
      </w:r>
      <w:r w:rsidRPr="00FB38A9">
        <w:rPr>
          <w:rFonts w:cs="Arial"/>
          <w:sz w:val="22"/>
          <w:szCs w:val="22"/>
          <w:lang w:val="sr-Cyrl-RS"/>
        </w:rPr>
        <w:t>(у случају да</w:t>
      </w:r>
      <w:r w:rsidR="0025367C">
        <w:rPr>
          <w:rFonts w:cs="Arial"/>
          <w:sz w:val="22"/>
          <w:szCs w:val="22"/>
          <w:lang w:val="sr-Cyrl-RS"/>
        </w:rPr>
        <w:t xml:space="preserve"> </w:t>
      </w:r>
      <w:r w:rsidRPr="00FB38A9">
        <w:rPr>
          <w:rFonts w:cs="Arial"/>
          <w:sz w:val="22"/>
          <w:szCs w:val="22"/>
        </w:rPr>
        <w:t>понуђач захтева надокнаду трошкова у складу са чл.</w:t>
      </w:r>
      <w:r>
        <w:rPr>
          <w:rFonts w:cs="Arial"/>
          <w:sz w:val="22"/>
          <w:szCs w:val="22"/>
          <w:lang w:val="sr-Cyrl-RS"/>
        </w:rPr>
        <w:t xml:space="preserve"> </w:t>
      </w:r>
      <w:r w:rsidRPr="00FB38A9">
        <w:rPr>
          <w:rFonts w:cs="Arial"/>
          <w:sz w:val="22"/>
          <w:szCs w:val="22"/>
        </w:rPr>
        <w:t>88 З</w:t>
      </w:r>
      <w:r w:rsidRPr="00FB38A9">
        <w:rPr>
          <w:rFonts w:cs="Arial"/>
          <w:sz w:val="22"/>
          <w:szCs w:val="22"/>
          <w:lang w:val="sr-Cyrl-RS"/>
        </w:rPr>
        <w:t>ЈН),</w:t>
      </w:r>
    </w:p>
    <w:p w:rsidR="00894672" w:rsidRPr="003C16E2" w:rsidRDefault="00894672" w:rsidP="006B3EC4">
      <w:pPr>
        <w:pStyle w:val="KDNabrajanje"/>
        <w:numPr>
          <w:ilvl w:val="0"/>
          <w:numId w:val="24"/>
        </w:numPr>
        <w:tabs>
          <w:tab w:val="clear" w:pos="567"/>
        </w:tabs>
        <w:spacing w:before="0"/>
        <w:jc w:val="left"/>
        <w:rPr>
          <w:rFonts w:cs="Arial"/>
          <w:sz w:val="22"/>
          <w:szCs w:val="22"/>
        </w:rPr>
      </w:pPr>
      <w:r w:rsidRPr="003C16E2">
        <w:rPr>
          <w:rFonts w:cs="Arial"/>
          <w:sz w:val="22"/>
          <w:szCs w:val="22"/>
          <w:lang w:val="sr-Cyrl-RS"/>
        </w:rPr>
        <w:t>Образац бр.</w:t>
      </w:r>
      <w:r w:rsidR="00A270BB">
        <w:rPr>
          <w:rFonts w:cs="Arial"/>
          <w:sz w:val="22"/>
          <w:szCs w:val="22"/>
          <w:lang w:val="sr-Cyrl-RS"/>
        </w:rPr>
        <w:t xml:space="preserve"> </w:t>
      </w:r>
      <w:r w:rsidRPr="003C16E2">
        <w:rPr>
          <w:rFonts w:cs="Arial"/>
          <w:sz w:val="22"/>
          <w:szCs w:val="22"/>
          <w:lang w:val="sr-Cyrl-RS"/>
        </w:rPr>
        <w:t xml:space="preserve">9 </w:t>
      </w:r>
      <w:r w:rsidRPr="003C16E2">
        <w:rPr>
          <w:rFonts w:cs="Arial"/>
          <w:sz w:val="22"/>
          <w:szCs w:val="22"/>
          <w:lang w:val="sr-Cyrl-CS"/>
        </w:rPr>
        <w:t>–</w:t>
      </w:r>
      <w:r w:rsidRPr="003C16E2">
        <w:rPr>
          <w:rFonts w:cs="Arial"/>
          <w:sz w:val="22"/>
          <w:szCs w:val="22"/>
          <w:lang w:val="sr-Cyrl-RS"/>
        </w:rPr>
        <w:t xml:space="preserve"> Споразум  о заједничком извршењу набавке (у случају да понуђач наступа заједнички),</w:t>
      </w:r>
    </w:p>
    <w:p w:rsidR="00894672" w:rsidRPr="00894672" w:rsidRDefault="00894672" w:rsidP="00305D1B">
      <w:pPr>
        <w:pStyle w:val="KDNabrajanje"/>
        <w:numPr>
          <w:ilvl w:val="0"/>
          <w:numId w:val="24"/>
        </w:numPr>
        <w:tabs>
          <w:tab w:val="clear" w:pos="567"/>
          <w:tab w:val="num" w:pos="426"/>
        </w:tabs>
        <w:spacing w:before="0"/>
        <w:jc w:val="left"/>
        <w:rPr>
          <w:rFonts w:cs="Arial"/>
          <w:sz w:val="22"/>
          <w:szCs w:val="22"/>
        </w:rPr>
      </w:pPr>
      <w:r>
        <w:rPr>
          <w:rFonts w:cs="Arial"/>
          <w:sz w:val="22"/>
          <w:szCs w:val="22"/>
          <w:lang w:val="sr-Cyrl-RS"/>
        </w:rPr>
        <w:t>Д</w:t>
      </w:r>
      <w:r w:rsidRPr="003A1145">
        <w:rPr>
          <w:rFonts w:cs="Arial"/>
          <w:sz w:val="22"/>
          <w:szCs w:val="22"/>
        </w:rPr>
        <w:t>окази о испуњености услова из чл.</w:t>
      </w:r>
      <w:r>
        <w:rPr>
          <w:rFonts w:cs="Arial"/>
          <w:sz w:val="22"/>
          <w:szCs w:val="22"/>
          <w:lang w:val="sr-Cyrl-RS"/>
        </w:rPr>
        <w:t xml:space="preserve"> 75</w:t>
      </w:r>
      <w:r w:rsidR="003A0400">
        <w:rPr>
          <w:rFonts w:cs="Arial"/>
          <w:sz w:val="22"/>
          <w:szCs w:val="22"/>
          <w:lang w:val="en-US"/>
        </w:rPr>
        <w:t>.</w:t>
      </w:r>
      <w:r>
        <w:rPr>
          <w:rFonts w:cs="Arial"/>
          <w:sz w:val="22"/>
          <w:szCs w:val="22"/>
          <w:lang w:val="sr-Cyrl-RS"/>
        </w:rPr>
        <w:t xml:space="preserve"> и </w:t>
      </w:r>
      <w:r w:rsidRPr="003A1145">
        <w:rPr>
          <w:rFonts w:cs="Arial"/>
          <w:sz w:val="22"/>
          <w:szCs w:val="22"/>
        </w:rPr>
        <w:t xml:space="preserve"> 76. Закона у складу са чланом 77. З</w:t>
      </w:r>
      <w:r>
        <w:rPr>
          <w:rFonts w:cs="Arial"/>
          <w:sz w:val="22"/>
          <w:szCs w:val="22"/>
          <w:lang w:val="sr-Cyrl-RS"/>
        </w:rPr>
        <w:t>ЈН</w:t>
      </w:r>
      <w:r w:rsidRPr="003A1145">
        <w:rPr>
          <w:rFonts w:cs="Arial"/>
          <w:sz w:val="22"/>
          <w:szCs w:val="22"/>
        </w:rPr>
        <w:t xml:space="preserve"> и Одељком 4. конкурсне документације</w:t>
      </w:r>
      <w:r>
        <w:rPr>
          <w:rFonts w:cs="Arial"/>
          <w:sz w:val="22"/>
          <w:szCs w:val="22"/>
          <w:lang w:val="sr-Cyrl-RS"/>
        </w:rPr>
        <w:t>,</w:t>
      </w:r>
    </w:p>
    <w:p w:rsidR="004C33C7" w:rsidRPr="00B52023" w:rsidRDefault="00894672" w:rsidP="00CE5BFF">
      <w:pPr>
        <w:pStyle w:val="KDNabrajanje"/>
        <w:numPr>
          <w:ilvl w:val="0"/>
          <w:numId w:val="24"/>
        </w:numPr>
        <w:tabs>
          <w:tab w:val="clear" w:pos="567"/>
          <w:tab w:val="num" w:pos="426"/>
        </w:tabs>
        <w:suppressAutoHyphens/>
        <w:spacing w:before="0" w:after="120"/>
        <w:rPr>
          <w:lang w:val="sr-Cyrl-RS" w:eastAsia="x-none"/>
        </w:rPr>
      </w:pPr>
      <w:r w:rsidRPr="00B52023">
        <w:rPr>
          <w:rFonts w:cs="Arial"/>
          <w:sz w:val="22"/>
          <w:szCs w:val="22"/>
          <w:lang w:val="sr-Cyrl-RS"/>
        </w:rPr>
        <w:t>Т</w:t>
      </w:r>
      <w:r w:rsidRPr="00B52023">
        <w:rPr>
          <w:rFonts w:cs="Arial"/>
          <w:sz w:val="22"/>
          <w:szCs w:val="22"/>
        </w:rPr>
        <w:t>ехничка документација кој</w:t>
      </w:r>
      <w:r w:rsidRPr="00B52023">
        <w:rPr>
          <w:rFonts w:cs="Arial"/>
          <w:sz w:val="22"/>
          <w:szCs w:val="22"/>
          <w:lang w:val="sr-Cyrl-RS"/>
        </w:rPr>
        <w:t>ом се доказује испуњеност</w:t>
      </w:r>
      <w:r w:rsidRPr="00B52023">
        <w:rPr>
          <w:rFonts w:cs="Arial"/>
          <w:sz w:val="22"/>
          <w:szCs w:val="22"/>
        </w:rPr>
        <w:t xml:space="preserve"> захтеваних техничких карактеристика</w:t>
      </w:r>
      <w:r w:rsidRPr="00B52023">
        <w:rPr>
          <w:rFonts w:cs="Arial"/>
          <w:sz w:val="22"/>
          <w:szCs w:val="22"/>
          <w:lang w:val="sr-Latn-RS"/>
        </w:rPr>
        <w:t>,</w:t>
      </w:r>
      <w:r w:rsidRPr="00B52023">
        <w:rPr>
          <w:rFonts w:cs="Arial"/>
          <w:sz w:val="22"/>
          <w:szCs w:val="22"/>
          <w:lang w:val="sr-Cyrl-RS"/>
        </w:rPr>
        <w:t xml:space="preserve"> </w:t>
      </w:r>
      <w:r w:rsidRPr="00B52023">
        <w:rPr>
          <w:rFonts w:cs="Arial"/>
          <w:sz w:val="22"/>
          <w:szCs w:val="22"/>
        </w:rPr>
        <w:t>наведена</w:t>
      </w:r>
      <w:r w:rsidRPr="00B52023">
        <w:rPr>
          <w:rFonts w:cs="Arial"/>
          <w:sz w:val="22"/>
          <w:szCs w:val="22"/>
          <w:lang w:val="sr-Cyrl-RS"/>
        </w:rPr>
        <w:t xml:space="preserve"> у поглављу 3. </w:t>
      </w:r>
      <w:r w:rsidRPr="00B52023">
        <w:rPr>
          <w:rFonts w:cs="Arial"/>
          <w:sz w:val="22"/>
          <w:szCs w:val="22"/>
        </w:rPr>
        <w:t>Техничк</w:t>
      </w:r>
      <w:r w:rsidRPr="00B52023">
        <w:rPr>
          <w:rFonts w:cs="Arial"/>
          <w:sz w:val="22"/>
          <w:szCs w:val="22"/>
          <w:lang w:val="sr-Cyrl-RS"/>
        </w:rPr>
        <w:t>а</w:t>
      </w:r>
      <w:r w:rsidRPr="00B52023">
        <w:rPr>
          <w:rFonts w:cs="Arial"/>
          <w:sz w:val="22"/>
          <w:szCs w:val="22"/>
        </w:rPr>
        <w:t xml:space="preserve"> спецификациј</w:t>
      </w:r>
      <w:r w:rsidRPr="00B52023">
        <w:rPr>
          <w:rFonts w:cs="Arial"/>
          <w:sz w:val="22"/>
          <w:szCs w:val="22"/>
          <w:lang w:val="sr-Cyrl-RS"/>
        </w:rPr>
        <w:t>а</w:t>
      </w:r>
      <w:r w:rsidRPr="00B52023">
        <w:rPr>
          <w:rFonts w:cs="Arial"/>
          <w:sz w:val="22"/>
          <w:szCs w:val="22"/>
        </w:rPr>
        <w:t xml:space="preserve">   конкурсне документације</w:t>
      </w:r>
      <w:r w:rsidR="00A85D41" w:rsidRPr="00B52023">
        <w:rPr>
          <w:rFonts w:cs="Arial"/>
          <w:sz w:val="22"/>
          <w:szCs w:val="22"/>
          <w:lang w:val="sr-Cyrl-RS"/>
        </w:rPr>
        <w:t>.</w:t>
      </w:r>
    </w:p>
    <w:p w:rsidR="00307F94" w:rsidRPr="000E03E3" w:rsidRDefault="00307F94" w:rsidP="008D2B23">
      <w:pPr>
        <w:pStyle w:val="KDParagraf"/>
        <w:spacing w:before="0"/>
        <w:rPr>
          <w:rFonts w:cs="Arial"/>
          <w:lang w:val="ru-RU"/>
        </w:rPr>
      </w:pPr>
      <w:r w:rsidRPr="000E03E3">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307F94" w:rsidRPr="000E03E3" w:rsidRDefault="00307F94" w:rsidP="008D2B23">
      <w:pPr>
        <w:pStyle w:val="KDParagraf"/>
        <w:spacing w:before="0"/>
        <w:rPr>
          <w:rFonts w:cs="Arial"/>
          <w:lang w:val="ru-RU"/>
        </w:rPr>
      </w:pPr>
      <w:r w:rsidRPr="000E03E3">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307F94" w:rsidRPr="000E03E3" w:rsidRDefault="00307F94" w:rsidP="008D2B23">
      <w:pPr>
        <w:pStyle w:val="KDParagraf"/>
        <w:spacing w:before="0"/>
        <w:rPr>
          <w:rFonts w:cs="Arial"/>
          <w:bCs/>
          <w:color w:val="000000"/>
          <w:lang w:val="ru-RU"/>
        </w:rPr>
      </w:pPr>
    </w:p>
    <w:p w:rsidR="00307F94" w:rsidRPr="000E03E3" w:rsidRDefault="00307F94" w:rsidP="00CD0C57">
      <w:pPr>
        <w:pStyle w:val="KDPodnaslov2"/>
        <w:numPr>
          <w:ilvl w:val="1"/>
          <w:numId w:val="17"/>
        </w:numPr>
        <w:spacing w:before="0" w:after="120"/>
        <w:jc w:val="both"/>
        <w:rPr>
          <w:rFonts w:cs="Arial"/>
          <w:szCs w:val="22"/>
        </w:rPr>
      </w:pPr>
      <w:bookmarkStart w:id="208" w:name="_Toc441651580"/>
      <w:bookmarkStart w:id="209" w:name="_Toc442559891"/>
      <w:r w:rsidRPr="000E03E3">
        <w:rPr>
          <w:rFonts w:cs="Arial"/>
          <w:szCs w:val="22"/>
        </w:rPr>
        <w:lastRenderedPageBreak/>
        <w:t xml:space="preserve"> Подношење и отварање понуда</w:t>
      </w:r>
      <w:bookmarkEnd w:id="208"/>
      <w:bookmarkEnd w:id="209"/>
    </w:p>
    <w:p w:rsidR="00307F94" w:rsidRPr="000E03E3" w:rsidRDefault="00307F94" w:rsidP="008D2B23">
      <w:pPr>
        <w:pStyle w:val="KDParagraf"/>
        <w:spacing w:before="0"/>
        <w:rPr>
          <w:rFonts w:cs="Arial"/>
          <w:lang w:val="sr-Cyrl-CS"/>
        </w:rPr>
      </w:pPr>
      <w:r w:rsidRPr="000E03E3">
        <w:rPr>
          <w:rFonts w:cs="Arial"/>
        </w:rPr>
        <w:t>Благовременим</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сматрају</w:t>
      </w:r>
      <w:r w:rsidRPr="000E03E3">
        <w:rPr>
          <w:rFonts w:cs="Arial"/>
          <w:lang w:val="sr-Latn-CS"/>
        </w:rPr>
        <w:t xml:space="preserve"> </w:t>
      </w:r>
      <w:r w:rsidRPr="000E03E3">
        <w:rPr>
          <w:rFonts w:cs="Arial"/>
        </w:rPr>
        <w:t>понуде</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примљене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Позивом</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подношење</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објављеним</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Порталу</w:t>
      </w:r>
      <w:r w:rsidRPr="000E03E3">
        <w:rPr>
          <w:rFonts w:cs="Arial"/>
          <w:lang w:val="sr-Latn-CS"/>
        </w:rPr>
        <w:t xml:space="preserve"> </w:t>
      </w:r>
      <w:r w:rsidRPr="000E03E3">
        <w:rPr>
          <w:rFonts w:cs="Arial"/>
        </w:rPr>
        <w:t>јавних</w:t>
      </w:r>
      <w:r w:rsidRPr="000E03E3">
        <w:rPr>
          <w:rFonts w:cs="Arial"/>
          <w:lang w:val="sr-Latn-CS"/>
        </w:rPr>
        <w:t xml:space="preserve"> </w:t>
      </w:r>
      <w:r w:rsidRPr="000E03E3">
        <w:rPr>
          <w:rFonts w:cs="Arial"/>
        </w:rPr>
        <w:t>набавки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обзира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начин</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послате</w:t>
      </w:r>
      <w:r w:rsidRPr="000E03E3">
        <w:rPr>
          <w:rFonts w:cs="Arial"/>
          <w:lang w:val="sr-Cyrl-CS"/>
        </w:rPr>
        <w:t>.</w:t>
      </w:r>
    </w:p>
    <w:p w:rsidR="00307F94" w:rsidRPr="000E03E3" w:rsidRDefault="00307F94" w:rsidP="00FC355A">
      <w:pPr>
        <w:pStyle w:val="KDParagraf"/>
        <w:spacing w:before="0"/>
        <w:rPr>
          <w:rFonts w:cs="Arial"/>
          <w:lang w:val="sr-Cyrl-CS"/>
        </w:rPr>
      </w:pPr>
      <w:r w:rsidRPr="000E03E3">
        <w:rPr>
          <w:rFonts w:cs="Arial"/>
          <w:lang w:val="sr-Cyrl-C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F295B" w:rsidRPr="00C152B5" w:rsidRDefault="008F295B" w:rsidP="008F295B">
      <w:pPr>
        <w:pStyle w:val="Default"/>
        <w:spacing w:before="0"/>
        <w:rPr>
          <w:rFonts w:eastAsia="Calibri"/>
          <w:b/>
          <w:color w:val="auto"/>
          <w:sz w:val="22"/>
          <w:szCs w:val="22"/>
          <w:lang w:val="sr-Cyrl-RS"/>
        </w:rPr>
      </w:pPr>
      <w:r w:rsidRPr="00C152B5">
        <w:rPr>
          <w:b/>
          <w:sz w:val="22"/>
          <w:szCs w:val="22"/>
        </w:rPr>
        <w:t>Комисија за јавне набавке ће благовремено поднете понуде</w:t>
      </w:r>
      <w:r w:rsidRPr="000065CE">
        <w:rPr>
          <w:sz w:val="22"/>
          <w:szCs w:val="22"/>
        </w:rPr>
        <w:t xml:space="preserve"> </w:t>
      </w:r>
      <w:r w:rsidRPr="00C152B5">
        <w:rPr>
          <w:b/>
          <w:sz w:val="22"/>
          <w:szCs w:val="22"/>
        </w:rPr>
        <w:t xml:space="preserve">јавно отворити дана наведеном у </w:t>
      </w:r>
      <w:r w:rsidRPr="00C152B5">
        <w:rPr>
          <w:b/>
          <w:color w:val="auto"/>
          <w:sz w:val="22"/>
          <w:szCs w:val="22"/>
        </w:rPr>
        <w:t>Позиву за подношење понуда</w:t>
      </w:r>
      <w:r w:rsidRPr="00C152B5">
        <w:rPr>
          <w:b/>
          <w:color w:val="auto"/>
          <w:sz w:val="22"/>
          <w:szCs w:val="22"/>
          <w:lang w:val="sr-Cyrl-ME"/>
        </w:rPr>
        <w:t xml:space="preserve"> </w:t>
      </w:r>
      <w:r w:rsidRPr="00C152B5">
        <w:rPr>
          <w:rFonts w:eastAsia="Calibri"/>
          <w:b/>
          <w:color w:val="auto"/>
          <w:sz w:val="22"/>
          <w:szCs w:val="22"/>
        </w:rPr>
        <w:t xml:space="preserve">у </w:t>
      </w:r>
      <w:r w:rsidRPr="00C152B5">
        <w:rPr>
          <w:rFonts w:eastAsia="Calibri"/>
          <w:b/>
          <w:color w:val="auto"/>
          <w:sz w:val="22"/>
          <w:szCs w:val="22"/>
          <w:lang w:val="sr-Cyrl-RS"/>
        </w:rPr>
        <w:t>просторијама ЈП „Електропривреда Србије“ Београд</w:t>
      </w:r>
      <w:r w:rsidR="00E33C89">
        <w:rPr>
          <w:rFonts w:asciiTheme="minorHAnsi" w:eastAsia="Calibri" w:hAnsiTheme="minorHAnsi"/>
          <w:b/>
          <w:color w:val="auto"/>
          <w:sz w:val="22"/>
          <w:szCs w:val="22"/>
          <w:lang w:val="sr-Cyrl-RS"/>
        </w:rPr>
        <w:t>,</w:t>
      </w:r>
      <w:r w:rsidRPr="00C152B5">
        <w:rPr>
          <w:rFonts w:eastAsia="Calibri"/>
          <w:b/>
          <w:color w:val="auto"/>
          <w:sz w:val="22"/>
          <w:szCs w:val="22"/>
          <w:lang w:val="sr-Cyrl-RS"/>
        </w:rPr>
        <w:t xml:space="preserve"> одељење за набавке </w:t>
      </w:r>
      <w:r w:rsidR="00E33C89" w:rsidRPr="001E6C45">
        <w:rPr>
          <w:rFonts w:ascii="Arial" w:eastAsia="Calibri" w:hAnsi="Arial" w:cs="Arial"/>
          <w:b/>
          <w:color w:val="auto"/>
          <w:sz w:val="22"/>
          <w:szCs w:val="22"/>
          <w:lang w:val="sr-Cyrl-RS"/>
        </w:rPr>
        <w:t>ТЦ</w:t>
      </w:r>
      <w:r w:rsidR="00E33C89">
        <w:rPr>
          <w:rFonts w:asciiTheme="minorHAnsi" w:eastAsia="Calibri" w:hAnsiTheme="minorHAnsi"/>
          <w:b/>
          <w:color w:val="auto"/>
          <w:sz w:val="22"/>
          <w:szCs w:val="22"/>
          <w:lang w:val="sr-Cyrl-RS"/>
        </w:rPr>
        <w:t xml:space="preserve"> </w:t>
      </w:r>
      <w:r w:rsidRPr="00C152B5">
        <w:rPr>
          <w:rFonts w:eastAsia="Calibri"/>
          <w:b/>
          <w:color w:val="auto"/>
          <w:sz w:val="22"/>
          <w:szCs w:val="22"/>
          <w:lang w:val="sr-Cyrl-RS"/>
        </w:rPr>
        <w:t xml:space="preserve">Ниш, </w:t>
      </w:r>
      <w:r w:rsidR="00B9442E" w:rsidRPr="00B9442E">
        <w:rPr>
          <w:rFonts w:ascii="Arial" w:hAnsi="Arial" w:cs="Arial"/>
          <w:b/>
          <w:sz w:val="22"/>
          <w:szCs w:val="22"/>
          <w:lang w:val="sr-Cyrl-RS"/>
        </w:rPr>
        <w:t>Булевар др Зорана Ђинђића 46а, 18000 Ниш</w:t>
      </w:r>
      <w:r w:rsidRPr="00B9442E">
        <w:rPr>
          <w:rFonts w:eastAsia="Calibri"/>
          <w:b/>
          <w:color w:val="auto"/>
          <w:sz w:val="22"/>
          <w:szCs w:val="22"/>
          <w:lang w:val="sr-Cyrl-RS"/>
        </w:rPr>
        <w:t xml:space="preserve">, </w:t>
      </w:r>
      <w:r w:rsidRPr="00B9442E">
        <w:rPr>
          <w:rFonts w:eastAsia="Calibri"/>
          <w:b/>
          <w:color w:val="auto"/>
          <w:sz w:val="22"/>
          <w:szCs w:val="22"/>
        </w:rPr>
        <w:t xml:space="preserve">у </w:t>
      </w:r>
      <w:r w:rsidR="00B9442E" w:rsidRPr="00B9442E">
        <w:rPr>
          <w:rFonts w:eastAsia="Calibri"/>
          <w:b/>
          <w:color w:val="auto"/>
          <w:sz w:val="22"/>
          <w:szCs w:val="22"/>
          <w:lang w:val="sr-Cyrl-RS"/>
        </w:rPr>
        <w:t>канцеларији бр. 115</w:t>
      </w:r>
      <w:r w:rsidRPr="00B9442E">
        <w:rPr>
          <w:rFonts w:eastAsia="Calibri"/>
          <w:b/>
          <w:color w:val="auto"/>
          <w:sz w:val="22"/>
          <w:szCs w:val="22"/>
        </w:rPr>
        <w:t xml:space="preserve"> на I спрату пословне зграде</w:t>
      </w:r>
      <w:r w:rsidRPr="00B9442E">
        <w:rPr>
          <w:rFonts w:eastAsia="Calibri"/>
          <w:b/>
          <w:color w:val="auto"/>
          <w:sz w:val="22"/>
          <w:szCs w:val="22"/>
          <w:lang w:val="sr-Cyrl-RS"/>
        </w:rPr>
        <w:t>,</w:t>
      </w:r>
      <w:r w:rsidRPr="00B9442E">
        <w:rPr>
          <w:b/>
          <w:color w:val="auto"/>
          <w:sz w:val="22"/>
          <w:szCs w:val="22"/>
        </w:rPr>
        <w:t xml:space="preserve"> </w:t>
      </w:r>
      <w:r w:rsidRPr="00C152B5">
        <w:rPr>
          <w:b/>
          <w:color w:val="auto"/>
          <w:sz w:val="22"/>
          <w:szCs w:val="22"/>
        </w:rPr>
        <w:t>у складу са Позивом за подношење понуда</w:t>
      </w:r>
      <w:r w:rsidRPr="00C152B5">
        <w:rPr>
          <w:b/>
          <w:color w:val="auto"/>
          <w:sz w:val="22"/>
          <w:szCs w:val="22"/>
          <w:lang w:val="sr-Cyrl-RS"/>
        </w:rPr>
        <w:t>.</w:t>
      </w:r>
    </w:p>
    <w:p w:rsidR="00307F94" w:rsidRPr="000E03E3" w:rsidRDefault="00307F94" w:rsidP="008D2B23">
      <w:pPr>
        <w:pStyle w:val="KDParagraf"/>
        <w:spacing w:before="0"/>
        <w:rPr>
          <w:rFonts w:cs="Arial"/>
          <w:lang w:val="ru-RU"/>
        </w:rPr>
      </w:pPr>
      <w:r w:rsidRPr="000E03E3">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307F94" w:rsidRPr="000E03E3" w:rsidRDefault="00307F94" w:rsidP="008D2B23">
      <w:pPr>
        <w:pStyle w:val="KDParagraf"/>
        <w:spacing w:before="0"/>
        <w:rPr>
          <w:rFonts w:cs="Arial"/>
          <w:lang w:val="ru-RU"/>
        </w:rPr>
      </w:pPr>
      <w:r w:rsidRPr="000E03E3">
        <w:rPr>
          <w:rFonts w:cs="Arial"/>
          <w:lang w:val="ru-RU"/>
        </w:rPr>
        <w:t>Комисија за јавну набавку води записник о отварању понуда у који се уносе подаци у складу са Законом.</w:t>
      </w:r>
    </w:p>
    <w:p w:rsidR="00307F94" w:rsidRPr="000E03E3" w:rsidRDefault="00307F94" w:rsidP="008D2B23">
      <w:pPr>
        <w:pStyle w:val="KDParagraf"/>
        <w:spacing w:before="0"/>
        <w:rPr>
          <w:rFonts w:cs="Arial"/>
          <w:lang w:val="ru-RU"/>
        </w:rPr>
      </w:pPr>
      <w:r w:rsidRPr="000E03E3">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CE48B6" w:rsidRPr="000E03E3" w:rsidRDefault="00307F94" w:rsidP="008D2B23">
      <w:pPr>
        <w:pStyle w:val="KDParagraf"/>
        <w:spacing w:before="0"/>
        <w:rPr>
          <w:rFonts w:cs="Arial"/>
          <w:lang w:val="ru-RU"/>
        </w:rPr>
      </w:pPr>
      <w:r w:rsidRPr="000E03E3">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307F94" w:rsidRPr="000E03E3" w:rsidRDefault="00307F94" w:rsidP="00F30080">
      <w:pPr>
        <w:pStyle w:val="KDParagraf"/>
        <w:spacing w:before="0"/>
        <w:rPr>
          <w:rFonts w:cs="Arial"/>
          <w:lang w:val="ru-RU"/>
        </w:rPr>
      </w:pPr>
    </w:p>
    <w:p w:rsidR="00307F94" w:rsidRPr="00F30080" w:rsidRDefault="00307F94" w:rsidP="00CD0C57">
      <w:pPr>
        <w:pStyle w:val="KDPodnaslov2"/>
        <w:numPr>
          <w:ilvl w:val="1"/>
          <w:numId w:val="17"/>
        </w:numPr>
        <w:spacing w:before="0" w:after="120"/>
        <w:jc w:val="both"/>
        <w:rPr>
          <w:rFonts w:cs="Arial"/>
          <w:szCs w:val="22"/>
        </w:rPr>
      </w:pPr>
      <w:bookmarkStart w:id="210" w:name="_Toc441651581"/>
      <w:bookmarkStart w:id="211" w:name="_Toc442559892"/>
      <w:r w:rsidRPr="000E03E3">
        <w:rPr>
          <w:rFonts w:cs="Arial"/>
          <w:szCs w:val="22"/>
        </w:rPr>
        <w:t>Начин подношења понуде</w:t>
      </w:r>
      <w:bookmarkEnd w:id="210"/>
      <w:bookmarkEnd w:id="211"/>
    </w:p>
    <w:p w:rsidR="00307F94" w:rsidRPr="000E03E3" w:rsidRDefault="00307F94" w:rsidP="008D2B23">
      <w:pPr>
        <w:pStyle w:val="KDParagraf"/>
        <w:spacing w:before="0"/>
        <w:rPr>
          <w:rFonts w:cs="Arial"/>
          <w:lang w:val="ru-RU"/>
        </w:rPr>
      </w:pPr>
      <w:r w:rsidRPr="000E03E3">
        <w:rPr>
          <w:rFonts w:cs="Arial"/>
          <w:lang w:val="ru-RU"/>
        </w:rPr>
        <w:t>Понуђач може поднети само једну понуду.</w:t>
      </w:r>
    </w:p>
    <w:p w:rsidR="00307F94" w:rsidRPr="000E03E3" w:rsidRDefault="00307F94" w:rsidP="008D2B23">
      <w:pPr>
        <w:pStyle w:val="KDParagraf"/>
        <w:spacing w:before="0"/>
        <w:rPr>
          <w:rFonts w:cs="Arial"/>
          <w:lang w:val="ru-RU"/>
        </w:rPr>
      </w:pPr>
      <w:r w:rsidRPr="000E03E3">
        <w:rPr>
          <w:rFonts w:cs="Arial"/>
          <w:lang w:val="ru-RU"/>
        </w:rPr>
        <w:t>Понуду може поднети понуђач самостално, група понуђача, као и понуђач са подизвођачем.</w:t>
      </w:r>
    </w:p>
    <w:p w:rsidR="00307F94" w:rsidRPr="000E03E3" w:rsidRDefault="00307F94" w:rsidP="00F30080">
      <w:pPr>
        <w:pStyle w:val="KDParagraf"/>
        <w:spacing w:before="0"/>
        <w:rPr>
          <w:rFonts w:cs="Arial"/>
          <w:lang w:val="ru-RU"/>
        </w:rPr>
      </w:pPr>
      <w:r w:rsidRPr="000E03E3">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307F94" w:rsidRPr="000E03E3" w:rsidRDefault="00307F94" w:rsidP="00F30080">
      <w:pPr>
        <w:pStyle w:val="KDParagraf"/>
        <w:spacing w:before="0"/>
        <w:rPr>
          <w:rFonts w:cs="Arial"/>
          <w:lang w:val="ru-RU"/>
        </w:rPr>
      </w:pPr>
      <w:r w:rsidRPr="000E03E3">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307F94" w:rsidRPr="000E03E3" w:rsidRDefault="00307F94" w:rsidP="008D2B23">
      <w:pPr>
        <w:pStyle w:val="KDParagraf"/>
        <w:spacing w:before="0"/>
        <w:rPr>
          <w:rFonts w:cs="Arial"/>
          <w:lang w:val="ru-RU"/>
        </w:rPr>
      </w:pPr>
      <w:r w:rsidRPr="000E03E3">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307F94" w:rsidRPr="000E03E3" w:rsidRDefault="00307F94" w:rsidP="008D2B23">
      <w:pPr>
        <w:pStyle w:val="KDParagraf"/>
        <w:spacing w:before="0"/>
        <w:rPr>
          <w:rFonts w:cs="Arial"/>
          <w:lang w:val="ru-RU"/>
        </w:rPr>
      </w:pPr>
    </w:p>
    <w:p w:rsidR="00307F94" w:rsidRPr="000E03E3" w:rsidRDefault="00307F94" w:rsidP="00CD0C57">
      <w:pPr>
        <w:pStyle w:val="KDPodnaslov2"/>
        <w:numPr>
          <w:ilvl w:val="1"/>
          <w:numId w:val="17"/>
        </w:numPr>
        <w:spacing w:before="0" w:after="120"/>
        <w:jc w:val="both"/>
        <w:rPr>
          <w:rFonts w:cs="Arial"/>
          <w:szCs w:val="22"/>
        </w:rPr>
      </w:pPr>
      <w:bookmarkStart w:id="212" w:name="_Toc441651582"/>
      <w:bookmarkStart w:id="213" w:name="_Toc442559893"/>
      <w:r w:rsidRPr="000E03E3">
        <w:rPr>
          <w:rFonts w:cs="Arial"/>
          <w:szCs w:val="22"/>
        </w:rPr>
        <w:t>Измена, допуна и опозив понуде</w:t>
      </w:r>
      <w:bookmarkEnd w:id="212"/>
      <w:bookmarkEnd w:id="213"/>
    </w:p>
    <w:p w:rsidR="00307F94" w:rsidRPr="005C17DB" w:rsidRDefault="00307F94" w:rsidP="000B2DEA">
      <w:pPr>
        <w:spacing w:before="0"/>
        <w:rPr>
          <w:rFonts w:cs="Arial"/>
          <w:lang w:val="sr-Cyrl-CS" w:eastAsia="sr-Latn-CS"/>
        </w:rPr>
      </w:pPr>
      <w:r w:rsidRPr="000E03E3">
        <w:rPr>
          <w:lang w:val="ru-RU"/>
        </w:rPr>
        <w:t>У року за подношење понуде понуђач може д</w:t>
      </w:r>
      <w:r w:rsidR="00060563" w:rsidRPr="000E03E3">
        <w:rPr>
          <w:lang w:val="ru-RU"/>
        </w:rPr>
        <w:t xml:space="preserve">а измени или допуни већ поднету </w:t>
      </w:r>
      <w:r w:rsidRPr="000E03E3">
        <w:rPr>
          <w:lang w:val="ru-RU"/>
        </w:rPr>
        <w:t>понуду писаним путем, на адресу Наручиоц</w:t>
      </w:r>
      <w:r w:rsidR="00060563" w:rsidRPr="000E03E3">
        <w:rPr>
          <w:lang w:val="ru-RU"/>
        </w:rPr>
        <w:t xml:space="preserve">а, са назнаком „ИЗМЕНА – ДОПУНА </w:t>
      </w:r>
      <w:r w:rsidRPr="000E03E3">
        <w:rPr>
          <w:lang w:val="ru-RU"/>
        </w:rPr>
        <w:t xml:space="preserve">- Понуде за јавну набавку </w:t>
      </w:r>
      <w:r w:rsidR="00060563" w:rsidRPr="000E03E3">
        <w:rPr>
          <w:lang w:val="sr-Cyrl-CS"/>
        </w:rPr>
        <w:t>добара</w:t>
      </w:r>
      <w:r w:rsidR="00CD15C1" w:rsidRPr="000E03E3">
        <w:t>:</w:t>
      </w:r>
      <w:r w:rsidR="00060563" w:rsidRPr="000E03E3">
        <w:rPr>
          <w:lang w:val="sr-Cyrl-CS"/>
        </w:rPr>
        <w:t xml:space="preserve"> </w:t>
      </w:r>
      <w:r w:rsidR="00EA4FC8">
        <w:rPr>
          <w:rFonts w:cs="Arial"/>
          <w:lang w:val="sr-Cyrl-CS"/>
        </w:rPr>
        <w:t>„Медицински материјал, ознаке за БЗР, упутства за БЗР, протиклизне траке“</w:t>
      </w:r>
      <w:r w:rsidR="00060563" w:rsidRPr="000E03E3">
        <w:rPr>
          <w:lang w:val="sr-Cyrl-CS"/>
        </w:rPr>
        <w:t xml:space="preserve"> </w:t>
      </w:r>
      <w:r w:rsidR="00600780" w:rsidRPr="000E03E3">
        <w:rPr>
          <w:lang w:val="ru-RU"/>
        </w:rPr>
        <w:t xml:space="preserve"> </w:t>
      </w:r>
      <w:r w:rsidRPr="000E03E3">
        <w:rPr>
          <w:lang w:val="ru-RU"/>
        </w:rPr>
        <w:t>- Јавна набавка број</w:t>
      </w:r>
      <w:r w:rsidRPr="000E03E3">
        <w:rPr>
          <w:color w:val="008000"/>
          <w:lang w:val="ru-RU"/>
        </w:rPr>
        <w:t xml:space="preserve"> </w:t>
      </w:r>
      <w:r w:rsidR="00D85A88" w:rsidRPr="000E03E3">
        <w:rPr>
          <w:lang w:val="sr-Latn-CS"/>
        </w:rPr>
        <w:t>8</w:t>
      </w:r>
      <w:r w:rsidR="000B2DEA">
        <w:rPr>
          <w:lang w:val="sr-Cyrl-RS"/>
        </w:rPr>
        <w:t>4</w:t>
      </w:r>
      <w:r w:rsidR="00D85A88" w:rsidRPr="000E03E3">
        <w:rPr>
          <w:lang w:val="sr-Latn-CS"/>
        </w:rPr>
        <w:t>00/0</w:t>
      </w:r>
      <w:r w:rsidR="000B2DEA">
        <w:rPr>
          <w:lang w:val="sr-Cyrl-RS"/>
        </w:rPr>
        <w:t>126</w:t>
      </w:r>
      <w:r w:rsidR="00D85A88" w:rsidRPr="000E03E3">
        <w:rPr>
          <w:lang w:val="sr-Latn-CS"/>
        </w:rPr>
        <w:t>/201</w:t>
      </w:r>
      <w:r w:rsidR="000B2DEA">
        <w:rPr>
          <w:lang w:val="sr-Cyrl-RS"/>
        </w:rPr>
        <w:t>7</w:t>
      </w:r>
      <w:r w:rsidR="00D85A88" w:rsidRPr="000E03E3">
        <w:rPr>
          <w:lang w:val="sr-Latn-CS"/>
        </w:rPr>
        <w:t xml:space="preserve"> </w:t>
      </w:r>
      <w:r w:rsidR="00850782" w:rsidRPr="005C17DB">
        <w:rPr>
          <w:rFonts w:cs="Arial"/>
          <w:lang w:val="sr-Cyrl-RS"/>
        </w:rPr>
        <w:t>за партију_____</w:t>
      </w:r>
      <w:r w:rsidR="00850782" w:rsidRPr="005C17DB">
        <w:rPr>
          <w:rFonts w:eastAsia="TimesNewRomanPSMT" w:cs="Arial"/>
          <w:bCs/>
        </w:rPr>
        <w:t xml:space="preserve"> </w:t>
      </w:r>
      <w:r w:rsidRPr="005C17DB">
        <w:rPr>
          <w:color w:val="008000"/>
          <w:lang w:val="ru-RU"/>
        </w:rPr>
        <w:t xml:space="preserve"> </w:t>
      </w:r>
      <w:r w:rsidRPr="005C17DB">
        <w:rPr>
          <w:lang w:val="ru-RU"/>
        </w:rPr>
        <w:t>– НЕ ОТВАРАТИ“.</w:t>
      </w:r>
    </w:p>
    <w:p w:rsidR="00307F94" w:rsidRPr="005C17DB" w:rsidRDefault="00307F94" w:rsidP="000B2DEA">
      <w:pPr>
        <w:pStyle w:val="KDParagraf"/>
        <w:spacing w:before="0"/>
        <w:rPr>
          <w:rFonts w:cs="Arial"/>
          <w:lang w:val="ru-RU"/>
        </w:rPr>
      </w:pPr>
      <w:r w:rsidRPr="005C17DB">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542985" w:rsidRPr="005C17DB">
        <w:rPr>
          <w:rFonts w:cs="Arial"/>
          <w:lang w:val="ru-RU"/>
        </w:rPr>
        <w:t xml:space="preserve"> </w:t>
      </w:r>
      <w:r w:rsidRPr="005C17DB">
        <w:rPr>
          <w:rFonts w:cs="Arial"/>
          <w:lang w:val="ru-RU"/>
        </w:rPr>
        <w:t>измена или допуна односи.</w:t>
      </w:r>
    </w:p>
    <w:p w:rsidR="00307F94" w:rsidRPr="000E03E3" w:rsidRDefault="00307F94" w:rsidP="000B2DEA">
      <w:pPr>
        <w:rPr>
          <w:rFonts w:cs="Arial"/>
          <w:lang w:val="sr-Cyrl-CS" w:eastAsia="sr-Latn-CS"/>
        </w:rPr>
      </w:pPr>
      <w:r w:rsidRPr="005C17DB">
        <w:rPr>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060563" w:rsidRPr="005C17DB">
        <w:rPr>
          <w:lang w:val="sr-Cyrl-CS"/>
        </w:rPr>
        <w:t>добара</w:t>
      </w:r>
      <w:r w:rsidR="00CD15C1" w:rsidRPr="005C17DB">
        <w:t>:</w:t>
      </w:r>
      <w:r w:rsidR="00060563" w:rsidRPr="005C17DB">
        <w:rPr>
          <w:lang w:val="sr-Cyrl-CS"/>
        </w:rPr>
        <w:t xml:space="preserve"> </w:t>
      </w:r>
      <w:r w:rsidR="00542985" w:rsidRPr="005C17DB">
        <w:rPr>
          <w:rFonts w:cs="Arial"/>
          <w:lang w:val="sr-Cyrl-CS"/>
        </w:rPr>
        <w:t>„Медицински материјал, ознаке за БЗР, упутства за БЗР, протиклизне траке“</w:t>
      </w:r>
      <w:r w:rsidR="00CD15C1" w:rsidRPr="005C17DB">
        <w:rPr>
          <w:lang w:val="ru-RU"/>
        </w:rPr>
        <w:t xml:space="preserve"> </w:t>
      </w:r>
      <w:r w:rsidRPr="005C17DB">
        <w:rPr>
          <w:lang w:val="ru-RU"/>
        </w:rPr>
        <w:t xml:space="preserve">- Јавна набавка број </w:t>
      </w:r>
      <w:r w:rsidR="00D85A88" w:rsidRPr="005C17DB">
        <w:t>8</w:t>
      </w:r>
      <w:r w:rsidR="000B2DEA" w:rsidRPr="005C17DB">
        <w:rPr>
          <w:lang w:val="sr-Cyrl-RS"/>
        </w:rPr>
        <w:t>4</w:t>
      </w:r>
      <w:r w:rsidR="00D85A88" w:rsidRPr="005C17DB">
        <w:t>00/0</w:t>
      </w:r>
      <w:r w:rsidR="000B2DEA" w:rsidRPr="005C17DB">
        <w:rPr>
          <w:lang w:val="sr-Cyrl-RS"/>
        </w:rPr>
        <w:t>126</w:t>
      </w:r>
      <w:r w:rsidR="00D85A88" w:rsidRPr="005C17DB">
        <w:t>/201</w:t>
      </w:r>
      <w:r w:rsidR="000B2DEA" w:rsidRPr="005C17DB">
        <w:rPr>
          <w:lang w:val="sr-Cyrl-RS"/>
        </w:rPr>
        <w:t>7</w:t>
      </w:r>
      <w:r w:rsidR="00D85A88" w:rsidRPr="005C17DB">
        <w:t xml:space="preserve"> </w:t>
      </w:r>
      <w:r w:rsidR="00850782" w:rsidRPr="005C17DB">
        <w:rPr>
          <w:rFonts w:cs="Arial"/>
          <w:lang w:val="sr-Cyrl-RS"/>
        </w:rPr>
        <w:t>за партију_____</w:t>
      </w:r>
      <w:r w:rsidR="00850782" w:rsidRPr="005C17DB">
        <w:rPr>
          <w:rFonts w:eastAsia="TimesNewRomanPSMT" w:cs="Arial"/>
          <w:bCs/>
        </w:rPr>
        <w:t xml:space="preserve"> </w:t>
      </w:r>
      <w:r w:rsidRPr="005C17DB">
        <w:rPr>
          <w:lang w:val="ru-RU"/>
        </w:rPr>
        <w:t xml:space="preserve"> – НЕ ОТВАРАТИ</w:t>
      </w:r>
      <w:r w:rsidRPr="000E03E3">
        <w:rPr>
          <w:lang w:val="ru-RU"/>
        </w:rPr>
        <w:t>“.</w:t>
      </w:r>
    </w:p>
    <w:p w:rsidR="00307F94" w:rsidRDefault="00307F94" w:rsidP="008D2B23">
      <w:pPr>
        <w:pStyle w:val="KDParagraf"/>
        <w:spacing w:before="0"/>
        <w:rPr>
          <w:rFonts w:cs="Arial"/>
          <w:lang w:val="ru-RU"/>
        </w:rPr>
      </w:pPr>
      <w:r w:rsidRPr="000E03E3">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F30080" w:rsidRDefault="00F30080" w:rsidP="008D2B23">
      <w:pPr>
        <w:pStyle w:val="KDParagraf"/>
        <w:spacing w:before="0"/>
        <w:rPr>
          <w:rFonts w:cs="Arial"/>
          <w:lang w:val="ru-RU"/>
        </w:rPr>
      </w:pPr>
    </w:p>
    <w:p w:rsidR="0025367C" w:rsidRDefault="0025367C" w:rsidP="008D2B23">
      <w:pPr>
        <w:pStyle w:val="KDParagraf"/>
        <w:spacing w:before="0"/>
        <w:rPr>
          <w:rFonts w:cs="Arial"/>
          <w:lang w:val="ru-RU"/>
        </w:rPr>
      </w:pPr>
    </w:p>
    <w:p w:rsidR="0025367C" w:rsidRPr="000E03E3" w:rsidRDefault="0025367C" w:rsidP="008D2B23">
      <w:pPr>
        <w:pStyle w:val="KDParagraf"/>
        <w:spacing w:before="0"/>
        <w:rPr>
          <w:rFonts w:cs="Arial"/>
          <w:lang w:val="ru-RU"/>
        </w:rPr>
      </w:pPr>
    </w:p>
    <w:p w:rsidR="00307F94" w:rsidRPr="000E03E3" w:rsidRDefault="00307F94" w:rsidP="00CD0C57">
      <w:pPr>
        <w:pStyle w:val="KDPodnaslov2"/>
        <w:numPr>
          <w:ilvl w:val="1"/>
          <w:numId w:val="17"/>
        </w:numPr>
        <w:spacing w:before="0" w:after="120"/>
        <w:jc w:val="both"/>
        <w:rPr>
          <w:rFonts w:cs="Arial"/>
          <w:szCs w:val="22"/>
        </w:rPr>
      </w:pPr>
      <w:bookmarkStart w:id="214" w:name="_Toc441651583"/>
      <w:bookmarkStart w:id="215" w:name="_Toc442559894"/>
      <w:r w:rsidRPr="000E03E3">
        <w:rPr>
          <w:rFonts w:cs="Arial"/>
          <w:szCs w:val="22"/>
          <w:lang w:val="ru-RU"/>
        </w:rPr>
        <w:lastRenderedPageBreak/>
        <w:t>П</w:t>
      </w:r>
      <w:r w:rsidRPr="000E03E3">
        <w:rPr>
          <w:rFonts w:cs="Arial"/>
          <w:szCs w:val="22"/>
        </w:rPr>
        <w:t>артије</w:t>
      </w:r>
      <w:bookmarkEnd w:id="214"/>
      <w:bookmarkEnd w:id="215"/>
    </w:p>
    <w:p w:rsidR="002E2C7E" w:rsidRPr="000E03E3" w:rsidRDefault="002E2C7E" w:rsidP="002E2C7E">
      <w:pPr>
        <w:pStyle w:val="KDParagraf"/>
        <w:spacing w:before="0"/>
        <w:rPr>
          <w:rFonts w:cs="Arial"/>
        </w:rPr>
      </w:pPr>
      <w:r w:rsidRPr="000E03E3">
        <w:rPr>
          <w:rFonts w:cs="Arial"/>
        </w:rPr>
        <w:t>Јавна наба</w:t>
      </w:r>
      <w:r w:rsidR="003B1487">
        <w:rPr>
          <w:rFonts w:cs="Arial"/>
          <w:lang w:val="sr-Cyrl-RS"/>
        </w:rPr>
        <w:t>в</w:t>
      </w:r>
      <w:r w:rsidRPr="000E03E3">
        <w:rPr>
          <w:rFonts w:cs="Arial"/>
        </w:rPr>
        <w:t>ка је обликована по партијама и то:</w:t>
      </w:r>
    </w:p>
    <w:p w:rsidR="002E2C7E" w:rsidRPr="000E03E3" w:rsidRDefault="002E2C7E" w:rsidP="002E2C7E">
      <w:pPr>
        <w:pStyle w:val="KDParagraf"/>
        <w:spacing w:before="0"/>
        <w:rPr>
          <w:rFonts w:cs="Arial"/>
        </w:rPr>
      </w:pPr>
    </w:p>
    <w:p w:rsidR="002E2C7E" w:rsidRPr="00FC2654" w:rsidRDefault="002E2C7E" w:rsidP="002E2C7E">
      <w:pPr>
        <w:pStyle w:val="KDParagraf"/>
        <w:spacing w:before="0"/>
        <w:rPr>
          <w:rFonts w:cs="Arial"/>
          <w:lang w:val="sr-Cyrl-RS"/>
        </w:rPr>
      </w:pPr>
      <w:r w:rsidRPr="000E03E3">
        <w:rPr>
          <w:rFonts w:cs="Arial"/>
        </w:rPr>
        <w:t xml:space="preserve">Партија 1 – </w:t>
      </w:r>
      <w:r w:rsidR="00542985">
        <w:rPr>
          <w:rFonts w:cs="Arial"/>
          <w:lang w:val="sr-Cyrl-RS"/>
        </w:rPr>
        <w:t>Табле и ознаке за безбедност и здравље на раду</w:t>
      </w:r>
      <w:r w:rsidRPr="000E03E3">
        <w:rPr>
          <w:rFonts w:cs="Arial"/>
        </w:rPr>
        <w:t xml:space="preserve"> </w:t>
      </w:r>
      <w:r w:rsidR="00FC2654">
        <w:rPr>
          <w:rFonts w:cs="Arial"/>
          <w:lang w:val="sr-Cyrl-RS"/>
        </w:rPr>
        <w:t>и</w:t>
      </w:r>
    </w:p>
    <w:p w:rsidR="002E2C7E" w:rsidRPr="000E03E3" w:rsidRDefault="002E2C7E" w:rsidP="002E2C7E">
      <w:pPr>
        <w:pStyle w:val="KDParagraf"/>
        <w:spacing w:before="0"/>
        <w:rPr>
          <w:rFonts w:cs="Arial"/>
        </w:rPr>
      </w:pPr>
      <w:r w:rsidRPr="000E03E3">
        <w:rPr>
          <w:rFonts w:cs="Arial"/>
        </w:rPr>
        <w:t xml:space="preserve">Партија 2 – </w:t>
      </w:r>
      <w:r w:rsidR="00542985">
        <w:rPr>
          <w:rFonts w:cs="Arial"/>
          <w:lang w:val="sr-Cyrl-RS"/>
        </w:rPr>
        <w:t>Медицински материјал</w:t>
      </w:r>
      <w:r w:rsidRPr="000E03E3">
        <w:rPr>
          <w:rFonts w:cs="Arial"/>
        </w:rPr>
        <w:t xml:space="preserve">  </w:t>
      </w:r>
    </w:p>
    <w:p w:rsidR="00307F94" w:rsidRDefault="00307F94" w:rsidP="008D2B23">
      <w:pPr>
        <w:spacing w:before="0"/>
        <w:rPr>
          <w:rFonts w:cs="Arial"/>
          <w:color w:val="00B0F0"/>
          <w:lang w:val="sr-Cyrl-RS"/>
        </w:rPr>
      </w:pPr>
    </w:p>
    <w:p w:rsidR="001B4965" w:rsidRPr="000D4058" w:rsidRDefault="001B4965" w:rsidP="001B4965">
      <w:pPr>
        <w:pStyle w:val="KDParagraf"/>
        <w:spacing w:before="0"/>
        <w:rPr>
          <w:rFonts w:cs="Arial"/>
          <w:lang w:val="sr-Cyrl-CS"/>
        </w:rPr>
      </w:pPr>
      <w:r w:rsidRPr="000D4058">
        <w:rPr>
          <w:rFonts w:cs="Arial"/>
          <w:lang w:val="sr-Cyrl-CS"/>
        </w:rPr>
        <w:t>Понуђач може да поднесе понуду за једну или више партија. Понуда мора да обухвати најмање једну целокупну партију.</w:t>
      </w:r>
    </w:p>
    <w:p w:rsidR="001B4965" w:rsidRPr="000D4058" w:rsidRDefault="001B4965" w:rsidP="001B4965">
      <w:pPr>
        <w:pStyle w:val="KDParagraf"/>
        <w:spacing w:before="0"/>
        <w:rPr>
          <w:rFonts w:cs="Arial"/>
          <w:lang w:val="sr-Cyrl-CS"/>
        </w:rPr>
      </w:pPr>
      <w:r w:rsidRPr="000D4058">
        <w:rPr>
          <w:rFonts w:cs="Arial"/>
          <w:lang w:val="sr-Cyrl-CS"/>
        </w:rPr>
        <w:t>Понуђач је дужан да у понуди наведе да ли се понуда односи на целокупну набавку или само на одређене партије.</w:t>
      </w:r>
    </w:p>
    <w:p w:rsidR="001B4965" w:rsidRPr="001B4965" w:rsidRDefault="001B4965" w:rsidP="008D2B23">
      <w:pPr>
        <w:spacing w:before="0"/>
        <w:rPr>
          <w:rFonts w:cs="Arial"/>
          <w:color w:val="00B0F0"/>
          <w:lang w:val="sr-Cyrl-RS"/>
        </w:rPr>
      </w:pPr>
    </w:p>
    <w:p w:rsidR="00307F94" w:rsidRPr="000E03E3" w:rsidRDefault="00307F94" w:rsidP="00CD0C57">
      <w:pPr>
        <w:pStyle w:val="KDPodnaslov2"/>
        <w:numPr>
          <w:ilvl w:val="1"/>
          <w:numId w:val="17"/>
        </w:numPr>
        <w:spacing w:before="0" w:after="120"/>
        <w:jc w:val="both"/>
        <w:rPr>
          <w:rFonts w:cs="Arial"/>
          <w:szCs w:val="22"/>
        </w:rPr>
      </w:pPr>
      <w:bookmarkStart w:id="216" w:name="_Toc441651584"/>
      <w:bookmarkStart w:id="217" w:name="_Toc442559895"/>
      <w:r w:rsidRPr="000E03E3">
        <w:rPr>
          <w:rFonts w:cs="Arial"/>
          <w:szCs w:val="22"/>
        </w:rPr>
        <w:t xml:space="preserve"> Понуда са варијантама</w:t>
      </w:r>
      <w:bookmarkEnd w:id="216"/>
      <w:bookmarkEnd w:id="217"/>
    </w:p>
    <w:p w:rsidR="00307F94" w:rsidRDefault="00307F94" w:rsidP="008D2B23">
      <w:pPr>
        <w:tabs>
          <w:tab w:val="num" w:pos="993"/>
        </w:tabs>
        <w:spacing w:before="0"/>
        <w:rPr>
          <w:rFonts w:cs="Arial"/>
          <w:lang w:val="ru-RU"/>
        </w:rPr>
      </w:pPr>
      <w:r w:rsidRPr="000E03E3">
        <w:rPr>
          <w:rFonts w:cs="Arial"/>
          <w:lang w:val="ru-RU"/>
        </w:rPr>
        <w:t>Понуда са варијантама није дозвољена.</w:t>
      </w:r>
    </w:p>
    <w:p w:rsidR="0039791D" w:rsidRDefault="0039791D" w:rsidP="008D2B23">
      <w:pPr>
        <w:tabs>
          <w:tab w:val="num" w:pos="993"/>
        </w:tabs>
        <w:spacing w:before="0"/>
        <w:rPr>
          <w:rFonts w:cs="Arial"/>
          <w:lang w:val="ru-RU"/>
        </w:rPr>
      </w:pPr>
    </w:p>
    <w:p w:rsidR="006870B8" w:rsidRPr="00CD0C57" w:rsidRDefault="006870B8" w:rsidP="008D2B23">
      <w:pPr>
        <w:keepNext/>
        <w:numPr>
          <w:ilvl w:val="1"/>
          <w:numId w:val="17"/>
        </w:numPr>
        <w:tabs>
          <w:tab w:val="left" w:pos="567"/>
          <w:tab w:val="num" w:pos="993"/>
        </w:tabs>
        <w:spacing w:before="0" w:after="120"/>
        <w:ind w:left="0" w:firstLine="0"/>
        <w:outlineLvl w:val="1"/>
        <w:rPr>
          <w:rFonts w:cs="Arial"/>
          <w:lang w:val="ru-RU"/>
        </w:rPr>
      </w:pPr>
      <w:r w:rsidRPr="00CD0C57">
        <w:rPr>
          <w:rFonts w:cs="Arial"/>
          <w:b/>
          <w:lang w:val="sr-Latn-CS" w:eastAsia="sr-Latn-CS"/>
        </w:rPr>
        <w:t>Подношење понуде са подизвођачима</w:t>
      </w:r>
    </w:p>
    <w:p w:rsidR="006870B8" w:rsidRPr="006870B8" w:rsidRDefault="006870B8" w:rsidP="006870B8">
      <w:pPr>
        <w:tabs>
          <w:tab w:val="left" w:pos="567"/>
        </w:tabs>
        <w:spacing w:before="0"/>
        <w:rPr>
          <w:rFonts w:cs="Arial"/>
          <w:lang w:val="sr-Latn-CS"/>
        </w:rPr>
      </w:pPr>
      <w:r w:rsidRPr="006870B8">
        <w:rPr>
          <w:rFonts w:cs="Arial"/>
        </w:rPr>
        <w:t>Понуђач</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дужан</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наведе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ли</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делимично</w:t>
      </w:r>
      <w:r w:rsidRPr="006870B8">
        <w:rPr>
          <w:rFonts w:cs="Arial"/>
          <w:lang w:val="sr-Latn-CS"/>
        </w:rPr>
        <w:t xml:space="preserve"> </w:t>
      </w:r>
      <w:r w:rsidRPr="006870B8">
        <w:rPr>
          <w:rFonts w:cs="Arial"/>
        </w:rPr>
        <w:t>поверити</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Ако</w:t>
      </w:r>
      <w:r w:rsidRPr="006870B8">
        <w:rPr>
          <w:rFonts w:cs="Arial"/>
          <w:lang w:val="sr-Latn-CS"/>
        </w:rPr>
        <w:t xml:space="preserve"> </w:t>
      </w:r>
      <w:r w:rsidRPr="006870B8">
        <w:rPr>
          <w:rFonts w:cs="Arial"/>
        </w:rPr>
        <w:t>понуђач</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наведе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делимично</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поверити</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дужан</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наведе</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lang w:val="sr-Latn-CS"/>
        </w:rPr>
        <w:t xml:space="preserve">- </w:t>
      </w:r>
      <w:r w:rsidRPr="006870B8">
        <w:rPr>
          <w:rFonts w:cs="Arial"/>
        </w:rPr>
        <w:t>назив</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а</w:t>
      </w:r>
      <w:r w:rsidRPr="006870B8">
        <w:rPr>
          <w:rFonts w:cs="Arial"/>
          <w:lang w:val="sr-Latn-CS"/>
        </w:rPr>
        <w:t xml:space="preserve"> </w:t>
      </w:r>
      <w:r w:rsidRPr="006870B8">
        <w:rPr>
          <w:rFonts w:cs="Arial"/>
        </w:rPr>
        <w:t>уколико</w:t>
      </w:r>
      <w:r w:rsidRPr="006870B8">
        <w:rPr>
          <w:rFonts w:cs="Arial"/>
          <w:lang w:val="sr-Latn-CS"/>
        </w:rPr>
        <w:t xml:space="preserve"> </w:t>
      </w:r>
      <w:r w:rsidRPr="006870B8">
        <w:rPr>
          <w:rFonts w:cs="Arial"/>
          <w:lang w:val="sr-Cyrl-CS"/>
        </w:rPr>
        <w:t>оквирни споразум</w:t>
      </w:r>
      <w:r w:rsidRPr="006870B8">
        <w:rPr>
          <w:rFonts w:cs="Arial"/>
          <w:lang w:val="sr-Latn-CS"/>
        </w:rPr>
        <w:t xml:space="preserve"> </w:t>
      </w:r>
      <w:r w:rsidRPr="006870B8">
        <w:rPr>
          <w:rFonts w:cs="Arial"/>
        </w:rPr>
        <w:t>између</w:t>
      </w:r>
      <w:r w:rsidRPr="006870B8">
        <w:rPr>
          <w:rFonts w:cs="Arial"/>
          <w:lang w:val="sr-Latn-CS"/>
        </w:rPr>
        <w:t xml:space="preserve"> </w:t>
      </w:r>
      <w:r w:rsidRPr="006870B8">
        <w:rPr>
          <w:rFonts w:cs="Arial"/>
        </w:rPr>
        <w:t>наручиоца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понуђача</w:t>
      </w:r>
      <w:r w:rsidRPr="006870B8">
        <w:rPr>
          <w:rFonts w:cs="Arial"/>
          <w:lang w:val="sr-Latn-CS"/>
        </w:rPr>
        <w:t xml:space="preserve"> </w:t>
      </w:r>
      <w:r w:rsidRPr="006870B8">
        <w:rPr>
          <w:rFonts w:cs="Arial"/>
        </w:rPr>
        <w:t>буде</w:t>
      </w:r>
      <w:r w:rsidRPr="006870B8">
        <w:rPr>
          <w:rFonts w:cs="Arial"/>
          <w:lang w:val="sr-Latn-CS"/>
        </w:rPr>
        <w:t xml:space="preserve"> </w:t>
      </w:r>
      <w:r w:rsidRPr="006870B8">
        <w:rPr>
          <w:rFonts w:cs="Arial"/>
        </w:rPr>
        <w:t>закључен</w:t>
      </w:r>
      <w:r w:rsidRPr="006870B8">
        <w:rPr>
          <w:rFonts w:cs="Arial"/>
          <w:lang w:val="sr-Latn-CS"/>
        </w:rPr>
        <w:t xml:space="preserve">, </w:t>
      </w:r>
      <w:r w:rsidRPr="006870B8">
        <w:rPr>
          <w:rFonts w:cs="Arial"/>
        </w:rPr>
        <w:t>тај</w:t>
      </w:r>
      <w:r w:rsidRPr="006870B8">
        <w:rPr>
          <w:rFonts w:cs="Arial"/>
          <w:lang w:val="sr-Latn-CS"/>
        </w:rPr>
        <w:t xml:space="preserve"> </w:t>
      </w:r>
      <w:r w:rsidRPr="006870B8">
        <w:rPr>
          <w:rFonts w:cs="Arial"/>
        </w:rPr>
        <w:t>подизвођач</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бити</w:t>
      </w:r>
      <w:r w:rsidRPr="006870B8">
        <w:rPr>
          <w:rFonts w:cs="Arial"/>
          <w:lang w:val="sr-Latn-CS"/>
        </w:rPr>
        <w:t xml:space="preserve"> </w:t>
      </w:r>
      <w:r w:rsidRPr="006870B8">
        <w:rPr>
          <w:rFonts w:cs="Arial"/>
        </w:rPr>
        <w:t>наведен</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lang w:val="sr-Cyrl-CS"/>
        </w:rPr>
        <w:t>оквирном споразуму</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lang w:val="sr-Latn-CS"/>
        </w:rPr>
        <w:t xml:space="preserve">- </w:t>
      </w:r>
      <w:r w:rsidRPr="006870B8">
        <w:rPr>
          <w:rFonts w:cs="Arial"/>
        </w:rPr>
        <w:t>проценат</w:t>
      </w:r>
      <w:r w:rsidRPr="006870B8">
        <w:rPr>
          <w:rFonts w:cs="Arial"/>
          <w:lang w:val="sr-Latn-CS"/>
        </w:rPr>
        <w:t xml:space="preserve"> </w:t>
      </w:r>
      <w:r w:rsidRPr="006870B8">
        <w:rPr>
          <w:rFonts w:cs="Arial"/>
        </w:rPr>
        <w:t>укупне</w:t>
      </w:r>
      <w:r w:rsidRPr="006870B8">
        <w:rPr>
          <w:rFonts w:cs="Arial"/>
          <w:lang w:val="sr-Latn-CS"/>
        </w:rPr>
        <w:t xml:space="preserve"> </w:t>
      </w:r>
      <w:r w:rsidRPr="006870B8">
        <w:rPr>
          <w:rFonts w:cs="Arial"/>
        </w:rPr>
        <w:t>вредности</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поверити</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а</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не</w:t>
      </w:r>
      <w:r w:rsidRPr="006870B8">
        <w:rPr>
          <w:rFonts w:cs="Arial"/>
          <w:lang w:val="sr-Latn-CS"/>
        </w:rPr>
        <w:t xml:space="preserve"> </w:t>
      </w:r>
      <w:r w:rsidRPr="006870B8">
        <w:rPr>
          <w:rFonts w:cs="Arial"/>
        </w:rPr>
        <w:t>може</w:t>
      </w:r>
      <w:r w:rsidRPr="006870B8">
        <w:rPr>
          <w:rFonts w:cs="Arial"/>
          <w:lang w:val="sr-Latn-CS"/>
        </w:rPr>
        <w:t xml:space="preserve"> </w:t>
      </w:r>
      <w:r w:rsidRPr="006870B8">
        <w:rPr>
          <w:rFonts w:cs="Arial"/>
        </w:rPr>
        <w:t>бити</w:t>
      </w:r>
      <w:r w:rsidRPr="006870B8">
        <w:rPr>
          <w:rFonts w:cs="Arial"/>
          <w:lang w:val="sr-Latn-CS"/>
        </w:rPr>
        <w:t xml:space="preserve"> </w:t>
      </w:r>
      <w:r w:rsidRPr="006870B8">
        <w:rPr>
          <w:rFonts w:cs="Arial"/>
        </w:rPr>
        <w:t>већи</w:t>
      </w:r>
      <w:r w:rsidRPr="006870B8">
        <w:rPr>
          <w:rFonts w:cs="Arial"/>
          <w:lang w:val="sr-Latn-CS"/>
        </w:rPr>
        <w:t xml:space="preserve"> </w:t>
      </w:r>
      <w:r w:rsidRPr="006870B8">
        <w:rPr>
          <w:rFonts w:cs="Arial"/>
        </w:rPr>
        <w:t>од</w:t>
      </w:r>
      <w:r w:rsidRPr="006870B8">
        <w:rPr>
          <w:rFonts w:cs="Arial"/>
          <w:lang w:val="sr-Latn-CS"/>
        </w:rPr>
        <w:t xml:space="preserve"> 50% </w:t>
      </w:r>
      <w:r w:rsidRPr="006870B8">
        <w:rPr>
          <w:rFonts w:cs="Arial"/>
        </w:rPr>
        <w:t>као</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део</w:t>
      </w:r>
      <w:r w:rsidRPr="006870B8">
        <w:rPr>
          <w:rFonts w:cs="Arial"/>
          <w:lang w:val="sr-Latn-CS"/>
        </w:rPr>
        <w:t xml:space="preserve"> </w:t>
      </w:r>
      <w:r w:rsidRPr="006870B8">
        <w:rPr>
          <w:rFonts w:cs="Arial"/>
        </w:rPr>
        <w:t>предметне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извршити</w:t>
      </w:r>
      <w:r w:rsidRPr="006870B8">
        <w:rPr>
          <w:rFonts w:cs="Arial"/>
          <w:lang w:val="sr-Latn-CS"/>
        </w:rPr>
        <w:t xml:space="preserve"> </w:t>
      </w:r>
      <w:r w:rsidRPr="006870B8">
        <w:rPr>
          <w:rFonts w:cs="Arial"/>
        </w:rPr>
        <w:t>преко</w:t>
      </w:r>
      <w:r w:rsidRPr="006870B8">
        <w:rPr>
          <w:rFonts w:cs="Arial"/>
          <w:lang w:val="sr-Latn-CS"/>
        </w:rPr>
        <w:t xml:space="preserve"> </w:t>
      </w:r>
      <w:r w:rsidRPr="006870B8">
        <w:rPr>
          <w:rFonts w:cs="Arial"/>
        </w:rPr>
        <w:t>подизвођача</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rPr>
        <w:t>Понуђач</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потпуности</w:t>
      </w:r>
      <w:r w:rsidRPr="006870B8">
        <w:rPr>
          <w:rFonts w:cs="Arial"/>
          <w:lang w:val="sr-Latn-CS"/>
        </w:rPr>
        <w:t xml:space="preserve"> </w:t>
      </w:r>
      <w:r w:rsidRPr="006870B8">
        <w:rPr>
          <w:rFonts w:cs="Arial"/>
        </w:rPr>
        <w:t>одговара</w:t>
      </w:r>
      <w:r w:rsidRPr="006870B8">
        <w:rPr>
          <w:rFonts w:cs="Arial"/>
          <w:lang w:val="sr-Latn-CS"/>
        </w:rPr>
        <w:t xml:space="preserve"> </w:t>
      </w:r>
      <w:r w:rsidRPr="006870B8">
        <w:rPr>
          <w:rFonts w:cs="Arial"/>
        </w:rPr>
        <w:t>наручиоцу</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уговорене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без</w:t>
      </w:r>
      <w:r w:rsidRPr="006870B8">
        <w:rPr>
          <w:rFonts w:cs="Arial"/>
          <w:lang w:val="sr-Latn-CS"/>
        </w:rPr>
        <w:t xml:space="preserve"> </w:t>
      </w:r>
      <w:r w:rsidRPr="006870B8">
        <w:rPr>
          <w:rFonts w:cs="Arial"/>
        </w:rPr>
        <w:t>обзира</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број</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обавезан</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наручиоцу</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његов</w:t>
      </w:r>
      <w:r w:rsidRPr="006870B8">
        <w:rPr>
          <w:rFonts w:cs="Arial"/>
          <w:lang w:val="sr-Latn-CS"/>
        </w:rPr>
        <w:t xml:space="preserve"> </w:t>
      </w:r>
      <w:r w:rsidRPr="006870B8">
        <w:rPr>
          <w:rFonts w:cs="Arial"/>
        </w:rPr>
        <w:t>захтев</w:t>
      </w:r>
      <w:r w:rsidRPr="006870B8">
        <w:rPr>
          <w:rFonts w:cs="Arial"/>
          <w:lang w:val="sr-Latn-CS"/>
        </w:rPr>
        <w:t xml:space="preserve">, </w:t>
      </w:r>
      <w:r w:rsidRPr="006870B8">
        <w:rPr>
          <w:rFonts w:cs="Arial"/>
        </w:rPr>
        <w:t>омогући</w:t>
      </w:r>
      <w:r w:rsidRPr="006870B8">
        <w:rPr>
          <w:rFonts w:cs="Arial"/>
          <w:lang w:val="sr-Latn-CS"/>
        </w:rPr>
        <w:t xml:space="preserve"> </w:t>
      </w:r>
      <w:r w:rsidRPr="006870B8">
        <w:rPr>
          <w:rFonts w:cs="Arial"/>
        </w:rPr>
        <w:t>приступ</w:t>
      </w:r>
      <w:r w:rsidRPr="006870B8">
        <w:rPr>
          <w:rFonts w:cs="Arial"/>
          <w:lang w:val="sr-Latn-CS"/>
        </w:rPr>
        <w:t xml:space="preserve"> </w:t>
      </w:r>
      <w:r w:rsidRPr="006870B8">
        <w:rPr>
          <w:rFonts w:cs="Arial"/>
        </w:rPr>
        <w:t>код</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ради</w:t>
      </w:r>
      <w:r w:rsidRPr="006870B8">
        <w:rPr>
          <w:rFonts w:cs="Arial"/>
          <w:lang w:val="sr-Latn-CS"/>
        </w:rPr>
        <w:t xml:space="preserve"> </w:t>
      </w:r>
      <w:r w:rsidRPr="006870B8">
        <w:rPr>
          <w:rFonts w:cs="Arial"/>
        </w:rPr>
        <w:t>утврђивања</w:t>
      </w:r>
      <w:r w:rsidRPr="006870B8">
        <w:rPr>
          <w:rFonts w:cs="Arial"/>
          <w:lang w:val="sr-Latn-CS"/>
        </w:rPr>
        <w:t xml:space="preserve"> </w:t>
      </w:r>
      <w:r w:rsidRPr="006870B8">
        <w:rPr>
          <w:rFonts w:cs="Arial"/>
        </w:rPr>
        <w:t>испуњености</w:t>
      </w:r>
      <w:r w:rsidRPr="006870B8">
        <w:rPr>
          <w:rFonts w:cs="Arial"/>
          <w:lang w:val="sr-Latn-CS"/>
        </w:rPr>
        <w:t xml:space="preserve"> </w:t>
      </w:r>
      <w:r w:rsidRPr="006870B8">
        <w:rPr>
          <w:rFonts w:cs="Arial"/>
        </w:rPr>
        <w:t>услова</w:t>
      </w:r>
      <w:r w:rsidRPr="006870B8">
        <w:rPr>
          <w:rFonts w:cs="Arial"/>
          <w:lang w:val="sr-Latn-CS"/>
        </w:rPr>
        <w:t>.</w:t>
      </w:r>
    </w:p>
    <w:p w:rsidR="006870B8" w:rsidRPr="0039791D" w:rsidRDefault="006870B8" w:rsidP="006870B8">
      <w:pPr>
        <w:tabs>
          <w:tab w:val="left" w:pos="567"/>
        </w:tabs>
        <w:spacing w:before="0"/>
        <w:rPr>
          <w:rFonts w:cs="Arial"/>
          <w:color w:val="00B0F0"/>
          <w:lang w:val="sr-Cyrl-RS"/>
        </w:rPr>
      </w:pPr>
      <w:r w:rsidRPr="006870B8">
        <w:rPr>
          <w:rFonts w:cs="Arial"/>
        </w:rPr>
        <w:t>Обавеза</w:t>
      </w:r>
      <w:r w:rsidRPr="006870B8">
        <w:rPr>
          <w:rFonts w:cs="Arial"/>
          <w:lang w:val="sr-Latn-CS"/>
        </w:rPr>
        <w:t xml:space="preserve"> </w:t>
      </w:r>
      <w:r w:rsidRPr="006870B8">
        <w:rPr>
          <w:rFonts w:cs="Arial"/>
        </w:rPr>
        <w:t>понуђача</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достави</w:t>
      </w:r>
      <w:r w:rsidRPr="006870B8">
        <w:rPr>
          <w:rFonts w:cs="Arial"/>
          <w:lang w:val="sr-Latn-CS"/>
        </w:rPr>
        <w:t xml:space="preserve"> </w:t>
      </w:r>
      <w:r w:rsidRPr="006870B8">
        <w:rPr>
          <w:rFonts w:cs="Arial"/>
        </w:rPr>
        <w:t>доказе</w:t>
      </w:r>
      <w:r w:rsidRPr="006870B8">
        <w:rPr>
          <w:rFonts w:cs="Arial"/>
          <w:lang w:val="sr-Latn-CS"/>
        </w:rPr>
        <w:t xml:space="preserve"> </w:t>
      </w:r>
      <w:r w:rsidRPr="006870B8">
        <w:rPr>
          <w:rFonts w:cs="Arial"/>
        </w:rPr>
        <w:t>о</w:t>
      </w:r>
      <w:r w:rsidRPr="006870B8">
        <w:rPr>
          <w:rFonts w:cs="Arial"/>
          <w:lang w:val="sr-Latn-CS"/>
        </w:rPr>
        <w:t xml:space="preserve"> </w:t>
      </w:r>
      <w:r w:rsidRPr="006870B8">
        <w:rPr>
          <w:rFonts w:cs="Arial"/>
        </w:rPr>
        <w:t>испуњености</w:t>
      </w:r>
      <w:r w:rsidRPr="006870B8">
        <w:rPr>
          <w:rFonts w:cs="Arial"/>
          <w:lang w:val="sr-Latn-CS"/>
        </w:rPr>
        <w:t xml:space="preserve"> </w:t>
      </w:r>
      <w:r w:rsidRPr="006870B8">
        <w:rPr>
          <w:rFonts w:cs="Arial"/>
        </w:rPr>
        <w:t>обавезних</w:t>
      </w:r>
      <w:r w:rsidRPr="006870B8">
        <w:rPr>
          <w:rFonts w:cs="Arial"/>
          <w:lang w:val="sr-Latn-CS"/>
        </w:rPr>
        <w:t xml:space="preserve"> </w:t>
      </w:r>
      <w:r w:rsidRPr="006870B8">
        <w:rPr>
          <w:rFonts w:cs="Arial"/>
        </w:rPr>
        <w:t>услова</w:t>
      </w:r>
      <w:r w:rsidRPr="006870B8">
        <w:rPr>
          <w:rFonts w:cs="Arial"/>
          <w:lang w:val="sr-Latn-CS"/>
        </w:rPr>
        <w:t xml:space="preserve"> </w:t>
      </w:r>
      <w:r w:rsidRPr="006870B8">
        <w:rPr>
          <w:rFonts w:cs="Arial"/>
        </w:rPr>
        <w:t>из</w:t>
      </w:r>
      <w:r w:rsidRPr="006870B8">
        <w:rPr>
          <w:rFonts w:cs="Arial"/>
          <w:lang w:val="sr-Latn-CS"/>
        </w:rPr>
        <w:t xml:space="preserve"> </w:t>
      </w:r>
      <w:r w:rsidRPr="006870B8">
        <w:rPr>
          <w:rFonts w:cs="Arial"/>
        </w:rPr>
        <w:t>члана</w:t>
      </w:r>
      <w:r w:rsidRPr="006870B8">
        <w:rPr>
          <w:rFonts w:cs="Arial"/>
          <w:lang w:val="sr-Latn-CS"/>
        </w:rPr>
        <w:t xml:space="preserve"> 75. </w:t>
      </w:r>
      <w:r w:rsidRPr="006870B8">
        <w:rPr>
          <w:rFonts w:cs="Arial"/>
        </w:rPr>
        <w:t>став</w:t>
      </w:r>
      <w:r w:rsidRPr="006870B8">
        <w:rPr>
          <w:rFonts w:cs="Arial"/>
          <w:lang w:val="sr-Latn-CS"/>
        </w:rPr>
        <w:t xml:space="preserve"> 1. </w:t>
      </w:r>
      <w:r w:rsidRPr="006870B8">
        <w:rPr>
          <w:rFonts w:cs="Arial"/>
        </w:rPr>
        <w:t>тачка</w:t>
      </w:r>
      <w:r w:rsidRPr="006870B8">
        <w:rPr>
          <w:rFonts w:cs="Arial"/>
          <w:lang w:val="sr-Latn-CS"/>
        </w:rPr>
        <w:t xml:space="preserve"> 1), 2) </w:t>
      </w:r>
      <w:r w:rsidRPr="006870B8">
        <w:rPr>
          <w:rFonts w:cs="Arial"/>
        </w:rPr>
        <w:t>и</w:t>
      </w:r>
      <w:r w:rsidRPr="006870B8">
        <w:rPr>
          <w:rFonts w:cs="Arial"/>
          <w:lang w:val="sr-Latn-CS"/>
        </w:rPr>
        <w:t xml:space="preserve"> 4) </w:t>
      </w:r>
      <w:r w:rsidRPr="006870B8">
        <w:rPr>
          <w:rFonts w:cs="Arial"/>
        </w:rPr>
        <w:t>Закона</w:t>
      </w:r>
      <w:r w:rsidRPr="006870B8">
        <w:rPr>
          <w:rFonts w:cs="Arial"/>
          <w:lang w:val="sr-Latn-CS"/>
        </w:rPr>
        <w:t xml:space="preserve"> </w:t>
      </w:r>
      <w:r w:rsidRPr="006870B8">
        <w:rPr>
          <w:rFonts w:cs="Arial"/>
        </w:rPr>
        <w:t>наведених</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одељку</w:t>
      </w:r>
      <w:r w:rsidRPr="006870B8">
        <w:rPr>
          <w:rFonts w:cs="Arial"/>
          <w:lang w:val="sr-Latn-CS"/>
        </w:rPr>
        <w:t xml:space="preserve"> </w:t>
      </w:r>
      <w:r w:rsidRPr="006870B8">
        <w:rPr>
          <w:rFonts w:cs="Arial"/>
        </w:rPr>
        <w:t>Услови</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учешће</w:t>
      </w:r>
      <w:r w:rsidRPr="006870B8">
        <w:rPr>
          <w:rFonts w:cs="Arial"/>
          <w:lang w:val="sr-Latn-CS"/>
        </w:rPr>
        <w:t xml:space="preserve"> </w:t>
      </w:r>
      <w:r w:rsidRPr="006870B8">
        <w:rPr>
          <w:rFonts w:cs="Arial"/>
        </w:rPr>
        <w:t>из</w:t>
      </w:r>
      <w:r w:rsidRPr="006870B8">
        <w:rPr>
          <w:rFonts w:cs="Arial"/>
          <w:lang w:val="sr-Latn-CS"/>
        </w:rPr>
        <w:t xml:space="preserve"> </w:t>
      </w:r>
      <w:r w:rsidRPr="006870B8">
        <w:rPr>
          <w:rFonts w:cs="Arial"/>
        </w:rPr>
        <w:t>члана</w:t>
      </w:r>
      <w:r w:rsidRPr="006870B8">
        <w:rPr>
          <w:rFonts w:cs="Arial"/>
          <w:lang w:val="sr-Latn-CS"/>
        </w:rPr>
        <w:t xml:space="preserve"> 75. </w:t>
      </w:r>
      <w:r w:rsidRPr="006870B8">
        <w:rPr>
          <w:rFonts w:cs="Arial"/>
        </w:rPr>
        <w:t>и</w:t>
      </w:r>
      <w:r w:rsidRPr="006870B8">
        <w:rPr>
          <w:rFonts w:cs="Arial"/>
          <w:lang w:val="sr-Latn-CS"/>
        </w:rPr>
        <w:t xml:space="preserve"> 76. </w:t>
      </w:r>
      <w:r w:rsidRPr="006870B8">
        <w:rPr>
          <w:rFonts w:cs="Arial"/>
        </w:rPr>
        <w:t>Закона</w:t>
      </w:r>
      <w:r w:rsidRPr="006870B8">
        <w:rPr>
          <w:rFonts w:cs="Arial"/>
          <w:lang w:val="sr-Latn-CS"/>
        </w:rPr>
        <w:t xml:space="preserve"> </w:t>
      </w:r>
      <w:r w:rsidRPr="006870B8">
        <w:rPr>
          <w:rFonts w:cs="Arial"/>
        </w:rPr>
        <w:t>и</w:t>
      </w:r>
      <w:r w:rsidRPr="006870B8">
        <w:rPr>
          <w:rFonts w:cs="Arial"/>
          <w:lang w:val="sr-Latn-CS"/>
        </w:rPr>
        <w:t xml:space="preserve"> </w:t>
      </w:r>
      <w:r w:rsidR="0039791D">
        <w:rPr>
          <w:rFonts w:cs="Arial"/>
          <w:lang w:val="sr-Cyrl-RS"/>
        </w:rPr>
        <w:t>У</w:t>
      </w:r>
      <w:r w:rsidRPr="006870B8">
        <w:rPr>
          <w:rFonts w:cs="Arial"/>
        </w:rPr>
        <w:t>путство</w:t>
      </w:r>
      <w:r w:rsidRPr="006870B8">
        <w:rPr>
          <w:rFonts w:cs="Arial"/>
          <w:lang w:val="sr-Latn-CS"/>
        </w:rPr>
        <w:t xml:space="preserve"> </w:t>
      </w:r>
      <w:r w:rsidRPr="006870B8">
        <w:rPr>
          <w:rFonts w:cs="Arial"/>
        </w:rPr>
        <w:t>како</w:t>
      </w:r>
      <w:r w:rsidRPr="006870B8">
        <w:rPr>
          <w:rFonts w:cs="Arial"/>
          <w:lang w:val="sr-Latn-CS"/>
        </w:rPr>
        <w:t xml:space="preserve"> </w:t>
      </w:r>
      <w:r w:rsidRPr="006870B8">
        <w:rPr>
          <w:rFonts w:cs="Arial"/>
        </w:rPr>
        <w:t>се</w:t>
      </w:r>
      <w:r w:rsidRPr="006870B8">
        <w:rPr>
          <w:rFonts w:cs="Arial"/>
          <w:lang w:val="sr-Latn-CS"/>
        </w:rPr>
        <w:t xml:space="preserve"> </w:t>
      </w:r>
      <w:r w:rsidRPr="006870B8">
        <w:rPr>
          <w:rFonts w:cs="Arial"/>
        </w:rPr>
        <w:t>доказује</w:t>
      </w:r>
      <w:r w:rsidRPr="006870B8">
        <w:rPr>
          <w:rFonts w:cs="Arial"/>
          <w:lang w:val="sr-Latn-CS"/>
        </w:rPr>
        <w:t xml:space="preserve"> </w:t>
      </w:r>
      <w:r w:rsidRPr="006870B8">
        <w:rPr>
          <w:rFonts w:cs="Arial"/>
        </w:rPr>
        <w:t>испуњеност</w:t>
      </w:r>
      <w:r w:rsidRPr="006870B8">
        <w:rPr>
          <w:rFonts w:cs="Arial"/>
          <w:lang w:val="sr-Latn-CS"/>
        </w:rPr>
        <w:t xml:space="preserve"> </w:t>
      </w:r>
      <w:r w:rsidRPr="006870B8">
        <w:rPr>
          <w:rFonts w:cs="Arial"/>
        </w:rPr>
        <w:t>тих</w:t>
      </w:r>
      <w:r w:rsidRPr="006870B8">
        <w:rPr>
          <w:rFonts w:cs="Arial"/>
          <w:lang w:val="sr-Latn-CS"/>
        </w:rPr>
        <w:t xml:space="preserve"> </w:t>
      </w:r>
      <w:r w:rsidRPr="006870B8">
        <w:rPr>
          <w:rFonts w:cs="Arial"/>
        </w:rPr>
        <w:t>услова</w:t>
      </w:r>
      <w:r w:rsidR="0039791D">
        <w:rPr>
          <w:rFonts w:cs="Arial"/>
          <w:lang w:val="sr-Cyrl-RS"/>
        </w:rPr>
        <w:t>.</w:t>
      </w:r>
    </w:p>
    <w:p w:rsidR="006870B8" w:rsidRPr="006870B8" w:rsidRDefault="006870B8" w:rsidP="006870B8">
      <w:pPr>
        <w:tabs>
          <w:tab w:val="left" w:pos="567"/>
        </w:tabs>
        <w:spacing w:before="0"/>
        <w:rPr>
          <w:rFonts w:cs="Arial"/>
          <w:lang w:val="sr-Latn-CS"/>
        </w:rPr>
      </w:pPr>
      <w:r w:rsidRPr="006870B8">
        <w:rPr>
          <w:rFonts w:cs="Arial"/>
        </w:rPr>
        <w:t>Додатне</w:t>
      </w:r>
      <w:r w:rsidRPr="006870B8">
        <w:rPr>
          <w:rFonts w:cs="Arial"/>
          <w:lang w:val="sr-Latn-CS"/>
        </w:rPr>
        <w:t xml:space="preserve"> </w:t>
      </w:r>
      <w:r w:rsidRPr="006870B8">
        <w:rPr>
          <w:rFonts w:cs="Arial"/>
        </w:rPr>
        <w:t>услове</w:t>
      </w:r>
      <w:r w:rsidRPr="006870B8">
        <w:rPr>
          <w:rFonts w:cs="Arial"/>
          <w:lang w:val="sr-Latn-CS"/>
        </w:rPr>
        <w:t xml:space="preserve"> </w:t>
      </w:r>
      <w:r w:rsidRPr="006870B8">
        <w:rPr>
          <w:rFonts w:cs="Arial"/>
        </w:rPr>
        <w:t>понуђач</w:t>
      </w:r>
      <w:r w:rsidRPr="006870B8">
        <w:rPr>
          <w:rFonts w:cs="Arial"/>
          <w:lang w:val="sr-Latn-CS"/>
        </w:rPr>
        <w:t xml:space="preserve"> </w:t>
      </w:r>
      <w:r w:rsidRPr="006870B8">
        <w:rPr>
          <w:rFonts w:cs="Arial"/>
        </w:rPr>
        <w:t>испуњава</w:t>
      </w:r>
      <w:r w:rsidRPr="006870B8">
        <w:rPr>
          <w:rFonts w:cs="Arial"/>
          <w:lang w:val="sr-Latn-CS"/>
        </w:rPr>
        <w:t xml:space="preserve"> </w:t>
      </w:r>
      <w:r w:rsidRPr="006870B8">
        <w:rPr>
          <w:rFonts w:cs="Arial"/>
        </w:rPr>
        <w:t>самостално</w:t>
      </w:r>
      <w:r w:rsidRPr="006870B8">
        <w:rPr>
          <w:rFonts w:cs="Arial"/>
          <w:lang w:val="sr-Latn-CS"/>
        </w:rPr>
        <w:t xml:space="preserve">, </w:t>
      </w:r>
      <w:r w:rsidRPr="006870B8">
        <w:rPr>
          <w:rFonts w:cs="Arial"/>
        </w:rPr>
        <w:t>без</w:t>
      </w:r>
      <w:r w:rsidRPr="006870B8">
        <w:rPr>
          <w:rFonts w:cs="Arial"/>
          <w:lang w:val="sr-Latn-CS"/>
        </w:rPr>
        <w:t xml:space="preserve"> </w:t>
      </w:r>
      <w:r w:rsidRPr="006870B8">
        <w:rPr>
          <w:rFonts w:cs="Arial"/>
        </w:rPr>
        <w:t>обзира</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агажовање</w:t>
      </w:r>
      <w:r w:rsidRPr="006870B8">
        <w:rPr>
          <w:rFonts w:cs="Arial"/>
          <w:lang w:val="sr-Latn-CS"/>
        </w:rPr>
        <w:t xml:space="preserve"> </w:t>
      </w:r>
      <w:r w:rsidRPr="006870B8">
        <w:rPr>
          <w:rFonts w:cs="Arial"/>
        </w:rPr>
        <w:t>подизвођача</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rPr>
        <w:t>Све</w:t>
      </w:r>
      <w:r w:rsidRPr="006870B8">
        <w:rPr>
          <w:rFonts w:cs="Arial"/>
          <w:lang w:val="sr-Latn-CS"/>
        </w:rPr>
        <w:t xml:space="preserve"> </w:t>
      </w:r>
      <w:r w:rsidRPr="006870B8">
        <w:rPr>
          <w:rFonts w:cs="Arial"/>
        </w:rPr>
        <w:t>обрасце</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потписује</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оверава</w:t>
      </w:r>
      <w:r w:rsidRPr="006870B8">
        <w:rPr>
          <w:rFonts w:cs="Arial"/>
          <w:lang w:val="sr-Latn-CS"/>
        </w:rPr>
        <w:t xml:space="preserve"> </w:t>
      </w:r>
      <w:r w:rsidRPr="006870B8">
        <w:rPr>
          <w:rFonts w:cs="Arial"/>
        </w:rPr>
        <w:t>понуђач</w:t>
      </w:r>
      <w:r w:rsidRPr="006870B8">
        <w:rPr>
          <w:rFonts w:cs="Arial"/>
          <w:lang w:val="sr-Latn-CS"/>
        </w:rPr>
        <w:t xml:space="preserve">, </w:t>
      </w:r>
      <w:r w:rsidRPr="006870B8">
        <w:rPr>
          <w:rFonts w:cs="Arial"/>
        </w:rPr>
        <w:t>изузев</w:t>
      </w:r>
      <w:r w:rsidRPr="006870B8">
        <w:rPr>
          <w:rFonts w:cs="Arial"/>
          <w:lang w:val="sr-Latn-CS"/>
        </w:rPr>
        <w:t xml:space="preserve"> </w:t>
      </w:r>
      <w:r w:rsidRPr="006870B8">
        <w:rPr>
          <w:rFonts w:cs="Arial"/>
        </w:rPr>
        <w:t>образаца</w:t>
      </w:r>
      <w:r w:rsidRPr="006870B8">
        <w:rPr>
          <w:rFonts w:cs="Arial"/>
          <w:lang w:val="sr-Latn-CS"/>
        </w:rPr>
        <w:t xml:space="preserve"> </w:t>
      </w:r>
      <w:r w:rsidRPr="006870B8">
        <w:rPr>
          <w:rFonts w:cs="Arial"/>
        </w:rPr>
        <w:t>под</w:t>
      </w:r>
      <w:r w:rsidRPr="006870B8">
        <w:rPr>
          <w:rFonts w:cs="Arial"/>
          <w:lang w:val="sr-Latn-CS"/>
        </w:rPr>
        <w:t xml:space="preserve"> </w:t>
      </w:r>
      <w:r w:rsidRPr="006870B8">
        <w:rPr>
          <w:rFonts w:cs="Arial"/>
        </w:rPr>
        <w:t>пуном</w:t>
      </w:r>
      <w:r w:rsidRPr="006870B8">
        <w:rPr>
          <w:rFonts w:cs="Arial"/>
          <w:lang w:val="sr-Latn-CS"/>
        </w:rPr>
        <w:t xml:space="preserve"> </w:t>
      </w:r>
      <w:r w:rsidRPr="006870B8">
        <w:rPr>
          <w:rFonts w:cs="Arial"/>
        </w:rPr>
        <w:t>материјалном</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кривичном</w:t>
      </w:r>
      <w:r w:rsidRPr="006870B8">
        <w:rPr>
          <w:rFonts w:cs="Arial"/>
          <w:lang w:val="sr-Latn-CS"/>
        </w:rPr>
        <w:t xml:space="preserve"> </w:t>
      </w:r>
      <w:r w:rsidRPr="006870B8">
        <w:rPr>
          <w:rFonts w:cs="Arial"/>
        </w:rPr>
        <w:t>одговорношћу</w:t>
      </w:r>
      <w:r w:rsidRPr="006870B8">
        <w:rPr>
          <w:rFonts w:cs="Arial"/>
          <w:lang w:val="sr-Latn-CS"/>
        </w:rPr>
        <w:t>,</w:t>
      </w:r>
      <w:r w:rsidR="0039791D">
        <w:rPr>
          <w:rFonts w:cs="Arial"/>
          <w:lang w:val="sr-Cyrl-RS"/>
        </w:rPr>
        <w:t xml:space="preserve"> </w:t>
      </w:r>
      <w:r w:rsidRPr="006870B8">
        <w:rPr>
          <w:rFonts w:cs="Arial"/>
        </w:rPr>
        <w:t>које</w:t>
      </w:r>
      <w:r w:rsidRPr="006870B8">
        <w:rPr>
          <w:rFonts w:cs="Arial"/>
          <w:lang w:val="sr-Latn-CS"/>
        </w:rPr>
        <w:t xml:space="preserve"> </w:t>
      </w:r>
      <w:r w:rsidRPr="006870B8">
        <w:rPr>
          <w:rFonts w:cs="Arial"/>
        </w:rPr>
        <w:t>попуњава</w:t>
      </w:r>
      <w:r w:rsidRPr="006870B8">
        <w:rPr>
          <w:rFonts w:cs="Arial"/>
          <w:lang w:val="sr-Latn-CS"/>
        </w:rPr>
        <w:t xml:space="preserve">, </w:t>
      </w:r>
      <w:r w:rsidRPr="006870B8">
        <w:rPr>
          <w:rFonts w:cs="Arial"/>
        </w:rPr>
        <w:t>потписује</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оверава</w:t>
      </w:r>
      <w:r w:rsidRPr="006870B8">
        <w:rPr>
          <w:rFonts w:cs="Arial"/>
          <w:lang w:val="sr-Latn-CS"/>
        </w:rPr>
        <w:t xml:space="preserve"> </w:t>
      </w:r>
      <w:r w:rsidRPr="006870B8">
        <w:rPr>
          <w:rFonts w:cs="Arial"/>
        </w:rPr>
        <w:t>сваки</w:t>
      </w:r>
      <w:r w:rsidRPr="006870B8">
        <w:rPr>
          <w:rFonts w:cs="Arial"/>
          <w:lang w:val="sr-Latn-CS"/>
        </w:rPr>
        <w:t xml:space="preserve"> </w:t>
      </w:r>
      <w:r w:rsidRPr="006870B8">
        <w:rPr>
          <w:rFonts w:cs="Arial"/>
        </w:rPr>
        <w:t>подизвођач</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своје</w:t>
      </w:r>
      <w:r w:rsidRPr="006870B8">
        <w:rPr>
          <w:rFonts w:cs="Arial"/>
          <w:lang w:val="sr-Latn-CS"/>
        </w:rPr>
        <w:t xml:space="preserve"> </w:t>
      </w:r>
      <w:r w:rsidRPr="006870B8">
        <w:rPr>
          <w:rFonts w:cs="Arial"/>
        </w:rPr>
        <w:t>име</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lang w:val="sr-Cyrl-RS"/>
        </w:rPr>
        <w:t>Извођач</w:t>
      </w:r>
      <w:r w:rsidRPr="006870B8">
        <w:rPr>
          <w:rFonts w:cs="Arial"/>
          <w:lang w:val="sr-Latn-CS"/>
        </w:rPr>
        <w:t xml:space="preserve"> </w:t>
      </w:r>
      <w:r w:rsidRPr="006870B8">
        <w:rPr>
          <w:rFonts w:cs="Arial"/>
        </w:rPr>
        <w:t>не</w:t>
      </w:r>
      <w:r w:rsidRPr="006870B8">
        <w:rPr>
          <w:rFonts w:cs="Arial"/>
          <w:lang w:val="sr-Latn-CS"/>
        </w:rPr>
        <w:t xml:space="preserve"> </w:t>
      </w:r>
      <w:r w:rsidRPr="006870B8">
        <w:rPr>
          <w:rFonts w:cs="Arial"/>
        </w:rPr>
        <w:t>може</w:t>
      </w:r>
      <w:r w:rsidRPr="006870B8">
        <w:rPr>
          <w:rFonts w:cs="Arial"/>
          <w:lang w:val="sr-Latn-CS"/>
        </w:rPr>
        <w:t xml:space="preserve"> </w:t>
      </w:r>
      <w:r w:rsidRPr="006870B8">
        <w:rPr>
          <w:rFonts w:cs="Arial"/>
        </w:rPr>
        <w:t>ангажовати</w:t>
      </w:r>
      <w:r w:rsidRPr="006870B8">
        <w:rPr>
          <w:rFonts w:cs="Arial"/>
          <w:lang w:val="sr-Latn-CS"/>
        </w:rPr>
        <w:t xml:space="preserve"> </w:t>
      </w:r>
      <w:r w:rsidRPr="006870B8">
        <w:rPr>
          <w:rFonts w:cs="Arial"/>
        </w:rPr>
        <w:t>као</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лице</w:t>
      </w:r>
      <w:r w:rsidRPr="006870B8">
        <w:rPr>
          <w:rFonts w:cs="Arial"/>
          <w:lang w:val="sr-Latn-CS"/>
        </w:rPr>
        <w:t xml:space="preserve"> </w:t>
      </w:r>
      <w:r w:rsidRPr="006870B8">
        <w:rPr>
          <w:rFonts w:cs="Arial"/>
        </w:rPr>
        <w:t>које</w:t>
      </w:r>
      <w:r w:rsidRPr="006870B8">
        <w:rPr>
          <w:rFonts w:cs="Arial"/>
          <w:lang w:val="sr-Latn-CS"/>
        </w:rPr>
        <w:t xml:space="preserve"> </w:t>
      </w:r>
      <w:r w:rsidRPr="006870B8">
        <w:rPr>
          <w:rFonts w:cs="Arial"/>
        </w:rPr>
        <w:t>није</w:t>
      </w:r>
      <w:r w:rsidRPr="006870B8">
        <w:rPr>
          <w:rFonts w:cs="Arial"/>
          <w:lang w:val="sr-Latn-CS"/>
        </w:rPr>
        <w:t xml:space="preserve"> </w:t>
      </w:r>
      <w:r w:rsidRPr="006870B8">
        <w:rPr>
          <w:rFonts w:cs="Arial"/>
        </w:rPr>
        <w:t>навео</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супротном</w:t>
      </w:r>
      <w:r w:rsidRPr="006870B8">
        <w:rPr>
          <w:rFonts w:cs="Arial"/>
          <w:lang w:val="sr-Latn-CS"/>
        </w:rPr>
        <w:t xml:space="preserve"> </w:t>
      </w:r>
      <w:r w:rsidRPr="006870B8">
        <w:rPr>
          <w:rFonts w:cs="Arial"/>
        </w:rPr>
        <w:t>наручилац</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реализовати</w:t>
      </w:r>
      <w:r w:rsidRPr="006870B8">
        <w:rPr>
          <w:rFonts w:cs="Arial"/>
          <w:lang w:val="sr-Latn-CS"/>
        </w:rPr>
        <w:t xml:space="preserve"> </w:t>
      </w:r>
      <w:r w:rsidRPr="006870B8">
        <w:rPr>
          <w:rFonts w:cs="Arial"/>
        </w:rPr>
        <w:t>средство</w:t>
      </w:r>
      <w:r w:rsidRPr="006870B8">
        <w:rPr>
          <w:rFonts w:cs="Arial"/>
          <w:lang w:val="sr-Latn-CS"/>
        </w:rPr>
        <w:t xml:space="preserve"> </w:t>
      </w:r>
      <w:r w:rsidRPr="006870B8">
        <w:rPr>
          <w:rFonts w:cs="Arial"/>
        </w:rPr>
        <w:t>обезбеђења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раскинути</w:t>
      </w:r>
      <w:r w:rsidRPr="006870B8">
        <w:rPr>
          <w:rFonts w:cs="Arial"/>
          <w:lang w:val="sr-Latn-CS"/>
        </w:rPr>
        <w:t xml:space="preserve"> </w:t>
      </w:r>
      <w:r w:rsidRPr="006870B8">
        <w:rPr>
          <w:rFonts w:cs="Arial"/>
          <w:lang w:val="sr-Cyrl-CS"/>
        </w:rPr>
        <w:t>оквирни споразум</w:t>
      </w:r>
      <w:r w:rsidRPr="006870B8">
        <w:rPr>
          <w:rFonts w:cs="Arial"/>
          <w:lang w:val="sr-Latn-CS"/>
        </w:rPr>
        <w:t xml:space="preserve">, </w:t>
      </w:r>
      <w:r w:rsidRPr="006870B8">
        <w:rPr>
          <w:rFonts w:cs="Arial"/>
        </w:rPr>
        <w:t>осим</w:t>
      </w:r>
      <w:r w:rsidRPr="006870B8">
        <w:rPr>
          <w:rFonts w:cs="Arial"/>
          <w:lang w:val="sr-Latn-CS"/>
        </w:rPr>
        <w:t xml:space="preserve"> </w:t>
      </w:r>
      <w:r w:rsidRPr="006870B8">
        <w:rPr>
          <w:rFonts w:cs="Arial"/>
        </w:rPr>
        <w:t>ако</w:t>
      </w:r>
      <w:r w:rsidRPr="006870B8">
        <w:rPr>
          <w:rFonts w:cs="Arial"/>
          <w:lang w:val="sr-Latn-CS"/>
        </w:rPr>
        <w:t xml:space="preserve"> </w:t>
      </w:r>
      <w:r w:rsidRPr="006870B8">
        <w:rPr>
          <w:rFonts w:cs="Arial"/>
        </w:rPr>
        <w:t>би</w:t>
      </w:r>
      <w:r w:rsidRPr="006870B8">
        <w:rPr>
          <w:rFonts w:cs="Arial"/>
          <w:lang w:val="sr-Latn-CS"/>
        </w:rPr>
        <w:t xml:space="preserve"> </w:t>
      </w:r>
      <w:r w:rsidRPr="006870B8">
        <w:rPr>
          <w:rFonts w:cs="Arial"/>
        </w:rPr>
        <w:t>раскидом</w:t>
      </w:r>
      <w:r w:rsidRPr="006870B8">
        <w:rPr>
          <w:rFonts w:cs="Arial"/>
          <w:lang w:val="sr-Latn-CS"/>
        </w:rPr>
        <w:t xml:space="preserve"> </w:t>
      </w:r>
      <w:r w:rsidR="0039791D">
        <w:rPr>
          <w:rFonts w:cs="Arial"/>
          <w:lang w:val="sr-Cyrl-RS"/>
        </w:rPr>
        <w:t>о</w:t>
      </w:r>
      <w:r w:rsidR="00C27FA1">
        <w:rPr>
          <w:rFonts w:cs="Arial"/>
          <w:lang w:val="sr-Cyrl-CS"/>
        </w:rPr>
        <w:t>квирног</w:t>
      </w:r>
      <w:r w:rsidRPr="006870B8">
        <w:rPr>
          <w:rFonts w:cs="Arial"/>
          <w:lang w:val="sr-Cyrl-CS"/>
        </w:rPr>
        <w:t xml:space="preserve"> споразума</w:t>
      </w:r>
      <w:r w:rsidRPr="006870B8">
        <w:rPr>
          <w:rFonts w:cs="Arial"/>
          <w:lang w:val="sr-Latn-CS"/>
        </w:rPr>
        <w:t xml:space="preserve"> </w:t>
      </w:r>
      <w:r w:rsidRPr="006870B8">
        <w:rPr>
          <w:rFonts w:cs="Arial"/>
        </w:rPr>
        <w:t>наручилац</w:t>
      </w:r>
      <w:r w:rsidRPr="006870B8">
        <w:rPr>
          <w:rFonts w:cs="Arial"/>
          <w:lang w:val="sr-Latn-CS"/>
        </w:rPr>
        <w:t xml:space="preserve"> </w:t>
      </w:r>
      <w:r w:rsidRPr="006870B8">
        <w:rPr>
          <w:rFonts w:cs="Arial"/>
        </w:rPr>
        <w:t>претрпео</w:t>
      </w:r>
      <w:r w:rsidRPr="006870B8">
        <w:rPr>
          <w:rFonts w:cs="Arial"/>
          <w:lang w:val="sr-Latn-CS"/>
        </w:rPr>
        <w:t xml:space="preserve"> </w:t>
      </w:r>
      <w:r w:rsidRPr="006870B8">
        <w:rPr>
          <w:rFonts w:cs="Arial"/>
        </w:rPr>
        <w:t>знатну</w:t>
      </w:r>
      <w:r w:rsidRPr="006870B8">
        <w:rPr>
          <w:rFonts w:cs="Arial"/>
          <w:lang w:val="sr-Latn-CS"/>
        </w:rPr>
        <w:t xml:space="preserve"> </w:t>
      </w:r>
      <w:r w:rsidRPr="006870B8">
        <w:rPr>
          <w:rFonts w:cs="Arial"/>
        </w:rPr>
        <w:t>штету</w:t>
      </w:r>
      <w:r w:rsidRPr="006870B8">
        <w:rPr>
          <w:rFonts w:cs="Arial"/>
          <w:lang w:val="sr-Latn-CS"/>
        </w:rPr>
        <w:t xml:space="preserve">. </w:t>
      </w:r>
    </w:p>
    <w:p w:rsidR="006870B8" w:rsidRPr="006870B8" w:rsidRDefault="006870B8" w:rsidP="006870B8">
      <w:pPr>
        <w:tabs>
          <w:tab w:val="left" w:pos="567"/>
        </w:tabs>
        <w:spacing w:before="0"/>
        <w:rPr>
          <w:rFonts w:cs="Arial"/>
          <w:lang w:val="sr-Latn-CS"/>
        </w:rPr>
      </w:pPr>
      <w:r w:rsidRPr="006870B8">
        <w:rPr>
          <w:rFonts w:cs="Arial"/>
          <w:lang w:val="sr-Cyrl-CS"/>
        </w:rPr>
        <w:t>Извођач</w:t>
      </w:r>
      <w:r w:rsidRPr="006870B8">
        <w:rPr>
          <w:rFonts w:cs="Arial"/>
          <w:lang w:val="sr-Latn-CS"/>
        </w:rPr>
        <w:t xml:space="preserve"> </w:t>
      </w:r>
      <w:r w:rsidRPr="006870B8">
        <w:rPr>
          <w:rFonts w:cs="Arial"/>
        </w:rPr>
        <w:t>може</w:t>
      </w:r>
      <w:r w:rsidRPr="006870B8">
        <w:rPr>
          <w:rFonts w:cs="Arial"/>
          <w:lang w:val="sr-Latn-CS"/>
        </w:rPr>
        <w:t xml:space="preserve"> </w:t>
      </w:r>
      <w:r w:rsidRPr="006870B8">
        <w:rPr>
          <w:rFonts w:cs="Arial"/>
        </w:rPr>
        <w:t>ангажовати</w:t>
      </w:r>
      <w:r w:rsidRPr="006870B8">
        <w:rPr>
          <w:rFonts w:cs="Arial"/>
          <w:lang w:val="sr-Latn-CS"/>
        </w:rPr>
        <w:t xml:space="preserve"> </w:t>
      </w:r>
      <w:r w:rsidRPr="006870B8">
        <w:rPr>
          <w:rFonts w:cs="Arial"/>
        </w:rPr>
        <w:t>као</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лице</w:t>
      </w:r>
      <w:r w:rsidRPr="006870B8">
        <w:rPr>
          <w:rFonts w:cs="Arial"/>
          <w:lang w:val="sr-Latn-CS"/>
        </w:rPr>
        <w:t xml:space="preserve"> </w:t>
      </w:r>
      <w:r w:rsidRPr="006870B8">
        <w:rPr>
          <w:rFonts w:cs="Arial"/>
        </w:rPr>
        <w:t>које</w:t>
      </w:r>
      <w:r w:rsidRPr="006870B8">
        <w:rPr>
          <w:rFonts w:cs="Arial"/>
          <w:lang w:val="sr-Latn-CS"/>
        </w:rPr>
        <w:t xml:space="preserve"> </w:t>
      </w:r>
      <w:r w:rsidRPr="006870B8">
        <w:rPr>
          <w:rFonts w:cs="Arial"/>
        </w:rPr>
        <w:t>није</w:t>
      </w:r>
      <w:r w:rsidRPr="006870B8">
        <w:rPr>
          <w:rFonts w:cs="Arial"/>
          <w:lang w:val="sr-Latn-CS"/>
        </w:rPr>
        <w:t xml:space="preserve"> </w:t>
      </w:r>
      <w:r w:rsidRPr="006870B8">
        <w:rPr>
          <w:rFonts w:cs="Arial"/>
        </w:rPr>
        <w:t>навео</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ако</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страни</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након</w:t>
      </w:r>
      <w:r w:rsidRPr="006870B8">
        <w:rPr>
          <w:rFonts w:cs="Arial"/>
          <w:lang w:val="sr-Latn-CS"/>
        </w:rPr>
        <w:t xml:space="preserve"> </w:t>
      </w:r>
      <w:r w:rsidRPr="006870B8">
        <w:rPr>
          <w:rFonts w:cs="Arial"/>
        </w:rPr>
        <w:t>подношења</w:t>
      </w:r>
      <w:r w:rsidRPr="006870B8">
        <w:rPr>
          <w:rFonts w:cs="Arial"/>
          <w:lang w:val="sr-Latn-CS"/>
        </w:rPr>
        <w:t xml:space="preserve"> </w:t>
      </w:r>
      <w:r w:rsidRPr="006870B8">
        <w:rPr>
          <w:rFonts w:cs="Arial"/>
        </w:rPr>
        <w:t>понуде</w:t>
      </w:r>
      <w:r w:rsidRPr="006870B8">
        <w:rPr>
          <w:rFonts w:cs="Arial"/>
          <w:lang w:val="sr-Latn-CS"/>
        </w:rPr>
        <w:t xml:space="preserve"> </w:t>
      </w:r>
      <w:r w:rsidRPr="006870B8">
        <w:rPr>
          <w:rFonts w:cs="Arial"/>
        </w:rPr>
        <w:t>настала</w:t>
      </w:r>
      <w:r w:rsidRPr="006870B8">
        <w:rPr>
          <w:rFonts w:cs="Arial"/>
          <w:lang w:val="sr-Latn-CS"/>
        </w:rPr>
        <w:t xml:space="preserve"> </w:t>
      </w:r>
      <w:r w:rsidRPr="006870B8">
        <w:rPr>
          <w:rFonts w:cs="Arial"/>
        </w:rPr>
        <w:t>трајнија</w:t>
      </w:r>
      <w:r w:rsidRPr="006870B8">
        <w:rPr>
          <w:rFonts w:cs="Arial"/>
          <w:lang w:val="sr-Latn-CS"/>
        </w:rPr>
        <w:t xml:space="preserve"> </w:t>
      </w:r>
      <w:r w:rsidRPr="006870B8">
        <w:rPr>
          <w:rFonts w:cs="Arial"/>
        </w:rPr>
        <w:t>неспособност</w:t>
      </w:r>
      <w:r w:rsidRPr="006870B8">
        <w:rPr>
          <w:rFonts w:cs="Arial"/>
          <w:lang w:val="sr-Latn-CS"/>
        </w:rPr>
        <w:t xml:space="preserve"> </w:t>
      </w:r>
      <w:r w:rsidRPr="006870B8">
        <w:rPr>
          <w:rFonts w:cs="Arial"/>
        </w:rPr>
        <w:t>плаћања</w:t>
      </w:r>
      <w:r w:rsidRPr="006870B8">
        <w:rPr>
          <w:rFonts w:cs="Arial"/>
          <w:lang w:val="sr-Latn-CS"/>
        </w:rPr>
        <w:t xml:space="preserve">, </w:t>
      </w:r>
      <w:r w:rsidRPr="006870B8">
        <w:rPr>
          <w:rFonts w:cs="Arial"/>
        </w:rPr>
        <w:t>ако</w:t>
      </w:r>
      <w:r w:rsidRPr="006870B8">
        <w:rPr>
          <w:rFonts w:cs="Arial"/>
          <w:lang w:val="sr-Latn-CS"/>
        </w:rPr>
        <w:t xml:space="preserve"> </w:t>
      </w:r>
      <w:r w:rsidRPr="006870B8">
        <w:rPr>
          <w:rFonts w:cs="Arial"/>
        </w:rPr>
        <w:t>то</w:t>
      </w:r>
      <w:r w:rsidRPr="006870B8">
        <w:rPr>
          <w:rFonts w:cs="Arial"/>
          <w:lang w:val="sr-Latn-CS"/>
        </w:rPr>
        <w:t xml:space="preserve"> </w:t>
      </w:r>
      <w:r w:rsidRPr="006870B8">
        <w:rPr>
          <w:rFonts w:cs="Arial"/>
        </w:rPr>
        <w:t>лице</w:t>
      </w:r>
      <w:r w:rsidRPr="006870B8">
        <w:rPr>
          <w:rFonts w:cs="Arial"/>
          <w:lang w:val="sr-Latn-CS"/>
        </w:rPr>
        <w:t xml:space="preserve"> </w:t>
      </w:r>
      <w:r w:rsidRPr="006870B8">
        <w:rPr>
          <w:rFonts w:cs="Arial"/>
        </w:rPr>
        <w:t>испуњава</w:t>
      </w:r>
      <w:r w:rsidRPr="006870B8">
        <w:rPr>
          <w:rFonts w:cs="Arial"/>
          <w:lang w:val="sr-Latn-CS"/>
        </w:rPr>
        <w:t xml:space="preserve"> </w:t>
      </w:r>
      <w:r w:rsidRPr="006870B8">
        <w:rPr>
          <w:rFonts w:cs="Arial"/>
        </w:rPr>
        <w:t>све</w:t>
      </w:r>
      <w:r w:rsidRPr="006870B8">
        <w:rPr>
          <w:rFonts w:cs="Arial"/>
          <w:lang w:val="sr-Latn-CS"/>
        </w:rPr>
        <w:t xml:space="preserve"> </w:t>
      </w:r>
      <w:r w:rsidRPr="006870B8">
        <w:rPr>
          <w:rFonts w:cs="Arial"/>
        </w:rPr>
        <w:t>услове</w:t>
      </w:r>
      <w:r w:rsidRPr="006870B8">
        <w:rPr>
          <w:rFonts w:cs="Arial"/>
          <w:lang w:val="sr-Latn-CS"/>
        </w:rPr>
        <w:t xml:space="preserve"> </w:t>
      </w:r>
      <w:r w:rsidRPr="006870B8">
        <w:rPr>
          <w:rFonts w:cs="Arial"/>
        </w:rPr>
        <w:t>одређене</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уколико</w:t>
      </w:r>
      <w:r w:rsidRPr="006870B8">
        <w:rPr>
          <w:rFonts w:cs="Arial"/>
          <w:lang w:val="sr-Latn-CS"/>
        </w:rPr>
        <w:t xml:space="preserve"> </w:t>
      </w:r>
      <w:r w:rsidRPr="006870B8">
        <w:rPr>
          <w:rFonts w:cs="Arial"/>
        </w:rPr>
        <w:t>добије</w:t>
      </w:r>
      <w:r w:rsidRPr="006870B8">
        <w:rPr>
          <w:rFonts w:cs="Arial"/>
          <w:lang w:val="sr-Latn-CS"/>
        </w:rPr>
        <w:t xml:space="preserve"> </w:t>
      </w:r>
      <w:r w:rsidRPr="006870B8">
        <w:rPr>
          <w:rFonts w:cs="Arial"/>
        </w:rPr>
        <w:t>претходну</w:t>
      </w:r>
      <w:r w:rsidRPr="006870B8">
        <w:rPr>
          <w:rFonts w:cs="Arial"/>
          <w:lang w:val="sr-Latn-CS"/>
        </w:rPr>
        <w:t xml:space="preserve"> </w:t>
      </w:r>
      <w:r w:rsidRPr="006870B8">
        <w:rPr>
          <w:rFonts w:cs="Arial"/>
        </w:rPr>
        <w:t>сагласност</w:t>
      </w:r>
      <w:r w:rsidRPr="006870B8">
        <w:rPr>
          <w:rFonts w:cs="Arial"/>
          <w:lang w:val="sr-Latn-CS"/>
        </w:rPr>
        <w:t xml:space="preserve"> </w:t>
      </w:r>
      <w:r w:rsidRPr="006870B8">
        <w:rPr>
          <w:rFonts w:cs="Arial"/>
        </w:rPr>
        <w:t>Наручиоца</w:t>
      </w:r>
      <w:r w:rsidRPr="006870B8">
        <w:rPr>
          <w:rFonts w:cs="Arial"/>
          <w:lang w:val="sr-Latn-CS"/>
        </w:rPr>
        <w:t xml:space="preserve">. </w:t>
      </w:r>
      <w:r w:rsidRPr="006870B8">
        <w:rPr>
          <w:rFonts w:cs="Arial"/>
        </w:rPr>
        <w:t>Наручилац</w:t>
      </w:r>
      <w:r w:rsidRPr="006870B8">
        <w:rPr>
          <w:rFonts w:cs="Arial"/>
          <w:lang w:val="sr-Latn-CS"/>
        </w:rPr>
        <w:t xml:space="preserve"> </w:t>
      </w:r>
      <w:r w:rsidRPr="006870B8">
        <w:rPr>
          <w:rFonts w:cs="Arial"/>
        </w:rPr>
        <w:t>може</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захтев</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где</w:t>
      </w:r>
      <w:r w:rsidRPr="006870B8">
        <w:rPr>
          <w:rFonts w:cs="Arial"/>
          <w:lang w:val="sr-Latn-CS"/>
        </w:rPr>
        <w:t xml:space="preserve"> </w:t>
      </w:r>
      <w:r w:rsidRPr="006870B8">
        <w:rPr>
          <w:rFonts w:cs="Arial"/>
        </w:rPr>
        <w:t>природа</w:t>
      </w:r>
      <w:r w:rsidRPr="006870B8">
        <w:rPr>
          <w:rFonts w:cs="Arial"/>
          <w:lang w:val="sr-Latn-CS"/>
        </w:rPr>
        <w:t xml:space="preserve"> </w:t>
      </w:r>
      <w:r w:rsidRPr="006870B8">
        <w:rPr>
          <w:rFonts w:cs="Arial"/>
        </w:rPr>
        <w:t>предмета</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то</w:t>
      </w:r>
      <w:r w:rsidRPr="006870B8">
        <w:rPr>
          <w:rFonts w:cs="Arial"/>
          <w:lang w:val="sr-Latn-CS"/>
        </w:rPr>
        <w:t xml:space="preserve"> </w:t>
      </w:r>
      <w:r w:rsidRPr="006870B8">
        <w:rPr>
          <w:rFonts w:cs="Arial"/>
        </w:rPr>
        <w:t>дозвољава</w:t>
      </w:r>
      <w:r w:rsidRPr="006870B8">
        <w:rPr>
          <w:rFonts w:cs="Arial"/>
          <w:lang w:val="sr-Latn-CS"/>
        </w:rPr>
        <w:t xml:space="preserve"> </w:t>
      </w:r>
      <w:r w:rsidRPr="006870B8">
        <w:rPr>
          <w:rFonts w:cs="Arial"/>
        </w:rPr>
        <w:t>пренети</w:t>
      </w:r>
      <w:r w:rsidRPr="006870B8">
        <w:rPr>
          <w:rFonts w:cs="Arial"/>
          <w:lang w:val="sr-Latn-CS"/>
        </w:rPr>
        <w:t xml:space="preserve"> </w:t>
      </w:r>
      <w:r w:rsidRPr="006870B8">
        <w:rPr>
          <w:rFonts w:cs="Arial"/>
        </w:rPr>
        <w:t>доспела</w:t>
      </w:r>
      <w:r w:rsidRPr="006870B8">
        <w:rPr>
          <w:rFonts w:cs="Arial"/>
          <w:lang w:val="sr-Latn-CS"/>
        </w:rPr>
        <w:t xml:space="preserve"> </w:t>
      </w:r>
      <w:r w:rsidRPr="006870B8">
        <w:rPr>
          <w:rFonts w:cs="Arial"/>
        </w:rPr>
        <w:t>потраживања</w:t>
      </w:r>
      <w:r w:rsidRPr="006870B8">
        <w:rPr>
          <w:rFonts w:cs="Arial"/>
          <w:lang w:val="sr-Latn-CS"/>
        </w:rPr>
        <w:t xml:space="preserve"> </w:t>
      </w:r>
      <w:r w:rsidRPr="006870B8">
        <w:rPr>
          <w:rFonts w:cs="Arial"/>
        </w:rPr>
        <w:t>директно</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део</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се</w:t>
      </w:r>
      <w:r w:rsidRPr="006870B8">
        <w:rPr>
          <w:rFonts w:cs="Arial"/>
          <w:lang w:val="sr-Latn-CS"/>
        </w:rPr>
        <w:t xml:space="preserve"> </w:t>
      </w:r>
      <w:r w:rsidRPr="006870B8">
        <w:rPr>
          <w:rFonts w:cs="Arial"/>
        </w:rPr>
        <w:t>изв</w:t>
      </w:r>
      <w:r w:rsidRPr="006870B8">
        <w:rPr>
          <w:rFonts w:cs="Arial"/>
          <w:lang w:val="sr-Cyrl-RS"/>
        </w:rPr>
        <w:t>оди</w:t>
      </w:r>
      <w:r w:rsidRPr="006870B8">
        <w:rPr>
          <w:rFonts w:cs="Arial"/>
          <w:lang w:val="sr-Latn-CS"/>
        </w:rPr>
        <w:t xml:space="preserve"> </w:t>
      </w:r>
      <w:r w:rsidRPr="006870B8">
        <w:rPr>
          <w:rFonts w:cs="Arial"/>
        </w:rPr>
        <w:t>преко</w:t>
      </w:r>
      <w:r w:rsidRPr="006870B8">
        <w:rPr>
          <w:rFonts w:cs="Arial"/>
          <w:lang w:val="sr-Latn-CS"/>
        </w:rPr>
        <w:t xml:space="preserve"> </w:t>
      </w:r>
      <w:r w:rsidRPr="006870B8">
        <w:rPr>
          <w:rFonts w:cs="Arial"/>
        </w:rPr>
        <w:t>тог</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Пре</w:t>
      </w:r>
      <w:r w:rsidRPr="006870B8">
        <w:rPr>
          <w:rFonts w:cs="Arial"/>
          <w:lang w:val="sr-Latn-CS"/>
        </w:rPr>
        <w:t xml:space="preserve"> </w:t>
      </w:r>
      <w:r w:rsidRPr="006870B8">
        <w:rPr>
          <w:rFonts w:cs="Arial"/>
        </w:rPr>
        <w:t>доношења</w:t>
      </w:r>
      <w:r w:rsidRPr="006870B8">
        <w:rPr>
          <w:rFonts w:cs="Arial"/>
          <w:lang w:val="sr-Latn-CS"/>
        </w:rPr>
        <w:t xml:space="preserve"> </w:t>
      </w:r>
      <w:r w:rsidRPr="006870B8">
        <w:rPr>
          <w:rFonts w:cs="Arial"/>
        </w:rPr>
        <w:t>одлуке</w:t>
      </w:r>
      <w:r w:rsidRPr="006870B8">
        <w:rPr>
          <w:rFonts w:cs="Arial"/>
          <w:lang w:val="sr-Latn-CS"/>
        </w:rPr>
        <w:t xml:space="preserve">  </w:t>
      </w:r>
      <w:r w:rsidRPr="006870B8">
        <w:rPr>
          <w:rFonts w:cs="Arial"/>
        </w:rPr>
        <w:t>о</w:t>
      </w:r>
      <w:r w:rsidRPr="006870B8">
        <w:rPr>
          <w:rFonts w:cs="Arial"/>
          <w:lang w:val="sr-Latn-CS"/>
        </w:rPr>
        <w:t xml:space="preserve"> </w:t>
      </w:r>
      <w:r w:rsidRPr="006870B8">
        <w:rPr>
          <w:rFonts w:cs="Arial"/>
        </w:rPr>
        <w:t>преношењу</w:t>
      </w:r>
      <w:r w:rsidRPr="006870B8">
        <w:rPr>
          <w:rFonts w:cs="Arial"/>
          <w:lang w:val="sr-Latn-CS"/>
        </w:rPr>
        <w:t xml:space="preserve"> </w:t>
      </w:r>
      <w:r w:rsidRPr="006870B8">
        <w:rPr>
          <w:rFonts w:cs="Arial"/>
        </w:rPr>
        <w:t>доспелих</w:t>
      </w:r>
      <w:r w:rsidRPr="006870B8">
        <w:rPr>
          <w:rFonts w:cs="Arial"/>
          <w:lang w:val="sr-Latn-CS"/>
        </w:rPr>
        <w:t xml:space="preserve"> </w:t>
      </w:r>
      <w:r w:rsidRPr="006870B8">
        <w:rPr>
          <w:rFonts w:cs="Arial"/>
        </w:rPr>
        <w:t>потраживања</w:t>
      </w:r>
      <w:r w:rsidRPr="006870B8">
        <w:rPr>
          <w:rFonts w:cs="Arial"/>
          <w:lang w:val="sr-Latn-CS"/>
        </w:rPr>
        <w:t xml:space="preserve"> </w:t>
      </w:r>
      <w:r w:rsidRPr="006870B8">
        <w:rPr>
          <w:rFonts w:cs="Arial"/>
        </w:rPr>
        <w:t>директно</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наручилац</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омогућити</w:t>
      </w:r>
      <w:r w:rsidRPr="006870B8">
        <w:rPr>
          <w:rFonts w:cs="Arial"/>
          <w:lang w:val="sr-Latn-CS"/>
        </w:rPr>
        <w:t xml:space="preserve"> </w:t>
      </w:r>
      <w:r w:rsidR="00194383">
        <w:rPr>
          <w:rFonts w:cs="Arial"/>
          <w:lang w:val="sr-Cyrl-CS"/>
        </w:rPr>
        <w:t>извођa</w:t>
      </w:r>
      <w:r w:rsidRPr="006870B8">
        <w:rPr>
          <w:rFonts w:cs="Arial"/>
          <w:lang w:val="sr-Cyrl-CS"/>
        </w:rPr>
        <w:t>чу</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року</w:t>
      </w:r>
      <w:r w:rsidRPr="006870B8">
        <w:rPr>
          <w:rFonts w:cs="Arial"/>
          <w:lang w:val="sr-Latn-CS"/>
        </w:rPr>
        <w:t xml:space="preserve"> </w:t>
      </w:r>
      <w:r w:rsidRPr="006870B8">
        <w:rPr>
          <w:rFonts w:cs="Arial"/>
        </w:rPr>
        <w:t>од</w:t>
      </w:r>
      <w:r w:rsidRPr="006870B8">
        <w:rPr>
          <w:rFonts w:cs="Arial"/>
          <w:lang w:val="sr-Latn-CS"/>
        </w:rPr>
        <w:t xml:space="preserve"> 5</w:t>
      </w:r>
      <w:r w:rsidR="00A07CE9">
        <w:rPr>
          <w:rFonts w:cs="Arial"/>
          <w:lang w:val="sr-Cyrl-RS"/>
        </w:rPr>
        <w:t>(пет)</w:t>
      </w:r>
      <w:r w:rsidRPr="006870B8">
        <w:rPr>
          <w:rFonts w:cs="Arial"/>
          <w:lang w:val="sr-Latn-CS"/>
        </w:rPr>
        <w:t xml:space="preserve"> </w:t>
      </w:r>
      <w:r w:rsidRPr="006870B8">
        <w:rPr>
          <w:rFonts w:cs="Arial"/>
        </w:rPr>
        <w:t>дана</w:t>
      </w:r>
      <w:r w:rsidRPr="006870B8">
        <w:rPr>
          <w:rFonts w:cs="Arial"/>
          <w:lang w:val="sr-Latn-CS"/>
        </w:rPr>
        <w:t xml:space="preserve"> </w:t>
      </w:r>
      <w:r w:rsidRPr="006870B8">
        <w:rPr>
          <w:rFonts w:cs="Arial"/>
        </w:rPr>
        <w:t>од</w:t>
      </w:r>
      <w:r w:rsidRPr="006870B8">
        <w:rPr>
          <w:rFonts w:cs="Arial"/>
          <w:lang w:val="sr-Latn-CS"/>
        </w:rPr>
        <w:t xml:space="preserve"> </w:t>
      </w:r>
      <w:r w:rsidRPr="006870B8">
        <w:rPr>
          <w:rFonts w:cs="Arial"/>
        </w:rPr>
        <w:t>дана</w:t>
      </w:r>
      <w:r w:rsidRPr="006870B8">
        <w:rPr>
          <w:rFonts w:cs="Arial"/>
          <w:lang w:val="sr-Latn-CS"/>
        </w:rPr>
        <w:t xml:space="preserve"> </w:t>
      </w:r>
      <w:r w:rsidRPr="006870B8">
        <w:rPr>
          <w:rFonts w:cs="Arial"/>
        </w:rPr>
        <w:t>добијања</w:t>
      </w:r>
      <w:r w:rsidRPr="006870B8">
        <w:rPr>
          <w:rFonts w:cs="Arial"/>
          <w:lang w:val="sr-Latn-CS"/>
        </w:rPr>
        <w:t xml:space="preserve"> </w:t>
      </w:r>
      <w:r w:rsidRPr="006870B8">
        <w:rPr>
          <w:rFonts w:cs="Arial"/>
        </w:rPr>
        <w:t>позива</w:t>
      </w:r>
      <w:r w:rsidRPr="006870B8">
        <w:rPr>
          <w:rFonts w:cs="Arial"/>
          <w:lang w:val="sr-Latn-CS"/>
        </w:rPr>
        <w:t xml:space="preserve"> </w:t>
      </w:r>
      <w:r w:rsidRPr="006870B8">
        <w:rPr>
          <w:rFonts w:cs="Arial"/>
        </w:rPr>
        <w:t>наручиоца</w:t>
      </w:r>
      <w:r w:rsidRPr="006870B8">
        <w:rPr>
          <w:rFonts w:cs="Arial"/>
          <w:lang w:val="sr-Latn-CS"/>
        </w:rPr>
        <w:t xml:space="preserve"> </w:t>
      </w:r>
      <w:r w:rsidRPr="006870B8">
        <w:rPr>
          <w:rFonts w:cs="Arial"/>
        </w:rPr>
        <w:t>приговори</w:t>
      </w:r>
      <w:r w:rsidRPr="006870B8">
        <w:rPr>
          <w:rFonts w:cs="Arial"/>
          <w:lang w:val="sr-Latn-CS"/>
        </w:rPr>
        <w:t xml:space="preserve"> </w:t>
      </w:r>
      <w:r w:rsidRPr="006870B8">
        <w:rPr>
          <w:rFonts w:cs="Arial"/>
        </w:rPr>
        <w:t>уколико</w:t>
      </w:r>
      <w:r w:rsidRPr="006870B8">
        <w:rPr>
          <w:rFonts w:cs="Arial"/>
          <w:lang w:val="sr-Latn-CS"/>
        </w:rPr>
        <w:t xml:space="preserve"> </w:t>
      </w:r>
      <w:r w:rsidRPr="006870B8">
        <w:rPr>
          <w:rFonts w:cs="Arial"/>
        </w:rPr>
        <w:t>потраживање</w:t>
      </w:r>
      <w:r w:rsidRPr="006870B8">
        <w:rPr>
          <w:rFonts w:cs="Arial"/>
          <w:lang w:val="sr-Latn-CS"/>
        </w:rPr>
        <w:t xml:space="preserve"> </w:t>
      </w:r>
      <w:r w:rsidRPr="006870B8">
        <w:rPr>
          <w:rFonts w:cs="Arial"/>
        </w:rPr>
        <w:t>није</w:t>
      </w:r>
      <w:r w:rsidRPr="006870B8">
        <w:rPr>
          <w:rFonts w:cs="Arial"/>
          <w:lang w:val="sr-Latn-CS"/>
        </w:rPr>
        <w:t xml:space="preserve"> </w:t>
      </w:r>
      <w:r w:rsidRPr="006870B8">
        <w:rPr>
          <w:rFonts w:cs="Arial"/>
        </w:rPr>
        <w:t>доспело</w:t>
      </w:r>
      <w:r w:rsidRPr="006870B8">
        <w:rPr>
          <w:rFonts w:cs="Arial"/>
          <w:lang w:val="sr-Latn-CS"/>
        </w:rPr>
        <w:t xml:space="preserve">. </w:t>
      </w:r>
      <w:r w:rsidRPr="006870B8">
        <w:rPr>
          <w:rFonts w:cs="Arial"/>
        </w:rPr>
        <w:t>Све</w:t>
      </w:r>
      <w:r w:rsidRPr="006870B8">
        <w:rPr>
          <w:rFonts w:cs="Arial"/>
          <w:lang w:val="sr-Latn-CS"/>
        </w:rPr>
        <w:t xml:space="preserve"> </w:t>
      </w:r>
      <w:r w:rsidRPr="006870B8">
        <w:rPr>
          <w:rFonts w:cs="Arial"/>
        </w:rPr>
        <w:t>ово</w:t>
      </w:r>
      <w:r w:rsidRPr="006870B8">
        <w:rPr>
          <w:rFonts w:cs="Arial"/>
          <w:lang w:val="sr-Latn-CS"/>
        </w:rPr>
        <w:t xml:space="preserve"> </w:t>
      </w:r>
      <w:r w:rsidRPr="006870B8">
        <w:rPr>
          <w:rFonts w:cs="Arial"/>
        </w:rPr>
        <w:t>не</w:t>
      </w:r>
      <w:r w:rsidRPr="006870B8">
        <w:rPr>
          <w:rFonts w:cs="Arial"/>
          <w:lang w:val="sr-Latn-CS"/>
        </w:rPr>
        <w:t xml:space="preserve"> </w:t>
      </w:r>
      <w:r w:rsidRPr="006870B8">
        <w:rPr>
          <w:rFonts w:cs="Arial"/>
        </w:rPr>
        <w:t>утиче</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правило</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lang w:val="sr-Cyrl-CS"/>
        </w:rPr>
        <w:t>извођач</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потпуности</w:t>
      </w:r>
      <w:r w:rsidRPr="006870B8">
        <w:rPr>
          <w:rFonts w:cs="Arial"/>
          <w:lang w:val="sr-Latn-CS"/>
        </w:rPr>
        <w:t xml:space="preserve"> </w:t>
      </w:r>
      <w:r w:rsidRPr="006870B8">
        <w:rPr>
          <w:rFonts w:cs="Arial"/>
        </w:rPr>
        <w:t>одговара</w:t>
      </w:r>
      <w:r w:rsidRPr="006870B8">
        <w:rPr>
          <w:rFonts w:cs="Arial"/>
          <w:lang w:val="sr-Latn-CS"/>
        </w:rPr>
        <w:t xml:space="preserve"> </w:t>
      </w:r>
      <w:r w:rsidRPr="006870B8">
        <w:rPr>
          <w:rFonts w:cs="Arial"/>
        </w:rPr>
        <w:t>наручиоцу</w:t>
      </w:r>
      <w:r w:rsidRPr="006870B8">
        <w:rPr>
          <w:rFonts w:cs="Arial"/>
          <w:lang w:val="sr-Latn-CS"/>
        </w:rPr>
        <w:t xml:space="preserve"> </w:t>
      </w:r>
      <w:r w:rsidRPr="006870B8">
        <w:rPr>
          <w:rFonts w:cs="Arial"/>
        </w:rPr>
        <w:t>за</w:t>
      </w:r>
      <w:r w:rsidRPr="006870B8">
        <w:rPr>
          <w:rFonts w:cs="Arial"/>
          <w:lang w:val="sr-Latn-CS"/>
        </w:rPr>
        <w:t xml:space="preserve"> </w:t>
      </w:r>
      <w:r w:rsidR="006B4D76">
        <w:rPr>
          <w:rFonts w:cs="Arial"/>
          <w:lang w:val="sr-Cyrl-RS"/>
        </w:rPr>
        <w:t>испоруку добара</w:t>
      </w:r>
      <w:r w:rsidRPr="006870B8">
        <w:rPr>
          <w:rFonts w:cs="Arial"/>
          <w:lang w:val="sr-Latn-CS"/>
        </w:rPr>
        <w:t xml:space="preserve"> </w:t>
      </w:r>
      <w:r w:rsidRPr="006870B8">
        <w:rPr>
          <w:rFonts w:cs="Arial"/>
        </w:rPr>
        <w:t>из</w:t>
      </w:r>
      <w:r w:rsidRPr="006870B8">
        <w:rPr>
          <w:rFonts w:cs="Arial"/>
          <w:lang w:val="sr-Latn-CS"/>
        </w:rPr>
        <w:t xml:space="preserve"> </w:t>
      </w:r>
      <w:r w:rsidRPr="006870B8">
        <w:rPr>
          <w:rFonts w:cs="Arial"/>
        </w:rPr>
        <w:t>поступка</w:t>
      </w:r>
      <w:r w:rsidRPr="006870B8">
        <w:rPr>
          <w:rFonts w:cs="Arial"/>
          <w:lang w:val="sr-Latn-CS"/>
        </w:rPr>
        <w:t xml:space="preserve"> </w:t>
      </w:r>
      <w:r w:rsidRPr="006870B8">
        <w:rPr>
          <w:rFonts w:cs="Arial"/>
        </w:rPr>
        <w:t>јавне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односно</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уговорних</w:t>
      </w:r>
      <w:r w:rsidRPr="006870B8">
        <w:rPr>
          <w:rFonts w:cs="Arial"/>
          <w:lang w:val="sr-Latn-CS"/>
        </w:rPr>
        <w:t xml:space="preserve"> </w:t>
      </w:r>
      <w:r w:rsidRPr="006870B8">
        <w:rPr>
          <w:rFonts w:cs="Arial"/>
        </w:rPr>
        <w:t>обавеза</w:t>
      </w:r>
      <w:r w:rsidRPr="006870B8">
        <w:rPr>
          <w:rFonts w:cs="Arial"/>
          <w:lang w:val="sr-Latn-CS"/>
        </w:rPr>
        <w:t xml:space="preserve"> , </w:t>
      </w:r>
      <w:r w:rsidRPr="006870B8">
        <w:rPr>
          <w:rFonts w:cs="Arial"/>
        </w:rPr>
        <w:t>без</w:t>
      </w:r>
      <w:r w:rsidRPr="006870B8">
        <w:rPr>
          <w:rFonts w:cs="Arial"/>
          <w:lang w:val="sr-Latn-CS"/>
        </w:rPr>
        <w:t xml:space="preserve"> </w:t>
      </w:r>
      <w:r w:rsidRPr="006870B8">
        <w:rPr>
          <w:rFonts w:cs="Arial"/>
        </w:rPr>
        <w:t>обзира</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број</w:t>
      </w:r>
      <w:r w:rsidRPr="006870B8">
        <w:rPr>
          <w:rFonts w:cs="Arial"/>
          <w:lang w:val="sr-Latn-CS"/>
        </w:rPr>
        <w:t xml:space="preserve"> </w:t>
      </w:r>
      <w:r w:rsidRPr="006870B8">
        <w:rPr>
          <w:rFonts w:cs="Arial"/>
        </w:rPr>
        <w:t>подизвођача</w:t>
      </w:r>
      <w:r w:rsidRPr="006870B8">
        <w:rPr>
          <w:rFonts w:cs="Arial"/>
          <w:lang w:val="sr-Latn-CS"/>
        </w:rPr>
        <w:t>.</w:t>
      </w:r>
    </w:p>
    <w:p w:rsidR="006870B8" w:rsidRPr="006870B8" w:rsidRDefault="006870B8" w:rsidP="006870B8">
      <w:pPr>
        <w:tabs>
          <w:tab w:val="left" w:pos="567"/>
        </w:tabs>
        <w:spacing w:before="0"/>
        <w:rPr>
          <w:rFonts w:cs="Arial"/>
          <w:color w:val="00B0F0"/>
          <w:lang w:val="sr-Latn-CS"/>
        </w:rPr>
      </w:pPr>
    </w:p>
    <w:p w:rsidR="006870B8" w:rsidRPr="006870B8" w:rsidRDefault="006870B8" w:rsidP="00CD0C57">
      <w:pPr>
        <w:keepNext/>
        <w:numPr>
          <w:ilvl w:val="1"/>
          <w:numId w:val="17"/>
        </w:numPr>
        <w:tabs>
          <w:tab w:val="left" w:pos="-142"/>
        </w:tabs>
        <w:spacing w:before="0" w:after="120"/>
        <w:outlineLvl w:val="1"/>
        <w:rPr>
          <w:rFonts w:cs="Arial"/>
          <w:b/>
          <w:lang w:val="sr-Latn-CS" w:eastAsia="sr-Latn-CS"/>
        </w:rPr>
      </w:pPr>
      <w:r w:rsidRPr="006870B8">
        <w:rPr>
          <w:rFonts w:cs="Arial"/>
          <w:b/>
          <w:lang w:val="sr-Latn-CS" w:eastAsia="sr-Latn-CS"/>
        </w:rPr>
        <w:t>Подношење заједничке понуде</w:t>
      </w:r>
    </w:p>
    <w:p w:rsidR="006870B8" w:rsidRPr="006870B8" w:rsidRDefault="006870B8" w:rsidP="006870B8">
      <w:pPr>
        <w:tabs>
          <w:tab w:val="left" w:pos="567"/>
        </w:tabs>
        <w:spacing w:before="0"/>
        <w:rPr>
          <w:rFonts w:cs="Arial"/>
          <w:lang w:val="sr-Latn-CS"/>
        </w:rPr>
      </w:pPr>
      <w:r w:rsidRPr="006870B8">
        <w:rPr>
          <w:rFonts w:cs="Arial"/>
        </w:rPr>
        <w:t>У</w:t>
      </w:r>
      <w:r w:rsidRPr="006870B8">
        <w:rPr>
          <w:rFonts w:cs="Arial"/>
          <w:lang w:val="sr-Latn-CS"/>
        </w:rPr>
        <w:t xml:space="preserve"> </w:t>
      </w:r>
      <w:r w:rsidRPr="006870B8">
        <w:rPr>
          <w:rFonts w:cs="Arial"/>
        </w:rPr>
        <w:t>случају</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више</w:t>
      </w:r>
      <w:r w:rsidRPr="006870B8">
        <w:rPr>
          <w:rFonts w:cs="Arial"/>
          <w:lang w:val="sr-Latn-CS"/>
        </w:rPr>
        <w:t xml:space="preserve"> </w:t>
      </w:r>
      <w:r w:rsidRPr="006870B8">
        <w:rPr>
          <w:rFonts w:cs="Arial"/>
        </w:rPr>
        <w:t>понуђача</w:t>
      </w:r>
      <w:r w:rsidRPr="006870B8">
        <w:rPr>
          <w:rFonts w:cs="Arial"/>
          <w:lang w:val="sr-Latn-CS"/>
        </w:rPr>
        <w:t xml:space="preserve"> </w:t>
      </w:r>
      <w:r w:rsidRPr="006870B8">
        <w:rPr>
          <w:rFonts w:cs="Arial"/>
        </w:rPr>
        <w:t>поднесе</w:t>
      </w:r>
      <w:r w:rsidRPr="006870B8">
        <w:rPr>
          <w:rFonts w:cs="Arial"/>
          <w:lang w:val="sr-Latn-CS"/>
        </w:rPr>
        <w:t xml:space="preserve"> </w:t>
      </w:r>
      <w:r w:rsidRPr="006870B8">
        <w:rPr>
          <w:rFonts w:cs="Arial"/>
        </w:rPr>
        <w:t>заједничку</w:t>
      </w:r>
      <w:r w:rsidRPr="006870B8">
        <w:rPr>
          <w:rFonts w:cs="Arial"/>
          <w:lang w:val="sr-Latn-CS"/>
        </w:rPr>
        <w:t xml:space="preserve"> </w:t>
      </w:r>
      <w:r w:rsidRPr="006870B8">
        <w:rPr>
          <w:rFonts w:cs="Arial"/>
        </w:rPr>
        <w:t>понуду</w:t>
      </w:r>
      <w:r w:rsidRPr="006870B8">
        <w:rPr>
          <w:rFonts w:cs="Arial"/>
          <w:lang w:val="sr-Latn-CS"/>
        </w:rPr>
        <w:t xml:space="preserve">, </w:t>
      </w:r>
      <w:r w:rsidRPr="006870B8">
        <w:rPr>
          <w:rFonts w:cs="Arial"/>
        </w:rPr>
        <w:t>они</w:t>
      </w:r>
      <w:r w:rsidRPr="006870B8">
        <w:rPr>
          <w:rFonts w:cs="Arial"/>
          <w:lang w:val="sr-Latn-CS"/>
        </w:rPr>
        <w:t xml:space="preserve"> </w:t>
      </w:r>
      <w:r w:rsidRPr="006870B8">
        <w:rPr>
          <w:rFonts w:cs="Arial"/>
        </w:rPr>
        <w:t>као</w:t>
      </w:r>
      <w:r w:rsidRPr="006870B8">
        <w:rPr>
          <w:rFonts w:cs="Arial"/>
          <w:lang w:val="sr-Latn-CS"/>
        </w:rPr>
        <w:t xml:space="preserve"> </w:t>
      </w:r>
      <w:r w:rsidRPr="006870B8">
        <w:rPr>
          <w:rFonts w:cs="Arial"/>
        </w:rPr>
        <w:t>саставни</w:t>
      </w:r>
      <w:r w:rsidRPr="006870B8">
        <w:rPr>
          <w:rFonts w:cs="Arial"/>
          <w:lang w:val="sr-Latn-CS"/>
        </w:rPr>
        <w:t xml:space="preserve"> </w:t>
      </w:r>
      <w:r w:rsidRPr="006870B8">
        <w:rPr>
          <w:rFonts w:cs="Arial"/>
        </w:rPr>
        <w:t>део</w:t>
      </w:r>
      <w:r w:rsidRPr="006870B8">
        <w:rPr>
          <w:rFonts w:cs="Arial"/>
          <w:lang w:val="sr-Latn-CS"/>
        </w:rPr>
        <w:t xml:space="preserve"> </w:t>
      </w:r>
      <w:r w:rsidRPr="006870B8">
        <w:rPr>
          <w:rFonts w:cs="Arial"/>
        </w:rPr>
        <w:t>понуде</w:t>
      </w:r>
      <w:r w:rsidRPr="006870B8">
        <w:rPr>
          <w:rFonts w:cs="Arial"/>
          <w:lang w:val="sr-Latn-CS"/>
        </w:rPr>
        <w:t xml:space="preserve"> </w:t>
      </w:r>
      <w:r w:rsidRPr="006870B8">
        <w:rPr>
          <w:rFonts w:cs="Arial"/>
        </w:rPr>
        <w:t>морају</w:t>
      </w:r>
      <w:r w:rsidRPr="006870B8">
        <w:rPr>
          <w:rFonts w:cs="Arial"/>
          <w:lang w:val="sr-Latn-CS"/>
        </w:rPr>
        <w:t xml:space="preserve"> </w:t>
      </w:r>
      <w:r w:rsidRPr="006870B8">
        <w:rPr>
          <w:rFonts w:cs="Arial"/>
        </w:rPr>
        <w:t>доставити</w:t>
      </w:r>
      <w:r w:rsidRPr="006870B8">
        <w:rPr>
          <w:rFonts w:cs="Arial"/>
          <w:lang w:val="sr-Latn-CS"/>
        </w:rPr>
        <w:t xml:space="preserve"> </w:t>
      </w:r>
      <w:r w:rsidRPr="006870B8">
        <w:rPr>
          <w:rFonts w:cs="Arial"/>
        </w:rPr>
        <w:t>Споразум</w:t>
      </w:r>
      <w:r w:rsidRPr="006870B8">
        <w:rPr>
          <w:rFonts w:cs="Arial"/>
          <w:lang w:val="sr-Latn-CS"/>
        </w:rPr>
        <w:t xml:space="preserve"> </w:t>
      </w:r>
      <w:r w:rsidRPr="006870B8">
        <w:rPr>
          <w:rFonts w:cs="Arial"/>
        </w:rPr>
        <w:t>о</w:t>
      </w:r>
      <w:r w:rsidRPr="006870B8">
        <w:rPr>
          <w:rFonts w:cs="Arial"/>
          <w:lang w:val="sr-Latn-CS"/>
        </w:rPr>
        <w:t xml:space="preserve"> </w:t>
      </w:r>
      <w:r w:rsidRPr="006870B8">
        <w:rPr>
          <w:rFonts w:cs="Arial"/>
        </w:rPr>
        <w:t>заједничком</w:t>
      </w:r>
      <w:r w:rsidRPr="006870B8">
        <w:rPr>
          <w:rFonts w:cs="Arial"/>
          <w:lang w:val="sr-Latn-CS"/>
        </w:rPr>
        <w:t xml:space="preserve"> </w:t>
      </w:r>
      <w:r w:rsidRPr="006870B8">
        <w:rPr>
          <w:rFonts w:cs="Arial"/>
        </w:rPr>
        <w:t>извршењу</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којим</w:t>
      </w:r>
      <w:r w:rsidRPr="006870B8">
        <w:rPr>
          <w:rFonts w:cs="Arial"/>
          <w:lang w:val="sr-Latn-CS"/>
        </w:rPr>
        <w:t xml:space="preserve"> </w:t>
      </w:r>
      <w:r w:rsidRPr="006870B8">
        <w:rPr>
          <w:rFonts w:cs="Arial"/>
        </w:rPr>
        <w:t>се</w:t>
      </w:r>
      <w:r w:rsidRPr="006870B8">
        <w:rPr>
          <w:rFonts w:cs="Arial"/>
          <w:lang w:val="sr-Latn-CS"/>
        </w:rPr>
        <w:t xml:space="preserve"> </w:t>
      </w:r>
      <w:r w:rsidRPr="006870B8">
        <w:rPr>
          <w:rFonts w:cs="Arial"/>
        </w:rPr>
        <w:t>међусобно</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према</w:t>
      </w:r>
      <w:r w:rsidRPr="006870B8">
        <w:rPr>
          <w:rFonts w:cs="Arial"/>
          <w:lang w:val="sr-Latn-CS"/>
        </w:rPr>
        <w:t xml:space="preserve"> </w:t>
      </w:r>
      <w:r w:rsidRPr="006870B8">
        <w:rPr>
          <w:rFonts w:cs="Arial"/>
        </w:rPr>
        <w:t>Наручиоцу</w:t>
      </w:r>
      <w:r w:rsidRPr="006870B8">
        <w:rPr>
          <w:rFonts w:cs="Arial"/>
          <w:lang w:val="sr-Latn-CS"/>
        </w:rPr>
        <w:t xml:space="preserve"> </w:t>
      </w:r>
      <w:r w:rsidRPr="006870B8">
        <w:rPr>
          <w:rFonts w:cs="Arial"/>
        </w:rPr>
        <w:t>обавезују</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заједничко</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обавезно</w:t>
      </w:r>
      <w:r w:rsidRPr="006870B8">
        <w:rPr>
          <w:rFonts w:cs="Arial"/>
          <w:lang w:val="sr-Latn-CS"/>
        </w:rPr>
        <w:t xml:space="preserve"> </w:t>
      </w:r>
      <w:r w:rsidRPr="006870B8">
        <w:rPr>
          <w:rFonts w:cs="Arial"/>
        </w:rPr>
        <w:t>садржи</w:t>
      </w:r>
      <w:r w:rsidRPr="006870B8">
        <w:rPr>
          <w:rFonts w:cs="Arial"/>
          <w:lang w:val="sr-Latn-CS"/>
        </w:rPr>
        <w:t xml:space="preserve"> </w:t>
      </w:r>
      <w:r w:rsidRPr="006870B8">
        <w:rPr>
          <w:rFonts w:cs="Arial"/>
        </w:rPr>
        <w:t>податке</w:t>
      </w:r>
      <w:r w:rsidRPr="006870B8">
        <w:rPr>
          <w:rFonts w:cs="Arial"/>
          <w:lang w:val="sr-Latn-CS"/>
        </w:rPr>
        <w:t xml:space="preserve"> </w:t>
      </w:r>
      <w:r w:rsidRPr="006870B8">
        <w:rPr>
          <w:rFonts w:cs="Arial"/>
        </w:rPr>
        <w:t>прописане</w:t>
      </w:r>
      <w:r w:rsidRPr="006870B8">
        <w:rPr>
          <w:rFonts w:cs="Arial"/>
          <w:lang w:val="sr-Latn-CS"/>
        </w:rPr>
        <w:t xml:space="preserve"> </w:t>
      </w:r>
      <w:r w:rsidRPr="006870B8">
        <w:rPr>
          <w:rFonts w:cs="Arial"/>
        </w:rPr>
        <w:t>члан</w:t>
      </w:r>
      <w:r w:rsidR="00E33C89">
        <w:rPr>
          <w:rFonts w:cs="Arial"/>
          <w:lang w:val="sr-Cyrl-RS"/>
        </w:rPr>
        <w:t>ом</w:t>
      </w:r>
      <w:r w:rsidRPr="006870B8">
        <w:rPr>
          <w:rFonts w:cs="Arial"/>
          <w:lang w:val="sr-Latn-CS"/>
        </w:rPr>
        <w:t xml:space="preserve"> 81. </w:t>
      </w:r>
      <w:r w:rsidRPr="006870B8">
        <w:rPr>
          <w:rFonts w:cs="Arial"/>
        </w:rPr>
        <w:t>став</w:t>
      </w:r>
      <w:r w:rsidRPr="006870B8">
        <w:rPr>
          <w:rFonts w:cs="Arial"/>
          <w:lang w:val="sr-Latn-CS"/>
        </w:rPr>
        <w:t xml:space="preserve"> 4. </w:t>
      </w:r>
      <w:r w:rsidRPr="006870B8">
        <w:rPr>
          <w:rFonts w:cs="Arial"/>
        </w:rPr>
        <w:t>и</w:t>
      </w:r>
      <w:r w:rsidRPr="006870B8">
        <w:rPr>
          <w:rFonts w:cs="Arial"/>
          <w:lang w:val="sr-Latn-CS"/>
        </w:rPr>
        <w:t xml:space="preserve"> 5.</w:t>
      </w:r>
      <w:r w:rsidR="00E33C89">
        <w:rPr>
          <w:rFonts w:cs="Arial"/>
          <w:lang w:val="sr-Cyrl-RS"/>
        </w:rPr>
        <w:t xml:space="preserve"> </w:t>
      </w:r>
      <w:r w:rsidRPr="006870B8">
        <w:rPr>
          <w:rFonts w:cs="Arial"/>
        </w:rPr>
        <w:t>Закона</w:t>
      </w:r>
      <w:r w:rsidRPr="006870B8">
        <w:rPr>
          <w:rFonts w:cs="Arial"/>
          <w:lang w:val="sr-Latn-CS"/>
        </w:rPr>
        <w:t xml:space="preserve"> </w:t>
      </w:r>
      <w:r w:rsidRPr="006870B8">
        <w:rPr>
          <w:rFonts w:cs="Arial"/>
        </w:rPr>
        <w:t>о</w:t>
      </w:r>
      <w:r w:rsidRPr="006870B8">
        <w:rPr>
          <w:rFonts w:cs="Arial"/>
          <w:lang w:val="sr-Latn-CS"/>
        </w:rPr>
        <w:t xml:space="preserve"> </w:t>
      </w:r>
      <w:r w:rsidRPr="006870B8">
        <w:rPr>
          <w:rFonts w:cs="Arial"/>
        </w:rPr>
        <w:t>јавним</w:t>
      </w:r>
      <w:r w:rsidRPr="006870B8">
        <w:rPr>
          <w:rFonts w:cs="Arial"/>
          <w:lang w:val="sr-Latn-CS"/>
        </w:rPr>
        <w:t xml:space="preserve"> </w:t>
      </w:r>
      <w:r w:rsidRPr="006870B8">
        <w:rPr>
          <w:rFonts w:cs="Arial"/>
        </w:rPr>
        <w:t>набавкама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то</w:t>
      </w:r>
      <w:r w:rsidRPr="006870B8">
        <w:rPr>
          <w:rFonts w:cs="Arial"/>
          <w:lang w:val="sr-Latn-CS"/>
        </w:rPr>
        <w:t xml:space="preserve">: </w:t>
      </w:r>
    </w:p>
    <w:p w:rsidR="006870B8" w:rsidRPr="006870B8" w:rsidRDefault="006870B8" w:rsidP="006870B8">
      <w:pPr>
        <w:numPr>
          <w:ilvl w:val="0"/>
          <w:numId w:val="3"/>
        </w:numPr>
        <w:tabs>
          <w:tab w:val="num" w:pos="567"/>
          <w:tab w:val="num" w:pos="630"/>
        </w:tabs>
        <w:spacing w:before="0"/>
        <w:ind w:left="568" w:hanging="284"/>
        <w:rPr>
          <w:rFonts w:cs="Arial"/>
          <w:lang w:val="ru-RU"/>
        </w:rPr>
      </w:pPr>
      <w:r w:rsidRPr="006870B8">
        <w:rPr>
          <w:rFonts w:cs="Arial"/>
          <w:lang w:val="sr-Cyrl-CS"/>
        </w:rPr>
        <w:t xml:space="preserve">податке о </w:t>
      </w:r>
      <w:r w:rsidRPr="006870B8">
        <w:rPr>
          <w:rFonts w:cs="Arial"/>
          <w:lang w:val="ru-RU"/>
        </w:rPr>
        <w:t xml:space="preserve">члану групе који ће бити </w:t>
      </w:r>
      <w:r w:rsidRPr="006870B8">
        <w:rPr>
          <w:rFonts w:cs="Arial"/>
          <w:lang w:val="sr-Cyrl-CS"/>
        </w:rPr>
        <w:t>Н</w:t>
      </w:r>
      <w:r w:rsidRPr="006870B8">
        <w:rPr>
          <w:rFonts w:cs="Arial"/>
          <w:lang w:val="ru-RU"/>
        </w:rPr>
        <w:t xml:space="preserve">осилац посла, односно који ће поднети понуду и који ће заступати групу понуђача пред </w:t>
      </w:r>
      <w:r w:rsidRPr="006870B8">
        <w:rPr>
          <w:rFonts w:cs="Arial"/>
          <w:lang w:val="sr-Cyrl-CS"/>
        </w:rPr>
        <w:t>Н</w:t>
      </w:r>
      <w:r w:rsidRPr="006870B8">
        <w:rPr>
          <w:rFonts w:cs="Arial"/>
          <w:lang w:val="ru-RU"/>
        </w:rPr>
        <w:t>аручиоцем;</w:t>
      </w:r>
    </w:p>
    <w:p w:rsidR="006870B8" w:rsidRPr="006870B8" w:rsidRDefault="006870B8" w:rsidP="006870B8">
      <w:pPr>
        <w:numPr>
          <w:ilvl w:val="0"/>
          <w:numId w:val="3"/>
        </w:numPr>
        <w:tabs>
          <w:tab w:val="num" w:pos="567"/>
          <w:tab w:val="num" w:pos="630"/>
        </w:tabs>
        <w:spacing w:before="0"/>
        <w:ind w:left="568" w:hanging="284"/>
        <w:rPr>
          <w:rFonts w:cs="Arial"/>
          <w:lang w:val="ru-RU"/>
        </w:rPr>
      </w:pPr>
      <w:r w:rsidRPr="006870B8">
        <w:rPr>
          <w:rFonts w:cs="Arial"/>
          <w:lang w:val="ru-RU"/>
        </w:rPr>
        <w:t xml:space="preserve">опис послова сваког од понуђача из групе понуђача у извршењу </w:t>
      </w:r>
      <w:r w:rsidR="00E959A5">
        <w:rPr>
          <w:rFonts w:cs="Arial"/>
          <w:lang w:val="ru-RU"/>
        </w:rPr>
        <w:t>о</w:t>
      </w:r>
      <w:r w:rsidR="00C27FA1">
        <w:rPr>
          <w:rFonts w:cs="Arial"/>
          <w:lang w:val="sr-Cyrl-CS"/>
        </w:rPr>
        <w:t>квирног</w:t>
      </w:r>
      <w:r w:rsidRPr="006870B8">
        <w:rPr>
          <w:rFonts w:cs="Arial"/>
          <w:lang w:val="sr-Cyrl-CS"/>
        </w:rPr>
        <w:t xml:space="preserve"> споразума</w:t>
      </w:r>
      <w:r w:rsidRPr="006870B8">
        <w:rPr>
          <w:rFonts w:cs="Arial"/>
          <w:lang w:val="ru-RU"/>
        </w:rPr>
        <w:t>.</w:t>
      </w:r>
    </w:p>
    <w:p w:rsidR="006870B8" w:rsidRPr="006870B8" w:rsidRDefault="006870B8" w:rsidP="006870B8">
      <w:pPr>
        <w:tabs>
          <w:tab w:val="left" w:pos="567"/>
        </w:tabs>
        <w:spacing w:before="0"/>
        <w:rPr>
          <w:rFonts w:cs="Arial"/>
          <w:lang w:val="ru-RU"/>
        </w:rPr>
      </w:pPr>
      <w:r w:rsidRPr="006870B8">
        <w:rPr>
          <w:rFonts w:cs="Arial"/>
          <w:lang w:val="ru-RU"/>
        </w:rPr>
        <w:lastRenderedPageBreak/>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Pr="006870B8">
        <w:rPr>
          <w:rFonts w:cs="Arial"/>
          <w:lang w:val="sr-Latn-CS"/>
        </w:rPr>
        <w:t xml:space="preserve">. </w:t>
      </w:r>
      <w:r w:rsidRPr="006870B8">
        <w:rPr>
          <w:rFonts w:cs="Arial"/>
          <w:lang w:val="ru-RU"/>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6870B8" w:rsidRPr="006870B8" w:rsidRDefault="006870B8" w:rsidP="006870B8">
      <w:pPr>
        <w:tabs>
          <w:tab w:val="left" w:pos="567"/>
        </w:tabs>
        <w:spacing w:before="0"/>
        <w:rPr>
          <w:rFonts w:cs="Arial"/>
          <w:color w:val="00B0F0"/>
          <w:lang w:val="ru-RU"/>
        </w:rPr>
      </w:pPr>
      <w:r w:rsidRPr="006870B8">
        <w:rPr>
          <w:rFonts w:cs="Arial"/>
          <w:lang w:val="ru-RU"/>
        </w:rPr>
        <w:t xml:space="preserve">У случају заједничке понуде групе понуђача </w:t>
      </w:r>
      <w:r w:rsidRPr="006870B8">
        <w:rPr>
          <w:rFonts w:cs="Arial"/>
          <w:lang w:val="sr-Cyrl-CS"/>
        </w:rPr>
        <w:t xml:space="preserve">обрасце под пуном материјалном и кривичном одговорношћу </w:t>
      </w:r>
      <w:r w:rsidRPr="006870B8">
        <w:rPr>
          <w:rFonts w:cs="Arial"/>
          <w:lang w:val="ru-RU"/>
        </w:rPr>
        <w:t>попуњава, потписује и оверава сваки члан групе понуђача у своје име.</w:t>
      </w:r>
      <w:r w:rsidR="00E959A5">
        <w:rPr>
          <w:rFonts w:cs="Arial"/>
          <w:lang w:val="ru-RU"/>
        </w:rPr>
        <w:t xml:space="preserve">             (</w:t>
      </w:r>
      <w:r w:rsidRPr="006870B8">
        <w:rPr>
          <w:rFonts w:cs="Arial"/>
          <w:lang w:val="ru-RU"/>
        </w:rPr>
        <w:t>Образац Изјаве о независној понуди и Образац изјаве у складу са чланом 75. став 2. Закона)</w:t>
      </w:r>
    </w:p>
    <w:p w:rsidR="006870B8" w:rsidRPr="006870B8" w:rsidRDefault="006870B8" w:rsidP="006870B8">
      <w:pPr>
        <w:tabs>
          <w:tab w:val="left" w:pos="567"/>
        </w:tabs>
        <w:spacing w:before="0"/>
        <w:rPr>
          <w:rFonts w:cs="Arial"/>
          <w:lang w:val="ru-RU"/>
        </w:rPr>
      </w:pPr>
      <w:r w:rsidRPr="006870B8">
        <w:rPr>
          <w:rFonts w:cs="Arial"/>
          <w:lang w:val="ru-RU"/>
        </w:rPr>
        <w:t>Понуђачи из групе понуђача одговорају неограничено солидарно према наручиоцу.</w:t>
      </w:r>
    </w:p>
    <w:p w:rsidR="00307F94" w:rsidRPr="000E03E3" w:rsidRDefault="00307F94" w:rsidP="006870B8">
      <w:pPr>
        <w:pStyle w:val="KDPodnaslov2"/>
        <w:spacing w:before="0"/>
        <w:jc w:val="both"/>
        <w:rPr>
          <w:rFonts w:cs="Arial"/>
          <w:lang w:val="ru-RU"/>
        </w:rPr>
      </w:pPr>
      <w:bookmarkStart w:id="218" w:name="_Toc441651585"/>
      <w:bookmarkStart w:id="219" w:name="_Toc442559896"/>
      <w:r w:rsidRPr="000E03E3">
        <w:rPr>
          <w:rFonts w:cs="Arial"/>
          <w:szCs w:val="22"/>
        </w:rPr>
        <w:t xml:space="preserve"> </w:t>
      </w:r>
      <w:bookmarkEnd w:id="218"/>
      <w:bookmarkEnd w:id="219"/>
    </w:p>
    <w:p w:rsidR="00307F94" w:rsidRPr="00F30080" w:rsidRDefault="00307F94" w:rsidP="00CD0C57">
      <w:pPr>
        <w:pStyle w:val="KDPodnaslov2"/>
        <w:numPr>
          <w:ilvl w:val="1"/>
          <w:numId w:val="17"/>
        </w:numPr>
        <w:spacing w:before="0" w:after="120"/>
        <w:jc w:val="both"/>
        <w:rPr>
          <w:rFonts w:cs="Arial"/>
          <w:szCs w:val="22"/>
        </w:rPr>
      </w:pPr>
      <w:bookmarkStart w:id="220" w:name="_Toc441651587"/>
      <w:bookmarkStart w:id="221" w:name="_Toc442559898"/>
      <w:r w:rsidRPr="000E03E3">
        <w:rPr>
          <w:rFonts w:cs="Arial"/>
          <w:szCs w:val="22"/>
        </w:rPr>
        <w:t>Понуђена цена</w:t>
      </w:r>
      <w:bookmarkEnd w:id="220"/>
      <w:bookmarkEnd w:id="221"/>
    </w:p>
    <w:p w:rsidR="00307F94" w:rsidRPr="000E03E3" w:rsidRDefault="00307F94" w:rsidP="008D2B23">
      <w:pPr>
        <w:pStyle w:val="KDParagraf"/>
        <w:spacing w:before="0"/>
        <w:rPr>
          <w:rFonts w:cs="Arial"/>
          <w:lang w:val="sr-Latn-CS"/>
        </w:rPr>
      </w:pPr>
      <w:r w:rsidRPr="000E03E3">
        <w:rPr>
          <w:rFonts w:cs="Arial"/>
        </w:rPr>
        <w:t>Цена</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исказује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динарима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пореза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додату</w:t>
      </w:r>
      <w:r w:rsidRPr="000E03E3">
        <w:rPr>
          <w:rFonts w:cs="Arial"/>
          <w:lang w:val="sr-Latn-CS"/>
        </w:rPr>
        <w:t xml:space="preserve"> </w:t>
      </w:r>
      <w:r w:rsidRPr="000E03E3">
        <w:rPr>
          <w:rFonts w:cs="Arial"/>
        </w:rPr>
        <w:t>вредност</w:t>
      </w:r>
      <w:r w:rsidRPr="000E03E3">
        <w:rPr>
          <w:rFonts w:cs="Arial"/>
          <w:lang w:val="sr-Latn-CS"/>
        </w:rPr>
        <w:t>.</w:t>
      </w:r>
    </w:p>
    <w:p w:rsidR="00307F94" w:rsidRPr="000E03E3" w:rsidRDefault="00307F94" w:rsidP="008D2B23">
      <w:pPr>
        <w:pStyle w:val="KDParagraf"/>
        <w:spacing w:before="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достављеној</w:t>
      </w:r>
      <w:r w:rsidRPr="000E03E3">
        <w:rPr>
          <w:rFonts w:cs="Arial"/>
          <w:lang w:val="sr-Latn-CS"/>
        </w:rPr>
        <w:t xml:space="preserve"> </w:t>
      </w:r>
      <w:r w:rsidRPr="000E03E3">
        <w:rPr>
          <w:rFonts w:cs="Arial"/>
        </w:rPr>
        <w:t>понуди</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назначено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ли</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понуђена</w:t>
      </w:r>
      <w:r w:rsidRPr="000E03E3">
        <w:rPr>
          <w:rFonts w:cs="Arial"/>
          <w:lang w:val="sr-Latn-CS"/>
        </w:rPr>
        <w:t xml:space="preserve"> </w:t>
      </w:r>
      <w:r w:rsidRPr="000E03E3">
        <w:rPr>
          <w:rFonts w:cs="Arial"/>
        </w:rPr>
        <w:t>цена</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пореза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додату</w:t>
      </w:r>
      <w:r w:rsidRPr="000E03E3">
        <w:rPr>
          <w:rFonts w:cs="Arial"/>
          <w:lang w:val="sr-Latn-CS"/>
        </w:rPr>
        <w:t xml:space="preserve"> </w:t>
      </w:r>
      <w:r w:rsidRPr="000E03E3">
        <w:rPr>
          <w:rFonts w:cs="Arial"/>
        </w:rPr>
        <w:t>вредност</w:t>
      </w:r>
      <w:r w:rsidRPr="000E03E3">
        <w:rPr>
          <w:rFonts w:cs="Arial"/>
          <w:lang w:val="sr-Latn-CS"/>
        </w:rPr>
        <w:t xml:space="preserve">, </w:t>
      </w:r>
      <w:r w:rsidRPr="000E03E3">
        <w:rPr>
          <w:rFonts w:cs="Arial"/>
        </w:rPr>
        <w:t>сматраће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сагласно</w:t>
      </w:r>
      <w:r w:rsidRPr="000E03E3">
        <w:rPr>
          <w:rFonts w:cs="Arial"/>
          <w:lang w:val="sr-Latn-CS"/>
        </w:rPr>
        <w:t xml:space="preserve"> </w:t>
      </w:r>
      <w:r w:rsidRPr="000E03E3">
        <w:rPr>
          <w:rFonts w:cs="Arial"/>
        </w:rPr>
        <w:t>Закону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иста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пореза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додату</w:t>
      </w:r>
      <w:r w:rsidRPr="000E03E3">
        <w:rPr>
          <w:rFonts w:cs="Arial"/>
          <w:lang w:val="sr-Latn-CS"/>
        </w:rPr>
        <w:t xml:space="preserve"> </w:t>
      </w:r>
      <w:r w:rsidRPr="000E03E3">
        <w:rPr>
          <w:rFonts w:cs="Arial"/>
        </w:rPr>
        <w:t>вредност</w:t>
      </w:r>
      <w:r w:rsidRPr="000E03E3">
        <w:rPr>
          <w:rFonts w:cs="Arial"/>
          <w:lang w:val="sr-Latn-CS"/>
        </w:rPr>
        <w:t xml:space="preserve">. </w:t>
      </w:r>
    </w:p>
    <w:p w:rsidR="00307F94" w:rsidRPr="000E03E3" w:rsidRDefault="00307F94" w:rsidP="00011DCA">
      <w:pPr>
        <w:pStyle w:val="KDParagraf"/>
        <w:spacing w:before="0"/>
        <w:rPr>
          <w:rFonts w:cs="Arial"/>
          <w:lang w:val="sr-Latn-CS"/>
        </w:rPr>
      </w:pPr>
      <w:r w:rsidRPr="000E03E3">
        <w:rPr>
          <w:rFonts w:cs="Arial"/>
        </w:rPr>
        <w:t>Јединичне</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укупно</w:t>
      </w:r>
      <w:r w:rsidRPr="000E03E3">
        <w:rPr>
          <w:rFonts w:cs="Arial"/>
          <w:lang w:val="sr-Latn-CS"/>
        </w:rPr>
        <w:t xml:space="preserve"> </w:t>
      </w:r>
      <w:r w:rsidRPr="000E03E3">
        <w:rPr>
          <w:rFonts w:cs="Arial"/>
        </w:rPr>
        <w:t>понуђена</w:t>
      </w:r>
      <w:r w:rsidRPr="000E03E3">
        <w:rPr>
          <w:rFonts w:cs="Arial"/>
          <w:lang w:val="sr-Latn-CS"/>
        </w:rPr>
        <w:t xml:space="preserve"> </w:t>
      </w:r>
      <w:r w:rsidRPr="000E03E3">
        <w:rPr>
          <w:rFonts w:cs="Arial"/>
        </w:rPr>
        <w:t>цена</w:t>
      </w:r>
      <w:r w:rsidRPr="000E03E3">
        <w:rPr>
          <w:rFonts w:cs="Arial"/>
          <w:lang w:val="sr-Latn-CS"/>
        </w:rPr>
        <w:t xml:space="preserve"> </w:t>
      </w:r>
      <w:r w:rsidRPr="000E03E3">
        <w:rPr>
          <w:rFonts w:cs="Arial"/>
        </w:rPr>
        <w:t>морају</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изражене</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две</w:t>
      </w:r>
      <w:r w:rsidRPr="000E03E3">
        <w:rPr>
          <w:rFonts w:cs="Arial"/>
          <w:lang w:val="sr-Latn-CS"/>
        </w:rPr>
        <w:t xml:space="preserve"> </w:t>
      </w:r>
      <w:r w:rsidRPr="000E03E3">
        <w:rPr>
          <w:rFonts w:cs="Arial"/>
        </w:rPr>
        <w:t>децимале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правилом</w:t>
      </w:r>
      <w:r w:rsidRPr="000E03E3">
        <w:rPr>
          <w:rFonts w:cs="Arial"/>
          <w:lang w:val="sr-Latn-CS"/>
        </w:rPr>
        <w:t xml:space="preserve"> </w:t>
      </w:r>
      <w:r w:rsidRPr="000E03E3">
        <w:rPr>
          <w:rFonts w:cs="Arial"/>
        </w:rPr>
        <w:t>заокруживања</w:t>
      </w:r>
      <w:r w:rsidRPr="000E03E3">
        <w:rPr>
          <w:rFonts w:cs="Arial"/>
          <w:lang w:val="sr-Latn-CS"/>
        </w:rPr>
        <w:t xml:space="preserve"> </w:t>
      </w:r>
      <w:r w:rsidRPr="000E03E3">
        <w:rPr>
          <w:rFonts w:cs="Arial"/>
        </w:rPr>
        <w:t>бројева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рачунске</w:t>
      </w:r>
      <w:r w:rsidRPr="000E03E3">
        <w:rPr>
          <w:rFonts w:cs="Arial"/>
          <w:lang w:val="sr-Latn-CS"/>
        </w:rPr>
        <w:t xml:space="preserve"> </w:t>
      </w:r>
      <w:r w:rsidRPr="000E03E3">
        <w:rPr>
          <w:rFonts w:cs="Arial"/>
        </w:rPr>
        <w:t>грешке</w:t>
      </w:r>
      <w:r w:rsidRPr="000E03E3">
        <w:rPr>
          <w:rFonts w:cs="Arial"/>
          <w:lang w:val="sr-Latn-CS"/>
        </w:rPr>
        <w:t xml:space="preserve"> </w:t>
      </w:r>
      <w:r w:rsidRPr="000E03E3">
        <w:rPr>
          <w:rFonts w:cs="Arial"/>
        </w:rPr>
        <w:t>меродавна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јединична</w:t>
      </w:r>
      <w:r w:rsidRPr="000E03E3">
        <w:rPr>
          <w:rFonts w:cs="Arial"/>
          <w:lang w:val="sr-Latn-CS"/>
        </w:rPr>
        <w:t xml:space="preserve"> </w:t>
      </w:r>
      <w:r w:rsidRPr="000E03E3">
        <w:rPr>
          <w:rFonts w:cs="Arial"/>
        </w:rPr>
        <w:t>цена</w:t>
      </w:r>
      <w:r w:rsidRPr="000E03E3">
        <w:rPr>
          <w:rFonts w:cs="Arial"/>
          <w:lang w:val="sr-Latn-CS"/>
        </w:rPr>
        <w:t>.</w:t>
      </w:r>
    </w:p>
    <w:p w:rsidR="00307F94" w:rsidRPr="000E03E3" w:rsidRDefault="00307F94" w:rsidP="002E2F11">
      <w:pPr>
        <w:pStyle w:val="KDParagraf"/>
        <w:spacing w:before="0"/>
        <w:rPr>
          <w:rFonts w:cs="Arial"/>
          <w:lang w:val="sr-Latn-CS"/>
        </w:rPr>
      </w:pPr>
      <w:r w:rsidRPr="000E03E3">
        <w:rPr>
          <w:rFonts w:cs="Arial"/>
        </w:rPr>
        <w:t>Понуда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изражена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две</w:t>
      </w:r>
      <w:r w:rsidRPr="000E03E3">
        <w:rPr>
          <w:rFonts w:cs="Arial"/>
          <w:lang w:val="sr-Latn-CS"/>
        </w:rPr>
        <w:t xml:space="preserve"> </w:t>
      </w:r>
      <w:r w:rsidRPr="000E03E3">
        <w:rPr>
          <w:rFonts w:cs="Arial"/>
        </w:rPr>
        <w:t>валуте</w:t>
      </w:r>
      <w:r w:rsidRPr="000E03E3">
        <w:rPr>
          <w:rFonts w:cs="Arial"/>
          <w:lang w:val="sr-Latn-CS"/>
        </w:rPr>
        <w:t xml:space="preserve">, </w:t>
      </w:r>
      <w:r w:rsidRPr="000E03E3">
        <w:rPr>
          <w:rFonts w:cs="Arial"/>
        </w:rPr>
        <w:t>сматраће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неприхватљивом</w:t>
      </w:r>
      <w:r w:rsidRPr="000E03E3">
        <w:rPr>
          <w:rFonts w:cs="Arial"/>
          <w:lang w:val="sr-Latn-CS"/>
        </w:rPr>
        <w:t>.</w:t>
      </w:r>
    </w:p>
    <w:p w:rsidR="00982BAF" w:rsidRPr="000E03E3" w:rsidRDefault="00764A11" w:rsidP="00982BAF">
      <w:pPr>
        <w:tabs>
          <w:tab w:val="left" w:pos="284"/>
        </w:tabs>
        <w:spacing w:after="120"/>
        <w:rPr>
          <w:rFonts w:cs="Arial"/>
          <w:lang w:val="sr-Cyrl-CS"/>
        </w:rPr>
      </w:pPr>
      <w:r w:rsidRPr="000E03E3">
        <w:rPr>
          <w:rFonts w:cs="Arial"/>
          <w:lang w:val="sr-Cyrl-CS"/>
        </w:rPr>
        <w:t xml:space="preserve">Јединичне цене из обрасца структуре цене укључују све трошкове реализације предмета </w:t>
      </w:r>
      <w:r w:rsidR="00FC2654">
        <w:rPr>
          <w:rFonts w:cs="Arial"/>
          <w:lang w:val="sr-Cyrl-CS"/>
        </w:rPr>
        <w:t>о</w:t>
      </w:r>
      <w:r w:rsidR="0068050F">
        <w:rPr>
          <w:rFonts w:cs="Arial"/>
          <w:lang w:val="sr-Cyrl-CS"/>
        </w:rPr>
        <w:t>квирног споразума</w:t>
      </w:r>
      <w:r w:rsidR="002D01EB">
        <w:rPr>
          <w:rFonts w:cs="Arial"/>
          <w:lang w:val="sr-Cyrl-CS"/>
        </w:rPr>
        <w:t xml:space="preserve"> </w:t>
      </w:r>
      <w:r w:rsidRPr="000E03E3">
        <w:rPr>
          <w:rFonts w:cs="Arial"/>
          <w:lang w:val="sr-Cyrl-CS"/>
        </w:rPr>
        <w:t xml:space="preserve">до места испоруке и све зависне трошкове </w:t>
      </w:r>
      <w:r w:rsidR="00982BAF" w:rsidRPr="000E03E3">
        <w:rPr>
          <w:rFonts w:cs="Arial"/>
          <w:lang w:val="sr-Cyrl-CS"/>
        </w:rPr>
        <w:t xml:space="preserve">транспорта, осигурања, трошкови прибављања средстава финансијског обезбеђења и др. </w:t>
      </w:r>
    </w:p>
    <w:p w:rsidR="00307F94" w:rsidRPr="00C55300" w:rsidRDefault="00682489" w:rsidP="00682489">
      <w:pPr>
        <w:rPr>
          <w:rFonts w:cs="Arial"/>
          <w:b/>
          <w:lang w:val="sr-Cyrl-CS"/>
        </w:rPr>
      </w:pPr>
      <w:r w:rsidRPr="00C55300">
        <w:rPr>
          <w:b/>
          <w:lang w:val="sr-Cyrl-CS"/>
        </w:rPr>
        <w:t xml:space="preserve">Вредност понуде се користи у поступку стручне оцене понуда за рангирање истих док се оквирни споразум закључује на процењену вредност набавке. </w:t>
      </w:r>
    </w:p>
    <w:p w:rsidR="00307F94" w:rsidRPr="000E03E3" w:rsidRDefault="00307F94" w:rsidP="002E2F11">
      <w:pPr>
        <w:pStyle w:val="KDParagraf"/>
        <w:spacing w:before="0"/>
        <w:rPr>
          <w:rFonts w:cs="Arial"/>
        </w:rPr>
      </w:pPr>
      <w:r w:rsidRPr="000E03E3">
        <w:rPr>
          <w:rFonts w:cs="Arial"/>
        </w:rPr>
        <w:t>Ако</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понуди</w:t>
      </w:r>
      <w:r w:rsidRPr="000E03E3">
        <w:rPr>
          <w:rFonts w:cs="Arial"/>
          <w:lang w:val="sr-Latn-CS"/>
        </w:rPr>
        <w:t xml:space="preserve"> </w:t>
      </w:r>
      <w:r w:rsidRPr="000E03E3">
        <w:rPr>
          <w:rFonts w:cs="Arial"/>
        </w:rPr>
        <w:t>исказана</w:t>
      </w:r>
      <w:r w:rsidRPr="000E03E3">
        <w:rPr>
          <w:rFonts w:cs="Arial"/>
          <w:lang w:val="sr-Latn-CS"/>
        </w:rPr>
        <w:t xml:space="preserve"> </w:t>
      </w:r>
      <w:r w:rsidRPr="000E03E3">
        <w:rPr>
          <w:rFonts w:cs="Arial"/>
        </w:rPr>
        <w:t>неуобичајено</w:t>
      </w:r>
      <w:r w:rsidRPr="000E03E3">
        <w:rPr>
          <w:rFonts w:cs="Arial"/>
          <w:lang w:val="sr-Latn-CS"/>
        </w:rPr>
        <w:t xml:space="preserve"> </w:t>
      </w:r>
      <w:r w:rsidRPr="000E03E3">
        <w:rPr>
          <w:rFonts w:cs="Arial"/>
        </w:rPr>
        <w:t>ниска</w:t>
      </w:r>
      <w:r w:rsidRPr="000E03E3">
        <w:rPr>
          <w:rFonts w:cs="Arial"/>
          <w:lang w:val="sr-Latn-CS"/>
        </w:rPr>
        <w:t xml:space="preserve"> </w:t>
      </w:r>
      <w:r w:rsidRPr="000E03E3">
        <w:rPr>
          <w:rFonts w:cs="Arial"/>
        </w:rPr>
        <w:t>цена</w:t>
      </w:r>
      <w:r w:rsidRPr="000E03E3">
        <w:rPr>
          <w:rFonts w:cs="Arial"/>
          <w:lang w:val="sr-Latn-CS"/>
        </w:rPr>
        <w:t xml:space="preserve">, </w:t>
      </w: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поступити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92. </w:t>
      </w:r>
      <w:r w:rsidRPr="000E03E3">
        <w:rPr>
          <w:rFonts w:cs="Arial"/>
        </w:rPr>
        <w:t>Закона.</w:t>
      </w:r>
    </w:p>
    <w:p w:rsidR="00307F94" w:rsidRPr="000E03E3" w:rsidRDefault="00307F94" w:rsidP="002E2F11">
      <w:pPr>
        <w:pStyle w:val="KDParagraf"/>
        <w:spacing w:before="0"/>
        <w:rPr>
          <w:rFonts w:cs="Arial"/>
          <w:color w:val="00B0F0"/>
        </w:rPr>
      </w:pPr>
    </w:p>
    <w:p w:rsidR="00307F94" w:rsidRPr="00F30080" w:rsidRDefault="00307F94" w:rsidP="00CD0C57">
      <w:pPr>
        <w:pStyle w:val="KDPodnaslov2"/>
        <w:numPr>
          <w:ilvl w:val="1"/>
          <w:numId w:val="17"/>
        </w:numPr>
        <w:spacing w:before="0" w:after="120"/>
        <w:jc w:val="both"/>
        <w:rPr>
          <w:rFonts w:cs="Arial"/>
          <w:szCs w:val="22"/>
        </w:rPr>
      </w:pPr>
      <w:r w:rsidRPr="000E03E3">
        <w:rPr>
          <w:rFonts w:cs="Arial"/>
          <w:szCs w:val="22"/>
        </w:rPr>
        <w:t>Корекција цене</w:t>
      </w:r>
    </w:p>
    <w:p w:rsidR="00954A8A" w:rsidRPr="000E03E3" w:rsidRDefault="00307F94" w:rsidP="009F1701">
      <w:pPr>
        <w:pStyle w:val="KDParagraf"/>
        <w:spacing w:before="0"/>
        <w:rPr>
          <w:rFonts w:cs="Arial"/>
          <w:lang w:val="sr-Latn-CS"/>
        </w:rPr>
      </w:pPr>
      <w:r w:rsidRPr="000E03E3">
        <w:rPr>
          <w:rFonts w:cs="Arial"/>
        </w:rPr>
        <w:t>Уговорена</w:t>
      </w:r>
      <w:r w:rsidRPr="000E03E3">
        <w:rPr>
          <w:rFonts w:cs="Arial"/>
          <w:lang w:val="sr-Latn-CS"/>
        </w:rPr>
        <w:t xml:space="preserve"> </w:t>
      </w:r>
      <w:r w:rsidRPr="000E03E3">
        <w:rPr>
          <w:rFonts w:cs="Arial"/>
        </w:rPr>
        <w:t>цена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фиксна</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све</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овог</w:t>
      </w:r>
      <w:r w:rsidRPr="000E03E3">
        <w:rPr>
          <w:rFonts w:cs="Arial"/>
          <w:lang w:val="sr-Latn-CS"/>
        </w:rPr>
        <w:t xml:space="preserve"> </w:t>
      </w:r>
      <w:r w:rsidR="00656338">
        <w:rPr>
          <w:rFonts w:cs="Arial"/>
          <w:lang w:val="sr-Cyrl-RS"/>
        </w:rPr>
        <w:t>о</w:t>
      </w:r>
      <w:r w:rsidR="00C27FA1">
        <w:rPr>
          <w:rFonts w:cs="Arial"/>
          <w:lang w:val="sr-Cyrl-CS"/>
        </w:rPr>
        <w:t>квирног</w:t>
      </w:r>
      <w:r w:rsidRPr="000E03E3">
        <w:rPr>
          <w:rFonts w:cs="Arial"/>
          <w:lang w:val="sr-Cyrl-CS"/>
        </w:rPr>
        <w:t xml:space="preserve"> споразума</w:t>
      </w:r>
      <w:r w:rsidRPr="000E03E3">
        <w:rPr>
          <w:rFonts w:cs="Arial"/>
          <w:lang w:val="sr-Latn-CS"/>
        </w:rPr>
        <w:t xml:space="preserve">. </w:t>
      </w:r>
    </w:p>
    <w:p w:rsidR="00142B98" w:rsidRPr="00F30080" w:rsidRDefault="00142B98" w:rsidP="0054056C">
      <w:pPr>
        <w:pStyle w:val="KDParagraf"/>
        <w:spacing w:before="0"/>
        <w:rPr>
          <w:rFonts w:cs="Arial"/>
          <w:color w:val="00B0F0"/>
          <w:lang w:val="sr-Cyrl-RS"/>
        </w:rPr>
      </w:pPr>
    </w:p>
    <w:p w:rsidR="00307F94" w:rsidRPr="0060039F" w:rsidRDefault="006A3CEE" w:rsidP="00CD0C57">
      <w:pPr>
        <w:pStyle w:val="KDPodnaslov2"/>
        <w:spacing w:before="0" w:after="120"/>
        <w:ind w:left="709" w:hanging="709"/>
        <w:jc w:val="both"/>
        <w:rPr>
          <w:rFonts w:cs="Arial"/>
          <w:szCs w:val="22"/>
          <w:lang w:val="sr-Cyrl-CS" w:eastAsia="ar-SA"/>
        </w:rPr>
      </w:pPr>
      <w:r w:rsidRPr="0060039F">
        <w:rPr>
          <w:szCs w:val="22"/>
          <w:lang w:val="sr-Cyrl-CS"/>
        </w:rPr>
        <w:t>6.1</w:t>
      </w:r>
      <w:r w:rsidR="00CE48B6" w:rsidRPr="0060039F">
        <w:rPr>
          <w:szCs w:val="22"/>
          <w:lang w:val="sr-Cyrl-CS"/>
        </w:rPr>
        <w:t>3</w:t>
      </w:r>
      <w:r w:rsidRPr="0060039F">
        <w:rPr>
          <w:szCs w:val="22"/>
          <w:lang w:val="sr-Cyrl-CS"/>
        </w:rPr>
        <w:t xml:space="preserve"> </w:t>
      </w:r>
      <w:r w:rsidRPr="0060039F">
        <w:rPr>
          <w:szCs w:val="22"/>
          <w:lang w:val="sr-Cyrl-CS"/>
        </w:rPr>
        <w:tab/>
      </w:r>
      <w:r w:rsidR="00307F94" w:rsidRPr="0060039F">
        <w:rPr>
          <w:szCs w:val="22"/>
        </w:rPr>
        <w:t xml:space="preserve">Рок </w:t>
      </w:r>
      <w:r w:rsidR="001F796A" w:rsidRPr="0060039F">
        <w:rPr>
          <w:szCs w:val="22"/>
          <w:lang w:val="sr-Cyrl-CS"/>
        </w:rPr>
        <w:t>испоруке добара</w:t>
      </w:r>
    </w:p>
    <w:p w:rsidR="003208B6" w:rsidRDefault="00685700" w:rsidP="003208B6">
      <w:pPr>
        <w:spacing w:before="0"/>
        <w:rPr>
          <w:rFonts w:cs="Arial"/>
          <w:lang w:val="sr-Cyrl-RS"/>
        </w:rPr>
      </w:pPr>
      <w:bookmarkStart w:id="222" w:name="_Toc441651588"/>
      <w:bookmarkStart w:id="223" w:name="_Toc442559899"/>
      <w:r w:rsidRPr="0060039F">
        <w:rPr>
          <w:rFonts w:cs="Arial"/>
          <w:lang w:val="sr-Cyrl-RS"/>
        </w:rPr>
        <w:t xml:space="preserve">Рок за </w:t>
      </w:r>
      <w:r w:rsidRPr="0060039F">
        <w:rPr>
          <w:rFonts w:cs="Arial"/>
          <w:lang w:val="sr-Cyrl-CS"/>
        </w:rPr>
        <w:t>испоруку добара</w:t>
      </w:r>
      <w:r w:rsidRPr="0060039F">
        <w:rPr>
          <w:rFonts w:cs="Arial"/>
        </w:rPr>
        <w:t xml:space="preserve"> </w:t>
      </w:r>
      <w:r w:rsidRPr="0060039F">
        <w:rPr>
          <w:rFonts w:cs="Arial"/>
          <w:lang w:val="sr-Cyrl-RS"/>
        </w:rPr>
        <w:t>ј</w:t>
      </w:r>
      <w:r w:rsidR="00700C45" w:rsidRPr="0060039F">
        <w:rPr>
          <w:rFonts w:cs="Arial"/>
          <w:lang w:val="sr-Cyrl-RS"/>
        </w:rPr>
        <w:t>е</w:t>
      </w:r>
      <w:r w:rsidRPr="0060039F">
        <w:rPr>
          <w:rFonts w:cs="Arial"/>
          <w:lang w:val="sr-Cyrl-CS"/>
        </w:rPr>
        <w:t xml:space="preserve"> </w:t>
      </w:r>
      <w:r w:rsidR="002E295A" w:rsidRPr="0060039F">
        <w:rPr>
          <w:rFonts w:cs="Arial"/>
        </w:rPr>
        <w:t xml:space="preserve"> </w:t>
      </w:r>
      <w:r w:rsidR="006D4E10" w:rsidRPr="0060039F">
        <w:rPr>
          <w:rFonts w:cs="Arial"/>
          <w:lang w:val="sr-Cyrl-RS"/>
        </w:rPr>
        <w:t>максимално</w:t>
      </w:r>
      <w:r w:rsidR="002E295A" w:rsidRPr="0060039F">
        <w:rPr>
          <w:rFonts w:cs="Arial"/>
        </w:rPr>
        <w:t xml:space="preserve"> </w:t>
      </w:r>
      <w:r w:rsidR="00E75231" w:rsidRPr="00E75231">
        <w:rPr>
          <w:rFonts w:cs="Arial"/>
          <w:lang w:val="sr-Cyrl-RS"/>
        </w:rPr>
        <w:t>30</w:t>
      </w:r>
      <w:r w:rsidR="00D60379">
        <w:rPr>
          <w:rFonts w:cs="Arial"/>
          <w:lang w:val="sr-Cyrl-RS"/>
        </w:rPr>
        <w:t xml:space="preserve"> </w:t>
      </w:r>
      <w:r w:rsidR="00632531" w:rsidRPr="00E75231">
        <w:rPr>
          <w:rFonts w:cs="Arial"/>
          <w:lang w:val="sr-Cyrl-CS"/>
        </w:rPr>
        <w:t>(</w:t>
      </w:r>
      <w:r w:rsidR="00E75231" w:rsidRPr="00E75231">
        <w:rPr>
          <w:rFonts w:cs="Arial"/>
          <w:lang w:val="sr-Cyrl-CS"/>
        </w:rPr>
        <w:t>тридесет</w:t>
      </w:r>
      <w:r w:rsidR="00632531" w:rsidRPr="0060039F">
        <w:rPr>
          <w:rFonts w:cs="Arial"/>
          <w:lang w:val="sr-Cyrl-CS"/>
        </w:rPr>
        <w:t>)</w:t>
      </w:r>
      <w:r w:rsidR="0060039F" w:rsidRPr="0060039F">
        <w:rPr>
          <w:rFonts w:cs="Arial"/>
          <w:lang w:val="sr-Cyrl-CS"/>
        </w:rPr>
        <w:t xml:space="preserve"> календарских</w:t>
      </w:r>
      <w:r w:rsidRPr="0060039F">
        <w:rPr>
          <w:rFonts w:cs="Arial"/>
          <w:lang w:val="sr-Cyrl-RS"/>
        </w:rPr>
        <w:t xml:space="preserve"> дан</w:t>
      </w:r>
      <w:r w:rsidRPr="0060039F">
        <w:rPr>
          <w:rFonts w:cs="Arial"/>
          <w:lang w:val="sr-Cyrl-CS"/>
        </w:rPr>
        <w:t>а</w:t>
      </w:r>
      <w:r w:rsidRPr="0060039F">
        <w:rPr>
          <w:rFonts w:cs="Arial"/>
        </w:rPr>
        <w:t xml:space="preserve"> </w:t>
      </w:r>
      <w:r w:rsidRPr="0060039F">
        <w:rPr>
          <w:rFonts w:cs="Arial"/>
          <w:lang w:val="sr-Cyrl-RS"/>
        </w:rPr>
        <w:t xml:space="preserve">од дана </w:t>
      </w:r>
      <w:r w:rsidRPr="0060039F">
        <w:rPr>
          <w:rFonts w:cs="Arial"/>
          <w:lang w:val="sr-Cyrl-CS"/>
        </w:rPr>
        <w:t xml:space="preserve">пријема </w:t>
      </w:r>
      <w:r w:rsidR="0060039F" w:rsidRPr="0060039F">
        <w:rPr>
          <w:rFonts w:cs="Arial"/>
          <w:lang w:val="sr-Cyrl-CS"/>
        </w:rPr>
        <w:t>н</w:t>
      </w:r>
      <w:r w:rsidRPr="0060039F">
        <w:rPr>
          <w:rFonts w:cs="Arial"/>
          <w:lang w:val="sr-Cyrl-CS"/>
        </w:rPr>
        <w:t>аруџбенице.</w:t>
      </w:r>
      <w:r w:rsidR="001B1BA5" w:rsidRPr="0060039F">
        <w:t xml:space="preserve"> </w:t>
      </w:r>
      <w:r w:rsidR="001B1BA5" w:rsidRPr="0060039F">
        <w:rPr>
          <w:rFonts w:cs="Arial"/>
          <w:lang w:val="sr-Cyrl-CS"/>
        </w:rPr>
        <w:t>Динамика испоруке ће бити сукцесивна, по наруџбеницама, зависно од потреба</w:t>
      </w:r>
      <w:r w:rsidR="00D3587A" w:rsidRPr="0060039F">
        <w:rPr>
          <w:rFonts w:cs="Arial"/>
          <w:lang w:val="sr-Latn-RS"/>
        </w:rPr>
        <w:t xml:space="preserve"> </w:t>
      </w:r>
      <w:r w:rsidR="00D3587A" w:rsidRPr="0060039F">
        <w:rPr>
          <w:rFonts w:cs="Arial"/>
          <w:lang w:val="sr-Cyrl-RS"/>
        </w:rPr>
        <w:t>наручиоца.</w:t>
      </w:r>
    </w:p>
    <w:p w:rsidR="003208B6" w:rsidRDefault="003208B6" w:rsidP="003208B6">
      <w:pPr>
        <w:spacing w:before="0"/>
        <w:rPr>
          <w:rFonts w:cs="Arial"/>
          <w:lang w:val="sr-Cyrl-RS"/>
        </w:rPr>
      </w:pPr>
    </w:p>
    <w:p w:rsidR="00421586" w:rsidRPr="00421586" w:rsidRDefault="00421586" w:rsidP="003208B6">
      <w:pPr>
        <w:spacing w:before="0"/>
        <w:rPr>
          <w:rFonts w:cs="Arial"/>
          <w:b/>
          <w:lang w:val="sr-Cyrl-RS"/>
        </w:rPr>
      </w:pPr>
      <w:r w:rsidRPr="00421586">
        <w:rPr>
          <w:rFonts w:cs="Arial"/>
          <w:b/>
          <w:lang w:val="sr-Cyrl-RS"/>
        </w:rPr>
        <w:t>6.14. Рок трајања</w:t>
      </w:r>
      <w:r w:rsidR="009D2153">
        <w:rPr>
          <w:rFonts w:cs="Arial"/>
          <w:b/>
          <w:lang w:val="sr-Cyrl-RS"/>
        </w:rPr>
        <w:t xml:space="preserve"> добара </w:t>
      </w:r>
      <w:r w:rsidR="00E8349C">
        <w:rPr>
          <w:rFonts w:cs="Arial"/>
          <w:b/>
          <w:lang w:val="sr-Cyrl-RS"/>
        </w:rPr>
        <w:t>(само за партију 2)</w:t>
      </w:r>
    </w:p>
    <w:p w:rsidR="00685700" w:rsidRPr="00D30DC7" w:rsidRDefault="00E8349C" w:rsidP="00E8349C">
      <w:pPr>
        <w:spacing w:after="120"/>
        <w:rPr>
          <w:rFonts w:cs="Arial"/>
          <w:lang w:val="sr-Cyrl-CS"/>
        </w:rPr>
      </w:pPr>
      <w:r>
        <w:rPr>
          <w:rFonts w:cs="Arial"/>
          <w:lang w:val="sr-Cyrl-RS"/>
        </w:rPr>
        <w:t xml:space="preserve">Датум производње за све производе из садржаја комплета, који имају рок трајања, у тренутку испоруке не може бити старији од 60 </w:t>
      </w:r>
      <w:r w:rsidRPr="0097672C">
        <w:rPr>
          <w:rFonts w:cs="Arial"/>
          <w:lang w:val="sr-Cyrl-CS"/>
        </w:rPr>
        <w:t>(</w:t>
      </w:r>
      <w:r>
        <w:rPr>
          <w:rFonts w:cs="Arial"/>
          <w:lang w:val="sr-Cyrl-CS"/>
        </w:rPr>
        <w:t>шездесет</w:t>
      </w:r>
      <w:r w:rsidRPr="0097672C">
        <w:rPr>
          <w:rFonts w:cs="Arial"/>
          <w:lang w:val="sr-Cyrl-CS"/>
        </w:rPr>
        <w:t>)</w:t>
      </w:r>
      <w:r>
        <w:rPr>
          <w:rFonts w:cs="Arial"/>
          <w:lang w:val="sr-Cyrl-CS"/>
        </w:rPr>
        <w:t xml:space="preserve"> </w:t>
      </w:r>
      <w:r>
        <w:rPr>
          <w:rFonts w:cs="Arial"/>
          <w:lang w:val="sr-Cyrl-RS"/>
        </w:rPr>
        <w:t xml:space="preserve">календарских дана. </w:t>
      </w:r>
    </w:p>
    <w:p w:rsidR="002D01EB" w:rsidRPr="000E03E3" w:rsidRDefault="002D01EB" w:rsidP="00CD0C57">
      <w:pPr>
        <w:pStyle w:val="Naslov1"/>
        <w:spacing w:before="0" w:after="120"/>
        <w:ind w:left="709" w:hanging="709"/>
        <w:jc w:val="left"/>
        <w:rPr>
          <w:szCs w:val="22"/>
          <w:lang w:val="sr-Cyrl-RS"/>
        </w:rPr>
      </w:pPr>
      <w:r>
        <w:rPr>
          <w:szCs w:val="22"/>
          <w:lang w:val="sr-Cyrl-RS"/>
        </w:rPr>
        <w:t>6.1</w:t>
      </w:r>
      <w:r w:rsidR="00421586">
        <w:rPr>
          <w:szCs w:val="22"/>
          <w:lang w:val="sr-Cyrl-RS"/>
        </w:rPr>
        <w:t>5</w:t>
      </w:r>
      <w:r w:rsidRPr="000E03E3">
        <w:rPr>
          <w:szCs w:val="22"/>
        </w:rPr>
        <w:t>. Гарантни рок</w:t>
      </w:r>
    </w:p>
    <w:p w:rsidR="00DC5333" w:rsidRPr="006A1ECF" w:rsidRDefault="00DC5333" w:rsidP="00DC5333">
      <w:pPr>
        <w:spacing w:before="0"/>
        <w:rPr>
          <w:rFonts w:cs="Arial"/>
          <w:lang w:val="ru-RU" w:eastAsia="zh-CN"/>
        </w:rPr>
      </w:pPr>
      <w:r w:rsidRPr="006A1ECF">
        <w:rPr>
          <w:rFonts w:cs="Arial"/>
          <w:lang w:val="ru-RU" w:eastAsia="zh-CN"/>
        </w:rPr>
        <w:t xml:space="preserve">Гарантни рок за предмет набавке је </w:t>
      </w:r>
      <w:r w:rsidRPr="006A1ECF">
        <w:rPr>
          <w:rFonts w:cs="Arial"/>
          <w:lang w:val="sr-Cyrl-RS" w:eastAsia="zh-CN"/>
        </w:rPr>
        <w:t xml:space="preserve">минимум </w:t>
      </w:r>
      <w:r>
        <w:rPr>
          <w:rFonts w:cs="Arial"/>
          <w:lang w:eastAsia="zh-CN"/>
        </w:rPr>
        <w:t>12</w:t>
      </w:r>
      <w:r w:rsidR="0073645A">
        <w:rPr>
          <w:rFonts w:cs="Arial"/>
          <w:lang w:val="sr-Cyrl-RS" w:eastAsia="zh-CN"/>
        </w:rPr>
        <w:t xml:space="preserve"> (дванаест)</w:t>
      </w:r>
      <w:r w:rsidRPr="006A1ECF">
        <w:rPr>
          <w:rFonts w:cs="Arial"/>
          <w:lang w:val="sr-Cyrl-CS" w:eastAsia="zh-CN"/>
        </w:rPr>
        <w:t xml:space="preserve"> месеци</w:t>
      </w:r>
      <w:r w:rsidRPr="006A1ECF">
        <w:rPr>
          <w:rFonts w:cs="Arial"/>
          <w:lang w:val="ru-RU" w:eastAsia="zh-CN"/>
        </w:rPr>
        <w:t xml:space="preserve"> од</w:t>
      </w:r>
      <w:r w:rsidRPr="006A1ECF">
        <w:rPr>
          <w:rFonts w:cs="Arial"/>
          <w:lang w:val="sr-Cyrl-RS" w:eastAsia="zh-CN"/>
        </w:rPr>
        <w:t xml:space="preserve"> дана када је извршен</w:t>
      </w:r>
      <w:r w:rsidRPr="006A1ECF">
        <w:rPr>
          <w:rFonts w:cs="Arial"/>
          <w:lang w:val="ru-RU" w:eastAsia="zh-CN"/>
        </w:rPr>
        <w:t xml:space="preserve"> квантитативни и квалитативни пријем  добара</w:t>
      </w:r>
      <w:r w:rsidR="0004039A">
        <w:rPr>
          <w:rFonts w:cs="Arial"/>
          <w:lang w:val="ru-RU" w:eastAsia="zh-CN"/>
        </w:rPr>
        <w:t xml:space="preserve"> – без примедби</w:t>
      </w:r>
      <w:r w:rsidRPr="006A1ECF">
        <w:rPr>
          <w:rFonts w:cs="Arial"/>
          <w:lang w:val="ru-RU" w:eastAsia="zh-CN"/>
        </w:rPr>
        <w:t>.</w:t>
      </w:r>
    </w:p>
    <w:p w:rsidR="00E351A6" w:rsidRPr="000E03E3" w:rsidRDefault="00DC5333" w:rsidP="00E8349C">
      <w:pPr>
        <w:spacing w:before="0" w:after="120"/>
        <w:rPr>
          <w:rFonts w:cs="Arial"/>
          <w:lang w:val="sr-Cyrl-CS"/>
        </w:rPr>
      </w:pPr>
      <w:r w:rsidRPr="006A1ECF">
        <w:rPr>
          <w:rFonts w:cs="Arial"/>
          <w:lang w:val="sr-Cyrl-CS" w:eastAsia="zh-CN"/>
        </w:rPr>
        <w:t xml:space="preserve">Изабрани </w:t>
      </w:r>
      <w:r w:rsidRPr="006A1ECF">
        <w:rPr>
          <w:rFonts w:cs="Arial"/>
          <w:lang w:val="ru-RU" w:eastAsia="zh-CN"/>
        </w:rPr>
        <w:t xml:space="preserve">Понуђач је дужан да о свом трошку отклони све евентуалне недостатке у току трајања гарантног рока. </w:t>
      </w:r>
    </w:p>
    <w:p w:rsidR="00307F94" w:rsidRPr="00F30080" w:rsidRDefault="00CE48B6" w:rsidP="00CD0C57">
      <w:pPr>
        <w:pStyle w:val="KDPodnaslov2"/>
        <w:spacing w:before="0" w:after="120"/>
        <w:ind w:left="450" w:hanging="450"/>
        <w:jc w:val="both"/>
        <w:rPr>
          <w:rFonts w:cs="Arial"/>
          <w:szCs w:val="22"/>
          <w:lang w:val="sr-Cyrl-RS"/>
        </w:rPr>
      </w:pPr>
      <w:r w:rsidRPr="000E03E3">
        <w:rPr>
          <w:rFonts w:cs="Arial"/>
          <w:szCs w:val="22"/>
          <w:lang w:val="sr-Cyrl-CS"/>
        </w:rPr>
        <w:t>6.1</w:t>
      </w:r>
      <w:r w:rsidR="00421586">
        <w:rPr>
          <w:rFonts w:cs="Arial"/>
          <w:szCs w:val="22"/>
          <w:lang w:val="sr-Cyrl-CS"/>
        </w:rPr>
        <w:t>6</w:t>
      </w:r>
      <w:r w:rsidR="002D01EB">
        <w:rPr>
          <w:rFonts w:cs="Arial"/>
          <w:szCs w:val="22"/>
          <w:lang w:val="sr-Cyrl-CS"/>
        </w:rPr>
        <w:t>.</w:t>
      </w:r>
      <w:r w:rsidR="006A3CEE" w:rsidRPr="000E03E3">
        <w:rPr>
          <w:rFonts w:cs="Arial"/>
          <w:szCs w:val="22"/>
          <w:lang w:val="sr-Cyrl-CS"/>
        </w:rPr>
        <w:t xml:space="preserve">  Н</w:t>
      </w:r>
      <w:r w:rsidR="00307F94" w:rsidRPr="000E03E3">
        <w:rPr>
          <w:rFonts w:cs="Arial"/>
          <w:szCs w:val="22"/>
        </w:rPr>
        <w:t>ачин и услови плаћања</w:t>
      </w:r>
      <w:bookmarkEnd w:id="222"/>
      <w:bookmarkEnd w:id="223"/>
    </w:p>
    <w:p w:rsidR="008E1914" w:rsidRPr="000E03E3" w:rsidRDefault="008E1914" w:rsidP="008E1914">
      <w:pPr>
        <w:spacing w:before="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00732BFC">
        <w:rPr>
          <w:rFonts w:cs="Arial"/>
          <w:color w:val="000000"/>
          <w:lang w:val="sr-Cyrl-RS"/>
        </w:rPr>
        <w:t>Наручилац</w:t>
      </w:r>
      <w:r w:rsidRPr="000E03E3">
        <w:rPr>
          <w:rFonts w:cs="Arial"/>
          <w:color w:val="000000"/>
          <w:lang w:val="sr-Cyrl-RS"/>
        </w:rPr>
        <w:t xml:space="preserve"> </w:t>
      </w:r>
      <w:r w:rsidRPr="000E03E3">
        <w:rPr>
          <w:rFonts w:cs="Arial"/>
          <w:bCs/>
          <w:color w:val="000000"/>
          <w:lang w:val="sr-Cyrl-RS"/>
        </w:rPr>
        <w:t>ће извршити на текући рачун</w:t>
      </w:r>
      <w:r w:rsidR="00477B65">
        <w:rPr>
          <w:rFonts w:cs="Arial"/>
          <w:bCs/>
          <w:color w:val="000000"/>
          <w:lang w:val="sr-Cyrl-RS"/>
        </w:rPr>
        <w:t xml:space="preserve"> </w:t>
      </w:r>
      <w:r w:rsidRPr="000E03E3">
        <w:rPr>
          <w:lang w:val="sr-Cyrl-CS"/>
        </w:rPr>
        <w:t>П</w:t>
      </w:r>
      <w:r w:rsidR="00D61044">
        <w:rPr>
          <w:lang w:val="sr-Cyrl-CS"/>
        </w:rPr>
        <w:t>онуђача</w:t>
      </w:r>
      <w:r w:rsidRPr="000E03E3">
        <w:rPr>
          <w:rFonts w:cs="Arial"/>
          <w:bCs/>
          <w:color w:val="000000"/>
          <w:lang w:val="sr-Cyrl-RS"/>
        </w:rPr>
        <w:t>, у року</w:t>
      </w:r>
      <w:r w:rsidR="007E4FF3">
        <w:rPr>
          <w:rFonts w:cs="Arial"/>
          <w:bCs/>
          <w:color w:val="000000"/>
          <w:lang w:val="sr-Cyrl-RS"/>
        </w:rPr>
        <w:t xml:space="preserve"> од 45</w:t>
      </w:r>
      <w:r w:rsidR="00D60379">
        <w:rPr>
          <w:rFonts w:cs="Arial"/>
          <w:bCs/>
          <w:color w:val="000000"/>
          <w:lang w:val="sr-Cyrl-RS"/>
        </w:rPr>
        <w:t xml:space="preserve"> (четрдесетпет)</w:t>
      </w:r>
      <w:r w:rsidR="007E4FF3">
        <w:rPr>
          <w:rFonts w:cs="Arial"/>
          <w:bCs/>
          <w:color w:val="000000"/>
          <w:lang w:val="sr-Cyrl-RS"/>
        </w:rPr>
        <w:t xml:space="preserve"> дана</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7E4FF3">
        <w:rPr>
          <w:rFonts w:cs="Arial"/>
          <w:bCs/>
          <w:color w:val="000000"/>
          <w:lang w:val="sr-Cyrl-RS"/>
        </w:rPr>
        <w:t>з</w:t>
      </w:r>
      <w:r w:rsidR="00623D5E">
        <w:rPr>
          <w:rFonts w:cs="Arial"/>
          <w:lang w:val="sr-Cyrl-CS"/>
        </w:rPr>
        <w:t xml:space="preserve">аписника о квантитативном и квалитативном пријему добара </w:t>
      </w:r>
      <w:r w:rsidRPr="000E03E3">
        <w:rPr>
          <w:rFonts w:cs="Arial"/>
          <w:bCs/>
          <w:color w:val="000000"/>
          <w:lang w:val="sr-Cyrl-RS"/>
        </w:rPr>
        <w:t xml:space="preserve">од стране овлашћених представника </w:t>
      </w:r>
      <w:r w:rsidR="00732BFC">
        <w:rPr>
          <w:rFonts w:cs="Arial"/>
          <w:lang w:val="sr-Cyrl-CS"/>
        </w:rPr>
        <w:t>Наручиоца</w:t>
      </w:r>
      <w:r w:rsidRPr="000E03E3">
        <w:rPr>
          <w:rFonts w:cs="Arial"/>
          <w:lang w:val="sr-Cyrl-CS"/>
        </w:rPr>
        <w:t xml:space="preserve"> и П</w:t>
      </w:r>
      <w:r w:rsidR="00732BFC">
        <w:rPr>
          <w:rFonts w:cs="Arial"/>
          <w:lang w:val="sr-Cyrl-CS"/>
        </w:rPr>
        <w:t>онуђача</w:t>
      </w:r>
      <w:r w:rsidRPr="000E03E3">
        <w:rPr>
          <w:rFonts w:cs="Arial"/>
          <w:bCs/>
          <w:color w:val="000000"/>
          <w:lang w:val="sr-Cyrl-RS"/>
        </w:rPr>
        <w:t xml:space="preserve"> - без примедби</w:t>
      </w:r>
      <w:r w:rsidR="00052279" w:rsidRPr="000E03E3">
        <w:rPr>
          <w:rFonts w:cs="Arial"/>
          <w:bCs/>
          <w:color w:val="000000"/>
          <w:lang w:val="sr-Cyrl-RS"/>
        </w:rPr>
        <w:t>.</w:t>
      </w:r>
    </w:p>
    <w:p w:rsidR="008E1914" w:rsidRPr="000E03E3" w:rsidRDefault="008E1914" w:rsidP="008E1914">
      <w:pPr>
        <w:tabs>
          <w:tab w:val="left" w:pos="993"/>
        </w:tabs>
        <w:autoSpaceDE w:val="0"/>
        <w:autoSpaceDN w:val="0"/>
        <w:adjustRightInd w:val="0"/>
        <w:spacing w:before="0"/>
        <w:rPr>
          <w:rFonts w:cs="Arial"/>
          <w:b/>
          <w:lang w:val="sr-Cyrl-CS"/>
        </w:rPr>
      </w:pPr>
    </w:p>
    <w:p w:rsidR="008E1914" w:rsidRDefault="008E1914" w:rsidP="008E1914">
      <w:pPr>
        <w:spacing w:before="0"/>
        <w:rPr>
          <w:rFonts w:cs="Arial"/>
          <w:lang w:val="sr-Cyrl-CS"/>
        </w:rPr>
      </w:pPr>
      <w:r w:rsidRPr="000E03E3">
        <w:rPr>
          <w:rFonts w:cs="Arial"/>
          <w:color w:val="000000"/>
          <w:lang w:val="ru-RU"/>
        </w:rPr>
        <w:t>Уз рачун</w:t>
      </w:r>
      <w:r w:rsidR="00046712">
        <w:rPr>
          <w:rFonts w:cs="Arial"/>
          <w:color w:val="000000"/>
          <w:lang w:val="ru-RU"/>
        </w:rPr>
        <w:t xml:space="preserve"> за испоручена добра</w:t>
      </w:r>
      <w:r w:rsidRPr="000E03E3">
        <w:rPr>
          <w:rFonts w:cs="Arial"/>
          <w:color w:val="000000"/>
          <w:lang w:val="ru-RU"/>
        </w:rPr>
        <w:t>, који</w:t>
      </w:r>
      <w:r w:rsidR="007869BC">
        <w:rPr>
          <w:rFonts w:cs="Arial"/>
          <w:color w:val="000000"/>
          <w:lang w:val="ru-RU"/>
        </w:rPr>
        <w:t xml:space="preserve"> гласи на</w:t>
      </w:r>
      <w:r w:rsidRPr="000E03E3">
        <w:rPr>
          <w:rFonts w:cs="Arial"/>
          <w:color w:val="000000"/>
          <w:lang w:val="ru-RU"/>
        </w:rPr>
        <w:t xml:space="preserve"> </w:t>
      </w:r>
      <w:r w:rsidR="00732BFC">
        <w:rPr>
          <w:rFonts w:cs="Arial"/>
          <w:color w:val="000000"/>
          <w:lang w:val="ru-RU"/>
        </w:rPr>
        <w:t>Наручиоца</w:t>
      </w:r>
      <w:r w:rsidRPr="000E03E3">
        <w:rPr>
          <w:rFonts w:cs="Arial"/>
          <w:color w:val="000000"/>
          <w:lang w:val="ru-RU"/>
        </w:rPr>
        <w:t xml:space="preserve"> </w:t>
      </w:r>
      <w:r w:rsidR="00FC2654" w:rsidRPr="00E8349C">
        <w:rPr>
          <w:rFonts w:cs="Arial"/>
        </w:rPr>
        <w:t>Ј</w:t>
      </w:r>
      <w:r w:rsidR="00046712">
        <w:rPr>
          <w:rFonts w:cs="Arial"/>
          <w:lang w:val="sr-Cyrl-RS"/>
        </w:rPr>
        <w:t>П</w:t>
      </w:r>
      <w:r w:rsidR="00046712">
        <w:rPr>
          <w:rFonts w:cs="Arial"/>
        </w:rPr>
        <w:t xml:space="preserve"> „Електропривреда Србије“</w:t>
      </w:r>
      <w:r w:rsidR="00046712">
        <w:rPr>
          <w:rFonts w:cs="Arial"/>
          <w:lang w:val="sr-Cyrl-RS"/>
        </w:rPr>
        <w:t xml:space="preserve"> ул. царице Милице бр. 2, 11000 Београд</w:t>
      </w:r>
      <w:r w:rsidR="00FC2654" w:rsidRPr="00E8349C">
        <w:rPr>
          <w:rFonts w:cs="Arial"/>
          <w:lang w:val="sr-Cyrl-RS"/>
        </w:rPr>
        <w:t>,</w:t>
      </w:r>
      <w:r w:rsidR="00046712">
        <w:rPr>
          <w:rFonts w:cs="Arial"/>
          <w:lang w:val="sr-Cyrl-RS"/>
        </w:rPr>
        <w:t xml:space="preserve"> ПИБ 103920327,</w:t>
      </w:r>
      <w:r w:rsidR="00FC2654" w:rsidRPr="00E8349C">
        <w:rPr>
          <w:rFonts w:cs="Arial"/>
          <w:lang w:val="sr-Cyrl-RS"/>
        </w:rPr>
        <w:t xml:space="preserve"> </w:t>
      </w:r>
      <w:r w:rsidR="00E8349C" w:rsidRPr="00E8349C">
        <w:rPr>
          <w:rFonts w:cs="Arial"/>
          <w:lang w:val="sr-Cyrl-RS"/>
        </w:rPr>
        <w:t>а доставља се</w:t>
      </w:r>
      <w:r w:rsidR="00477B65">
        <w:rPr>
          <w:rFonts w:cs="Arial"/>
          <w:lang w:val="sr-Cyrl-RS"/>
        </w:rPr>
        <w:t xml:space="preserve"> на адресу</w:t>
      </w:r>
      <w:r w:rsidR="00843211">
        <w:rPr>
          <w:rFonts w:cs="Arial"/>
          <w:lang w:val="sr-Cyrl-RS"/>
        </w:rPr>
        <w:t xml:space="preserve"> Купца: ЈП „Електропривреда Србије“,</w:t>
      </w:r>
      <w:r w:rsidR="00E8349C" w:rsidRPr="00E8349C">
        <w:rPr>
          <w:rFonts w:cs="Arial"/>
          <w:lang w:val="sr-Cyrl-RS"/>
        </w:rPr>
        <w:t xml:space="preserve"> </w:t>
      </w:r>
      <w:r w:rsidR="00FC2654" w:rsidRPr="00E8349C">
        <w:rPr>
          <w:rFonts w:cs="Arial"/>
          <w:lang w:val="sr-Cyrl-RS"/>
        </w:rPr>
        <w:t>Техничк</w:t>
      </w:r>
      <w:r w:rsidR="00843211">
        <w:rPr>
          <w:rFonts w:cs="Arial"/>
          <w:lang w:val="sr-Cyrl-RS"/>
        </w:rPr>
        <w:t>и</w:t>
      </w:r>
      <w:r w:rsidR="00FC2654" w:rsidRPr="00E8349C">
        <w:rPr>
          <w:rFonts w:cs="Arial"/>
          <w:lang w:val="sr-Cyrl-RS"/>
        </w:rPr>
        <w:t xml:space="preserve"> цент</w:t>
      </w:r>
      <w:r w:rsidR="00843211">
        <w:rPr>
          <w:rFonts w:cs="Arial"/>
          <w:lang w:val="sr-Cyrl-RS"/>
        </w:rPr>
        <w:t>а</w:t>
      </w:r>
      <w:r w:rsidR="00FC2654" w:rsidRPr="00E8349C">
        <w:rPr>
          <w:rFonts w:cs="Arial"/>
          <w:lang w:val="sr-Cyrl-RS"/>
        </w:rPr>
        <w:t>р Ниш,</w:t>
      </w:r>
      <w:r w:rsidR="00843211">
        <w:rPr>
          <w:rFonts w:cs="Arial"/>
          <w:lang w:val="sr-Cyrl-RS"/>
        </w:rPr>
        <w:t xml:space="preserve"> </w:t>
      </w:r>
      <w:r w:rsidR="00FC2654" w:rsidRPr="00E8349C">
        <w:rPr>
          <w:rFonts w:cs="Arial"/>
          <w:lang w:val="sr-Cyrl-RS"/>
        </w:rPr>
        <w:t xml:space="preserve">Булевар </w:t>
      </w:r>
      <w:r w:rsidR="00E8349C" w:rsidRPr="00E8349C">
        <w:rPr>
          <w:rFonts w:cs="Arial"/>
          <w:lang w:val="sr-Cyrl-RS"/>
        </w:rPr>
        <w:t>др Зорана Ђинђића 46</w:t>
      </w:r>
      <w:r w:rsidR="00FC2654" w:rsidRPr="00E8349C">
        <w:rPr>
          <w:rFonts w:cs="Arial"/>
          <w:lang w:val="sr-Cyrl-RS"/>
        </w:rPr>
        <w:t xml:space="preserve">а, 18000 </w:t>
      </w:r>
      <w:r w:rsidR="00FC2654" w:rsidRPr="00E8349C">
        <w:rPr>
          <w:rFonts w:cs="Arial"/>
          <w:lang w:val="sr-Cyrl-RS"/>
        </w:rPr>
        <w:lastRenderedPageBreak/>
        <w:t>Ниш</w:t>
      </w:r>
      <w:r w:rsidR="00E31B05" w:rsidRPr="002D01EB">
        <w:rPr>
          <w:rFonts w:cs="Arial"/>
          <w:lang w:val="ru-RU"/>
        </w:rPr>
        <w:t xml:space="preserve">, </w:t>
      </w:r>
      <w:r w:rsidRPr="002D01EB">
        <w:rPr>
          <w:rFonts w:cs="Arial"/>
          <w:lang w:val="sr-Cyrl-CS"/>
        </w:rPr>
        <w:t>у коме</w:t>
      </w:r>
      <w:r w:rsidR="00E92AD6">
        <w:rPr>
          <w:rFonts w:cs="Arial"/>
          <w:lang w:val="sr-Cyrl-CS"/>
        </w:rPr>
        <w:t xml:space="preserve"> се</w:t>
      </w:r>
      <w:r w:rsidRPr="002D01EB">
        <w:rPr>
          <w:rFonts w:cs="Arial"/>
          <w:lang w:val="sr-Cyrl-CS"/>
        </w:rPr>
        <w:t xml:space="preserve"> обавезно наводи број </w:t>
      </w:r>
      <w:r w:rsidR="00197832">
        <w:rPr>
          <w:rFonts w:cs="Arial"/>
          <w:lang w:val="sr-Cyrl-CS"/>
        </w:rPr>
        <w:t>о</w:t>
      </w:r>
      <w:r w:rsidR="00C27FA1" w:rsidRPr="002D01EB">
        <w:rPr>
          <w:rFonts w:cs="Arial"/>
          <w:lang w:val="sr-Cyrl-CS"/>
        </w:rPr>
        <w:t>квирног</w:t>
      </w:r>
      <w:r w:rsidRPr="002D01EB">
        <w:rPr>
          <w:rFonts w:cs="Arial"/>
          <w:lang w:val="sr-Cyrl-CS"/>
        </w:rPr>
        <w:t xml:space="preserve"> споразума </w:t>
      </w:r>
      <w:r w:rsidRPr="002D01EB">
        <w:rPr>
          <w:rFonts w:cs="Arial"/>
        </w:rPr>
        <w:t xml:space="preserve">по коме </w:t>
      </w:r>
      <w:r w:rsidRPr="002D01EB">
        <w:rPr>
          <w:rFonts w:cs="Arial"/>
          <w:lang w:val="sr-Cyrl-CS"/>
        </w:rPr>
        <w:t>су</w:t>
      </w:r>
      <w:r w:rsidRPr="000E03E3">
        <w:rPr>
          <w:rFonts w:cs="Arial"/>
        </w:rPr>
        <w:t xml:space="preserve"> </w:t>
      </w:r>
      <w:r w:rsidR="00D30F95" w:rsidRPr="000E03E3">
        <w:rPr>
          <w:rFonts w:cs="Arial"/>
          <w:lang w:val="sr-Cyrl-CS"/>
        </w:rPr>
        <w:t>испоручена добра</w:t>
      </w:r>
      <w:r w:rsidR="00D30F95" w:rsidRPr="000E03E3">
        <w:rPr>
          <w:rFonts w:cs="Arial"/>
          <w:color w:val="000000"/>
          <w:lang w:val="sr-Cyrl-CS"/>
        </w:rPr>
        <w:t xml:space="preserve">, </w:t>
      </w:r>
      <w:r w:rsidR="00732BFC">
        <w:rPr>
          <w:rFonts w:cs="Arial"/>
          <w:color w:val="000000"/>
          <w:lang w:val="sr-Cyrl-CS"/>
        </w:rPr>
        <w:t>П</w:t>
      </w:r>
      <w:r w:rsidR="00D30F95" w:rsidRPr="000E03E3">
        <w:rPr>
          <w:rFonts w:cs="Arial"/>
          <w:lang w:val="sr-Cyrl-CS"/>
        </w:rPr>
        <w:t xml:space="preserve">онуђач  је обавезан да достави копију наруџбенице и  </w:t>
      </w:r>
      <w:r w:rsidR="00D61044" w:rsidRPr="00A11907">
        <w:rPr>
          <w:rFonts w:cs="Arial"/>
          <w:lang w:val="sr-Cyrl-CS"/>
        </w:rPr>
        <w:t>з</w:t>
      </w:r>
      <w:r w:rsidR="00623D5E" w:rsidRPr="00A11907">
        <w:rPr>
          <w:rFonts w:cs="Arial"/>
          <w:lang w:val="sr-Cyrl-CS"/>
        </w:rPr>
        <w:t xml:space="preserve">аписник о квантитативном и квалитативном пријему добара </w:t>
      </w:r>
      <w:r w:rsidR="00D30F95" w:rsidRPr="000E03E3">
        <w:rPr>
          <w:rFonts w:cs="Arial"/>
          <w:lang w:val="sr-Cyrl-CS"/>
        </w:rPr>
        <w:t xml:space="preserve">- без примедби, </w:t>
      </w:r>
      <w:r w:rsidR="00577C76">
        <w:rPr>
          <w:rFonts w:cs="Arial"/>
          <w:lang w:val="sr-Cyrl-CS"/>
        </w:rPr>
        <w:t>са датумом испоруке добара</w:t>
      </w:r>
      <w:r w:rsidR="009D3673">
        <w:rPr>
          <w:rFonts w:cs="Arial"/>
          <w:lang w:val="sr-Cyrl-CS"/>
        </w:rPr>
        <w:t>,</w:t>
      </w:r>
      <w:r w:rsidR="00F90EC1">
        <w:rPr>
          <w:rFonts w:cs="Arial"/>
          <w:lang w:val="sr-Cyrl-CS"/>
        </w:rPr>
        <w:t xml:space="preserve"> </w:t>
      </w:r>
      <w:r w:rsidR="00D30F95" w:rsidRPr="000E03E3">
        <w:rPr>
          <w:rFonts w:cs="Arial"/>
          <w:lang w:val="sr-Cyrl-CS"/>
        </w:rPr>
        <w:t>читко написаним именом и презименом и пот</w:t>
      </w:r>
      <w:r w:rsidR="00732BFC">
        <w:rPr>
          <w:rFonts w:cs="Arial"/>
          <w:lang w:val="sr-Cyrl-CS"/>
        </w:rPr>
        <w:t>писом овлашћеног лица Наручиоца.</w:t>
      </w:r>
    </w:p>
    <w:p w:rsidR="00DB39FE" w:rsidRPr="00DB39FE" w:rsidRDefault="00DB39FE" w:rsidP="00DB39FE">
      <w:pPr>
        <w:spacing w:before="0" w:after="120"/>
        <w:rPr>
          <w:rFonts w:cs="Arial"/>
          <w:lang w:val="sr-Cyrl-CS"/>
        </w:rPr>
      </w:pPr>
      <w:r w:rsidRPr="00DB39FE">
        <w:rPr>
          <w:rFonts w:cs="Arial"/>
          <w:lang w:val="ru-RU"/>
        </w:rPr>
        <w:t xml:space="preserve">Понуђена цена треба да обухвати све зависне трошкове до места </w:t>
      </w:r>
      <w:r>
        <w:rPr>
          <w:rFonts w:cs="Arial"/>
          <w:lang w:val="ru-RU"/>
        </w:rPr>
        <w:t>испоруке</w:t>
      </w:r>
      <w:r w:rsidRPr="00DB39FE">
        <w:rPr>
          <w:rFonts w:cs="Arial"/>
          <w:lang w:val="ru-RU"/>
        </w:rPr>
        <w:t>.</w:t>
      </w:r>
    </w:p>
    <w:p w:rsidR="008E1914" w:rsidRPr="000E03E3" w:rsidRDefault="008E1914" w:rsidP="008E1914">
      <w:pPr>
        <w:tabs>
          <w:tab w:val="left" w:pos="0"/>
        </w:tabs>
        <w:spacing w:before="0"/>
        <w:rPr>
          <w:rFonts w:cs="Arial"/>
          <w:lang w:val="ru-RU"/>
        </w:rPr>
      </w:pPr>
      <w:r w:rsidRPr="000E03E3">
        <w:rPr>
          <w:rFonts w:cs="Arial"/>
          <w:lang w:val="ru-RU"/>
        </w:rPr>
        <w:t>Јединичне цене исказане су у Обрасцу структуре</w:t>
      </w:r>
      <w:r w:rsidR="004200AC">
        <w:rPr>
          <w:rFonts w:cs="Arial"/>
          <w:lang w:val="ru-RU"/>
        </w:rPr>
        <w:t xml:space="preserve"> понуђене</w:t>
      </w:r>
      <w:r w:rsidRPr="000E03E3">
        <w:rPr>
          <w:rFonts w:cs="Arial"/>
          <w:lang w:val="ru-RU"/>
        </w:rPr>
        <w:t xml:space="preserve"> цене </w:t>
      </w:r>
      <w:r w:rsidR="00732BFC">
        <w:rPr>
          <w:rFonts w:cs="Arial"/>
          <w:lang w:val="ru-RU"/>
        </w:rPr>
        <w:t>Понуђача</w:t>
      </w:r>
      <w:r w:rsidRPr="000E03E3">
        <w:rPr>
          <w:rFonts w:cs="Arial"/>
          <w:lang w:val="ru-RU"/>
        </w:rPr>
        <w:t>.</w:t>
      </w:r>
    </w:p>
    <w:p w:rsidR="008E1914" w:rsidRDefault="008E1914" w:rsidP="008E1914">
      <w:pPr>
        <w:tabs>
          <w:tab w:val="left" w:pos="0"/>
        </w:tabs>
        <w:rPr>
          <w:rFonts w:cs="Arial"/>
          <w:lang w:val="sr-Cyrl-CS"/>
        </w:rPr>
      </w:pPr>
      <w:r w:rsidRPr="000E03E3">
        <w:rPr>
          <w:rFonts w:cs="Arial"/>
          <w:lang w:val="sr-Cyrl-C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w:t>
      </w:r>
      <w:r w:rsidRPr="000E03E3">
        <w:rPr>
          <w:rFonts w:cs="Arial"/>
        </w:rPr>
        <w:t xml:space="preserve">Обрачун </w:t>
      </w:r>
      <w:r w:rsidRPr="000E03E3">
        <w:rPr>
          <w:rFonts w:cs="Arial"/>
          <w:lang w:val="sr-Cyrl-CS"/>
        </w:rPr>
        <w:t xml:space="preserve">испоручених добара, према свим укупно издатим појединачним наруџбеницама не сме бити већи од вредности на коју се закључује оквирни споразум. </w:t>
      </w:r>
    </w:p>
    <w:p w:rsidR="00F30080" w:rsidRPr="000E03E3" w:rsidRDefault="00F30080" w:rsidP="008E1914">
      <w:pPr>
        <w:tabs>
          <w:tab w:val="left" w:pos="0"/>
        </w:tabs>
        <w:rPr>
          <w:rFonts w:cs="Arial"/>
          <w:lang w:val="sr-Cyrl-CS"/>
        </w:rPr>
      </w:pPr>
    </w:p>
    <w:p w:rsidR="008E1914" w:rsidRDefault="008E1914" w:rsidP="008E1914">
      <w:pPr>
        <w:tabs>
          <w:tab w:val="left" w:pos="567"/>
        </w:tabs>
        <w:spacing w:before="0"/>
        <w:rPr>
          <w:rFonts w:cs="Arial"/>
          <w:lang w:val="sr-Cyrl-CS"/>
        </w:rPr>
      </w:pPr>
      <w:r w:rsidRPr="000E03E3">
        <w:rPr>
          <w:rFonts w:cs="Arial"/>
          <w:iCs/>
          <w:lang w:val="sr-Cyrl-CS"/>
        </w:rPr>
        <w:t>Оквирни споразум</w:t>
      </w:r>
      <w:r w:rsidRPr="000E03E3">
        <w:rPr>
          <w:rFonts w:cs="Arial"/>
          <w:i/>
          <w:iCs/>
          <w:lang w:val="sr-Cyrl-CS"/>
        </w:rPr>
        <w:t xml:space="preserve"> </w:t>
      </w:r>
      <w:r w:rsidRPr="000E03E3">
        <w:rPr>
          <w:rFonts w:cs="Arial"/>
          <w:lang w:val="sr-Cyrl-CS"/>
        </w:rPr>
        <w:t xml:space="preserve">се може </w:t>
      </w:r>
      <w:r w:rsidR="00281B46">
        <w:rPr>
          <w:rFonts w:cs="Arial"/>
          <w:lang w:val="sr-Cyrl-CS"/>
        </w:rPr>
        <w:t xml:space="preserve">закључити на одређено време, почев од дана закључења оквирног споразума, до утрошка укупних средстава предвиђених по свакој од партија а најкасније 24 (двадесетчетири) месеца од дана закључења оквирног споразума. </w:t>
      </w:r>
    </w:p>
    <w:p w:rsidR="00281B46" w:rsidRDefault="00281B46" w:rsidP="008E1914">
      <w:pPr>
        <w:tabs>
          <w:tab w:val="left" w:pos="567"/>
        </w:tabs>
        <w:spacing w:before="0"/>
        <w:rPr>
          <w:rFonts w:cs="Arial"/>
          <w:b/>
          <w:lang w:val="sr-Cyrl-CS"/>
        </w:rPr>
      </w:pPr>
    </w:p>
    <w:p w:rsidR="00307F94" w:rsidRPr="000E03E3" w:rsidRDefault="00307F94" w:rsidP="00B00642">
      <w:pPr>
        <w:pStyle w:val="KDParagraf"/>
        <w:spacing w:before="0"/>
        <w:rPr>
          <w:rFonts w:cs="Arial"/>
          <w:i/>
          <w:lang w:val="sr-Cyrl-CS"/>
        </w:rPr>
      </w:pPr>
      <w:r w:rsidRPr="000E03E3">
        <w:rPr>
          <w:rFonts w:cs="Arial"/>
          <w:lang w:val="sr-Cyrl-C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w:t>
      </w:r>
      <w:r w:rsidR="00D61044">
        <w:rPr>
          <w:rFonts w:cs="Arial"/>
          <w:lang w:val="sr-Cyrl-CS"/>
        </w:rPr>
        <w:t xml:space="preserve"> понуђене</w:t>
      </w:r>
      <w:r w:rsidRPr="000E03E3">
        <w:rPr>
          <w:rFonts w:cs="Arial"/>
          <w:lang w:val="sr-Cyrl-CS"/>
        </w:rPr>
        <w:t xml:space="preserve"> цене). Рачуни који не одговарају наведеним тачним називима, ће се сматрати неисправним. Уколико, због</w:t>
      </w:r>
      <w:r w:rsidR="00A05D37" w:rsidRPr="000E03E3">
        <w:rPr>
          <w:rFonts w:cs="Arial"/>
          <w:lang w:val="sr-Cyrl-CS"/>
        </w:rPr>
        <w:t xml:space="preserve"> коришћења различитих шифарника</w:t>
      </w:r>
      <w:r w:rsidRPr="000E03E3">
        <w:rPr>
          <w:rFonts w:cs="Arial"/>
          <w:lang w:val="sr-Cyrl-CS"/>
        </w:rPr>
        <w:t xml:space="preserve">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307F94" w:rsidRPr="00F30080" w:rsidRDefault="00307F94" w:rsidP="00B00642">
      <w:pPr>
        <w:pStyle w:val="KDParagraf"/>
        <w:spacing w:before="0"/>
        <w:rPr>
          <w:rFonts w:cs="Arial"/>
          <w:lang w:val="sr-Cyrl-RS"/>
        </w:rPr>
      </w:pPr>
    </w:p>
    <w:p w:rsidR="00307F94" w:rsidRPr="000E03E3" w:rsidRDefault="00531B30" w:rsidP="00CD0C57">
      <w:pPr>
        <w:pStyle w:val="KDPodnaslov2"/>
        <w:tabs>
          <w:tab w:val="clear" w:pos="567"/>
          <w:tab w:val="num" w:pos="749"/>
        </w:tabs>
        <w:spacing w:before="0" w:after="120"/>
        <w:ind w:left="284" w:hanging="284"/>
        <w:jc w:val="both"/>
        <w:rPr>
          <w:rFonts w:cs="Arial"/>
          <w:szCs w:val="22"/>
          <w:lang w:val="ru-RU"/>
        </w:rPr>
      </w:pPr>
      <w:bookmarkStart w:id="224" w:name="_Toc441651589"/>
      <w:bookmarkStart w:id="225" w:name="_Toc442559900"/>
      <w:r w:rsidRPr="00531B30">
        <w:rPr>
          <w:rFonts w:cs="Arial"/>
          <w:sz w:val="24"/>
          <w:szCs w:val="24"/>
          <w:lang w:val="sr-Cyrl-RS"/>
        </w:rPr>
        <w:t>6.1</w:t>
      </w:r>
      <w:r w:rsidR="00421586">
        <w:rPr>
          <w:rFonts w:cs="Arial"/>
          <w:sz w:val="24"/>
          <w:szCs w:val="24"/>
          <w:lang w:val="sr-Cyrl-RS"/>
        </w:rPr>
        <w:t>7</w:t>
      </w:r>
      <w:r w:rsidRPr="0046426A">
        <w:rPr>
          <w:rFonts w:cs="Arial"/>
          <w:b w:val="0"/>
          <w:sz w:val="24"/>
          <w:szCs w:val="24"/>
          <w:lang w:val="sr-Cyrl-CS"/>
        </w:rPr>
        <w:t>.</w:t>
      </w:r>
      <w:r w:rsidRPr="0046426A">
        <w:rPr>
          <w:rFonts w:cs="Arial"/>
          <w:b w:val="0"/>
          <w:sz w:val="24"/>
          <w:szCs w:val="24"/>
          <w:lang w:val="sr-Latn-RS"/>
        </w:rPr>
        <w:t xml:space="preserve">  </w:t>
      </w:r>
      <w:r w:rsidR="00307F94" w:rsidRPr="000E03E3">
        <w:rPr>
          <w:rFonts w:cs="Arial"/>
          <w:szCs w:val="22"/>
        </w:rPr>
        <w:t>Рок важења понуде</w:t>
      </w:r>
      <w:bookmarkEnd w:id="224"/>
      <w:bookmarkEnd w:id="225"/>
    </w:p>
    <w:p w:rsidR="00D61044" w:rsidRPr="00853161" w:rsidRDefault="00D61044" w:rsidP="00D61044">
      <w:pPr>
        <w:tabs>
          <w:tab w:val="left" w:pos="284"/>
          <w:tab w:val="left" w:pos="330"/>
        </w:tabs>
        <w:rPr>
          <w:rFonts w:eastAsia="TimesNewRomanPSMT" w:cs="Arial"/>
          <w:bCs/>
        </w:rPr>
      </w:pPr>
      <w:r w:rsidRPr="000065CE">
        <w:rPr>
          <w:rFonts w:eastAsia="TimesNewRomanPSMT" w:cs="Arial"/>
          <w:bCs/>
        </w:rPr>
        <w:t xml:space="preserve">Рок важења понуде не може бити краћи од </w:t>
      </w:r>
      <w:r w:rsidRPr="00853161">
        <w:rPr>
          <w:rFonts w:eastAsia="TimesNewRomanPSMT" w:cs="Arial"/>
          <w:bCs/>
          <w:lang w:val="sr-Cyrl-RS"/>
        </w:rPr>
        <w:t>120</w:t>
      </w:r>
      <w:r w:rsidR="004849DC">
        <w:rPr>
          <w:rFonts w:eastAsia="TimesNewRomanPSMT" w:cs="Arial"/>
          <w:bCs/>
          <w:lang w:val="sr-Cyrl-RS"/>
        </w:rPr>
        <w:t xml:space="preserve"> (стодвадесет)</w:t>
      </w:r>
      <w:r w:rsidRPr="00853161">
        <w:rPr>
          <w:rFonts w:eastAsia="TimesNewRomanPSMT" w:cs="Arial"/>
          <w:bCs/>
        </w:rPr>
        <w:t xml:space="preserve"> дана од дана отварања понуда.</w:t>
      </w:r>
    </w:p>
    <w:p w:rsidR="00307F94" w:rsidRDefault="00307F94" w:rsidP="008D2B23">
      <w:pPr>
        <w:spacing w:before="0"/>
        <w:rPr>
          <w:rFonts w:cs="Arial"/>
          <w:lang w:val="ru-RU"/>
        </w:rPr>
      </w:pPr>
      <w:r w:rsidRPr="000E03E3">
        <w:rPr>
          <w:rFonts w:cs="Arial"/>
          <w:lang w:val="ru-RU"/>
        </w:rPr>
        <w:t xml:space="preserve">У случају да понуђач наведе краћи рок важења понуде, понуда ће бити одбијена, као неприхватљива. </w:t>
      </w:r>
    </w:p>
    <w:p w:rsidR="00CD0C57" w:rsidRPr="000E03E3" w:rsidRDefault="00CD0C57" w:rsidP="008D2B23">
      <w:pPr>
        <w:spacing w:before="0"/>
        <w:rPr>
          <w:rFonts w:cs="Arial"/>
          <w:lang w:val="ru-RU"/>
        </w:rPr>
      </w:pPr>
    </w:p>
    <w:p w:rsidR="00D526B1" w:rsidRPr="001166D1" w:rsidRDefault="00D526B1" w:rsidP="00CD0C57">
      <w:pPr>
        <w:pStyle w:val="Naslov3"/>
        <w:spacing w:before="0" w:after="120"/>
        <w:rPr>
          <w:b/>
          <w:sz w:val="22"/>
          <w:szCs w:val="22"/>
          <w:lang w:val="sr-Cyrl-RS"/>
        </w:rPr>
      </w:pPr>
      <w:r w:rsidRPr="001166D1">
        <w:rPr>
          <w:b/>
          <w:sz w:val="22"/>
          <w:szCs w:val="22"/>
          <w:lang w:val="sr-Cyrl-RS"/>
        </w:rPr>
        <w:t>6.1</w:t>
      </w:r>
      <w:r w:rsidR="00421586" w:rsidRPr="001166D1">
        <w:rPr>
          <w:b/>
          <w:sz w:val="22"/>
          <w:szCs w:val="22"/>
          <w:lang w:val="sr-Cyrl-RS"/>
        </w:rPr>
        <w:t>8</w:t>
      </w:r>
      <w:r w:rsidRPr="001166D1">
        <w:rPr>
          <w:b/>
          <w:sz w:val="22"/>
          <w:szCs w:val="22"/>
          <w:lang w:val="sr-Cyrl-RS"/>
        </w:rPr>
        <w:t>.</w:t>
      </w:r>
      <w:r w:rsidRPr="001166D1">
        <w:rPr>
          <w:b/>
          <w:sz w:val="22"/>
          <w:szCs w:val="22"/>
        </w:rPr>
        <w:t xml:space="preserve"> Средства финансијског обезбеђења</w:t>
      </w:r>
    </w:p>
    <w:p w:rsidR="00D526B1" w:rsidRPr="001166D1" w:rsidRDefault="00D526B1" w:rsidP="00D526B1">
      <w:pPr>
        <w:tabs>
          <w:tab w:val="left" w:pos="567"/>
        </w:tabs>
        <w:rPr>
          <w:rFonts w:cs="Arial"/>
          <w:lang w:val="sr-Cyrl-RS"/>
        </w:rPr>
      </w:pPr>
      <w:r w:rsidRPr="001166D1">
        <w:rPr>
          <w:rFonts w:cs="Arial"/>
          <w:bCs/>
        </w:rPr>
        <w:t>Наручилац</w:t>
      </w:r>
      <w:r w:rsidRPr="001166D1">
        <w:rPr>
          <w:rFonts w:cs="Arial"/>
          <w:bCs/>
          <w:lang w:val="sr-Latn-CS"/>
        </w:rPr>
        <w:t xml:space="preserve"> </w:t>
      </w:r>
      <w:r w:rsidRPr="001166D1">
        <w:rPr>
          <w:rFonts w:cs="Arial"/>
          <w:bCs/>
        </w:rPr>
        <w:t>користи</w:t>
      </w:r>
      <w:r w:rsidRPr="001166D1">
        <w:rPr>
          <w:rFonts w:cs="Arial"/>
          <w:bCs/>
          <w:lang w:val="sr-Latn-CS"/>
        </w:rPr>
        <w:t xml:space="preserve"> </w:t>
      </w:r>
      <w:r w:rsidRPr="001166D1">
        <w:rPr>
          <w:rFonts w:cs="Arial"/>
          <w:bCs/>
        </w:rPr>
        <w:t>право</w:t>
      </w:r>
      <w:r w:rsidRPr="001166D1">
        <w:rPr>
          <w:rFonts w:cs="Arial"/>
          <w:bCs/>
          <w:lang w:val="sr-Latn-CS"/>
        </w:rPr>
        <w:t xml:space="preserve"> </w:t>
      </w:r>
      <w:r w:rsidRPr="001166D1">
        <w:rPr>
          <w:rFonts w:cs="Arial"/>
          <w:bCs/>
        </w:rPr>
        <w:t>да</w:t>
      </w:r>
      <w:r w:rsidRPr="001166D1">
        <w:rPr>
          <w:rFonts w:cs="Arial"/>
          <w:bCs/>
          <w:lang w:val="sr-Latn-CS"/>
        </w:rPr>
        <w:t xml:space="preserve"> </w:t>
      </w:r>
      <w:r w:rsidRPr="001166D1">
        <w:rPr>
          <w:rFonts w:cs="Arial"/>
          <w:bCs/>
        </w:rPr>
        <w:t>захтева</w:t>
      </w:r>
      <w:r w:rsidRPr="001166D1">
        <w:rPr>
          <w:rFonts w:cs="Arial"/>
          <w:bCs/>
          <w:lang w:val="sr-Latn-CS"/>
        </w:rPr>
        <w:t xml:space="preserve"> </w:t>
      </w:r>
      <w:r w:rsidRPr="001166D1">
        <w:rPr>
          <w:rFonts w:cs="Arial"/>
          <w:bCs/>
        </w:rPr>
        <w:t>средства</w:t>
      </w:r>
      <w:r w:rsidRPr="001166D1">
        <w:rPr>
          <w:rFonts w:cs="Arial"/>
          <w:bCs/>
          <w:lang w:val="sr-Latn-CS"/>
        </w:rPr>
        <w:t xml:space="preserve"> </w:t>
      </w:r>
      <w:r w:rsidRPr="001166D1">
        <w:rPr>
          <w:rFonts w:cs="Arial"/>
          <w:bCs/>
        </w:rPr>
        <w:t>финансијског</w:t>
      </w:r>
      <w:r w:rsidRPr="001166D1">
        <w:rPr>
          <w:rFonts w:cs="Arial"/>
          <w:bCs/>
          <w:lang w:val="sr-Latn-CS"/>
        </w:rPr>
        <w:t xml:space="preserve"> </w:t>
      </w:r>
      <w:r w:rsidRPr="001166D1">
        <w:rPr>
          <w:rFonts w:cs="Arial"/>
          <w:bCs/>
        </w:rPr>
        <w:t>обезбеђења</w:t>
      </w:r>
      <w:r w:rsidRPr="001166D1">
        <w:rPr>
          <w:rFonts w:cs="Arial"/>
          <w:bCs/>
          <w:lang w:val="sr-Latn-CS"/>
        </w:rPr>
        <w:t xml:space="preserve"> (</w:t>
      </w:r>
      <w:r w:rsidRPr="001166D1">
        <w:rPr>
          <w:rFonts w:cs="Arial"/>
          <w:bCs/>
        </w:rPr>
        <w:t>у</w:t>
      </w:r>
      <w:r w:rsidRPr="001166D1">
        <w:rPr>
          <w:rFonts w:cs="Arial"/>
          <w:bCs/>
          <w:lang w:val="sr-Latn-CS"/>
        </w:rPr>
        <w:t xml:space="preserve"> </w:t>
      </w:r>
      <w:r w:rsidRPr="001166D1">
        <w:rPr>
          <w:rFonts w:cs="Arial"/>
          <w:bCs/>
        </w:rPr>
        <w:t>даљем</w:t>
      </w:r>
      <w:r w:rsidRPr="001166D1">
        <w:rPr>
          <w:rFonts w:cs="Arial"/>
          <w:bCs/>
          <w:lang w:val="sr-Latn-CS"/>
        </w:rPr>
        <w:t xml:space="preserve"> </w:t>
      </w:r>
      <w:r w:rsidRPr="001166D1">
        <w:rPr>
          <w:rFonts w:cs="Arial"/>
          <w:bCs/>
        </w:rPr>
        <w:t>тексу</w:t>
      </w:r>
      <w:r w:rsidRPr="001166D1">
        <w:rPr>
          <w:rFonts w:cs="Arial"/>
          <w:bCs/>
          <w:lang w:val="sr-Latn-CS"/>
        </w:rPr>
        <w:t xml:space="preserve"> </w:t>
      </w:r>
      <w:r w:rsidRPr="001166D1">
        <w:rPr>
          <w:rFonts w:cs="Arial"/>
          <w:bCs/>
        </w:rPr>
        <w:t>СФО</w:t>
      </w:r>
      <w:r w:rsidRPr="001166D1">
        <w:rPr>
          <w:rFonts w:cs="Arial"/>
          <w:bCs/>
          <w:lang w:val="sr-Latn-CS"/>
        </w:rPr>
        <w:t xml:space="preserve">) </w:t>
      </w:r>
      <w:r w:rsidRPr="001166D1">
        <w:rPr>
          <w:rFonts w:cs="Arial"/>
        </w:rPr>
        <w:t>којим</w:t>
      </w:r>
      <w:r w:rsidRPr="001166D1">
        <w:rPr>
          <w:rFonts w:cs="Arial"/>
          <w:lang w:val="sr-Latn-CS"/>
        </w:rPr>
        <w:t xml:space="preserve"> </w:t>
      </w:r>
      <w:r w:rsidRPr="001166D1">
        <w:rPr>
          <w:rFonts w:cs="Arial"/>
        </w:rPr>
        <w:t>понуђачи</w:t>
      </w:r>
      <w:r w:rsidRPr="001166D1">
        <w:rPr>
          <w:rFonts w:cs="Arial"/>
          <w:lang w:val="sr-Latn-CS"/>
        </w:rPr>
        <w:t xml:space="preserve"> </w:t>
      </w:r>
      <w:r w:rsidRPr="001166D1">
        <w:rPr>
          <w:rFonts w:cs="Arial"/>
        </w:rPr>
        <w:t>обезбеђују</w:t>
      </w:r>
      <w:r w:rsidRPr="001166D1">
        <w:rPr>
          <w:rFonts w:cs="Arial"/>
          <w:lang w:val="sr-Latn-CS"/>
        </w:rPr>
        <w:t xml:space="preserve"> </w:t>
      </w:r>
      <w:r w:rsidRPr="001166D1">
        <w:rPr>
          <w:rFonts w:cs="Arial"/>
        </w:rPr>
        <w:t>испуњење</w:t>
      </w:r>
      <w:r w:rsidRPr="001166D1">
        <w:rPr>
          <w:rFonts w:cs="Arial"/>
          <w:lang w:val="sr-Latn-CS"/>
        </w:rPr>
        <w:t xml:space="preserve"> </w:t>
      </w:r>
      <w:r w:rsidRPr="001166D1">
        <w:rPr>
          <w:rFonts w:cs="Arial"/>
        </w:rPr>
        <w:t>својих</w:t>
      </w:r>
      <w:r w:rsidRPr="001166D1">
        <w:rPr>
          <w:rFonts w:cs="Arial"/>
          <w:lang w:val="sr-Latn-CS"/>
        </w:rPr>
        <w:t xml:space="preserve"> </w:t>
      </w:r>
      <w:r w:rsidRPr="001166D1">
        <w:rPr>
          <w:rFonts w:cs="Arial"/>
        </w:rPr>
        <w:t>обавеза</w:t>
      </w:r>
      <w:r w:rsidRPr="001166D1">
        <w:rPr>
          <w:rFonts w:cs="Arial"/>
          <w:lang w:val="sr-Latn-CS"/>
        </w:rPr>
        <w:t xml:space="preserve"> </w:t>
      </w:r>
      <w:r w:rsidRPr="001166D1">
        <w:rPr>
          <w:rFonts w:cs="Arial"/>
        </w:rPr>
        <w:t>у</w:t>
      </w:r>
      <w:r w:rsidRPr="001166D1">
        <w:rPr>
          <w:rFonts w:cs="Arial"/>
          <w:lang w:val="sr-Latn-CS"/>
        </w:rPr>
        <w:t xml:space="preserve"> </w:t>
      </w:r>
      <w:r w:rsidRPr="001166D1">
        <w:rPr>
          <w:rFonts w:cs="Arial"/>
        </w:rPr>
        <w:t>отвореном</w:t>
      </w:r>
      <w:r w:rsidRPr="001166D1">
        <w:rPr>
          <w:rFonts w:cs="Arial"/>
          <w:lang w:val="sr-Latn-CS"/>
        </w:rPr>
        <w:t xml:space="preserve"> </w:t>
      </w:r>
      <w:r w:rsidRPr="001166D1">
        <w:rPr>
          <w:rFonts w:cs="Arial"/>
        </w:rPr>
        <w:t>поступку</w:t>
      </w:r>
      <w:r w:rsidRPr="001166D1">
        <w:rPr>
          <w:rFonts w:cs="Arial"/>
          <w:lang w:val="sr-Latn-CS"/>
        </w:rPr>
        <w:t xml:space="preserve"> </w:t>
      </w:r>
      <w:r w:rsidRPr="001166D1">
        <w:rPr>
          <w:rFonts w:cs="Arial"/>
        </w:rPr>
        <w:t>јавне</w:t>
      </w:r>
      <w:r w:rsidRPr="001166D1">
        <w:rPr>
          <w:rFonts w:cs="Arial"/>
          <w:lang w:val="sr-Latn-CS"/>
        </w:rPr>
        <w:t xml:space="preserve"> </w:t>
      </w:r>
      <w:r w:rsidRPr="001166D1">
        <w:rPr>
          <w:rFonts w:cs="Arial"/>
        </w:rPr>
        <w:t>набавке</w:t>
      </w:r>
      <w:r w:rsidRPr="001166D1">
        <w:rPr>
          <w:rFonts w:cs="Arial"/>
          <w:lang w:val="sr-Latn-CS"/>
        </w:rPr>
        <w:t xml:space="preserve">, </w:t>
      </w:r>
      <w:r w:rsidRPr="001166D1">
        <w:rPr>
          <w:rFonts w:cs="Arial"/>
        </w:rPr>
        <w:t>као</w:t>
      </w:r>
      <w:r w:rsidRPr="001166D1">
        <w:rPr>
          <w:rFonts w:cs="Arial"/>
          <w:lang w:val="sr-Latn-CS"/>
        </w:rPr>
        <w:t xml:space="preserve"> </w:t>
      </w:r>
      <w:r w:rsidRPr="001166D1">
        <w:rPr>
          <w:rFonts w:cs="Arial"/>
        </w:rPr>
        <w:t>и</w:t>
      </w:r>
      <w:r w:rsidRPr="001166D1">
        <w:rPr>
          <w:rFonts w:cs="Arial"/>
          <w:lang w:val="sr-Latn-CS"/>
        </w:rPr>
        <w:t xml:space="preserve"> </w:t>
      </w:r>
      <w:r w:rsidRPr="001166D1">
        <w:rPr>
          <w:rFonts w:cs="Arial"/>
        </w:rPr>
        <w:t>испуњење</w:t>
      </w:r>
      <w:r w:rsidRPr="001166D1">
        <w:rPr>
          <w:rFonts w:cs="Arial"/>
          <w:lang w:val="sr-Latn-CS"/>
        </w:rPr>
        <w:t xml:space="preserve"> </w:t>
      </w:r>
      <w:r w:rsidRPr="001166D1">
        <w:rPr>
          <w:rFonts w:cs="Arial"/>
        </w:rPr>
        <w:t>својих</w:t>
      </w:r>
      <w:r w:rsidRPr="001166D1">
        <w:rPr>
          <w:rFonts w:cs="Arial"/>
          <w:lang w:val="sr-Latn-CS"/>
        </w:rPr>
        <w:t xml:space="preserve"> </w:t>
      </w:r>
      <w:r w:rsidRPr="001166D1">
        <w:rPr>
          <w:rFonts w:cs="Arial"/>
        </w:rPr>
        <w:t>уговорних</w:t>
      </w:r>
      <w:r w:rsidRPr="001166D1">
        <w:rPr>
          <w:rFonts w:cs="Arial"/>
          <w:lang w:val="sr-Latn-CS"/>
        </w:rPr>
        <w:t xml:space="preserve"> </w:t>
      </w:r>
      <w:r w:rsidRPr="001166D1">
        <w:rPr>
          <w:rFonts w:cs="Arial"/>
        </w:rPr>
        <w:t>обавеза</w:t>
      </w:r>
      <w:r w:rsidRPr="001166D1">
        <w:rPr>
          <w:rFonts w:cs="Arial"/>
          <w:lang w:val="sr-Latn-CS"/>
        </w:rPr>
        <w:t>.</w:t>
      </w:r>
    </w:p>
    <w:p w:rsidR="00D526B1" w:rsidRPr="001166D1" w:rsidRDefault="00D526B1" w:rsidP="00D526B1">
      <w:pPr>
        <w:tabs>
          <w:tab w:val="left" w:pos="567"/>
        </w:tabs>
        <w:rPr>
          <w:rFonts w:cs="Arial"/>
          <w:lang w:val="sr-Cyrl-RS"/>
        </w:rPr>
      </w:pPr>
      <w:r w:rsidRPr="001166D1">
        <w:rPr>
          <w:rFonts w:cs="Arial"/>
          <w:lang w:val="sr-Cyrl-RS"/>
        </w:rPr>
        <w:t>Уз понуду Понуђач  доставља:</w:t>
      </w:r>
    </w:p>
    <w:p w:rsidR="00497118" w:rsidRDefault="00497118" w:rsidP="00305D1B">
      <w:pPr>
        <w:pStyle w:val="Pasussalistom"/>
        <w:numPr>
          <w:ilvl w:val="0"/>
          <w:numId w:val="30"/>
        </w:numPr>
        <w:tabs>
          <w:tab w:val="left" w:pos="567"/>
        </w:tabs>
        <w:ind w:firstLine="207"/>
        <w:rPr>
          <w:rFonts w:cs="Arial"/>
          <w:lang w:val="sr-Cyrl-RS"/>
        </w:rPr>
      </w:pPr>
      <w:r w:rsidRPr="00497118">
        <w:rPr>
          <w:rFonts w:cs="Arial"/>
          <w:lang w:val="sr-Cyrl-RS"/>
        </w:rPr>
        <w:t>Меницу за озбиљност понуде,</w:t>
      </w:r>
    </w:p>
    <w:p w:rsidR="00497118" w:rsidRDefault="00D526B1" w:rsidP="00305D1B">
      <w:pPr>
        <w:pStyle w:val="Pasussalistom"/>
        <w:numPr>
          <w:ilvl w:val="0"/>
          <w:numId w:val="30"/>
        </w:numPr>
        <w:tabs>
          <w:tab w:val="left" w:pos="567"/>
        </w:tabs>
        <w:ind w:left="567" w:firstLine="0"/>
        <w:rPr>
          <w:rFonts w:cs="Arial"/>
          <w:lang w:val="sr-Cyrl-RS"/>
        </w:rPr>
      </w:pPr>
      <w:r w:rsidRPr="00497118">
        <w:rPr>
          <w:rFonts w:cs="Arial"/>
          <w:lang w:val="sr-Cyrl-RS"/>
        </w:rPr>
        <w:t>Изјаву да ће понуђач доставити меницу као средство финансијског обезбеђања за добро извршење посла (Образац бр. 5) и</w:t>
      </w:r>
    </w:p>
    <w:p w:rsidR="00D526B1" w:rsidRPr="00497118" w:rsidRDefault="00D526B1" w:rsidP="00305D1B">
      <w:pPr>
        <w:pStyle w:val="Pasussalistom"/>
        <w:numPr>
          <w:ilvl w:val="0"/>
          <w:numId w:val="30"/>
        </w:numPr>
        <w:tabs>
          <w:tab w:val="left" w:pos="567"/>
        </w:tabs>
        <w:ind w:left="567" w:firstLine="0"/>
        <w:rPr>
          <w:rFonts w:cs="Arial"/>
          <w:lang w:val="sr-Cyrl-RS"/>
        </w:rPr>
      </w:pPr>
      <w:r w:rsidRPr="00497118">
        <w:rPr>
          <w:rFonts w:cs="Arial"/>
          <w:lang w:val="sr-Cyrl-RS"/>
        </w:rPr>
        <w:t>Изјаву да ће понуђач доставити меницу као средство финансијског обезбеђања за отклањање недостатака у гарантном року (Образац бр. 6).</w:t>
      </w:r>
    </w:p>
    <w:p w:rsidR="00D526B1" w:rsidRPr="00A34CB6" w:rsidRDefault="00D526B1" w:rsidP="00D526B1">
      <w:pPr>
        <w:rPr>
          <w:rFonts w:cs="Arial"/>
          <w:bCs/>
          <w:iCs/>
          <w:lang w:val="sr-Latn-CS"/>
        </w:rPr>
      </w:pPr>
      <w:r w:rsidRPr="00A34CB6">
        <w:rPr>
          <w:rFonts w:cs="Arial"/>
          <w:bCs/>
          <w:iCs/>
        </w:rPr>
        <w:t>Сви</w:t>
      </w:r>
      <w:r w:rsidRPr="00A34CB6">
        <w:rPr>
          <w:rFonts w:cs="Arial"/>
          <w:bCs/>
          <w:iCs/>
          <w:lang w:val="sr-Latn-CS"/>
        </w:rPr>
        <w:t xml:space="preserve"> </w:t>
      </w:r>
      <w:r w:rsidRPr="00A34CB6">
        <w:rPr>
          <w:rFonts w:cs="Arial"/>
          <w:bCs/>
          <w:iCs/>
        </w:rPr>
        <w:t>трошкови</w:t>
      </w:r>
      <w:r w:rsidRPr="00A34CB6">
        <w:rPr>
          <w:rFonts w:cs="Arial"/>
          <w:bCs/>
          <w:iCs/>
          <w:lang w:val="sr-Latn-CS"/>
        </w:rPr>
        <w:t xml:space="preserve"> </w:t>
      </w:r>
      <w:r w:rsidRPr="00A34CB6">
        <w:rPr>
          <w:rFonts w:cs="Arial"/>
          <w:bCs/>
          <w:iCs/>
        </w:rPr>
        <w:t>око</w:t>
      </w:r>
      <w:r w:rsidRPr="00A34CB6">
        <w:rPr>
          <w:rFonts w:cs="Arial"/>
          <w:bCs/>
          <w:iCs/>
          <w:lang w:val="sr-Latn-CS"/>
        </w:rPr>
        <w:t xml:space="preserve"> </w:t>
      </w:r>
      <w:r w:rsidRPr="00A34CB6">
        <w:rPr>
          <w:rFonts w:cs="Arial"/>
          <w:bCs/>
          <w:iCs/>
        </w:rPr>
        <w:t>прибављања</w:t>
      </w:r>
      <w:r w:rsidRPr="00A34CB6">
        <w:rPr>
          <w:rFonts w:cs="Arial"/>
          <w:bCs/>
          <w:iCs/>
          <w:lang w:val="sr-Latn-CS"/>
        </w:rPr>
        <w:t xml:space="preserve"> </w:t>
      </w:r>
      <w:r w:rsidRPr="00A34CB6">
        <w:rPr>
          <w:rFonts w:cs="Arial"/>
          <w:bCs/>
          <w:iCs/>
        </w:rPr>
        <w:t>средстава</w:t>
      </w:r>
      <w:r w:rsidRPr="00A34CB6">
        <w:rPr>
          <w:rFonts w:cs="Arial"/>
          <w:bCs/>
          <w:iCs/>
          <w:lang w:val="sr-Latn-CS"/>
        </w:rPr>
        <w:t xml:space="preserve"> </w:t>
      </w:r>
      <w:r w:rsidRPr="00A34CB6">
        <w:rPr>
          <w:rFonts w:cs="Arial"/>
          <w:bCs/>
          <w:iCs/>
        </w:rPr>
        <w:t>обезбеђења</w:t>
      </w:r>
      <w:r w:rsidRPr="00A34CB6">
        <w:rPr>
          <w:rFonts w:cs="Arial"/>
          <w:bCs/>
          <w:iCs/>
          <w:lang w:val="sr-Latn-CS"/>
        </w:rPr>
        <w:t xml:space="preserve"> </w:t>
      </w:r>
      <w:r w:rsidRPr="00A34CB6">
        <w:rPr>
          <w:rFonts w:cs="Arial"/>
          <w:bCs/>
          <w:iCs/>
        </w:rPr>
        <w:t>падају</w:t>
      </w:r>
      <w:r w:rsidRPr="00A34CB6">
        <w:rPr>
          <w:rFonts w:cs="Arial"/>
          <w:bCs/>
          <w:iCs/>
          <w:lang w:val="sr-Latn-CS"/>
        </w:rPr>
        <w:t xml:space="preserve"> </w:t>
      </w:r>
      <w:r w:rsidRPr="00A34CB6">
        <w:rPr>
          <w:rFonts w:cs="Arial"/>
          <w:bCs/>
          <w:iCs/>
        </w:rPr>
        <w:t>на</w:t>
      </w:r>
      <w:r w:rsidRPr="00A34CB6">
        <w:rPr>
          <w:rFonts w:cs="Arial"/>
          <w:bCs/>
          <w:iCs/>
          <w:lang w:val="sr-Latn-CS"/>
        </w:rPr>
        <w:t xml:space="preserve"> </w:t>
      </w:r>
      <w:r w:rsidRPr="00A34CB6">
        <w:rPr>
          <w:rFonts w:cs="Arial"/>
          <w:bCs/>
          <w:iCs/>
        </w:rPr>
        <w:t>терет</w:t>
      </w:r>
      <w:r w:rsidRPr="00A34CB6">
        <w:rPr>
          <w:rFonts w:cs="Arial"/>
          <w:bCs/>
          <w:iCs/>
          <w:lang w:val="sr-Latn-CS"/>
        </w:rPr>
        <w:t xml:space="preserve"> </w:t>
      </w:r>
      <w:r w:rsidRPr="00A34CB6">
        <w:rPr>
          <w:rFonts w:cs="Arial"/>
          <w:bCs/>
          <w:iCs/>
        </w:rPr>
        <w:t>понуђача</w:t>
      </w:r>
      <w:r w:rsidRPr="00A34CB6">
        <w:rPr>
          <w:rFonts w:cs="Arial"/>
          <w:bCs/>
          <w:iCs/>
          <w:lang w:val="sr-Latn-CS"/>
        </w:rPr>
        <w:t xml:space="preserve">, </w:t>
      </w:r>
      <w:r w:rsidRPr="00A34CB6">
        <w:rPr>
          <w:rFonts w:cs="Arial"/>
          <w:bCs/>
          <w:iCs/>
        </w:rPr>
        <w:t>а</w:t>
      </w:r>
      <w:r w:rsidRPr="00A34CB6">
        <w:rPr>
          <w:rFonts w:cs="Arial"/>
          <w:bCs/>
          <w:iCs/>
          <w:lang w:val="sr-Latn-CS"/>
        </w:rPr>
        <w:t xml:space="preserve"> </w:t>
      </w:r>
      <w:r w:rsidRPr="00A34CB6">
        <w:rPr>
          <w:rFonts w:cs="Arial"/>
          <w:bCs/>
          <w:iCs/>
        </w:rPr>
        <w:t>и</w:t>
      </w:r>
      <w:r w:rsidRPr="00A34CB6">
        <w:rPr>
          <w:rFonts w:cs="Arial"/>
          <w:bCs/>
          <w:iCs/>
          <w:lang w:val="sr-Latn-CS"/>
        </w:rPr>
        <w:t xml:space="preserve"> </w:t>
      </w:r>
      <w:r w:rsidRPr="00A34CB6">
        <w:rPr>
          <w:rFonts w:cs="Arial"/>
          <w:bCs/>
          <w:iCs/>
        </w:rPr>
        <w:t>исти</w:t>
      </w:r>
      <w:r w:rsidRPr="00A34CB6">
        <w:rPr>
          <w:rFonts w:cs="Arial"/>
          <w:bCs/>
          <w:iCs/>
          <w:lang w:val="sr-Latn-CS"/>
        </w:rPr>
        <w:t xml:space="preserve"> </w:t>
      </w:r>
      <w:r w:rsidRPr="00A34CB6">
        <w:rPr>
          <w:rFonts w:cs="Arial"/>
          <w:bCs/>
          <w:iCs/>
        </w:rPr>
        <w:t>могу</w:t>
      </w:r>
      <w:r w:rsidRPr="00A34CB6">
        <w:rPr>
          <w:rFonts w:cs="Arial"/>
          <w:bCs/>
          <w:iCs/>
          <w:lang w:val="sr-Latn-CS"/>
        </w:rPr>
        <w:t xml:space="preserve"> </w:t>
      </w:r>
      <w:r w:rsidRPr="00A34CB6">
        <w:rPr>
          <w:rFonts w:cs="Arial"/>
          <w:bCs/>
          <w:iCs/>
        </w:rPr>
        <w:t>бити</w:t>
      </w:r>
      <w:r w:rsidRPr="00A34CB6">
        <w:rPr>
          <w:rFonts w:cs="Arial"/>
          <w:bCs/>
          <w:iCs/>
          <w:lang w:val="sr-Latn-CS"/>
        </w:rPr>
        <w:t xml:space="preserve"> </w:t>
      </w:r>
      <w:r w:rsidRPr="00A34CB6">
        <w:rPr>
          <w:rFonts w:cs="Arial"/>
          <w:bCs/>
          <w:iCs/>
        </w:rPr>
        <w:t>наведени</w:t>
      </w:r>
      <w:r w:rsidRPr="00A34CB6">
        <w:rPr>
          <w:rFonts w:cs="Arial"/>
          <w:bCs/>
          <w:iCs/>
          <w:lang w:val="sr-Latn-CS"/>
        </w:rPr>
        <w:t xml:space="preserve"> </w:t>
      </w:r>
      <w:r w:rsidRPr="00A34CB6">
        <w:rPr>
          <w:rFonts w:cs="Arial"/>
          <w:bCs/>
          <w:iCs/>
        </w:rPr>
        <w:t>у</w:t>
      </w:r>
      <w:r w:rsidRPr="00A34CB6">
        <w:rPr>
          <w:rFonts w:cs="Arial"/>
          <w:bCs/>
          <w:iCs/>
          <w:lang w:val="sr-Latn-CS"/>
        </w:rPr>
        <w:t xml:space="preserve"> </w:t>
      </w:r>
      <w:r>
        <w:rPr>
          <w:rFonts w:cs="Arial"/>
          <w:bCs/>
          <w:iCs/>
          <w:lang w:val="sr-Cyrl-RS"/>
        </w:rPr>
        <w:t>о</w:t>
      </w:r>
      <w:r w:rsidRPr="00A34CB6">
        <w:rPr>
          <w:rFonts w:cs="Arial"/>
          <w:bCs/>
          <w:iCs/>
        </w:rPr>
        <w:t>брасцу</w:t>
      </w:r>
      <w:r w:rsidRPr="00A34CB6">
        <w:rPr>
          <w:rFonts w:cs="Arial"/>
          <w:bCs/>
          <w:iCs/>
          <w:lang w:val="sr-Latn-CS"/>
        </w:rPr>
        <w:t xml:space="preserve"> </w:t>
      </w:r>
      <w:r w:rsidRPr="00A34CB6">
        <w:rPr>
          <w:rFonts w:cs="Arial"/>
          <w:bCs/>
          <w:iCs/>
        </w:rPr>
        <w:t>трошкова</w:t>
      </w:r>
      <w:r w:rsidRPr="00A34CB6">
        <w:rPr>
          <w:rFonts w:cs="Arial"/>
          <w:bCs/>
          <w:iCs/>
          <w:lang w:val="sr-Latn-CS"/>
        </w:rPr>
        <w:t xml:space="preserve"> </w:t>
      </w:r>
      <w:r w:rsidRPr="00A34CB6">
        <w:rPr>
          <w:rFonts w:cs="Arial"/>
          <w:bCs/>
          <w:iCs/>
        </w:rPr>
        <w:t>припреме</w:t>
      </w:r>
      <w:r w:rsidRPr="00A34CB6">
        <w:rPr>
          <w:rFonts w:cs="Arial"/>
          <w:bCs/>
          <w:iCs/>
          <w:lang w:val="sr-Latn-CS"/>
        </w:rPr>
        <w:t xml:space="preserve"> </w:t>
      </w:r>
      <w:r w:rsidRPr="00A34CB6">
        <w:rPr>
          <w:rFonts w:cs="Arial"/>
          <w:bCs/>
          <w:iCs/>
        </w:rPr>
        <w:t>понуде</w:t>
      </w:r>
      <w:r w:rsidRPr="00A34CB6">
        <w:rPr>
          <w:rFonts w:cs="Arial"/>
          <w:bCs/>
          <w:iCs/>
          <w:lang w:val="sr-Latn-CS"/>
        </w:rPr>
        <w:t>.</w:t>
      </w:r>
    </w:p>
    <w:p w:rsidR="00D526B1" w:rsidRPr="00A34CB6" w:rsidRDefault="00D526B1" w:rsidP="00D526B1">
      <w:pPr>
        <w:rPr>
          <w:rFonts w:cs="Arial"/>
          <w:bCs/>
          <w:iCs/>
          <w:lang w:val="sr-Latn-CS"/>
        </w:rPr>
      </w:pPr>
      <w:r w:rsidRPr="00A34CB6">
        <w:rPr>
          <w:rFonts w:cs="Arial"/>
          <w:bCs/>
          <w:iCs/>
        </w:rPr>
        <w:t>Члан</w:t>
      </w:r>
      <w:r w:rsidRPr="00A34CB6">
        <w:rPr>
          <w:rFonts w:cs="Arial"/>
          <w:bCs/>
          <w:iCs/>
          <w:lang w:val="sr-Latn-CS"/>
        </w:rPr>
        <w:t xml:space="preserve"> </w:t>
      </w:r>
      <w:r w:rsidRPr="00A34CB6">
        <w:rPr>
          <w:rFonts w:cs="Arial"/>
          <w:bCs/>
          <w:iCs/>
        </w:rPr>
        <w:t>групе</w:t>
      </w:r>
      <w:r w:rsidRPr="00A34CB6">
        <w:rPr>
          <w:rFonts w:cs="Arial"/>
          <w:bCs/>
          <w:iCs/>
          <w:lang w:val="sr-Latn-CS"/>
        </w:rPr>
        <w:t xml:space="preserve"> </w:t>
      </w:r>
      <w:r w:rsidRPr="00A34CB6">
        <w:rPr>
          <w:rFonts w:cs="Arial"/>
          <w:bCs/>
          <w:iCs/>
        </w:rPr>
        <w:t>понуђача</w:t>
      </w:r>
      <w:r w:rsidRPr="00A34CB6">
        <w:rPr>
          <w:rFonts w:cs="Arial"/>
          <w:bCs/>
          <w:iCs/>
          <w:lang w:val="sr-Latn-CS"/>
        </w:rPr>
        <w:t xml:space="preserve"> </w:t>
      </w:r>
      <w:r w:rsidRPr="00A34CB6">
        <w:rPr>
          <w:rFonts w:cs="Arial"/>
          <w:bCs/>
          <w:iCs/>
        </w:rPr>
        <w:t>може</w:t>
      </w:r>
      <w:r w:rsidRPr="00A34CB6">
        <w:rPr>
          <w:rFonts w:cs="Arial"/>
          <w:bCs/>
          <w:iCs/>
          <w:lang w:val="sr-Latn-CS"/>
        </w:rPr>
        <w:t xml:space="preserve"> </w:t>
      </w:r>
      <w:r w:rsidRPr="00A34CB6">
        <w:rPr>
          <w:rFonts w:cs="Arial"/>
          <w:bCs/>
          <w:iCs/>
        </w:rPr>
        <w:t>бити</w:t>
      </w:r>
      <w:r w:rsidRPr="00A34CB6">
        <w:rPr>
          <w:rFonts w:cs="Arial"/>
          <w:bCs/>
          <w:iCs/>
          <w:lang w:val="sr-Latn-CS"/>
        </w:rPr>
        <w:t xml:space="preserve"> </w:t>
      </w:r>
      <w:r w:rsidRPr="00A34CB6">
        <w:rPr>
          <w:rFonts w:cs="Arial"/>
          <w:bCs/>
          <w:iCs/>
        </w:rPr>
        <w:t>налогодавац</w:t>
      </w:r>
      <w:r w:rsidRPr="00A34CB6">
        <w:rPr>
          <w:rFonts w:cs="Arial"/>
          <w:bCs/>
          <w:iCs/>
          <w:lang w:val="sr-Latn-CS"/>
        </w:rPr>
        <w:t xml:space="preserve"> </w:t>
      </w:r>
      <w:r w:rsidRPr="00A34CB6">
        <w:rPr>
          <w:rFonts w:cs="Arial"/>
          <w:bCs/>
          <w:iCs/>
        </w:rPr>
        <w:t>СФО</w:t>
      </w:r>
      <w:r w:rsidRPr="00A34CB6">
        <w:rPr>
          <w:rFonts w:cs="Arial"/>
          <w:bCs/>
          <w:iCs/>
          <w:lang w:val="sr-Latn-CS"/>
        </w:rPr>
        <w:t>.</w:t>
      </w:r>
    </w:p>
    <w:p w:rsidR="00D526B1" w:rsidRPr="00A34CB6" w:rsidRDefault="00D526B1" w:rsidP="00D526B1">
      <w:pPr>
        <w:rPr>
          <w:rFonts w:cs="Arial"/>
          <w:bCs/>
          <w:iCs/>
          <w:lang w:val="sr-Latn-CS"/>
        </w:rPr>
      </w:pPr>
      <w:r w:rsidRPr="00A34CB6">
        <w:rPr>
          <w:rFonts w:cs="Arial"/>
          <w:bCs/>
          <w:iCs/>
        </w:rPr>
        <w:t>СФО</w:t>
      </w:r>
      <w:r w:rsidRPr="00A34CB6">
        <w:rPr>
          <w:rFonts w:cs="Arial"/>
          <w:bCs/>
          <w:iCs/>
          <w:lang w:val="sr-Latn-CS"/>
        </w:rPr>
        <w:t xml:space="preserve"> </w:t>
      </w:r>
      <w:r w:rsidRPr="00A34CB6">
        <w:rPr>
          <w:rFonts w:cs="Arial"/>
          <w:bCs/>
          <w:iCs/>
        </w:rPr>
        <w:t>морају</w:t>
      </w:r>
      <w:r w:rsidRPr="00A34CB6">
        <w:rPr>
          <w:rFonts w:cs="Arial"/>
          <w:bCs/>
          <w:iCs/>
          <w:lang w:val="sr-Latn-CS"/>
        </w:rPr>
        <w:t xml:space="preserve"> </w:t>
      </w:r>
      <w:r w:rsidRPr="00A34CB6">
        <w:rPr>
          <w:rFonts w:cs="Arial"/>
          <w:bCs/>
          <w:iCs/>
        </w:rPr>
        <w:t>да</w:t>
      </w:r>
      <w:r w:rsidRPr="00A34CB6">
        <w:rPr>
          <w:rFonts w:cs="Arial"/>
          <w:bCs/>
          <w:iCs/>
          <w:lang w:val="sr-Latn-CS"/>
        </w:rPr>
        <w:t xml:space="preserve"> </w:t>
      </w:r>
      <w:r w:rsidRPr="00A34CB6">
        <w:rPr>
          <w:rFonts w:cs="Arial"/>
          <w:bCs/>
          <w:iCs/>
        </w:rPr>
        <w:t>буду</w:t>
      </w:r>
      <w:r w:rsidRPr="00A34CB6">
        <w:rPr>
          <w:rFonts w:cs="Arial"/>
          <w:bCs/>
          <w:iCs/>
          <w:lang w:val="sr-Latn-CS"/>
        </w:rPr>
        <w:t xml:space="preserve"> </w:t>
      </w:r>
      <w:r w:rsidRPr="00A34CB6">
        <w:rPr>
          <w:rFonts w:cs="Arial"/>
          <w:bCs/>
          <w:iCs/>
        </w:rPr>
        <w:t>у</w:t>
      </w:r>
      <w:r w:rsidRPr="00A34CB6">
        <w:rPr>
          <w:rFonts w:cs="Arial"/>
          <w:bCs/>
          <w:iCs/>
          <w:lang w:val="sr-Latn-CS"/>
        </w:rPr>
        <w:t xml:space="preserve"> </w:t>
      </w:r>
      <w:r w:rsidRPr="00A34CB6">
        <w:rPr>
          <w:rFonts w:cs="Arial"/>
          <w:bCs/>
          <w:iCs/>
        </w:rPr>
        <w:t>валути</w:t>
      </w:r>
      <w:r w:rsidRPr="00A34CB6">
        <w:rPr>
          <w:rFonts w:cs="Arial"/>
          <w:bCs/>
          <w:iCs/>
          <w:lang w:val="sr-Latn-CS"/>
        </w:rPr>
        <w:t xml:space="preserve"> </w:t>
      </w:r>
      <w:r w:rsidRPr="00A34CB6">
        <w:rPr>
          <w:rFonts w:cs="Arial"/>
          <w:bCs/>
          <w:iCs/>
        </w:rPr>
        <w:t>у</w:t>
      </w:r>
      <w:r w:rsidRPr="00A34CB6">
        <w:rPr>
          <w:rFonts w:cs="Arial"/>
          <w:bCs/>
          <w:iCs/>
          <w:lang w:val="sr-Latn-CS"/>
        </w:rPr>
        <w:t xml:space="preserve"> </w:t>
      </w:r>
      <w:r w:rsidRPr="00A34CB6">
        <w:rPr>
          <w:rFonts w:cs="Arial"/>
          <w:bCs/>
          <w:iCs/>
        </w:rPr>
        <w:t>којој</w:t>
      </w:r>
      <w:r w:rsidRPr="00A34CB6">
        <w:rPr>
          <w:rFonts w:cs="Arial"/>
          <w:bCs/>
          <w:iCs/>
          <w:lang w:val="sr-Latn-CS"/>
        </w:rPr>
        <w:t xml:space="preserve"> </w:t>
      </w:r>
      <w:r w:rsidRPr="00A34CB6">
        <w:rPr>
          <w:rFonts w:cs="Arial"/>
          <w:bCs/>
          <w:iCs/>
        </w:rPr>
        <w:t>је</w:t>
      </w:r>
      <w:r w:rsidRPr="00A34CB6">
        <w:rPr>
          <w:rFonts w:cs="Arial"/>
          <w:bCs/>
          <w:iCs/>
          <w:lang w:val="sr-Latn-CS"/>
        </w:rPr>
        <w:t xml:space="preserve"> </w:t>
      </w:r>
      <w:r w:rsidRPr="00A34CB6">
        <w:rPr>
          <w:rFonts w:cs="Arial"/>
          <w:bCs/>
          <w:iCs/>
        </w:rPr>
        <w:t>и</w:t>
      </w:r>
      <w:r w:rsidRPr="00A34CB6">
        <w:rPr>
          <w:rFonts w:cs="Arial"/>
          <w:bCs/>
          <w:iCs/>
          <w:lang w:val="sr-Latn-CS"/>
        </w:rPr>
        <w:t xml:space="preserve"> </w:t>
      </w:r>
      <w:r w:rsidRPr="00A34CB6">
        <w:rPr>
          <w:rFonts w:cs="Arial"/>
          <w:bCs/>
          <w:iCs/>
        </w:rPr>
        <w:t>понуда</w:t>
      </w:r>
      <w:r w:rsidRPr="00A34CB6">
        <w:rPr>
          <w:rFonts w:cs="Arial"/>
          <w:bCs/>
          <w:iCs/>
          <w:lang w:val="sr-Latn-CS"/>
        </w:rPr>
        <w:t>.</w:t>
      </w:r>
    </w:p>
    <w:p w:rsidR="00D526B1" w:rsidRPr="00A34CB6" w:rsidRDefault="00D526B1" w:rsidP="00D526B1">
      <w:pPr>
        <w:rPr>
          <w:rFonts w:cs="Arial"/>
          <w:bCs/>
          <w:iCs/>
          <w:color w:val="00B0F0"/>
          <w:lang w:val="sr-Latn-CS"/>
        </w:rPr>
      </w:pPr>
      <w:r w:rsidRPr="00A34CB6">
        <w:rPr>
          <w:rFonts w:cs="Arial"/>
          <w:bCs/>
          <w:iCs/>
        </w:rPr>
        <w:t>Ако</w:t>
      </w:r>
      <w:r w:rsidRPr="00A34CB6">
        <w:rPr>
          <w:rFonts w:cs="Arial"/>
          <w:bCs/>
          <w:iCs/>
          <w:lang w:val="sr-Latn-CS"/>
        </w:rPr>
        <w:t xml:space="preserve"> </w:t>
      </w:r>
      <w:r w:rsidRPr="00A34CB6">
        <w:rPr>
          <w:rFonts w:cs="Arial"/>
          <w:bCs/>
          <w:iCs/>
        </w:rPr>
        <w:t>се</w:t>
      </w:r>
      <w:r w:rsidRPr="00A34CB6">
        <w:rPr>
          <w:rFonts w:cs="Arial"/>
          <w:bCs/>
          <w:iCs/>
          <w:lang w:val="sr-Latn-CS"/>
        </w:rPr>
        <w:t xml:space="preserve"> </w:t>
      </w:r>
      <w:r w:rsidRPr="00A34CB6">
        <w:rPr>
          <w:rFonts w:cs="Arial"/>
          <w:bCs/>
          <w:iCs/>
        </w:rPr>
        <w:t>за</w:t>
      </w:r>
      <w:r w:rsidRPr="00A34CB6">
        <w:rPr>
          <w:rFonts w:cs="Arial"/>
          <w:bCs/>
          <w:iCs/>
          <w:lang w:val="sr-Latn-CS"/>
        </w:rPr>
        <w:t xml:space="preserve"> </w:t>
      </w:r>
      <w:r w:rsidRPr="00A34CB6">
        <w:rPr>
          <w:rFonts w:cs="Arial"/>
          <w:bCs/>
          <w:iCs/>
        </w:rPr>
        <w:t>време</w:t>
      </w:r>
      <w:r w:rsidRPr="00A34CB6">
        <w:rPr>
          <w:rFonts w:cs="Arial"/>
          <w:bCs/>
          <w:iCs/>
          <w:lang w:val="sr-Latn-CS"/>
        </w:rPr>
        <w:t xml:space="preserve"> </w:t>
      </w:r>
      <w:r w:rsidRPr="00A34CB6">
        <w:rPr>
          <w:rFonts w:cs="Arial"/>
          <w:bCs/>
          <w:iCs/>
        </w:rPr>
        <w:t>трајања</w:t>
      </w:r>
      <w:r w:rsidRPr="00A34CB6">
        <w:rPr>
          <w:rFonts w:cs="Arial"/>
          <w:bCs/>
          <w:iCs/>
          <w:lang w:val="sr-Latn-CS"/>
        </w:rPr>
        <w:t xml:space="preserve"> </w:t>
      </w:r>
      <w:r w:rsidRPr="00A34CB6">
        <w:rPr>
          <w:rFonts w:cs="Arial"/>
          <w:bCs/>
          <w:iCs/>
        </w:rPr>
        <w:t>оквирног споразума</w:t>
      </w:r>
      <w:r w:rsidRPr="00A34CB6">
        <w:rPr>
          <w:rFonts w:cs="Arial"/>
          <w:bCs/>
          <w:iCs/>
          <w:lang w:val="sr-Latn-CS"/>
        </w:rPr>
        <w:t xml:space="preserve"> </w:t>
      </w:r>
      <w:r w:rsidRPr="00A34CB6">
        <w:rPr>
          <w:rFonts w:cs="Arial"/>
          <w:bCs/>
          <w:iCs/>
        </w:rPr>
        <w:t>промене</w:t>
      </w:r>
      <w:r w:rsidRPr="00A34CB6">
        <w:rPr>
          <w:rFonts w:cs="Arial"/>
          <w:bCs/>
          <w:iCs/>
          <w:lang w:val="sr-Latn-CS"/>
        </w:rPr>
        <w:t xml:space="preserve"> </w:t>
      </w:r>
      <w:r w:rsidRPr="00A34CB6">
        <w:rPr>
          <w:rFonts w:cs="Arial"/>
          <w:bCs/>
          <w:iCs/>
        </w:rPr>
        <w:t>рокови</w:t>
      </w:r>
      <w:r w:rsidRPr="00A34CB6">
        <w:rPr>
          <w:rFonts w:cs="Arial"/>
          <w:bCs/>
          <w:iCs/>
          <w:lang w:val="sr-Latn-CS"/>
        </w:rPr>
        <w:t xml:space="preserve"> </w:t>
      </w:r>
      <w:r w:rsidRPr="00A34CB6">
        <w:rPr>
          <w:rFonts w:cs="Arial"/>
          <w:bCs/>
          <w:iCs/>
        </w:rPr>
        <w:t>за</w:t>
      </w:r>
      <w:r w:rsidRPr="00A34CB6">
        <w:rPr>
          <w:rFonts w:cs="Arial"/>
          <w:bCs/>
          <w:iCs/>
          <w:lang w:val="sr-Latn-CS"/>
        </w:rPr>
        <w:t xml:space="preserve"> </w:t>
      </w:r>
      <w:r w:rsidRPr="00A34CB6">
        <w:rPr>
          <w:rFonts w:cs="Arial"/>
          <w:bCs/>
          <w:iCs/>
        </w:rPr>
        <w:t>извршење</w:t>
      </w:r>
      <w:r w:rsidRPr="00A34CB6">
        <w:rPr>
          <w:rFonts w:cs="Arial"/>
          <w:bCs/>
          <w:iCs/>
          <w:lang w:val="sr-Latn-CS"/>
        </w:rPr>
        <w:t xml:space="preserve"> </w:t>
      </w:r>
      <w:r w:rsidRPr="00A34CB6">
        <w:rPr>
          <w:rFonts w:cs="Arial"/>
          <w:bCs/>
          <w:iCs/>
        </w:rPr>
        <w:t>уговорне</w:t>
      </w:r>
      <w:r w:rsidRPr="00A34CB6">
        <w:rPr>
          <w:rFonts w:cs="Arial"/>
          <w:bCs/>
          <w:iCs/>
          <w:lang w:val="sr-Latn-CS"/>
        </w:rPr>
        <w:t xml:space="preserve"> </w:t>
      </w:r>
      <w:r w:rsidRPr="00A34CB6">
        <w:rPr>
          <w:rFonts w:cs="Arial"/>
          <w:bCs/>
          <w:iCs/>
        </w:rPr>
        <w:t>обавезе</w:t>
      </w:r>
      <w:r w:rsidRPr="00A34CB6">
        <w:rPr>
          <w:rFonts w:cs="Arial"/>
          <w:bCs/>
          <w:iCs/>
          <w:lang w:val="sr-Latn-CS"/>
        </w:rPr>
        <w:t xml:space="preserve">, </w:t>
      </w:r>
      <w:r w:rsidRPr="00A34CB6">
        <w:rPr>
          <w:rFonts w:cs="Arial"/>
          <w:bCs/>
          <w:iCs/>
        </w:rPr>
        <w:t>важност</w:t>
      </w:r>
      <w:r w:rsidRPr="00A34CB6">
        <w:rPr>
          <w:rFonts w:cs="Arial"/>
          <w:bCs/>
          <w:iCs/>
          <w:lang w:val="sr-Latn-CS"/>
        </w:rPr>
        <w:t xml:space="preserve">  </w:t>
      </w:r>
      <w:r w:rsidRPr="00A34CB6">
        <w:rPr>
          <w:rFonts w:cs="Arial"/>
          <w:bCs/>
          <w:iCs/>
        </w:rPr>
        <w:t>СФО</w:t>
      </w:r>
      <w:r w:rsidRPr="00A34CB6">
        <w:rPr>
          <w:rFonts w:cs="Arial"/>
          <w:bCs/>
          <w:iCs/>
          <w:lang w:val="sr-Latn-CS"/>
        </w:rPr>
        <w:t xml:space="preserve"> </w:t>
      </w:r>
      <w:r w:rsidRPr="00A34CB6">
        <w:rPr>
          <w:rFonts w:cs="Arial"/>
          <w:bCs/>
          <w:iCs/>
        </w:rPr>
        <w:t>мора</w:t>
      </w:r>
      <w:r w:rsidRPr="00A34CB6">
        <w:rPr>
          <w:rFonts w:cs="Arial"/>
          <w:bCs/>
          <w:iCs/>
          <w:lang w:val="sr-Latn-CS"/>
        </w:rPr>
        <w:t xml:space="preserve"> </w:t>
      </w:r>
      <w:r w:rsidRPr="00A34CB6">
        <w:rPr>
          <w:rFonts w:cs="Arial"/>
          <w:bCs/>
          <w:iCs/>
        </w:rPr>
        <w:t>се</w:t>
      </w:r>
      <w:r w:rsidRPr="00A34CB6">
        <w:rPr>
          <w:rFonts w:cs="Arial"/>
          <w:bCs/>
          <w:iCs/>
          <w:lang w:val="sr-Latn-CS"/>
        </w:rPr>
        <w:t xml:space="preserve"> </w:t>
      </w:r>
      <w:r w:rsidRPr="00A34CB6">
        <w:rPr>
          <w:rFonts w:cs="Arial"/>
          <w:bCs/>
          <w:iCs/>
        </w:rPr>
        <w:t>продужити</w:t>
      </w:r>
      <w:r w:rsidRPr="00A34CB6">
        <w:rPr>
          <w:rFonts w:cs="Arial"/>
          <w:bCs/>
          <w:iCs/>
          <w:color w:val="00B0F0"/>
          <w:lang w:val="sr-Latn-CS"/>
        </w:rPr>
        <w:t xml:space="preserve">. </w:t>
      </w:r>
    </w:p>
    <w:p w:rsidR="0068174A" w:rsidRDefault="0068174A" w:rsidP="0068174A">
      <w:pPr>
        <w:spacing w:before="0"/>
        <w:rPr>
          <w:rFonts w:eastAsia="TimesNewRomanPSMT" w:cs="Arial"/>
          <w:lang w:val="ru-RU"/>
        </w:rPr>
      </w:pPr>
      <w:r w:rsidRPr="0068174A">
        <w:rPr>
          <w:rFonts w:eastAsia="TimesNewRomanPSMT" w:cs="Arial"/>
          <w:lang w:val="ru-RU"/>
        </w:rPr>
        <w:t>Понуђач је дужан да достави средства финансијског обезбеђења за сваку партију посебно</w:t>
      </w:r>
      <w:r>
        <w:rPr>
          <w:rFonts w:eastAsia="TimesNewRomanPSMT" w:cs="Arial"/>
          <w:lang w:val="ru-RU"/>
        </w:rPr>
        <w:t>.</w:t>
      </w:r>
    </w:p>
    <w:p w:rsidR="00A61347" w:rsidRDefault="00A61347" w:rsidP="0068174A">
      <w:pPr>
        <w:spacing w:before="0"/>
        <w:rPr>
          <w:rFonts w:eastAsia="TimesNewRomanPSMT" w:cs="Arial"/>
          <w:lang w:val="sr-Cyrl-RS"/>
        </w:rPr>
      </w:pPr>
    </w:p>
    <w:p w:rsidR="00497118" w:rsidRDefault="00497118" w:rsidP="0068174A">
      <w:pPr>
        <w:spacing w:before="0"/>
        <w:rPr>
          <w:rFonts w:eastAsia="TimesNewRomanPSMT" w:cs="Arial"/>
          <w:lang w:val="sr-Cyrl-RS"/>
        </w:rPr>
      </w:pPr>
    </w:p>
    <w:p w:rsidR="00497118" w:rsidRDefault="00497118" w:rsidP="0068174A">
      <w:pPr>
        <w:spacing w:before="0"/>
        <w:rPr>
          <w:rFonts w:eastAsia="TimesNewRomanPSMT" w:cs="Arial"/>
          <w:lang w:val="sr-Cyrl-RS"/>
        </w:rPr>
      </w:pPr>
    </w:p>
    <w:p w:rsidR="00497118" w:rsidRDefault="00497118" w:rsidP="0068174A">
      <w:pPr>
        <w:spacing w:before="0"/>
        <w:rPr>
          <w:rFonts w:eastAsia="TimesNewRomanPSMT" w:cs="Arial"/>
          <w:lang w:val="sr-Cyrl-RS"/>
        </w:rPr>
      </w:pPr>
    </w:p>
    <w:p w:rsidR="00497118" w:rsidRDefault="00497118" w:rsidP="0068174A">
      <w:pPr>
        <w:spacing w:before="0"/>
        <w:rPr>
          <w:rFonts w:eastAsia="TimesNewRomanPSMT" w:cs="Arial"/>
          <w:lang w:val="sr-Cyrl-RS"/>
        </w:rPr>
      </w:pPr>
    </w:p>
    <w:p w:rsidR="00497118" w:rsidRPr="002B1E47" w:rsidRDefault="00497118" w:rsidP="00497118">
      <w:pPr>
        <w:tabs>
          <w:tab w:val="left" w:pos="284"/>
          <w:tab w:val="left" w:pos="330"/>
          <w:tab w:val="left" w:pos="630"/>
        </w:tabs>
        <w:spacing w:before="0" w:after="120"/>
        <w:rPr>
          <w:rFonts w:eastAsia="TimesNewRomanPSMT" w:cs="Arial"/>
          <w:b/>
          <w:u w:val="single"/>
          <w:lang w:val="sr-Cyrl-RS"/>
        </w:rPr>
      </w:pPr>
      <w:r w:rsidRPr="002B1E47">
        <w:rPr>
          <w:rFonts w:eastAsia="TimesNewRomanPSMT" w:cs="Arial"/>
          <w:b/>
          <w:bCs/>
          <w:lang w:val="sr-Cyrl-RS"/>
        </w:rPr>
        <w:lastRenderedPageBreak/>
        <w:t xml:space="preserve">6.18.1  </w:t>
      </w:r>
      <w:r w:rsidRPr="002B1E47">
        <w:rPr>
          <w:rFonts w:cs="Arial"/>
          <w:b/>
        </w:rPr>
        <w:t>СФО</w:t>
      </w:r>
      <w:r w:rsidRPr="002B1E47">
        <w:rPr>
          <w:rFonts w:cs="Arial"/>
          <w:b/>
          <w:lang w:val="sr-Latn-CS"/>
        </w:rPr>
        <w:t xml:space="preserve"> </w:t>
      </w:r>
      <w:r w:rsidRPr="002B1E47">
        <w:rPr>
          <w:rFonts w:cs="Arial"/>
          <w:b/>
        </w:rPr>
        <w:t>за</w:t>
      </w:r>
      <w:r w:rsidRPr="002B1E47">
        <w:rPr>
          <w:rFonts w:cs="Arial"/>
          <w:b/>
          <w:lang w:val="sr-Latn-CS"/>
        </w:rPr>
        <w:t xml:space="preserve"> </w:t>
      </w:r>
      <w:r w:rsidR="001166D1">
        <w:rPr>
          <w:rFonts w:cs="Arial"/>
          <w:b/>
          <w:lang w:val="sr-Cyrl-RS"/>
        </w:rPr>
        <w:t>озбиљност понуде</w:t>
      </w:r>
      <w:r w:rsidRPr="002B1E47">
        <w:rPr>
          <w:rFonts w:eastAsia="TimesNewRomanPSMT" w:cs="Arial"/>
          <w:b/>
        </w:rPr>
        <w:t>:</w:t>
      </w:r>
      <w:r w:rsidRPr="002B1E47">
        <w:rPr>
          <w:rFonts w:eastAsia="TimesNewRomanPSMT" w:cs="Arial"/>
          <w:b/>
          <w:u w:val="single"/>
          <w:lang w:val="sr-Cyrl-RS"/>
        </w:rPr>
        <w:t xml:space="preserve">  </w:t>
      </w:r>
    </w:p>
    <w:p w:rsidR="00497118" w:rsidRDefault="00497118" w:rsidP="00497118">
      <w:pPr>
        <w:tabs>
          <w:tab w:val="left" w:pos="284"/>
          <w:tab w:val="left" w:pos="567"/>
        </w:tabs>
        <w:rPr>
          <w:rFonts w:eastAsia="Calibri" w:cs="Arial"/>
          <w:b/>
          <w:bCs/>
          <w:color w:val="000000"/>
          <w:lang w:val="sr-Cyrl-ME"/>
        </w:rPr>
      </w:pPr>
      <w:r>
        <w:rPr>
          <w:rFonts w:cs="Arial"/>
          <w:lang w:val="sr-Cyrl-RS"/>
        </w:rPr>
        <w:t>Понуђач</w:t>
      </w:r>
      <w:r w:rsidRPr="005A473B">
        <w:rPr>
          <w:rFonts w:cs="Arial"/>
        </w:rPr>
        <w:t xml:space="preserve"> је обавезан да у тренутку </w:t>
      </w:r>
      <w:r>
        <w:rPr>
          <w:rFonts w:cs="Arial"/>
          <w:lang w:val="sr-Cyrl-RS"/>
        </w:rPr>
        <w:t>подношења понуде</w:t>
      </w:r>
      <w:r w:rsidRPr="005A473B">
        <w:rPr>
          <w:rFonts w:cs="Arial"/>
        </w:rPr>
        <w:t xml:space="preserve"> преда:</w:t>
      </w:r>
    </w:p>
    <w:p w:rsidR="00497118" w:rsidRPr="005F2611" w:rsidRDefault="00497118" w:rsidP="00497118">
      <w:pPr>
        <w:numPr>
          <w:ilvl w:val="0"/>
          <w:numId w:val="29"/>
        </w:numPr>
        <w:ind w:left="284" w:firstLine="0"/>
        <w:rPr>
          <w:rFonts w:cs="Arial"/>
          <w:lang w:val="sr-Latn-CS"/>
        </w:rPr>
      </w:pPr>
      <w:r w:rsidRPr="005F2611">
        <w:rPr>
          <w:rFonts w:cs="Arial"/>
        </w:rPr>
        <w:t>бланко</w:t>
      </w:r>
      <w:r w:rsidRPr="005F2611">
        <w:rPr>
          <w:rFonts w:cs="Arial"/>
          <w:lang w:val="sr-Latn-CS"/>
        </w:rPr>
        <w:t xml:space="preserve"> </w:t>
      </w:r>
      <w:r w:rsidRPr="005F2611">
        <w:rPr>
          <w:rFonts w:cs="Arial"/>
        </w:rPr>
        <w:t>сопствену</w:t>
      </w:r>
      <w:r w:rsidRPr="005F2611">
        <w:rPr>
          <w:rFonts w:cs="Arial"/>
          <w:lang w:val="sr-Latn-CS"/>
        </w:rPr>
        <w:t xml:space="preserve"> </w:t>
      </w:r>
      <w:r w:rsidRPr="005F2611">
        <w:rPr>
          <w:rFonts w:cs="Arial"/>
        </w:rPr>
        <w:t>меницу</w:t>
      </w:r>
      <w:r w:rsidRPr="005F2611">
        <w:rPr>
          <w:rFonts w:cs="Arial"/>
          <w:lang w:val="sr-Latn-CS"/>
        </w:rPr>
        <w:t xml:space="preserve"> </w:t>
      </w:r>
      <w:r w:rsidRPr="005F2611">
        <w:rPr>
          <w:rFonts w:cs="Arial"/>
        </w:rPr>
        <w:t>за</w:t>
      </w:r>
      <w:r w:rsidRPr="005F2611">
        <w:rPr>
          <w:rFonts w:cs="Arial"/>
          <w:lang w:val="sr-Latn-CS"/>
        </w:rPr>
        <w:t xml:space="preserve"> </w:t>
      </w:r>
      <w:r w:rsidRPr="005F2611">
        <w:rPr>
          <w:rFonts w:cs="Arial"/>
        </w:rPr>
        <w:t>добро</w:t>
      </w:r>
      <w:r w:rsidRPr="005F2611">
        <w:rPr>
          <w:rFonts w:cs="Arial"/>
          <w:lang w:val="sr-Latn-CS"/>
        </w:rPr>
        <w:t xml:space="preserve"> </w:t>
      </w:r>
      <w:r>
        <w:rPr>
          <w:rFonts w:cs="Arial"/>
          <w:lang w:val="sr-Cyrl-RS"/>
        </w:rPr>
        <w:t>озбиљност понуде</w:t>
      </w:r>
      <w:r w:rsidRPr="005F2611">
        <w:rPr>
          <w:rFonts w:cs="Arial"/>
          <w:lang w:val="sr-Latn-CS"/>
        </w:rPr>
        <w:t xml:space="preserve"> </w:t>
      </w:r>
      <w:r w:rsidRPr="005F2611">
        <w:rPr>
          <w:rFonts w:cs="Arial"/>
        </w:rPr>
        <w:t>која</w:t>
      </w:r>
      <w:r w:rsidRPr="005F2611">
        <w:rPr>
          <w:rFonts w:cs="Arial"/>
          <w:lang w:val="sr-Latn-CS"/>
        </w:rPr>
        <w:t xml:space="preserve"> </w:t>
      </w:r>
      <w:r w:rsidRPr="005F2611">
        <w:rPr>
          <w:rFonts w:cs="Arial"/>
        </w:rPr>
        <w:t>је</w:t>
      </w:r>
      <w:r w:rsidRPr="005F2611">
        <w:rPr>
          <w:rFonts w:cs="Arial"/>
          <w:lang w:val="sr-Latn-CS"/>
        </w:rPr>
        <w:t xml:space="preserve"> </w:t>
      </w:r>
      <w:r w:rsidRPr="005F2611">
        <w:rPr>
          <w:rFonts w:cs="Arial"/>
        </w:rPr>
        <w:t>неопозива</w:t>
      </w:r>
      <w:r w:rsidRPr="005F2611">
        <w:rPr>
          <w:rFonts w:cs="Arial"/>
          <w:lang w:val="sr-Latn-CS"/>
        </w:rPr>
        <w:t xml:space="preserve">, </w:t>
      </w:r>
      <w:r w:rsidRPr="005F2611">
        <w:rPr>
          <w:rFonts w:cs="Arial"/>
        </w:rPr>
        <w:t>без</w:t>
      </w:r>
      <w:r w:rsidRPr="005F2611">
        <w:rPr>
          <w:rFonts w:cs="Arial"/>
          <w:lang w:val="sr-Latn-CS"/>
        </w:rPr>
        <w:t xml:space="preserve"> </w:t>
      </w:r>
      <w:r w:rsidRPr="005F2611">
        <w:rPr>
          <w:rFonts w:cs="Arial"/>
        </w:rPr>
        <w:t>права</w:t>
      </w:r>
      <w:r w:rsidRPr="005F2611">
        <w:rPr>
          <w:rFonts w:cs="Arial"/>
          <w:lang w:val="sr-Latn-CS"/>
        </w:rPr>
        <w:t xml:space="preserve"> </w:t>
      </w:r>
      <w:r w:rsidRPr="005F2611">
        <w:rPr>
          <w:rFonts w:cs="Arial"/>
        </w:rPr>
        <w:t>протеста</w:t>
      </w:r>
      <w:r w:rsidRPr="005F2611">
        <w:rPr>
          <w:rFonts w:cs="Arial"/>
          <w:lang w:val="sr-Latn-CS"/>
        </w:rPr>
        <w:t xml:space="preserve"> </w:t>
      </w:r>
      <w:r w:rsidRPr="005F2611">
        <w:rPr>
          <w:rFonts w:cs="Arial"/>
        </w:rPr>
        <w:t>и</w:t>
      </w:r>
      <w:r w:rsidRPr="005F2611">
        <w:rPr>
          <w:rFonts w:cs="Arial"/>
          <w:lang w:val="sr-Latn-CS"/>
        </w:rPr>
        <w:t xml:space="preserve"> </w:t>
      </w:r>
      <w:r w:rsidRPr="005F2611">
        <w:rPr>
          <w:rFonts w:cs="Arial"/>
        </w:rPr>
        <w:t>наплатива</w:t>
      </w:r>
      <w:r w:rsidRPr="005F2611">
        <w:rPr>
          <w:rFonts w:cs="Arial"/>
          <w:lang w:val="sr-Latn-CS"/>
        </w:rPr>
        <w:t xml:space="preserve"> </w:t>
      </w:r>
      <w:r w:rsidRPr="005F2611">
        <w:rPr>
          <w:rFonts w:cs="Arial"/>
        </w:rPr>
        <w:t>на</w:t>
      </w:r>
      <w:r w:rsidRPr="005F2611">
        <w:rPr>
          <w:rFonts w:cs="Arial"/>
          <w:lang w:val="sr-Latn-CS"/>
        </w:rPr>
        <w:t xml:space="preserve"> </w:t>
      </w:r>
      <w:r w:rsidRPr="005F2611">
        <w:rPr>
          <w:rFonts w:cs="Arial"/>
        </w:rPr>
        <w:t>први</w:t>
      </w:r>
      <w:r w:rsidRPr="005F2611">
        <w:rPr>
          <w:rFonts w:cs="Arial"/>
          <w:lang w:val="sr-Latn-CS"/>
        </w:rPr>
        <w:t xml:space="preserve"> </w:t>
      </w:r>
      <w:r w:rsidRPr="005F2611">
        <w:rPr>
          <w:rFonts w:cs="Arial"/>
        </w:rPr>
        <w:t>позив</w:t>
      </w:r>
      <w:r w:rsidRPr="005F2611">
        <w:rPr>
          <w:rFonts w:cs="Arial"/>
          <w:lang w:val="sr-Latn-CS"/>
        </w:rPr>
        <w:t xml:space="preserve">, </w:t>
      </w:r>
      <w:r w:rsidRPr="005F2611">
        <w:rPr>
          <w:rFonts w:cs="Arial"/>
        </w:rPr>
        <w:t>потписана</w:t>
      </w:r>
      <w:r w:rsidRPr="005F2611">
        <w:rPr>
          <w:rFonts w:cs="Arial"/>
          <w:lang w:val="sr-Latn-CS"/>
        </w:rPr>
        <w:t xml:space="preserve"> </w:t>
      </w:r>
      <w:r w:rsidRPr="005F2611">
        <w:rPr>
          <w:rFonts w:cs="Arial"/>
        </w:rPr>
        <w:t>и</w:t>
      </w:r>
      <w:r w:rsidRPr="005F2611">
        <w:rPr>
          <w:rFonts w:cs="Arial"/>
          <w:lang w:val="sr-Latn-CS"/>
        </w:rPr>
        <w:t xml:space="preserve"> </w:t>
      </w:r>
      <w:r w:rsidRPr="005F2611">
        <w:rPr>
          <w:rFonts w:cs="Arial"/>
        </w:rPr>
        <w:t>оверена</w:t>
      </w:r>
      <w:r w:rsidRPr="005F2611">
        <w:rPr>
          <w:rFonts w:cs="Arial"/>
          <w:lang w:val="sr-Latn-CS"/>
        </w:rPr>
        <w:t xml:space="preserve"> </w:t>
      </w:r>
      <w:r w:rsidRPr="005F2611">
        <w:rPr>
          <w:rFonts w:cs="Arial"/>
        </w:rPr>
        <w:t>службеним</w:t>
      </w:r>
      <w:r w:rsidRPr="005F2611">
        <w:rPr>
          <w:rFonts w:cs="Arial"/>
          <w:lang w:val="sr-Latn-CS"/>
        </w:rPr>
        <w:t xml:space="preserve"> </w:t>
      </w:r>
      <w:r w:rsidRPr="005F2611">
        <w:rPr>
          <w:rFonts w:cs="Arial"/>
        </w:rPr>
        <w:t>печатом</w:t>
      </w:r>
      <w:r w:rsidRPr="005F2611">
        <w:rPr>
          <w:rFonts w:cs="Arial"/>
          <w:lang w:val="sr-Latn-CS"/>
        </w:rPr>
        <w:t xml:space="preserve"> </w:t>
      </w:r>
      <w:r w:rsidRPr="005F2611">
        <w:rPr>
          <w:rFonts w:cs="Arial"/>
        </w:rPr>
        <w:t>од</w:t>
      </w:r>
      <w:r w:rsidRPr="005F2611">
        <w:rPr>
          <w:rFonts w:cs="Arial"/>
          <w:lang w:val="sr-Latn-CS"/>
        </w:rPr>
        <w:t xml:space="preserve"> </w:t>
      </w:r>
      <w:r w:rsidRPr="005F2611">
        <w:rPr>
          <w:rFonts w:cs="Arial"/>
        </w:rPr>
        <w:t>стране</w:t>
      </w:r>
      <w:r w:rsidRPr="005F2611">
        <w:rPr>
          <w:rFonts w:cs="Arial"/>
          <w:lang w:val="sr-Latn-CS"/>
        </w:rPr>
        <w:t xml:space="preserve"> </w:t>
      </w:r>
      <w:r w:rsidRPr="005F2611">
        <w:rPr>
          <w:rFonts w:cs="Arial"/>
        </w:rPr>
        <w:t>овлашћеног</w:t>
      </w:r>
      <w:r w:rsidRPr="005F2611">
        <w:rPr>
          <w:rFonts w:cs="Arial"/>
          <w:lang w:val="sr-Latn-CS"/>
        </w:rPr>
        <w:t xml:space="preserve">  </w:t>
      </w:r>
      <w:r w:rsidRPr="005F2611">
        <w:rPr>
          <w:rFonts w:cs="Arial"/>
        </w:rPr>
        <w:t>лица</w:t>
      </w:r>
      <w:r w:rsidRPr="005F2611">
        <w:rPr>
          <w:rFonts w:cs="Arial"/>
          <w:lang w:val="sr-Latn-CS"/>
        </w:rPr>
        <w:t>,</w:t>
      </w:r>
    </w:p>
    <w:p w:rsidR="00497118" w:rsidRPr="005F2611" w:rsidRDefault="00497118" w:rsidP="00497118">
      <w:pPr>
        <w:numPr>
          <w:ilvl w:val="0"/>
          <w:numId w:val="29"/>
        </w:numPr>
        <w:ind w:left="284" w:firstLine="0"/>
        <w:rPr>
          <w:rFonts w:cs="Arial"/>
          <w:lang w:val="sr-Latn-CS"/>
        </w:rPr>
      </w:pPr>
      <w:r>
        <w:rPr>
          <w:rFonts w:cs="Arial"/>
          <w:lang w:val="sr-Cyrl-RS"/>
        </w:rPr>
        <w:t>м</w:t>
      </w:r>
      <w:r w:rsidRPr="005F2611">
        <w:rPr>
          <w:rFonts w:cs="Arial"/>
        </w:rPr>
        <w:t>енично</w:t>
      </w:r>
      <w:r w:rsidRPr="005F2611">
        <w:rPr>
          <w:rFonts w:cs="Arial"/>
          <w:lang w:val="sr-Latn-CS"/>
        </w:rPr>
        <w:t xml:space="preserve"> </w:t>
      </w:r>
      <w:r w:rsidRPr="005F2611">
        <w:rPr>
          <w:rFonts w:cs="Arial"/>
        </w:rPr>
        <w:t>писмо</w:t>
      </w:r>
      <w:r w:rsidRPr="005F2611">
        <w:rPr>
          <w:rFonts w:cs="Arial"/>
          <w:lang w:val="sr-Latn-CS"/>
        </w:rPr>
        <w:t xml:space="preserve"> – </w:t>
      </w:r>
      <w:r w:rsidRPr="005F2611">
        <w:rPr>
          <w:rFonts w:cs="Arial"/>
        </w:rPr>
        <w:t>овлашћење</w:t>
      </w:r>
      <w:r w:rsidRPr="005F2611">
        <w:rPr>
          <w:rFonts w:cs="Arial"/>
          <w:lang w:val="sr-Latn-CS"/>
        </w:rPr>
        <w:t xml:space="preserve"> </w:t>
      </w:r>
      <w:r w:rsidRPr="005F2611">
        <w:rPr>
          <w:rFonts w:cs="Arial"/>
        </w:rPr>
        <w:t>којим</w:t>
      </w:r>
      <w:r w:rsidRPr="005F2611">
        <w:rPr>
          <w:rFonts w:cs="Arial"/>
          <w:lang w:val="sr-Latn-CS"/>
        </w:rPr>
        <w:t xml:space="preserve">  </w:t>
      </w:r>
      <w:r>
        <w:rPr>
          <w:rFonts w:eastAsia="Calibri"/>
          <w:lang w:val="sr-Cyrl-RS"/>
        </w:rPr>
        <w:t>Понуђач</w:t>
      </w:r>
      <w:r w:rsidRPr="0073109A">
        <w:rPr>
          <w:rFonts w:cs="Arial"/>
        </w:rPr>
        <w:t xml:space="preserve"> </w:t>
      </w:r>
      <w:r w:rsidRPr="005F2611">
        <w:rPr>
          <w:rFonts w:cs="Arial"/>
        </w:rPr>
        <w:t>овлашћује</w:t>
      </w:r>
      <w:r w:rsidRPr="005F2611">
        <w:rPr>
          <w:rFonts w:cs="Arial"/>
          <w:lang w:val="sr-Latn-CS"/>
        </w:rPr>
        <w:t xml:space="preserve"> </w:t>
      </w:r>
      <w:r>
        <w:rPr>
          <w:rFonts w:cs="Arial"/>
          <w:lang w:val="sr-Cyrl-RS"/>
        </w:rPr>
        <w:t>Наручиоца</w:t>
      </w:r>
      <w:r w:rsidRPr="005F2611">
        <w:rPr>
          <w:rFonts w:cs="Arial"/>
          <w:lang w:val="sr-Latn-CS"/>
        </w:rPr>
        <w:t xml:space="preserve"> </w:t>
      </w:r>
      <w:r w:rsidRPr="005F2611">
        <w:rPr>
          <w:rFonts w:cs="Arial"/>
        </w:rPr>
        <w:t>да</w:t>
      </w:r>
      <w:r w:rsidRPr="005F2611">
        <w:rPr>
          <w:rFonts w:cs="Arial"/>
          <w:lang w:val="sr-Latn-CS"/>
        </w:rPr>
        <w:t xml:space="preserve"> </w:t>
      </w:r>
      <w:r w:rsidRPr="005F2611">
        <w:rPr>
          <w:rFonts w:cs="Arial"/>
        </w:rPr>
        <w:t>може</w:t>
      </w:r>
      <w:r w:rsidRPr="005F2611">
        <w:rPr>
          <w:rFonts w:cs="Arial"/>
          <w:lang w:val="sr-Latn-CS"/>
        </w:rPr>
        <w:t xml:space="preserve"> </w:t>
      </w:r>
      <w:r w:rsidRPr="005F2611">
        <w:rPr>
          <w:rFonts w:cs="Arial"/>
        </w:rPr>
        <w:t>наплатити</w:t>
      </w:r>
      <w:r w:rsidRPr="005F2611">
        <w:rPr>
          <w:rFonts w:cs="Arial"/>
          <w:lang w:val="sr-Latn-CS"/>
        </w:rPr>
        <w:t xml:space="preserve"> </w:t>
      </w:r>
      <w:r w:rsidRPr="005F2611">
        <w:rPr>
          <w:rFonts w:cs="Arial"/>
        </w:rPr>
        <w:t>меницу</w:t>
      </w:r>
      <w:r w:rsidRPr="005F2611">
        <w:rPr>
          <w:rFonts w:cs="Arial"/>
          <w:lang w:val="sr-Latn-CS"/>
        </w:rPr>
        <w:t xml:space="preserve">  </w:t>
      </w:r>
      <w:r w:rsidRPr="005F2611">
        <w:rPr>
          <w:rFonts w:cs="Arial"/>
        </w:rPr>
        <w:t>на</w:t>
      </w:r>
      <w:r w:rsidRPr="005F2611">
        <w:rPr>
          <w:rFonts w:cs="Arial"/>
          <w:lang w:val="sr-Latn-CS"/>
        </w:rPr>
        <w:t xml:space="preserve"> </w:t>
      </w:r>
      <w:r w:rsidRPr="005F2611">
        <w:rPr>
          <w:rFonts w:cs="Arial"/>
        </w:rPr>
        <w:t>износ</w:t>
      </w:r>
      <w:r w:rsidRPr="005F2611">
        <w:rPr>
          <w:rFonts w:cs="Arial"/>
          <w:lang w:val="sr-Latn-CS"/>
        </w:rPr>
        <w:t xml:space="preserve"> </w:t>
      </w:r>
      <w:r w:rsidRPr="005F2611">
        <w:rPr>
          <w:rFonts w:cs="Arial"/>
        </w:rPr>
        <w:t>од</w:t>
      </w:r>
      <w:r w:rsidRPr="005F2611">
        <w:rPr>
          <w:rFonts w:cs="Arial"/>
          <w:lang w:val="sr-Latn-CS"/>
        </w:rPr>
        <w:t xml:space="preserve"> 10 % </w:t>
      </w:r>
      <w:r w:rsidRPr="005F2611">
        <w:rPr>
          <w:rFonts w:cs="Arial"/>
        </w:rPr>
        <w:t>од</w:t>
      </w:r>
      <w:r w:rsidRPr="005F2611">
        <w:rPr>
          <w:rFonts w:cs="Arial"/>
          <w:lang w:val="sr-Latn-CS"/>
        </w:rPr>
        <w:t xml:space="preserve"> </w:t>
      </w:r>
      <w:r w:rsidRPr="005F2611">
        <w:rPr>
          <w:rFonts w:cs="Arial"/>
        </w:rPr>
        <w:t>вредности</w:t>
      </w:r>
      <w:r w:rsidRPr="005F2611">
        <w:rPr>
          <w:rFonts w:cs="Arial"/>
          <w:lang w:val="sr-Latn-CS"/>
        </w:rPr>
        <w:t xml:space="preserve"> </w:t>
      </w:r>
      <w:r w:rsidR="00E104AA">
        <w:rPr>
          <w:rFonts w:cs="Arial"/>
          <w:lang w:val="sr-Cyrl-RS"/>
        </w:rPr>
        <w:t>понуде</w:t>
      </w:r>
      <w:r w:rsidRPr="005F2611">
        <w:rPr>
          <w:rFonts w:cs="Arial"/>
          <w:lang w:val="sr-Latn-CS"/>
        </w:rPr>
        <w:t xml:space="preserve"> (</w:t>
      </w:r>
      <w:r w:rsidRPr="005F2611">
        <w:rPr>
          <w:rFonts w:cs="Arial"/>
        </w:rPr>
        <w:t>без</w:t>
      </w:r>
      <w:r w:rsidRPr="005F2611">
        <w:rPr>
          <w:rFonts w:cs="Arial"/>
          <w:lang w:val="sr-Latn-CS"/>
        </w:rPr>
        <w:t xml:space="preserve"> </w:t>
      </w:r>
      <w:r w:rsidRPr="005F2611">
        <w:rPr>
          <w:rFonts w:cs="Arial"/>
        </w:rPr>
        <w:t>ПДВ</w:t>
      </w:r>
      <w:r w:rsidRPr="005F2611">
        <w:rPr>
          <w:rFonts w:cs="Arial"/>
          <w:lang w:val="sr-Latn-CS"/>
        </w:rPr>
        <w:t>-</w:t>
      </w:r>
      <w:r w:rsidRPr="005F2611">
        <w:rPr>
          <w:rFonts w:cs="Arial"/>
        </w:rPr>
        <w:t>а</w:t>
      </w:r>
      <w:r w:rsidRPr="005F2611">
        <w:rPr>
          <w:rFonts w:cs="Arial"/>
          <w:lang w:val="sr-Latn-CS"/>
        </w:rPr>
        <w:t xml:space="preserve">) </w:t>
      </w:r>
      <w:r w:rsidRPr="005F2611">
        <w:rPr>
          <w:rFonts w:cs="Arial"/>
        </w:rPr>
        <w:t>са</w:t>
      </w:r>
      <w:r w:rsidRPr="005F2611">
        <w:rPr>
          <w:rFonts w:cs="Arial"/>
          <w:lang w:val="sr-Latn-CS"/>
        </w:rPr>
        <w:t xml:space="preserve"> </w:t>
      </w:r>
      <w:r w:rsidRPr="005F2611">
        <w:rPr>
          <w:rFonts w:cs="Arial"/>
        </w:rPr>
        <w:t>роком</w:t>
      </w:r>
      <w:r w:rsidRPr="005F2611">
        <w:rPr>
          <w:rFonts w:cs="Arial"/>
          <w:lang w:val="sr-Latn-CS"/>
        </w:rPr>
        <w:t xml:space="preserve"> </w:t>
      </w:r>
      <w:r w:rsidRPr="005F2611">
        <w:rPr>
          <w:rFonts w:cs="Arial"/>
        </w:rPr>
        <w:t>важења</w:t>
      </w:r>
      <w:r w:rsidRPr="005F2611">
        <w:rPr>
          <w:rFonts w:cs="Arial"/>
          <w:lang w:val="sr-Latn-CS"/>
        </w:rPr>
        <w:t xml:space="preserve"> </w:t>
      </w:r>
      <w:r>
        <w:rPr>
          <w:rFonts w:cs="Arial"/>
          <w:lang w:val="sr-Cyrl-RS"/>
        </w:rPr>
        <w:t>3</w:t>
      </w:r>
      <w:r w:rsidRPr="005F2611">
        <w:rPr>
          <w:rFonts w:cs="Arial"/>
          <w:lang w:val="sr-Latn-CS"/>
        </w:rPr>
        <w:t>0</w:t>
      </w:r>
      <w:r>
        <w:rPr>
          <w:rFonts w:cs="Arial"/>
          <w:lang w:val="sr-Cyrl-RS"/>
        </w:rPr>
        <w:t xml:space="preserve"> (тридесет)</w:t>
      </w:r>
      <w:r w:rsidRPr="005F2611">
        <w:rPr>
          <w:rFonts w:cs="Arial"/>
          <w:lang w:val="sr-Latn-CS"/>
        </w:rPr>
        <w:t xml:space="preserve"> </w:t>
      </w:r>
      <w:r w:rsidRPr="005F2611">
        <w:rPr>
          <w:rFonts w:cs="Arial"/>
        </w:rPr>
        <w:t>дана</w:t>
      </w:r>
      <w:r w:rsidRPr="005F2611">
        <w:rPr>
          <w:rFonts w:cs="Arial"/>
          <w:lang w:val="sr-Latn-CS"/>
        </w:rPr>
        <w:t xml:space="preserve"> </w:t>
      </w:r>
      <w:r w:rsidRPr="005F2611">
        <w:rPr>
          <w:rFonts w:cs="Arial"/>
        </w:rPr>
        <w:t>дужим</w:t>
      </w:r>
      <w:r w:rsidRPr="005F2611">
        <w:rPr>
          <w:rFonts w:cs="Arial"/>
          <w:lang w:val="sr-Latn-CS"/>
        </w:rPr>
        <w:t xml:space="preserve"> </w:t>
      </w:r>
      <w:r w:rsidRPr="005F2611">
        <w:rPr>
          <w:rFonts w:cs="Arial"/>
        </w:rPr>
        <w:t>од</w:t>
      </w:r>
      <w:r w:rsidRPr="005F2611">
        <w:rPr>
          <w:rFonts w:cs="Arial"/>
          <w:lang w:val="sr-Latn-CS"/>
        </w:rPr>
        <w:t xml:space="preserve"> </w:t>
      </w:r>
      <w:r w:rsidRPr="005F2611">
        <w:rPr>
          <w:rFonts w:cs="Arial"/>
        </w:rPr>
        <w:t>рока важења оквирног споразума</w:t>
      </w:r>
      <w:r w:rsidRPr="005F2611">
        <w:rPr>
          <w:rFonts w:cs="Arial"/>
          <w:lang w:val="sr-Latn-CS"/>
        </w:rPr>
        <w:t xml:space="preserve">, </w:t>
      </w:r>
      <w:r w:rsidRPr="005F2611">
        <w:rPr>
          <w:rFonts w:cs="Arial"/>
        </w:rPr>
        <w:t>с</w:t>
      </w:r>
      <w:r w:rsidRPr="005F2611">
        <w:rPr>
          <w:rFonts w:cs="Arial"/>
          <w:lang w:val="sr-Latn-CS"/>
        </w:rPr>
        <w:t xml:space="preserve"> </w:t>
      </w:r>
      <w:r w:rsidRPr="005F2611">
        <w:rPr>
          <w:rFonts w:cs="Arial"/>
        </w:rPr>
        <w:t>тим</w:t>
      </w:r>
      <w:r w:rsidRPr="005F2611">
        <w:rPr>
          <w:rFonts w:cs="Arial"/>
          <w:lang w:val="sr-Latn-CS"/>
        </w:rPr>
        <w:t xml:space="preserve"> </w:t>
      </w:r>
      <w:r w:rsidRPr="005F2611">
        <w:rPr>
          <w:rFonts w:cs="Arial"/>
        </w:rPr>
        <w:t>да</w:t>
      </w:r>
      <w:r w:rsidRPr="005F2611">
        <w:rPr>
          <w:rFonts w:cs="Arial"/>
          <w:lang w:val="sr-Latn-CS"/>
        </w:rPr>
        <w:t xml:space="preserve"> </w:t>
      </w:r>
      <w:r w:rsidRPr="005F2611">
        <w:rPr>
          <w:rFonts w:cs="Arial"/>
        </w:rPr>
        <w:t>евентуални</w:t>
      </w:r>
      <w:r w:rsidRPr="005F2611">
        <w:rPr>
          <w:rFonts w:cs="Arial"/>
          <w:lang w:val="sr-Latn-CS"/>
        </w:rPr>
        <w:t xml:space="preserve"> </w:t>
      </w:r>
      <w:r w:rsidRPr="005F2611">
        <w:rPr>
          <w:rFonts w:cs="Arial"/>
        </w:rPr>
        <w:t>продужетак</w:t>
      </w:r>
      <w:r w:rsidRPr="005F2611">
        <w:rPr>
          <w:rFonts w:cs="Arial"/>
          <w:lang w:val="sr-Latn-CS"/>
        </w:rPr>
        <w:t xml:space="preserve"> </w:t>
      </w:r>
      <w:r w:rsidRPr="005F2611">
        <w:rPr>
          <w:rFonts w:cs="Arial"/>
        </w:rPr>
        <w:t>рока</w:t>
      </w:r>
      <w:r w:rsidRPr="005F2611">
        <w:rPr>
          <w:rFonts w:cs="Arial"/>
          <w:lang w:val="sr-Latn-CS"/>
        </w:rPr>
        <w:t xml:space="preserve"> </w:t>
      </w:r>
      <w:r>
        <w:rPr>
          <w:rFonts w:cs="Arial"/>
          <w:lang w:val="sr-Cyrl-RS"/>
        </w:rPr>
        <w:t>важења понуде</w:t>
      </w:r>
      <w:r w:rsidRPr="005F2611">
        <w:rPr>
          <w:rFonts w:cs="Arial"/>
          <w:lang w:val="sr-Latn-CS"/>
        </w:rPr>
        <w:t xml:space="preserve"> </w:t>
      </w:r>
      <w:r w:rsidRPr="005F2611">
        <w:rPr>
          <w:rFonts w:cs="Arial"/>
        </w:rPr>
        <w:t>има</w:t>
      </w:r>
      <w:r w:rsidRPr="005F2611">
        <w:rPr>
          <w:rFonts w:cs="Arial"/>
          <w:lang w:val="sr-Latn-CS"/>
        </w:rPr>
        <w:t xml:space="preserve"> </w:t>
      </w:r>
      <w:r w:rsidRPr="005F2611">
        <w:rPr>
          <w:rFonts w:cs="Arial"/>
        </w:rPr>
        <w:t>за</w:t>
      </w:r>
      <w:r w:rsidRPr="005F2611">
        <w:rPr>
          <w:rFonts w:cs="Arial"/>
          <w:lang w:val="sr-Latn-CS"/>
        </w:rPr>
        <w:t xml:space="preserve"> </w:t>
      </w:r>
      <w:r w:rsidRPr="005F2611">
        <w:rPr>
          <w:rFonts w:cs="Arial"/>
        </w:rPr>
        <w:t>последицу</w:t>
      </w:r>
      <w:r w:rsidRPr="005F2611">
        <w:rPr>
          <w:rFonts w:cs="Arial"/>
          <w:lang w:val="sr-Latn-CS"/>
        </w:rPr>
        <w:t xml:space="preserve"> </w:t>
      </w:r>
      <w:r w:rsidRPr="005F2611">
        <w:rPr>
          <w:rFonts w:cs="Arial"/>
        </w:rPr>
        <w:t>и</w:t>
      </w:r>
      <w:r w:rsidRPr="005F2611">
        <w:rPr>
          <w:rFonts w:cs="Arial"/>
          <w:lang w:val="sr-Latn-CS"/>
        </w:rPr>
        <w:t xml:space="preserve"> </w:t>
      </w:r>
      <w:r w:rsidRPr="005F2611">
        <w:rPr>
          <w:rFonts w:cs="Arial"/>
        </w:rPr>
        <w:t>продужење</w:t>
      </w:r>
      <w:r w:rsidRPr="005F2611">
        <w:rPr>
          <w:rFonts w:cs="Arial"/>
          <w:lang w:val="sr-Latn-CS"/>
        </w:rPr>
        <w:t xml:space="preserve"> </w:t>
      </w:r>
      <w:r w:rsidRPr="005F2611">
        <w:rPr>
          <w:rFonts w:cs="Arial"/>
        </w:rPr>
        <w:t>рока</w:t>
      </w:r>
      <w:r w:rsidRPr="005F2611">
        <w:rPr>
          <w:rFonts w:cs="Arial"/>
          <w:lang w:val="sr-Latn-CS"/>
        </w:rPr>
        <w:t xml:space="preserve"> </w:t>
      </w:r>
      <w:r w:rsidRPr="005F2611">
        <w:rPr>
          <w:rFonts w:cs="Arial"/>
        </w:rPr>
        <w:t>важења</w:t>
      </w:r>
      <w:r w:rsidRPr="005F2611">
        <w:rPr>
          <w:rFonts w:cs="Arial"/>
          <w:lang w:val="sr-Latn-CS"/>
        </w:rPr>
        <w:t xml:space="preserve"> </w:t>
      </w:r>
      <w:r w:rsidRPr="005F2611">
        <w:rPr>
          <w:rFonts w:cs="Arial"/>
        </w:rPr>
        <w:t>менице</w:t>
      </w:r>
      <w:r w:rsidRPr="005F2611">
        <w:rPr>
          <w:rFonts w:cs="Arial"/>
          <w:lang w:val="sr-Latn-CS"/>
        </w:rPr>
        <w:t xml:space="preserve"> </w:t>
      </w:r>
      <w:r w:rsidRPr="005F2611">
        <w:rPr>
          <w:rFonts w:cs="Arial"/>
        </w:rPr>
        <w:t>и</w:t>
      </w:r>
      <w:r w:rsidRPr="005F2611">
        <w:rPr>
          <w:rFonts w:cs="Arial"/>
          <w:lang w:val="sr-Latn-CS"/>
        </w:rPr>
        <w:t xml:space="preserve"> </w:t>
      </w:r>
      <w:r w:rsidRPr="005F2611">
        <w:rPr>
          <w:rFonts w:cs="Arial"/>
        </w:rPr>
        <w:t>меничног</w:t>
      </w:r>
      <w:r w:rsidRPr="005F2611">
        <w:rPr>
          <w:rFonts w:cs="Arial"/>
          <w:lang w:val="sr-Latn-CS"/>
        </w:rPr>
        <w:t xml:space="preserve"> </w:t>
      </w:r>
      <w:r w:rsidRPr="005F2611">
        <w:rPr>
          <w:rFonts w:cs="Arial"/>
        </w:rPr>
        <w:t>овлашћења</w:t>
      </w:r>
      <w:r w:rsidRPr="005F2611">
        <w:rPr>
          <w:rFonts w:cs="Arial"/>
          <w:lang w:val="sr-Latn-CS"/>
        </w:rPr>
        <w:t xml:space="preserve">, </w:t>
      </w:r>
    </w:p>
    <w:p w:rsidR="00497118" w:rsidRPr="005F2611" w:rsidRDefault="00497118" w:rsidP="00497118">
      <w:pPr>
        <w:numPr>
          <w:ilvl w:val="0"/>
          <w:numId w:val="29"/>
        </w:numPr>
        <w:ind w:left="284" w:firstLine="0"/>
        <w:rPr>
          <w:rFonts w:cs="Arial"/>
          <w:lang w:val="sr-Latn-CS"/>
        </w:rPr>
      </w:pPr>
      <w:r w:rsidRPr="005F2611">
        <w:rPr>
          <w:rFonts w:cs="Arial"/>
        </w:rPr>
        <w:t>фотокопију</w:t>
      </w:r>
      <w:r w:rsidRPr="005F2611">
        <w:rPr>
          <w:rFonts w:cs="Arial"/>
          <w:lang w:val="sr-Latn-CS"/>
        </w:rPr>
        <w:t xml:space="preserve"> </w:t>
      </w:r>
      <w:r w:rsidRPr="005F2611">
        <w:rPr>
          <w:rFonts w:cs="Arial"/>
        </w:rPr>
        <w:t>важећег</w:t>
      </w:r>
      <w:r w:rsidRPr="005F2611">
        <w:rPr>
          <w:rFonts w:cs="Arial"/>
          <w:lang w:val="sr-Latn-CS"/>
        </w:rPr>
        <w:t xml:space="preserve"> </w:t>
      </w:r>
      <w:r w:rsidRPr="005F2611">
        <w:rPr>
          <w:rFonts w:cs="Arial"/>
        </w:rPr>
        <w:t>Картона</w:t>
      </w:r>
      <w:r w:rsidRPr="005F2611">
        <w:rPr>
          <w:rFonts w:cs="Arial"/>
          <w:lang w:val="sr-Latn-CS"/>
        </w:rPr>
        <w:t xml:space="preserve"> </w:t>
      </w:r>
      <w:r w:rsidRPr="005F2611">
        <w:rPr>
          <w:rFonts w:cs="Arial"/>
        </w:rPr>
        <w:t>депонованих</w:t>
      </w:r>
      <w:r w:rsidRPr="005F2611">
        <w:rPr>
          <w:rFonts w:cs="Arial"/>
          <w:lang w:val="sr-Latn-CS"/>
        </w:rPr>
        <w:t xml:space="preserve"> </w:t>
      </w:r>
      <w:r w:rsidRPr="005F2611">
        <w:rPr>
          <w:rFonts w:cs="Arial"/>
        </w:rPr>
        <w:t>потписа</w:t>
      </w:r>
      <w:r w:rsidRPr="005F2611">
        <w:rPr>
          <w:rFonts w:cs="Arial"/>
          <w:lang w:val="sr-Latn-CS"/>
        </w:rPr>
        <w:t xml:space="preserve"> </w:t>
      </w:r>
      <w:r w:rsidRPr="005F2611">
        <w:rPr>
          <w:rFonts w:cs="Arial"/>
        </w:rPr>
        <w:t>овлашћених</w:t>
      </w:r>
      <w:r w:rsidRPr="005F2611">
        <w:rPr>
          <w:rFonts w:cs="Arial"/>
          <w:lang w:val="sr-Latn-CS"/>
        </w:rPr>
        <w:t xml:space="preserve"> </w:t>
      </w:r>
      <w:r w:rsidRPr="005F2611">
        <w:rPr>
          <w:rFonts w:cs="Arial"/>
        </w:rPr>
        <w:t>лица</w:t>
      </w:r>
      <w:r w:rsidRPr="005F2611">
        <w:rPr>
          <w:rFonts w:cs="Arial"/>
          <w:lang w:val="sr-Latn-CS"/>
        </w:rPr>
        <w:t xml:space="preserve"> </w:t>
      </w:r>
      <w:r w:rsidRPr="005F2611">
        <w:rPr>
          <w:rFonts w:cs="Arial"/>
        </w:rPr>
        <w:t>за</w:t>
      </w:r>
      <w:r w:rsidRPr="005F2611">
        <w:rPr>
          <w:rFonts w:cs="Arial"/>
          <w:lang w:val="sr-Latn-CS"/>
        </w:rPr>
        <w:t xml:space="preserve"> </w:t>
      </w:r>
      <w:r w:rsidRPr="005F2611">
        <w:rPr>
          <w:rFonts w:cs="Arial"/>
        </w:rPr>
        <w:t>располагање</w:t>
      </w:r>
      <w:r w:rsidRPr="005F2611">
        <w:rPr>
          <w:rFonts w:cs="Arial"/>
          <w:lang w:val="sr-Latn-CS"/>
        </w:rPr>
        <w:t xml:space="preserve"> </w:t>
      </w:r>
      <w:r w:rsidRPr="005F2611">
        <w:rPr>
          <w:rFonts w:cs="Arial"/>
        </w:rPr>
        <w:t>новчаним</w:t>
      </w:r>
      <w:r w:rsidRPr="005F2611">
        <w:rPr>
          <w:rFonts w:cs="Arial"/>
          <w:lang w:val="sr-Latn-CS"/>
        </w:rPr>
        <w:t xml:space="preserve"> </w:t>
      </w:r>
      <w:r w:rsidRPr="005F2611">
        <w:rPr>
          <w:rFonts w:cs="Arial"/>
        </w:rPr>
        <w:t>средствима</w:t>
      </w:r>
      <w:r w:rsidRPr="005F2611">
        <w:rPr>
          <w:rFonts w:cs="Arial"/>
          <w:lang w:val="sr-Latn-CS"/>
        </w:rPr>
        <w:t xml:space="preserve"> </w:t>
      </w:r>
      <w:r w:rsidRPr="005F2611">
        <w:rPr>
          <w:rFonts w:cs="Arial"/>
        </w:rPr>
        <w:t>понуђача</w:t>
      </w:r>
      <w:r>
        <w:rPr>
          <w:rFonts w:cs="Arial"/>
          <w:lang w:val="sr-Cyrl-RS"/>
        </w:rPr>
        <w:t xml:space="preserve"> код пословне банке,</w:t>
      </w:r>
      <w:r w:rsidRPr="005F2611">
        <w:rPr>
          <w:rFonts w:cs="Arial"/>
          <w:lang w:val="sr-Latn-CS"/>
        </w:rPr>
        <w:t xml:space="preserve"> </w:t>
      </w:r>
      <w:r w:rsidRPr="005F2611">
        <w:rPr>
          <w:rFonts w:cs="Arial"/>
        </w:rPr>
        <w:t>оверену од стране</w:t>
      </w:r>
      <w:r w:rsidRPr="005F2611">
        <w:rPr>
          <w:rFonts w:cs="Arial"/>
          <w:lang w:val="sr-Latn-CS"/>
        </w:rPr>
        <w:t xml:space="preserve">  </w:t>
      </w:r>
      <w:r w:rsidRPr="005F2611">
        <w:rPr>
          <w:rFonts w:cs="Arial"/>
        </w:rPr>
        <w:t>пословне</w:t>
      </w:r>
      <w:r w:rsidRPr="005F2611">
        <w:rPr>
          <w:rFonts w:cs="Arial"/>
          <w:lang w:val="sr-Latn-CS"/>
        </w:rPr>
        <w:t xml:space="preserve"> </w:t>
      </w:r>
      <w:r w:rsidRPr="005F2611">
        <w:rPr>
          <w:rFonts w:cs="Arial"/>
        </w:rPr>
        <w:t>банке</w:t>
      </w:r>
      <w:r w:rsidRPr="005F2611">
        <w:rPr>
          <w:rFonts w:cs="Arial"/>
          <w:lang w:val="sr-Latn-CS"/>
        </w:rPr>
        <w:t xml:space="preserve"> </w:t>
      </w:r>
      <w:r>
        <w:rPr>
          <w:rFonts w:cs="Arial"/>
          <w:lang w:val="sr-Cyrl-RS"/>
        </w:rPr>
        <w:t>на дан издавања менице и меничног овлашћења (потребно је да се поклапају датум са меничног овлашчења и датум овере банке на фотокопији депо картона)</w:t>
      </w:r>
      <w:r w:rsidRPr="005F2611">
        <w:rPr>
          <w:rFonts w:cs="Arial"/>
        </w:rPr>
        <w:t>,</w:t>
      </w:r>
    </w:p>
    <w:p w:rsidR="00497118" w:rsidRPr="005F2611" w:rsidRDefault="00497118" w:rsidP="00497118">
      <w:pPr>
        <w:numPr>
          <w:ilvl w:val="0"/>
          <w:numId w:val="29"/>
        </w:numPr>
        <w:ind w:left="284" w:firstLine="0"/>
        <w:rPr>
          <w:rFonts w:cs="Arial"/>
        </w:rPr>
      </w:pPr>
      <w:r>
        <w:rPr>
          <w:rFonts w:cs="Arial"/>
        </w:rPr>
        <w:t>фотокопију ОП обрасца</w:t>
      </w:r>
      <w:r>
        <w:rPr>
          <w:rFonts w:cs="Arial"/>
          <w:lang w:val="sr-Cyrl-RS"/>
        </w:rPr>
        <w:t>,</w:t>
      </w:r>
    </w:p>
    <w:p w:rsidR="00497118" w:rsidRPr="005F2611" w:rsidRDefault="00497118" w:rsidP="00497118">
      <w:pPr>
        <w:numPr>
          <w:ilvl w:val="0"/>
          <w:numId w:val="29"/>
        </w:numPr>
        <w:ind w:left="284" w:firstLine="0"/>
        <w:rPr>
          <w:rFonts w:cs="Arial"/>
        </w:rPr>
      </w:pPr>
      <w:r>
        <w:rPr>
          <w:rFonts w:cs="Arial"/>
          <w:lang w:val="sr-Cyrl-RS"/>
        </w:rPr>
        <w:t>д</w:t>
      </w:r>
      <w:r w:rsidRPr="005F2611">
        <w:rPr>
          <w:rFonts w:cs="Arial"/>
        </w:rPr>
        <w:t xml:space="preserve">оказ о регистрацији менице у Регистру меница Народне банке Србије (фотокопија  Захтева за регистрацију менице овереног од стране пословне банке која </w:t>
      </w:r>
      <w:r>
        <w:rPr>
          <w:rFonts w:cs="Arial"/>
          <w:lang w:val="sr-Cyrl-RS"/>
        </w:rPr>
        <w:t>је</w:t>
      </w:r>
      <w:r w:rsidRPr="005F2611">
        <w:rPr>
          <w:rFonts w:cs="Arial"/>
        </w:rPr>
        <w:t xml:space="preserve"> изврши</w:t>
      </w:r>
      <w:r>
        <w:rPr>
          <w:rFonts w:cs="Arial"/>
          <w:lang w:val="sr-Cyrl-RS"/>
        </w:rPr>
        <w:t>ла</w:t>
      </w:r>
      <w:r w:rsidRPr="005F2611">
        <w:rPr>
          <w:rFonts w:cs="Arial"/>
        </w:rPr>
        <w:t xml:space="preserve"> регистрацију менице или извод са интернет странице Регистра меница и овлашћења НБС)</w:t>
      </w:r>
      <w:r>
        <w:rPr>
          <w:rFonts w:cs="Arial"/>
          <w:lang w:val="sr-Cyrl-RS"/>
        </w:rPr>
        <w:t>.</w:t>
      </w:r>
      <w:r w:rsidRPr="005F2611">
        <w:rPr>
          <w:rFonts w:cs="Arial"/>
        </w:rPr>
        <w:t xml:space="preserve"> </w:t>
      </w:r>
    </w:p>
    <w:p w:rsidR="00497118" w:rsidRDefault="00497118" w:rsidP="0068174A">
      <w:pPr>
        <w:spacing w:before="0"/>
        <w:rPr>
          <w:rFonts w:eastAsia="TimesNewRomanPSMT" w:cs="Arial"/>
          <w:lang w:val="sr-Cyrl-RS"/>
        </w:rPr>
      </w:pPr>
    </w:p>
    <w:p w:rsidR="00497118" w:rsidRPr="008D0AFD" w:rsidRDefault="00497118" w:rsidP="00497118">
      <w:pPr>
        <w:spacing w:before="0" w:line="276" w:lineRule="auto"/>
        <w:rPr>
          <w:rFonts w:cs="Arial"/>
        </w:rPr>
      </w:pPr>
      <w:r w:rsidRPr="008D0AFD">
        <w:rPr>
          <w:rFonts w:cs="Arial"/>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Pr="00084E78">
        <w:rPr>
          <w:rFonts w:cs="Arial"/>
          <w:lang w:val="sr-Cyrl-RS"/>
        </w:rPr>
        <w:t xml:space="preserve">оквирни споразум </w:t>
      </w:r>
      <w:r w:rsidRPr="008D0AFD">
        <w:rPr>
          <w:rFonts w:cs="Arial"/>
        </w:rPr>
        <w:t>када је његова понуда изабрана као најповољнија</w:t>
      </w:r>
      <w:r>
        <w:rPr>
          <w:rFonts w:cs="Arial"/>
          <w:lang w:val="sr-Cyrl-RS"/>
        </w:rPr>
        <w:t xml:space="preserve"> </w:t>
      </w:r>
      <w:r w:rsidRPr="008D0AFD">
        <w:rPr>
          <w:rFonts w:cs="Arial"/>
        </w:rPr>
        <w:t xml:space="preserve">или не достави средство финансијског обезбеђења које је захтевано </w:t>
      </w:r>
      <w:r>
        <w:rPr>
          <w:rFonts w:cs="Arial"/>
          <w:lang w:val="sr-Cyrl-RS"/>
        </w:rPr>
        <w:t>О</w:t>
      </w:r>
      <w:r w:rsidRPr="00084E78">
        <w:rPr>
          <w:rFonts w:cs="Arial"/>
          <w:lang w:val="sr-Cyrl-RS"/>
        </w:rPr>
        <w:t>квирни</w:t>
      </w:r>
      <w:r>
        <w:rPr>
          <w:rFonts w:cs="Arial"/>
          <w:lang w:val="sr-Cyrl-RS"/>
        </w:rPr>
        <w:t>м</w:t>
      </w:r>
      <w:r w:rsidRPr="00084E78">
        <w:rPr>
          <w:rFonts w:cs="Arial"/>
          <w:lang w:val="sr-Cyrl-RS"/>
        </w:rPr>
        <w:t xml:space="preserve"> споразум</w:t>
      </w:r>
      <w:r>
        <w:rPr>
          <w:rFonts w:cs="Arial"/>
          <w:lang w:val="sr-Cyrl-RS"/>
        </w:rPr>
        <w:t>ом</w:t>
      </w:r>
      <w:r w:rsidRPr="008D0AFD">
        <w:rPr>
          <w:rFonts w:cs="Arial"/>
        </w:rPr>
        <w:t>, Наручилац има право да изврши наплату бланко сопствене менице  за  озбиљност  понуде.</w:t>
      </w:r>
    </w:p>
    <w:p w:rsidR="00497118" w:rsidRPr="006E0E18" w:rsidRDefault="00497118" w:rsidP="00497118">
      <w:pPr>
        <w:spacing w:before="0" w:line="276" w:lineRule="auto"/>
        <w:rPr>
          <w:rFonts w:cs="Arial"/>
          <w:lang w:val="sr-Cyrl-RS"/>
        </w:rPr>
      </w:pPr>
      <w:r w:rsidRPr="008D0AFD">
        <w:rPr>
          <w:rFonts w:cs="Arial"/>
        </w:rPr>
        <w:t xml:space="preserve">Меница ће бити враћена </w:t>
      </w:r>
      <w:r w:rsidRPr="008D0AFD">
        <w:rPr>
          <w:rFonts w:cs="Arial"/>
          <w:lang w:val="sr-Cyrl-RS"/>
        </w:rPr>
        <w:t>Понуђачу</w:t>
      </w:r>
      <w:r w:rsidRPr="008D0AFD">
        <w:rPr>
          <w:rFonts w:cs="Arial"/>
        </w:rPr>
        <w:t xml:space="preserve"> у року од осам дана од дана предаје </w:t>
      </w:r>
      <w:r w:rsidRPr="008D0AFD">
        <w:rPr>
          <w:rFonts w:cs="Arial"/>
          <w:lang w:val="sr-Cyrl-RS"/>
        </w:rPr>
        <w:t>наручиоцу</w:t>
      </w:r>
      <w:r w:rsidRPr="008D0AFD">
        <w:rPr>
          <w:rFonts w:cs="Arial"/>
        </w:rPr>
        <w:t xml:space="preserve"> средства финансијског обезбеђења која су захтевана у </w:t>
      </w:r>
      <w:r>
        <w:rPr>
          <w:rFonts w:cs="Arial"/>
          <w:lang w:val="sr-Cyrl-RS"/>
        </w:rPr>
        <w:t>О</w:t>
      </w:r>
      <w:r w:rsidRPr="006E0E18">
        <w:rPr>
          <w:rFonts w:cs="Arial"/>
        </w:rPr>
        <w:t>кв</w:t>
      </w:r>
      <w:r>
        <w:rPr>
          <w:rFonts w:cs="Arial"/>
          <w:lang w:val="sr-Cyrl-RS"/>
        </w:rPr>
        <w:t>ирном споразуму.</w:t>
      </w:r>
    </w:p>
    <w:p w:rsidR="00497118" w:rsidRPr="002106F0" w:rsidRDefault="00497118" w:rsidP="00497118">
      <w:pPr>
        <w:spacing w:before="0" w:line="276" w:lineRule="auto"/>
        <w:rPr>
          <w:rFonts w:cs="Arial"/>
          <w:lang w:val="sr-Cyrl-RS"/>
        </w:rPr>
      </w:pPr>
      <w:r w:rsidRPr="002106F0">
        <w:rPr>
          <w:rFonts w:cs="Arial"/>
          <w:lang w:val="sr-Cyrl-RS"/>
        </w:rPr>
        <w:t xml:space="preserve">Меница ће бити враћена понуђачу са којим није закључен </w:t>
      </w:r>
      <w:r>
        <w:rPr>
          <w:rFonts w:cs="Arial"/>
          <w:lang w:val="sr-Cyrl-RS"/>
        </w:rPr>
        <w:t xml:space="preserve">оквирни споразум </w:t>
      </w:r>
      <w:r w:rsidRPr="002106F0">
        <w:rPr>
          <w:rFonts w:cs="Arial"/>
          <w:lang w:val="sr-Cyrl-RS"/>
        </w:rPr>
        <w:t xml:space="preserve">одмах по закључењу </w:t>
      </w:r>
      <w:r>
        <w:rPr>
          <w:rFonts w:cs="Arial"/>
          <w:lang w:val="sr-Cyrl-RS"/>
        </w:rPr>
        <w:t xml:space="preserve">оквирног </w:t>
      </w:r>
      <w:r w:rsidRPr="00084E78">
        <w:rPr>
          <w:rFonts w:cs="Arial"/>
          <w:lang w:val="sr-Cyrl-RS"/>
        </w:rPr>
        <w:t>споразум</w:t>
      </w:r>
      <w:r>
        <w:rPr>
          <w:rFonts w:cs="Arial"/>
          <w:lang w:val="sr-Cyrl-RS"/>
        </w:rPr>
        <w:t xml:space="preserve">а </w:t>
      </w:r>
      <w:r w:rsidRPr="002106F0">
        <w:rPr>
          <w:rFonts w:cs="Arial"/>
          <w:lang w:val="sr-Cyrl-RS"/>
        </w:rPr>
        <w:t>са понуђачем чија понуда буде изабрана као најповољнија.</w:t>
      </w:r>
    </w:p>
    <w:p w:rsidR="00497118" w:rsidRDefault="00497118" w:rsidP="00497118">
      <w:pPr>
        <w:spacing w:before="0" w:line="276" w:lineRule="auto"/>
        <w:rPr>
          <w:rFonts w:eastAsia="TimesNewRomanPSMT" w:cs="Arial"/>
          <w:lang w:val="sr-Cyrl-RS"/>
        </w:rPr>
      </w:pPr>
      <w:r w:rsidRPr="002106F0">
        <w:rPr>
          <w:rFonts w:cs="Arial"/>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497118" w:rsidRPr="0068174A" w:rsidRDefault="00497118" w:rsidP="0068174A">
      <w:pPr>
        <w:spacing w:before="0"/>
        <w:rPr>
          <w:rFonts w:eastAsia="TimesNewRomanPSMT" w:cs="Arial"/>
          <w:lang w:val="sr-Cyrl-RS"/>
        </w:rPr>
      </w:pPr>
    </w:p>
    <w:p w:rsidR="00D526B1" w:rsidRPr="002B1E47" w:rsidRDefault="00D526B1" w:rsidP="00CD0C57">
      <w:pPr>
        <w:tabs>
          <w:tab w:val="left" w:pos="284"/>
          <w:tab w:val="left" w:pos="330"/>
          <w:tab w:val="left" w:pos="630"/>
        </w:tabs>
        <w:spacing w:before="0" w:after="120"/>
        <w:rPr>
          <w:rFonts w:eastAsia="TimesNewRomanPSMT" w:cs="Arial"/>
          <w:b/>
          <w:u w:val="single"/>
          <w:lang w:val="sr-Cyrl-RS"/>
        </w:rPr>
      </w:pPr>
      <w:r w:rsidRPr="002B1E47">
        <w:rPr>
          <w:rFonts w:eastAsia="TimesNewRomanPSMT" w:cs="Arial"/>
          <w:b/>
          <w:bCs/>
          <w:lang w:val="sr-Cyrl-RS"/>
        </w:rPr>
        <w:t>6.1</w:t>
      </w:r>
      <w:r w:rsidR="00421586" w:rsidRPr="002B1E47">
        <w:rPr>
          <w:rFonts w:eastAsia="TimesNewRomanPSMT" w:cs="Arial"/>
          <w:b/>
          <w:bCs/>
          <w:lang w:val="sr-Cyrl-RS"/>
        </w:rPr>
        <w:t>8</w:t>
      </w:r>
      <w:r w:rsidRPr="002B1E47">
        <w:rPr>
          <w:rFonts w:eastAsia="TimesNewRomanPSMT" w:cs="Arial"/>
          <w:b/>
          <w:bCs/>
          <w:lang w:val="sr-Cyrl-RS"/>
        </w:rPr>
        <w:t>.</w:t>
      </w:r>
      <w:r w:rsidR="00497118">
        <w:rPr>
          <w:rFonts w:eastAsia="TimesNewRomanPSMT" w:cs="Arial"/>
          <w:b/>
          <w:bCs/>
          <w:lang w:val="sr-Cyrl-RS"/>
        </w:rPr>
        <w:t>2</w:t>
      </w:r>
      <w:r w:rsidRPr="002B1E47">
        <w:rPr>
          <w:rFonts w:eastAsia="TimesNewRomanPSMT" w:cs="Arial"/>
          <w:b/>
          <w:bCs/>
          <w:lang w:val="sr-Cyrl-RS"/>
        </w:rPr>
        <w:t xml:space="preserve">  </w:t>
      </w:r>
      <w:r w:rsidRPr="002B1E47">
        <w:rPr>
          <w:rFonts w:cs="Arial"/>
          <w:b/>
        </w:rPr>
        <w:t>СФО</w:t>
      </w:r>
      <w:r w:rsidRPr="002B1E47">
        <w:rPr>
          <w:rFonts w:cs="Arial"/>
          <w:b/>
          <w:lang w:val="sr-Latn-CS"/>
        </w:rPr>
        <w:t xml:space="preserve"> </w:t>
      </w:r>
      <w:r w:rsidRPr="002B1E47">
        <w:rPr>
          <w:rFonts w:cs="Arial"/>
          <w:b/>
        </w:rPr>
        <w:t>за</w:t>
      </w:r>
      <w:r w:rsidRPr="002B1E47">
        <w:rPr>
          <w:rFonts w:cs="Arial"/>
          <w:b/>
          <w:lang w:val="sr-Latn-CS"/>
        </w:rPr>
        <w:t xml:space="preserve"> </w:t>
      </w:r>
      <w:r w:rsidRPr="002B1E47">
        <w:rPr>
          <w:rFonts w:cs="Arial"/>
          <w:b/>
        </w:rPr>
        <w:t>добро</w:t>
      </w:r>
      <w:r w:rsidRPr="002B1E47">
        <w:rPr>
          <w:rFonts w:cs="Arial"/>
          <w:b/>
          <w:lang w:val="sr-Latn-CS"/>
        </w:rPr>
        <w:t xml:space="preserve"> </w:t>
      </w:r>
      <w:r w:rsidRPr="002B1E47">
        <w:rPr>
          <w:rFonts w:cs="Arial"/>
          <w:b/>
        </w:rPr>
        <w:t>извршење</w:t>
      </w:r>
      <w:r w:rsidRPr="002B1E47">
        <w:rPr>
          <w:rFonts w:cs="Arial"/>
          <w:b/>
          <w:lang w:val="sr-Latn-CS"/>
        </w:rPr>
        <w:t xml:space="preserve"> </w:t>
      </w:r>
      <w:r w:rsidRPr="002B1E47">
        <w:rPr>
          <w:rFonts w:cs="Arial"/>
          <w:b/>
        </w:rPr>
        <w:t>посла</w:t>
      </w:r>
      <w:r w:rsidRPr="002B1E47">
        <w:rPr>
          <w:rFonts w:eastAsia="TimesNewRomanPSMT" w:cs="Arial"/>
          <w:b/>
        </w:rPr>
        <w:t>:</w:t>
      </w:r>
      <w:r w:rsidRPr="002B1E47">
        <w:rPr>
          <w:rFonts w:eastAsia="TimesNewRomanPSMT" w:cs="Arial"/>
          <w:b/>
          <w:u w:val="single"/>
          <w:lang w:val="sr-Cyrl-RS"/>
        </w:rPr>
        <w:t xml:space="preserve">  </w:t>
      </w:r>
    </w:p>
    <w:p w:rsidR="00D526B1" w:rsidRDefault="00D526B1" w:rsidP="00E75231">
      <w:pPr>
        <w:tabs>
          <w:tab w:val="left" w:pos="284"/>
          <w:tab w:val="left" w:pos="567"/>
        </w:tabs>
        <w:rPr>
          <w:rFonts w:eastAsia="Calibri" w:cs="Arial"/>
          <w:b/>
          <w:bCs/>
          <w:color w:val="000000"/>
          <w:lang w:val="sr-Cyrl-ME"/>
        </w:rPr>
      </w:pPr>
      <w:r>
        <w:rPr>
          <w:rFonts w:cs="Arial"/>
          <w:lang w:val="sr-Cyrl-RS"/>
        </w:rPr>
        <w:t>Понуђач</w:t>
      </w:r>
      <w:r w:rsidRPr="005A473B">
        <w:rPr>
          <w:rFonts w:cs="Arial"/>
        </w:rPr>
        <w:t xml:space="preserve"> је обавезан да у тренутку потписивања </w:t>
      </w:r>
      <w:r>
        <w:rPr>
          <w:rFonts w:cs="Arial"/>
          <w:lang w:val="sr-Cyrl-RS"/>
        </w:rPr>
        <w:t>о</w:t>
      </w:r>
      <w:r w:rsidRPr="005A473B">
        <w:rPr>
          <w:rFonts w:cs="Arial"/>
        </w:rPr>
        <w:t xml:space="preserve">квирног споразума, а најкасније у року од </w:t>
      </w:r>
      <w:r w:rsidRPr="005A473B">
        <w:rPr>
          <w:rFonts w:cs="Arial"/>
          <w:lang w:val="sr-Cyrl-RS"/>
        </w:rPr>
        <w:t>5</w:t>
      </w:r>
      <w:r w:rsidRPr="005A473B">
        <w:rPr>
          <w:rFonts w:cs="Arial"/>
        </w:rPr>
        <w:t xml:space="preserve"> (словима:</w:t>
      </w:r>
      <w:r w:rsidRPr="005A473B">
        <w:rPr>
          <w:rFonts w:cs="Arial"/>
          <w:lang w:val="sr-Cyrl-RS"/>
        </w:rPr>
        <w:t xml:space="preserve"> пет</w:t>
      </w:r>
      <w:r w:rsidRPr="005A473B">
        <w:rPr>
          <w:rFonts w:cs="Arial"/>
        </w:rPr>
        <w:t xml:space="preserve">) дана од </w:t>
      </w:r>
      <w:r>
        <w:rPr>
          <w:rFonts w:cs="Arial"/>
        </w:rPr>
        <w:t>дана обостраног потписивања</w:t>
      </w:r>
      <w:r w:rsidRPr="005A473B">
        <w:rPr>
          <w:rFonts w:cs="Arial"/>
        </w:rPr>
        <w:t xml:space="preserve"> </w:t>
      </w:r>
      <w:r>
        <w:rPr>
          <w:rFonts w:cs="Arial"/>
          <w:lang w:val="sr-Cyrl-RS"/>
        </w:rPr>
        <w:t>о</w:t>
      </w:r>
      <w:r w:rsidRPr="005A473B">
        <w:rPr>
          <w:rFonts w:cs="Arial"/>
        </w:rPr>
        <w:t>квирн</w:t>
      </w:r>
      <w:r w:rsidRPr="005A473B">
        <w:rPr>
          <w:rFonts w:cs="Arial"/>
          <w:lang w:val="sr-Cyrl-RS"/>
        </w:rPr>
        <w:t>ог</w:t>
      </w:r>
      <w:r w:rsidRPr="005A473B">
        <w:rPr>
          <w:rFonts w:cs="Arial"/>
        </w:rPr>
        <w:t xml:space="preserve"> споразума, као одложни услов из чл. 74.ст.2. (“Сл. лист СФРJ", бр. 29/78, 39/85, 45/89 - oдлукa УСJ и 57/89, "Сл. лист СРJ", бр. 31/93 и "Сл. лист СЦГ", бр. 1/2003 - Устaвнa пoвeљa), (даље: ЗОО) преда:</w:t>
      </w:r>
    </w:p>
    <w:p w:rsidR="00D526B1" w:rsidRPr="005F2611" w:rsidRDefault="00D526B1" w:rsidP="00305D1B">
      <w:pPr>
        <w:numPr>
          <w:ilvl w:val="0"/>
          <w:numId w:val="29"/>
        </w:numPr>
        <w:ind w:left="284" w:firstLine="0"/>
        <w:rPr>
          <w:rFonts w:cs="Arial"/>
          <w:lang w:val="sr-Latn-CS"/>
        </w:rPr>
      </w:pPr>
      <w:r w:rsidRPr="005F2611">
        <w:rPr>
          <w:rFonts w:cs="Arial"/>
        </w:rPr>
        <w:t>бланко</w:t>
      </w:r>
      <w:r w:rsidRPr="005F2611">
        <w:rPr>
          <w:rFonts w:cs="Arial"/>
          <w:lang w:val="sr-Latn-CS"/>
        </w:rPr>
        <w:t xml:space="preserve"> </w:t>
      </w:r>
      <w:r w:rsidRPr="005F2611">
        <w:rPr>
          <w:rFonts w:cs="Arial"/>
        </w:rPr>
        <w:t>сопствену</w:t>
      </w:r>
      <w:r w:rsidRPr="005F2611">
        <w:rPr>
          <w:rFonts w:cs="Arial"/>
          <w:lang w:val="sr-Latn-CS"/>
        </w:rPr>
        <w:t xml:space="preserve"> </w:t>
      </w:r>
      <w:r w:rsidRPr="005F2611">
        <w:rPr>
          <w:rFonts w:cs="Arial"/>
        </w:rPr>
        <w:t>меницу</w:t>
      </w:r>
      <w:r w:rsidRPr="005F2611">
        <w:rPr>
          <w:rFonts w:cs="Arial"/>
          <w:lang w:val="sr-Latn-CS"/>
        </w:rPr>
        <w:t xml:space="preserve"> </w:t>
      </w:r>
      <w:r w:rsidRPr="005F2611">
        <w:rPr>
          <w:rFonts w:cs="Arial"/>
        </w:rPr>
        <w:t>за</w:t>
      </w:r>
      <w:r w:rsidRPr="005F2611">
        <w:rPr>
          <w:rFonts w:cs="Arial"/>
          <w:lang w:val="sr-Latn-CS"/>
        </w:rPr>
        <w:t xml:space="preserve"> </w:t>
      </w:r>
      <w:r w:rsidRPr="005F2611">
        <w:rPr>
          <w:rFonts w:cs="Arial"/>
        </w:rPr>
        <w:t>добро</w:t>
      </w:r>
      <w:r w:rsidRPr="005F2611">
        <w:rPr>
          <w:rFonts w:cs="Arial"/>
          <w:lang w:val="sr-Latn-CS"/>
        </w:rPr>
        <w:t xml:space="preserve"> </w:t>
      </w:r>
      <w:r w:rsidRPr="005F2611">
        <w:rPr>
          <w:rFonts w:cs="Arial"/>
        </w:rPr>
        <w:t>извршење</w:t>
      </w:r>
      <w:r w:rsidRPr="005F2611">
        <w:rPr>
          <w:rFonts w:cs="Arial"/>
          <w:lang w:val="sr-Latn-CS"/>
        </w:rPr>
        <w:t xml:space="preserve"> </w:t>
      </w:r>
      <w:r w:rsidRPr="005F2611">
        <w:rPr>
          <w:rFonts w:cs="Arial"/>
        </w:rPr>
        <w:t>посла</w:t>
      </w:r>
      <w:r w:rsidRPr="005F2611">
        <w:rPr>
          <w:rFonts w:cs="Arial"/>
          <w:lang w:val="sr-Latn-CS"/>
        </w:rPr>
        <w:t xml:space="preserve"> </w:t>
      </w:r>
      <w:r w:rsidRPr="005F2611">
        <w:rPr>
          <w:rFonts w:cs="Arial"/>
        </w:rPr>
        <w:t>која</w:t>
      </w:r>
      <w:r w:rsidRPr="005F2611">
        <w:rPr>
          <w:rFonts w:cs="Arial"/>
          <w:lang w:val="sr-Latn-CS"/>
        </w:rPr>
        <w:t xml:space="preserve"> </w:t>
      </w:r>
      <w:r w:rsidRPr="005F2611">
        <w:rPr>
          <w:rFonts w:cs="Arial"/>
        </w:rPr>
        <w:t>је</w:t>
      </w:r>
      <w:r w:rsidRPr="005F2611">
        <w:rPr>
          <w:rFonts w:cs="Arial"/>
          <w:lang w:val="sr-Latn-CS"/>
        </w:rPr>
        <w:t xml:space="preserve"> </w:t>
      </w:r>
      <w:r w:rsidRPr="005F2611">
        <w:rPr>
          <w:rFonts w:cs="Arial"/>
        </w:rPr>
        <w:t>неопозива</w:t>
      </w:r>
      <w:r w:rsidRPr="005F2611">
        <w:rPr>
          <w:rFonts w:cs="Arial"/>
          <w:lang w:val="sr-Latn-CS"/>
        </w:rPr>
        <w:t xml:space="preserve">, </w:t>
      </w:r>
      <w:r w:rsidRPr="005F2611">
        <w:rPr>
          <w:rFonts w:cs="Arial"/>
        </w:rPr>
        <w:t>без</w:t>
      </w:r>
      <w:r w:rsidRPr="005F2611">
        <w:rPr>
          <w:rFonts w:cs="Arial"/>
          <w:lang w:val="sr-Latn-CS"/>
        </w:rPr>
        <w:t xml:space="preserve"> </w:t>
      </w:r>
      <w:r w:rsidRPr="005F2611">
        <w:rPr>
          <w:rFonts w:cs="Arial"/>
        </w:rPr>
        <w:t>права</w:t>
      </w:r>
      <w:r w:rsidRPr="005F2611">
        <w:rPr>
          <w:rFonts w:cs="Arial"/>
          <w:lang w:val="sr-Latn-CS"/>
        </w:rPr>
        <w:t xml:space="preserve"> </w:t>
      </w:r>
      <w:r w:rsidRPr="005F2611">
        <w:rPr>
          <w:rFonts w:cs="Arial"/>
        </w:rPr>
        <w:t>протеста</w:t>
      </w:r>
      <w:r w:rsidRPr="005F2611">
        <w:rPr>
          <w:rFonts w:cs="Arial"/>
          <w:lang w:val="sr-Latn-CS"/>
        </w:rPr>
        <w:t xml:space="preserve"> </w:t>
      </w:r>
      <w:r w:rsidRPr="005F2611">
        <w:rPr>
          <w:rFonts w:cs="Arial"/>
        </w:rPr>
        <w:t>и</w:t>
      </w:r>
      <w:r w:rsidRPr="005F2611">
        <w:rPr>
          <w:rFonts w:cs="Arial"/>
          <w:lang w:val="sr-Latn-CS"/>
        </w:rPr>
        <w:t xml:space="preserve"> </w:t>
      </w:r>
      <w:r w:rsidRPr="005F2611">
        <w:rPr>
          <w:rFonts w:cs="Arial"/>
        </w:rPr>
        <w:t>наплатива</w:t>
      </w:r>
      <w:r w:rsidRPr="005F2611">
        <w:rPr>
          <w:rFonts w:cs="Arial"/>
          <w:lang w:val="sr-Latn-CS"/>
        </w:rPr>
        <w:t xml:space="preserve"> </w:t>
      </w:r>
      <w:r w:rsidRPr="005F2611">
        <w:rPr>
          <w:rFonts w:cs="Arial"/>
        </w:rPr>
        <w:t>на</w:t>
      </w:r>
      <w:r w:rsidRPr="005F2611">
        <w:rPr>
          <w:rFonts w:cs="Arial"/>
          <w:lang w:val="sr-Latn-CS"/>
        </w:rPr>
        <w:t xml:space="preserve"> </w:t>
      </w:r>
      <w:r w:rsidRPr="005F2611">
        <w:rPr>
          <w:rFonts w:cs="Arial"/>
        </w:rPr>
        <w:t>први</w:t>
      </w:r>
      <w:r w:rsidRPr="005F2611">
        <w:rPr>
          <w:rFonts w:cs="Arial"/>
          <w:lang w:val="sr-Latn-CS"/>
        </w:rPr>
        <w:t xml:space="preserve"> </w:t>
      </w:r>
      <w:r w:rsidRPr="005F2611">
        <w:rPr>
          <w:rFonts w:cs="Arial"/>
        </w:rPr>
        <w:t>позив</w:t>
      </w:r>
      <w:r w:rsidRPr="005F2611">
        <w:rPr>
          <w:rFonts w:cs="Arial"/>
          <w:lang w:val="sr-Latn-CS"/>
        </w:rPr>
        <w:t xml:space="preserve">, </w:t>
      </w:r>
      <w:r w:rsidRPr="005F2611">
        <w:rPr>
          <w:rFonts w:cs="Arial"/>
        </w:rPr>
        <w:t>потписана</w:t>
      </w:r>
      <w:r w:rsidRPr="005F2611">
        <w:rPr>
          <w:rFonts w:cs="Arial"/>
          <w:lang w:val="sr-Latn-CS"/>
        </w:rPr>
        <w:t xml:space="preserve"> </w:t>
      </w:r>
      <w:r w:rsidRPr="005F2611">
        <w:rPr>
          <w:rFonts w:cs="Arial"/>
        </w:rPr>
        <w:t>и</w:t>
      </w:r>
      <w:r w:rsidRPr="005F2611">
        <w:rPr>
          <w:rFonts w:cs="Arial"/>
          <w:lang w:val="sr-Latn-CS"/>
        </w:rPr>
        <w:t xml:space="preserve"> </w:t>
      </w:r>
      <w:r w:rsidRPr="005F2611">
        <w:rPr>
          <w:rFonts w:cs="Arial"/>
        </w:rPr>
        <w:t>оверена</w:t>
      </w:r>
      <w:r w:rsidRPr="005F2611">
        <w:rPr>
          <w:rFonts w:cs="Arial"/>
          <w:lang w:val="sr-Latn-CS"/>
        </w:rPr>
        <w:t xml:space="preserve"> </w:t>
      </w:r>
      <w:r w:rsidRPr="005F2611">
        <w:rPr>
          <w:rFonts w:cs="Arial"/>
        </w:rPr>
        <w:t>службеним</w:t>
      </w:r>
      <w:r w:rsidRPr="005F2611">
        <w:rPr>
          <w:rFonts w:cs="Arial"/>
          <w:lang w:val="sr-Latn-CS"/>
        </w:rPr>
        <w:t xml:space="preserve"> </w:t>
      </w:r>
      <w:r w:rsidRPr="005F2611">
        <w:rPr>
          <w:rFonts w:cs="Arial"/>
        </w:rPr>
        <w:t>печатом</w:t>
      </w:r>
      <w:r w:rsidRPr="005F2611">
        <w:rPr>
          <w:rFonts w:cs="Arial"/>
          <w:lang w:val="sr-Latn-CS"/>
        </w:rPr>
        <w:t xml:space="preserve"> </w:t>
      </w:r>
      <w:r w:rsidRPr="005F2611">
        <w:rPr>
          <w:rFonts w:cs="Arial"/>
        </w:rPr>
        <w:t>од</w:t>
      </w:r>
      <w:r w:rsidRPr="005F2611">
        <w:rPr>
          <w:rFonts w:cs="Arial"/>
          <w:lang w:val="sr-Latn-CS"/>
        </w:rPr>
        <w:t xml:space="preserve"> </w:t>
      </w:r>
      <w:r w:rsidRPr="005F2611">
        <w:rPr>
          <w:rFonts w:cs="Arial"/>
        </w:rPr>
        <w:t>стране</w:t>
      </w:r>
      <w:r w:rsidRPr="005F2611">
        <w:rPr>
          <w:rFonts w:cs="Arial"/>
          <w:lang w:val="sr-Latn-CS"/>
        </w:rPr>
        <w:t xml:space="preserve"> </w:t>
      </w:r>
      <w:r w:rsidRPr="005F2611">
        <w:rPr>
          <w:rFonts w:cs="Arial"/>
        </w:rPr>
        <w:t>овлашћеног</w:t>
      </w:r>
      <w:r w:rsidRPr="005F2611">
        <w:rPr>
          <w:rFonts w:cs="Arial"/>
          <w:lang w:val="sr-Latn-CS"/>
        </w:rPr>
        <w:t xml:space="preserve">  </w:t>
      </w:r>
      <w:r w:rsidRPr="005F2611">
        <w:rPr>
          <w:rFonts w:cs="Arial"/>
        </w:rPr>
        <w:t>лица</w:t>
      </w:r>
      <w:r w:rsidRPr="005F2611">
        <w:rPr>
          <w:rFonts w:cs="Arial"/>
          <w:lang w:val="sr-Latn-CS"/>
        </w:rPr>
        <w:t>,</w:t>
      </w:r>
    </w:p>
    <w:p w:rsidR="00D526B1" w:rsidRPr="005F2611" w:rsidRDefault="00E75231" w:rsidP="00305D1B">
      <w:pPr>
        <w:numPr>
          <w:ilvl w:val="0"/>
          <w:numId w:val="29"/>
        </w:numPr>
        <w:ind w:left="284" w:firstLine="0"/>
        <w:rPr>
          <w:rFonts w:cs="Arial"/>
          <w:lang w:val="sr-Latn-CS"/>
        </w:rPr>
      </w:pPr>
      <w:r>
        <w:rPr>
          <w:rFonts w:cs="Arial"/>
          <w:lang w:val="sr-Cyrl-RS"/>
        </w:rPr>
        <w:t>м</w:t>
      </w:r>
      <w:r w:rsidR="00D526B1" w:rsidRPr="005F2611">
        <w:rPr>
          <w:rFonts w:cs="Arial"/>
        </w:rPr>
        <w:t>енично</w:t>
      </w:r>
      <w:r w:rsidR="00D526B1" w:rsidRPr="005F2611">
        <w:rPr>
          <w:rFonts w:cs="Arial"/>
          <w:lang w:val="sr-Latn-CS"/>
        </w:rPr>
        <w:t xml:space="preserve"> </w:t>
      </w:r>
      <w:r w:rsidR="00D526B1" w:rsidRPr="005F2611">
        <w:rPr>
          <w:rFonts w:cs="Arial"/>
        </w:rPr>
        <w:t>писмо</w:t>
      </w:r>
      <w:r w:rsidR="00D526B1" w:rsidRPr="005F2611">
        <w:rPr>
          <w:rFonts w:cs="Arial"/>
          <w:lang w:val="sr-Latn-CS"/>
        </w:rPr>
        <w:t xml:space="preserve"> – </w:t>
      </w:r>
      <w:r w:rsidR="00D526B1" w:rsidRPr="005F2611">
        <w:rPr>
          <w:rFonts w:cs="Arial"/>
        </w:rPr>
        <w:t>овлашћење</w:t>
      </w:r>
      <w:r w:rsidR="00D526B1" w:rsidRPr="005F2611">
        <w:rPr>
          <w:rFonts w:cs="Arial"/>
          <w:lang w:val="sr-Latn-CS"/>
        </w:rPr>
        <w:t xml:space="preserve"> </w:t>
      </w:r>
      <w:r w:rsidR="00D526B1" w:rsidRPr="005F2611">
        <w:rPr>
          <w:rFonts w:cs="Arial"/>
        </w:rPr>
        <w:t>којим</w:t>
      </w:r>
      <w:r w:rsidR="00D526B1" w:rsidRPr="005F2611">
        <w:rPr>
          <w:rFonts w:cs="Arial"/>
          <w:lang w:val="sr-Latn-CS"/>
        </w:rPr>
        <w:t xml:space="preserve">  </w:t>
      </w:r>
      <w:r w:rsidR="00D526B1">
        <w:rPr>
          <w:rFonts w:eastAsia="Calibri"/>
          <w:lang w:val="sr-Cyrl-RS"/>
        </w:rPr>
        <w:t>Понуђач</w:t>
      </w:r>
      <w:r w:rsidR="00D526B1" w:rsidRPr="0073109A">
        <w:rPr>
          <w:rFonts w:cs="Arial"/>
        </w:rPr>
        <w:t xml:space="preserve"> </w:t>
      </w:r>
      <w:r w:rsidR="00D526B1" w:rsidRPr="005F2611">
        <w:rPr>
          <w:rFonts w:cs="Arial"/>
        </w:rPr>
        <w:t>овлашћује</w:t>
      </w:r>
      <w:r w:rsidR="00D526B1" w:rsidRPr="005F2611">
        <w:rPr>
          <w:rFonts w:cs="Arial"/>
          <w:lang w:val="sr-Latn-CS"/>
        </w:rPr>
        <w:t xml:space="preserve"> </w:t>
      </w:r>
      <w:r w:rsidR="00D526B1">
        <w:rPr>
          <w:rFonts w:cs="Arial"/>
          <w:lang w:val="sr-Cyrl-RS"/>
        </w:rPr>
        <w:t>Наручиоца</w:t>
      </w:r>
      <w:r w:rsidR="00D526B1" w:rsidRPr="005F2611">
        <w:rPr>
          <w:rFonts w:cs="Arial"/>
          <w:lang w:val="sr-Latn-CS"/>
        </w:rPr>
        <w:t xml:space="preserve"> </w:t>
      </w:r>
      <w:r w:rsidR="00D526B1" w:rsidRPr="005F2611">
        <w:rPr>
          <w:rFonts w:cs="Arial"/>
        </w:rPr>
        <w:t>да</w:t>
      </w:r>
      <w:r w:rsidR="00D526B1" w:rsidRPr="005F2611">
        <w:rPr>
          <w:rFonts w:cs="Arial"/>
          <w:lang w:val="sr-Latn-CS"/>
        </w:rPr>
        <w:t xml:space="preserve"> </w:t>
      </w:r>
      <w:r w:rsidR="00D526B1" w:rsidRPr="005F2611">
        <w:rPr>
          <w:rFonts w:cs="Arial"/>
        </w:rPr>
        <w:t>може</w:t>
      </w:r>
      <w:r w:rsidR="00D526B1" w:rsidRPr="005F2611">
        <w:rPr>
          <w:rFonts w:cs="Arial"/>
          <w:lang w:val="sr-Latn-CS"/>
        </w:rPr>
        <w:t xml:space="preserve"> </w:t>
      </w:r>
      <w:r w:rsidR="00D526B1" w:rsidRPr="005F2611">
        <w:rPr>
          <w:rFonts w:cs="Arial"/>
        </w:rPr>
        <w:t>наплатити</w:t>
      </w:r>
      <w:r w:rsidR="00D526B1" w:rsidRPr="005F2611">
        <w:rPr>
          <w:rFonts w:cs="Arial"/>
          <w:lang w:val="sr-Latn-CS"/>
        </w:rPr>
        <w:t xml:space="preserve"> </w:t>
      </w:r>
      <w:r w:rsidR="00D526B1" w:rsidRPr="005F2611">
        <w:rPr>
          <w:rFonts w:cs="Arial"/>
        </w:rPr>
        <w:t>меницу</w:t>
      </w:r>
      <w:r w:rsidR="00D526B1" w:rsidRPr="005F2611">
        <w:rPr>
          <w:rFonts w:cs="Arial"/>
          <w:lang w:val="sr-Latn-CS"/>
        </w:rPr>
        <w:t xml:space="preserve">  </w:t>
      </w:r>
      <w:r w:rsidR="00D526B1" w:rsidRPr="005F2611">
        <w:rPr>
          <w:rFonts w:cs="Arial"/>
        </w:rPr>
        <w:t>на</w:t>
      </w:r>
      <w:r w:rsidR="00D526B1" w:rsidRPr="005F2611">
        <w:rPr>
          <w:rFonts w:cs="Arial"/>
          <w:lang w:val="sr-Latn-CS"/>
        </w:rPr>
        <w:t xml:space="preserve"> </w:t>
      </w:r>
      <w:r w:rsidR="00D526B1" w:rsidRPr="005F2611">
        <w:rPr>
          <w:rFonts w:cs="Arial"/>
        </w:rPr>
        <w:t>износ</w:t>
      </w:r>
      <w:r w:rsidR="00D526B1" w:rsidRPr="005F2611">
        <w:rPr>
          <w:rFonts w:cs="Arial"/>
          <w:lang w:val="sr-Latn-CS"/>
        </w:rPr>
        <w:t xml:space="preserve"> </w:t>
      </w:r>
      <w:r w:rsidR="00D526B1" w:rsidRPr="005F2611">
        <w:rPr>
          <w:rFonts w:cs="Arial"/>
        </w:rPr>
        <w:t>од</w:t>
      </w:r>
      <w:r w:rsidR="00D526B1" w:rsidRPr="005F2611">
        <w:rPr>
          <w:rFonts w:cs="Arial"/>
          <w:lang w:val="sr-Latn-CS"/>
        </w:rPr>
        <w:t xml:space="preserve"> 10 % </w:t>
      </w:r>
      <w:r w:rsidR="00D526B1" w:rsidRPr="005F2611">
        <w:rPr>
          <w:rFonts w:cs="Arial"/>
        </w:rPr>
        <w:t>од</w:t>
      </w:r>
      <w:r w:rsidR="00D526B1" w:rsidRPr="005F2611">
        <w:rPr>
          <w:rFonts w:cs="Arial"/>
          <w:lang w:val="sr-Latn-CS"/>
        </w:rPr>
        <w:t xml:space="preserve"> </w:t>
      </w:r>
      <w:r w:rsidR="00D526B1" w:rsidRPr="005F2611">
        <w:rPr>
          <w:rFonts w:cs="Arial"/>
        </w:rPr>
        <w:t>вредности</w:t>
      </w:r>
      <w:r w:rsidR="00D526B1" w:rsidRPr="005F2611">
        <w:rPr>
          <w:rFonts w:cs="Arial"/>
          <w:lang w:val="sr-Latn-CS"/>
        </w:rPr>
        <w:t xml:space="preserve"> </w:t>
      </w:r>
      <w:r w:rsidR="00D526B1" w:rsidRPr="005F2611">
        <w:rPr>
          <w:rFonts w:cs="Arial"/>
        </w:rPr>
        <w:t>оквирног споразума</w:t>
      </w:r>
      <w:r w:rsidR="00D526B1" w:rsidRPr="005F2611">
        <w:rPr>
          <w:rFonts w:cs="Arial"/>
          <w:lang w:val="sr-Latn-CS"/>
        </w:rPr>
        <w:t xml:space="preserve"> (</w:t>
      </w:r>
      <w:r w:rsidR="00D526B1" w:rsidRPr="005F2611">
        <w:rPr>
          <w:rFonts w:cs="Arial"/>
        </w:rPr>
        <w:t>без</w:t>
      </w:r>
      <w:r w:rsidR="00D526B1" w:rsidRPr="005F2611">
        <w:rPr>
          <w:rFonts w:cs="Arial"/>
          <w:lang w:val="sr-Latn-CS"/>
        </w:rPr>
        <w:t xml:space="preserve"> </w:t>
      </w:r>
      <w:r w:rsidR="00D526B1" w:rsidRPr="005F2611">
        <w:rPr>
          <w:rFonts w:cs="Arial"/>
        </w:rPr>
        <w:t>ПДВ</w:t>
      </w:r>
      <w:r w:rsidR="00D526B1" w:rsidRPr="005F2611">
        <w:rPr>
          <w:rFonts w:cs="Arial"/>
          <w:lang w:val="sr-Latn-CS"/>
        </w:rPr>
        <w:t>-</w:t>
      </w:r>
      <w:r w:rsidR="00D526B1" w:rsidRPr="005F2611">
        <w:rPr>
          <w:rFonts w:cs="Arial"/>
        </w:rPr>
        <w:t>а</w:t>
      </w:r>
      <w:r w:rsidR="00D526B1" w:rsidRPr="005F2611">
        <w:rPr>
          <w:rFonts w:cs="Arial"/>
          <w:lang w:val="sr-Latn-CS"/>
        </w:rPr>
        <w:t xml:space="preserve">) </w:t>
      </w:r>
      <w:r w:rsidR="00D526B1" w:rsidRPr="005F2611">
        <w:rPr>
          <w:rFonts w:cs="Arial"/>
        </w:rPr>
        <w:t>са</w:t>
      </w:r>
      <w:r w:rsidR="00D526B1" w:rsidRPr="005F2611">
        <w:rPr>
          <w:rFonts w:cs="Arial"/>
          <w:lang w:val="sr-Latn-CS"/>
        </w:rPr>
        <w:t xml:space="preserve"> </w:t>
      </w:r>
      <w:r w:rsidR="00D526B1" w:rsidRPr="005F2611">
        <w:rPr>
          <w:rFonts w:cs="Arial"/>
        </w:rPr>
        <w:t>роком</w:t>
      </w:r>
      <w:r w:rsidR="00D526B1" w:rsidRPr="005F2611">
        <w:rPr>
          <w:rFonts w:cs="Arial"/>
          <w:lang w:val="sr-Latn-CS"/>
        </w:rPr>
        <w:t xml:space="preserve"> </w:t>
      </w:r>
      <w:r w:rsidR="00D526B1" w:rsidRPr="005F2611">
        <w:rPr>
          <w:rFonts w:cs="Arial"/>
        </w:rPr>
        <w:t>важења</w:t>
      </w:r>
      <w:r w:rsidR="00D526B1" w:rsidRPr="005F2611">
        <w:rPr>
          <w:rFonts w:cs="Arial"/>
          <w:lang w:val="sr-Latn-CS"/>
        </w:rPr>
        <w:t xml:space="preserve"> </w:t>
      </w:r>
      <w:r>
        <w:rPr>
          <w:rFonts w:cs="Arial"/>
          <w:lang w:val="sr-Cyrl-RS"/>
        </w:rPr>
        <w:t>3</w:t>
      </w:r>
      <w:r w:rsidR="00D526B1" w:rsidRPr="005F2611">
        <w:rPr>
          <w:rFonts w:cs="Arial"/>
          <w:lang w:val="sr-Latn-CS"/>
        </w:rPr>
        <w:t>0</w:t>
      </w:r>
      <w:r w:rsidR="004849DC">
        <w:rPr>
          <w:rFonts w:cs="Arial"/>
          <w:lang w:val="sr-Cyrl-RS"/>
        </w:rPr>
        <w:t xml:space="preserve"> (</w:t>
      </w:r>
      <w:r>
        <w:rPr>
          <w:rFonts w:cs="Arial"/>
          <w:lang w:val="sr-Cyrl-RS"/>
        </w:rPr>
        <w:t>три</w:t>
      </w:r>
      <w:r w:rsidR="004849DC">
        <w:rPr>
          <w:rFonts w:cs="Arial"/>
          <w:lang w:val="sr-Cyrl-RS"/>
        </w:rPr>
        <w:t>десет)</w:t>
      </w:r>
      <w:r w:rsidR="00D526B1" w:rsidRPr="005F2611">
        <w:rPr>
          <w:rFonts w:cs="Arial"/>
          <w:lang w:val="sr-Latn-CS"/>
        </w:rPr>
        <w:t xml:space="preserve"> </w:t>
      </w:r>
      <w:r w:rsidR="00D526B1" w:rsidRPr="005F2611">
        <w:rPr>
          <w:rFonts w:cs="Arial"/>
        </w:rPr>
        <w:t>дана</w:t>
      </w:r>
      <w:r w:rsidR="00D526B1" w:rsidRPr="005F2611">
        <w:rPr>
          <w:rFonts w:cs="Arial"/>
          <w:lang w:val="sr-Latn-CS"/>
        </w:rPr>
        <w:t xml:space="preserve"> </w:t>
      </w:r>
      <w:r w:rsidR="00D526B1" w:rsidRPr="005F2611">
        <w:rPr>
          <w:rFonts w:cs="Arial"/>
        </w:rPr>
        <w:t>дужим</w:t>
      </w:r>
      <w:r w:rsidR="00D526B1" w:rsidRPr="005F2611">
        <w:rPr>
          <w:rFonts w:cs="Arial"/>
          <w:lang w:val="sr-Latn-CS"/>
        </w:rPr>
        <w:t xml:space="preserve"> </w:t>
      </w:r>
      <w:r w:rsidR="00D526B1" w:rsidRPr="005F2611">
        <w:rPr>
          <w:rFonts w:cs="Arial"/>
        </w:rPr>
        <w:t>од</w:t>
      </w:r>
      <w:r w:rsidR="00D526B1" w:rsidRPr="005F2611">
        <w:rPr>
          <w:rFonts w:cs="Arial"/>
          <w:lang w:val="sr-Latn-CS"/>
        </w:rPr>
        <w:t xml:space="preserve"> </w:t>
      </w:r>
      <w:r w:rsidR="00D526B1" w:rsidRPr="005F2611">
        <w:rPr>
          <w:rFonts w:cs="Arial"/>
        </w:rPr>
        <w:t>рока важења оквирног споразума</w:t>
      </w:r>
      <w:r w:rsidR="00D526B1" w:rsidRPr="005F2611">
        <w:rPr>
          <w:rFonts w:cs="Arial"/>
          <w:lang w:val="sr-Latn-CS"/>
        </w:rPr>
        <w:t xml:space="preserve">, </w:t>
      </w:r>
      <w:r w:rsidR="00D526B1" w:rsidRPr="005F2611">
        <w:rPr>
          <w:rFonts w:cs="Arial"/>
        </w:rPr>
        <w:t>с</w:t>
      </w:r>
      <w:r w:rsidR="00D526B1" w:rsidRPr="005F2611">
        <w:rPr>
          <w:rFonts w:cs="Arial"/>
          <w:lang w:val="sr-Latn-CS"/>
        </w:rPr>
        <w:t xml:space="preserve"> </w:t>
      </w:r>
      <w:r w:rsidR="00D526B1" w:rsidRPr="005F2611">
        <w:rPr>
          <w:rFonts w:cs="Arial"/>
        </w:rPr>
        <w:t>тим</w:t>
      </w:r>
      <w:r w:rsidR="00D526B1" w:rsidRPr="005F2611">
        <w:rPr>
          <w:rFonts w:cs="Arial"/>
          <w:lang w:val="sr-Latn-CS"/>
        </w:rPr>
        <w:t xml:space="preserve"> </w:t>
      </w:r>
      <w:r w:rsidR="00D526B1" w:rsidRPr="005F2611">
        <w:rPr>
          <w:rFonts w:cs="Arial"/>
        </w:rPr>
        <w:t>да</w:t>
      </w:r>
      <w:r w:rsidR="00D526B1" w:rsidRPr="005F2611">
        <w:rPr>
          <w:rFonts w:cs="Arial"/>
          <w:lang w:val="sr-Latn-CS"/>
        </w:rPr>
        <w:t xml:space="preserve"> </w:t>
      </w:r>
      <w:r w:rsidR="00D526B1" w:rsidRPr="005F2611">
        <w:rPr>
          <w:rFonts w:cs="Arial"/>
        </w:rPr>
        <w:t>евентуални</w:t>
      </w:r>
      <w:r w:rsidR="00D526B1" w:rsidRPr="005F2611">
        <w:rPr>
          <w:rFonts w:cs="Arial"/>
          <w:lang w:val="sr-Latn-CS"/>
        </w:rPr>
        <w:t xml:space="preserve"> </w:t>
      </w:r>
      <w:r w:rsidR="00D526B1" w:rsidRPr="005F2611">
        <w:rPr>
          <w:rFonts w:cs="Arial"/>
        </w:rPr>
        <w:t>продужетак</w:t>
      </w:r>
      <w:r w:rsidR="00D526B1" w:rsidRPr="005F2611">
        <w:rPr>
          <w:rFonts w:cs="Arial"/>
          <w:lang w:val="sr-Latn-CS"/>
        </w:rPr>
        <w:t xml:space="preserve"> </w:t>
      </w:r>
      <w:r w:rsidR="00D526B1" w:rsidRPr="005F2611">
        <w:rPr>
          <w:rFonts w:cs="Arial"/>
        </w:rPr>
        <w:t>рока</w:t>
      </w:r>
      <w:r w:rsidR="00D526B1" w:rsidRPr="005F2611">
        <w:rPr>
          <w:rFonts w:cs="Arial"/>
          <w:lang w:val="sr-Latn-CS"/>
        </w:rPr>
        <w:t xml:space="preserve"> </w:t>
      </w:r>
      <w:r>
        <w:rPr>
          <w:rFonts w:cs="Arial"/>
          <w:lang w:val="sr-Cyrl-RS"/>
        </w:rPr>
        <w:t>испоруке</w:t>
      </w:r>
      <w:r w:rsidR="00D526B1" w:rsidRPr="005F2611">
        <w:rPr>
          <w:rFonts w:cs="Arial"/>
          <w:lang w:val="sr-Latn-CS"/>
        </w:rPr>
        <w:t xml:space="preserve"> </w:t>
      </w:r>
      <w:r w:rsidR="00D526B1" w:rsidRPr="005F2611">
        <w:rPr>
          <w:rFonts w:cs="Arial"/>
        </w:rPr>
        <w:t>има</w:t>
      </w:r>
      <w:r w:rsidR="00D526B1" w:rsidRPr="005F2611">
        <w:rPr>
          <w:rFonts w:cs="Arial"/>
          <w:lang w:val="sr-Latn-CS"/>
        </w:rPr>
        <w:t xml:space="preserve"> </w:t>
      </w:r>
      <w:r w:rsidR="00D526B1" w:rsidRPr="005F2611">
        <w:rPr>
          <w:rFonts w:cs="Arial"/>
        </w:rPr>
        <w:t>за</w:t>
      </w:r>
      <w:r w:rsidR="00D526B1" w:rsidRPr="005F2611">
        <w:rPr>
          <w:rFonts w:cs="Arial"/>
          <w:lang w:val="sr-Latn-CS"/>
        </w:rPr>
        <w:t xml:space="preserve"> </w:t>
      </w:r>
      <w:r w:rsidR="00D526B1" w:rsidRPr="005F2611">
        <w:rPr>
          <w:rFonts w:cs="Arial"/>
        </w:rPr>
        <w:t>последицу</w:t>
      </w:r>
      <w:r w:rsidR="00D526B1" w:rsidRPr="005F2611">
        <w:rPr>
          <w:rFonts w:cs="Arial"/>
          <w:lang w:val="sr-Latn-CS"/>
        </w:rPr>
        <w:t xml:space="preserve"> </w:t>
      </w:r>
      <w:r w:rsidR="00D526B1" w:rsidRPr="005F2611">
        <w:rPr>
          <w:rFonts w:cs="Arial"/>
        </w:rPr>
        <w:t>и</w:t>
      </w:r>
      <w:r w:rsidR="00D526B1" w:rsidRPr="005F2611">
        <w:rPr>
          <w:rFonts w:cs="Arial"/>
          <w:lang w:val="sr-Latn-CS"/>
        </w:rPr>
        <w:t xml:space="preserve"> </w:t>
      </w:r>
      <w:r w:rsidR="00D526B1" w:rsidRPr="005F2611">
        <w:rPr>
          <w:rFonts w:cs="Arial"/>
        </w:rPr>
        <w:t>продужење</w:t>
      </w:r>
      <w:r w:rsidR="00D526B1" w:rsidRPr="005F2611">
        <w:rPr>
          <w:rFonts w:cs="Arial"/>
          <w:lang w:val="sr-Latn-CS"/>
        </w:rPr>
        <w:t xml:space="preserve"> </w:t>
      </w:r>
      <w:r w:rsidR="00D526B1" w:rsidRPr="005F2611">
        <w:rPr>
          <w:rFonts w:cs="Arial"/>
        </w:rPr>
        <w:t>рока</w:t>
      </w:r>
      <w:r w:rsidR="00D526B1" w:rsidRPr="005F2611">
        <w:rPr>
          <w:rFonts w:cs="Arial"/>
          <w:lang w:val="sr-Latn-CS"/>
        </w:rPr>
        <w:t xml:space="preserve"> </w:t>
      </w:r>
      <w:r w:rsidR="00D526B1" w:rsidRPr="005F2611">
        <w:rPr>
          <w:rFonts w:cs="Arial"/>
        </w:rPr>
        <w:t>важења</w:t>
      </w:r>
      <w:r w:rsidR="00D526B1" w:rsidRPr="005F2611">
        <w:rPr>
          <w:rFonts w:cs="Arial"/>
          <w:lang w:val="sr-Latn-CS"/>
        </w:rPr>
        <w:t xml:space="preserve"> </w:t>
      </w:r>
      <w:r w:rsidR="00D526B1" w:rsidRPr="005F2611">
        <w:rPr>
          <w:rFonts w:cs="Arial"/>
        </w:rPr>
        <w:t>менице</w:t>
      </w:r>
      <w:r w:rsidR="00D526B1" w:rsidRPr="005F2611">
        <w:rPr>
          <w:rFonts w:cs="Arial"/>
          <w:lang w:val="sr-Latn-CS"/>
        </w:rPr>
        <w:t xml:space="preserve"> </w:t>
      </w:r>
      <w:r w:rsidR="00D526B1" w:rsidRPr="005F2611">
        <w:rPr>
          <w:rFonts w:cs="Arial"/>
        </w:rPr>
        <w:t>и</w:t>
      </w:r>
      <w:r w:rsidR="00D526B1" w:rsidRPr="005F2611">
        <w:rPr>
          <w:rFonts w:cs="Arial"/>
          <w:lang w:val="sr-Latn-CS"/>
        </w:rPr>
        <w:t xml:space="preserve"> </w:t>
      </w:r>
      <w:r w:rsidR="00D526B1" w:rsidRPr="005F2611">
        <w:rPr>
          <w:rFonts w:cs="Arial"/>
        </w:rPr>
        <w:t>меничног</w:t>
      </w:r>
      <w:r w:rsidR="00D526B1" w:rsidRPr="005F2611">
        <w:rPr>
          <w:rFonts w:cs="Arial"/>
          <w:lang w:val="sr-Latn-CS"/>
        </w:rPr>
        <w:t xml:space="preserve"> </w:t>
      </w:r>
      <w:r w:rsidR="00D526B1" w:rsidRPr="005F2611">
        <w:rPr>
          <w:rFonts w:cs="Arial"/>
        </w:rPr>
        <w:t>овлашћења</w:t>
      </w:r>
      <w:r w:rsidR="00D526B1" w:rsidRPr="005F2611">
        <w:rPr>
          <w:rFonts w:cs="Arial"/>
          <w:lang w:val="sr-Latn-CS"/>
        </w:rPr>
        <w:t xml:space="preserve">, </w:t>
      </w:r>
    </w:p>
    <w:p w:rsidR="00D526B1" w:rsidRPr="005F2611" w:rsidRDefault="00D526B1" w:rsidP="00305D1B">
      <w:pPr>
        <w:numPr>
          <w:ilvl w:val="0"/>
          <w:numId w:val="29"/>
        </w:numPr>
        <w:ind w:left="284" w:firstLine="0"/>
        <w:rPr>
          <w:rFonts w:cs="Arial"/>
          <w:lang w:val="sr-Latn-CS"/>
        </w:rPr>
      </w:pPr>
      <w:r w:rsidRPr="005F2611">
        <w:rPr>
          <w:rFonts w:cs="Arial"/>
        </w:rPr>
        <w:t>фотокопију</w:t>
      </w:r>
      <w:r w:rsidRPr="005F2611">
        <w:rPr>
          <w:rFonts w:cs="Arial"/>
          <w:lang w:val="sr-Latn-CS"/>
        </w:rPr>
        <w:t xml:space="preserve"> </w:t>
      </w:r>
      <w:r w:rsidRPr="005F2611">
        <w:rPr>
          <w:rFonts w:cs="Arial"/>
        </w:rPr>
        <w:t>важећег</w:t>
      </w:r>
      <w:r w:rsidRPr="005F2611">
        <w:rPr>
          <w:rFonts w:cs="Arial"/>
          <w:lang w:val="sr-Latn-CS"/>
        </w:rPr>
        <w:t xml:space="preserve"> </w:t>
      </w:r>
      <w:r w:rsidRPr="005F2611">
        <w:rPr>
          <w:rFonts w:cs="Arial"/>
        </w:rPr>
        <w:t>Картона</w:t>
      </w:r>
      <w:r w:rsidRPr="005F2611">
        <w:rPr>
          <w:rFonts w:cs="Arial"/>
          <w:lang w:val="sr-Latn-CS"/>
        </w:rPr>
        <w:t xml:space="preserve"> </w:t>
      </w:r>
      <w:r w:rsidRPr="005F2611">
        <w:rPr>
          <w:rFonts w:cs="Arial"/>
        </w:rPr>
        <w:t>депонованих</w:t>
      </w:r>
      <w:r w:rsidRPr="005F2611">
        <w:rPr>
          <w:rFonts w:cs="Arial"/>
          <w:lang w:val="sr-Latn-CS"/>
        </w:rPr>
        <w:t xml:space="preserve"> </w:t>
      </w:r>
      <w:r w:rsidRPr="005F2611">
        <w:rPr>
          <w:rFonts w:cs="Arial"/>
        </w:rPr>
        <w:t>потписа</w:t>
      </w:r>
      <w:r w:rsidRPr="005F2611">
        <w:rPr>
          <w:rFonts w:cs="Arial"/>
          <w:lang w:val="sr-Latn-CS"/>
        </w:rPr>
        <w:t xml:space="preserve"> </w:t>
      </w:r>
      <w:r w:rsidRPr="005F2611">
        <w:rPr>
          <w:rFonts w:cs="Arial"/>
        </w:rPr>
        <w:t>овлашћених</w:t>
      </w:r>
      <w:r w:rsidRPr="005F2611">
        <w:rPr>
          <w:rFonts w:cs="Arial"/>
          <w:lang w:val="sr-Latn-CS"/>
        </w:rPr>
        <w:t xml:space="preserve"> </w:t>
      </w:r>
      <w:r w:rsidRPr="005F2611">
        <w:rPr>
          <w:rFonts w:cs="Arial"/>
        </w:rPr>
        <w:t>лица</w:t>
      </w:r>
      <w:r w:rsidRPr="005F2611">
        <w:rPr>
          <w:rFonts w:cs="Arial"/>
          <w:lang w:val="sr-Latn-CS"/>
        </w:rPr>
        <w:t xml:space="preserve"> </w:t>
      </w:r>
      <w:r w:rsidRPr="005F2611">
        <w:rPr>
          <w:rFonts w:cs="Arial"/>
        </w:rPr>
        <w:t>за</w:t>
      </w:r>
      <w:r w:rsidRPr="005F2611">
        <w:rPr>
          <w:rFonts w:cs="Arial"/>
          <w:lang w:val="sr-Latn-CS"/>
        </w:rPr>
        <w:t xml:space="preserve"> </w:t>
      </w:r>
      <w:r w:rsidRPr="005F2611">
        <w:rPr>
          <w:rFonts w:cs="Arial"/>
        </w:rPr>
        <w:t>располагање</w:t>
      </w:r>
      <w:r w:rsidRPr="005F2611">
        <w:rPr>
          <w:rFonts w:cs="Arial"/>
          <w:lang w:val="sr-Latn-CS"/>
        </w:rPr>
        <w:t xml:space="preserve"> </w:t>
      </w:r>
      <w:r w:rsidRPr="005F2611">
        <w:rPr>
          <w:rFonts w:cs="Arial"/>
        </w:rPr>
        <w:t>новчаним</w:t>
      </w:r>
      <w:r w:rsidRPr="005F2611">
        <w:rPr>
          <w:rFonts w:cs="Arial"/>
          <w:lang w:val="sr-Latn-CS"/>
        </w:rPr>
        <w:t xml:space="preserve"> </w:t>
      </w:r>
      <w:r w:rsidRPr="005F2611">
        <w:rPr>
          <w:rFonts w:cs="Arial"/>
        </w:rPr>
        <w:t>средствима</w:t>
      </w:r>
      <w:r w:rsidRPr="005F2611">
        <w:rPr>
          <w:rFonts w:cs="Arial"/>
          <w:lang w:val="sr-Latn-CS"/>
        </w:rPr>
        <w:t xml:space="preserve"> </w:t>
      </w:r>
      <w:r w:rsidRPr="005F2611">
        <w:rPr>
          <w:rFonts w:cs="Arial"/>
        </w:rPr>
        <w:t>понуђача</w:t>
      </w:r>
      <w:r w:rsidR="00E75231">
        <w:rPr>
          <w:rFonts w:cs="Arial"/>
          <w:lang w:val="sr-Cyrl-RS"/>
        </w:rPr>
        <w:t xml:space="preserve"> код пословне банке,</w:t>
      </w:r>
      <w:r w:rsidRPr="005F2611">
        <w:rPr>
          <w:rFonts w:cs="Arial"/>
          <w:lang w:val="sr-Latn-CS"/>
        </w:rPr>
        <w:t xml:space="preserve"> </w:t>
      </w:r>
      <w:r w:rsidRPr="005F2611">
        <w:rPr>
          <w:rFonts w:cs="Arial"/>
        </w:rPr>
        <w:t>оверену од стране</w:t>
      </w:r>
      <w:r w:rsidRPr="005F2611">
        <w:rPr>
          <w:rFonts w:cs="Arial"/>
          <w:lang w:val="sr-Latn-CS"/>
        </w:rPr>
        <w:t xml:space="preserve">  </w:t>
      </w:r>
      <w:r w:rsidRPr="005F2611">
        <w:rPr>
          <w:rFonts w:cs="Arial"/>
        </w:rPr>
        <w:t>пословне</w:t>
      </w:r>
      <w:r w:rsidRPr="005F2611">
        <w:rPr>
          <w:rFonts w:cs="Arial"/>
          <w:lang w:val="sr-Latn-CS"/>
        </w:rPr>
        <w:t xml:space="preserve"> </w:t>
      </w:r>
      <w:r w:rsidRPr="005F2611">
        <w:rPr>
          <w:rFonts w:cs="Arial"/>
        </w:rPr>
        <w:t>банке</w:t>
      </w:r>
      <w:r w:rsidRPr="005F2611">
        <w:rPr>
          <w:rFonts w:cs="Arial"/>
          <w:lang w:val="sr-Latn-CS"/>
        </w:rPr>
        <w:t xml:space="preserve"> </w:t>
      </w:r>
      <w:r w:rsidR="00E75231">
        <w:rPr>
          <w:rFonts w:cs="Arial"/>
          <w:lang w:val="sr-Cyrl-RS"/>
        </w:rPr>
        <w:t>на дан издавања менице и меничног овлашћења (потребно је да се поклапају датум са меничног овлашчења и датум овере банке на фотокопији депо картона)</w:t>
      </w:r>
      <w:r w:rsidRPr="005F2611">
        <w:rPr>
          <w:rFonts w:cs="Arial"/>
        </w:rPr>
        <w:t>,</w:t>
      </w:r>
    </w:p>
    <w:p w:rsidR="00D526B1" w:rsidRPr="005F2611" w:rsidRDefault="00D526B1" w:rsidP="00305D1B">
      <w:pPr>
        <w:numPr>
          <w:ilvl w:val="0"/>
          <w:numId w:val="29"/>
        </w:numPr>
        <w:ind w:left="284" w:firstLine="0"/>
        <w:rPr>
          <w:rFonts w:cs="Arial"/>
        </w:rPr>
      </w:pPr>
      <w:r>
        <w:rPr>
          <w:rFonts w:cs="Arial"/>
        </w:rPr>
        <w:lastRenderedPageBreak/>
        <w:t>фотокопију ОП обрасца</w:t>
      </w:r>
      <w:r>
        <w:rPr>
          <w:rFonts w:cs="Arial"/>
          <w:lang w:val="sr-Cyrl-RS"/>
        </w:rPr>
        <w:t>,</w:t>
      </w:r>
    </w:p>
    <w:p w:rsidR="00D526B1" w:rsidRPr="005F2611" w:rsidRDefault="007C61A8" w:rsidP="00305D1B">
      <w:pPr>
        <w:numPr>
          <w:ilvl w:val="0"/>
          <w:numId w:val="29"/>
        </w:numPr>
        <w:ind w:left="284" w:firstLine="0"/>
        <w:rPr>
          <w:rFonts w:cs="Arial"/>
        </w:rPr>
      </w:pPr>
      <w:r>
        <w:rPr>
          <w:rFonts w:cs="Arial"/>
          <w:lang w:val="sr-Cyrl-RS"/>
        </w:rPr>
        <w:t>д</w:t>
      </w:r>
      <w:r w:rsidR="00D526B1" w:rsidRPr="005F2611">
        <w:rPr>
          <w:rFonts w:cs="Arial"/>
        </w:rPr>
        <w:t xml:space="preserve">оказ о регистрацији менице у Регистру меница Народне банке Србије (фотокопија  Захтева за регистрацију менице овереног од стране пословне банке која </w:t>
      </w:r>
      <w:r>
        <w:rPr>
          <w:rFonts w:cs="Arial"/>
          <w:lang w:val="sr-Cyrl-RS"/>
        </w:rPr>
        <w:t>је</w:t>
      </w:r>
      <w:r w:rsidR="00D526B1" w:rsidRPr="005F2611">
        <w:rPr>
          <w:rFonts w:cs="Arial"/>
        </w:rPr>
        <w:t xml:space="preserve"> изврши</w:t>
      </w:r>
      <w:r>
        <w:rPr>
          <w:rFonts w:cs="Arial"/>
          <w:lang w:val="sr-Cyrl-RS"/>
        </w:rPr>
        <w:t>ла</w:t>
      </w:r>
      <w:r w:rsidR="00D526B1" w:rsidRPr="005F2611">
        <w:rPr>
          <w:rFonts w:cs="Arial"/>
        </w:rPr>
        <w:t xml:space="preserve"> регистрацију менице или извод са интернет странице Регистра меница и овлашћења НБС)</w:t>
      </w:r>
      <w:r>
        <w:rPr>
          <w:rFonts w:cs="Arial"/>
          <w:lang w:val="sr-Cyrl-RS"/>
        </w:rPr>
        <w:t>.</w:t>
      </w:r>
      <w:r w:rsidR="00D526B1" w:rsidRPr="005F2611">
        <w:rPr>
          <w:rFonts w:cs="Arial"/>
        </w:rPr>
        <w:t xml:space="preserve"> </w:t>
      </w:r>
    </w:p>
    <w:p w:rsidR="00D526B1" w:rsidRPr="005F2611" w:rsidRDefault="00D526B1" w:rsidP="007C61A8">
      <w:pPr>
        <w:rPr>
          <w:rFonts w:cs="Arial"/>
        </w:rPr>
      </w:pPr>
      <w:r w:rsidRPr="005F2611">
        <w:rPr>
          <w:rFonts w:cs="Arial"/>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овог </w:t>
      </w:r>
      <w:r w:rsidR="007C61A8">
        <w:rPr>
          <w:rFonts w:cs="Arial"/>
          <w:lang w:val="sr-Cyrl-RS"/>
        </w:rPr>
        <w:t>оквирног споразума</w:t>
      </w:r>
      <w:r w:rsidRPr="005F2611">
        <w:rPr>
          <w:rFonts w:cs="Arial"/>
        </w:rPr>
        <w:t xml:space="preserve">, као и у случају раскида </w:t>
      </w:r>
      <w:r w:rsidR="007C61A8">
        <w:rPr>
          <w:rFonts w:cs="Arial"/>
          <w:lang w:val="sr-Cyrl-RS"/>
        </w:rPr>
        <w:t>о</w:t>
      </w:r>
      <w:r>
        <w:rPr>
          <w:rFonts w:cs="Arial"/>
          <w:lang w:val="sr-Cyrl-RS"/>
        </w:rPr>
        <w:t>квирног споразума</w:t>
      </w:r>
      <w:r w:rsidRPr="005F2611">
        <w:rPr>
          <w:rFonts w:cs="Arial"/>
        </w:rPr>
        <w:t>.</w:t>
      </w:r>
    </w:p>
    <w:p w:rsidR="00D526B1" w:rsidRPr="005F2611" w:rsidRDefault="00D526B1" w:rsidP="007C61A8">
      <w:pPr>
        <w:rPr>
          <w:rFonts w:cs="Arial"/>
        </w:rPr>
      </w:pPr>
      <w:r w:rsidRPr="005F2611">
        <w:rPr>
          <w:rFonts w:cs="Arial"/>
        </w:rPr>
        <w:t>Достављање менице као гаранције за добро извршење посла представља одложни услов, тако да правно дејство овог</w:t>
      </w:r>
      <w:r w:rsidR="007C61A8">
        <w:rPr>
          <w:rFonts w:cs="Arial"/>
          <w:lang w:val="sr-Cyrl-RS"/>
        </w:rPr>
        <w:t xml:space="preserve"> о</w:t>
      </w:r>
      <w:r>
        <w:rPr>
          <w:rFonts w:cs="Arial"/>
          <w:lang w:val="sr-Cyrl-RS"/>
        </w:rPr>
        <w:t>квирног споразума</w:t>
      </w:r>
      <w:r w:rsidRPr="005F2611">
        <w:rPr>
          <w:rFonts w:cs="Arial"/>
        </w:rPr>
        <w:t xml:space="preserve"> не настаје док се одложни услов не испуни.</w:t>
      </w:r>
    </w:p>
    <w:p w:rsidR="00D526B1" w:rsidRPr="005F2611" w:rsidRDefault="00D526B1" w:rsidP="007C61A8">
      <w:pPr>
        <w:tabs>
          <w:tab w:val="left" w:pos="567"/>
        </w:tabs>
        <w:rPr>
          <w:rFonts w:cs="Arial"/>
          <w:lang w:val="sr-Latn-CS"/>
        </w:rPr>
      </w:pPr>
      <w:r w:rsidRPr="005F2611">
        <w:rPr>
          <w:rFonts w:cs="Arial"/>
        </w:rPr>
        <w:t>По</w:t>
      </w:r>
      <w:r w:rsidRPr="005F2611">
        <w:rPr>
          <w:rFonts w:cs="Arial"/>
          <w:lang w:val="sr-Latn-CS"/>
        </w:rPr>
        <w:t xml:space="preserve"> </w:t>
      </w:r>
      <w:r w:rsidRPr="005F2611">
        <w:rPr>
          <w:rFonts w:cs="Arial"/>
        </w:rPr>
        <w:t>истеку</w:t>
      </w:r>
      <w:r w:rsidRPr="005F2611">
        <w:rPr>
          <w:rFonts w:cs="Arial"/>
          <w:lang w:val="sr-Latn-CS"/>
        </w:rPr>
        <w:t xml:space="preserve"> </w:t>
      </w:r>
      <w:r w:rsidRPr="005F2611">
        <w:rPr>
          <w:rFonts w:cs="Arial"/>
        </w:rPr>
        <w:t>важности</w:t>
      </w:r>
      <w:r w:rsidRPr="005F2611">
        <w:rPr>
          <w:rFonts w:cs="Arial"/>
          <w:lang w:val="sr-Latn-CS"/>
        </w:rPr>
        <w:t xml:space="preserve"> </w:t>
      </w:r>
      <w:r w:rsidRPr="005F2611">
        <w:rPr>
          <w:rFonts w:cs="Arial"/>
        </w:rPr>
        <w:t>оквирног споразума</w:t>
      </w:r>
      <w:r w:rsidRPr="005F2611">
        <w:rPr>
          <w:rFonts w:cs="Arial"/>
          <w:lang w:val="sr-Latn-CS"/>
        </w:rPr>
        <w:t xml:space="preserve">, </w:t>
      </w:r>
      <w:r w:rsidRPr="005F2611">
        <w:rPr>
          <w:rFonts w:cs="Arial"/>
        </w:rPr>
        <w:t>уколико</w:t>
      </w:r>
      <w:r w:rsidRPr="005F2611">
        <w:rPr>
          <w:rFonts w:cs="Arial"/>
          <w:lang w:val="sr-Latn-CS"/>
        </w:rPr>
        <w:t xml:space="preserve"> </w:t>
      </w:r>
      <w:r w:rsidRPr="005F2611">
        <w:rPr>
          <w:rFonts w:cs="Arial"/>
        </w:rPr>
        <w:t>је</w:t>
      </w:r>
      <w:r w:rsidRPr="005F2611">
        <w:rPr>
          <w:rFonts w:cs="Arial"/>
          <w:lang w:val="sr-Latn-CS"/>
        </w:rPr>
        <w:t xml:space="preserve"> </w:t>
      </w:r>
      <w:r>
        <w:rPr>
          <w:rFonts w:cs="Arial"/>
          <w:lang w:val="sr-Cyrl-RS"/>
        </w:rPr>
        <w:t>Понуђач</w:t>
      </w:r>
      <w:r w:rsidRPr="005F2611">
        <w:rPr>
          <w:rFonts w:cs="Arial"/>
          <w:lang w:val="sr-Latn-CS"/>
        </w:rPr>
        <w:t xml:space="preserve"> </w:t>
      </w:r>
      <w:r w:rsidRPr="005F2611">
        <w:rPr>
          <w:rFonts w:cs="Arial"/>
        </w:rPr>
        <w:t>испунио</w:t>
      </w:r>
      <w:r w:rsidRPr="005F2611">
        <w:rPr>
          <w:rFonts w:cs="Arial"/>
          <w:lang w:val="sr-Latn-CS"/>
        </w:rPr>
        <w:t xml:space="preserve"> </w:t>
      </w:r>
      <w:r w:rsidRPr="005F2611">
        <w:rPr>
          <w:rFonts w:cs="Arial"/>
        </w:rPr>
        <w:t>све</w:t>
      </w:r>
      <w:r w:rsidRPr="005F2611">
        <w:rPr>
          <w:rFonts w:cs="Arial"/>
          <w:lang w:val="sr-Latn-CS"/>
        </w:rPr>
        <w:t xml:space="preserve">  </w:t>
      </w:r>
      <w:r w:rsidRPr="005F2611">
        <w:rPr>
          <w:rFonts w:cs="Arial"/>
        </w:rPr>
        <w:t>обавезе</w:t>
      </w:r>
      <w:r>
        <w:rPr>
          <w:rFonts w:cs="Arial"/>
          <w:lang w:val="sr-Cyrl-RS"/>
        </w:rPr>
        <w:t xml:space="preserve"> из оквирног споразума</w:t>
      </w:r>
      <w:r w:rsidRPr="005F2611">
        <w:rPr>
          <w:rFonts w:cs="Arial"/>
          <w:lang w:val="sr-Latn-CS"/>
        </w:rPr>
        <w:t xml:space="preserve">, </w:t>
      </w:r>
      <w:r>
        <w:rPr>
          <w:rFonts w:cs="Arial"/>
          <w:lang w:val="sr-Cyrl-RS"/>
        </w:rPr>
        <w:t>Наручилац</w:t>
      </w:r>
      <w:r w:rsidRPr="005F2611">
        <w:rPr>
          <w:rFonts w:cs="Arial"/>
          <w:lang w:val="sr-Latn-CS"/>
        </w:rPr>
        <w:t xml:space="preserve"> </w:t>
      </w:r>
      <w:r w:rsidRPr="005F2611">
        <w:rPr>
          <w:rFonts w:cs="Arial"/>
        </w:rPr>
        <w:t>је</w:t>
      </w:r>
      <w:r w:rsidRPr="005F2611">
        <w:rPr>
          <w:rFonts w:cs="Arial"/>
          <w:lang w:val="sr-Latn-CS"/>
        </w:rPr>
        <w:t xml:space="preserve"> </w:t>
      </w:r>
      <w:r w:rsidRPr="005F2611">
        <w:rPr>
          <w:rFonts w:cs="Arial"/>
        </w:rPr>
        <w:t>у</w:t>
      </w:r>
      <w:r w:rsidRPr="005F2611">
        <w:rPr>
          <w:rFonts w:cs="Arial"/>
          <w:lang w:val="sr-Latn-CS"/>
        </w:rPr>
        <w:t xml:space="preserve"> </w:t>
      </w:r>
      <w:r w:rsidRPr="005F2611">
        <w:rPr>
          <w:rFonts w:cs="Arial"/>
        </w:rPr>
        <w:t>обавези</w:t>
      </w:r>
      <w:r w:rsidRPr="005F2611">
        <w:rPr>
          <w:rFonts w:cs="Arial"/>
          <w:lang w:val="sr-Latn-CS"/>
        </w:rPr>
        <w:t xml:space="preserve"> </w:t>
      </w:r>
      <w:r w:rsidRPr="005F2611">
        <w:rPr>
          <w:rFonts w:cs="Arial"/>
        </w:rPr>
        <w:t>да</w:t>
      </w:r>
      <w:r w:rsidRPr="005F2611">
        <w:rPr>
          <w:rFonts w:cs="Arial"/>
          <w:lang w:val="sr-Latn-CS"/>
        </w:rPr>
        <w:t xml:space="preserve"> </w:t>
      </w:r>
      <w:r w:rsidRPr="005F2611">
        <w:rPr>
          <w:rFonts w:cs="Arial"/>
        </w:rPr>
        <w:t>врати</w:t>
      </w:r>
      <w:r w:rsidRPr="005F2611">
        <w:rPr>
          <w:rFonts w:cs="Arial"/>
          <w:lang w:val="sr-Latn-CS"/>
        </w:rPr>
        <w:t xml:space="preserve"> </w:t>
      </w:r>
      <w:r w:rsidRPr="005F2611">
        <w:rPr>
          <w:rFonts w:cs="Arial"/>
        </w:rPr>
        <w:t>достављену</w:t>
      </w:r>
      <w:r w:rsidRPr="005F2611">
        <w:rPr>
          <w:rFonts w:cs="Arial"/>
          <w:lang w:val="sr-Latn-CS"/>
        </w:rPr>
        <w:t xml:space="preserve"> </w:t>
      </w:r>
      <w:r w:rsidRPr="005F2611">
        <w:rPr>
          <w:rFonts w:cs="Arial"/>
        </w:rPr>
        <w:t>бланко</w:t>
      </w:r>
      <w:r w:rsidRPr="005F2611">
        <w:rPr>
          <w:rFonts w:cs="Arial"/>
          <w:lang w:val="sr-Latn-CS"/>
        </w:rPr>
        <w:t xml:space="preserve"> </w:t>
      </w:r>
      <w:r w:rsidRPr="005F2611">
        <w:rPr>
          <w:rFonts w:cs="Arial"/>
        </w:rPr>
        <w:t>сопствену</w:t>
      </w:r>
      <w:r w:rsidRPr="005F2611">
        <w:rPr>
          <w:rFonts w:cs="Arial"/>
          <w:lang w:val="sr-Latn-CS"/>
        </w:rPr>
        <w:t xml:space="preserve"> </w:t>
      </w:r>
      <w:r w:rsidRPr="005F2611">
        <w:rPr>
          <w:rFonts w:cs="Arial"/>
        </w:rPr>
        <w:t>меницу</w:t>
      </w:r>
      <w:r w:rsidRPr="005F2611">
        <w:rPr>
          <w:rFonts w:cs="Arial"/>
          <w:lang w:val="sr-Latn-CS"/>
        </w:rPr>
        <w:t>.</w:t>
      </w:r>
    </w:p>
    <w:p w:rsidR="00D526B1" w:rsidRPr="00882BF0" w:rsidRDefault="00D526B1" w:rsidP="00D526B1">
      <w:pPr>
        <w:tabs>
          <w:tab w:val="left" w:pos="284"/>
          <w:tab w:val="left" w:pos="567"/>
          <w:tab w:val="left" w:pos="720"/>
        </w:tabs>
        <w:ind w:left="284"/>
        <w:rPr>
          <w:b/>
          <w:lang w:val="sr-Cyrl-RS"/>
        </w:rPr>
      </w:pPr>
    </w:p>
    <w:p w:rsidR="00D526B1" w:rsidRPr="00882BF0" w:rsidRDefault="00D526B1" w:rsidP="00D526B1">
      <w:pPr>
        <w:tabs>
          <w:tab w:val="left" w:pos="284"/>
          <w:tab w:val="left" w:pos="567"/>
          <w:tab w:val="left" w:pos="720"/>
        </w:tabs>
        <w:ind w:left="284"/>
        <w:rPr>
          <w:b/>
          <w:u w:val="single"/>
          <w:lang w:val="sr-Cyrl-RS"/>
        </w:rPr>
      </w:pPr>
      <w:r w:rsidRPr="00882BF0">
        <w:rPr>
          <w:b/>
          <w:u w:val="single"/>
          <w:lang w:val="sr-Cyrl-RS"/>
        </w:rPr>
        <w:t>Достављање средстава финансијског обезбеђења за добро извршење посла</w:t>
      </w:r>
    </w:p>
    <w:p w:rsidR="00D526B1" w:rsidRDefault="00D526B1" w:rsidP="00D526B1">
      <w:pPr>
        <w:tabs>
          <w:tab w:val="left" w:pos="284"/>
          <w:tab w:val="left" w:pos="567"/>
          <w:tab w:val="left" w:pos="720"/>
        </w:tabs>
        <w:ind w:left="284"/>
        <w:rPr>
          <w:lang w:val="sr-Cyrl-RS"/>
        </w:rPr>
      </w:pPr>
    </w:p>
    <w:p w:rsidR="00D526B1" w:rsidRDefault="00D526B1" w:rsidP="00D526B1">
      <w:pPr>
        <w:tabs>
          <w:tab w:val="left" w:pos="284"/>
          <w:tab w:val="left" w:pos="567"/>
          <w:tab w:val="left" w:pos="720"/>
        </w:tabs>
        <w:ind w:left="284"/>
        <w:rPr>
          <w:lang w:val="sr-Cyrl-RS"/>
        </w:rPr>
      </w:pPr>
      <w:r w:rsidRPr="00882BF0">
        <w:rPr>
          <w:lang w:val="sr-Cyrl-RS"/>
        </w:rPr>
        <w:t>Средство финансијског обезбеђења за добро извршење посла гласи на: Јавно предузеће „Електропривреда Србије“</w:t>
      </w:r>
      <w:r w:rsidR="00BC57FF">
        <w:t xml:space="preserve">, </w:t>
      </w:r>
      <w:r w:rsidR="00BC57FF">
        <w:rPr>
          <w:lang w:val="sr-Cyrl-RS"/>
        </w:rPr>
        <w:t>ул. царице Милице бр. 2, 11000</w:t>
      </w:r>
      <w:r w:rsidRPr="00882BF0">
        <w:rPr>
          <w:lang w:val="sr-Cyrl-RS"/>
        </w:rPr>
        <w:t xml:space="preserve"> Београд</w:t>
      </w:r>
      <w:r w:rsidR="00BC57FF">
        <w:t>,</w:t>
      </w:r>
      <w:r w:rsidR="00BA2553">
        <w:t xml:space="preserve"> </w:t>
      </w:r>
      <w:r w:rsidR="00BA2553">
        <w:rPr>
          <w:lang w:val="sr-Cyrl-RS"/>
        </w:rPr>
        <w:t>ПИБ:103920327,</w:t>
      </w:r>
      <w:r w:rsidR="00BC57FF">
        <w:t xml:space="preserve"> </w:t>
      </w:r>
      <w:r w:rsidRPr="00882BF0">
        <w:rPr>
          <w:lang w:val="sr-Cyrl-RS"/>
        </w:rPr>
        <w:t xml:space="preserve">а доставља се лично или поштом на адресу: </w:t>
      </w:r>
    </w:p>
    <w:p w:rsidR="00A34632" w:rsidRDefault="00D526B1" w:rsidP="004C1DBD">
      <w:pPr>
        <w:tabs>
          <w:tab w:val="left" w:pos="284"/>
          <w:tab w:val="left" w:pos="567"/>
          <w:tab w:val="left" w:pos="720"/>
        </w:tabs>
        <w:ind w:left="420"/>
        <w:jc w:val="center"/>
        <w:rPr>
          <w:lang w:val="sr-Cyrl-RS"/>
        </w:rPr>
      </w:pPr>
      <w:r w:rsidRPr="006372A1">
        <w:rPr>
          <w:lang w:val="sr-Cyrl-RS"/>
        </w:rPr>
        <w:t>-</w:t>
      </w:r>
      <w:r w:rsidRPr="006372A1">
        <w:rPr>
          <w:rFonts w:cs="Arial"/>
          <w:lang w:val="sr-Cyrl-RS"/>
        </w:rPr>
        <w:t xml:space="preserve"> </w:t>
      </w:r>
      <w:r w:rsidRPr="006372A1">
        <w:rPr>
          <w:lang w:val="sr-Cyrl-RS"/>
        </w:rPr>
        <w:t>Јавно предузеће „Електропривреда Србије“,</w:t>
      </w:r>
    </w:p>
    <w:p w:rsidR="00D526B1" w:rsidRPr="006372A1" w:rsidRDefault="00A34632" w:rsidP="004C1DBD">
      <w:pPr>
        <w:tabs>
          <w:tab w:val="left" w:pos="284"/>
          <w:tab w:val="left" w:pos="567"/>
          <w:tab w:val="left" w:pos="720"/>
        </w:tabs>
        <w:ind w:left="420"/>
        <w:jc w:val="center"/>
        <w:rPr>
          <w:lang w:val="sr-Cyrl-RS"/>
        </w:rPr>
      </w:pPr>
      <w:r>
        <w:rPr>
          <w:lang w:val="sr-Cyrl-RS"/>
        </w:rPr>
        <w:t>Одељење за набавке ТЦ Ниш</w:t>
      </w:r>
      <w:r w:rsidR="00D526B1" w:rsidRPr="006372A1">
        <w:rPr>
          <w:lang w:val="sr-Cyrl-RS"/>
        </w:rPr>
        <w:t xml:space="preserve"> </w:t>
      </w:r>
    </w:p>
    <w:p w:rsidR="00D526B1" w:rsidRPr="006372A1" w:rsidRDefault="00E92AD6" w:rsidP="004C1DBD">
      <w:pPr>
        <w:tabs>
          <w:tab w:val="left" w:pos="284"/>
          <w:tab w:val="left" w:pos="567"/>
          <w:tab w:val="left" w:pos="720"/>
        </w:tabs>
        <w:ind w:left="420"/>
        <w:jc w:val="center"/>
        <w:rPr>
          <w:lang w:val="sr-Cyrl-RS"/>
        </w:rPr>
      </w:pPr>
      <w:r>
        <w:rPr>
          <w:lang w:val="sr-Cyrl-RS"/>
        </w:rPr>
        <w:t xml:space="preserve">Булевар др Зорана Ђинђића </w:t>
      </w:r>
      <w:r w:rsidR="00D526B1" w:rsidRPr="006372A1">
        <w:rPr>
          <w:lang w:val="sr-Cyrl-RS"/>
        </w:rPr>
        <w:t xml:space="preserve">бр. </w:t>
      </w:r>
      <w:r>
        <w:rPr>
          <w:lang w:val="sr-Cyrl-RS"/>
        </w:rPr>
        <w:t>4</w:t>
      </w:r>
      <w:r w:rsidR="00A34632">
        <w:rPr>
          <w:lang w:val="sr-Cyrl-RS"/>
        </w:rPr>
        <w:t>6</w:t>
      </w:r>
      <w:r>
        <w:rPr>
          <w:lang w:val="sr-Cyrl-RS"/>
        </w:rPr>
        <w:t>а</w:t>
      </w:r>
      <w:r w:rsidR="00D526B1" w:rsidRPr="006372A1">
        <w:rPr>
          <w:lang w:val="sr-Cyrl-RS"/>
        </w:rPr>
        <w:t xml:space="preserve">, </w:t>
      </w:r>
      <w:r w:rsidR="00A34632">
        <w:rPr>
          <w:lang w:val="sr-Cyrl-RS"/>
        </w:rPr>
        <w:t>1</w:t>
      </w:r>
      <w:r>
        <w:rPr>
          <w:lang w:val="sr-Cyrl-RS"/>
        </w:rPr>
        <w:t>8</w:t>
      </w:r>
      <w:r w:rsidR="00A34632">
        <w:rPr>
          <w:lang w:val="sr-Cyrl-RS"/>
        </w:rPr>
        <w:t xml:space="preserve">000 </w:t>
      </w:r>
      <w:r>
        <w:rPr>
          <w:lang w:val="sr-Cyrl-RS"/>
        </w:rPr>
        <w:t>Ниш</w:t>
      </w:r>
    </w:p>
    <w:p w:rsidR="00D526B1" w:rsidRPr="003C3F26" w:rsidRDefault="00D526B1" w:rsidP="00D526B1">
      <w:pPr>
        <w:tabs>
          <w:tab w:val="left" w:pos="284"/>
          <w:tab w:val="left" w:pos="330"/>
          <w:tab w:val="left" w:pos="720"/>
        </w:tabs>
        <w:jc w:val="center"/>
        <w:rPr>
          <w:rFonts w:eastAsia="TimesNewRomanPSMT" w:cs="Arial"/>
          <w:b/>
          <w:u w:val="single"/>
          <w:lang w:val="sr-Cyrl-RS"/>
        </w:rPr>
      </w:pPr>
      <w:r w:rsidRPr="00882BF0">
        <w:rPr>
          <w:lang w:val="sr-Cyrl-RS"/>
        </w:rPr>
        <w:t>са назнаком: Средство финансијског обезбеђења за ЈН бр:</w:t>
      </w:r>
      <w:r w:rsidRPr="00882BF0">
        <w:rPr>
          <w:rFonts w:cs="Arial"/>
          <w:lang w:val="sr-Cyrl-RS"/>
        </w:rPr>
        <w:t xml:space="preserve"> </w:t>
      </w:r>
      <w:r w:rsidRPr="00882BF0">
        <w:rPr>
          <w:rFonts w:cs="Arial"/>
          <w:b/>
        </w:rPr>
        <w:t>JN/</w:t>
      </w:r>
      <w:r w:rsidRPr="00882BF0">
        <w:rPr>
          <w:rFonts w:cs="Arial"/>
          <w:b/>
          <w:lang w:val="sr-Cyrl-ME"/>
        </w:rPr>
        <w:t>8</w:t>
      </w:r>
      <w:r>
        <w:rPr>
          <w:rFonts w:cs="Arial"/>
          <w:b/>
          <w:lang w:val="sr-Cyrl-ME"/>
        </w:rPr>
        <w:t>4</w:t>
      </w:r>
      <w:r w:rsidRPr="00882BF0">
        <w:rPr>
          <w:rFonts w:cs="Arial"/>
          <w:b/>
        </w:rPr>
        <w:t>00/0</w:t>
      </w:r>
      <w:r>
        <w:rPr>
          <w:rFonts w:cs="Arial"/>
          <w:b/>
          <w:lang w:val="sr-Cyrl-RS"/>
        </w:rPr>
        <w:t>126</w:t>
      </w:r>
      <w:r w:rsidRPr="00882BF0">
        <w:rPr>
          <w:rFonts w:cs="Arial"/>
          <w:b/>
        </w:rPr>
        <w:t>/201</w:t>
      </w:r>
      <w:r>
        <w:rPr>
          <w:rFonts w:cs="Arial"/>
          <w:b/>
          <w:lang w:val="sr-Cyrl-RS"/>
        </w:rPr>
        <w:t>7</w:t>
      </w:r>
      <w:r w:rsidR="00A270BB">
        <w:rPr>
          <w:rFonts w:cs="Arial"/>
          <w:b/>
          <w:lang w:val="sr-Cyrl-RS"/>
        </w:rPr>
        <w:t>, партија____</w:t>
      </w:r>
    </w:p>
    <w:p w:rsidR="002B1E47" w:rsidRDefault="002B1E47" w:rsidP="002B1E47">
      <w:pPr>
        <w:tabs>
          <w:tab w:val="left" w:pos="284"/>
          <w:tab w:val="left" w:pos="330"/>
          <w:tab w:val="left" w:pos="630"/>
        </w:tabs>
        <w:rPr>
          <w:rFonts w:eastAsia="TimesNewRomanPSMT" w:cs="Arial"/>
          <w:b/>
          <w:bCs/>
          <w:lang w:val="sr-Cyrl-RS"/>
        </w:rPr>
      </w:pPr>
    </w:p>
    <w:p w:rsidR="00D526B1" w:rsidRPr="0068174A" w:rsidRDefault="00D526B1" w:rsidP="00CD0C57">
      <w:pPr>
        <w:tabs>
          <w:tab w:val="left" w:pos="284"/>
          <w:tab w:val="left" w:pos="330"/>
          <w:tab w:val="left" w:pos="630"/>
        </w:tabs>
        <w:spacing w:before="0" w:after="120"/>
        <w:rPr>
          <w:rFonts w:eastAsia="TimesNewRomanPSMT" w:cs="Arial"/>
          <w:b/>
          <w:lang w:val="sr-Cyrl-RS"/>
        </w:rPr>
      </w:pPr>
      <w:r w:rsidRPr="0068174A">
        <w:rPr>
          <w:rFonts w:eastAsia="TimesNewRomanPSMT" w:cs="Arial"/>
          <w:b/>
          <w:bCs/>
          <w:lang w:val="sr-Cyrl-RS"/>
        </w:rPr>
        <w:t>6.1</w:t>
      </w:r>
      <w:r w:rsidR="00421586">
        <w:rPr>
          <w:rFonts w:eastAsia="TimesNewRomanPSMT" w:cs="Arial"/>
          <w:b/>
          <w:bCs/>
          <w:lang w:val="sr-Cyrl-RS"/>
        </w:rPr>
        <w:t>8</w:t>
      </w:r>
      <w:r w:rsidRPr="0068174A">
        <w:rPr>
          <w:rFonts w:eastAsia="TimesNewRomanPSMT" w:cs="Arial"/>
          <w:b/>
          <w:bCs/>
          <w:lang w:val="sr-Cyrl-RS"/>
        </w:rPr>
        <w:t>.</w:t>
      </w:r>
      <w:r w:rsidR="00497118">
        <w:rPr>
          <w:rFonts w:eastAsia="TimesNewRomanPSMT" w:cs="Arial"/>
          <w:b/>
          <w:bCs/>
          <w:lang w:val="sr-Cyrl-RS"/>
        </w:rPr>
        <w:t>3</w:t>
      </w:r>
      <w:r w:rsidRPr="0068174A">
        <w:rPr>
          <w:rFonts w:eastAsia="TimesNewRomanPSMT" w:cs="Arial"/>
          <w:b/>
          <w:bCs/>
          <w:lang w:val="sr-Cyrl-RS"/>
        </w:rPr>
        <w:t xml:space="preserve">  </w:t>
      </w:r>
      <w:r w:rsidRPr="0068174A">
        <w:rPr>
          <w:rFonts w:cs="Arial"/>
          <w:b/>
        </w:rPr>
        <w:t>СФО</w:t>
      </w:r>
      <w:r w:rsidRPr="0068174A">
        <w:rPr>
          <w:rFonts w:cs="Arial"/>
          <w:b/>
          <w:lang w:val="sr-Latn-CS"/>
        </w:rPr>
        <w:t xml:space="preserve"> </w:t>
      </w:r>
      <w:r w:rsidRPr="0068174A">
        <w:rPr>
          <w:rFonts w:cs="Arial"/>
          <w:b/>
        </w:rPr>
        <w:t>за</w:t>
      </w:r>
      <w:r w:rsidRPr="0068174A">
        <w:rPr>
          <w:rFonts w:cs="Arial"/>
          <w:b/>
          <w:lang w:val="sr-Latn-CS"/>
        </w:rPr>
        <w:t xml:space="preserve"> </w:t>
      </w:r>
      <w:r w:rsidRPr="0068174A">
        <w:rPr>
          <w:rFonts w:cs="Arial"/>
          <w:b/>
          <w:lang w:val="sr-Cyrl-RS"/>
        </w:rPr>
        <w:t>отклањање недостатака у гарантном року</w:t>
      </w:r>
      <w:r w:rsidRPr="0068174A">
        <w:rPr>
          <w:rFonts w:eastAsia="TimesNewRomanPSMT" w:cs="Arial"/>
          <w:b/>
        </w:rPr>
        <w:t>:</w:t>
      </w:r>
      <w:r w:rsidRPr="0068174A">
        <w:rPr>
          <w:rFonts w:eastAsia="TimesNewRomanPSMT" w:cs="Arial"/>
          <w:b/>
          <w:lang w:val="sr-Cyrl-RS"/>
        </w:rPr>
        <w:t xml:space="preserve">  </w:t>
      </w:r>
    </w:p>
    <w:p w:rsidR="00D526B1" w:rsidRDefault="00D526B1" w:rsidP="00D526B1">
      <w:pPr>
        <w:tabs>
          <w:tab w:val="left" w:pos="284"/>
          <w:tab w:val="left" w:pos="330"/>
          <w:tab w:val="left" w:pos="630"/>
        </w:tabs>
        <w:rPr>
          <w:rFonts w:eastAsia="TimesNewRomanPSMT" w:cs="Arial"/>
          <w:b/>
          <w:u w:val="single"/>
          <w:lang w:val="sr-Cyrl-RS"/>
        </w:rPr>
      </w:pPr>
    </w:p>
    <w:p w:rsidR="00D526B1" w:rsidRDefault="00D526B1" w:rsidP="00D526B1">
      <w:pPr>
        <w:tabs>
          <w:tab w:val="left" w:pos="284"/>
          <w:tab w:val="left" w:pos="330"/>
          <w:tab w:val="left" w:pos="630"/>
        </w:tabs>
        <w:rPr>
          <w:rFonts w:cs="Arial"/>
          <w:lang w:val="sr-Cyrl-RS"/>
        </w:rPr>
      </w:pPr>
      <w:r>
        <w:rPr>
          <w:rFonts w:cs="Arial"/>
          <w:lang w:val="sr-Cyrl-RS"/>
        </w:rPr>
        <w:t>Понуђач</w:t>
      </w:r>
      <w:r w:rsidRPr="005A473B">
        <w:rPr>
          <w:rFonts w:cs="Arial"/>
        </w:rPr>
        <w:t xml:space="preserve"> је обавезан да у тренутку </w:t>
      </w:r>
      <w:r>
        <w:rPr>
          <w:rFonts w:cs="Arial"/>
          <w:lang w:val="sr-Cyrl-RS"/>
        </w:rPr>
        <w:t xml:space="preserve">примопредаје </w:t>
      </w:r>
      <w:r w:rsidR="0068174A">
        <w:rPr>
          <w:rFonts w:cs="Arial"/>
          <w:lang w:val="sr-Cyrl-RS"/>
        </w:rPr>
        <w:t>добара</w:t>
      </w:r>
      <w:r>
        <w:rPr>
          <w:rFonts w:cs="Arial"/>
          <w:lang w:val="sr-Cyrl-RS"/>
        </w:rPr>
        <w:t xml:space="preserve"> по првој наруџбеници </w:t>
      </w:r>
      <w:r w:rsidRPr="005A473B">
        <w:rPr>
          <w:rFonts w:cs="Arial"/>
        </w:rPr>
        <w:t xml:space="preserve">а најкасније у року од </w:t>
      </w:r>
      <w:r w:rsidRPr="005A473B">
        <w:rPr>
          <w:rFonts w:cs="Arial"/>
          <w:lang w:val="sr-Cyrl-RS"/>
        </w:rPr>
        <w:t>5</w:t>
      </w:r>
      <w:r w:rsidRPr="005A473B">
        <w:rPr>
          <w:rFonts w:cs="Arial"/>
        </w:rPr>
        <w:t xml:space="preserve"> (словима:</w:t>
      </w:r>
      <w:r w:rsidRPr="005A473B">
        <w:rPr>
          <w:rFonts w:cs="Arial"/>
          <w:lang w:val="sr-Cyrl-RS"/>
        </w:rPr>
        <w:t xml:space="preserve"> пет</w:t>
      </w:r>
      <w:r w:rsidRPr="005A473B">
        <w:rPr>
          <w:rFonts w:cs="Arial"/>
        </w:rPr>
        <w:t xml:space="preserve">) дана од </w:t>
      </w:r>
      <w:r>
        <w:rPr>
          <w:rFonts w:cs="Arial"/>
        </w:rPr>
        <w:t>дана</w:t>
      </w:r>
      <w:r>
        <w:rPr>
          <w:rFonts w:cs="Arial"/>
          <w:lang w:val="sr-Cyrl-RS"/>
        </w:rPr>
        <w:t xml:space="preserve"> </w:t>
      </w:r>
      <w:r w:rsidRPr="005A473B">
        <w:rPr>
          <w:rFonts w:cs="Arial"/>
        </w:rPr>
        <w:t xml:space="preserve">потписивања </w:t>
      </w:r>
      <w:r w:rsidR="0068174A">
        <w:rPr>
          <w:rFonts w:cs="Arial"/>
          <w:lang w:val="sr-Cyrl-RS"/>
        </w:rPr>
        <w:t>з</w:t>
      </w:r>
      <w:r>
        <w:rPr>
          <w:rFonts w:cs="Arial"/>
          <w:lang w:val="sr-Cyrl-RS"/>
        </w:rPr>
        <w:t xml:space="preserve">аписника о </w:t>
      </w:r>
      <w:r w:rsidR="0068174A">
        <w:rPr>
          <w:rFonts w:cs="Arial"/>
          <w:lang w:val="sr-Cyrl-RS"/>
        </w:rPr>
        <w:t xml:space="preserve">квантитативном </w:t>
      </w:r>
      <w:r>
        <w:rPr>
          <w:rFonts w:cs="Arial"/>
          <w:lang w:val="sr-Cyrl-RS"/>
        </w:rPr>
        <w:t xml:space="preserve">квалитативном пријему </w:t>
      </w:r>
      <w:r w:rsidR="00147C69">
        <w:rPr>
          <w:rFonts w:cs="Arial"/>
          <w:lang w:val="sr-Cyrl-RS"/>
        </w:rPr>
        <w:t>добара</w:t>
      </w:r>
      <w:r>
        <w:rPr>
          <w:rFonts w:cs="Arial"/>
          <w:lang w:val="sr-Cyrl-RS"/>
        </w:rPr>
        <w:t xml:space="preserve"> – без примедби, као средство финансијског обезбеђења преда </w:t>
      </w:r>
      <w:r w:rsidR="0068174A">
        <w:rPr>
          <w:rFonts w:cs="Arial"/>
          <w:lang w:val="sr-Cyrl-RS"/>
        </w:rPr>
        <w:t>Наручиоцу</w:t>
      </w:r>
      <w:r>
        <w:rPr>
          <w:rFonts w:cs="Arial"/>
          <w:lang w:val="sr-Cyrl-RS"/>
        </w:rPr>
        <w:t>:</w:t>
      </w:r>
    </w:p>
    <w:p w:rsidR="00D526B1" w:rsidRPr="000E4AE4" w:rsidRDefault="000E4AE4" w:rsidP="00B7433A">
      <w:pPr>
        <w:pStyle w:val="Pasussalistom"/>
        <w:numPr>
          <w:ilvl w:val="0"/>
          <w:numId w:val="49"/>
        </w:numPr>
        <w:tabs>
          <w:tab w:val="left" w:pos="284"/>
          <w:tab w:val="left" w:pos="330"/>
          <w:tab w:val="left" w:pos="630"/>
        </w:tabs>
        <w:spacing w:after="0"/>
        <w:ind w:left="284" w:firstLine="0"/>
        <w:jc w:val="both"/>
        <w:rPr>
          <w:rFonts w:cs="Arial"/>
        </w:rPr>
      </w:pPr>
      <w:r w:rsidRPr="000E4AE4">
        <w:rPr>
          <w:rFonts w:eastAsia="TimesNewRomanPSMT" w:cs="Arial"/>
          <w:b/>
          <w:bCs/>
          <w:lang w:val="sr-Cyrl-RS"/>
        </w:rPr>
        <w:t xml:space="preserve"> </w:t>
      </w:r>
      <w:r w:rsidR="00D526B1" w:rsidRPr="000E4AE4">
        <w:rPr>
          <w:rFonts w:cs="Arial"/>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D526B1" w:rsidRPr="000E4AE4" w:rsidRDefault="000E4AE4" w:rsidP="00B7433A">
      <w:pPr>
        <w:pStyle w:val="Pasussalistom"/>
        <w:numPr>
          <w:ilvl w:val="0"/>
          <w:numId w:val="49"/>
        </w:numPr>
        <w:tabs>
          <w:tab w:val="left" w:pos="284"/>
          <w:tab w:val="left" w:pos="330"/>
          <w:tab w:val="left" w:pos="630"/>
        </w:tabs>
        <w:spacing w:after="0"/>
        <w:ind w:left="284" w:firstLine="0"/>
        <w:jc w:val="both"/>
        <w:rPr>
          <w:rFonts w:cs="Arial"/>
        </w:rPr>
      </w:pPr>
      <w:r w:rsidRPr="000E4AE4">
        <w:rPr>
          <w:rFonts w:cs="Arial"/>
          <w:lang w:val="sr-Cyrl-RS"/>
        </w:rPr>
        <w:t xml:space="preserve"> </w:t>
      </w:r>
      <w:r w:rsidR="00D526B1" w:rsidRPr="000E4AE4">
        <w:rPr>
          <w:rFonts w:cs="Arial"/>
        </w:rPr>
        <w:t xml:space="preserve">менично писмо – овлашћење којим </w:t>
      </w:r>
      <w:r w:rsidR="0068174A" w:rsidRPr="000E4AE4">
        <w:rPr>
          <w:rFonts w:eastAsia="Calibri"/>
          <w:lang w:val="sr-Cyrl-RS"/>
        </w:rPr>
        <w:t>Понуђач</w:t>
      </w:r>
      <w:r w:rsidR="00D526B1" w:rsidRPr="000E4AE4">
        <w:rPr>
          <w:rFonts w:cs="Arial"/>
        </w:rPr>
        <w:t xml:space="preserve"> овлашћује </w:t>
      </w:r>
      <w:r w:rsidR="0068174A" w:rsidRPr="000E4AE4">
        <w:rPr>
          <w:rFonts w:cs="Arial"/>
          <w:lang w:val="sr-Cyrl-RS"/>
        </w:rPr>
        <w:t>Наручиоца</w:t>
      </w:r>
      <w:r w:rsidR="00D526B1" w:rsidRPr="000E4AE4">
        <w:rPr>
          <w:rFonts w:cs="Arial"/>
          <w:lang w:val="sr-Cyrl-RS"/>
        </w:rPr>
        <w:t xml:space="preserve"> </w:t>
      </w:r>
      <w:r w:rsidR="00D526B1" w:rsidRPr="000E4AE4">
        <w:rPr>
          <w:rFonts w:cs="Arial"/>
        </w:rPr>
        <w:t xml:space="preserve">да може наплатити меницу на износ од 5% од вредности оквирног споразума (без ПДВ-а) у року који је </w:t>
      </w:r>
      <w:r w:rsidR="001E6C45">
        <w:rPr>
          <w:rFonts w:cs="Arial"/>
          <w:lang w:val="sr-Cyrl-RS"/>
        </w:rPr>
        <w:t>3</w:t>
      </w:r>
      <w:r w:rsidR="00D526B1" w:rsidRPr="000E4AE4">
        <w:rPr>
          <w:rFonts w:cs="Arial"/>
        </w:rPr>
        <w:t>0</w:t>
      </w:r>
      <w:r w:rsidR="004849DC" w:rsidRPr="000E4AE4">
        <w:rPr>
          <w:rFonts w:cs="Arial"/>
          <w:lang w:val="sr-Cyrl-RS"/>
        </w:rPr>
        <w:t xml:space="preserve"> (</w:t>
      </w:r>
      <w:r w:rsidR="001E6C45">
        <w:rPr>
          <w:rFonts w:cs="Arial"/>
          <w:lang w:val="sr-Cyrl-RS"/>
        </w:rPr>
        <w:t>три</w:t>
      </w:r>
      <w:r w:rsidR="004849DC" w:rsidRPr="000E4AE4">
        <w:rPr>
          <w:rFonts w:cs="Arial"/>
          <w:lang w:val="sr-Cyrl-RS"/>
        </w:rPr>
        <w:t>десет)</w:t>
      </w:r>
      <w:r w:rsidR="00D526B1" w:rsidRPr="000E4AE4">
        <w:rPr>
          <w:rFonts w:cs="Arial"/>
        </w:rPr>
        <w:t xml:space="preserve"> дана дужи од </w:t>
      </w:r>
      <w:r w:rsidR="00B3090C">
        <w:rPr>
          <w:rFonts w:cs="Arial"/>
          <w:lang w:val="sr-Cyrl-RS"/>
        </w:rPr>
        <w:t xml:space="preserve">уговореног </w:t>
      </w:r>
      <w:r w:rsidR="00D526B1" w:rsidRPr="000E4AE4">
        <w:rPr>
          <w:rFonts w:cs="Arial"/>
        </w:rPr>
        <w:t>гарантног рока, с тим да евентуални продужетак гарантног рока има за последицу и продужење рока важења менице и меничног овлашћења,</w:t>
      </w:r>
    </w:p>
    <w:p w:rsidR="00D526B1" w:rsidRPr="000E4AE4" w:rsidRDefault="000E4AE4" w:rsidP="00B7433A">
      <w:pPr>
        <w:pStyle w:val="Pasussalistom"/>
        <w:numPr>
          <w:ilvl w:val="0"/>
          <w:numId w:val="49"/>
        </w:numPr>
        <w:tabs>
          <w:tab w:val="left" w:pos="284"/>
          <w:tab w:val="left" w:pos="330"/>
          <w:tab w:val="left" w:pos="630"/>
        </w:tabs>
        <w:spacing w:after="0"/>
        <w:ind w:left="284" w:firstLine="0"/>
        <w:jc w:val="both"/>
        <w:rPr>
          <w:rFonts w:cs="Arial"/>
        </w:rPr>
      </w:pPr>
      <w:r w:rsidRPr="000E4AE4">
        <w:rPr>
          <w:rFonts w:cs="Arial"/>
          <w:lang w:val="sr-Cyrl-RS"/>
        </w:rPr>
        <w:t xml:space="preserve"> </w:t>
      </w:r>
      <w:r w:rsidR="00D526B1" w:rsidRPr="000E4AE4">
        <w:rPr>
          <w:rFonts w:cs="Arial"/>
        </w:rPr>
        <w:t xml:space="preserve">копију важећег </w:t>
      </w:r>
      <w:r w:rsidR="009D2153" w:rsidRPr="000E4AE4">
        <w:rPr>
          <w:rFonts w:cs="Arial"/>
          <w:lang w:val="sr-Cyrl-RS"/>
        </w:rPr>
        <w:t>к</w:t>
      </w:r>
      <w:r w:rsidR="00D526B1" w:rsidRPr="000E4AE4">
        <w:rPr>
          <w:rFonts w:cs="Arial"/>
        </w:rPr>
        <w:t>артона депонованих потписа овлашћених лица за располагање новчаним средствима понуђача,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w:t>
      </w:r>
    </w:p>
    <w:p w:rsidR="00D526B1" w:rsidRDefault="000E4AE4" w:rsidP="00B7433A">
      <w:pPr>
        <w:pStyle w:val="Pasussalistom"/>
        <w:numPr>
          <w:ilvl w:val="0"/>
          <w:numId w:val="49"/>
        </w:numPr>
        <w:tabs>
          <w:tab w:val="left" w:pos="284"/>
          <w:tab w:val="left" w:pos="330"/>
          <w:tab w:val="left" w:pos="630"/>
        </w:tabs>
        <w:spacing w:after="0"/>
        <w:ind w:left="284" w:firstLine="0"/>
        <w:jc w:val="both"/>
        <w:rPr>
          <w:rFonts w:cs="Arial"/>
          <w:lang w:val="sr-Cyrl-RS"/>
        </w:rPr>
      </w:pPr>
      <w:r w:rsidRPr="000E4AE4">
        <w:rPr>
          <w:rFonts w:cs="Arial"/>
          <w:lang w:val="sr-Cyrl-RS"/>
        </w:rPr>
        <w:t xml:space="preserve"> </w:t>
      </w:r>
      <w:r w:rsidR="00D526B1" w:rsidRPr="000E4AE4">
        <w:rPr>
          <w:rFonts w:cs="Arial"/>
        </w:rPr>
        <w:t>фотокопију ОП обрасца</w:t>
      </w:r>
      <w:r w:rsidR="00D526B1" w:rsidRPr="000E4AE4">
        <w:rPr>
          <w:rFonts w:cs="Arial"/>
          <w:lang w:val="sr-Cyrl-RS"/>
        </w:rPr>
        <w:t>,</w:t>
      </w:r>
    </w:p>
    <w:p w:rsidR="00D526B1" w:rsidRPr="000E4AE4" w:rsidRDefault="000E4AE4" w:rsidP="00B7433A">
      <w:pPr>
        <w:pStyle w:val="Pasussalistom"/>
        <w:numPr>
          <w:ilvl w:val="0"/>
          <w:numId w:val="49"/>
        </w:numPr>
        <w:tabs>
          <w:tab w:val="left" w:pos="284"/>
          <w:tab w:val="left" w:pos="330"/>
          <w:tab w:val="left" w:pos="630"/>
        </w:tabs>
        <w:spacing w:after="0"/>
        <w:ind w:left="284" w:firstLine="0"/>
        <w:jc w:val="both"/>
        <w:rPr>
          <w:rFonts w:cs="Arial"/>
          <w:lang w:val="sr-Cyrl-RS"/>
        </w:rPr>
      </w:pPr>
      <w:r w:rsidRPr="000E4AE4">
        <w:rPr>
          <w:rFonts w:cs="Arial"/>
          <w:lang w:val="sr-Cyrl-RS"/>
        </w:rPr>
        <w:t xml:space="preserve"> </w:t>
      </w:r>
      <w:r w:rsidR="00D526B1" w:rsidRPr="000E4AE4">
        <w:rPr>
          <w:rFonts w:cs="Arial"/>
        </w:rPr>
        <w:t>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w:t>
      </w:r>
      <w:r w:rsidR="00D526B1" w:rsidRPr="000E4AE4">
        <w:rPr>
          <w:rFonts w:cs="Arial"/>
          <w:lang w:val="sr-Cyrl-RS"/>
        </w:rPr>
        <w:t>.</w:t>
      </w:r>
      <w:r w:rsidR="00D526B1" w:rsidRPr="000E4AE4">
        <w:rPr>
          <w:rFonts w:cs="Arial"/>
        </w:rPr>
        <w:t xml:space="preserve"> </w:t>
      </w:r>
    </w:p>
    <w:p w:rsidR="00D526B1" w:rsidRDefault="0068174A" w:rsidP="00D526B1">
      <w:pPr>
        <w:rPr>
          <w:rFonts w:cs="Arial"/>
          <w:lang w:val="sr-Cyrl-RS"/>
        </w:rPr>
      </w:pPr>
      <w:r>
        <w:rPr>
          <w:rFonts w:cs="Arial"/>
          <w:lang w:val="sr-Cyrl-RS"/>
        </w:rPr>
        <w:lastRenderedPageBreak/>
        <w:t>Наручилац</w:t>
      </w:r>
      <w:r w:rsidR="00D526B1" w:rsidRPr="0073109A">
        <w:rPr>
          <w:rFonts w:cs="Arial"/>
        </w:rPr>
        <w:t xml:space="preserve"> је</w:t>
      </w:r>
      <w:r w:rsidR="00D526B1" w:rsidRPr="0073109A">
        <w:rPr>
          <w:rFonts w:cs="Arial"/>
          <w:lang w:val="sr-Latn-CS"/>
        </w:rPr>
        <w:t xml:space="preserve"> </w:t>
      </w:r>
      <w:r w:rsidR="00D526B1" w:rsidRPr="0073109A">
        <w:rPr>
          <w:rFonts w:cs="Arial"/>
        </w:rPr>
        <w:t>овлашћен</w:t>
      </w:r>
      <w:r w:rsidR="00D526B1" w:rsidRPr="0073109A">
        <w:rPr>
          <w:rFonts w:cs="Arial"/>
          <w:lang w:val="sr-Latn-CS"/>
        </w:rPr>
        <w:t xml:space="preserve"> </w:t>
      </w:r>
      <w:r w:rsidR="00D526B1" w:rsidRPr="0073109A">
        <w:rPr>
          <w:rFonts w:cs="Arial"/>
        </w:rPr>
        <w:t>да</w:t>
      </w:r>
      <w:r w:rsidR="00D526B1" w:rsidRPr="0073109A">
        <w:rPr>
          <w:rFonts w:cs="Arial"/>
          <w:lang w:val="sr-Latn-CS"/>
        </w:rPr>
        <w:t xml:space="preserve"> </w:t>
      </w:r>
      <w:r w:rsidR="00D526B1" w:rsidRPr="0073109A">
        <w:rPr>
          <w:rFonts w:cs="Arial"/>
        </w:rPr>
        <w:t>наплати</w:t>
      </w:r>
      <w:r w:rsidR="00D526B1" w:rsidRPr="0073109A">
        <w:rPr>
          <w:rFonts w:cs="Arial"/>
          <w:lang w:val="sr-Latn-CS"/>
        </w:rPr>
        <w:t xml:space="preserve"> у целости бланко сопствену меницу за отклањање недостатака у гарантном року </w:t>
      </w:r>
      <w:r w:rsidR="00D526B1" w:rsidRPr="0073109A">
        <w:rPr>
          <w:rFonts w:cs="Arial"/>
        </w:rPr>
        <w:t>у</w:t>
      </w:r>
      <w:r w:rsidR="00D526B1" w:rsidRPr="0073109A">
        <w:rPr>
          <w:rFonts w:cs="Arial"/>
          <w:lang w:val="sr-Latn-CS"/>
        </w:rPr>
        <w:t xml:space="preserve"> </w:t>
      </w:r>
      <w:r w:rsidR="00D526B1" w:rsidRPr="0073109A">
        <w:rPr>
          <w:rFonts w:cs="Arial"/>
        </w:rPr>
        <w:t>случају</w:t>
      </w:r>
      <w:r w:rsidR="00D526B1" w:rsidRPr="0073109A">
        <w:rPr>
          <w:rFonts w:cs="Arial"/>
          <w:lang w:val="sr-Latn-CS"/>
        </w:rPr>
        <w:t xml:space="preserve"> </w:t>
      </w:r>
      <w:r w:rsidR="00D526B1" w:rsidRPr="0073109A">
        <w:rPr>
          <w:rFonts w:cs="Arial"/>
        </w:rPr>
        <w:t>да</w:t>
      </w:r>
      <w:r w:rsidR="00D526B1" w:rsidRPr="0073109A">
        <w:rPr>
          <w:rFonts w:cs="Arial"/>
          <w:lang w:val="sr-Latn-CS"/>
        </w:rPr>
        <w:t xml:space="preserve"> </w:t>
      </w:r>
      <w:r>
        <w:rPr>
          <w:rFonts w:cs="Arial"/>
          <w:lang w:val="sr-Cyrl-RS"/>
        </w:rPr>
        <w:t>Понуђач</w:t>
      </w:r>
      <w:r w:rsidR="00D526B1" w:rsidRPr="0073109A">
        <w:rPr>
          <w:rFonts w:cs="Arial"/>
        </w:rPr>
        <w:t xml:space="preserve"> не</w:t>
      </w:r>
      <w:r w:rsidR="00D526B1" w:rsidRPr="0073109A">
        <w:rPr>
          <w:rFonts w:cs="Arial"/>
          <w:lang w:val="sr-Latn-CS"/>
        </w:rPr>
        <w:t xml:space="preserve"> </w:t>
      </w:r>
      <w:r w:rsidR="00D526B1" w:rsidRPr="0073109A">
        <w:rPr>
          <w:rFonts w:cs="Arial"/>
        </w:rPr>
        <w:t>испуни</w:t>
      </w:r>
      <w:r w:rsidR="00D526B1" w:rsidRPr="0073109A">
        <w:rPr>
          <w:rFonts w:cs="Arial"/>
          <w:lang w:val="sr-Latn-CS"/>
        </w:rPr>
        <w:t xml:space="preserve"> </w:t>
      </w:r>
      <w:r w:rsidR="00D526B1" w:rsidRPr="0073109A">
        <w:rPr>
          <w:rFonts w:cs="Arial"/>
        </w:rPr>
        <w:t>своје</w:t>
      </w:r>
      <w:r w:rsidR="00D526B1" w:rsidRPr="0073109A">
        <w:rPr>
          <w:rFonts w:cs="Arial"/>
          <w:lang w:val="sr-Latn-CS"/>
        </w:rPr>
        <w:t xml:space="preserve"> </w:t>
      </w:r>
      <w:r w:rsidR="00D526B1" w:rsidRPr="0073109A">
        <w:rPr>
          <w:rFonts w:cs="Arial"/>
        </w:rPr>
        <w:t>уговорне</w:t>
      </w:r>
      <w:r w:rsidR="00D526B1" w:rsidRPr="0073109A">
        <w:rPr>
          <w:rFonts w:cs="Arial"/>
          <w:lang w:val="sr-Latn-CS"/>
        </w:rPr>
        <w:t xml:space="preserve"> </w:t>
      </w:r>
      <w:r w:rsidR="00D526B1" w:rsidRPr="0073109A">
        <w:rPr>
          <w:rFonts w:cs="Arial"/>
        </w:rPr>
        <w:t>обавезе</w:t>
      </w:r>
      <w:r w:rsidR="00D526B1" w:rsidRPr="0073109A">
        <w:rPr>
          <w:rFonts w:cs="Arial"/>
          <w:lang w:val="sr-Latn-CS"/>
        </w:rPr>
        <w:t xml:space="preserve"> </w:t>
      </w:r>
      <w:r w:rsidR="00D526B1" w:rsidRPr="0073109A">
        <w:rPr>
          <w:rFonts w:cs="Arial"/>
        </w:rPr>
        <w:t>у</w:t>
      </w:r>
      <w:r w:rsidR="00D526B1" w:rsidRPr="0073109A">
        <w:rPr>
          <w:rFonts w:cs="Arial"/>
          <w:lang w:val="sr-Latn-CS"/>
        </w:rPr>
        <w:t xml:space="preserve"> </w:t>
      </w:r>
      <w:r w:rsidR="00D526B1" w:rsidRPr="0073109A">
        <w:rPr>
          <w:rFonts w:cs="Arial"/>
        </w:rPr>
        <w:t>погледу</w:t>
      </w:r>
      <w:r w:rsidR="00D526B1" w:rsidRPr="0073109A">
        <w:rPr>
          <w:rFonts w:cs="Arial"/>
          <w:lang w:val="sr-Latn-CS"/>
        </w:rPr>
        <w:t xml:space="preserve"> гарантног рока.</w:t>
      </w:r>
    </w:p>
    <w:p w:rsidR="00FE41BD" w:rsidRPr="00E245C2" w:rsidRDefault="00FE41BD" w:rsidP="00FE41BD">
      <w:pPr>
        <w:pStyle w:val="KDParagraf"/>
        <w:spacing w:before="0"/>
        <w:rPr>
          <w:i/>
          <w:lang w:val="sr-Cyrl-RS" w:eastAsia="sr-Latn-RS"/>
        </w:rPr>
      </w:pPr>
      <w:r w:rsidRPr="00E245C2">
        <w:rPr>
          <w:lang w:val="sr-Cyrl-RS" w:eastAsia="sr-Latn-RS"/>
        </w:rPr>
        <w:t>Бланко сопствена меница за отклањање недостатака у гарантном року, доставља се</w:t>
      </w:r>
      <w:r>
        <w:rPr>
          <w:lang w:val="sr-Cyrl-RS" w:eastAsia="sr-Latn-RS"/>
        </w:rPr>
        <w:t xml:space="preserve"> најкасније приликом овере записника о квантитативном и квалитативном пријему добара – без примедби, </w:t>
      </w:r>
      <w:r w:rsidRPr="00E245C2">
        <w:rPr>
          <w:rFonts w:eastAsia="TimesNewRomanPSMT"/>
          <w:bCs/>
          <w:iCs/>
          <w:lang w:val="sr-Cyrl-RS" w:eastAsia="sr-Latn-RS"/>
        </w:rPr>
        <w:t>по првој н</w:t>
      </w:r>
      <w:r>
        <w:rPr>
          <w:rFonts w:eastAsia="TimesNewRomanPSMT"/>
          <w:bCs/>
          <w:iCs/>
          <w:lang w:val="sr-Cyrl-RS" w:eastAsia="sr-Latn-RS"/>
        </w:rPr>
        <w:t>а</w:t>
      </w:r>
      <w:r w:rsidRPr="00E245C2">
        <w:rPr>
          <w:rFonts w:eastAsia="TimesNewRomanPSMT"/>
          <w:bCs/>
          <w:iCs/>
          <w:lang w:val="sr-Cyrl-RS" w:eastAsia="sr-Latn-RS"/>
        </w:rPr>
        <w:t>руџбеници.</w:t>
      </w:r>
      <w:r w:rsidRPr="00E245C2">
        <w:rPr>
          <w:i/>
          <w:lang w:val="sr-Cyrl-RS" w:eastAsia="sr-Latn-RS"/>
        </w:rPr>
        <w:t xml:space="preserve"> </w:t>
      </w:r>
    </w:p>
    <w:p w:rsidR="00B3090C" w:rsidRPr="00B3090C" w:rsidRDefault="00B3090C" w:rsidP="00D526B1">
      <w:pPr>
        <w:rPr>
          <w:rFonts w:cs="Arial"/>
          <w:lang w:val="sr-Cyrl-RS"/>
        </w:rPr>
      </w:pPr>
      <w:r w:rsidRPr="0073109A">
        <w:rPr>
          <w:rFonts w:cs="Arial"/>
          <w:lang w:val="sr-Latn-CS"/>
        </w:rPr>
        <w:t xml:space="preserve">Уколико се средство финансијског обезбеђења не достави у </w:t>
      </w:r>
      <w:r>
        <w:rPr>
          <w:rFonts w:cs="Arial"/>
          <w:lang w:val="sr-Cyrl-RS"/>
        </w:rPr>
        <w:t>предвиђеном</w:t>
      </w:r>
      <w:r w:rsidRPr="0073109A">
        <w:rPr>
          <w:rFonts w:cs="Arial"/>
          <w:lang w:val="sr-Latn-CS"/>
        </w:rPr>
        <w:t xml:space="preserve"> року, </w:t>
      </w:r>
      <w:r>
        <w:rPr>
          <w:rFonts w:cs="Arial"/>
          <w:lang w:val="sr-Cyrl-RS"/>
        </w:rPr>
        <w:t>Наручилац</w:t>
      </w:r>
      <w:r w:rsidRPr="0073109A">
        <w:rPr>
          <w:rFonts w:cs="Arial"/>
          <w:lang w:val="sr-Latn-CS"/>
        </w:rPr>
        <w:t xml:space="preserve"> има право  да наплати средство финанасијског обезбеђења за добро извршење посла.</w:t>
      </w:r>
    </w:p>
    <w:p w:rsidR="00D526B1" w:rsidRPr="00882BF0" w:rsidRDefault="00B3090C" w:rsidP="00B3090C">
      <w:pPr>
        <w:rPr>
          <w:rFonts w:eastAsia="TimesNewRomanPSMT" w:cs="Arial"/>
        </w:rPr>
      </w:pPr>
      <w:r>
        <w:rPr>
          <w:rFonts w:eastAsia="TimesNewRomanPSMT" w:cs="Arial"/>
          <w:lang w:val="sr-Cyrl-RS"/>
        </w:rPr>
        <w:t>У складу са динамиком извршења испоруке</w:t>
      </w:r>
      <w:r w:rsidR="00D526B1" w:rsidRPr="0073109A">
        <w:rPr>
          <w:rFonts w:eastAsia="TimesNewRomanPSMT" w:cs="Arial"/>
        </w:rPr>
        <w:t xml:space="preserve">, </w:t>
      </w:r>
      <w:r w:rsidR="0068174A">
        <w:rPr>
          <w:rFonts w:eastAsia="TimesNewRomanPSMT" w:cs="Arial"/>
          <w:lang w:val="sr-Cyrl-RS"/>
        </w:rPr>
        <w:t>Понуђач</w:t>
      </w:r>
      <w:r w:rsidR="00D526B1" w:rsidRPr="0073109A">
        <w:rPr>
          <w:rFonts w:eastAsia="TimesNewRomanPSMT" w:cs="Arial"/>
        </w:rPr>
        <w:t xml:space="preserve"> има обавезу да продужава рок важ</w:t>
      </w:r>
      <w:r w:rsidR="009C4D6F">
        <w:rPr>
          <w:rFonts w:eastAsia="TimesNewRomanPSMT" w:cs="Arial"/>
          <w:lang w:val="sr-Cyrl-RS"/>
        </w:rPr>
        <w:t>ења</w:t>
      </w:r>
      <w:r w:rsidR="00D526B1" w:rsidRPr="0073109A">
        <w:rPr>
          <w:rFonts w:eastAsia="TimesNewRomanPSMT" w:cs="Arial"/>
        </w:rPr>
        <w:t xml:space="preserve"> средства финансијског обезбеђења за отклањање недостатака у гарантном року и то најкасније 10</w:t>
      </w:r>
      <w:r w:rsidR="004849DC">
        <w:rPr>
          <w:rFonts w:eastAsia="TimesNewRomanPSMT" w:cs="Arial"/>
          <w:lang w:val="sr-Cyrl-RS"/>
        </w:rPr>
        <w:t xml:space="preserve"> (десет)</w:t>
      </w:r>
      <w:r w:rsidR="00D526B1" w:rsidRPr="0073109A">
        <w:rPr>
          <w:rFonts w:eastAsia="TimesNewRomanPSMT" w:cs="Arial"/>
        </w:rPr>
        <w:t xml:space="preserve"> дана пре истека претходно</w:t>
      </w:r>
      <w:r>
        <w:rPr>
          <w:rFonts w:eastAsia="TimesNewRomanPSMT" w:cs="Arial"/>
          <w:lang w:val="sr-Cyrl-RS"/>
        </w:rPr>
        <w:t xml:space="preserve"> достављеног</w:t>
      </w:r>
      <w:r w:rsidR="00D526B1" w:rsidRPr="0073109A">
        <w:rPr>
          <w:rFonts w:eastAsia="TimesNewRomanPSMT" w:cs="Arial"/>
        </w:rPr>
        <w:t>, тако да</w:t>
      </w:r>
      <w:r>
        <w:rPr>
          <w:rFonts w:eastAsia="TimesNewRomanPSMT" w:cs="Arial"/>
          <w:lang w:val="sr-Cyrl-RS"/>
        </w:rPr>
        <w:t xml:space="preserve"> гарантни рок за сва испоручена добра која су предмет овог оквирног споразума </w:t>
      </w:r>
      <w:r w:rsidR="00120041">
        <w:rPr>
          <w:rFonts w:eastAsia="TimesNewRomanPSMT" w:cs="Arial"/>
          <w:lang w:val="sr-Cyrl-RS"/>
        </w:rPr>
        <w:t>б</w:t>
      </w:r>
      <w:r>
        <w:rPr>
          <w:rFonts w:eastAsia="TimesNewRomanPSMT" w:cs="Arial"/>
          <w:lang w:val="sr-Cyrl-RS"/>
        </w:rPr>
        <w:t xml:space="preserve">уде обухваћен средством финансијског обезбеђења. </w:t>
      </w:r>
    </w:p>
    <w:p w:rsidR="00D526B1" w:rsidRPr="00882BF0" w:rsidRDefault="00D526B1" w:rsidP="00D526B1">
      <w:pPr>
        <w:tabs>
          <w:tab w:val="left" w:pos="284"/>
          <w:tab w:val="left" w:pos="567"/>
          <w:tab w:val="left" w:pos="720"/>
        </w:tabs>
        <w:rPr>
          <w:b/>
          <w:u w:val="single"/>
          <w:lang w:val="sr-Cyrl-RS"/>
        </w:rPr>
      </w:pPr>
      <w:r w:rsidRPr="00882BF0">
        <w:rPr>
          <w:b/>
          <w:u w:val="single"/>
          <w:lang w:val="sr-Cyrl-RS"/>
        </w:rPr>
        <w:t xml:space="preserve">Достављање средстава финансијског обезбеђења </w:t>
      </w:r>
      <w:r w:rsidRPr="00882BF0">
        <w:rPr>
          <w:rFonts w:cs="Arial"/>
          <w:b/>
          <w:u w:val="single"/>
        </w:rPr>
        <w:t>као гаранција за отклањање недостатака у гарантном року</w:t>
      </w:r>
    </w:p>
    <w:p w:rsidR="00D526B1" w:rsidRPr="00882BF0" w:rsidRDefault="00D526B1" w:rsidP="00D526B1">
      <w:pPr>
        <w:tabs>
          <w:tab w:val="left" w:pos="284"/>
          <w:tab w:val="left" w:pos="567"/>
          <w:tab w:val="left" w:pos="720"/>
        </w:tabs>
        <w:ind w:left="284"/>
        <w:rPr>
          <w:u w:val="single"/>
          <w:lang w:val="sr-Cyrl-RS"/>
        </w:rPr>
      </w:pPr>
    </w:p>
    <w:p w:rsidR="00D526B1" w:rsidRPr="00882BF0" w:rsidRDefault="00D526B1" w:rsidP="00D526B1">
      <w:pPr>
        <w:tabs>
          <w:tab w:val="left" w:pos="284"/>
          <w:tab w:val="left" w:pos="567"/>
          <w:tab w:val="left" w:pos="720"/>
        </w:tabs>
        <w:rPr>
          <w:lang w:val="sr-Cyrl-RS"/>
        </w:rPr>
      </w:pPr>
      <w:r w:rsidRPr="00882BF0">
        <w:rPr>
          <w:lang w:val="sr-Cyrl-RS"/>
        </w:rPr>
        <w:t xml:space="preserve">Средство финансијског обезбеђења </w:t>
      </w:r>
      <w:r w:rsidRPr="00882BF0">
        <w:rPr>
          <w:rFonts w:cs="Arial"/>
        </w:rPr>
        <w:t>као гаранција за отклањање недостатака у гарантном року</w:t>
      </w:r>
      <w:r w:rsidRPr="00882BF0">
        <w:rPr>
          <w:rFonts w:cs="Arial"/>
          <w:bCs/>
          <w:lang w:val="sr-Latn-CS"/>
        </w:rPr>
        <w:t xml:space="preserve"> </w:t>
      </w:r>
      <w:r w:rsidRPr="00882BF0">
        <w:rPr>
          <w:rFonts w:cs="Arial"/>
          <w:bCs/>
        </w:rPr>
        <w:t>гласи</w:t>
      </w:r>
      <w:r w:rsidRPr="00882BF0">
        <w:rPr>
          <w:rFonts w:cs="Arial"/>
          <w:bCs/>
          <w:lang w:val="sr-Latn-CS"/>
        </w:rPr>
        <w:t xml:space="preserve"> </w:t>
      </w:r>
      <w:r w:rsidRPr="00882BF0">
        <w:rPr>
          <w:rFonts w:cs="Arial"/>
          <w:bCs/>
        </w:rPr>
        <w:t>на</w:t>
      </w:r>
      <w:r w:rsidRPr="00882BF0">
        <w:rPr>
          <w:lang w:val="sr-Cyrl-RS"/>
        </w:rPr>
        <w:t xml:space="preserve">: </w:t>
      </w:r>
      <w:r w:rsidR="001B387C" w:rsidRPr="00882BF0">
        <w:rPr>
          <w:lang w:val="sr-Cyrl-RS"/>
        </w:rPr>
        <w:t>Јавно предузеће „Електропривреда Србије“</w:t>
      </w:r>
      <w:r w:rsidR="001B387C">
        <w:t xml:space="preserve">, </w:t>
      </w:r>
      <w:r w:rsidR="001B387C">
        <w:rPr>
          <w:lang w:val="sr-Cyrl-RS"/>
        </w:rPr>
        <w:t>ул. царице Милице бр. 2, 11000</w:t>
      </w:r>
      <w:r w:rsidR="001B387C" w:rsidRPr="00882BF0">
        <w:rPr>
          <w:lang w:val="sr-Cyrl-RS"/>
        </w:rPr>
        <w:t xml:space="preserve"> Београд</w:t>
      </w:r>
      <w:r w:rsidRPr="00882BF0">
        <w:rPr>
          <w:lang w:val="sr-Cyrl-RS"/>
        </w:rPr>
        <w:t>,</w:t>
      </w:r>
      <w:r w:rsidR="00BA2553">
        <w:rPr>
          <w:lang w:val="sr-Cyrl-RS"/>
        </w:rPr>
        <w:t xml:space="preserve"> ПИБ:103920327,</w:t>
      </w:r>
      <w:r w:rsidRPr="00882BF0">
        <w:rPr>
          <w:lang w:val="sr-Cyrl-RS"/>
        </w:rPr>
        <w:t xml:space="preserve"> а доставља се лично или поштом на адресу: </w:t>
      </w:r>
    </w:p>
    <w:p w:rsidR="00D526B1" w:rsidRPr="004152D9" w:rsidRDefault="00D526B1" w:rsidP="00D526B1">
      <w:pPr>
        <w:tabs>
          <w:tab w:val="left" w:pos="284"/>
          <w:tab w:val="left" w:pos="567"/>
          <w:tab w:val="left" w:pos="720"/>
        </w:tabs>
        <w:ind w:left="420"/>
        <w:jc w:val="center"/>
        <w:rPr>
          <w:lang w:val="sr-Cyrl-RS"/>
        </w:rPr>
      </w:pPr>
      <w:r w:rsidRPr="00882BF0">
        <w:rPr>
          <w:lang w:val="sr-Cyrl-RS"/>
        </w:rPr>
        <w:t>-</w:t>
      </w:r>
      <w:r w:rsidRPr="00882BF0">
        <w:rPr>
          <w:rFonts w:cs="Arial"/>
          <w:lang w:val="sr-Cyrl-RS"/>
        </w:rPr>
        <w:t xml:space="preserve"> </w:t>
      </w:r>
      <w:r w:rsidRPr="004152D9">
        <w:rPr>
          <w:lang w:val="sr-Cyrl-RS"/>
        </w:rPr>
        <w:t xml:space="preserve">Јавно предузеће „Електропривреда Србије“ Београд, </w:t>
      </w:r>
    </w:p>
    <w:p w:rsidR="00D526B1" w:rsidRDefault="00F10458" w:rsidP="00D526B1">
      <w:pPr>
        <w:tabs>
          <w:tab w:val="left" w:pos="284"/>
          <w:tab w:val="left" w:pos="567"/>
          <w:tab w:val="left" w:pos="720"/>
        </w:tabs>
        <w:ind w:left="420"/>
        <w:jc w:val="center"/>
        <w:rPr>
          <w:lang w:val="sr-Cyrl-RS"/>
        </w:rPr>
      </w:pPr>
      <w:r>
        <w:rPr>
          <w:lang w:val="sr-Cyrl-RS"/>
        </w:rPr>
        <w:t>Технички центар Ниш</w:t>
      </w:r>
    </w:p>
    <w:p w:rsidR="00F10458" w:rsidRPr="00F10458" w:rsidRDefault="00F10458" w:rsidP="00D526B1">
      <w:pPr>
        <w:tabs>
          <w:tab w:val="left" w:pos="284"/>
          <w:tab w:val="left" w:pos="567"/>
          <w:tab w:val="left" w:pos="720"/>
        </w:tabs>
        <w:ind w:left="420"/>
        <w:jc w:val="center"/>
        <w:rPr>
          <w:lang w:val="sr-Cyrl-RS"/>
        </w:rPr>
      </w:pPr>
      <w:r>
        <w:rPr>
          <w:lang w:val="sr-Cyrl-RS"/>
        </w:rPr>
        <w:t>Булевар др Зорана Ђинђића бр. 46а, 18000 Ниш</w:t>
      </w:r>
    </w:p>
    <w:p w:rsidR="00D526B1" w:rsidRPr="003C3F26" w:rsidRDefault="00D526B1" w:rsidP="00D526B1">
      <w:pPr>
        <w:tabs>
          <w:tab w:val="left" w:pos="284"/>
          <w:tab w:val="left" w:pos="330"/>
          <w:tab w:val="left" w:pos="720"/>
        </w:tabs>
        <w:jc w:val="center"/>
        <w:rPr>
          <w:rFonts w:eastAsia="TimesNewRomanPSMT" w:cs="Arial"/>
          <w:b/>
          <w:u w:val="single"/>
          <w:lang w:val="sr-Cyrl-RS"/>
        </w:rPr>
      </w:pPr>
      <w:r w:rsidRPr="00882BF0">
        <w:rPr>
          <w:lang w:val="sr-Cyrl-RS"/>
        </w:rPr>
        <w:t>са назнаком: Средство финансијског обезбеђења за ЈН бр:</w:t>
      </w:r>
      <w:r w:rsidRPr="00882BF0">
        <w:rPr>
          <w:rFonts w:cs="Arial"/>
          <w:lang w:val="sr-Cyrl-RS"/>
        </w:rPr>
        <w:t xml:space="preserve"> </w:t>
      </w:r>
      <w:r w:rsidRPr="00882BF0">
        <w:rPr>
          <w:rFonts w:cs="Arial"/>
          <w:b/>
        </w:rPr>
        <w:t>JN/</w:t>
      </w:r>
      <w:r w:rsidRPr="00882BF0">
        <w:rPr>
          <w:rFonts w:cs="Arial"/>
          <w:b/>
          <w:lang w:val="sr-Cyrl-ME"/>
        </w:rPr>
        <w:t>8</w:t>
      </w:r>
      <w:r>
        <w:rPr>
          <w:rFonts w:cs="Arial"/>
          <w:b/>
          <w:lang w:val="sr-Cyrl-ME"/>
        </w:rPr>
        <w:t>4</w:t>
      </w:r>
      <w:r w:rsidRPr="00882BF0">
        <w:rPr>
          <w:rFonts w:cs="Arial"/>
          <w:b/>
        </w:rPr>
        <w:t>00/0</w:t>
      </w:r>
      <w:r>
        <w:rPr>
          <w:rFonts w:cs="Arial"/>
          <w:b/>
          <w:lang w:val="sr-Cyrl-RS"/>
        </w:rPr>
        <w:t>1</w:t>
      </w:r>
      <w:r w:rsidR="0068174A">
        <w:rPr>
          <w:rFonts w:cs="Arial"/>
          <w:b/>
          <w:lang w:val="sr-Cyrl-RS"/>
        </w:rPr>
        <w:t>26</w:t>
      </w:r>
      <w:r w:rsidRPr="00882BF0">
        <w:rPr>
          <w:rFonts w:cs="Arial"/>
          <w:b/>
        </w:rPr>
        <w:t>/201</w:t>
      </w:r>
      <w:r>
        <w:rPr>
          <w:rFonts w:cs="Arial"/>
          <w:b/>
          <w:lang w:val="sr-Cyrl-RS"/>
        </w:rPr>
        <w:t>7</w:t>
      </w:r>
      <w:r w:rsidR="00A270BB">
        <w:rPr>
          <w:rFonts w:cs="Arial"/>
          <w:b/>
          <w:lang w:val="sr-Cyrl-RS"/>
        </w:rPr>
        <w:t>, партија____</w:t>
      </w:r>
    </w:p>
    <w:p w:rsidR="00307F94" w:rsidRDefault="00307F94" w:rsidP="008D2B23">
      <w:pPr>
        <w:spacing w:before="0"/>
        <w:rPr>
          <w:rFonts w:cs="Arial"/>
          <w:lang w:val="sr-Cyrl-RS"/>
        </w:rPr>
      </w:pPr>
    </w:p>
    <w:p w:rsidR="00307F94" w:rsidRPr="001437D8" w:rsidRDefault="0058632E" w:rsidP="00CD0C57">
      <w:pPr>
        <w:tabs>
          <w:tab w:val="left" w:pos="-142"/>
          <w:tab w:val="left" w:pos="330"/>
        </w:tabs>
        <w:spacing w:before="0" w:after="120"/>
        <w:ind w:left="-284"/>
        <w:rPr>
          <w:rFonts w:cs="Arial"/>
          <w:b/>
        </w:rPr>
      </w:pPr>
      <w:r w:rsidRPr="0058632E">
        <w:rPr>
          <w:rFonts w:eastAsia="TimesNewRomanPSMT" w:cs="Arial"/>
          <w:b/>
          <w:bCs/>
          <w:lang w:val="sr-Cyrl-RS"/>
        </w:rPr>
        <w:t xml:space="preserve">     </w:t>
      </w:r>
      <w:r w:rsidR="00060A6E" w:rsidRPr="001437D8">
        <w:rPr>
          <w:rFonts w:cs="Arial"/>
          <w:b/>
          <w:lang w:val="sr-Cyrl-RS"/>
        </w:rPr>
        <w:t>6.1</w:t>
      </w:r>
      <w:r w:rsidR="00421586" w:rsidRPr="001437D8">
        <w:rPr>
          <w:rFonts w:cs="Arial"/>
          <w:b/>
          <w:lang w:val="sr-Cyrl-RS"/>
        </w:rPr>
        <w:t>9</w:t>
      </w:r>
      <w:r w:rsidR="00060A6E" w:rsidRPr="001437D8">
        <w:rPr>
          <w:rFonts w:cs="Arial"/>
          <w:b/>
          <w:lang w:val="sr-Cyrl-RS"/>
        </w:rPr>
        <w:t>.</w:t>
      </w:r>
      <w:r w:rsidR="00494D04" w:rsidRPr="001437D8">
        <w:rPr>
          <w:rFonts w:cs="Arial"/>
          <w:b/>
          <w:lang w:val="sr-Cyrl-RS"/>
        </w:rPr>
        <w:t xml:space="preserve"> </w:t>
      </w:r>
      <w:r w:rsidR="00307F94" w:rsidRPr="001437D8">
        <w:rPr>
          <w:rFonts w:cs="Arial"/>
          <w:b/>
        </w:rPr>
        <w:t>Начин означавања поверљивих података у понуди</w:t>
      </w:r>
    </w:p>
    <w:p w:rsidR="00307F94" w:rsidRPr="000E03E3" w:rsidRDefault="00307F94" w:rsidP="0085348E">
      <w:pPr>
        <w:pStyle w:val="KDParagraf"/>
        <w:spacing w:before="0"/>
        <w:rPr>
          <w:rFonts w:cs="Arial"/>
          <w:lang w:val="sr-Latn-CS"/>
        </w:rPr>
      </w:pPr>
      <w:r w:rsidRPr="000E03E3">
        <w:rPr>
          <w:rFonts w:cs="Arial"/>
        </w:rPr>
        <w:t>Подаци</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понуђач</w:t>
      </w:r>
      <w:r w:rsidRPr="000E03E3">
        <w:rPr>
          <w:rFonts w:cs="Arial"/>
          <w:lang w:val="sr-Latn-CS"/>
        </w:rPr>
        <w:t xml:space="preserve"> </w:t>
      </w:r>
      <w:r w:rsidRPr="000E03E3">
        <w:rPr>
          <w:rFonts w:cs="Arial"/>
        </w:rPr>
        <w:t>оправдано</w:t>
      </w:r>
      <w:r w:rsidRPr="000E03E3">
        <w:rPr>
          <w:rFonts w:cs="Arial"/>
          <w:lang w:val="sr-Latn-CS"/>
        </w:rPr>
        <w:t xml:space="preserve"> </w:t>
      </w:r>
      <w:r w:rsidRPr="000E03E3">
        <w:rPr>
          <w:rFonts w:cs="Arial"/>
        </w:rPr>
        <w:t>означи</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поверљиве</w:t>
      </w:r>
      <w:r w:rsidRPr="000E03E3">
        <w:rPr>
          <w:rFonts w:cs="Arial"/>
          <w:lang w:val="sr-Latn-CS"/>
        </w:rPr>
        <w:t xml:space="preserve"> </w:t>
      </w:r>
      <w:r w:rsidRPr="000E03E3">
        <w:rPr>
          <w:rFonts w:cs="Arial"/>
        </w:rPr>
        <w:t>биће</w:t>
      </w:r>
      <w:r w:rsidRPr="000E03E3">
        <w:rPr>
          <w:rFonts w:cs="Arial"/>
          <w:lang w:val="sr-Latn-CS"/>
        </w:rPr>
        <w:t xml:space="preserve"> </w:t>
      </w:r>
      <w:r w:rsidRPr="000E03E3">
        <w:rPr>
          <w:rFonts w:cs="Arial"/>
        </w:rPr>
        <w:t>коришћени</w:t>
      </w:r>
      <w:r w:rsidRPr="000E03E3">
        <w:rPr>
          <w:rFonts w:cs="Arial"/>
          <w:lang w:val="sr-Latn-CS"/>
        </w:rPr>
        <w:t xml:space="preserve"> </w:t>
      </w:r>
      <w:r w:rsidRPr="000E03E3">
        <w:rPr>
          <w:rFonts w:cs="Arial"/>
        </w:rPr>
        <w:t>само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позивом</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неће</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доступни</w:t>
      </w:r>
      <w:r w:rsidRPr="000E03E3">
        <w:rPr>
          <w:rFonts w:cs="Arial"/>
          <w:lang w:val="sr-Latn-CS"/>
        </w:rPr>
        <w:t xml:space="preserve"> </w:t>
      </w:r>
      <w:r w:rsidRPr="000E03E3">
        <w:rPr>
          <w:rFonts w:cs="Arial"/>
        </w:rPr>
        <w:t>ником</w:t>
      </w:r>
      <w:r w:rsidRPr="000E03E3">
        <w:rPr>
          <w:rFonts w:cs="Arial"/>
          <w:lang w:val="sr-Latn-CS"/>
        </w:rPr>
        <w:t xml:space="preserve"> </w:t>
      </w:r>
      <w:r w:rsidRPr="000E03E3">
        <w:rPr>
          <w:rFonts w:cs="Arial"/>
        </w:rPr>
        <w:t>изван</w:t>
      </w:r>
      <w:r w:rsidRPr="000E03E3">
        <w:rPr>
          <w:rFonts w:cs="Arial"/>
          <w:lang w:val="sr-Latn-CS"/>
        </w:rPr>
        <w:t xml:space="preserve"> </w:t>
      </w:r>
      <w:r w:rsidRPr="000E03E3">
        <w:rPr>
          <w:rFonts w:cs="Arial"/>
        </w:rPr>
        <w:t>круга</w:t>
      </w:r>
      <w:r w:rsidRPr="000E03E3">
        <w:rPr>
          <w:rFonts w:cs="Arial"/>
          <w:lang w:val="sr-Latn-CS"/>
        </w:rPr>
        <w:t xml:space="preserve"> </w:t>
      </w:r>
      <w:r w:rsidRPr="000E03E3">
        <w:rPr>
          <w:rFonts w:cs="Arial"/>
        </w:rPr>
        <w:t>лица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укључена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поступак</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Ови</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неће</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објављени</w:t>
      </w:r>
      <w:r w:rsidRPr="000E03E3">
        <w:rPr>
          <w:rFonts w:cs="Arial"/>
          <w:lang w:val="sr-Latn-CS"/>
        </w:rPr>
        <w:t xml:space="preserve"> </w:t>
      </w:r>
      <w:r w:rsidRPr="000E03E3">
        <w:rPr>
          <w:rFonts w:cs="Arial"/>
        </w:rPr>
        <w:t>приликом</w:t>
      </w:r>
      <w:r w:rsidRPr="000E03E3">
        <w:rPr>
          <w:rFonts w:cs="Arial"/>
          <w:lang w:val="sr-Latn-CS"/>
        </w:rPr>
        <w:t xml:space="preserve"> </w:t>
      </w:r>
      <w:r w:rsidRPr="000E03E3">
        <w:rPr>
          <w:rFonts w:cs="Arial"/>
        </w:rPr>
        <w:t>отварања</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наставку</w:t>
      </w:r>
      <w:r w:rsidRPr="000E03E3">
        <w:rPr>
          <w:rFonts w:cs="Arial"/>
          <w:lang w:val="sr-Latn-CS"/>
        </w:rPr>
        <w:t xml:space="preserve"> </w:t>
      </w:r>
      <w:r w:rsidRPr="000E03E3">
        <w:rPr>
          <w:rFonts w:cs="Arial"/>
        </w:rPr>
        <w:t>поступка</w:t>
      </w:r>
      <w:r w:rsidRPr="000E03E3">
        <w:rPr>
          <w:rFonts w:cs="Arial"/>
          <w:lang w:val="sr-Latn-CS"/>
        </w:rPr>
        <w:t xml:space="preserve">. </w:t>
      </w:r>
    </w:p>
    <w:p w:rsidR="00307F94" w:rsidRPr="000E03E3" w:rsidRDefault="00307F94" w:rsidP="0085348E">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одбије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пружи</w:t>
      </w:r>
      <w:r w:rsidRPr="000E03E3">
        <w:rPr>
          <w:rFonts w:cs="Arial"/>
          <w:lang w:val="sr-Latn-CS"/>
        </w:rPr>
        <w:t xml:space="preserve"> </w:t>
      </w:r>
      <w:r w:rsidRPr="000E03E3">
        <w:rPr>
          <w:rFonts w:cs="Arial"/>
        </w:rPr>
        <w:t>информацију</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би</w:t>
      </w:r>
      <w:r w:rsidRPr="000E03E3">
        <w:rPr>
          <w:rFonts w:cs="Arial"/>
          <w:lang w:val="sr-Latn-CS"/>
        </w:rPr>
        <w:t xml:space="preserve"> </w:t>
      </w:r>
      <w:r w:rsidRPr="000E03E3">
        <w:rPr>
          <w:rFonts w:cs="Arial"/>
        </w:rPr>
        <w:t>значила</w:t>
      </w:r>
      <w:r w:rsidRPr="000E03E3">
        <w:rPr>
          <w:rFonts w:cs="Arial"/>
          <w:lang w:val="sr-Latn-CS"/>
        </w:rPr>
        <w:t xml:space="preserve"> </w:t>
      </w:r>
      <w:r w:rsidRPr="000E03E3">
        <w:rPr>
          <w:rFonts w:cs="Arial"/>
        </w:rPr>
        <w:t>повреду</w:t>
      </w:r>
      <w:r w:rsidRPr="000E03E3">
        <w:rPr>
          <w:rFonts w:cs="Arial"/>
          <w:lang w:val="sr-Latn-CS"/>
        </w:rPr>
        <w:t xml:space="preserve"> </w:t>
      </w:r>
      <w:r w:rsidRPr="000E03E3">
        <w:rPr>
          <w:rFonts w:cs="Arial"/>
        </w:rPr>
        <w:t>поверљивости</w:t>
      </w:r>
      <w:r w:rsidRPr="000E03E3">
        <w:rPr>
          <w:rFonts w:cs="Arial"/>
          <w:lang w:val="sr-Latn-CS"/>
        </w:rPr>
        <w:t xml:space="preserve"> </w:t>
      </w:r>
      <w:r w:rsidRPr="000E03E3">
        <w:rPr>
          <w:rFonts w:cs="Arial"/>
        </w:rPr>
        <w:t>података</w:t>
      </w:r>
      <w:r w:rsidRPr="000E03E3">
        <w:rPr>
          <w:rFonts w:cs="Arial"/>
          <w:lang w:val="sr-Latn-CS"/>
        </w:rPr>
        <w:t xml:space="preserve"> </w:t>
      </w:r>
      <w:r w:rsidRPr="000E03E3">
        <w:rPr>
          <w:rFonts w:cs="Arial"/>
        </w:rPr>
        <w:t>добијених</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понуди</w:t>
      </w:r>
      <w:r w:rsidRPr="000E03E3">
        <w:rPr>
          <w:rFonts w:cs="Arial"/>
          <w:lang w:val="sr-Latn-CS"/>
        </w:rPr>
        <w:t xml:space="preserve">. </w:t>
      </w:r>
    </w:p>
    <w:p w:rsidR="00307F94" w:rsidRPr="000E03E3" w:rsidRDefault="00307F94" w:rsidP="0085348E">
      <w:pPr>
        <w:pStyle w:val="KDParagraf"/>
        <w:spacing w:before="0"/>
        <w:rPr>
          <w:rFonts w:cs="Arial"/>
          <w:lang w:val="sr-Latn-CS"/>
        </w:rPr>
      </w:pPr>
      <w:r w:rsidRPr="000E03E3">
        <w:rPr>
          <w:rFonts w:cs="Arial"/>
        </w:rPr>
        <w:t>Као</w:t>
      </w:r>
      <w:r w:rsidRPr="000E03E3">
        <w:rPr>
          <w:rFonts w:cs="Arial"/>
          <w:lang w:val="sr-Latn-CS"/>
        </w:rPr>
        <w:t xml:space="preserve"> </w:t>
      </w:r>
      <w:r w:rsidRPr="000E03E3">
        <w:rPr>
          <w:rFonts w:cs="Arial"/>
        </w:rPr>
        <w:t>поверљива</w:t>
      </w:r>
      <w:r w:rsidRPr="000E03E3">
        <w:rPr>
          <w:rFonts w:cs="Arial"/>
          <w:lang w:val="sr-Latn-CS"/>
        </w:rPr>
        <w:t xml:space="preserve">, </w:t>
      </w:r>
      <w:r w:rsidRPr="000E03E3">
        <w:rPr>
          <w:rFonts w:cs="Arial"/>
        </w:rPr>
        <w:t>понуђач</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означити</w:t>
      </w:r>
      <w:r w:rsidRPr="000E03E3">
        <w:rPr>
          <w:rFonts w:cs="Arial"/>
          <w:lang w:val="sr-Latn-CS"/>
        </w:rPr>
        <w:t xml:space="preserve"> </w:t>
      </w:r>
      <w:r w:rsidRPr="000E03E3">
        <w:rPr>
          <w:rFonts w:cs="Arial"/>
        </w:rPr>
        <w:t>документа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садрже</w:t>
      </w:r>
      <w:r w:rsidRPr="000E03E3">
        <w:rPr>
          <w:rFonts w:cs="Arial"/>
          <w:lang w:val="sr-Latn-CS"/>
        </w:rPr>
        <w:t xml:space="preserve"> </w:t>
      </w:r>
      <w:r w:rsidRPr="000E03E3">
        <w:rPr>
          <w:rFonts w:cs="Arial"/>
        </w:rPr>
        <w:t>личне</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садржи</w:t>
      </w:r>
      <w:r w:rsidRPr="000E03E3">
        <w:rPr>
          <w:rFonts w:cs="Arial"/>
          <w:lang w:val="sr-Latn-CS"/>
        </w:rPr>
        <w:t xml:space="preserve"> </w:t>
      </w:r>
      <w:r w:rsidRPr="000E03E3">
        <w:rPr>
          <w:rFonts w:cs="Arial"/>
        </w:rPr>
        <w:t>ни</w:t>
      </w:r>
      <w:r w:rsidRPr="000E03E3">
        <w:rPr>
          <w:rFonts w:cs="Arial"/>
          <w:lang w:val="sr-Latn-CS"/>
        </w:rPr>
        <w:t xml:space="preserve"> </w:t>
      </w:r>
      <w:r w:rsidRPr="000E03E3">
        <w:rPr>
          <w:rFonts w:cs="Arial"/>
        </w:rPr>
        <w:t>један</w:t>
      </w:r>
      <w:r w:rsidRPr="000E03E3">
        <w:rPr>
          <w:rFonts w:cs="Arial"/>
          <w:lang w:val="sr-Latn-CS"/>
        </w:rPr>
        <w:t xml:space="preserve"> </w:t>
      </w:r>
      <w:r w:rsidRPr="000E03E3">
        <w:rPr>
          <w:rFonts w:cs="Arial"/>
        </w:rPr>
        <w:t>јавни</w:t>
      </w:r>
      <w:r w:rsidRPr="000E03E3">
        <w:rPr>
          <w:rFonts w:cs="Arial"/>
          <w:lang w:val="sr-Latn-CS"/>
        </w:rPr>
        <w:t xml:space="preserve"> </w:t>
      </w:r>
      <w:r w:rsidRPr="000E03E3">
        <w:rPr>
          <w:rFonts w:cs="Arial"/>
        </w:rPr>
        <w:t>регистар</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други</w:t>
      </w:r>
      <w:r w:rsidRPr="000E03E3">
        <w:rPr>
          <w:rFonts w:cs="Arial"/>
          <w:lang w:val="sr-Latn-CS"/>
        </w:rPr>
        <w:t xml:space="preserve"> </w:t>
      </w:r>
      <w:r w:rsidRPr="000E03E3">
        <w:rPr>
          <w:rFonts w:cs="Arial"/>
        </w:rPr>
        <w:t>начин</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доступна</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пословне</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прописима</w:t>
      </w:r>
      <w:r w:rsidRPr="000E03E3">
        <w:rPr>
          <w:rFonts w:cs="Arial"/>
          <w:lang w:val="sr-Latn-CS"/>
        </w:rPr>
        <w:t xml:space="preserve"> </w:t>
      </w:r>
      <w:r w:rsidRPr="000E03E3">
        <w:rPr>
          <w:rFonts w:cs="Arial"/>
        </w:rPr>
        <w:t>одређени</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поверљиви</w:t>
      </w:r>
      <w:r w:rsidRPr="000E03E3">
        <w:rPr>
          <w:rFonts w:cs="Arial"/>
          <w:lang w:val="sr-Latn-CS"/>
        </w:rPr>
        <w:t xml:space="preserve">. </w:t>
      </w:r>
    </w:p>
    <w:p w:rsidR="00307F94" w:rsidRPr="000E03E3" w:rsidRDefault="00307F94" w:rsidP="0085348E">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поверљива</w:t>
      </w:r>
      <w:r w:rsidRPr="000E03E3">
        <w:rPr>
          <w:rFonts w:cs="Arial"/>
          <w:lang w:val="sr-Latn-CS"/>
        </w:rPr>
        <w:t xml:space="preserve"> </w:t>
      </w:r>
      <w:r w:rsidRPr="000E03E3">
        <w:rPr>
          <w:rFonts w:cs="Arial"/>
        </w:rPr>
        <w:t>третирати</w:t>
      </w:r>
      <w:r w:rsidRPr="000E03E3">
        <w:rPr>
          <w:rFonts w:cs="Arial"/>
          <w:lang w:val="sr-Latn-CS"/>
        </w:rPr>
        <w:t xml:space="preserve"> </w:t>
      </w:r>
      <w:r w:rsidRPr="000E03E3">
        <w:rPr>
          <w:rFonts w:cs="Arial"/>
        </w:rPr>
        <w:t>она</w:t>
      </w:r>
      <w:r w:rsidRPr="000E03E3">
        <w:rPr>
          <w:rFonts w:cs="Arial"/>
          <w:lang w:val="sr-Latn-CS"/>
        </w:rPr>
        <w:t xml:space="preserve"> </w:t>
      </w:r>
      <w:r w:rsidRPr="000E03E3">
        <w:rPr>
          <w:rFonts w:cs="Arial"/>
        </w:rPr>
        <w:t>документа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десном</w:t>
      </w:r>
      <w:r w:rsidRPr="000E03E3">
        <w:rPr>
          <w:rFonts w:cs="Arial"/>
          <w:lang w:val="sr-Latn-CS"/>
        </w:rPr>
        <w:t xml:space="preserve"> </w:t>
      </w:r>
      <w:r w:rsidRPr="000E03E3">
        <w:rPr>
          <w:rFonts w:cs="Arial"/>
        </w:rPr>
        <w:t>горњем</w:t>
      </w:r>
      <w:r w:rsidRPr="000E03E3">
        <w:rPr>
          <w:rFonts w:cs="Arial"/>
          <w:lang w:val="sr-Latn-CS"/>
        </w:rPr>
        <w:t xml:space="preserve"> </w:t>
      </w:r>
      <w:r w:rsidRPr="000E03E3">
        <w:rPr>
          <w:rFonts w:cs="Arial"/>
        </w:rPr>
        <w:t>углу</w:t>
      </w:r>
      <w:r w:rsidRPr="000E03E3">
        <w:rPr>
          <w:rFonts w:cs="Arial"/>
          <w:lang w:val="sr-Latn-CS"/>
        </w:rPr>
        <w:t xml:space="preserve"> </w:t>
      </w:r>
      <w:r w:rsidRPr="000E03E3">
        <w:rPr>
          <w:rFonts w:cs="Arial"/>
        </w:rPr>
        <w:t>великим</w:t>
      </w:r>
      <w:r w:rsidRPr="000E03E3">
        <w:rPr>
          <w:rFonts w:cs="Arial"/>
          <w:lang w:val="sr-Latn-CS"/>
        </w:rPr>
        <w:t xml:space="preserve"> </w:t>
      </w:r>
      <w:r w:rsidRPr="000E03E3">
        <w:rPr>
          <w:rFonts w:cs="Arial"/>
        </w:rPr>
        <w:t>словима</w:t>
      </w:r>
      <w:r w:rsidRPr="000E03E3">
        <w:rPr>
          <w:rFonts w:cs="Arial"/>
          <w:lang w:val="sr-Latn-CS"/>
        </w:rPr>
        <w:t xml:space="preserve"> </w:t>
      </w:r>
      <w:r w:rsidRPr="000E03E3">
        <w:rPr>
          <w:rFonts w:cs="Arial"/>
        </w:rPr>
        <w:t>имају</w:t>
      </w:r>
      <w:r w:rsidRPr="000E03E3">
        <w:rPr>
          <w:rFonts w:cs="Arial"/>
          <w:lang w:val="sr-Latn-CS"/>
        </w:rPr>
        <w:t xml:space="preserve"> </w:t>
      </w:r>
      <w:r w:rsidRPr="000E03E3">
        <w:rPr>
          <w:rFonts w:cs="Arial"/>
        </w:rPr>
        <w:t>исписано</w:t>
      </w:r>
      <w:r w:rsidRPr="000E03E3">
        <w:rPr>
          <w:rFonts w:cs="Arial"/>
          <w:lang w:val="sr-Latn-CS"/>
        </w:rPr>
        <w:t xml:space="preserve"> „</w:t>
      </w:r>
      <w:r w:rsidRPr="000E03E3">
        <w:rPr>
          <w:rFonts w:cs="Arial"/>
        </w:rPr>
        <w:t>ПОВЕРЉИВО</w:t>
      </w:r>
      <w:r w:rsidRPr="000E03E3">
        <w:rPr>
          <w:rFonts w:cs="Arial"/>
          <w:lang w:val="sr-Latn-CS"/>
        </w:rPr>
        <w:t>“.</w:t>
      </w:r>
    </w:p>
    <w:p w:rsidR="00307F94" w:rsidRPr="000E03E3" w:rsidRDefault="00307F94" w:rsidP="0085348E">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одговара</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поверљивост</w:t>
      </w:r>
      <w:r w:rsidRPr="000E03E3">
        <w:rPr>
          <w:rFonts w:cs="Arial"/>
          <w:lang w:val="sr-Latn-CS"/>
        </w:rPr>
        <w:t xml:space="preserve"> </w:t>
      </w:r>
      <w:r w:rsidRPr="000E03E3">
        <w:rPr>
          <w:rFonts w:cs="Arial"/>
        </w:rPr>
        <w:t>података</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означени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горе</w:t>
      </w:r>
      <w:r w:rsidRPr="000E03E3">
        <w:rPr>
          <w:rFonts w:cs="Arial"/>
          <w:lang w:val="sr-Latn-CS"/>
        </w:rPr>
        <w:t xml:space="preserve"> </w:t>
      </w:r>
      <w:r w:rsidRPr="000E03E3">
        <w:rPr>
          <w:rFonts w:cs="Arial"/>
        </w:rPr>
        <w:t>наведени</w:t>
      </w:r>
      <w:r w:rsidRPr="000E03E3">
        <w:rPr>
          <w:rFonts w:cs="Arial"/>
          <w:lang w:val="sr-Latn-CS"/>
        </w:rPr>
        <w:t xml:space="preserve"> </w:t>
      </w:r>
      <w:r w:rsidRPr="000E03E3">
        <w:rPr>
          <w:rFonts w:cs="Arial"/>
        </w:rPr>
        <w:t>начин</w:t>
      </w:r>
      <w:r w:rsidRPr="000E03E3">
        <w:rPr>
          <w:rFonts w:cs="Arial"/>
          <w:lang w:val="sr-Latn-CS"/>
        </w:rPr>
        <w:t>.</w:t>
      </w:r>
    </w:p>
    <w:p w:rsidR="00307F94" w:rsidRPr="000E03E3" w:rsidRDefault="00307F94" w:rsidP="0085348E">
      <w:pPr>
        <w:pStyle w:val="KDParagraf"/>
        <w:spacing w:before="0"/>
        <w:rPr>
          <w:rFonts w:cs="Arial"/>
          <w:lang w:val="sr-Latn-CS"/>
        </w:rPr>
      </w:pPr>
      <w:r w:rsidRPr="000E03E3">
        <w:rPr>
          <w:rFonts w:cs="Arial"/>
        </w:rPr>
        <w:t>Ако</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поверљиви</w:t>
      </w:r>
      <w:r w:rsidRPr="000E03E3">
        <w:rPr>
          <w:rFonts w:cs="Arial"/>
          <w:lang w:val="sr-Latn-CS"/>
        </w:rPr>
        <w:t xml:space="preserve"> </w:t>
      </w:r>
      <w:r w:rsidRPr="000E03E3">
        <w:rPr>
          <w:rFonts w:cs="Arial"/>
        </w:rPr>
        <w:t>означе</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одговарају</w:t>
      </w:r>
      <w:r w:rsidRPr="000E03E3">
        <w:rPr>
          <w:rFonts w:cs="Arial"/>
          <w:lang w:val="sr-Latn-CS"/>
        </w:rPr>
        <w:t xml:space="preserve"> </w:t>
      </w:r>
      <w:r w:rsidRPr="000E03E3">
        <w:rPr>
          <w:rFonts w:cs="Arial"/>
        </w:rPr>
        <w:t>горе</w:t>
      </w:r>
      <w:r w:rsidRPr="000E03E3">
        <w:rPr>
          <w:rFonts w:cs="Arial"/>
          <w:lang w:val="sr-Latn-CS"/>
        </w:rPr>
        <w:t xml:space="preserve"> </w:t>
      </w:r>
      <w:r w:rsidRPr="000E03E3">
        <w:rPr>
          <w:rFonts w:cs="Arial"/>
        </w:rPr>
        <w:t>наведеним</w:t>
      </w:r>
      <w:r w:rsidRPr="000E03E3">
        <w:rPr>
          <w:rFonts w:cs="Arial"/>
          <w:lang w:val="sr-Latn-CS"/>
        </w:rPr>
        <w:t xml:space="preserve"> </w:t>
      </w:r>
      <w:r w:rsidRPr="000E03E3">
        <w:rPr>
          <w:rFonts w:cs="Arial"/>
        </w:rPr>
        <w:t>условима</w:t>
      </w:r>
      <w:r w:rsidRPr="000E03E3">
        <w:rPr>
          <w:rFonts w:cs="Arial"/>
          <w:lang w:val="sr-Latn-CS"/>
        </w:rPr>
        <w:t xml:space="preserve">, </w:t>
      </w: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позвати</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уклони</w:t>
      </w:r>
      <w:r w:rsidRPr="000E03E3">
        <w:rPr>
          <w:rFonts w:cs="Arial"/>
          <w:lang w:val="sr-Latn-CS"/>
        </w:rPr>
        <w:t xml:space="preserve"> </w:t>
      </w:r>
      <w:r w:rsidRPr="000E03E3">
        <w:rPr>
          <w:rFonts w:cs="Arial"/>
        </w:rPr>
        <w:t>ознаку</w:t>
      </w:r>
      <w:r w:rsidRPr="000E03E3">
        <w:rPr>
          <w:rFonts w:cs="Arial"/>
          <w:lang w:val="sr-Latn-CS"/>
        </w:rPr>
        <w:t xml:space="preserve"> </w:t>
      </w:r>
      <w:r w:rsidRPr="000E03E3">
        <w:rPr>
          <w:rFonts w:cs="Arial"/>
        </w:rPr>
        <w:t>поверљивости</w:t>
      </w:r>
      <w:r w:rsidRPr="000E03E3">
        <w:rPr>
          <w:rFonts w:cs="Arial"/>
          <w:lang w:val="sr-Latn-CS"/>
        </w:rPr>
        <w:t xml:space="preserve">. </w:t>
      </w:r>
      <w:r w:rsidRPr="000E03E3">
        <w:rPr>
          <w:rFonts w:cs="Arial"/>
        </w:rPr>
        <w:t>Понуђач</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то</w:t>
      </w:r>
      <w:r w:rsidRPr="000E03E3">
        <w:rPr>
          <w:rFonts w:cs="Arial"/>
          <w:lang w:val="sr-Latn-CS"/>
        </w:rPr>
        <w:t xml:space="preserve"> </w:t>
      </w:r>
      <w:r w:rsidRPr="000E03E3">
        <w:rPr>
          <w:rFonts w:cs="Arial"/>
        </w:rPr>
        <w:t>учинити</w:t>
      </w:r>
      <w:r w:rsidRPr="000E03E3">
        <w:rPr>
          <w:rFonts w:cs="Arial"/>
          <w:lang w:val="sr-Latn-CS"/>
        </w:rPr>
        <w:t xml:space="preserve"> </w:t>
      </w:r>
      <w:r w:rsidRPr="000E03E3">
        <w:rPr>
          <w:rFonts w:cs="Arial"/>
        </w:rPr>
        <w:t>тако</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његов</w:t>
      </w:r>
      <w:r w:rsidRPr="000E03E3">
        <w:rPr>
          <w:rFonts w:cs="Arial"/>
          <w:lang w:val="sr-Latn-CS"/>
        </w:rPr>
        <w:t xml:space="preserve"> </w:t>
      </w:r>
      <w:r w:rsidRPr="000E03E3">
        <w:rPr>
          <w:rFonts w:cs="Arial"/>
        </w:rPr>
        <w:t>представник</w:t>
      </w:r>
      <w:r w:rsidRPr="000E03E3">
        <w:rPr>
          <w:rFonts w:cs="Arial"/>
          <w:lang w:val="sr-Latn-CS"/>
        </w:rPr>
        <w:t xml:space="preserve"> </w:t>
      </w:r>
      <w:r w:rsidRPr="000E03E3">
        <w:rPr>
          <w:rFonts w:cs="Arial"/>
        </w:rPr>
        <w:t>изнад</w:t>
      </w:r>
      <w:r w:rsidRPr="000E03E3">
        <w:rPr>
          <w:rFonts w:cs="Arial"/>
          <w:lang w:val="sr-Latn-CS"/>
        </w:rPr>
        <w:t xml:space="preserve"> </w:t>
      </w:r>
      <w:r w:rsidRPr="000E03E3">
        <w:rPr>
          <w:rFonts w:cs="Arial"/>
        </w:rPr>
        <w:t>ознаке</w:t>
      </w:r>
      <w:r w:rsidRPr="000E03E3">
        <w:rPr>
          <w:rFonts w:cs="Arial"/>
          <w:lang w:val="sr-Latn-CS"/>
        </w:rPr>
        <w:t xml:space="preserve"> </w:t>
      </w:r>
      <w:r w:rsidRPr="000E03E3">
        <w:rPr>
          <w:rFonts w:cs="Arial"/>
        </w:rPr>
        <w:t>поверљивости</w:t>
      </w:r>
      <w:r w:rsidRPr="000E03E3">
        <w:rPr>
          <w:rFonts w:cs="Arial"/>
          <w:lang w:val="sr-Latn-CS"/>
        </w:rPr>
        <w:t xml:space="preserve"> </w:t>
      </w:r>
      <w:r w:rsidRPr="000E03E3">
        <w:rPr>
          <w:rFonts w:cs="Arial"/>
        </w:rPr>
        <w:t>написати</w:t>
      </w:r>
      <w:r w:rsidRPr="000E03E3">
        <w:rPr>
          <w:rFonts w:cs="Arial"/>
          <w:lang w:val="sr-Latn-CS"/>
        </w:rPr>
        <w:t xml:space="preserve"> „</w:t>
      </w:r>
      <w:r w:rsidRPr="000E03E3">
        <w:rPr>
          <w:rFonts w:cs="Arial"/>
        </w:rPr>
        <w:t>ОПОЗИВ</w:t>
      </w:r>
      <w:r w:rsidRPr="000E03E3">
        <w:rPr>
          <w:rFonts w:cs="Arial"/>
          <w:lang w:val="sr-Latn-CS"/>
        </w:rPr>
        <w:t xml:space="preserve">“, </w:t>
      </w:r>
      <w:r w:rsidRPr="000E03E3">
        <w:rPr>
          <w:rFonts w:cs="Arial"/>
        </w:rPr>
        <w:t>уписати</w:t>
      </w:r>
      <w:r w:rsidRPr="000E03E3">
        <w:rPr>
          <w:rFonts w:cs="Arial"/>
          <w:lang w:val="sr-Latn-CS"/>
        </w:rPr>
        <w:t xml:space="preserve"> </w:t>
      </w:r>
      <w:r w:rsidRPr="000E03E3">
        <w:rPr>
          <w:rFonts w:cs="Arial"/>
        </w:rPr>
        <w:t>датум</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потписати</w:t>
      </w:r>
      <w:r w:rsidRPr="000E03E3">
        <w:rPr>
          <w:rFonts w:cs="Arial"/>
          <w:lang w:val="sr-Latn-CS"/>
        </w:rPr>
        <w:t xml:space="preserve"> </w:t>
      </w:r>
      <w:r w:rsidRPr="000E03E3">
        <w:rPr>
          <w:rFonts w:cs="Arial"/>
        </w:rPr>
        <w:t>се</w:t>
      </w:r>
      <w:r w:rsidRPr="000E03E3">
        <w:rPr>
          <w:rFonts w:cs="Arial"/>
          <w:lang w:val="sr-Latn-CS"/>
        </w:rPr>
        <w:t>.</w:t>
      </w:r>
    </w:p>
    <w:p w:rsidR="00307F94" w:rsidRPr="000E03E3" w:rsidRDefault="00307F94" w:rsidP="0085348E">
      <w:pPr>
        <w:pStyle w:val="KDParagraf"/>
        <w:spacing w:before="0"/>
        <w:rPr>
          <w:rFonts w:cs="Arial"/>
          <w:lang w:val="ru-RU"/>
        </w:rPr>
      </w:pPr>
      <w:r w:rsidRPr="000E03E3">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307F94" w:rsidRPr="000E03E3" w:rsidRDefault="00307F94" w:rsidP="0085348E">
      <w:pPr>
        <w:pStyle w:val="KDParagraf"/>
        <w:spacing w:before="0"/>
        <w:rPr>
          <w:rFonts w:cs="Arial"/>
          <w:lang w:val="ru-RU"/>
        </w:rPr>
      </w:pPr>
      <w:r w:rsidRPr="000E03E3">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307F94" w:rsidRPr="000E03E3" w:rsidRDefault="00307F94" w:rsidP="0085348E">
      <w:pPr>
        <w:pStyle w:val="KDParagraf"/>
        <w:spacing w:before="0"/>
        <w:rPr>
          <w:rFonts w:cs="Arial"/>
          <w:lang w:val="ru-RU"/>
        </w:rPr>
      </w:pPr>
      <w:r w:rsidRPr="000E03E3">
        <w:rPr>
          <w:rFonts w:cs="Arial"/>
          <w:lang w:val="ru-RU"/>
        </w:rPr>
        <w:t>Неће се сматрати поверљивим докази о испуњености обавезних услова,</w:t>
      </w:r>
      <w:r w:rsidR="002C2A94">
        <w:rPr>
          <w:rFonts w:cs="Arial"/>
          <w:lang w:val="ru-RU"/>
        </w:rPr>
        <w:t xml:space="preserve"> </w:t>
      </w:r>
      <w:r w:rsidRPr="000E03E3">
        <w:rPr>
          <w:rFonts w:cs="Arial"/>
          <w:lang w:val="ru-RU"/>
        </w:rPr>
        <w:t xml:space="preserve">цена и други подаци из понуде који су од значаја за примену </w:t>
      </w:r>
      <w:r w:rsidRPr="000E03E3">
        <w:rPr>
          <w:rFonts w:cs="Arial"/>
          <w:color w:val="00B0F0"/>
          <w:lang w:val="sr-Cyrl-CS"/>
        </w:rPr>
        <w:t xml:space="preserve"> </w:t>
      </w:r>
      <w:r w:rsidRPr="000E03E3">
        <w:rPr>
          <w:rFonts w:cs="Arial"/>
          <w:lang w:val="ru-RU"/>
        </w:rPr>
        <w:t xml:space="preserve">критеријума и рангирање понуде. </w:t>
      </w:r>
    </w:p>
    <w:p w:rsidR="00307F94" w:rsidRPr="000E03E3" w:rsidRDefault="00307F94" w:rsidP="0085348E">
      <w:pPr>
        <w:autoSpaceDE w:val="0"/>
        <w:autoSpaceDN w:val="0"/>
        <w:adjustRightInd w:val="0"/>
        <w:spacing w:before="0"/>
        <w:rPr>
          <w:rFonts w:cs="Arial"/>
          <w:bCs/>
          <w:color w:val="00B0F0"/>
          <w:lang w:val="ru-RU"/>
        </w:rPr>
      </w:pPr>
    </w:p>
    <w:p w:rsidR="00307F94" w:rsidRPr="00F30080" w:rsidRDefault="00421586" w:rsidP="00CD0C57">
      <w:pPr>
        <w:pStyle w:val="KDPodnaslov2"/>
        <w:spacing w:before="0" w:after="120"/>
        <w:jc w:val="both"/>
        <w:rPr>
          <w:rFonts w:cs="Arial"/>
          <w:szCs w:val="22"/>
        </w:rPr>
      </w:pPr>
      <w:r>
        <w:rPr>
          <w:rFonts w:cs="Arial"/>
          <w:szCs w:val="22"/>
          <w:lang w:val="sr-Cyrl-RS"/>
        </w:rPr>
        <w:lastRenderedPageBreak/>
        <w:t>6.20</w:t>
      </w:r>
      <w:r w:rsidR="00060A6E">
        <w:rPr>
          <w:rFonts w:cs="Arial"/>
          <w:szCs w:val="22"/>
          <w:lang w:val="sr-Cyrl-RS"/>
        </w:rPr>
        <w:t>.</w:t>
      </w:r>
      <w:r w:rsidR="00494D04">
        <w:rPr>
          <w:rFonts w:cs="Arial"/>
          <w:szCs w:val="22"/>
          <w:lang w:val="sr-Cyrl-RS"/>
        </w:rPr>
        <w:t xml:space="preserve"> </w:t>
      </w:r>
      <w:r w:rsidR="00307F94" w:rsidRPr="000E03E3">
        <w:rPr>
          <w:rFonts w:cs="Arial"/>
          <w:szCs w:val="22"/>
        </w:rPr>
        <w:t>Поштовање обавеза које произлазе из прописа о заштити на раду и других прописа</w:t>
      </w:r>
    </w:p>
    <w:p w:rsidR="00307F94" w:rsidRPr="000E03E3" w:rsidRDefault="00307F94" w:rsidP="0085348E">
      <w:pPr>
        <w:pStyle w:val="KDParagraf"/>
        <w:spacing w:before="0"/>
        <w:rPr>
          <w:rFonts w:cs="Arial"/>
          <w:lang w:val="ru-RU"/>
        </w:rPr>
      </w:pPr>
      <w:r w:rsidRPr="000E03E3">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D71C83">
        <w:rPr>
          <w:rFonts w:cs="Arial"/>
          <w:lang w:val="ru-RU"/>
        </w:rPr>
        <w:t xml:space="preserve">(Образац </w:t>
      </w:r>
      <w:r w:rsidRPr="00D71C83">
        <w:rPr>
          <w:rFonts w:cs="Arial"/>
          <w:lang w:val="sr-Latn-CS"/>
        </w:rPr>
        <w:t>4.</w:t>
      </w:r>
      <w:r w:rsidRPr="00D71C83">
        <w:rPr>
          <w:rFonts w:cs="Arial"/>
          <w:lang w:val="ru-RU"/>
        </w:rPr>
        <w:t xml:space="preserve"> из конкурсне </w:t>
      </w:r>
      <w:r w:rsidRPr="000E03E3">
        <w:rPr>
          <w:rFonts w:cs="Arial"/>
          <w:lang w:val="ru-RU"/>
        </w:rPr>
        <w:t>документације).</w:t>
      </w:r>
    </w:p>
    <w:p w:rsidR="00307F94" w:rsidRPr="000E03E3" w:rsidRDefault="00307F94" w:rsidP="0085348E">
      <w:pPr>
        <w:pStyle w:val="KDParagraf"/>
        <w:spacing w:before="0"/>
        <w:rPr>
          <w:rFonts w:cs="Arial"/>
          <w:lang w:val="ru-RU"/>
        </w:rPr>
      </w:pPr>
    </w:p>
    <w:p w:rsidR="00307F94" w:rsidRPr="00F30080" w:rsidRDefault="00060A6E" w:rsidP="00CD0C57">
      <w:pPr>
        <w:pStyle w:val="KDPodnaslov2"/>
        <w:spacing w:before="0" w:after="120"/>
        <w:jc w:val="both"/>
        <w:rPr>
          <w:rFonts w:cs="Arial"/>
          <w:szCs w:val="22"/>
        </w:rPr>
      </w:pPr>
      <w:r>
        <w:rPr>
          <w:rFonts w:cs="Arial"/>
          <w:szCs w:val="22"/>
          <w:lang w:val="sr-Cyrl-RS"/>
        </w:rPr>
        <w:t>6.2</w:t>
      </w:r>
      <w:r w:rsidR="00421586">
        <w:rPr>
          <w:rFonts w:cs="Arial"/>
          <w:szCs w:val="22"/>
          <w:lang w:val="sr-Cyrl-RS"/>
        </w:rPr>
        <w:t>1</w:t>
      </w:r>
      <w:r>
        <w:rPr>
          <w:rFonts w:cs="Arial"/>
          <w:szCs w:val="22"/>
          <w:lang w:val="sr-Cyrl-RS"/>
        </w:rPr>
        <w:t>.</w:t>
      </w:r>
      <w:r w:rsidR="00494D04">
        <w:rPr>
          <w:rFonts w:cs="Arial"/>
          <w:szCs w:val="22"/>
          <w:lang w:val="sr-Cyrl-RS"/>
        </w:rPr>
        <w:t xml:space="preserve"> </w:t>
      </w:r>
      <w:r w:rsidR="00307F94" w:rsidRPr="000E03E3">
        <w:rPr>
          <w:rFonts w:cs="Arial"/>
          <w:szCs w:val="22"/>
        </w:rPr>
        <w:t>Накнада за коришћење патената</w:t>
      </w:r>
    </w:p>
    <w:p w:rsidR="00307F94" w:rsidRPr="000E03E3" w:rsidRDefault="00307F94" w:rsidP="0085348E">
      <w:pPr>
        <w:pStyle w:val="KDParagraf"/>
        <w:spacing w:before="0"/>
        <w:rPr>
          <w:rFonts w:cs="Arial"/>
          <w:lang w:val="sr-Latn-CS" w:eastAsia="sr-Latn-CS"/>
        </w:rPr>
      </w:pPr>
      <w:r w:rsidRPr="000E03E3">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307F94" w:rsidRPr="000E03E3" w:rsidRDefault="00307F94" w:rsidP="0085348E">
      <w:pPr>
        <w:pStyle w:val="KDParagraf"/>
        <w:spacing w:before="0"/>
        <w:rPr>
          <w:rFonts w:cs="Arial"/>
          <w:lang w:val="sr-Latn-CS" w:eastAsia="sr-Latn-CS"/>
        </w:rPr>
      </w:pPr>
    </w:p>
    <w:p w:rsidR="00307F94" w:rsidRPr="000E03E3" w:rsidRDefault="00060A6E" w:rsidP="00CD0C57">
      <w:pPr>
        <w:pStyle w:val="KDPodnaslov2"/>
        <w:spacing w:before="0" w:after="120"/>
        <w:jc w:val="both"/>
        <w:rPr>
          <w:rFonts w:cs="Arial"/>
          <w:szCs w:val="22"/>
        </w:rPr>
      </w:pPr>
      <w:r>
        <w:rPr>
          <w:rFonts w:cs="Arial"/>
          <w:szCs w:val="22"/>
          <w:lang w:val="sr-Cyrl-RS"/>
        </w:rPr>
        <w:t>6.2</w:t>
      </w:r>
      <w:r w:rsidR="00421586">
        <w:rPr>
          <w:rFonts w:cs="Arial"/>
          <w:szCs w:val="22"/>
          <w:lang w:val="sr-Cyrl-RS"/>
        </w:rPr>
        <w:t>2</w:t>
      </w:r>
      <w:r>
        <w:rPr>
          <w:rFonts w:cs="Arial"/>
          <w:szCs w:val="22"/>
          <w:lang w:val="sr-Cyrl-RS"/>
        </w:rPr>
        <w:t>.</w:t>
      </w:r>
      <w:r w:rsidR="00494D04">
        <w:rPr>
          <w:rFonts w:cs="Arial"/>
          <w:szCs w:val="22"/>
          <w:lang w:val="sr-Cyrl-RS"/>
        </w:rPr>
        <w:t xml:space="preserve"> </w:t>
      </w:r>
      <w:r w:rsidR="00307F94" w:rsidRPr="000E03E3">
        <w:rPr>
          <w:rFonts w:cs="Arial"/>
          <w:szCs w:val="22"/>
        </w:rPr>
        <w:t>Начело заштите животне средине и обезбеђивања енергетске ефикасности</w:t>
      </w:r>
    </w:p>
    <w:p w:rsidR="00307F94" w:rsidRPr="000E03E3" w:rsidRDefault="00307F94" w:rsidP="008F774C">
      <w:pPr>
        <w:pStyle w:val="KDParagraf"/>
        <w:spacing w:before="0"/>
        <w:rPr>
          <w:rFonts w:cs="Arial"/>
          <w:lang w:val="ru-RU" w:eastAsia="sr-Latn-CS"/>
        </w:rPr>
      </w:pPr>
      <w:r w:rsidRPr="000E03E3">
        <w:rPr>
          <w:rFonts w:cs="Arial"/>
          <w:lang w:val="ru-RU" w:eastAsia="sr-Latn-CS"/>
        </w:rPr>
        <w:t xml:space="preserve">Наручилац је дужан да набавља </w:t>
      </w:r>
      <w:r w:rsidR="00C27FA1">
        <w:rPr>
          <w:rFonts w:cs="Arial"/>
          <w:lang w:val="ru-RU" w:eastAsia="sr-Latn-CS"/>
        </w:rPr>
        <w:t>добара</w:t>
      </w:r>
      <w:r w:rsidRPr="000E03E3">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307F94" w:rsidRPr="000E03E3" w:rsidRDefault="00307F94" w:rsidP="008D2B23">
      <w:pPr>
        <w:spacing w:before="0"/>
        <w:ind w:left="851"/>
        <w:rPr>
          <w:rFonts w:cs="Arial"/>
          <w:bCs/>
          <w:iCs/>
          <w:color w:val="00B0F0"/>
          <w:lang w:val="sr-Latn-CS"/>
        </w:rPr>
      </w:pPr>
    </w:p>
    <w:p w:rsidR="00307F94" w:rsidRPr="000E03E3" w:rsidRDefault="00060A6E" w:rsidP="00CD0C57">
      <w:pPr>
        <w:pStyle w:val="KDPodnaslov2"/>
        <w:spacing w:before="0" w:after="120"/>
        <w:ind w:left="284" w:hanging="284"/>
        <w:jc w:val="both"/>
        <w:rPr>
          <w:rFonts w:cs="Arial"/>
          <w:szCs w:val="22"/>
        </w:rPr>
      </w:pPr>
      <w:bookmarkStart w:id="226" w:name="_Toc441651602"/>
      <w:bookmarkStart w:id="227" w:name="_Toc442559913"/>
      <w:r>
        <w:rPr>
          <w:rFonts w:cs="Arial"/>
          <w:szCs w:val="22"/>
          <w:lang w:val="sr-Cyrl-RS"/>
        </w:rPr>
        <w:t>6.2</w:t>
      </w:r>
      <w:r w:rsidR="00421586">
        <w:rPr>
          <w:rFonts w:cs="Arial"/>
          <w:szCs w:val="22"/>
          <w:lang w:val="sr-Cyrl-RS"/>
        </w:rPr>
        <w:t>3</w:t>
      </w:r>
      <w:r>
        <w:rPr>
          <w:rFonts w:cs="Arial"/>
          <w:szCs w:val="22"/>
          <w:lang w:val="sr-Cyrl-RS"/>
        </w:rPr>
        <w:t>.</w:t>
      </w:r>
      <w:r w:rsidR="00494D04">
        <w:rPr>
          <w:rFonts w:cs="Arial"/>
          <w:szCs w:val="22"/>
          <w:lang w:val="sr-Cyrl-RS"/>
        </w:rPr>
        <w:t xml:space="preserve"> </w:t>
      </w:r>
      <w:r w:rsidR="00307F94" w:rsidRPr="000E03E3">
        <w:rPr>
          <w:rFonts w:cs="Arial"/>
          <w:szCs w:val="22"/>
        </w:rPr>
        <w:t>Додатне информације и објашњења</w:t>
      </w:r>
      <w:bookmarkEnd w:id="226"/>
      <w:bookmarkEnd w:id="227"/>
    </w:p>
    <w:p w:rsidR="00307F94" w:rsidRPr="000E03E3" w:rsidRDefault="00307F94" w:rsidP="00F30080">
      <w:pPr>
        <w:spacing w:before="0"/>
        <w:rPr>
          <w:rFonts w:cs="Arial"/>
          <w:lang w:val="ru-RU"/>
        </w:rPr>
      </w:pPr>
      <w:r w:rsidRPr="000E03E3">
        <w:rPr>
          <w:rFonts w:cs="Arial"/>
          <w:lang w:val="ru-RU"/>
        </w:rPr>
        <w:t>Заинтерсовано лице може, у писаном облику, тражити од Наручиоца додатне информације или појашњења у вези са припремањем понуде,</w:t>
      </w:r>
      <w:r w:rsidR="008E73B4">
        <w:rPr>
          <w:rFonts w:cs="Arial"/>
          <w:lang w:val="ru-RU"/>
        </w:rPr>
        <w:t xml:space="preserve"> </w:t>
      </w:r>
      <w:r w:rsidRPr="000E03E3">
        <w:rPr>
          <w:rFonts w:cs="Arial"/>
          <w:lang w:val="ru-RU"/>
        </w:rPr>
        <w:t xml:space="preserve">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w:t>
      </w:r>
      <w:r w:rsidR="00F81E84" w:rsidRPr="000065CE">
        <w:rPr>
          <w:rFonts w:eastAsia="TimesNewRomanPSMT" w:cs="Arial"/>
          <w:bCs/>
        </w:rPr>
        <w:t>на адресу Наручиоца</w:t>
      </w:r>
      <w:r w:rsidR="00F81E84" w:rsidRPr="00D9169B">
        <w:rPr>
          <w:rFonts w:eastAsia="TimesNewRomanPSMT" w:cs="Arial"/>
          <w:bCs/>
          <w:lang w:val="sr-Cyrl-RS"/>
        </w:rPr>
        <w:t xml:space="preserve"> </w:t>
      </w:r>
      <w:r w:rsidR="00F81E84" w:rsidRPr="000065CE">
        <w:rPr>
          <w:rFonts w:eastAsia="TimesNewRomanPSMT" w:cs="Arial"/>
          <w:bCs/>
          <w:lang w:val="sr-Cyrl-RS"/>
        </w:rPr>
        <w:t>ЈП „Електропривреда Србије“ Београд, Одељење за набавке</w:t>
      </w:r>
      <w:r w:rsidR="002C2A94">
        <w:rPr>
          <w:rFonts w:eastAsia="TimesNewRomanPSMT" w:cs="Arial"/>
          <w:bCs/>
          <w:lang w:val="sr-Cyrl-RS"/>
        </w:rPr>
        <w:t xml:space="preserve"> ТЦ</w:t>
      </w:r>
      <w:r w:rsidR="00F81E84" w:rsidRPr="000065CE">
        <w:rPr>
          <w:rFonts w:eastAsia="TimesNewRomanPSMT" w:cs="Arial"/>
          <w:bCs/>
          <w:lang w:val="sr-Cyrl-RS"/>
        </w:rPr>
        <w:t xml:space="preserve"> </w:t>
      </w:r>
      <w:r w:rsidR="00F81E84">
        <w:rPr>
          <w:rFonts w:eastAsia="TimesNewRomanPSMT" w:cs="Arial"/>
          <w:bCs/>
          <w:lang w:val="sr-Cyrl-RS"/>
        </w:rPr>
        <w:t>Ниш</w:t>
      </w:r>
      <w:r w:rsidR="00F81E84" w:rsidRPr="000065CE">
        <w:rPr>
          <w:rFonts w:eastAsia="TimesNewRomanPSMT" w:cs="Arial"/>
          <w:bCs/>
          <w:lang w:val="sr-Cyrl-RS"/>
        </w:rPr>
        <w:t xml:space="preserve">, </w:t>
      </w:r>
      <w:r w:rsidR="00F672FC" w:rsidRPr="00F672FC">
        <w:rPr>
          <w:rFonts w:cs="Arial"/>
          <w:lang w:val="sr-Cyrl-RS"/>
        </w:rPr>
        <w:t>Булевар др Зорана Ђинђића 46а, 18000 Ниш</w:t>
      </w:r>
      <w:r w:rsidR="00F672FC" w:rsidRPr="000065CE">
        <w:rPr>
          <w:rFonts w:eastAsia="TimesNewRomanPSMT" w:cs="Arial"/>
          <w:bCs/>
        </w:rPr>
        <w:t xml:space="preserve"> </w:t>
      </w:r>
      <w:r w:rsidR="00F81E84" w:rsidRPr="000065CE">
        <w:rPr>
          <w:rFonts w:eastAsia="TimesNewRomanPSMT" w:cs="Arial"/>
          <w:bCs/>
        </w:rPr>
        <w:t>са назнаком: „ОБЈАШЊЕЊА – позив за јавну набавку број</w:t>
      </w:r>
      <w:r w:rsidR="00F81E84">
        <w:rPr>
          <w:rFonts w:eastAsia="TimesNewRomanPSMT" w:cs="Arial"/>
          <w:bCs/>
          <w:lang w:val="sr-Cyrl-RS"/>
        </w:rPr>
        <w:t xml:space="preserve"> </w:t>
      </w:r>
      <w:r w:rsidR="00F81E84" w:rsidRPr="008E73B4">
        <w:rPr>
          <w:rFonts w:eastAsia="TimesNewRomanPSMT" w:cs="Arial"/>
          <w:bCs/>
          <w:lang w:val="sr-Cyrl-RS"/>
        </w:rPr>
        <w:t>ЈН/8400/01</w:t>
      </w:r>
      <w:r w:rsidR="00F81E84" w:rsidRPr="008E73B4">
        <w:rPr>
          <w:rFonts w:eastAsia="TimesNewRomanPSMT" w:cs="Arial"/>
          <w:bCs/>
          <w:lang w:val="sr-Latn-RS"/>
        </w:rPr>
        <w:t>26</w:t>
      </w:r>
      <w:r w:rsidR="00F81E84" w:rsidRPr="008E73B4">
        <w:rPr>
          <w:rFonts w:eastAsia="TimesNewRomanPSMT" w:cs="Arial"/>
          <w:bCs/>
          <w:lang w:val="sr-Cyrl-RS"/>
        </w:rPr>
        <w:t>/2017</w:t>
      </w:r>
      <w:r w:rsidR="00A7482E" w:rsidRPr="008E73B4">
        <w:rPr>
          <w:rFonts w:eastAsia="TimesNewRomanPSMT" w:cs="Arial"/>
          <w:bCs/>
          <w:lang w:val="sr-Cyrl-RS"/>
        </w:rPr>
        <w:t xml:space="preserve">, </w:t>
      </w:r>
      <w:r w:rsidR="00D71C83">
        <w:rPr>
          <w:rFonts w:eastAsia="TimesNewRomanPSMT" w:cs="Arial"/>
          <w:bCs/>
          <w:lang w:val="sr-Cyrl-RS"/>
        </w:rPr>
        <w:t>п</w:t>
      </w:r>
      <w:r w:rsidR="00A7482E" w:rsidRPr="008E73B4">
        <w:rPr>
          <w:rFonts w:eastAsia="TimesNewRomanPSMT" w:cs="Arial"/>
          <w:bCs/>
          <w:lang w:val="sr-Cyrl-RS"/>
        </w:rPr>
        <w:t>артија _____</w:t>
      </w:r>
      <w:r w:rsidR="00D71C83">
        <w:rPr>
          <w:rFonts w:eastAsia="TimesNewRomanPSMT" w:cs="Arial"/>
          <w:bCs/>
          <w:lang w:val="sr-Cyrl-RS"/>
        </w:rPr>
        <w:t>,</w:t>
      </w:r>
      <w:r w:rsidR="00F81E84" w:rsidRPr="000065CE">
        <w:rPr>
          <w:rFonts w:eastAsia="TimesNewRomanPSMT" w:cs="Arial"/>
          <w:bCs/>
        </w:rPr>
        <w:t xml:space="preserve"> или електронским путем на е-mail адресу:</w:t>
      </w:r>
      <w:r w:rsidR="00F81E84" w:rsidRPr="000065CE">
        <w:rPr>
          <w:rFonts w:eastAsia="TimesNewRomanPSMT" w:cs="Arial"/>
          <w:bCs/>
          <w:lang w:val="sr-Cyrl-RS"/>
        </w:rPr>
        <w:t xml:space="preserve"> </w:t>
      </w:r>
      <w:hyperlink r:id="rId16" w:history="1">
        <w:r w:rsidR="00F35A49" w:rsidRPr="00063D27">
          <w:rPr>
            <w:rStyle w:val="Hiperveza"/>
            <w:rFonts w:eastAsia="TimesNewRomanPSMT" w:cs="Arial"/>
            <w:b/>
            <w:bCs/>
            <w:lang w:val="sr-Latn-RS"/>
          </w:rPr>
          <w:t>suzana.slavkovic@eps.rs</w:t>
        </w:r>
      </w:hyperlink>
      <w:r w:rsidR="00F81E84" w:rsidRPr="000065CE">
        <w:rPr>
          <w:rFonts w:eastAsia="TimesNewRomanPSMT" w:cs="Arial"/>
          <w:bCs/>
        </w:rPr>
        <w:t xml:space="preserve"> радним данима (поне</w:t>
      </w:r>
      <w:r w:rsidR="00F81E84">
        <w:rPr>
          <w:rFonts w:eastAsia="TimesNewRomanPSMT" w:cs="Arial"/>
          <w:bCs/>
        </w:rPr>
        <w:t>дељак – петак) у времену од 07</w:t>
      </w:r>
      <w:r w:rsidR="00F81E84">
        <w:rPr>
          <w:rFonts w:eastAsia="TimesNewRomanPSMT" w:cs="Arial"/>
          <w:bCs/>
          <w:lang w:val="sr-Cyrl-RS"/>
        </w:rPr>
        <w:t>,0</w:t>
      </w:r>
      <w:r w:rsidR="00F81E84">
        <w:rPr>
          <w:rFonts w:eastAsia="TimesNewRomanPSMT" w:cs="Arial"/>
          <w:bCs/>
        </w:rPr>
        <w:t>0 до 1</w:t>
      </w:r>
      <w:r w:rsidR="00F81E84">
        <w:rPr>
          <w:rFonts w:eastAsia="TimesNewRomanPSMT" w:cs="Arial"/>
          <w:bCs/>
          <w:lang w:val="sr-Cyrl-RS"/>
        </w:rPr>
        <w:t>4,3</w:t>
      </w:r>
      <w:r w:rsidR="00F81E84" w:rsidRPr="000065CE">
        <w:rPr>
          <w:rFonts w:eastAsia="TimesNewRomanPSMT" w:cs="Arial"/>
          <w:bCs/>
          <w:lang w:val="sr-Cyrl-ME"/>
        </w:rPr>
        <w:t>0</w:t>
      </w:r>
      <w:r w:rsidR="00F81E84" w:rsidRPr="000065CE">
        <w:rPr>
          <w:rFonts w:eastAsia="TimesNewRomanPSMT" w:cs="Arial"/>
          <w:bCs/>
        </w:rPr>
        <w:t xml:space="preserve"> часова</w:t>
      </w:r>
      <w:r w:rsidRPr="000E03E3">
        <w:rPr>
          <w:rFonts w:cs="Arial"/>
          <w:lang w:val="ru-RU"/>
        </w:rPr>
        <w:t>. Захтев за појашњење примљен после наведеног времена или током викенда/нерадног дана биће евидентиран као примљен првог следећег радног дана.</w:t>
      </w:r>
    </w:p>
    <w:p w:rsidR="00307F94" w:rsidRPr="000E03E3" w:rsidRDefault="00307F94" w:rsidP="008D2B23">
      <w:pPr>
        <w:spacing w:before="0"/>
        <w:rPr>
          <w:rFonts w:cs="Arial"/>
          <w:lang w:val="ru-RU"/>
        </w:rPr>
      </w:pPr>
      <w:r w:rsidRPr="000E03E3">
        <w:rPr>
          <w:rFonts w:cs="Arial"/>
          <w:lang w:val="ru-RU"/>
        </w:rPr>
        <w:t xml:space="preserve">Наручилац ће у року од три дана по пријему захтева објавити </w:t>
      </w:r>
      <w:r w:rsidR="00085187">
        <w:rPr>
          <w:rFonts w:cs="Arial"/>
          <w:lang w:val="ru-RU"/>
        </w:rPr>
        <w:t>о</w:t>
      </w:r>
      <w:r w:rsidRPr="000E03E3">
        <w:rPr>
          <w:rFonts w:cs="Arial"/>
          <w:lang w:val="ru-RU"/>
        </w:rPr>
        <w:t>дговор на захтев на Порталу авних набавки и својој интернет страници.</w:t>
      </w:r>
    </w:p>
    <w:p w:rsidR="00307F94" w:rsidRPr="000E03E3" w:rsidRDefault="00307F94" w:rsidP="008D2B23">
      <w:pPr>
        <w:pStyle w:val="KDMojTekst"/>
        <w:spacing w:before="0"/>
        <w:rPr>
          <w:rFonts w:cs="Arial"/>
          <w:i w:val="0"/>
          <w:color w:val="auto"/>
          <w:sz w:val="22"/>
          <w:szCs w:val="22"/>
        </w:rPr>
      </w:pPr>
      <w:r w:rsidRPr="000E03E3">
        <w:rPr>
          <w:rFonts w:cs="Arial"/>
          <w:i w:val="0"/>
          <w:color w:val="auto"/>
          <w:sz w:val="22"/>
          <w:szCs w:val="22"/>
        </w:rPr>
        <w:t>Тражење додатних информација и појашњења телефоном није дозвољено.</w:t>
      </w:r>
    </w:p>
    <w:p w:rsidR="00307F94" w:rsidRPr="000E03E3" w:rsidRDefault="00307F94" w:rsidP="00C14152">
      <w:pPr>
        <w:spacing w:before="0"/>
        <w:rPr>
          <w:rFonts w:cs="Arial"/>
          <w:lang w:val="ru-RU"/>
        </w:rPr>
      </w:pPr>
      <w:r w:rsidRPr="000E03E3">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307F94" w:rsidRPr="000E03E3" w:rsidRDefault="00307F94" w:rsidP="00C14152">
      <w:pPr>
        <w:spacing w:before="0"/>
        <w:rPr>
          <w:rFonts w:cs="Arial"/>
          <w:lang w:val="ru-RU"/>
        </w:rPr>
      </w:pPr>
      <w:r w:rsidRPr="000E03E3">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307F94" w:rsidRPr="000E03E3" w:rsidRDefault="00307F94" w:rsidP="00C14152">
      <w:pPr>
        <w:spacing w:before="0"/>
        <w:rPr>
          <w:rFonts w:cs="Arial"/>
          <w:lang w:val="ru-RU"/>
        </w:rPr>
      </w:pPr>
      <w:r w:rsidRPr="000E03E3">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307F94" w:rsidRPr="000E03E3" w:rsidRDefault="00307F94" w:rsidP="00C14152">
      <w:pPr>
        <w:spacing w:before="0"/>
        <w:rPr>
          <w:rFonts w:cs="Arial"/>
          <w:lang w:val="ru-RU"/>
        </w:rPr>
      </w:pPr>
      <w:r w:rsidRPr="000E03E3">
        <w:rPr>
          <w:rFonts w:cs="Arial"/>
          <w:lang w:val="ru-RU"/>
        </w:rPr>
        <w:t>По истеку рока предвиђеног за подношење понуда наручилац не може да мења нити да допуњује конкурсну документацију.</w:t>
      </w:r>
    </w:p>
    <w:p w:rsidR="00307F94" w:rsidRPr="000E03E3" w:rsidRDefault="00307F94" w:rsidP="00D31828">
      <w:pPr>
        <w:pStyle w:val="KDMojTekst"/>
        <w:spacing w:before="0"/>
        <w:rPr>
          <w:rFonts w:cs="Arial"/>
          <w:i w:val="0"/>
          <w:color w:val="auto"/>
          <w:sz w:val="22"/>
          <w:szCs w:val="22"/>
          <w:lang w:val="sr-Cyrl-CS"/>
        </w:rPr>
      </w:pPr>
      <w:r w:rsidRPr="000E03E3">
        <w:rPr>
          <w:rFonts w:cs="Arial"/>
          <w:i w:val="0"/>
          <w:color w:val="auto"/>
          <w:sz w:val="22"/>
          <w:szCs w:val="22"/>
        </w:rPr>
        <w:t>Комуникација у поступку јавне набавке се врши на начин предвиђен чланом 20. Закона.</w:t>
      </w:r>
    </w:p>
    <w:p w:rsidR="00307F94" w:rsidRPr="000E03E3" w:rsidRDefault="00307F94" w:rsidP="00D31828">
      <w:pPr>
        <w:pStyle w:val="KDParagraf"/>
        <w:spacing w:before="0"/>
        <w:rPr>
          <w:rFonts w:cs="Arial"/>
          <w:lang w:val="ru-RU"/>
        </w:rPr>
      </w:pPr>
      <w:r w:rsidRPr="000E03E3">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 w:history="1">
        <w:r w:rsidRPr="000E03E3">
          <w:rPr>
            <w:rStyle w:val="Hiperveza"/>
            <w:rFonts w:cs="Arial"/>
          </w:rPr>
          <w:t>www</w:t>
        </w:r>
        <w:r w:rsidRPr="000E03E3">
          <w:rPr>
            <w:rStyle w:val="Hiperveza"/>
            <w:rFonts w:cs="Arial"/>
            <w:lang w:val="ru-RU"/>
          </w:rPr>
          <w:t>.</w:t>
        </w:r>
        <w:r w:rsidRPr="000E03E3">
          <w:rPr>
            <w:rStyle w:val="Hiperveza"/>
            <w:rFonts w:cs="Arial"/>
            <w:lang w:val="sr-Cyrl-CS"/>
          </w:rPr>
          <w:t>к</w:t>
        </w:r>
        <w:r w:rsidRPr="000E03E3">
          <w:rPr>
            <w:rStyle w:val="Hiperveza"/>
            <w:rFonts w:cs="Arial"/>
          </w:rPr>
          <w:t>jn</w:t>
        </w:r>
        <w:r w:rsidRPr="000E03E3">
          <w:rPr>
            <w:rStyle w:val="Hiperveza"/>
            <w:rFonts w:cs="Arial"/>
            <w:lang w:val="ru-RU"/>
          </w:rPr>
          <w:t>.</w:t>
        </w:r>
        <w:r w:rsidRPr="000E03E3">
          <w:rPr>
            <w:rStyle w:val="Hiperveza"/>
            <w:rFonts w:cs="Arial"/>
          </w:rPr>
          <w:t>gov</w:t>
        </w:r>
        <w:r w:rsidRPr="000E03E3">
          <w:rPr>
            <w:rStyle w:val="Hiperveza"/>
            <w:rFonts w:cs="Arial"/>
            <w:lang w:val="ru-RU"/>
          </w:rPr>
          <w:t>.</w:t>
        </w:r>
        <w:r w:rsidRPr="000E03E3">
          <w:rPr>
            <w:rStyle w:val="Hiperveza"/>
            <w:rFonts w:cs="Arial"/>
          </w:rPr>
          <w:t>rs</w:t>
        </w:r>
      </w:hyperlink>
      <w:r w:rsidRPr="000E03E3">
        <w:rPr>
          <w:rFonts w:cs="Arial"/>
          <w:lang w:val="ru-RU"/>
        </w:rPr>
        <w:t>).</w:t>
      </w:r>
    </w:p>
    <w:p w:rsidR="00307F94" w:rsidRPr="000E03E3" w:rsidRDefault="00307F94" w:rsidP="008D2B23">
      <w:pPr>
        <w:pStyle w:val="KDMojTekst"/>
        <w:spacing w:before="0"/>
        <w:rPr>
          <w:rFonts w:cs="Arial"/>
          <w:i w:val="0"/>
          <w:color w:val="auto"/>
          <w:sz w:val="22"/>
          <w:szCs w:val="22"/>
        </w:rPr>
      </w:pPr>
    </w:p>
    <w:p w:rsidR="00307F94" w:rsidRPr="000E03E3" w:rsidRDefault="00060A6E" w:rsidP="00CD0C57">
      <w:pPr>
        <w:pStyle w:val="KDPodnaslov2"/>
        <w:spacing w:before="0" w:after="120"/>
        <w:ind w:left="284" w:hanging="284"/>
        <w:jc w:val="both"/>
        <w:rPr>
          <w:rFonts w:cs="Arial"/>
          <w:szCs w:val="22"/>
        </w:rPr>
      </w:pPr>
      <w:bookmarkStart w:id="228" w:name="_Toc441651603"/>
      <w:bookmarkStart w:id="229" w:name="_Toc442559914"/>
      <w:r>
        <w:rPr>
          <w:rFonts w:cs="Arial"/>
          <w:szCs w:val="22"/>
          <w:lang w:val="sr-Cyrl-RS"/>
        </w:rPr>
        <w:t>6.2</w:t>
      </w:r>
      <w:r w:rsidR="00421586">
        <w:rPr>
          <w:rFonts w:cs="Arial"/>
          <w:szCs w:val="22"/>
          <w:lang w:val="sr-Cyrl-RS"/>
        </w:rPr>
        <w:t>4</w:t>
      </w:r>
      <w:r>
        <w:rPr>
          <w:rFonts w:cs="Arial"/>
          <w:szCs w:val="22"/>
          <w:lang w:val="sr-Cyrl-RS"/>
        </w:rPr>
        <w:t>.</w:t>
      </w:r>
      <w:r w:rsidR="00307F94" w:rsidRPr="000E03E3">
        <w:rPr>
          <w:rFonts w:cs="Arial"/>
          <w:szCs w:val="22"/>
        </w:rPr>
        <w:t>Трошкови понуде</w:t>
      </w:r>
      <w:bookmarkEnd w:id="228"/>
      <w:bookmarkEnd w:id="229"/>
    </w:p>
    <w:p w:rsidR="00307F94" w:rsidRPr="000E03E3" w:rsidRDefault="00307F94" w:rsidP="008D2B23">
      <w:pPr>
        <w:pStyle w:val="KDParagraf"/>
        <w:spacing w:before="0"/>
        <w:rPr>
          <w:rFonts w:cs="Arial"/>
          <w:lang w:val="ru-RU"/>
        </w:rPr>
      </w:pPr>
      <w:r w:rsidRPr="000E03E3">
        <w:rPr>
          <w:rFonts w:cs="Arial"/>
          <w:lang w:val="ru-RU"/>
        </w:rPr>
        <w:t>Трошкове припреме и подношења понуде сноси искључиво понуђач и не може тражити од наручиоца накнаду трошкова.</w:t>
      </w:r>
    </w:p>
    <w:p w:rsidR="00307F94" w:rsidRPr="000E03E3" w:rsidRDefault="00307F94" w:rsidP="008D2B23">
      <w:pPr>
        <w:pStyle w:val="KDParagraf"/>
        <w:spacing w:before="0"/>
        <w:rPr>
          <w:rFonts w:cs="Arial"/>
          <w:lang w:val="ru-RU"/>
        </w:rPr>
      </w:pPr>
      <w:r w:rsidRPr="000E03E3">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307F94" w:rsidRPr="000E03E3" w:rsidRDefault="00307F94" w:rsidP="008D2B23">
      <w:pPr>
        <w:pStyle w:val="KDParagraf"/>
        <w:spacing w:before="0"/>
        <w:rPr>
          <w:rFonts w:cs="Arial"/>
          <w:lang w:val="ru-RU"/>
        </w:rPr>
      </w:pPr>
      <w:r w:rsidRPr="000E03E3">
        <w:rPr>
          <w:rFonts w:cs="Arial"/>
          <w:lang w:val="ru-RU"/>
        </w:rPr>
        <w:lastRenderedPageBreak/>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07F94" w:rsidRPr="000E03E3" w:rsidRDefault="00307F94" w:rsidP="008D2B23">
      <w:pPr>
        <w:pStyle w:val="KDParagraf"/>
        <w:spacing w:before="0"/>
        <w:rPr>
          <w:rFonts w:cs="Arial"/>
          <w:lang w:val="ru-RU"/>
        </w:rPr>
      </w:pPr>
    </w:p>
    <w:p w:rsidR="00307F94" w:rsidRPr="000E03E3" w:rsidRDefault="00060A6E" w:rsidP="00CD0C57">
      <w:pPr>
        <w:pStyle w:val="KDPodnaslov2"/>
        <w:spacing w:before="0" w:after="120"/>
        <w:jc w:val="both"/>
        <w:rPr>
          <w:rFonts w:cs="Arial"/>
          <w:szCs w:val="22"/>
        </w:rPr>
      </w:pPr>
      <w:r>
        <w:rPr>
          <w:rFonts w:cs="Arial"/>
          <w:szCs w:val="22"/>
          <w:lang w:val="sr-Cyrl-RS"/>
        </w:rPr>
        <w:t>6.2</w:t>
      </w:r>
      <w:r w:rsidR="00421586">
        <w:rPr>
          <w:rFonts w:cs="Arial"/>
          <w:szCs w:val="22"/>
          <w:lang w:val="sr-Cyrl-RS"/>
        </w:rPr>
        <w:t>5</w:t>
      </w:r>
      <w:r>
        <w:rPr>
          <w:rFonts w:cs="Arial"/>
          <w:szCs w:val="22"/>
          <w:lang w:val="sr-Cyrl-RS"/>
        </w:rPr>
        <w:t>.</w:t>
      </w:r>
      <w:r w:rsidR="00494D04">
        <w:rPr>
          <w:rFonts w:cs="Arial"/>
          <w:szCs w:val="22"/>
          <w:lang w:val="sr-Cyrl-RS"/>
        </w:rPr>
        <w:t xml:space="preserve"> </w:t>
      </w:r>
      <w:r w:rsidR="00307F94" w:rsidRPr="000E03E3">
        <w:rPr>
          <w:rFonts w:cs="Arial"/>
          <w:szCs w:val="22"/>
        </w:rPr>
        <w:t>Додатна објашњења, контрола и допуштене исправке</w:t>
      </w:r>
    </w:p>
    <w:p w:rsidR="00307F94" w:rsidRDefault="00307F94" w:rsidP="00C14152">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додатна</w:t>
      </w:r>
      <w:r w:rsidRPr="000E03E3">
        <w:rPr>
          <w:rFonts w:cs="Arial"/>
          <w:lang w:val="sr-Latn-CS"/>
        </w:rPr>
        <w:t xml:space="preserve"> </w:t>
      </w:r>
      <w:r w:rsidRPr="000E03E3">
        <w:rPr>
          <w:rFonts w:cs="Arial"/>
        </w:rPr>
        <w:t>објашњења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му</w:t>
      </w:r>
      <w:r w:rsidRPr="000E03E3">
        <w:rPr>
          <w:rFonts w:cs="Arial"/>
          <w:lang w:val="sr-Latn-CS"/>
        </w:rPr>
        <w:t xml:space="preserve"> </w:t>
      </w:r>
      <w:r w:rsidRPr="000E03E3">
        <w:rPr>
          <w:rFonts w:cs="Arial"/>
        </w:rPr>
        <w:t>помоћи</w:t>
      </w:r>
      <w:r w:rsidRPr="000E03E3">
        <w:rPr>
          <w:rFonts w:cs="Arial"/>
          <w:lang w:val="sr-Latn-CS"/>
        </w:rPr>
        <w:t xml:space="preserve"> </w:t>
      </w:r>
      <w:r w:rsidRPr="000E03E3">
        <w:rPr>
          <w:rFonts w:cs="Arial"/>
        </w:rPr>
        <w:t>при</w:t>
      </w:r>
      <w:r w:rsidRPr="000E03E3">
        <w:rPr>
          <w:rFonts w:cs="Arial"/>
          <w:lang w:val="sr-Latn-CS"/>
        </w:rPr>
        <w:t xml:space="preserve"> </w:t>
      </w:r>
      <w:r w:rsidRPr="000E03E3">
        <w:rPr>
          <w:rFonts w:cs="Arial"/>
        </w:rPr>
        <w:t>прегледу</w:t>
      </w:r>
      <w:r w:rsidRPr="000E03E3">
        <w:rPr>
          <w:rFonts w:cs="Arial"/>
          <w:lang w:val="sr-Latn-CS"/>
        </w:rPr>
        <w:t xml:space="preserve">, </w:t>
      </w:r>
      <w:r w:rsidRPr="000E03E3">
        <w:rPr>
          <w:rFonts w:cs="Arial"/>
        </w:rPr>
        <w:t>вредновању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упоређивању</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врши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контролу</w:t>
      </w:r>
      <w:r w:rsidRPr="000E03E3">
        <w:rPr>
          <w:rFonts w:cs="Arial"/>
          <w:lang w:val="sr-Latn-CS"/>
        </w:rPr>
        <w:t xml:space="preserve"> (</w:t>
      </w:r>
      <w:r w:rsidRPr="000E03E3">
        <w:rPr>
          <w:rFonts w:cs="Arial"/>
        </w:rPr>
        <w:t>увид</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односно</w:t>
      </w:r>
      <w:r w:rsidRPr="000E03E3">
        <w:rPr>
          <w:rFonts w:cs="Arial"/>
          <w:lang w:val="sr-Latn-CS"/>
        </w:rPr>
        <w:t xml:space="preserve"> </w:t>
      </w:r>
      <w:r w:rsidRPr="000E03E3">
        <w:rPr>
          <w:rFonts w:cs="Arial"/>
        </w:rPr>
        <w:t>његовог</w:t>
      </w:r>
      <w:r w:rsidRPr="000E03E3">
        <w:rPr>
          <w:rFonts w:cs="Arial"/>
          <w:lang w:val="sr-Latn-CS"/>
        </w:rPr>
        <w:t xml:space="preserve"> </w:t>
      </w:r>
      <w:r w:rsidRPr="000E03E3">
        <w:rPr>
          <w:rFonts w:cs="Arial"/>
        </w:rPr>
        <w:t>подизвођача</w:t>
      </w:r>
      <w:r w:rsidRPr="000E03E3">
        <w:rPr>
          <w:rFonts w:cs="Arial"/>
          <w:lang w:val="sr-Latn-CS"/>
        </w:rPr>
        <w:t>.</w:t>
      </w:r>
    </w:p>
    <w:p w:rsidR="00307F94" w:rsidRPr="000E03E3" w:rsidRDefault="00307F94" w:rsidP="00C14152">
      <w:pPr>
        <w:pStyle w:val="KDParagraf"/>
        <w:spacing w:before="0"/>
        <w:rPr>
          <w:rFonts w:cs="Arial"/>
          <w:lang w:val="ru-RU"/>
        </w:rPr>
      </w:pPr>
      <w:r w:rsidRPr="000E03E3">
        <w:rPr>
          <w:rFonts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307F94" w:rsidRPr="000E03E3" w:rsidRDefault="00307F94" w:rsidP="00C14152">
      <w:pPr>
        <w:pStyle w:val="KDParagraf"/>
        <w:spacing w:before="0"/>
        <w:rPr>
          <w:rFonts w:cs="Arial"/>
          <w:lang w:val="ru-RU"/>
        </w:rPr>
      </w:pPr>
      <w:r w:rsidRPr="000E03E3">
        <w:rPr>
          <w:rFonts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07F94" w:rsidRPr="000E03E3" w:rsidRDefault="00307F94" w:rsidP="00C14152">
      <w:pPr>
        <w:pStyle w:val="KDParagraf"/>
        <w:spacing w:before="0"/>
        <w:rPr>
          <w:rFonts w:cs="Arial"/>
          <w:lang w:val="ru-RU"/>
        </w:rPr>
      </w:pPr>
      <w:r w:rsidRPr="000E03E3">
        <w:rPr>
          <w:rFonts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307F94" w:rsidRPr="000E03E3" w:rsidRDefault="00307F94" w:rsidP="008D2B23">
      <w:pPr>
        <w:spacing w:before="0"/>
        <w:rPr>
          <w:rFonts w:cs="Arial"/>
          <w:lang w:val="ru-RU"/>
        </w:rPr>
      </w:pPr>
    </w:p>
    <w:p w:rsidR="00307F94" w:rsidRPr="000E03E3" w:rsidRDefault="00060A6E" w:rsidP="00CD0C57">
      <w:pPr>
        <w:pStyle w:val="KDPodnaslov2"/>
        <w:spacing w:before="0" w:after="120"/>
        <w:jc w:val="both"/>
        <w:rPr>
          <w:rFonts w:cs="Arial"/>
          <w:szCs w:val="22"/>
        </w:rPr>
      </w:pPr>
      <w:bookmarkStart w:id="230" w:name="_Toc442559917"/>
      <w:bookmarkStart w:id="231" w:name="_Toc441651606"/>
      <w:r>
        <w:rPr>
          <w:rFonts w:cs="Arial"/>
          <w:szCs w:val="22"/>
          <w:lang w:val="sr-Cyrl-RS"/>
        </w:rPr>
        <w:t>6.2</w:t>
      </w:r>
      <w:r w:rsidR="00421586">
        <w:rPr>
          <w:rFonts w:cs="Arial"/>
          <w:szCs w:val="22"/>
          <w:lang w:val="sr-Cyrl-RS"/>
        </w:rPr>
        <w:t>6</w:t>
      </w:r>
      <w:r>
        <w:rPr>
          <w:rFonts w:cs="Arial"/>
          <w:szCs w:val="22"/>
          <w:lang w:val="sr-Cyrl-RS"/>
        </w:rPr>
        <w:t>.</w:t>
      </w:r>
      <w:r w:rsidR="00494D04">
        <w:rPr>
          <w:rFonts w:cs="Arial"/>
          <w:szCs w:val="22"/>
          <w:lang w:val="sr-Cyrl-RS"/>
        </w:rPr>
        <w:t xml:space="preserve"> </w:t>
      </w:r>
      <w:r w:rsidR="00307F94" w:rsidRPr="000E03E3">
        <w:rPr>
          <w:rFonts w:cs="Arial"/>
          <w:szCs w:val="22"/>
        </w:rPr>
        <w:t>Разлози за одбијање понуде</w:t>
      </w:r>
      <w:bookmarkEnd w:id="230"/>
      <w:r w:rsidR="00307F94" w:rsidRPr="000E03E3">
        <w:rPr>
          <w:rFonts w:cs="Arial"/>
          <w:szCs w:val="22"/>
        </w:rPr>
        <w:t xml:space="preserve"> </w:t>
      </w:r>
      <w:bookmarkEnd w:id="231"/>
    </w:p>
    <w:p w:rsidR="00307F94" w:rsidRPr="000E03E3" w:rsidRDefault="00307F94" w:rsidP="00B20A6C">
      <w:pPr>
        <w:autoSpaceDE w:val="0"/>
        <w:autoSpaceDN w:val="0"/>
        <w:adjustRightInd w:val="0"/>
        <w:spacing w:before="0"/>
        <w:rPr>
          <w:rFonts w:cs="Arial"/>
          <w:bCs/>
          <w:iCs/>
          <w:lang w:val="ru-RU"/>
        </w:rPr>
      </w:pPr>
      <w:r w:rsidRPr="000E03E3">
        <w:rPr>
          <w:rFonts w:cs="Arial"/>
          <w:bCs/>
          <w:iCs/>
        </w:rPr>
        <w:t>Понуда</w:t>
      </w:r>
      <w:r w:rsidRPr="000E03E3">
        <w:rPr>
          <w:rFonts w:cs="Arial"/>
          <w:bCs/>
          <w:iCs/>
          <w:lang w:val="sr-Latn-CS"/>
        </w:rPr>
        <w:t xml:space="preserve"> </w:t>
      </w:r>
      <w:r w:rsidRPr="000E03E3">
        <w:rPr>
          <w:rFonts w:cs="Arial"/>
          <w:bCs/>
          <w:iCs/>
        </w:rPr>
        <w:t>ће</w:t>
      </w:r>
      <w:r w:rsidRPr="000E03E3">
        <w:rPr>
          <w:rFonts w:cs="Arial"/>
          <w:bCs/>
          <w:iCs/>
          <w:lang w:val="sr-Latn-CS"/>
        </w:rPr>
        <w:t xml:space="preserve"> </w:t>
      </w:r>
      <w:r w:rsidRPr="000E03E3">
        <w:rPr>
          <w:rFonts w:cs="Arial"/>
          <w:bCs/>
          <w:iCs/>
        </w:rPr>
        <w:t>бити</w:t>
      </w:r>
      <w:r w:rsidRPr="000E03E3">
        <w:rPr>
          <w:rFonts w:cs="Arial"/>
          <w:bCs/>
          <w:iCs/>
          <w:lang w:val="sr-Latn-CS"/>
        </w:rPr>
        <w:t xml:space="preserve"> </w:t>
      </w:r>
      <w:r w:rsidRPr="000E03E3">
        <w:rPr>
          <w:rFonts w:cs="Arial"/>
          <w:bCs/>
          <w:iCs/>
        </w:rPr>
        <w:t>одбијена</w:t>
      </w:r>
      <w:r w:rsidRPr="000E03E3">
        <w:rPr>
          <w:rFonts w:cs="Arial"/>
          <w:bCs/>
          <w:iCs/>
          <w:lang w:val="sr-Latn-CS"/>
        </w:rPr>
        <w:t xml:space="preserve"> </w:t>
      </w:r>
      <w:r w:rsidRPr="000E03E3">
        <w:rPr>
          <w:rFonts w:cs="Arial"/>
          <w:bCs/>
          <w:iCs/>
        </w:rPr>
        <w:t>ако</w:t>
      </w:r>
      <w:r w:rsidRPr="000E03E3">
        <w:rPr>
          <w:rFonts w:cs="Arial"/>
          <w:bCs/>
          <w:iCs/>
          <w:lang w:val="sr-Latn-CS"/>
        </w:rPr>
        <w:t>:</w:t>
      </w:r>
    </w:p>
    <w:p w:rsidR="00307F94" w:rsidRPr="000E03E3" w:rsidRDefault="00307F94" w:rsidP="0003309A">
      <w:pPr>
        <w:pStyle w:val="Pasussalistom1"/>
        <w:numPr>
          <w:ilvl w:val="0"/>
          <w:numId w:val="10"/>
        </w:numPr>
        <w:autoSpaceDE w:val="0"/>
        <w:autoSpaceDN w:val="0"/>
        <w:adjustRightInd w:val="0"/>
        <w:spacing w:before="0" w:after="0" w:line="240" w:lineRule="auto"/>
        <w:ind w:left="714" w:hanging="357"/>
        <w:rPr>
          <w:rFonts w:ascii="Arial" w:hAnsi="Arial" w:cs="Arial"/>
          <w:bCs/>
          <w:iCs/>
          <w:szCs w:val="22"/>
        </w:rPr>
      </w:pPr>
      <w:r w:rsidRPr="000E03E3">
        <w:rPr>
          <w:rFonts w:ascii="Arial" w:hAnsi="Arial" w:cs="Arial"/>
          <w:bCs/>
          <w:iCs/>
          <w:szCs w:val="22"/>
        </w:rPr>
        <w:t>је неблаговремена, неприхватљива или неодговарајућа;</w:t>
      </w:r>
    </w:p>
    <w:p w:rsidR="00307F94" w:rsidRPr="000E03E3" w:rsidRDefault="00307F94" w:rsidP="0003309A">
      <w:pPr>
        <w:pStyle w:val="Pasussalistom1"/>
        <w:numPr>
          <w:ilvl w:val="0"/>
          <w:numId w:val="10"/>
        </w:numPr>
        <w:autoSpaceDE w:val="0"/>
        <w:autoSpaceDN w:val="0"/>
        <w:adjustRightInd w:val="0"/>
        <w:spacing w:before="0" w:after="0" w:line="240" w:lineRule="auto"/>
        <w:ind w:left="714" w:hanging="357"/>
        <w:rPr>
          <w:rFonts w:ascii="Arial" w:hAnsi="Arial" w:cs="Arial"/>
          <w:bCs/>
          <w:iCs/>
          <w:szCs w:val="22"/>
        </w:rPr>
      </w:pPr>
      <w:r w:rsidRPr="000E03E3">
        <w:rPr>
          <w:rFonts w:ascii="Arial" w:hAnsi="Arial" w:cs="Arial"/>
          <w:bCs/>
          <w:iCs/>
          <w:szCs w:val="22"/>
        </w:rPr>
        <w:t>ако се понуђач не сагласи са исправком рачунских грешака;</w:t>
      </w:r>
    </w:p>
    <w:p w:rsidR="00307F94" w:rsidRPr="000E03E3" w:rsidRDefault="00307F94" w:rsidP="0003309A">
      <w:pPr>
        <w:pStyle w:val="Pasussalistom1"/>
        <w:numPr>
          <w:ilvl w:val="0"/>
          <w:numId w:val="10"/>
        </w:numPr>
        <w:autoSpaceDE w:val="0"/>
        <w:autoSpaceDN w:val="0"/>
        <w:adjustRightInd w:val="0"/>
        <w:spacing w:before="0" w:after="0" w:line="240" w:lineRule="auto"/>
        <w:ind w:left="714" w:hanging="357"/>
        <w:rPr>
          <w:rFonts w:ascii="Arial" w:hAnsi="Arial" w:cs="Arial"/>
          <w:bCs/>
          <w:iCs/>
          <w:szCs w:val="22"/>
        </w:rPr>
      </w:pPr>
      <w:r w:rsidRPr="000E03E3">
        <w:rPr>
          <w:rFonts w:ascii="Arial" w:hAnsi="Arial" w:cs="Arial"/>
          <w:bCs/>
          <w:iCs/>
          <w:szCs w:val="22"/>
        </w:rPr>
        <w:t>ако има битне недостатке сходно члану 106. ЗЈН</w:t>
      </w:r>
    </w:p>
    <w:p w:rsidR="00307F94" w:rsidRPr="000E03E3" w:rsidRDefault="00307F94" w:rsidP="00B20A6C">
      <w:pPr>
        <w:pStyle w:val="Pasussalistom1"/>
        <w:autoSpaceDE w:val="0"/>
        <w:autoSpaceDN w:val="0"/>
        <w:adjustRightInd w:val="0"/>
        <w:spacing w:before="0" w:after="0" w:line="240" w:lineRule="auto"/>
        <w:ind w:left="0"/>
        <w:rPr>
          <w:rFonts w:ascii="Arial" w:hAnsi="Arial" w:cs="Arial"/>
          <w:bCs/>
          <w:iCs/>
          <w:szCs w:val="22"/>
        </w:rPr>
      </w:pPr>
      <w:r w:rsidRPr="000E03E3">
        <w:rPr>
          <w:rFonts w:ascii="Arial" w:hAnsi="Arial" w:cs="Arial"/>
          <w:bCs/>
          <w:iCs/>
          <w:szCs w:val="22"/>
        </w:rPr>
        <w:t>односно ако:</w:t>
      </w:r>
    </w:p>
    <w:p w:rsidR="00307F94" w:rsidRPr="000E03E3" w:rsidRDefault="00307F94" w:rsidP="00924A22">
      <w:pPr>
        <w:pStyle w:val="KDNabrajanje"/>
        <w:numPr>
          <w:ilvl w:val="0"/>
          <w:numId w:val="15"/>
        </w:numPr>
        <w:spacing w:before="0"/>
        <w:ind w:left="714" w:hanging="357"/>
        <w:rPr>
          <w:rFonts w:cs="Arial"/>
          <w:sz w:val="22"/>
          <w:szCs w:val="22"/>
        </w:rPr>
      </w:pPr>
      <w:r w:rsidRPr="000E03E3">
        <w:rPr>
          <w:rFonts w:cs="Arial"/>
          <w:sz w:val="22"/>
          <w:szCs w:val="22"/>
        </w:rPr>
        <w:t xml:space="preserve">Понуђач не докаже да </w:t>
      </w:r>
      <w:r w:rsidRPr="000E03E3">
        <w:rPr>
          <w:rFonts w:cs="Arial"/>
          <w:bCs/>
          <w:iCs/>
          <w:sz w:val="22"/>
          <w:szCs w:val="22"/>
        </w:rPr>
        <w:t>испуњава обавезне услове за учешће;</w:t>
      </w:r>
    </w:p>
    <w:p w:rsidR="00307F94" w:rsidRPr="000E03E3" w:rsidRDefault="00307F94" w:rsidP="00924A22">
      <w:pPr>
        <w:pStyle w:val="KDNabrajanje"/>
        <w:numPr>
          <w:ilvl w:val="0"/>
          <w:numId w:val="15"/>
        </w:numPr>
        <w:spacing w:before="0"/>
        <w:ind w:left="714" w:hanging="357"/>
        <w:rPr>
          <w:rFonts w:cs="Arial"/>
          <w:sz w:val="22"/>
          <w:szCs w:val="22"/>
        </w:rPr>
      </w:pPr>
      <w:r w:rsidRPr="000E03E3">
        <w:rPr>
          <w:rFonts w:cs="Arial"/>
          <w:bCs/>
          <w:iCs/>
          <w:sz w:val="22"/>
          <w:szCs w:val="22"/>
        </w:rPr>
        <w:t>понуђач не докаже да испуњава додатне услове;</w:t>
      </w:r>
    </w:p>
    <w:p w:rsidR="00307F94" w:rsidRPr="000E03E3" w:rsidRDefault="00307F94" w:rsidP="00924A22">
      <w:pPr>
        <w:pStyle w:val="KDNabrajanje"/>
        <w:numPr>
          <w:ilvl w:val="0"/>
          <w:numId w:val="15"/>
        </w:numPr>
        <w:spacing w:before="0"/>
        <w:ind w:left="714" w:hanging="357"/>
        <w:rPr>
          <w:rFonts w:cs="Arial"/>
          <w:sz w:val="22"/>
          <w:szCs w:val="22"/>
        </w:rPr>
      </w:pPr>
      <w:r w:rsidRPr="000E03E3">
        <w:rPr>
          <w:rFonts w:cs="Arial"/>
          <w:bCs/>
          <w:iCs/>
          <w:sz w:val="22"/>
          <w:szCs w:val="22"/>
        </w:rPr>
        <w:t>понуђач није доставио тражено средство обезбеђења;</w:t>
      </w:r>
    </w:p>
    <w:p w:rsidR="00307F94" w:rsidRPr="000E03E3" w:rsidRDefault="00307F94" w:rsidP="00924A22">
      <w:pPr>
        <w:pStyle w:val="KDNabrajanje"/>
        <w:numPr>
          <w:ilvl w:val="0"/>
          <w:numId w:val="15"/>
        </w:numPr>
        <w:spacing w:before="0"/>
        <w:ind w:left="714" w:hanging="357"/>
        <w:rPr>
          <w:rFonts w:cs="Arial"/>
          <w:sz w:val="22"/>
          <w:szCs w:val="22"/>
        </w:rPr>
      </w:pPr>
      <w:r w:rsidRPr="000E03E3">
        <w:rPr>
          <w:rFonts w:cs="Arial"/>
          <w:sz w:val="22"/>
          <w:szCs w:val="22"/>
        </w:rPr>
        <w:t>је понуђени рок важења понуде краћи од прописаног;</w:t>
      </w:r>
    </w:p>
    <w:p w:rsidR="00307F94" w:rsidRPr="000E03E3" w:rsidRDefault="00307F94" w:rsidP="00924A22">
      <w:pPr>
        <w:pStyle w:val="KDNabrajanje"/>
        <w:numPr>
          <w:ilvl w:val="0"/>
          <w:numId w:val="15"/>
        </w:numPr>
        <w:spacing w:before="0"/>
        <w:ind w:left="714" w:hanging="357"/>
        <w:rPr>
          <w:rFonts w:cs="Arial"/>
          <w:sz w:val="22"/>
          <w:szCs w:val="22"/>
        </w:rPr>
      </w:pPr>
      <w:r w:rsidRPr="000E03E3">
        <w:rPr>
          <w:rFonts w:cs="Arial"/>
          <w:bCs/>
          <w:iCs/>
          <w:sz w:val="22"/>
          <w:szCs w:val="22"/>
        </w:rPr>
        <w:t>понуда садржи друге недостатке због којих није могуће утврдити стварну садржину понуде или није могуће упоредити је са другим понудама</w:t>
      </w:r>
    </w:p>
    <w:p w:rsidR="00307F94" w:rsidRPr="000E03E3" w:rsidRDefault="00307F94" w:rsidP="00B20A6C">
      <w:pPr>
        <w:spacing w:before="0"/>
        <w:rPr>
          <w:rFonts w:cs="Arial"/>
          <w:lang w:val="sr-Cyrl-CS"/>
        </w:rPr>
      </w:pPr>
    </w:p>
    <w:p w:rsidR="00307F94" w:rsidRPr="000E03E3" w:rsidRDefault="00307F94" w:rsidP="00B20A6C">
      <w:pPr>
        <w:spacing w:before="0"/>
        <w:rPr>
          <w:rFonts w:cs="Arial"/>
        </w:rPr>
      </w:pPr>
      <w:r w:rsidRPr="000E03E3">
        <w:rPr>
          <w:rFonts w:cs="Arial"/>
          <w:lang w:val="sr-Cyrl-CS"/>
        </w:rPr>
        <w:t xml:space="preserve">Наручилац ће донети одлуку о обустави поступка јавне набавке у складу са чланом 109. </w:t>
      </w:r>
      <w:r w:rsidRPr="000E03E3">
        <w:rPr>
          <w:rFonts w:cs="Arial"/>
        </w:rPr>
        <w:t>Закона.</w:t>
      </w:r>
    </w:p>
    <w:p w:rsidR="00307F94" w:rsidRPr="000E03E3" w:rsidRDefault="00307F94" w:rsidP="00B20A6C">
      <w:pPr>
        <w:pStyle w:val="Pasussalistom1"/>
        <w:autoSpaceDE w:val="0"/>
        <w:autoSpaceDN w:val="0"/>
        <w:adjustRightInd w:val="0"/>
        <w:spacing w:before="0" w:after="0" w:line="240" w:lineRule="auto"/>
        <w:ind w:left="0"/>
        <w:rPr>
          <w:rFonts w:ascii="Arial" w:hAnsi="Arial" w:cs="Arial"/>
          <w:bCs/>
          <w:iCs/>
          <w:szCs w:val="22"/>
        </w:rPr>
      </w:pPr>
    </w:p>
    <w:p w:rsidR="00307F94" w:rsidRPr="00494D04" w:rsidRDefault="00060A6E" w:rsidP="00CD0C57">
      <w:pPr>
        <w:pStyle w:val="KDPodnaslov2"/>
        <w:spacing w:before="0" w:after="120"/>
        <w:ind w:left="284" w:hanging="284"/>
        <w:jc w:val="both"/>
        <w:rPr>
          <w:rFonts w:cs="Arial"/>
          <w:szCs w:val="22"/>
          <w:lang w:val="sr-Cyrl-RS"/>
        </w:rPr>
      </w:pPr>
      <w:r>
        <w:rPr>
          <w:rFonts w:cs="Arial"/>
          <w:szCs w:val="22"/>
          <w:lang w:val="sr-Cyrl-RS"/>
        </w:rPr>
        <w:t>6.2</w:t>
      </w:r>
      <w:r w:rsidR="00421586">
        <w:rPr>
          <w:rFonts w:cs="Arial"/>
          <w:szCs w:val="22"/>
          <w:lang w:val="sr-Cyrl-RS"/>
        </w:rPr>
        <w:t>7</w:t>
      </w:r>
      <w:r>
        <w:rPr>
          <w:rFonts w:cs="Arial"/>
          <w:szCs w:val="22"/>
          <w:lang w:val="sr-Cyrl-RS"/>
        </w:rPr>
        <w:t>.</w:t>
      </w:r>
      <w:r w:rsidR="00494D04">
        <w:rPr>
          <w:rFonts w:cs="Arial"/>
          <w:szCs w:val="22"/>
          <w:lang w:val="sr-Cyrl-RS"/>
        </w:rPr>
        <w:t xml:space="preserve"> </w:t>
      </w:r>
      <w:r w:rsidR="00307F94" w:rsidRPr="000E03E3">
        <w:rPr>
          <w:rFonts w:cs="Arial"/>
          <w:szCs w:val="22"/>
        </w:rPr>
        <w:t xml:space="preserve">Рок за доношење </w:t>
      </w:r>
      <w:r w:rsidR="00494D04">
        <w:rPr>
          <w:rFonts w:cs="Arial"/>
          <w:szCs w:val="22"/>
          <w:lang w:val="sr-Cyrl-RS"/>
        </w:rPr>
        <w:t>о</w:t>
      </w:r>
      <w:r w:rsidR="00307F94" w:rsidRPr="000E03E3">
        <w:rPr>
          <w:rFonts w:cs="Arial"/>
          <w:szCs w:val="22"/>
        </w:rPr>
        <w:t xml:space="preserve">длуке о </w:t>
      </w:r>
      <w:r w:rsidR="00251D24">
        <w:rPr>
          <w:rFonts w:cs="Arial"/>
          <w:szCs w:val="22"/>
          <w:lang w:val="sr-Cyrl-RS"/>
        </w:rPr>
        <w:t>закључењу</w:t>
      </w:r>
      <w:r w:rsidR="00251D24" w:rsidRPr="000E03E3">
        <w:rPr>
          <w:rFonts w:cs="Arial"/>
          <w:szCs w:val="22"/>
        </w:rPr>
        <w:t xml:space="preserve"> </w:t>
      </w:r>
      <w:r w:rsidR="00494D04">
        <w:rPr>
          <w:rFonts w:cs="Arial"/>
          <w:szCs w:val="22"/>
          <w:lang w:val="sr-Cyrl-RS"/>
        </w:rPr>
        <w:t>о</w:t>
      </w:r>
      <w:r w:rsidR="00C27FA1">
        <w:rPr>
          <w:rFonts w:cs="Arial"/>
          <w:szCs w:val="22"/>
          <w:lang w:val="sr-Cyrl-CS"/>
        </w:rPr>
        <w:t>квирног</w:t>
      </w:r>
      <w:r w:rsidR="00307F94" w:rsidRPr="000E03E3">
        <w:rPr>
          <w:rFonts w:cs="Arial"/>
          <w:szCs w:val="22"/>
          <w:lang w:val="sr-Cyrl-CS"/>
        </w:rPr>
        <w:t xml:space="preserve"> споразума</w:t>
      </w:r>
      <w:r w:rsidR="00307F94" w:rsidRPr="000E03E3">
        <w:rPr>
          <w:rFonts w:cs="Arial"/>
          <w:szCs w:val="22"/>
        </w:rPr>
        <w:t>/обустави</w:t>
      </w:r>
      <w:r w:rsidR="00494D04">
        <w:rPr>
          <w:rFonts w:cs="Arial"/>
          <w:szCs w:val="22"/>
          <w:lang w:val="sr-Cyrl-RS"/>
        </w:rPr>
        <w:t xml:space="preserve"> поступка</w:t>
      </w:r>
    </w:p>
    <w:p w:rsidR="00307F94" w:rsidRPr="000E03E3" w:rsidRDefault="00307F94" w:rsidP="00C14152">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одлуку</w:t>
      </w:r>
      <w:r w:rsidRPr="000E03E3">
        <w:rPr>
          <w:rFonts w:cs="Arial"/>
          <w:lang w:val="sr-Latn-CS"/>
        </w:rPr>
        <w:t xml:space="preserve"> </w:t>
      </w:r>
      <w:r w:rsidRPr="000E03E3">
        <w:rPr>
          <w:rFonts w:cs="Arial"/>
        </w:rPr>
        <w:t>о</w:t>
      </w:r>
      <w:r w:rsidRPr="000E03E3">
        <w:rPr>
          <w:rFonts w:cs="Arial"/>
          <w:lang w:val="sr-Latn-CS"/>
        </w:rPr>
        <w:t xml:space="preserve"> </w:t>
      </w:r>
      <w:r w:rsidR="00494D04">
        <w:rPr>
          <w:rFonts w:cs="Arial"/>
          <w:lang w:val="sr-Cyrl-RS"/>
        </w:rPr>
        <w:t>закључењу</w:t>
      </w:r>
      <w:r w:rsidRPr="000E03E3">
        <w:rPr>
          <w:rFonts w:cs="Arial"/>
          <w:lang w:val="sr-Latn-CS"/>
        </w:rPr>
        <w:t xml:space="preserve"> </w:t>
      </w:r>
      <w:r w:rsidR="00494D04">
        <w:rPr>
          <w:rFonts w:cs="Arial"/>
          <w:lang w:val="sr-Cyrl-RS"/>
        </w:rPr>
        <w:t>о</w:t>
      </w:r>
      <w:r w:rsidR="00C27FA1">
        <w:rPr>
          <w:lang w:val="sr-Cyrl-CS"/>
        </w:rPr>
        <w:t>квирног</w:t>
      </w:r>
      <w:r w:rsidRPr="000E03E3">
        <w:rPr>
          <w:lang w:val="sr-Cyrl-CS"/>
        </w:rPr>
        <w:t xml:space="preserve"> споразума</w:t>
      </w:r>
      <w:r w:rsidRPr="000E03E3">
        <w:rPr>
          <w:rFonts w:cs="Arial"/>
          <w:lang w:val="sr-Latn-CS"/>
        </w:rPr>
        <w:t xml:space="preserve"> </w:t>
      </w:r>
      <w:r w:rsidRPr="000E03E3">
        <w:rPr>
          <w:rFonts w:cs="Arial"/>
        </w:rPr>
        <w:t>донети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максимално</w:t>
      </w:r>
      <w:r w:rsidRPr="000E03E3">
        <w:rPr>
          <w:rFonts w:cs="Arial"/>
          <w:lang w:val="sr-Latn-CS"/>
        </w:rPr>
        <w:t xml:space="preserve"> 25 (</w:t>
      </w:r>
      <w:r w:rsidRPr="000E03E3">
        <w:rPr>
          <w:rFonts w:cs="Arial"/>
          <w:lang w:val="sr-Cyrl-CS"/>
        </w:rPr>
        <w:t>двадесетпет</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јавног</w:t>
      </w:r>
      <w:r w:rsidRPr="000E03E3">
        <w:rPr>
          <w:rFonts w:cs="Arial"/>
          <w:lang w:val="sr-Latn-CS"/>
        </w:rPr>
        <w:t xml:space="preserve"> </w:t>
      </w:r>
      <w:r w:rsidRPr="000E03E3">
        <w:rPr>
          <w:rFonts w:cs="Arial"/>
        </w:rPr>
        <w:t>отварања</w:t>
      </w:r>
      <w:r w:rsidRPr="000E03E3">
        <w:rPr>
          <w:rFonts w:cs="Arial"/>
          <w:lang w:val="sr-Latn-CS"/>
        </w:rPr>
        <w:t xml:space="preserve"> </w:t>
      </w:r>
      <w:r w:rsidRPr="000E03E3">
        <w:rPr>
          <w:rFonts w:cs="Arial"/>
        </w:rPr>
        <w:t>понуда</w:t>
      </w:r>
      <w:r w:rsidRPr="000E03E3">
        <w:rPr>
          <w:rFonts w:cs="Arial"/>
          <w:lang w:val="sr-Latn-CS"/>
        </w:rPr>
        <w:t>.</w:t>
      </w:r>
    </w:p>
    <w:p w:rsidR="00307F94" w:rsidRDefault="00307F94" w:rsidP="008D2B23">
      <w:pPr>
        <w:pStyle w:val="KDParagraf"/>
        <w:spacing w:before="0"/>
        <w:rPr>
          <w:rFonts w:cs="Arial"/>
          <w:lang w:val="sr-Cyrl-RS"/>
        </w:rPr>
      </w:pPr>
      <w:r w:rsidRPr="000E03E3">
        <w:rPr>
          <w:rFonts w:cs="Arial"/>
        </w:rPr>
        <w:t>Одлуку</w:t>
      </w:r>
      <w:r w:rsidRPr="000E03E3">
        <w:rPr>
          <w:rFonts w:cs="Arial"/>
          <w:lang w:val="sr-Latn-CS"/>
        </w:rPr>
        <w:t xml:space="preserve"> </w:t>
      </w:r>
      <w:r w:rsidRPr="000E03E3">
        <w:rPr>
          <w:rFonts w:cs="Arial"/>
        </w:rPr>
        <w:t>о</w:t>
      </w:r>
      <w:r w:rsidRPr="000E03E3">
        <w:rPr>
          <w:rFonts w:cs="Arial"/>
          <w:lang w:val="sr-Latn-CS"/>
        </w:rPr>
        <w:t xml:space="preserve"> </w:t>
      </w:r>
      <w:r w:rsidR="00494D04">
        <w:rPr>
          <w:rFonts w:cs="Arial"/>
          <w:lang w:val="sr-Cyrl-RS"/>
        </w:rPr>
        <w:t>закључењу</w:t>
      </w:r>
      <w:r w:rsidRPr="000E03E3">
        <w:rPr>
          <w:lang w:val="sr-Cyrl-CS"/>
        </w:rPr>
        <w:t xml:space="preserve"> </w:t>
      </w:r>
      <w:r w:rsidR="00494D04">
        <w:rPr>
          <w:lang w:val="sr-Cyrl-CS"/>
        </w:rPr>
        <w:t>о</w:t>
      </w:r>
      <w:r w:rsidR="00C27FA1">
        <w:rPr>
          <w:lang w:val="sr-Cyrl-CS"/>
        </w:rPr>
        <w:t>квирног</w:t>
      </w:r>
      <w:r w:rsidRPr="000E03E3">
        <w:rPr>
          <w:lang w:val="sr-Cyrl-CS"/>
        </w:rPr>
        <w:t xml:space="preserve"> </w:t>
      </w:r>
      <w:r w:rsidRPr="00494D04">
        <w:rPr>
          <w:lang w:val="sr-Cyrl-CS"/>
        </w:rPr>
        <w:t>споразума</w:t>
      </w:r>
      <w:r w:rsidRPr="00494D04">
        <w:rPr>
          <w:lang w:val="sr-Latn-CS"/>
        </w:rPr>
        <w:t>/</w:t>
      </w:r>
      <w:r w:rsidRPr="00494D04">
        <w:t>обустави</w:t>
      </w:r>
      <w:r w:rsidRPr="00494D04">
        <w:rPr>
          <w:lang w:val="sr-Latn-CS"/>
        </w:rPr>
        <w:t xml:space="preserve"> </w:t>
      </w:r>
      <w:r w:rsidRPr="00494D04">
        <w:t>поступка</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објавити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Порталу</w:t>
      </w:r>
      <w:r w:rsidRPr="000E03E3">
        <w:rPr>
          <w:rFonts w:cs="Arial"/>
          <w:lang w:val="sr-Latn-CS"/>
        </w:rPr>
        <w:t xml:space="preserve"> </w:t>
      </w:r>
      <w:r w:rsidRPr="000E03E3">
        <w:rPr>
          <w:rFonts w:cs="Arial"/>
        </w:rPr>
        <w:t>јавних</w:t>
      </w:r>
      <w:r w:rsidRPr="000E03E3">
        <w:rPr>
          <w:rFonts w:cs="Arial"/>
          <w:lang w:val="sr-Latn-CS"/>
        </w:rPr>
        <w:t xml:space="preserve"> </w:t>
      </w:r>
      <w:r w:rsidRPr="000E03E3">
        <w:rPr>
          <w:rFonts w:cs="Arial"/>
        </w:rPr>
        <w:t>набавки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својој</w:t>
      </w:r>
      <w:r w:rsidRPr="000E03E3">
        <w:rPr>
          <w:rFonts w:cs="Arial"/>
          <w:lang w:val="sr-Latn-CS"/>
        </w:rPr>
        <w:t xml:space="preserve"> </w:t>
      </w:r>
      <w:r w:rsidRPr="000E03E3">
        <w:rPr>
          <w:rFonts w:cs="Arial"/>
        </w:rPr>
        <w:t>интернет</w:t>
      </w:r>
      <w:r w:rsidRPr="000E03E3">
        <w:rPr>
          <w:rFonts w:cs="Arial"/>
          <w:lang w:val="sr-Latn-CS"/>
        </w:rPr>
        <w:t xml:space="preserve"> </w:t>
      </w:r>
      <w:r w:rsidRPr="000E03E3">
        <w:rPr>
          <w:rFonts w:cs="Arial"/>
        </w:rPr>
        <w:t>страници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3 (</w:t>
      </w:r>
      <w:r w:rsidRPr="000E03E3">
        <w:rPr>
          <w:rFonts w:cs="Arial"/>
        </w:rPr>
        <w:t>три</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доношења</w:t>
      </w:r>
      <w:r w:rsidRPr="000E03E3">
        <w:rPr>
          <w:rFonts w:cs="Arial"/>
          <w:lang w:val="sr-Latn-CS"/>
        </w:rPr>
        <w:t>.</w:t>
      </w:r>
    </w:p>
    <w:p w:rsidR="00F30080" w:rsidRPr="00F30080" w:rsidRDefault="00F30080" w:rsidP="008D2B23">
      <w:pPr>
        <w:pStyle w:val="KDParagraf"/>
        <w:spacing w:before="0"/>
        <w:rPr>
          <w:rFonts w:cs="Arial"/>
          <w:lang w:val="sr-Cyrl-RS"/>
        </w:rPr>
      </w:pPr>
    </w:p>
    <w:p w:rsidR="00307F94" w:rsidRPr="000E03E3" w:rsidRDefault="00060A6E" w:rsidP="00CD0C57">
      <w:pPr>
        <w:pStyle w:val="KDPodnaslov2"/>
        <w:spacing w:before="0" w:after="120"/>
        <w:jc w:val="both"/>
        <w:rPr>
          <w:rFonts w:cs="Arial"/>
          <w:szCs w:val="22"/>
          <w:lang w:val="ru-RU"/>
        </w:rPr>
      </w:pPr>
      <w:bookmarkStart w:id="232" w:name="_Toc441651607"/>
      <w:bookmarkStart w:id="233" w:name="_Toc442559918"/>
      <w:r>
        <w:rPr>
          <w:rFonts w:cs="Arial"/>
          <w:szCs w:val="22"/>
          <w:lang w:val="ru-RU"/>
        </w:rPr>
        <w:t>6.2</w:t>
      </w:r>
      <w:r w:rsidR="00421586">
        <w:rPr>
          <w:rFonts w:cs="Arial"/>
          <w:szCs w:val="22"/>
          <w:lang w:val="ru-RU"/>
        </w:rPr>
        <w:t>8</w:t>
      </w:r>
      <w:r>
        <w:rPr>
          <w:rFonts w:cs="Arial"/>
          <w:szCs w:val="22"/>
          <w:lang w:val="ru-RU"/>
        </w:rPr>
        <w:t>.</w:t>
      </w:r>
      <w:r w:rsidR="00494D04">
        <w:rPr>
          <w:rFonts w:cs="Arial"/>
          <w:szCs w:val="22"/>
          <w:lang w:val="ru-RU"/>
        </w:rPr>
        <w:t xml:space="preserve"> </w:t>
      </w:r>
      <w:r w:rsidR="00307F94" w:rsidRPr="000E03E3">
        <w:rPr>
          <w:rFonts w:cs="Arial"/>
          <w:szCs w:val="22"/>
          <w:lang w:val="ru-RU"/>
        </w:rPr>
        <w:t>Н</w:t>
      </w:r>
      <w:r w:rsidR="00307F94" w:rsidRPr="000E03E3">
        <w:rPr>
          <w:rFonts w:cs="Arial"/>
          <w:szCs w:val="22"/>
        </w:rPr>
        <w:t>егативне референце</w:t>
      </w:r>
      <w:bookmarkEnd w:id="232"/>
      <w:bookmarkEnd w:id="233"/>
    </w:p>
    <w:p w:rsidR="00307F94" w:rsidRPr="000E03E3" w:rsidRDefault="00307F94" w:rsidP="008D2B23">
      <w:pPr>
        <w:spacing w:before="0"/>
        <w:rPr>
          <w:rFonts w:cs="Arial"/>
          <w:lang w:val="ru-RU"/>
        </w:rPr>
      </w:pPr>
      <w:r w:rsidRPr="000E03E3">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307F94" w:rsidRPr="000E03E3" w:rsidRDefault="00307F94" w:rsidP="008D2B23">
      <w:pPr>
        <w:pStyle w:val="KDNabrajanje"/>
        <w:spacing w:before="0"/>
        <w:rPr>
          <w:rFonts w:cs="Arial"/>
          <w:sz w:val="22"/>
          <w:szCs w:val="22"/>
        </w:rPr>
      </w:pPr>
      <w:r w:rsidRPr="000E03E3">
        <w:rPr>
          <w:rFonts w:cs="Arial"/>
          <w:sz w:val="22"/>
          <w:szCs w:val="22"/>
        </w:rPr>
        <w:t>поступао супротно забрани из чл. 23. и 25. Закона;</w:t>
      </w:r>
    </w:p>
    <w:p w:rsidR="00307F94" w:rsidRPr="000E03E3" w:rsidRDefault="00307F94" w:rsidP="008D2B23">
      <w:pPr>
        <w:pStyle w:val="KDNabrajanje"/>
        <w:spacing w:before="0"/>
        <w:rPr>
          <w:rFonts w:cs="Arial"/>
          <w:sz w:val="22"/>
          <w:szCs w:val="22"/>
        </w:rPr>
      </w:pPr>
      <w:r w:rsidRPr="000E03E3">
        <w:rPr>
          <w:rFonts w:cs="Arial"/>
          <w:sz w:val="22"/>
          <w:szCs w:val="22"/>
        </w:rPr>
        <w:t>учинио повреду конкуренције;</w:t>
      </w:r>
    </w:p>
    <w:p w:rsidR="00307F94" w:rsidRPr="000E03E3" w:rsidRDefault="00307F94" w:rsidP="008D2B23">
      <w:pPr>
        <w:pStyle w:val="KDNabrajanje"/>
        <w:spacing w:before="0"/>
        <w:rPr>
          <w:rFonts w:cs="Arial"/>
          <w:sz w:val="22"/>
          <w:szCs w:val="22"/>
        </w:rPr>
      </w:pPr>
      <w:r w:rsidRPr="000E03E3">
        <w:rPr>
          <w:rFonts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307F94" w:rsidRPr="000E03E3" w:rsidRDefault="00307F94" w:rsidP="008D2B23">
      <w:pPr>
        <w:pStyle w:val="KDNabrajanje"/>
        <w:spacing w:before="0"/>
        <w:rPr>
          <w:rFonts w:cs="Arial"/>
          <w:sz w:val="22"/>
          <w:szCs w:val="22"/>
        </w:rPr>
      </w:pPr>
      <w:r w:rsidRPr="000E03E3">
        <w:rPr>
          <w:rFonts w:cs="Arial"/>
          <w:sz w:val="22"/>
          <w:szCs w:val="22"/>
        </w:rPr>
        <w:t>одбио да достави доказе и средства обезбеђења на шта се у понуди обавезао.</w:t>
      </w:r>
    </w:p>
    <w:p w:rsidR="00307F94" w:rsidRPr="000E03E3" w:rsidRDefault="00307F94" w:rsidP="008D2B23">
      <w:pPr>
        <w:pStyle w:val="KDParagraf"/>
        <w:spacing w:before="0"/>
        <w:rPr>
          <w:rFonts w:cs="Arial"/>
          <w:lang w:val="ru-RU"/>
        </w:rPr>
      </w:pPr>
      <w:r w:rsidRPr="000E03E3">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6D6CB9" w:rsidRPr="000E03E3">
        <w:rPr>
          <w:rFonts w:cs="Arial"/>
          <w:lang w:val="ru-RU"/>
        </w:rPr>
        <w:t xml:space="preserve"> </w:t>
      </w:r>
      <w:r w:rsidRPr="000E03E3">
        <w:rPr>
          <w:rFonts w:cs="Arial"/>
          <w:lang w:val="ru-RU"/>
        </w:rPr>
        <w:t xml:space="preserve">пре објављивања позива за подношење понуда. </w:t>
      </w:r>
    </w:p>
    <w:p w:rsidR="00307F94" w:rsidRPr="000E03E3" w:rsidRDefault="00307F94" w:rsidP="008D2B23">
      <w:pPr>
        <w:pStyle w:val="KDParagraf"/>
        <w:spacing w:before="0"/>
        <w:rPr>
          <w:rFonts w:cs="Arial"/>
        </w:rPr>
      </w:pPr>
      <w:r w:rsidRPr="000E03E3">
        <w:rPr>
          <w:rFonts w:cs="Arial"/>
        </w:rPr>
        <w:lastRenderedPageBreak/>
        <w:t>Доказ наведеног може бити:</w:t>
      </w:r>
    </w:p>
    <w:p w:rsidR="00307F94" w:rsidRPr="000E03E3" w:rsidRDefault="00307F94" w:rsidP="008D2B23">
      <w:pPr>
        <w:pStyle w:val="KDNabrajanje"/>
        <w:spacing w:before="0"/>
        <w:rPr>
          <w:rFonts w:cs="Arial"/>
          <w:sz w:val="22"/>
          <w:szCs w:val="22"/>
        </w:rPr>
      </w:pPr>
      <w:r w:rsidRPr="000E03E3">
        <w:rPr>
          <w:rFonts w:cs="Arial"/>
          <w:sz w:val="22"/>
          <w:szCs w:val="22"/>
        </w:rPr>
        <w:t>правоснажна судска одлука или коначна одлука другог надлежног органа;</w:t>
      </w:r>
    </w:p>
    <w:p w:rsidR="00307F94" w:rsidRPr="000E03E3" w:rsidRDefault="00307F94" w:rsidP="008D2B23">
      <w:pPr>
        <w:pStyle w:val="KDNabrajanje"/>
        <w:spacing w:before="0"/>
        <w:rPr>
          <w:rFonts w:cs="Arial"/>
          <w:sz w:val="22"/>
          <w:szCs w:val="22"/>
        </w:rPr>
      </w:pPr>
      <w:r w:rsidRPr="000E03E3">
        <w:rPr>
          <w:rFonts w:cs="Arial"/>
          <w:sz w:val="22"/>
          <w:szCs w:val="22"/>
        </w:rPr>
        <w:t>исправа о реализованом средству обезбеђења испуњења обавеза у поступку јавне набавке или испуњења уговорних обавеза;</w:t>
      </w:r>
    </w:p>
    <w:p w:rsidR="00307F94" w:rsidRPr="000E03E3" w:rsidRDefault="00307F94" w:rsidP="008D2B23">
      <w:pPr>
        <w:pStyle w:val="KDNabrajanje"/>
        <w:spacing w:before="0"/>
        <w:rPr>
          <w:rFonts w:cs="Arial"/>
          <w:sz w:val="22"/>
          <w:szCs w:val="22"/>
        </w:rPr>
      </w:pPr>
      <w:r w:rsidRPr="000E03E3">
        <w:rPr>
          <w:rFonts w:cs="Arial"/>
          <w:sz w:val="22"/>
          <w:szCs w:val="22"/>
        </w:rPr>
        <w:t>исправа о наплаћеној уговорној казни;</w:t>
      </w:r>
    </w:p>
    <w:p w:rsidR="00307F94" w:rsidRPr="000E03E3" w:rsidRDefault="00307F94" w:rsidP="008D2B23">
      <w:pPr>
        <w:pStyle w:val="KDNabrajanje"/>
        <w:spacing w:before="0"/>
        <w:rPr>
          <w:rFonts w:cs="Arial"/>
          <w:sz w:val="22"/>
          <w:szCs w:val="22"/>
        </w:rPr>
      </w:pPr>
      <w:r w:rsidRPr="000E03E3">
        <w:rPr>
          <w:rFonts w:cs="Arial"/>
          <w:sz w:val="22"/>
          <w:szCs w:val="22"/>
        </w:rPr>
        <w:t>рекламације потрошача, односно корисника, ако нису отклоњене у уговореном року;</w:t>
      </w:r>
    </w:p>
    <w:p w:rsidR="00307F94" w:rsidRPr="000E03E3" w:rsidRDefault="00307F94" w:rsidP="008D2B23">
      <w:pPr>
        <w:pStyle w:val="KDNabrajanje"/>
        <w:spacing w:before="0"/>
        <w:rPr>
          <w:rFonts w:cs="Arial"/>
          <w:sz w:val="22"/>
          <w:szCs w:val="22"/>
        </w:rPr>
      </w:pPr>
      <w:r w:rsidRPr="000E03E3">
        <w:rPr>
          <w:rFonts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07F94" w:rsidRPr="000E03E3" w:rsidRDefault="00307F94" w:rsidP="008D2B23">
      <w:pPr>
        <w:pStyle w:val="KDNabrajanje"/>
        <w:spacing w:before="0"/>
        <w:rPr>
          <w:rFonts w:cs="Arial"/>
          <w:sz w:val="22"/>
          <w:szCs w:val="22"/>
        </w:rPr>
      </w:pPr>
      <w:r w:rsidRPr="000E03E3">
        <w:rPr>
          <w:rFonts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307F94" w:rsidRPr="000E03E3" w:rsidRDefault="00307F94" w:rsidP="008D2B23">
      <w:pPr>
        <w:pStyle w:val="KDNabrajanje"/>
        <w:spacing w:before="0"/>
        <w:rPr>
          <w:rFonts w:cs="Arial"/>
          <w:sz w:val="22"/>
          <w:szCs w:val="22"/>
        </w:rPr>
      </w:pPr>
      <w:r w:rsidRPr="000E03E3">
        <w:rPr>
          <w:rFonts w:cs="Arial"/>
          <w:sz w:val="22"/>
          <w:szCs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307F94" w:rsidRPr="000E03E3" w:rsidRDefault="00307F94" w:rsidP="008D2B23">
      <w:pPr>
        <w:pStyle w:val="KDParagraf"/>
        <w:spacing w:before="0"/>
        <w:rPr>
          <w:rFonts w:cs="Arial"/>
          <w:lang w:val="ru-RU"/>
        </w:rPr>
      </w:pPr>
      <w:r w:rsidRPr="000E03E3">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307F94" w:rsidRPr="000E03E3" w:rsidRDefault="00307F94" w:rsidP="008D2B23">
      <w:pPr>
        <w:pStyle w:val="KDParagraf"/>
        <w:spacing w:before="0"/>
        <w:rPr>
          <w:rFonts w:cs="Arial"/>
          <w:lang w:val="ru-RU"/>
        </w:rPr>
      </w:pPr>
      <w:r w:rsidRPr="000E03E3">
        <w:rPr>
          <w:rFonts w:cs="Arial"/>
          <w:lang w:val="ru-RU"/>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307F94" w:rsidRPr="000E03E3" w:rsidRDefault="00307F94" w:rsidP="008D2B23">
      <w:pPr>
        <w:pStyle w:val="KDParagraf"/>
        <w:spacing w:before="0"/>
        <w:rPr>
          <w:rFonts w:cs="Arial"/>
          <w:lang w:val="ru-RU"/>
        </w:rPr>
      </w:pPr>
    </w:p>
    <w:p w:rsidR="00307F94" w:rsidRPr="000E03E3" w:rsidRDefault="00060A6E" w:rsidP="00CD0C57">
      <w:pPr>
        <w:pStyle w:val="KDPodnaslov2"/>
        <w:spacing w:before="0" w:after="120"/>
        <w:jc w:val="both"/>
        <w:rPr>
          <w:rFonts w:cs="Arial"/>
          <w:szCs w:val="22"/>
        </w:rPr>
      </w:pPr>
      <w:bookmarkStart w:id="234" w:name="_Toc441651608"/>
      <w:bookmarkStart w:id="235" w:name="_Toc442559919"/>
      <w:r>
        <w:rPr>
          <w:rFonts w:cs="Arial"/>
          <w:szCs w:val="22"/>
          <w:lang w:val="sr-Cyrl-RS"/>
        </w:rPr>
        <w:t>6.2</w:t>
      </w:r>
      <w:r w:rsidR="00421586">
        <w:rPr>
          <w:rFonts w:cs="Arial"/>
          <w:szCs w:val="22"/>
          <w:lang w:val="sr-Cyrl-RS"/>
        </w:rPr>
        <w:t>9</w:t>
      </w:r>
      <w:r>
        <w:rPr>
          <w:rFonts w:cs="Arial"/>
          <w:szCs w:val="22"/>
          <w:lang w:val="sr-Cyrl-RS"/>
        </w:rPr>
        <w:t>.</w:t>
      </w:r>
      <w:r w:rsidR="00494D04">
        <w:rPr>
          <w:rFonts w:cs="Arial"/>
          <w:szCs w:val="22"/>
          <w:lang w:val="sr-Cyrl-RS"/>
        </w:rPr>
        <w:t xml:space="preserve"> </w:t>
      </w:r>
      <w:r w:rsidR="00307F94" w:rsidRPr="000E03E3">
        <w:rPr>
          <w:rFonts w:cs="Arial"/>
          <w:szCs w:val="22"/>
        </w:rPr>
        <w:t>Увид у документацију</w:t>
      </w:r>
      <w:bookmarkEnd w:id="234"/>
      <w:bookmarkEnd w:id="235"/>
    </w:p>
    <w:p w:rsidR="00307F94" w:rsidRPr="000E03E3" w:rsidRDefault="00307F94" w:rsidP="008D2B23">
      <w:pPr>
        <w:pStyle w:val="KDParagraf"/>
        <w:spacing w:before="0"/>
        <w:rPr>
          <w:rFonts w:cs="Arial"/>
          <w:lang w:val="sr-Latn-CS"/>
        </w:rPr>
      </w:pPr>
      <w:r w:rsidRPr="000E03E3">
        <w:rPr>
          <w:rFonts w:cs="Arial"/>
        </w:rPr>
        <w:t>Понуђач</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изврши</w:t>
      </w:r>
      <w:r w:rsidRPr="000E03E3">
        <w:rPr>
          <w:rFonts w:cs="Arial"/>
          <w:lang w:val="sr-Latn-CS"/>
        </w:rPr>
        <w:t xml:space="preserve"> </w:t>
      </w:r>
      <w:r w:rsidRPr="000E03E3">
        <w:rPr>
          <w:rFonts w:cs="Arial"/>
        </w:rPr>
        <w:t>увид</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документацију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спроведеном</w:t>
      </w:r>
      <w:r w:rsidRPr="000E03E3">
        <w:rPr>
          <w:rFonts w:cs="Arial"/>
          <w:lang w:val="sr-Latn-CS"/>
        </w:rPr>
        <w:t xml:space="preserve"> </w:t>
      </w:r>
      <w:r w:rsidRPr="000E03E3">
        <w:rPr>
          <w:rFonts w:cs="Arial"/>
        </w:rPr>
        <w:t>поступку</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после</w:t>
      </w:r>
      <w:r w:rsidRPr="000E03E3">
        <w:rPr>
          <w:rFonts w:cs="Arial"/>
          <w:lang w:val="sr-Latn-CS"/>
        </w:rPr>
        <w:t xml:space="preserve"> </w:t>
      </w:r>
      <w:r w:rsidRPr="000E03E3">
        <w:rPr>
          <w:rFonts w:cs="Arial"/>
        </w:rPr>
        <w:t>доношења</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00085187">
        <w:rPr>
          <w:rFonts w:cs="Arial"/>
          <w:lang w:val="sr-Cyrl-RS"/>
        </w:rPr>
        <w:t>закључењу</w:t>
      </w:r>
      <w:r w:rsidRPr="000E03E3">
        <w:rPr>
          <w:rFonts w:cs="Arial"/>
          <w:lang w:val="sr-Latn-CS"/>
        </w:rPr>
        <w:t xml:space="preserve"> </w:t>
      </w:r>
      <w:r w:rsidR="00085187">
        <w:rPr>
          <w:rFonts w:cs="Arial"/>
          <w:lang w:val="sr-Cyrl-RS"/>
        </w:rPr>
        <w:t>о</w:t>
      </w:r>
      <w:r w:rsidR="00C27FA1">
        <w:rPr>
          <w:rFonts w:cs="Arial"/>
          <w:lang w:val="sr-Cyrl-CS"/>
        </w:rPr>
        <w:t>квирног</w:t>
      </w:r>
      <w:r w:rsidRPr="000E03E3">
        <w:rPr>
          <w:rFonts w:cs="Arial"/>
          <w:lang w:val="sr-Cyrl-CS"/>
        </w:rPr>
        <w:t xml:space="preserve"> споразума</w:t>
      </w:r>
      <w:r w:rsidRPr="000E03E3">
        <w:rPr>
          <w:rFonts w:cs="Arial"/>
          <w:lang w:val="sr-Latn-CS"/>
        </w:rPr>
        <w:t xml:space="preserve">, </w:t>
      </w:r>
      <w:r w:rsidRPr="000E03E3">
        <w:rPr>
          <w:rFonts w:cs="Arial"/>
        </w:rPr>
        <w:t>односно</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обустави</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чему</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поднети</w:t>
      </w:r>
      <w:r w:rsidRPr="000E03E3">
        <w:rPr>
          <w:rFonts w:cs="Arial"/>
          <w:lang w:val="sr-Latn-CS"/>
        </w:rPr>
        <w:t xml:space="preserve"> </w:t>
      </w:r>
      <w:r w:rsidRPr="000E03E3">
        <w:rPr>
          <w:rFonts w:cs="Arial"/>
        </w:rPr>
        <w:t>писмени</w:t>
      </w:r>
      <w:r w:rsidRPr="000E03E3">
        <w:rPr>
          <w:rFonts w:cs="Arial"/>
          <w:lang w:val="sr-Latn-CS"/>
        </w:rPr>
        <w:t xml:space="preserve"> </w:t>
      </w:r>
      <w:r w:rsidRPr="000E03E3">
        <w:rPr>
          <w:rFonts w:cs="Arial"/>
        </w:rPr>
        <w:t>захтев</w:t>
      </w:r>
      <w:r w:rsidRPr="000E03E3">
        <w:rPr>
          <w:rFonts w:cs="Arial"/>
          <w:lang w:val="sr-Latn-CS"/>
        </w:rPr>
        <w:t xml:space="preserve"> </w:t>
      </w:r>
      <w:r w:rsidRPr="000E03E3">
        <w:rPr>
          <w:rFonts w:cs="Arial"/>
        </w:rPr>
        <w:t>Наручиоцу</w:t>
      </w:r>
      <w:r w:rsidRPr="000E03E3">
        <w:rPr>
          <w:rFonts w:cs="Arial"/>
          <w:lang w:val="sr-Latn-CS"/>
        </w:rPr>
        <w:t>.</w:t>
      </w:r>
    </w:p>
    <w:p w:rsidR="00307F94" w:rsidRPr="000E03E3" w:rsidRDefault="00307F94" w:rsidP="008D2B23">
      <w:pPr>
        <w:pStyle w:val="KDParagraf"/>
        <w:spacing w:before="0"/>
        <w:rPr>
          <w:rFonts w:cs="Arial"/>
        </w:rPr>
      </w:pPr>
      <w:r w:rsidRPr="000E03E3">
        <w:rPr>
          <w:rFonts w:cs="Arial"/>
        </w:rPr>
        <w:t>Наручилац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дужан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лицу</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става</w:t>
      </w:r>
      <w:r w:rsidRPr="000E03E3">
        <w:rPr>
          <w:rFonts w:cs="Arial"/>
          <w:lang w:val="sr-Latn-CS"/>
        </w:rPr>
        <w:t xml:space="preserve"> 1. </w:t>
      </w:r>
      <w:r w:rsidRPr="000E03E3">
        <w:rPr>
          <w:rFonts w:cs="Arial"/>
        </w:rPr>
        <w:t>омогући</w:t>
      </w:r>
      <w:r w:rsidRPr="000E03E3">
        <w:rPr>
          <w:rFonts w:cs="Arial"/>
          <w:lang w:val="sr-Latn-CS"/>
        </w:rPr>
        <w:t xml:space="preserve"> </w:t>
      </w:r>
      <w:r w:rsidRPr="000E03E3">
        <w:rPr>
          <w:rFonts w:cs="Arial"/>
        </w:rPr>
        <w:t>увид</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документацију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копирање</w:t>
      </w:r>
      <w:r w:rsidRPr="000E03E3">
        <w:rPr>
          <w:rFonts w:cs="Arial"/>
          <w:lang w:val="sr-Latn-CS"/>
        </w:rPr>
        <w:t xml:space="preserve"> </w:t>
      </w:r>
      <w:r w:rsidRPr="000E03E3">
        <w:rPr>
          <w:rFonts w:cs="Arial"/>
        </w:rPr>
        <w:t>документације</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трошку</w:t>
      </w:r>
      <w:r w:rsidRPr="000E03E3">
        <w:rPr>
          <w:rFonts w:cs="Arial"/>
          <w:lang w:val="sr-Latn-CS"/>
        </w:rPr>
        <w:t xml:space="preserve"> </w:t>
      </w:r>
      <w:r w:rsidRPr="000E03E3">
        <w:rPr>
          <w:rFonts w:cs="Arial"/>
        </w:rPr>
        <w:t>подносиоца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два</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писаног</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уз</w:t>
      </w:r>
      <w:r w:rsidRPr="000E03E3">
        <w:rPr>
          <w:rFonts w:cs="Arial"/>
          <w:lang w:val="sr-Latn-CS"/>
        </w:rPr>
        <w:t xml:space="preserve"> </w:t>
      </w:r>
      <w:r w:rsidRPr="000E03E3">
        <w:rPr>
          <w:rFonts w:cs="Arial"/>
        </w:rPr>
        <w:t>обавезу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заштити</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w:t>
      </w:r>
      <w:r w:rsidRPr="000E03E3">
        <w:rPr>
          <w:rFonts w:cs="Arial"/>
          <w:lang w:val="sr-Latn-CS"/>
        </w:rPr>
        <w:t xml:space="preserve">.14. </w:t>
      </w:r>
      <w:r w:rsidRPr="000E03E3">
        <w:rPr>
          <w:rFonts w:cs="Arial"/>
        </w:rPr>
        <w:t>Закона.</w:t>
      </w:r>
    </w:p>
    <w:p w:rsidR="00307F94" w:rsidRPr="000E03E3" w:rsidRDefault="00307F94" w:rsidP="008D2B23">
      <w:pPr>
        <w:pStyle w:val="KDParagraf"/>
        <w:spacing w:before="0"/>
        <w:rPr>
          <w:rFonts w:cs="Arial"/>
        </w:rPr>
      </w:pPr>
    </w:p>
    <w:p w:rsidR="00307F94" w:rsidRPr="000E03E3" w:rsidRDefault="00421586" w:rsidP="00CD0C57">
      <w:pPr>
        <w:pStyle w:val="KDPodnaslov2"/>
        <w:spacing w:before="0" w:after="120"/>
        <w:jc w:val="both"/>
        <w:rPr>
          <w:rFonts w:cs="Arial"/>
          <w:szCs w:val="22"/>
        </w:rPr>
      </w:pPr>
      <w:bookmarkStart w:id="236" w:name="_Toc441651609"/>
      <w:bookmarkStart w:id="237" w:name="_Toc442559920"/>
      <w:r>
        <w:rPr>
          <w:rFonts w:cs="Arial"/>
          <w:szCs w:val="22"/>
          <w:lang w:val="ru-RU"/>
        </w:rPr>
        <w:t>6.30</w:t>
      </w:r>
      <w:r w:rsidR="00060A6E">
        <w:rPr>
          <w:rFonts w:cs="Arial"/>
          <w:szCs w:val="22"/>
          <w:lang w:val="ru-RU"/>
        </w:rPr>
        <w:t>.</w:t>
      </w:r>
      <w:r w:rsidR="00494D04">
        <w:rPr>
          <w:rFonts w:cs="Arial"/>
          <w:szCs w:val="22"/>
          <w:lang w:val="ru-RU"/>
        </w:rPr>
        <w:t xml:space="preserve"> </w:t>
      </w:r>
      <w:r w:rsidR="00307F94" w:rsidRPr="000E03E3">
        <w:rPr>
          <w:rFonts w:cs="Arial"/>
          <w:szCs w:val="22"/>
          <w:lang w:val="ru-RU"/>
        </w:rPr>
        <w:t>З</w:t>
      </w:r>
      <w:r w:rsidR="00307F94" w:rsidRPr="000E03E3">
        <w:rPr>
          <w:rFonts w:cs="Arial"/>
          <w:szCs w:val="22"/>
        </w:rPr>
        <w:t>аштита права понуђача</w:t>
      </w:r>
      <w:bookmarkEnd w:id="236"/>
      <w:bookmarkEnd w:id="237"/>
    </w:p>
    <w:p w:rsidR="00307F94" w:rsidRPr="000E03E3" w:rsidRDefault="00307F94" w:rsidP="00F30080">
      <w:pPr>
        <w:spacing w:before="0"/>
        <w:rPr>
          <w:lang w:val="sr-Latn-CS"/>
        </w:rPr>
      </w:pPr>
      <w:r w:rsidRPr="000E03E3">
        <w:t>Обавештење</w:t>
      </w:r>
      <w:r w:rsidRPr="000E03E3">
        <w:rPr>
          <w:lang w:val="sr-Latn-CS"/>
        </w:rPr>
        <w:t xml:space="preserve"> </w:t>
      </w:r>
      <w:r w:rsidRPr="000E03E3">
        <w:t>о</w:t>
      </w:r>
      <w:r w:rsidRPr="000E03E3">
        <w:rPr>
          <w:lang w:val="sr-Latn-CS"/>
        </w:rPr>
        <w:t xml:space="preserve"> </w:t>
      </w:r>
      <w:r w:rsidRPr="000E03E3">
        <w:t>роковима</w:t>
      </w:r>
      <w:r w:rsidRPr="000E03E3">
        <w:rPr>
          <w:lang w:val="sr-Latn-CS"/>
        </w:rPr>
        <w:t xml:space="preserve"> </w:t>
      </w:r>
      <w:r w:rsidRPr="000E03E3">
        <w:t>и</w:t>
      </w:r>
      <w:r w:rsidRPr="000E03E3">
        <w:rPr>
          <w:lang w:val="sr-Latn-CS"/>
        </w:rPr>
        <w:t xml:space="preserve"> </w:t>
      </w:r>
      <w:r w:rsidRPr="000E03E3">
        <w:t>начину</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са</w:t>
      </w:r>
      <w:r w:rsidRPr="000E03E3">
        <w:rPr>
          <w:lang w:val="sr-Latn-CS"/>
        </w:rPr>
        <w:t xml:space="preserve"> </w:t>
      </w:r>
      <w:r w:rsidRPr="000E03E3">
        <w:t>детаљним</w:t>
      </w:r>
      <w:r w:rsidRPr="000E03E3">
        <w:rPr>
          <w:lang w:val="sr-Latn-CS"/>
        </w:rPr>
        <w:t xml:space="preserve"> </w:t>
      </w:r>
      <w:r w:rsidRPr="000E03E3">
        <w:t>упутством</w:t>
      </w:r>
      <w:r w:rsidRPr="000E03E3">
        <w:rPr>
          <w:lang w:val="sr-Latn-CS"/>
        </w:rPr>
        <w:t xml:space="preserve"> </w:t>
      </w:r>
      <w:r w:rsidRPr="000E03E3">
        <w:t>о</w:t>
      </w:r>
      <w:r w:rsidRPr="000E03E3">
        <w:rPr>
          <w:lang w:val="sr-Latn-CS"/>
        </w:rPr>
        <w:t xml:space="preserve"> </w:t>
      </w:r>
      <w:r w:rsidRPr="000E03E3">
        <w:t>садржини</w:t>
      </w:r>
      <w:r w:rsidRPr="000E03E3">
        <w:rPr>
          <w:lang w:val="sr-Latn-CS"/>
        </w:rPr>
        <w:t xml:space="preserve"> </w:t>
      </w:r>
      <w:r w:rsidRPr="000E03E3">
        <w:t>потпуног</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чланом</w:t>
      </w:r>
      <w:r w:rsidRPr="000E03E3">
        <w:rPr>
          <w:lang w:val="sr-Latn-CS"/>
        </w:rPr>
        <w:t xml:space="preserve"> 151. </w:t>
      </w:r>
      <w:r w:rsidRPr="000E03E3">
        <w:t>став</w:t>
      </w:r>
      <w:r w:rsidRPr="000E03E3">
        <w:rPr>
          <w:lang w:val="sr-Latn-CS"/>
        </w:rPr>
        <w:t xml:space="preserve"> 1. </w:t>
      </w:r>
      <w:r w:rsidRPr="000E03E3">
        <w:t>тач</w:t>
      </w:r>
      <w:r w:rsidRPr="000E03E3">
        <w:rPr>
          <w:lang w:val="sr-Latn-CS"/>
        </w:rPr>
        <w:t xml:space="preserve">. 1)–7) </w:t>
      </w:r>
      <w:r w:rsidRPr="000E03E3">
        <w:t>Закона</w:t>
      </w:r>
      <w:r w:rsidRPr="000E03E3">
        <w:rPr>
          <w:lang w:val="sr-Latn-CS"/>
        </w:rPr>
        <w:t xml:space="preserve">, </w:t>
      </w:r>
      <w:r w:rsidRPr="000E03E3">
        <w:t>као</w:t>
      </w:r>
      <w:r w:rsidRPr="000E03E3">
        <w:rPr>
          <w:lang w:val="sr-Latn-CS"/>
        </w:rPr>
        <w:t xml:space="preserve"> </w:t>
      </w:r>
      <w:r w:rsidRPr="000E03E3">
        <w:t>и</w:t>
      </w:r>
      <w:r w:rsidRPr="000E03E3">
        <w:rPr>
          <w:lang w:val="sr-Latn-CS"/>
        </w:rPr>
        <w:t xml:space="preserve"> </w:t>
      </w:r>
      <w:r w:rsidRPr="000E03E3">
        <w:t>износом</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став</w:t>
      </w:r>
      <w:r w:rsidRPr="000E03E3">
        <w:rPr>
          <w:lang w:val="sr-Latn-CS"/>
        </w:rPr>
        <w:t xml:space="preserve"> 1. </w:t>
      </w:r>
      <w:r w:rsidRPr="000E03E3">
        <w:t>тач</w:t>
      </w:r>
      <w:r w:rsidRPr="000E03E3">
        <w:rPr>
          <w:lang w:val="sr-Latn-CS"/>
        </w:rPr>
        <w:t xml:space="preserve">. 1)–3) </w:t>
      </w:r>
      <w:r w:rsidRPr="000E03E3">
        <w:t>Закона</w:t>
      </w:r>
      <w:r w:rsidRPr="000E03E3">
        <w:rPr>
          <w:lang w:val="sr-Latn-CS"/>
        </w:rPr>
        <w:t xml:space="preserve"> </w:t>
      </w:r>
      <w:r w:rsidRPr="000E03E3">
        <w:t>и</w:t>
      </w:r>
      <w:r w:rsidRPr="000E03E3">
        <w:rPr>
          <w:lang w:val="sr-Latn-CS"/>
        </w:rPr>
        <w:t xml:space="preserve"> </w:t>
      </w:r>
      <w:r w:rsidRPr="000E03E3">
        <w:t>детаљним</w:t>
      </w:r>
      <w:r w:rsidRPr="000E03E3">
        <w:rPr>
          <w:lang w:val="sr-Latn-CS"/>
        </w:rPr>
        <w:t xml:space="preserve"> </w:t>
      </w:r>
      <w:r w:rsidRPr="000E03E3">
        <w:t>упутством</w:t>
      </w:r>
      <w:r w:rsidRPr="000E03E3">
        <w:rPr>
          <w:lang w:val="sr-Latn-CS"/>
        </w:rPr>
        <w:t xml:space="preserve"> </w:t>
      </w:r>
      <w:r w:rsidRPr="000E03E3">
        <w:t>о</w:t>
      </w:r>
      <w:r w:rsidRPr="000E03E3">
        <w:rPr>
          <w:lang w:val="sr-Latn-CS"/>
        </w:rPr>
        <w:t xml:space="preserve"> </w:t>
      </w:r>
      <w:r w:rsidRPr="000E03E3">
        <w:t>потврди</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151. </w:t>
      </w:r>
      <w:r w:rsidRPr="000E03E3">
        <w:t>став</w:t>
      </w:r>
      <w:r w:rsidRPr="000E03E3">
        <w:rPr>
          <w:lang w:val="sr-Latn-CS"/>
        </w:rPr>
        <w:t xml:space="preserve"> 1. </w:t>
      </w:r>
      <w:r w:rsidRPr="000E03E3">
        <w:t>тачка</w:t>
      </w:r>
      <w:r w:rsidRPr="000E03E3">
        <w:rPr>
          <w:lang w:val="sr-Latn-CS"/>
        </w:rPr>
        <w:t xml:space="preserve"> 6) </w:t>
      </w:r>
      <w:r w:rsidRPr="000E03E3">
        <w:t>Закона</w:t>
      </w:r>
      <w:r w:rsidRPr="000E03E3">
        <w:rPr>
          <w:lang w:val="sr-Latn-CS"/>
        </w:rPr>
        <w:t xml:space="preserve"> </w:t>
      </w:r>
      <w:r w:rsidRPr="000E03E3">
        <w:t>којом</w:t>
      </w:r>
      <w:r w:rsidRPr="000E03E3">
        <w:rPr>
          <w:lang w:val="sr-Latn-CS"/>
        </w:rPr>
        <w:t xml:space="preserve"> </w:t>
      </w:r>
      <w:r w:rsidRPr="000E03E3">
        <w:t>се</w:t>
      </w:r>
      <w:r w:rsidRPr="000E03E3">
        <w:rPr>
          <w:lang w:val="sr-Latn-CS"/>
        </w:rPr>
        <w:t xml:space="preserve"> </w:t>
      </w:r>
      <w:r w:rsidRPr="000E03E3">
        <w:t>потврђује</w:t>
      </w:r>
      <w:r w:rsidRPr="000E03E3">
        <w:rPr>
          <w:lang w:val="sr-Latn-CS"/>
        </w:rPr>
        <w:t xml:space="preserve"> </w:t>
      </w:r>
      <w:r w:rsidRPr="000E03E3">
        <w:t>да</w:t>
      </w:r>
      <w:r w:rsidRPr="000E03E3">
        <w:rPr>
          <w:lang w:val="sr-Latn-CS"/>
        </w:rPr>
        <w:t xml:space="preserve"> </w:t>
      </w:r>
      <w:r w:rsidRPr="000E03E3">
        <w:t>је</w:t>
      </w:r>
      <w:r w:rsidRPr="000E03E3">
        <w:rPr>
          <w:lang w:val="sr-Latn-CS"/>
        </w:rPr>
        <w:t xml:space="preserve"> </w:t>
      </w:r>
      <w:r w:rsidRPr="000E03E3">
        <w:t>уплата</w:t>
      </w:r>
      <w:r w:rsidRPr="000E03E3">
        <w:rPr>
          <w:lang w:val="sr-Latn-CS"/>
        </w:rPr>
        <w:t xml:space="preserve"> </w:t>
      </w:r>
      <w:r w:rsidRPr="000E03E3">
        <w:t>таксе</w:t>
      </w:r>
      <w:r w:rsidRPr="000E03E3">
        <w:rPr>
          <w:lang w:val="sr-Latn-CS"/>
        </w:rPr>
        <w:t xml:space="preserve"> </w:t>
      </w:r>
      <w:r w:rsidRPr="000E03E3">
        <w:t>извршена</w:t>
      </w:r>
      <w:r w:rsidRPr="000E03E3">
        <w:rPr>
          <w:lang w:val="sr-Latn-CS"/>
        </w:rPr>
        <w:t xml:space="preserve">, </w:t>
      </w:r>
      <w:r w:rsidRPr="000E03E3">
        <w:t>а</w:t>
      </w:r>
      <w:r w:rsidRPr="000E03E3">
        <w:rPr>
          <w:lang w:val="sr-Latn-CS"/>
        </w:rPr>
        <w:t xml:space="preserve"> </w:t>
      </w:r>
      <w:r w:rsidRPr="000E03E3">
        <w:t>која</w:t>
      </w:r>
      <w:r w:rsidRPr="000E03E3">
        <w:rPr>
          <w:lang w:val="sr-Latn-CS"/>
        </w:rPr>
        <w:t xml:space="preserve"> </w:t>
      </w:r>
      <w:r w:rsidRPr="000E03E3">
        <w:t>се</w:t>
      </w:r>
      <w:r w:rsidRPr="000E03E3">
        <w:rPr>
          <w:lang w:val="sr-Latn-CS"/>
        </w:rPr>
        <w:t xml:space="preserve"> </w:t>
      </w:r>
      <w:r w:rsidRPr="000E03E3">
        <w:t>прилаже</w:t>
      </w:r>
      <w:r w:rsidRPr="000E03E3">
        <w:rPr>
          <w:lang w:val="sr-Latn-CS"/>
        </w:rPr>
        <w:t xml:space="preserve"> </w:t>
      </w:r>
      <w:r w:rsidRPr="000E03E3">
        <w:t>уз</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приликом</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наручиоцу</w:t>
      </w:r>
      <w:r w:rsidRPr="000E03E3">
        <w:rPr>
          <w:lang w:val="sr-Latn-CS"/>
        </w:rPr>
        <w:t xml:space="preserve">, </w:t>
      </w:r>
      <w:r w:rsidRPr="000E03E3">
        <w:t>како</w:t>
      </w:r>
      <w:r w:rsidRPr="000E03E3">
        <w:rPr>
          <w:lang w:val="sr-Latn-CS"/>
        </w:rPr>
        <w:t xml:space="preserve"> </w:t>
      </w:r>
      <w:r w:rsidRPr="000E03E3">
        <w:t>би</w:t>
      </w:r>
      <w:r w:rsidRPr="000E03E3">
        <w:rPr>
          <w:lang w:val="sr-Latn-CS"/>
        </w:rPr>
        <w:t xml:space="preserve"> </w:t>
      </w:r>
      <w:r w:rsidRPr="000E03E3">
        <w:t>се</w:t>
      </w:r>
      <w:r w:rsidRPr="000E03E3">
        <w:rPr>
          <w:lang w:val="sr-Latn-CS"/>
        </w:rPr>
        <w:t xml:space="preserve"> </w:t>
      </w:r>
      <w:r w:rsidRPr="000E03E3">
        <w:t>захтев</w:t>
      </w:r>
      <w:r w:rsidRPr="000E03E3">
        <w:rPr>
          <w:lang w:val="sr-Latn-CS"/>
        </w:rPr>
        <w:t xml:space="preserve"> </w:t>
      </w:r>
      <w:r w:rsidRPr="000E03E3">
        <w:t>сматрао</w:t>
      </w:r>
      <w:r w:rsidRPr="000E03E3">
        <w:rPr>
          <w:lang w:val="sr-Latn-CS"/>
        </w:rPr>
        <w:t xml:space="preserve"> </w:t>
      </w:r>
      <w:r w:rsidRPr="000E03E3">
        <w:t>потпуним</w:t>
      </w:r>
      <w:r w:rsidRPr="000E03E3">
        <w:rPr>
          <w:lang w:val="sr-Latn-CS"/>
        </w:rPr>
        <w:t>:</w:t>
      </w:r>
    </w:p>
    <w:p w:rsidR="00307F94" w:rsidRPr="000E03E3" w:rsidRDefault="00307F94" w:rsidP="0031435B">
      <w:pPr>
        <w:rPr>
          <w:lang w:val="sr-Latn-CS"/>
        </w:rPr>
      </w:pPr>
      <w:r w:rsidRPr="000E03E3">
        <w:t>Рокови</w:t>
      </w:r>
      <w:r w:rsidRPr="000E03E3">
        <w:rPr>
          <w:lang w:val="sr-Latn-CS"/>
        </w:rPr>
        <w:t xml:space="preserve"> </w:t>
      </w:r>
      <w:r w:rsidRPr="000E03E3">
        <w:t>и</w:t>
      </w:r>
      <w:r w:rsidRPr="000E03E3">
        <w:rPr>
          <w:lang w:val="sr-Latn-CS"/>
        </w:rPr>
        <w:t xml:space="preserve"> </w:t>
      </w:r>
      <w:r w:rsidRPr="000E03E3">
        <w:t>начин</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rsidR="00307F94" w:rsidRPr="000E03E3" w:rsidRDefault="00307F94" w:rsidP="006A2A6A">
      <w:pPr>
        <w:rPr>
          <w:rFonts w:cs="Arial"/>
          <w:lang w:val="sr-Cyrl-CS" w:eastAsia="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подноси</w:t>
      </w:r>
      <w:r w:rsidRPr="000E03E3">
        <w:rPr>
          <w:lang w:val="sr-Latn-CS"/>
        </w:rPr>
        <w:t xml:space="preserve"> </w:t>
      </w:r>
      <w:r w:rsidRPr="000E03E3">
        <w:t>се</w:t>
      </w:r>
      <w:r w:rsidRPr="000E03E3">
        <w:rPr>
          <w:lang w:val="sr-Latn-CS"/>
        </w:rPr>
        <w:t xml:space="preserve"> </w:t>
      </w:r>
      <w:r w:rsidRPr="000E03E3">
        <w:t>лично</w:t>
      </w:r>
      <w:r w:rsidRPr="000E03E3">
        <w:rPr>
          <w:lang w:val="sr-Latn-CS"/>
        </w:rPr>
        <w:t xml:space="preserve"> </w:t>
      </w:r>
      <w:r w:rsidRPr="000E03E3">
        <w:t>или</w:t>
      </w:r>
      <w:r w:rsidRPr="000E03E3">
        <w:rPr>
          <w:lang w:val="sr-Latn-CS"/>
        </w:rPr>
        <w:t xml:space="preserve"> </w:t>
      </w:r>
      <w:r w:rsidRPr="000E03E3">
        <w:t>путем</w:t>
      </w:r>
      <w:r w:rsidRPr="000E03E3">
        <w:rPr>
          <w:lang w:val="sr-Latn-CS"/>
        </w:rPr>
        <w:t xml:space="preserve"> </w:t>
      </w:r>
      <w:r w:rsidRPr="000E03E3">
        <w:t>поште</w:t>
      </w:r>
      <w:r w:rsidRPr="000E03E3">
        <w:rPr>
          <w:lang w:val="sr-Latn-CS"/>
        </w:rPr>
        <w:t xml:space="preserve"> </w:t>
      </w:r>
      <w:r w:rsidRPr="000E03E3">
        <w:t>на</w:t>
      </w:r>
      <w:r w:rsidRPr="000E03E3">
        <w:rPr>
          <w:lang w:val="sr-Latn-CS"/>
        </w:rPr>
        <w:t xml:space="preserve"> </w:t>
      </w:r>
      <w:r w:rsidRPr="000E03E3">
        <w:t>адресу</w:t>
      </w:r>
      <w:r w:rsidRPr="000E03E3">
        <w:rPr>
          <w:lang w:val="sr-Latn-CS"/>
        </w:rPr>
        <w:t xml:space="preserve">: </w:t>
      </w:r>
      <w:r w:rsidR="00A7482E" w:rsidRPr="000065CE">
        <w:rPr>
          <w:rFonts w:eastAsia="TimesNewRomanPSMT" w:cs="Arial"/>
          <w:bCs/>
          <w:lang w:val="sr-Cyrl-RS"/>
        </w:rPr>
        <w:t>ЈП „Електропривреда Србије“ Београд, Одељење за набавке</w:t>
      </w:r>
      <w:r w:rsidR="002C2A94">
        <w:rPr>
          <w:rFonts w:eastAsia="TimesNewRomanPSMT" w:cs="Arial"/>
          <w:bCs/>
          <w:lang w:val="sr-Cyrl-RS"/>
        </w:rPr>
        <w:t xml:space="preserve"> ТЦ</w:t>
      </w:r>
      <w:r w:rsidR="00A7482E" w:rsidRPr="000065CE">
        <w:rPr>
          <w:rFonts w:eastAsia="TimesNewRomanPSMT" w:cs="Arial"/>
          <w:bCs/>
          <w:lang w:val="sr-Cyrl-RS"/>
        </w:rPr>
        <w:t xml:space="preserve"> </w:t>
      </w:r>
      <w:r w:rsidR="00A7482E">
        <w:rPr>
          <w:rFonts w:eastAsia="TimesNewRomanPSMT" w:cs="Arial"/>
          <w:bCs/>
          <w:lang w:val="sr-Cyrl-RS"/>
        </w:rPr>
        <w:t>Ниш</w:t>
      </w:r>
      <w:r w:rsidR="00A7482E" w:rsidRPr="000065CE">
        <w:rPr>
          <w:rFonts w:eastAsia="TimesNewRomanPSMT" w:cs="Arial"/>
          <w:bCs/>
          <w:lang w:val="sr-Cyrl-RS"/>
        </w:rPr>
        <w:t xml:space="preserve">, </w:t>
      </w:r>
      <w:r w:rsidR="00F672FC" w:rsidRPr="00F672FC">
        <w:rPr>
          <w:rFonts w:cs="Arial"/>
          <w:lang w:val="sr-Cyrl-RS"/>
        </w:rPr>
        <w:t>Булевар др Зорана Ђинђића 46а, 18000 Ниш</w:t>
      </w:r>
      <w:r w:rsidR="00DC7D27" w:rsidRPr="000E03E3">
        <w:rPr>
          <w:lang w:val="sr-Cyrl-RS"/>
        </w:rPr>
        <w:t xml:space="preserve">, </w:t>
      </w:r>
      <w:r w:rsidRPr="000E03E3">
        <w:t>са</w:t>
      </w:r>
      <w:r w:rsidRPr="000E03E3">
        <w:rPr>
          <w:lang w:val="sr-Latn-CS"/>
        </w:rPr>
        <w:t xml:space="preserve"> </w:t>
      </w:r>
      <w:r w:rsidRPr="000E03E3">
        <w:t>назнаком</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за</w:t>
      </w:r>
      <w:r w:rsidRPr="000E03E3">
        <w:rPr>
          <w:lang w:val="sr-Latn-CS"/>
        </w:rPr>
        <w:t xml:space="preserve"> </w:t>
      </w:r>
      <w:r w:rsidRPr="000E03E3">
        <w:t>ЈН</w:t>
      </w:r>
      <w:r w:rsidR="00A7482E">
        <w:rPr>
          <w:rFonts w:cs="Arial"/>
          <w:lang w:val="sr-Latn-RS" w:eastAsia="sr-Latn-CS"/>
        </w:rPr>
        <w:t>: „</w:t>
      </w:r>
      <w:r w:rsidR="00A7482E">
        <w:rPr>
          <w:rFonts w:cs="Arial"/>
          <w:lang w:val="sr-Cyrl-RS" w:eastAsia="sr-Latn-CS"/>
        </w:rPr>
        <w:t>Медицински материјал, ознаке за БЗР, упутства за БЗР, протиклизне траке“,</w:t>
      </w:r>
      <w:r w:rsidR="002A6CEC" w:rsidRPr="000E03E3">
        <w:rPr>
          <w:rFonts w:cs="Arial"/>
          <w:lang w:val="sr-Cyrl-CS"/>
        </w:rPr>
        <w:t xml:space="preserve"> ЈН бр</w:t>
      </w:r>
      <w:r w:rsidR="00A7482E">
        <w:rPr>
          <w:rFonts w:cs="Arial"/>
          <w:lang w:val="sr-Cyrl-CS"/>
        </w:rPr>
        <w:t>.</w:t>
      </w:r>
      <w:r w:rsidR="002A6CEC" w:rsidRPr="000E03E3">
        <w:rPr>
          <w:rFonts w:cs="Arial"/>
          <w:lang w:val="sr-Cyrl-CS"/>
        </w:rPr>
        <w:t xml:space="preserve"> </w:t>
      </w:r>
      <w:r w:rsidR="00D85A88" w:rsidRPr="000E03E3">
        <w:rPr>
          <w:rFonts w:cs="Arial"/>
          <w:lang w:val="sr-Cyrl-CS"/>
        </w:rPr>
        <w:t>8</w:t>
      </w:r>
      <w:r w:rsidR="00880D8C">
        <w:rPr>
          <w:rFonts w:cs="Arial"/>
          <w:lang w:val="sr-Latn-RS"/>
        </w:rPr>
        <w:t>4</w:t>
      </w:r>
      <w:r w:rsidR="00D85A88" w:rsidRPr="000E03E3">
        <w:rPr>
          <w:rFonts w:cs="Arial"/>
          <w:lang w:val="sr-Cyrl-CS"/>
        </w:rPr>
        <w:t>00/0</w:t>
      </w:r>
      <w:r w:rsidR="00880D8C">
        <w:rPr>
          <w:rFonts w:cs="Arial"/>
          <w:lang w:val="sr-Latn-RS"/>
        </w:rPr>
        <w:t>126</w:t>
      </w:r>
      <w:r w:rsidR="00D85A88" w:rsidRPr="000E03E3">
        <w:rPr>
          <w:rFonts w:cs="Arial"/>
          <w:lang w:val="sr-Cyrl-CS"/>
        </w:rPr>
        <w:t>/201</w:t>
      </w:r>
      <w:r w:rsidR="00880D8C">
        <w:rPr>
          <w:rFonts w:cs="Arial"/>
          <w:lang w:val="sr-Latn-RS"/>
        </w:rPr>
        <w:t>7</w:t>
      </w:r>
      <w:r w:rsidRPr="000E03E3">
        <w:rPr>
          <w:lang w:val="sr-Latn-CS"/>
        </w:rPr>
        <w:t>,</w:t>
      </w:r>
      <w:r w:rsidR="00A7482E">
        <w:rPr>
          <w:lang w:val="sr-Cyrl-RS"/>
        </w:rPr>
        <w:t xml:space="preserve"> </w:t>
      </w:r>
      <w:r w:rsidR="00D71C83">
        <w:rPr>
          <w:lang w:val="sr-Cyrl-RS"/>
        </w:rPr>
        <w:t>п</w:t>
      </w:r>
      <w:r w:rsidR="00A7482E">
        <w:rPr>
          <w:lang w:val="sr-Cyrl-RS"/>
        </w:rPr>
        <w:t>артија ____</w:t>
      </w:r>
      <w:r w:rsidR="00D71C83">
        <w:rPr>
          <w:lang w:val="sr-Cyrl-RS"/>
        </w:rPr>
        <w:t>,</w:t>
      </w:r>
      <w:r w:rsidRPr="000E03E3">
        <w:rPr>
          <w:lang w:val="sr-Latn-CS"/>
        </w:rPr>
        <w:t xml:space="preserve"> </w:t>
      </w:r>
      <w:r w:rsidRPr="000E03E3">
        <w:rPr>
          <w:lang w:val="sr-Cyrl-CS"/>
        </w:rPr>
        <w:t>а</w:t>
      </w:r>
      <w:r w:rsidRPr="000E03E3">
        <w:rPr>
          <w:lang w:val="sr-Latn-CS"/>
        </w:rPr>
        <w:t xml:space="preserve"> </w:t>
      </w:r>
      <w:r w:rsidRPr="000E03E3">
        <w:rPr>
          <w:lang w:val="sr-Cyrl-CS"/>
        </w:rPr>
        <w:t>копија</w:t>
      </w:r>
      <w:r w:rsidRPr="000E03E3">
        <w:rPr>
          <w:lang w:val="sr-Latn-CS"/>
        </w:rPr>
        <w:t xml:space="preserve"> </w:t>
      </w:r>
      <w:r w:rsidRPr="000E03E3">
        <w:rPr>
          <w:lang w:val="sr-Cyrl-CS"/>
        </w:rPr>
        <w:t>се</w:t>
      </w:r>
      <w:r w:rsidRPr="000E03E3">
        <w:rPr>
          <w:color w:val="FF0000"/>
          <w:lang w:val="sr-Latn-CS"/>
        </w:rPr>
        <w:t xml:space="preserve"> </w:t>
      </w:r>
      <w:r w:rsidRPr="000E03E3">
        <w:rPr>
          <w:lang w:val="sr-Cyrl-CS"/>
        </w:rPr>
        <w:t>истовремено</w:t>
      </w:r>
      <w:r w:rsidRPr="000E03E3">
        <w:rPr>
          <w:lang w:val="sr-Latn-CS"/>
        </w:rPr>
        <w:t xml:space="preserve"> </w:t>
      </w:r>
      <w:r w:rsidRPr="000E03E3">
        <w:rPr>
          <w:lang w:val="sr-Cyrl-CS"/>
        </w:rPr>
        <w:t>доставља</w:t>
      </w:r>
      <w:r w:rsidRPr="000E03E3">
        <w:rPr>
          <w:lang w:val="sr-Latn-CS"/>
        </w:rPr>
        <w:t xml:space="preserve"> </w:t>
      </w:r>
      <w:r w:rsidRPr="000E03E3">
        <w:rPr>
          <w:lang w:val="sr-Cyrl-CS"/>
        </w:rPr>
        <w:t>Републичкој</w:t>
      </w:r>
      <w:r w:rsidRPr="000E03E3">
        <w:rPr>
          <w:lang w:val="sr-Latn-CS"/>
        </w:rPr>
        <w:t xml:space="preserve"> </w:t>
      </w:r>
      <w:r w:rsidRPr="000E03E3">
        <w:rPr>
          <w:lang w:val="sr-Cyrl-CS"/>
        </w:rPr>
        <w:t>комисији</w:t>
      </w:r>
      <w:r w:rsidRPr="000E03E3">
        <w:rPr>
          <w:lang w:val="sr-Latn-CS"/>
        </w:rPr>
        <w:t>.</w:t>
      </w:r>
    </w:p>
    <w:p w:rsidR="00307F94" w:rsidRPr="000E03E3" w:rsidRDefault="00307F94" w:rsidP="00470DC2">
      <w:pPr>
        <w:rPr>
          <w:lang w:val="sr-Latn-CS"/>
        </w:rPr>
      </w:pPr>
      <w:r w:rsidRPr="000E03E3">
        <w:rPr>
          <w:lang w:val="sr-Cyrl-CS"/>
        </w:rPr>
        <w:t>Захтев</w:t>
      </w:r>
      <w:r w:rsidRPr="000E03E3">
        <w:rPr>
          <w:lang w:val="sr-Latn-CS"/>
        </w:rPr>
        <w:t xml:space="preserve"> </w:t>
      </w:r>
      <w:r w:rsidRPr="000E03E3">
        <w:rPr>
          <w:lang w:val="sr-Cyrl-CS"/>
        </w:rPr>
        <w:t>за</w:t>
      </w:r>
      <w:r w:rsidRPr="000E03E3">
        <w:rPr>
          <w:lang w:val="sr-Latn-CS"/>
        </w:rPr>
        <w:t xml:space="preserve"> </w:t>
      </w:r>
      <w:r w:rsidRPr="000E03E3">
        <w:rPr>
          <w:lang w:val="sr-Cyrl-CS"/>
        </w:rPr>
        <w:t>заштиту</w:t>
      </w:r>
      <w:r w:rsidRPr="000E03E3">
        <w:rPr>
          <w:lang w:val="sr-Latn-CS"/>
        </w:rPr>
        <w:t xml:space="preserve"> </w:t>
      </w:r>
      <w:r w:rsidRPr="000E03E3">
        <w:rPr>
          <w:lang w:val="sr-Cyrl-CS"/>
        </w:rPr>
        <w:t>права</w:t>
      </w:r>
      <w:r w:rsidRPr="000E03E3">
        <w:rPr>
          <w:lang w:val="sr-Latn-CS"/>
        </w:rPr>
        <w:t xml:space="preserve"> </w:t>
      </w:r>
      <w:r w:rsidRPr="000E03E3">
        <w:rPr>
          <w:lang w:val="sr-Cyrl-CS"/>
        </w:rPr>
        <w:t>се</w:t>
      </w:r>
      <w:r w:rsidRPr="000E03E3">
        <w:rPr>
          <w:lang w:val="sr-Latn-CS"/>
        </w:rPr>
        <w:t xml:space="preserve"> </w:t>
      </w:r>
      <w:r w:rsidRPr="000E03E3">
        <w:rPr>
          <w:lang w:val="sr-Cyrl-CS"/>
        </w:rPr>
        <w:t>може</w:t>
      </w:r>
      <w:r w:rsidRPr="000E03E3">
        <w:rPr>
          <w:lang w:val="sr-Latn-CS"/>
        </w:rPr>
        <w:t xml:space="preserve"> </w:t>
      </w:r>
      <w:r w:rsidRPr="000E03E3">
        <w:rPr>
          <w:lang w:val="sr-Cyrl-CS"/>
        </w:rPr>
        <w:t>доставити</w:t>
      </w:r>
      <w:r w:rsidRPr="000E03E3">
        <w:rPr>
          <w:lang w:val="sr-Latn-CS"/>
        </w:rPr>
        <w:t xml:space="preserve"> </w:t>
      </w:r>
      <w:r w:rsidRPr="000E03E3">
        <w:rPr>
          <w:lang w:val="sr-Cyrl-CS"/>
        </w:rPr>
        <w:t>и</w:t>
      </w:r>
      <w:r w:rsidRPr="000E03E3">
        <w:rPr>
          <w:lang w:val="sr-Latn-CS"/>
        </w:rPr>
        <w:t xml:space="preserve"> </w:t>
      </w:r>
      <w:r w:rsidRPr="000E03E3">
        <w:rPr>
          <w:lang w:val="sr-Cyrl-CS"/>
        </w:rPr>
        <w:t>путем</w:t>
      </w:r>
      <w:r w:rsidRPr="000E03E3">
        <w:rPr>
          <w:lang w:val="sr-Latn-CS"/>
        </w:rPr>
        <w:t xml:space="preserve"> </w:t>
      </w:r>
      <w:r w:rsidRPr="000E03E3">
        <w:rPr>
          <w:lang w:val="sr-Cyrl-CS"/>
        </w:rPr>
        <w:t>електронске</w:t>
      </w:r>
      <w:r w:rsidRPr="000E03E3">
        <w:rPr>
          <w:lang w:val="sr-Latn-CS"/>
        </w:rPr>
        <w:t xml:space="preserve"> </w:t>
      </w:r>
      <w:r w:rsidRPr="000E03E3">
        <w:rPr>
          <w:lang w:val="sr-Cyrl-CS"/>
        </w:rPr>
        <w:t>поште</w:t>
      </w:r>
      <w:r w:rsidRPr="000E03E3">
        <w:rPr>
          <w:lang w:val="sr-Latn-CS"/>
        </w:rPr>
        <w:t xml:space="preserve"> </w:t>
      </w:r>
      <w:r w:rsidRPr="000E03E3">
        <w:rPr>
          <w:lang w:val="sr-Cyrl-CS"/>
        </w:rPr>
        <w:t>на</w:t>
      </w:r>
      <w:r w:rsidR="00470DC2">
        <w:rPr>
          <w:lang w:val="sr-Cyrl-CS"/>
        </w:rPr>
        <w:t xml:space="preserve"> </w:t>
      </w:r>
      <w:r w:rsidRPr="000E03E3">
        <w:rPr>
          <w:lang w:val="sr-Latn-CS"/>
        </w:rPr>
        <w:t xml:space="preserve">e-mail: </w:t>
      </w:r>
      <w:hyperlink r:id="rId18" w:history="1">
        <w:r w:rsidR="00F715C6" w:rsidRPr="00063D27">
          <w:rPr>
            <w:rStyle w:val="Hiperveza"/>
            <w:rFonts w:cs="Arial"/>
            <w:b/>
            <w:lang w:val="sr-Latn-RS"/>
          </w:rPr>
          <w:t>suzana.slavkovic</w:t>
        </w:r>
        <w:r w:rsidR="00F715C6" w:rsidRPr="00063D27">
          <w:rPr>
            <w:rStyle w:val="Hiperveza"/>
            <w:rFonts w:cs="Arial"/>
            <w:b/>
          </w:rPr>
          <w:t>@eps.rs</w:t>
        </w:r>
      </w:hyperlink>
      <w:r w:rsidR="00470DC2">
        <w:rPr>
          <w:rFonts w:cs="Arial"/>
          <w:b/>
          <w:color w:val="0070C0"/>
          <w:lang w:val="sr-Cyrl-RS"/>
        </w:rPr>
        <w:t xml:space="preserve"> </w:t>
      </w:r>
      <w:r w:rsidRPr="000E03E3">
        <w:rPr>
          <w:lang w:val="sr-Cyrl-CS"/>
        </w:rPr>
        <w:t>радним</w:t>
      </w:r>
      <w:r w:rsidRPr="000E03E3">
        <w:rPr>
          <w:lang w:val="sr-Latn-CS"/>
        </w:rPr>
        <w:t xml:space="preserve"> </w:t>
      </w:r>
      <w:r w:rsidRPr="000E03E3">
        <w:rPr>
          <w:lang w:val="sr-Cyrl-CS"/>
        </w:rPr>
        <w:t>данима</w:t>
      </w:r>
      <w:r w:rsidRPr="000E03E3">
        <w:rPr>
          <w:lang w:val="sr-Latn-CS"/>
        </w:rPr>
        <w:t xml:space="preserve"> (</w:t>
      </w:r>
      <w:r w:rsidRPr="000E03E3">
        <w:rPr>
          <w:lang w:val="sr-Cyrl-CS"/>
        </w:rPr>
        <w:t>понедељак</w:t>
      </w:r>
      <w:r w:rsidRPr="000E03E3">
        <w:rPr>
          <w:lang w:val="sr-Latn-CS"/>
        </w:rPr>
        <w:t>-</w:t>
      </w:r>
      <w:r w:rsidRPr="000E03E3">
        <w:rPr>
          <w:lang w:val="sr-Cyrl-CS"/>
        </w:rPr>
        <w:t>петак</w:t>
      </w:r>
      <w:r w:rsidRPr="000E03E3">
        <w:rPr>
          <w:lang w:val="sr-Latn-CS"/>
        </w:rPr>
        <w:t>)</w:t>
      </w:r>
      <w:r w:rsidR="00531B30">
        <w:rPr>
          <w:lang w:val="sr-Cyrl-RS"/>
        </w:rPr>
        <w:t>.</w:t>
      </w:r>
    </w:p>
    <w:p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може</w:t>
      </w:r>
      <w:r w:rsidRPr="000E03E3">
        <w:rPr>
          <w:lang w:val="sr-Latn-CS"/>
        </w:rPr>
        <w:t xml:space="preserve"> </w:t>
      </w:r>
      <w:r w:rsidRPr="000E03E3">
        <w:t>се</w:t>
      </w:r>
      <w:r w:rsidRPr="000E03E3">
        <w:rPr>
          <w:lang w:val="sr-Latn-CS"/>
        </w:rPr>
        <w:t xml:space="preserve"> </w:t>
      </w:r>
      <w:r w:rsidRPr="000E03E3">
        <w:t>поднети</w:t>
      </w:r>
      <w:r w:rsidRPr="000E03E3">
        <w:rPr>
          <w:lang w:val="sr-Latn-CS"/>
        </w:rPr>
        <w:t xml:space="preserve"> </w:t>
      </w:r>
      <w:r w:rsidRPr="000E03E3">
        <w:t>у</w:t>
      </w:r>
      <w:r w:rsidRPr="000E03E3">
        <w:rPr>
          <w:lang w:val="sr-Latn-CS"/>
        </w:rPr>
        <w:t xml:space="preserve"> </w:t>
      </w:r>
      <w:r w:rsidRPr="000E03E3">
        <w:t>току</w:t>
      </w:r>
      <w:r w:rsidRPr="000E03E3">
        <w:rPr>
          <w:lang w:val="sr-Latn-CS"/>
        </w:rPr>
        <w:t xml:space="preserve"> </w:t>
      </w:r>
      <w:r w:rsidRPr="000E03E3">
        <w:t>целог</w:t>
      </w:r>
      <w:r w:rsidRPr="000E03E3">
        <w:rPr>
          <w:lang w:val="sr-Latn-CS"/>
        </w:rPr>
        <w:t xml:space="preserve"> </w:t>
      </w:r>
      <w:r w:rsidRPr="000E03E3">
        <w:t>поступка</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против</w:t>
      </w:r>
      <w:r w:rsidRPr="000E03E3">
        <w:rPr>
          <w:lang w:val="sr-Latn-CS"/>
        </w:rPr>
        <w:t xml:space="preserve"> </w:t>
      </w:r>
      <w:r w:rsidRPr="000E03E3">
        <w:t>сваке</w:t>
      </w:r>
      <w:r w:rsidRPr="000E03E3">
        <w:rPr>
          <w:lang w:val="sr-Latn-CS"/>
        </w:rPr>
        <w:t xml:space="preserve"> </w:t>
      </w:r>
      <w:r w:rsidRPr="000E03E3">
        <w:t>радње</w:t>
      </w:r>
      <w:r w:rsidRPr="000E03E3">
        <w:rPr>
          <w:lang w:val="sr-Latn-CS"/>
        </w:rPr>
        <w:t xml:space="preserve"> </w:t>
      </w:r>
      <w:r w:rsidRPr="000E03E3">
        <w:t>наручиоца</w:t>
      </w:r>
      <w:r w:rsidRPr="000E03E3">
        <w:rPr>
          <w:lang w:val="sr-Latn-CS"/>
        </w:rPr>
        <w:t xml:space="preserve">, </w:t>
      </w:r>
      <w:r w:rsidRPr="000E03E3">
        <w:t>осим</w:t>
      </w:r>
      <w:r w:rsidRPr="000E03E3">
        <w:rPr>
          <w:lang w:val="sr-Latn-CS"/>
        </w:rPr>
        <w:t xml:space="preserve"> </w:t>
      </w:r>
      <w:r w:rsidRPr="000E03E3">
        <w:t>ако</w:t>
      </w:r>
      <w:r w:rsidRPr="000E03E3">
        <w:rPr>
          <w:lang w:val="sr-Latn-CS"/>
        </w:rPr>
        <w:t xml:space="preserve"> </w:t>
      </w:r>
      <w:r w:rsidRPr="000E03E3">
        <w:t>овим</w:t>
      </w:r>
      <w:r w:rsidRPr="000E03E3">
        <w:rPr>
          <w:lang w:val="sr-Latn-CS"/>
        </w:rPr>
        <w:t xml:space="preserve"> </w:t>
      </w:r>
      <w:r w:rsidRPr="000E03E3">
        <w:t>законом</w:t>
      </w:r>
      <w:r w:rsidRPr="000E03E3">
        <w:rPr>
          <w:lang w:val="sr-Latn-CS"/>
        </w:rPr>
        <w:t xml:space="preserve"> </w:t>
      </w:r>
      <w:r w:rsidRPr="000E03E3">
        <w:t>није</w:t>
      </w:r>
      <w:r w:rsidRPr="000E03E3">
        <w:rPr>
          <w:lang w:val="sr-Latn-CS"/>
        </w:rPr>
        <w:t xml:space="preserve"> </w:t>
      </w:r>
      <w:r w:rsidRPr="000E03E3">
        <w:t>другачије</w:t>
      </w:r>
      <w:r w:rsidRPr="000E03E3">
        <w:rPr>
          <w:lang w:val="sr-Latn-CS"/>
        </w:rPr>
        <w:t xml:space="preserve"> </w:t>
      </w:r>
      <w:r w:rsidRPr="000E03E3">
        <w:t>одређено</w:t>
      </w:r>
      <w:r w:rsidRPr="000E03E3">
        <w:rPr>
          <w:lang w:val="sr-Latn-CS"/>
        </w:rPr>
        <w:t>.</w:t>
      </w:r>
    </w:p>
    <w:p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којим</w:t>
      </w:r>
      <w:r w:rsidRPr="000E03E3">
        <w:rPr>
          <w:lang w:val="sr-Latn-CS"/>
        </w:rPr>
        <w:t xml:space="preserve"> </w:t>
      </w:r>
      <w:r w:rsidRPr="000E03E3">
        <w:t>се</w:t>
      </w:r>
      <w:r w:rsidRPr="000E03E3">
        <w:rPr>
          <w:lang w:val="sr-Latn-CS"/>
        </w:rPr>
        <w:t xml:space="preserve"> </w:t>
      </w:r>
      <w:r w:rsidRPr="000E03E3">
        <w:t>оспорава</w:t>
      </w:r>
      <w:r w:rsidRPr="000E03E3">
        <w:rPr>
          <w:lang w:val="sr-Latn-CS"/>
        </w:rPr>
        <w:t xml:space="preserve"> </w:t>
      </w:r>
      <w:r w:rsidRPr="000E03E3">
        <w:t>врста</w:t>
      </w:r>
      <w:r w:rsidRPr="000E03E3">
        <w:rPr>
          <w:lang w:val="sr-Latn-CS"/>
        </w:rPr>
        <w:t xml:space="preserve"> </w:t>
      </w:r>
      <w:r w:rsidRPr="000E03E3">
        <w:t>поступка</w:t>
      </w:r>
      <w:r w:rsidRPr="000E03E3">
        <w:rPr>
          <w:lang w:val="sr-Latn-CS"/>
        </w:rPr>
        <w:t xml:space="preserve">, </w:t>
      </w:r>
      <w:r w:rsidRPr="000E03E3">
        <w:t>садржина</w:t>
      </w:r>
      <w:r w:rsidRPr="000E03E3">
        <w:rPr>
          <w:lang w:val="sr-Latn-CS"/>
        </w:rPr>
        <w:t xml:space="preserve"> </w:t>
      </w:r>
      <w:r w:rsidRPr="000E03E3">
        <w:t>позива</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понуда</w:t>
      </w:r>
      <w:r w:rsidRPr="000E03E3">
        <w:rPr>
          <w:lang w:val="sr-Latn-CS"/>
        </w:rPr>
        <w:t xml:space="preserve"> </w:t>
      </w:r>
      <w:r w:rsidRPr="000E03E3">
        <w:t>или</w:t>
      </w:r>
      <w:r w:rsidRPr="000E03E3">
        <w:rPr>
          <w:lang w:val="sr-Latn-CS"/>
        </w:rPr>
        <w:t xml:space="preserve"> </w:t>
      </w:r>
      <w:r w:rsidRPr="000E03E3">
        <w:t>конкурсне</w:t>
      </w:r>
      <w:r w:rsidRPr="000E03E3">
        <w:rPr>
          <w:lang w:val="sr-Latn-CS"/>
        </w:rPr>
        <w:t xml:space="preserve"> </w:t>
      </w:r>
      <w:r w:rsidRPr="000E03E3">
        <w:t>документације</w:t>
      </w:r>
      <w:r w:rsidRPr="000E03E3">
        <w:rPr>
          <w:lang w:val="sr-Latn-CS"/>
        </w:rPr>
        <w:t xml:space="preserve"> </w:t>
      </w:r>
      <w:r w:rsidRPr="000E03E3">
        <w:t>сматраће</w:t>
      </w:r>
      <w:r w:rsidRPr="000E03E3">
        <w:rPr>
          <w:lang w:val="sr-Latn-CS"/>
        </w:rPr>
        <w:t xml:space="preserve"> </w:t>
      </w:r>
      <w:r w:rsidRPr="000E03E3">
        <w:t>се</w:t>
      </w:r>
      <w:r w:rsidRPr="000E03E3">
        <w:rPr>
          <w:lang w:val="sr-Latn-CS"/>
        </w:rPr>
        <w:t xml:space="preserve"> </w:t>
      </w:r>
      <w:r w:rsidRPr="000E03E3">
        <w:t>благовременим</w:t>
      </w:r>
      <w:r w:rsidRPr="000E03E3">
        <w:rPr>
          <w:lang w:val="sr-Latn-CS"/>
        </w:rPr>
        <w:t xml:space="preserve"> </w:t>
      </w:r>
      <w:r w:rsidRPr="000E03E3">
        <w:t>ако</w:t>
      </w:r>
      <w:r w:rsidRPr="000E03E3">
        <w:rPr>
          <w:lang w:val="sr-Latn-CS"/>
        </w:rPr>
        <w:t xml:space="preserve"> </w:t>
      </w:r>
      <w:r w:rsidRPr="000E03E3">
        <w:t>је</w:t>
      </w:r>
      <w:r w:rsidRPr="000E03E3">
        <w:rPr>
          <w:lang w:val="sr-Latn-CS"/>
        </w:rPr>
        <w:t xml:space="preserve"> </w:t>
      </w:r>
      <w:r w:rsidRPr="000E03E3">
        <w:t>примљен</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наручиоца</w:t>
      </w:r>
      <w:r w:rsidRPr="000E03E3">
        <w:rPr>
          <w:lang w:val="sr-Latn-CS"/>
        </w:rPr>
        <w:t xml:space="preserve"> </w:t>
      </w:r>
      <w:r w:rsidRPr="000E03E3">
        <w:t>најкасније</w:t>
      </w:r>
      <w:r w:rsidRPr="000E03E3">
        <w:rPr>
          <w:lang w:val="sr-Latn-CS"/>
        </w:rPr>
        <w:t xml:space="preserve">  </w:t>
      </w:r>
      <w:r w:rsidRPr="000E03E3">
        <w:rPr>
          <w:b/>
          <w:lang w:val="sr-Latn-CS"/>
        </w:rPr>
        <w:t>7 (</w:t>
      </w:r>
      <w:r w:rsidRPr="000E03E3">
        <w:rPr>
          <w:b/>
        </w:rPr>
        <w:t>седам</w:t>
      </w:r>
      <w:r w:rsidRPr="000E03E3">
        <w:rPr>
          <w:b/>
          <w:lang w:val="sr-Latn-CS"/>
        </w:rPr>
        <w:t>)</w:t>
      </w:r>
      <w:r w:rsidRPr="000E03E3">
        <w:rPr>
          <w:lang w:val="sr-Latn-CS"/>
        </w:rPr>
        <w:t xml:space="preserve"> </w:t>
      </w:r>
      <w:r w:rsidRPr="000E03E3">
        <w:t>дана</w:t>
      </w:r>
      <w:r w:rsidRPr="000E03E3">
        <w:rPr>
          <w:lang w:val="sr-Latn-CS"/>
        </w:rPr>
        <w:t xml:space="preserve"> </w:t>
      </w:r>
      <w:r w:rsidRPr="000E03E3">
        <w:t>пре</w:t>
      </w:r>
      <w:r w:rsidRPr="000E03E3">
        <w:rPr>
          <w:lang w:val="sr-Latn-CS"/>
        </w:rPr>
        <w:t xml:space="preserve"> </w:t>
      </w:r>
      <w:r w:rsidRPr="000E03E3">
        <w:t>истека</w:t>
      </w:r>
      <w:r w:rsidRPr="000E03E3">
        <w:rPr>
          <w:lang w:val="sr-Latn-CS"/>
        </w:rPr>
        <w:t xml:space="preserve"> </w:t>
      </w:r>
      <w:r w:rsidRPr="000E03E3">
        <w:t>рока</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понуда</w:t>
      </w:r>
      <w:r w:rsidRPr="000E03E3">
        <w:rPr>
          <w:lang w:val="sr-Latn-CS"/>
        </w:rPr>
        <w:t xml:space="preserve">, </w:t>
      </w:r>
      <w:r w:rsidRPr="000E03E3">
        <w:t>без</w:t>
      </w:r>
      <w:r w:rsidRPr="000E03E3">
        <w:rPr>
          <w:lang w:val="sr-Latn-CS"/>
        </w:rPr>
        <w:t xml:space="preserve"> </w:t>
      </w:r>
      <w:r w:rsidRPr="000E03E3">
        <w:t>обзира</w:t>
      </w:r>
      <w:r w:rsidRPr="000E03E3">
        <w:rPr>
          <w:lang w:val="sr-Latn-CS"/>
        </w:rPr>
        <w:t xml:space="preserve"> </w:t>
      </w:r>
      <w:r w:rsidRPr="000E03E3">
        <w:t>на</w:t>
      </w:r>
      <w:r w:rsidRPr="000E03E3">
        <w:rPr>
          <w:lang w:val="sr-Latn-CS"/>
        </w:rPr>
        <w:t xml:space="preserve"> </w:t>
      </w:r>
      <w:r w:rsidRPr="000E03E3">
        <w:t>начин</w:t>
      </w:r>
      <w:r w:rsidRPr="000E03E3">
        <w:rPr>
          <w:lang w:val="sr-Latn-CS"/>
        </w:rPr>
        <w:t xml:space="preserve"> </w:t>
      </w:r>
      <w:r w:rsidRPr="000E03E3">
        <w:t>достављања</w:t>
      </w:r>
      <w:r w:rsidRPr="000E03E3">
        <w:rPr>
          <w:lang w:val="sr-Latn-CS"/>
        </w:rPr>
        <w:t xml:space="preserve"> </w:t>
      </w:r>
      <w:r w:rsidRPr="000E03E3">
        <w:t>и</w:t>
      </w:r>
      <w:r w:rsidRPr="000E03E3">
        <w:rPr>
          <w:lang w:val="sr-Latn-CS"/>
        </w:rPr>
        <w:t xml:space="preserve"> </w:t>
      </w:r>
      <w:r w:rsidRPr="000E03E3">
        <w:t>уколико</w:t>
      </w:r>
      <w:r w:rsidRPr="000E03E3">
        <w:rPr>
          <w:lang w:val="sr-Latn-CS"/>
        </w:rPr>
        <w:t xml:space="preserve"> </w:t>
      </w:r>
      <w:r w:rsidRPr="000E03E3">
        <w:t>је</w:t>
      </w:r>
      <w:r w:rsidRPr="000E03E3">
        <w:rPr>
          <w:lang w:val="sr-Latn-CS"/>
        </w:rPr>
        <w:t xml:space="preserve"> </w:t>
      </w:r>
      <w:r w:rsidRPr="000E03E3">
        <w:t>подносилац</w:t>
      </w:r>
      <w:r w:rsidRPr="000E03E3">
        <w:rPr>
          <w:lang w:val="sr-Latn-CS"/>
        </w:rPr>
        <w:t xml:space="preserve"> </w:t>
      </w:r>
      <w:r w:rsidRPr="000E03E3">
        <w:t>захтева</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чланом</w:t>
      </w:r>
      <w:r w:rsidRPr="000E03E3">
        <w:rPr>
          <w:lang w:val="sr-Latn-CS"/>
        </w:rPr>
        <w:t xml:space="preserve"> 63. </w:t>
      </w:r>
      <w:r w:rsidRPr="000E03E3">
        <w:t>став</w:t>
      </w:r>
      <w:r w:rsidRPr="000E03E3">
        <w:rPr>
          <w:lang w:val="sr-Latn-CS"/>
        </w:rPr>
        <w:t xml:space="preserve"> 2. </w:t>
      </w:r>
      <w:r w:rsidRPr="000E03E3">
        <w:t>закона</w:t>
      </w:r>
      <w:r w:rsidRPr="000E03E3">
        <w:rPr>
          <w:lang w:val="sr-Latn-CS"/>
        </w:rPr>
        <w:t xml:space="preserve"> </w:t>
      </w:r>
      <w:r w:rsidRPr="000E03E3">
        <w:t>указао</w:t>
      </w:r>
      <w:r w:rsidRPr="000E03E3">
        <w:rPr>
          <w:lang w:val="sr-Latn-CS"/>
        </w:rPr>
        <w:t xml:space="preserve"> </w:t>
      </w:r>
      <w:r w:rsidRPr="000E03E3">
        <w:t>наручиоцу</w:t>
      </w:r>
      <w:r w:rsidRPr="000E03E3">
        <w:rPr>
          <w:lang w:val="sr-Latn-CS"/>
        </w:rPr>
        <w:t xml:space="preserve"> </w:t>
      </w:r>
      <w:r w:rsidRPr="000E03E3">
        <w:t>на</w:t>
      </w:r>
      <w:r w:rsidRPr="000E03E3">
        <w:rPr>
          <w:lang w:val="sr-Latn-CS"/>
        </w:rPr>
        <w:t xml:space="preserve"> </w:t>
      </w:r>
      <w:r w:rsidRPr="000E03E3">
        <w:t>евентуалне</w:t>
      </w:r>
      <w:r w:rsidRPr="000E03E3">
        <w:rPr>
          <w:lang w:val="sr-Latn-CS"/>
        </w:rPr>
        <w:t xml:space="preserve"> </w:t>
      </w:r>
      <w:r w:rsidRPr="000E03E3">
        <w:t>недостатке</w:t>
      </w:r>
      <w:r w:rsidRPr="000E03E3">
        <w:rPr>
          <w:lang w:val="sr-Latn-CS"/>
        </w:rPr>
        <w:t xml:space="preserve"> </w:t>
      </w:r>
      <w:r w:rsidRPr="000E03E3">
        <w:t>и</w:t>
      </w:r>
      <w:r w:rsidRPr="000E03E3">
        <w:rPr>
          <w:lang w:val="sr-Latn-CS"/>
        </w:rPr>
        <w:t xml:space="preserve"> </w:t>
      </w:r>
      <w:r w:rsidRPr="000E03E3">
        <w:t>неправилности</w:t>
      </w:r>
      <w:r w:rsidRPr="000E03E3">
        <w:rPr>
          <w:lang w:val="sr-Latn-CS"/>
        </w:rPr>
        <w:t xml:space="preserve">, </w:t>
      </w:r>
      <w:r w:rsidRPr="000E03E3">
        <w:t>а</w:t>
      </w:r>
      <w:r w:rsidRPr="000E03E3">
        <w:rPr>
          <w:lang w:val="sr-Latn-CS"/>
        </w:rPr>
        <w:t xml:space="preserve"> </w:t>
      </w:r>
      <w:r w:rsidRPr="000E03E3">
        <w:t>наручилац</w:t>
      </w:r>
      <w:r w:rsidRPr="000E03E3">
        <w:rPr>
          <w:lang w:val="sr-Latn-CS"/>
        </w:rPr>
        <w:t xml:space="preserve"> </w:t>
      </w:r>
      <w:r w:rsidRPr="000E03E3">
        <w:t>исте</w:t>
      </w:r>
      <w:r w:rsidRPr="000E03E3">
        <w:rPr>
          <w:lang w:val="sr-Latn-CS"/>
        </w:rPr>
        <w:t xml:space="preserve"> </w:t>
      </w:r>
      <w:r w:rsidRPr="000E03E3">
        <w:t>није</w:t>
      </w:r>
      <w:r w:rsidRPr="000E03E3">
        <w:rPr>
          <w:lang w:val="sr-Latn-CS"/>
        </w:rPr>
        <w:t xml:space="preserve"> </w:t>
      </w:r>
      <w:r w:rsidRPr="000E03E3">
        <w:t>отклонио</w:t>
      </w:r>
      <w:r w:rsidRPr="000E03E3">
        <w:rPr>
          <w:lang w:val="sr-Latn-CS"/>
        </w:rPr>
        <w:t xml:space="preserve">. </w:t>
      </w:r>
    </w:p>
    <w:p w:rsidR="00307F94" w:rsidRPr="000E03E3" w:rsidRDefault="00307F94" w:rsidP="0031435B">
      <w:pPr>
        <w:rPr>
          <w:lang w:val="sr-Latn-CS"/>
        </w:rPr>
      </w:pPr>
      <w:r w:rsidRPr="000E03E3">
        <w:lastRenderedPageBreak/>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којим</w:t>
      </w:r>
      <w:r w:rsidRPr="000E03E3">
        <w:rPr>
          <w:lang w:val="sr-Latn-CS"/>
        </w:rPr>
        <w:t xml:space="preserve"> </w:t>
      </w:r>
      <w:r w:rsidRPr="000E03E3">
        <w:t>се</w:t>
      </w:r>
      <w:r w:rsidRPr="000E03E3">
        <w:rPr>
          <w:lang w:val="sr-Latn-CS"/>
        </w:rPr>
        <w:t xml:space="preserve"> </w:t>
      </w:r>
      <w:r w:rsidRPr="000E03E3">
        <w:t>оспоравају</w:t>
      </w:r>
      <w:r w:rsidRPr="000E03E3">
        <w:rPr>
          <w:lang w:val="sr-Latn-CS"/>
        </w:rPr>
        <w:t xml:space="preserve"> </w:t>
      </w:r>
      <w:r w:rsidRPr="000E03E3">
        <w:t>радње</w:t>
      </w:r>
      <w:r w:rsidRPr="000E03E3">
        <w:rPr>
          <w:lang w:val="sr-Latn-CS"/>
        </w:rPr>
        <w:t xml:space="preserve"> </w:t>
      </w:r>
      <w:r w:rsidRPr="000E03E3">
        <w:t>које</w:t>
      </w:r>
      <w:r w:rsidRPr="000E03E3">
        <w:rPr>
          <w:lang w:val="sr-Latn-CS"/>
        </w:rPr>
        <w:t xml:space="preserve"> </w:t>
      </w:r>
      <w:r w:rsidRPr="000E03E3">
        <w:t>наручилац</w:t>
      </w:r>
      <w:r w:rsidRPr="000E03E3">
        <w:rPr>
          <w:lang w:val="sr-Latn-CS"/>
        </w:rPr>
        <w:t xml:space="preserve"> </w:t>
      </w:r>
      <w:r w:rsidRPr="000E03E3">
        <w:t>предузме</w:t>
      </w:r>
      <w:r w:rsidRPr="000E03E3">
        <w:rPr>
          <w:lang w:val="sr-Latn-CS"/>
        </w:rPr>
        <w:t xml:space="preserve"> </w:t>
      </w:r>
      <w:r w:rsidRPr="000E03E3">
        <w:t>пре</w:t>
      </w:r>
      <w:r w:rsidRPr="000E03E3">
        <w:rPr>
          <w:lang w:val="sr-Latn-CS"/>
        </w:rPr>
        <w:t xml:space="preserve"> </w:t>
      </w:r>
      <w:r w:rsidRPr="000E03E3">
        <w:t>истека</w:t>
      </w:r>
      <w:r w:rsidRPr="000E03E3">
        <w:rPr>
          <w:lang w:val="sr-Latn-CS"/>
        </w:rPr>
        <w:t xml:space="preserve"> </w:t>
      </w:r>
      <w:r w:rsidRPr="000E03E3">
        <w:t>рока</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понуда</w:t>
      </w:r>
      <w:r w:rsidRPr="000E03E3">
        <w:rPr>
          <w:lang w:val="sr-Latn-CS"/>
        </w:rPr>
        <w:t xml:space="preserve">, </w:t>
      </w:r>
      <w:r w:rsidRPr="000E03E3">
        <w:t>а</w:t>
      </w:r>
      <w:r w:rsidRPr="000E03E3">
        <w:rPr>
          <w:lang w:val="sr-Latn-CS"/>
        </w:rPr>
        <w:t xml:space="preserve"> </w:t>
      </w:r>
      <w:r w:rsidRPr="000E03E3">
        <w:t>након</w:t>
      </w:r>
      <w:r w:rsidRPr="000E03E3">
        <w:rPr>
          <w:lang w:val="sr-Latn-CS"/>
        </w:rPr>
        <w:t xml:space="preserve"> </w:t>
      </w:r>
      <w:r w:rsidRPr="000E03E3">
        <w:t>истека</w:t>
      </w:r>
      <w:r w:rsidRPr="000E03E3">
        <w:rPr>
          <w:lang w:val="sr-Latn-CS"/>
        </w:rPr>
        <w:t xml:space="preserve"> </w:t>
      </w:r>
      <w:r w:rsidRPr="000E03E3">
        <w:t>рока</w:t>
      </w:r>
      <w:r w:rsidRPr="000E03E3">
        <w:rPr>
          <w:lang w:val="sr-Latn-CS"/>
        </w:rPr>
        <w:t xml:space="preserve"> </w:t>
      </w:r>
      <w:r w:rsidRPr="000E03E3">
        <w:t>из</w:t>
      </w:r>
      <w:r w:rsidRPr="000E03E3">
        <w:rPr>
          <w:lang w:val="sr-Latn-CS"/>
        </w:rPr>
        <w:t xml:space="preserve"> </w:t>
      </w:r>
      <w:r w:rsidR="00AB3671">
        <w:rPr>
          <w:lang w:val="sr-Cyrl-RS"/>
        </w:rPr>
        <w:t>члана 149. став</w:t>
      </w:r>
      <w:r w:rsidRPr="000E03E3">
        <w:rPr>
          <w:lang w:val="sr-Latn-CS"/>
        </w:rPr>
        <w:t xml:space="preserve"> 3. </w:t>
      </w:r>
      <w:r w:rsidR="00AB3671">
        <w:rPr>
          <w:lang w:val="sr-Cyrl-RS"/>
        </w:rPr>
        <w:t>закона</w:t>
      </w:r>
      <w:r w:rsidRPr="000E03E3">
        <w:rPr>
          <w:lang w:val="sr-Latn-CS"/>
        </w:rPr>
        <w:t xml:space="preserve">, </w:t>
      </w:r>
      <w:r w:rsidRPr="000E03E3">
        <w:t>сматраће</w:t>
      </w:r>
      <w:r w:rsidRPr="000E03E3">
        <w:rPr>
          <w:lang w:val="sr-Latn-CS"/>
        </w:rPr>
        <w:t xml:space="preserve"> </w:t>
      </w:r>
      <w:r w:rsidRPr="000E03E3">
        <w:t>се</w:t>
      </w:r>
      <w:r w:rsidRPr="000E03E3">
        <w:rPr>
          <w:lang w:val="sr-Latn-CS"/>
        </w:rPr>
        <w:t xml:space="preserve"> </w:t>
      </w:r>
      <w:r w:rsidRPr="000E03E3">
        <w:t>благовременим</w:t>
      </w:r>
      <w:r w:rsidRPr="000E03E3">
        <w:rPr>
          <w:lang w:val="sr-Latn-CS"/>
        </w:rPr>
        <w:t xml:space="preserve"> </w:t>
      </w:r>
      <w:r w:rsidRPr="000E03E3">
        <w:t>уколико</w:t>
      </w:r>
      <w:r w:rsidRPr="000E03E3">
        <w:rPr>
          <w:lang w:val="sr-Latn-CS"/>
        </w:rPr>
        <w:t xml:space="preserve"> </w:t>
      </w:r>
      <w:r w:rsidRPr="000E03E3">
        <w:t>је</w:t>
      </w:r>
      <w:r w:rsidRPr="000E03E3">
        <w:rPr>
          <w:lang w:val="sr-Latn-CS"/>
        </w:rPr>
        <w:t xml:space="preserve"> </w:t>
      </w:r>
      <w:r w:rsidRPr="000E03E3">
        <w:t>поднет</w:t>
      </w:r>
      <w:r w:rsidRPr="000E03E3">
        <w:rPr>
          <w:lang w:val="sr-Latn-CS"/>
        </w:rPr>
        <w:t xml:space="preserve"> </w:t>
      </w:r>
      <w:r w:rsidRPr="000E03E3">
        <w:t>најкасније</w:t>
      </w:r>
      <w:r w:rsidRPr="000E03E3">
        <w:rPr>
          <w:lang w:val="sr-Latn-CS"/>
        </w:rPr>
        <w:t xml:space="preserve"> </w:t>
      </w:r>
      <w:r w:rsidRPr="000E03E3">
        <w:t>до</w:t>
      </w:r>
      <w:r w:rsidRPr="000E03E3">
        <w:rPr>
          <w:lang w:val="sr-Latn-CS"/>
        </w:rPr>
        <w:t xml:space="preserve"> </w:t>
      </w:r>
      <w:r w:rsidRPr="000E03E3">
        <w:t>истека</w:t>
      </w:r>
      <w:r w:rsidRPr="000E03E3">
        <w:rPr>
          <w:lang w:val="sr-Latn-CS"/>
        </w:rPr>
        <w:t xml:space="preserve"> </w:t>
      </w:r>
      <w:r w:rsidRPr="000E03E3">
        <w:t>рока</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понуда</w:t>
      </w:r>
      <w:r w:rsidRPr="000E03E3">
        <w:rPr>
          <w:lang w:val="sr-Latn-CS"/>
        </w:rPr>
        <w:t xml:space="preserve">. </w:t>
      </w:r>
    </w:p>
    <w:p w:rsidR="00307F94" w:rsidRPr="000E03E3" w:rsidRDefault="00307F94" w:rsidP="0031435B">
      <w:pPr>
        <w:rPr>
          <w:lang w:val="sr-Latn-CS"/>
        </w:rPr>
      </w:pPr>
      <w:r w:rsidRPr="000E03E3">
        <w:t>После</w:t>
      </w:r>
      <w:r w:rsidRPr="000E03E3">
        <w:rPr>
          <w:lang w:val="sr-Latn-CS"/>
        </w:rPr>
        <w:t xml:space="preserve"> </w:t>
      </w:r>
      <w:r w:rsidRPr="000E03E3">
        <w:t>доношења</w:t>
      </w:r>
      <w:r w:rsidRPr="000E03E3">
        <w:rPr>
          <w:lang w:val="sr-Latn-CS"/>
        </w:rPr>
        <w:t xml:space="preserve"> </w:t>
      </w:r>
      <w:r w:rsidRPr="000E03E3">
        <w:t>одлуке</w:t>
      </w:r>
      <w:r w:rsidRPr="000E03E3">
        <w:rPr>
          <w:lang w:val="sr-Latn-CS"/>
        </w:rPr>
        <w:t xml:space="preserve"> </w:t>
      </w:r>
      <w:r w:rsidRPr="000E03E3">
        <w:t>о</w:t>
      </w:r>
      <w:r w:rsidRPr="000E03E3">
        <w:rPr>
          <w:lang w:val="sr-Latn-CS"/>
        </w:rPr>
        <w:t xml:space="preserve"> </w:t>
      </w:r>
      <w:r w:rsidR="00851795">
        <w:rPr>
          <w:lang w:val="sr-Cyrl-RS"/>
        </w:rPr>
        <w:t>закључењу</w:t>
      </w:r>
      <w:r w:rsidRPr="000E03E3">
        <w:rPr>
          <w:lang w:val="sr-Latn-CS"/>
        </w:rPr>
        <w:t xml:space="preserve"> </w:t>
      </w:r>
      <w:r w:rsidR="00851795">
        <w:rPr>
          <w:lang w:val="sr-Cyrl-RS"/>
        </w:rPr>
        <w:t>о</w:t>
      </w:r>
      <w:r w:rsidR="00C27FA1">
        <w:rPr>
          <w:lang w:val="sr-Cyrl-CS"/>
        </w:rPr>
        <w:t>квирног</w:t>
      </w:r>
      <w:r w:rsidRPr="000E03E3">
        <w:rPr>
          <w:lang w:val="sr-Cyrl-CS"/>
        </w:rPr>
        <w:t xml:space="preserve"> споразума</w:t>
      </w:r>
      <w:r w:rsidRPr="000E03E3">
        <w:rPr>
          <w:lang w:val="sr-Latn-CS"/>
        </w:rPr>
        <w:t xml:space="preserve"> </w:t>
      </w:r>
      <w:r w:rsidRPr="000E03E3">
        <w:t>и</w:t>
      </w:r>
      <w:r w:rsidRPr="000E03E3">
        <w:rPr>
          <w:lang w:val="sr-Latn-CS"/>
        </w:rPr>
        <w:t xml:space="preserve"> </w:t>
      </w:r>
      <w:r w:rsidRPr="000E03E3">
        <w:t>одлуке</w:t>
      </w:r>
      <w:r w:rsidRPr="000E03E3">
        <w:rPr>
          <w:lang w:val="sr-Latn-CS"/>
        </w:rPr>
        <w:t xml:space="preserve"> </w:t>
      </w:r>
      <w:r w:rsidRPr="000E03E3">
        <w:t>о</w:t>
      </w:r>
      <w:r w:rsidRPr="000E03E3">
        <w:rPr>
          <w:lang w:val="sr-Latn-CS"/>
        </w:rPr>
        <w:t xml:space="preserve"> </w:t>
      </w:r>
      <w:r w:rsidRPr="000E03E3">
        <w:t>обустави</w:t>
      </w:r>
      <w:r w:rsidRPr="000E03E3">
        <w:rPr>
          <w:lang w:val="sr-Latn-CS"/>
        </w:rPr>
        <w:t xml:space="preserve"> </w:t>
      </w:r>
      <w:r w:rsidRPr="000E03E3">
        <w:t>поступка</w:t>
      </w:r>
      <w:r w:rsidRPr="000E03E3">
        <w:rPr>
          <w:lang w:val="sr-Latn-CS"/>
        </w:rPr>
        <w:t xml:space="preserve">, </w:t>
      </w:r>
      <w:r w:rsidRPr="000E03E3">
        <w:t>рок</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је</w:t>
      </w:r>
      <w:r w:rsidRPr="000E03E3">
        <w:rPr>
          <w:lang w:val="sr-Latn-CS"/>
        </w:rPr>
        <w:t xml:space="preserve"> </w:t>
      </w:r>
      <w:r w:rsidRPr="000E03E3">
        <w:rPr>
          <w:b/>
          <w:lang w:val="sr-Latn-CS"/>
        </w:rPr>
        <w:t>10 (</w:t>
      </w:r>
      <w:r w:rsidRPr="000E03E3">
        <w:rPr>
          <w:b/>
        </w:rPr>
        <w:t>десет</w:t>
      </w:r>
      <w:r w:rsidRPr="000E03E3">
        <w:rPr>
          <w:b/>
          <w:lang w:val="sr-Latn-CS"/>
        </w:rPr>
        <w:t>)</w:t>
      </w:r>
      <w:r w:rsidRPr="000E03E3">
        <w:rPr>
          <w:lang w:val="sr-Latn-CS"/>
        </w:rPr>
        <w:t xml:space="preserve"> </w:t>
      </w:r>
      <w:r w:rsidRPr="000E03E3">
        <w:t>дана</w:t>
      </w:r>
      <w:r w:rsidRPr="000E03E3">
        <w:rPr>
          <w:lang w:val="sr-Latn-CS"/>
        </w:rPr>
        <w:t xml:space="preserve"> </w:t>
      </w:r>
      <w:r w:rsidRPr="000E03E3">
        <w:t>од</w:t>
      </w:r>
      <w:r w:rsidRPr="000E03E3">
        <w:rPr>
          <w:lang w:val="sr-Latn-CS"/>
        </w:rPr>
        <w:t xml:space="preserve"> </w:t>
      </w:r>
      <w:r w:rsidRPr="000E03E3">
        <w:t>дана</w:t>
      </w:r>
      <w:r w:rsidRPr="000E03E3">
        <w:rPr>
          <w:lang w:val="sr-Latn-CS"/>
        </w:rPr>
        <w:t xml:space="preserve"> </w:t>
      </w:r>
      <w:r w:rsidRPr="000E03E3">
        <w:t>објављивања</w:t>
      </w:r>
      <w:r w:rsidRPr="000E03E3">
        <w:rPr>
          <w:lang w:val="sr-Latn-CS"/>
        </w:rPr>
        <w:t xml:space="preserve"> </w:t>
      </w:r>
      <w:r w:rsidRPr="000E03E3">
        <w:t>одлуке</w:t>
      </w:r>
      <w:r w:rsidRPr="000E03E3">
        <w:rPr>
          <w:lang w:val="sr-Latn-CS"/>
        </w:rPr>
        <w:t xml:space="preserve"> </w:t>
      </w:r>
      <w:r w:rsidRPr="000E03E3">
        <w:t>на</w:t>
      </w:r>
      <w:r w:rsidRPr="000E03E3">
        <w:rPr>
          <w:lang w:val="sr-Latn-CS"/>
        </w:rPr>
        <w:t xml:space="preserve"> </w:t>
      </w:r>
      <w:r w:rsidRPr="000E03E3">
        <w:t>Порталу</w:t>
      </w:r>
      <w:r w:rsidRPr="000E03E3">
        <w:rPr>
          <w:lang w:val="sr-Latn-CS"/>
        </w:rPr>
        <w:t xml:space="preserve"> </w:t>
      </w:r>
      <w:r w:rsidRPr="000E03E3">
        <w:t>јавних</w:t>
      </w:r>
      <w:r w:rsidRPr="000E03E3">
        <w:rPr>
          <w:lang w:val="sr-Latn-CS"/>
        </w:rPr>
        <w:t xml:space="preserve"> </w:t>
      </w:r>
      <w:r w:rsidRPr="000E03E3">
        <w:t>набавки</w:t>
      </w:r>
      <w:r w:rsidRPr="000E03E3">
        <w:rPr>
          <w:lang w:val="sr-Latn-CS"/>
        </w:rPr>
        <w:t xml:space="preserve">. </w:t>
      </w:r>
    </w:p>
    <w:p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не</w:t>
      </w:r>
      <w:r w:rsidRPr="000E03E3">
        <w:rPr>
          <w:lang w:val="sr-Latn-CS"/>
        </w:rPr>
        <w:t xml:space="preserve"> </w:t>
      </w:r>
      <w:r w:rsidRPr="000E03E3">
        <w:t>задржава</w:t>
      </w:r>
      <w:r w:rsidRPr="000E03E3">
        <w:rPr>
          <w:lang w:val="sr-Latn-CS"/>
        </w:rPr>
        <w:t xml:space="preserve"> </w:t>
      </w:r>
      <w:r w:rsidRPr="000E03E3">
        <w:t>даље</w:t>
      </w:r>
      <w:r w:rsidRPr="000E03E3">
        <w:rPr>
          <w:lang w:val="sr-Latn-CS"/>
        </w:rPr>
        <w:t xml:space="preserve"> </w:t>
      </w:r>
      <w:r w:rsidRPr="000E03E3">
        <w:t>активности</w:t>
      </w:r>
      <w:r w:rsidRPr="000E03E3">
        <w:rPr>
          <w:lang w:val="sr-Latn-CS"/>
        </w:rPr>
        <w:t xml:space="preserve"> </w:t>
      </w:r>
      <w:r w:rsidRPr="000E03E3">
        <w:t>наручиоца</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одредбама</w:t>
      </w:r>
      <w:r w:rsidRPr="000E03E3">
        <w:rPr>
          <w:lang w:val="sr-Latn-CS"/>
        </w:rPr>
        <w:t xml:space="preserve"> </w:t>
      </w:r>
      <w:r w:rsidRPr="000E03E3">
        <w:t>члана</w:t>
      </w:r>
      <w:r w:rsidRPr="000E03E3">
        <w:rPr>
          <w:lang w:val="sr-Latn-CS"/>
        </w:rPr>
        <w:t xml:space="preserve"> 150. </w:t>
      </w:r>
      <w:r w:rsidRPr="000E03E3">
        <w:t>ЗЈН</w:t>
      </w:r>
      <w:r w:rsidRPr="000E03E3">
        <w:rPr>
          <w:lang w:val="sr-Latn-CS"/>
        </w:rPr>
        <w:t xml:space="preserve">. </w:t>
      </w:r>
    </w:p>
    <w:p w:rsidR="00307F94" w:rsidRPr="000E03E3" w:rsidRDefault="00307F94" w:rsidP="0031435B">
      <w:pPr>
        <w:rPr>
          <w:lang w:val="sr-Latn-CS"/>
        </w:rPr>
      </w:pPr>
      <w:r w:rsidRPr="000E03E3">
        <w:t>Наручилац</w:t>
      </w:r>
      <w:r w:rsidRPr="000E03E3">
        <w:rPr>
          <w:lang w:val="sr-Latn-CS"/>
        </w:rPr>
        <w:t xml:space="preserve"> </w:t>
      </w:r>
      <w:r w:rsidRPr="000E03E3">
        <w:t>објављује</w:t>
      </w:r>
      <w:r w:rsidRPr="000E03E3">
        <w:rPr>
          <w:lang w:val="sr-Latn-CS"/>
        </w:rPr>
        <w:t xml:space="preserve"> </w:t>
      </w:r>
      <w:r w:rsidRPr="000E03E3">
        <w:t>обавештење</w:t>
      </w:r>
      <w:r w:rsidRPr="000E03E3">
        <w:rPr>
          <w:lang w:val="sr-Latn-CS"/>
        </w:rPr>
        <w:t xml:space="preserve"> </w:t>
      </w:r>
      <w:r w:rsidRPr="000E03E3">
        <w:t>о</w:t>
      </w:r>
      <w:r w:rsidRPr="000E03E3">
        <w:rPr>
          <w:lang w:val="sr-Latn-CS"/>
        </w:rPr>
        <w:t xml:space="preserve"> </w:t>
      </w:r>
      <w:r w:rsidRPr="000E03E3">
        <w:t>поднетом</w:t>
      </w:r>
      <w:r w:rsidRPr="000E03E3">
        <w:rPr>
          <w:lang w:val="sr-Latn-CS"/>
        </w:rPr>
        <w:t xml:space="preserve"> </w:t>
      </w:r>
      <w:r w:rsidRPr="000E03E3">
        <w:t>захтеву</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на</w:t>
      </w:r>
      <w:r w:rsidRPr="000E03E3">
        <w:rPr>
          <w:lang w:val="sr-Latn-CS"/>
        </w:rPr>
        <w:t xml:space="preserve"> </w:t>
      </w:r>
      <w:r w:rsidRPr="000E03E3">
        <w:t>Порталу</w:t>
      </w:r>
      <w:r w:rsidRPr="000E03E3">
        <w:rPr>
          <w:lang w:val="sr-Latn-CS"/>
        </w:rPr>
        <w:t xml:space="preserve"> </w:t>
      </w:r>
      <w:r w:rsidRPr="000E03E3">
        <w:t>јавних</w:t>
      </w:r>
      <w:r w:rsidRPr="000E03E3">
        <w:rPr>
          <w:lang w:val="sr-Latn-CS"/>
        </w:rPr>
        <w:t xml:space="preserve"> </w:t>
      </w:r>
      <w:r w:rsidRPr="000E03E3">
        <w:t>набавки</w:t>
      </w:r>
      <w:r w:rsidRPr="000E03E3">
        <w:rPr>
          <w:lang w:val="sr-Latn-CS"/>
        </w:rPr>
        <w:t xml:space="preserve"> </w:t>
      </w:r>
      <w:r w:rsidRPr="000E03E3">
        <w:t>и</w:t>
      </w:r>
      <w:r w:rsidRPr="000E03E3">
        <w:rPr>
          <w:lang w:val="sr-Latn-CS"/>
        </w:rPr>
        <w:t xml:space="preserve"> </w:t>
      </w:r>
      <w:r w:rsidRPr="000E03E3">
        <w:t>на</w:t>
      </w:r>
      <w:r w:rsidRPr="000E03E3">
        <w:rPr>
          <w:lang w:val="sr-Latn-CS"/>
        </w:rPr>
        <w:t xml:space="preserve"> </w:t>
      </w:r>
      <w:r w:rsidRPr="000E03E3">
        <w:t>својој</w:t>
      </w:r>
      <w:r w:rsidRPr="000E03E3">
        <w:rPr>
          <w:lang w:val="sr-Latn-CS"/>
        </w:rPr>
        <w:t xml:space="preserve"> </w:t>
      </w:r>
      <w:r w:rsidRPr="000E03E3">
        <w:t>интернет</w:t>
      </w:r>
      <w:r w:rsidRPr="000E03E3">
        <w:rPr>
          <w:lang w:val="sr-Latn-CS"/>
        </w:rPr>
        <w:t xml:space="preserve"> </w:t>
      </w:r>
      <w:r w:rsidRPr="000E03E3">
        <w:t>страници</w:t>
      </w:r>
      <w:r w:rsidRPr="000E03E3">
        <w:rPr>
          <w:lang w:val="sr-Latn-CS"/>
        </w:rPr>
        <w:t xml:space="preserve"> </w:t>
      </w:r>
      <w:r w:rsidRPr="000E03E3">
        <w:t>најкасније</w:t>
      </w:r>
      <w:r w:rsidRPr="000E03E3">
        <w:rPr>
          <w:lang w:val="sr-Latn-CS"/>
        </w:rPr>
        <w:t xml:space="preserve"> </w:t>
      </w:r>
      <w:r w:rsidRPr="000E03E3">
        <w:t>у</w:t>
      </w:r>
      <w:r w:rsidRPr="000E03E3">
        <w:rPr>
          <w:lang w:val="sr-Latn-CS"/>
        </w:rPr>
        <w:t xml:space="preserve"> </w:t>
      </w:r>
      <w:r w:rsidRPr="000E03E3">
        <w:t>року</w:t>
      </w:r>
      <w:r w:rsidRPr="000E03E3">
        <w:rPr>
          <w:lang w:val="sr-Latn-CS"/>
        </w:rPr>
        <w:t xml:space="preserve"> </w:t>
      </w:r>
      <w:r w:rsidRPr="000E03E3">
        <w:t>од</w:t>
      </w:r>
      <w:r w:rsidRPr="000E03E3">
        <w:rPr>
          <w:lang w:val="sr-Latn-CS"/>
        </w:rPr>
        <w:t xml:space="preserve"> </w:t>
      </w:r>
      <w:r w:rsidRPr="000E03E3">
        <w:t>два</w:t>
      </w:r>
      <w:r w:rsidRPr="000E03E3">
        <w:rPr>
          <w:lang w:val="sr-Latn-CS"/>
        </w:rPr>
        <w:t xml:space="preserve"> </w:t>
      </w:r>
      <w:r w:rsidRPr="000E03E3">
        <w:t>дана</w:t>
      </w:r>
      <w:r w:rsidRPr="000E03E3">
        <w:rPr>
          <w:lang w:val="sr-Latn-CS"/>
        </w:rPr>
        <w:t xml:space="preserve"> </w:t>
      </w:r>
      <w:r w:rsidRPr="000E03E3">
        <w:t>од</w:t>
      </w:r>
      <w:r w:rsidRPr="000E03E3">
        <w:rPr>
          <w:lang w:val="sr-Latn-CS"/>
        </w:rPr>
        <w:t xml:space="preserve"> </w:t>
      </w:r>
      <w:r w:rsidRPr="000E03E3">
        <w:t>дана</w:t>
      </w:r>
      <w:r w:rsidRPr="000E03E3">
        <w:rPr>
          <w:lang w:val="sr-Latn-CS"/>
        </w:rPr>
        <w:t xml:space="preserve"> </w:t>
      </w:r>
      <w:r w:rsidRPr="000E03E3">
        <w:t>пријема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p>
    <w:p w:rsidR="00307F94" w:rsidRPr="000E03E3" w:rsidRDefault="00307F94" w:rsidP="0031435B">
      <w:pPr>
        <w:rPr>
          <w:lang w:val="sr-Latn-CS"/>
        </w:rPr>
      </w:pPr>
      <w:r w:rsidRPr="000E03E3">
        <w:t>Наручилац</w:t>
      </w:r>
      <w:r w:rsidRPr="000E03E3">
        <w:rPr>
          <w:lang w:val="sr-Latn-CS"/>
        </w:rPr>
        <w:t xml:space="preserve"> </w:t>
      </w:r>
      <w:r w:rsidRPr="000E03E3">
        <w:t>може</w:t>
      </w:r>
      <w:r w:rsidRPr="000E03E3">
        <w:rPr>
          <w:lang w:val="sr-Latn-CS"/>
        </w:rPr>
        <w:t xml:space="preserve"> </w:t>
      </w:r>
      <w:r w:rsidRPr="000E03E3">
        <w:t>да</w:t>
      </w:r>
      <w:r w:rsidRPr="000E03E3">
        <w:rPr>
          <w:lang w:val="sr-Latn-CS"/>
        </w:rPr>
        <w:t xml:space="preserve"> </w:t>
      </w:r>
      <w:r w:rsidRPr="000E03E3">
        <w:t>одлучи</w:t>
      </w:r>
      <w:r w:rsidRPr="000E03E3">
        <w:rPr>
          <w:lang w:val="sr-Latn-CS"/>
        </w:rPr>
        <w:t xml:space="preserve"> </w:t>
      </w:r>
      <w:r w:rsidRPr="000E03E3">
        <w:t>да</w:t>
      </w:r>
      <w:r w:rsidRPr="000E03E3">
        <w:rPr>
          <w:lang w:val="sr-Latn-CS"/>
        </w:rPr>
        <w:t xml:space="preserve"> </w:t>
      </w:r>
      <w:r w:rsidRPr="000E03E3">
        <w:t>заустави</w:t>
      </w:r>
      <w:r w:rsidRPr="000E03E3">
        <w:rPr>
          <w:lang w:val="sr-Latn-CS"/>
        </w:rPr>
        <w:t xml:space="preserve"> </w:t>
      </w:r>
      <w:r w:rsidRPr="000E03E3">
        <w:t>даље</w:t>
      </w:r>
      <w:r w:rsidRPr="000E03E3">
        <w:rPr>
          <w:lang w:val="sr-Latn-CS"/>
        </w:rPr>
        <w:t xml:space="preserve"> </w:t>
      </w:r>
      <w:r w:rsidRPr="000E03E3">
        <w:t>активности</w:t>
      </w:r>
      <w:r w:rsidRPr="000E03E3">
        <w:rPr>
          <w:lang w:val="sr-Latn-CS"/>
        </w:rPr>
        <w:t xml:space="preserve"> </w:t>
      </w:r>
      <w:r w:rsidRPr="000E03E3">
        <w:t>у</w:t>
      </w:r>
      <w:r w:rsidRPr="000E03E3">
        <w:rPr>
          <w:lang w:val="sr-Latn-CS"/>
        </w:rPr>
        <w:t xml:space="preserve"> </w:t>
      </w:r>
      <w:r w:rsidRPr="000E03E3">
        <w:t>случају</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при</w:t>
      </w:r>
      <w:r w:rsidRPr="000E03E3">
        <w:rPr>
          <w:lang w:val="sr-Latn-CS"/>
        </w:rPr>
        <w:t xml:space="preserve"> </w:t>
      </w:r>
      <w:r w:rsidRPr="000E03E3">
        <w:t>чему</w:t>
      </w:r>
      <w:r w:rsidRPr="000E03E3">
        <w:rPr>
          <w:lang w:val="sr-Latn-CS"/>
        </w:rPr>
        <w:t xml:space="preserve"> </w:t>
      </w:r>
      <w:r w:rsidRPr="000E03E3">
        <w:t>је</w:t>
      </w:r>
      <w:r w:rsidRPr="000E03E3">
        <w:rPr>
          <w:lang w:val="sr-Latn-CS"/>
        </w:rPr>
        <w:t xml:space="preserve"> </w:t>
      </w:r>
      <w:r w:rsidRPr="000E03E3">
        <w:t>тад</w:t>
      </w:r>
      <w:r w:rsidRPr="000E03E3">
        <w:rPr>
          <w:lang w:val="sr-Latn-CS"/>
        </w:rPr>
        <w:t xml:space="preserve"> </w:t>
      </w:r>
      <w:r w:rsidRPr="000E03E3">
        <w:t>дужан</w:t>
      </w:r>
      <w:r w:rsidRPr="000E03E3">
        <w:rPr>
          <w:lang w:val="sr-Latn-CS"/>
        </w:rPr>
        <w:t xml:space="preserve"> </w:t>
      </w:r>
      <w:r w:rsidRPr="000E03E3">
        <w:t>да</w:t>
      </w:r>
      <w:r w:rsidRPr="000E03E3">
        <w:rPr>
          <w:lang w:val="sr-Latn-CS"/>
        </w:rPr>
        <w:t xml:space="preserve"> </w:t>
      </w:r>
      <w:r w:rsidRPr="000E03E3">
        <w:t>у</w:t>
      </w:r>
      <w:r w:rsidRPr="000E03E3">
        <w:rPr>
          <w:lang w:val="sr-Latn-CS"/>
        </w:rPr>
        <w:t xml:space="preserve"> </w:t>
      </w:r>
      <w:r w:rsidRPr="000E03E3">
        <w:t>обавештењу</w:t>
      </w:r>
      <w:r w:rsidRPr="000E03E3">
        <w:rPr>
          <w:lang w:val="sr-Latn-CS"/>
        </w:rPr>
        <w:t xml:space="preserve"> </w:t>
      </w:r>
      <w:r w:rsidRPr="000E03E3">
        <w:t>о</w:t>
      </w:r>
      <w:r w:rsidRPr="000E03E3">
        <w:rPr>
          <w:lang w:val="sr-Latn-CS"/>
        </w:rPr>
        <w:t xml:space="preserve"> </w:t>
      </w:r>
      <w:r w:rsidRPr="000E03E3">
        <w:t>поднетом</w:t>
      </w:r>
      <w:r w:rsidRPr="000E03E3">
        <w:rPr>
          <w:lang w:val="sr-Latn-CS"/>
        </w:rPr>
        <w:t xml:space="preserve"> </w:t>
      </w:r>
      <w:r w:rsidRPr="000E03E3">
        <w:t>захтеву</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наведе</w:t>
      </w:r>
      <w:r w:rsidRPr="000E03E3">
        <w:rPr>
          <w:lang w:val="sr-Latn-CS"/>
        </w:rPr>
        <w:t xml:space="preserve"> </w:t>
      </w:r>
      <w:r w:rsidRPr="000E03E3">
        <w:t>да</w:t>
      </w:r>
      <w:r w:rsidRPr="000E03E3">
        <w:rPr>
          <w:lang w:val="sr-Latn-CS"/>
        </w:rPr>
        <w:t xml:space="preserve"> </w:t>
      </w:r>
      <w:r w:rsidRPr="000E03E3">
        <w:t>зауставља</w:t>
      </w:r>
      <w:r w:rsidRPr="000E03E3">
        <w:rPr>
          <w:lang w:val="sr-Latn-CS"/>
        </w:rPr>
        <w:t xml:space="preserve"> </w:t>
      </w:r>
      <w:r w:rsidRPr="000E03E3">
        <w:t>даље</w:t>
      </w:r>
      <w:r w:rsidRPr="000E03E3">
        <w:rPr>
          <w:lang w:val="sr-Latn-CS"/>
        </w:rPr>
        <w:t xml:space="preserve"> </w:t>
      </w:r>
      <w:r w:rsidRPr="000E03E3">
        <w:t>активности</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p>
    <w:p w:rsidR="00307F94" w:rsidRPr="000E03E3" w:rsidRDefault="00307F94" w:rsidP="0031435B">
      <w:pPr>
        <w:rPr>
          <w:lang w:val="sr-Latn-CS"/>
        </w:rPr>
      </w:pPr>
      <w:r w:rsidRPr="000E03E3">
        <w:t>Детаљно</w:t>
      </w:r>
      <w:r w:rsidRPr="000E03E3">
        <w:rPr>
          <w:lang w:val="sr-Latn-CS"/>
        </w:rPr>
        <w:t xml:space="preserve"> </w:t>
      </w:r>
      <w:r w:rsidRPr="000E03E3">
        <w:t>упутство</w:t>
      </w:r>
      <w:r w:rsidRPr="000E03E3">
        <w:rPr>
          <w:lang w:val="sr-Latn-CS"/>
        </w:rPr>
        <w:t xml:space="preserve"> </w:t>
      </w:r>
      <w:r w:rsidRPr="000E03E3">
        <w:t>о</w:t>
      </w:r>
      <w:r w:rsidRPr="000E03E3">
        <w:rPr>
          <w:lang w:val="sr-Latn-CS"/>
        </w:rPr>
        <w:t xml:space="preserve"> </w:t>
      </w:r>
      <w:r w:rsidRPr="000E03E3">
        <w:t>садржини</w:t>
      </w:r>
      <w:r w:rsidRPr="000E03E3">
        <w:rPr>
          <w:lang w:val="sr-Latn-CS"/>
        </w:rPr>
        <w:t xml:space="preserve"> </w:t>
      </w:r>
      <w:r w:rsidRPr="000E03E3">
        <w:t>потпуног</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чланом</w:t>
      </w:r>
      <w:r w:rsidRPr="000E03E3">
        <w:rPr>
          <w:lang w:val="sr-Latn-CS"/>
        </w:rPr>
        <w:t xml:space="preserve">   151. </w:t>
      </w:r>
      <w:r w:rsidRPr="000E03E3">
        <w:t>став</w:t>
      </w:r>
      <w:r w:rsidRPr="000E03E3">
        <w:rPr>
          <w:lang w:val="sr-Latn-CS"/>
        </w:rPr>
        <w:t xml:space="preserve"> 1. </w:t>
      </w:r>
      <w:r w:rsidRPr="000E03E3">
        <w:t>тач</w:t>
      </w:r>
      <w:r w:rsidRPr="000E03E3">
        <w:rPr>
          <w:lang w:val="sr-Latn-CS"/>
        </w:rPr>
        <w:t xml:space="preserve">. 1) – 7) </w:t>
      </w:r>
      <w:r w:rsidRPr="000E03E3">
        <w:t>ЗЈН</w:t>
      </w:r>
      <w:r w:rsidRPr="000E03E3">
        <w:rPr>
          <w:lang w:val="sr-Latn-CS"/>
        </w:rPr>
        <w:t>:</w:t>
      </w:r>
    </w:p>
    <w:p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садржи</w:t>
      </w:r>
      <w:r w:rsidRPr="000E03E3">
        <w:rPr>
          <w:lang w:val="sr-Latn-CS"/>
        </w:rPr>
        <w:t>:</w:t>
      </w:r>
    </w:p>
    <w:p w:rsidR="00307F94" w:rsidRPr="000E03E3" w:rsidRDefault="00307F94" w:rsidP="0031435B">
      <w:pPr>
        <w:rPr>
          <w:lang w:val="sr-Latn-CS"/>
        </w:rPr>
      </w:pPr>
      <w:r w:rsidRPr="000E03E3">
        <w:rPr>
          <w:lang w:val="sr-Latn-CS"/>
        </w:rPr>
        <w:t xml:space="preserve">1) </w:t>
      </w:r>
      <w:r w:rsidRPr="000E03E3">
        <w:t>назив</w:t>
      </w:r>
      <w:r w:rsidRPr="000E03E3">
        <w:rPr>
          <w:lang w:val="sr-Latn-CS"/>
        </w:rPr>
        <w:t xml:space="preserve"> </w:t>
      </w:r>
      <w:r w:rsidRPr="000E03E3">
        <w:t>и</w:t>
      </w:r>
      <w:r w:rsidRPr="000E03E3">
        <w:rPr>
          <w:lang w:val="sr-Latn-CS"/>
        </w:rPr>
        <w:t xml:space="preserve"> </w:t>
      </w:r>
      <w:r w:rsidRPr="000E03E3">
        <w:t>адресу</w:t>
      </w:r>
      <w:r w:rsidRPr="000E03E3">
        <w:rPr>
          <w:lang w:val="sr-Latn-CS"/>
        </w:rPr>
        <w:t xml:space="preserve"> </w:t>
      </w:r>
      <w:r w:rsidRPr="000E03E3">
        <w:t>подносиоца</w:t>
      </w:r>
      <w:r w:rsidRPr="000E03E3">
        <w:rPr>
          <w:lang w:val="sr-Latn-CS"/>
        </w:rPr>
        <w:t xml:space="preserve"> </w:t>
      </w:r>
      <w:r w:rsidRPr="000E03E3">
        <w:t>захтева</w:t>
      </w:r>
      <w:r w:rsidRPr="000E03E3">
        <w:rPr>
          <w:lang w:val="sr-Latn-CS"/>
        </w:rPr>
        <w:t xml:space="preserve"> </w:t>
      </w:r>
      <w:r w:rsidRPr="000E03E3">
        <w:t>и</w:t>
      </w:r>
      <w:r w:rsidRPr="000E03E3">
        <w:rPr>
          <w:lang w:val="sr-Latn-CS"/>
        </w:rPr>
        <w:t xml:space="preserve"> </w:t>
      </w:r>
      <w:r w:rsidRPr="000E03E3">
        <w:t>лице</w:t>
      </w:r>
      <w:r w:rsidRPr="000E03E3">
        <w:rPr>
          <w:lang w:val="sr-Latn-CS"/>
        </w:rPr>
        <w:t xml:space="preserve"> </w:t>
      </w:r>
      <w:r w:rsidRPr="000E03E3">
        <w:t>за</w:t>
      </w:r>
      <w:r w:rsidRPr="000E03E3">
        <w:rPr>
          <w:lang w:val="sr-Latn-CS"/>
        </w:rPr>
        <w:t xml:space="preserve"> </w:t>
      </w:r>
      <w:r w:rsidRPr="000E03E3">
        <w:t>контакт</w:t>
      </w:r>
    </w:p>
    <w:p w:rsidR="00307F94" w:rsidRPr="000E03E3" w:rsidRDefault="00307F94" w:rsidP="0031435B">
      <w:pPr>
        <w:rPr>
          <w:lang w:val="sr-Latn-CS"/>
        </w:rPr>
      </w:pPr>
      <w:r w:rsidRPr="000E03E3">
        <w:rPr>
          <w:lang w:val="sr-Latn-CS"/>
        </w:rPr>
        <w:t xml:space="preserve">2) </w:t>
      </w:r>
      <w:r w:rsidRPr="000E03E3">
        <w:t>назив</w:t>
      </w:r>
      <w:r w:rsidRPr="000E03E3">
        <w:rPr>
          <w:lang w:val="sr-Latn-CS"/>
        </w:rPr>
        <w:t xml:space="preserve"> </w:t>
      </w:r>
      <w:r w:rsidRPr="000E03E3">
        <w:t>и</w:t>
      </w:r>
      <w:r w:rsidRPr="000E03E3">
        <w:rPr>
          <w:lang w:val="sr-Latn-CS"/>
        </w:rPr>
        <w:t xml:space="preserve"> </w:t>
      </w:r>
      <w:r w:rsidRPr="000E03E3">
        <w:t>адресу</w:t>
      </w:r>
      <w:r w:rsidRPr="000E03E3">
        <w:rPr>
          <w:lang w:val="sr-Latn-CS"/>
        </w:rPr>
        <w:t xml:space="preserve"> </w:t>
      </w:r>
      <w:r w:rsidRPr="000E03E3">
        <w:t>наручиоца</w:t>
      </w:r>
    </w:p>
    <w:p w:rsidR="00307F94" w:rsidRPr="000E03E3" w:rsidRDefault="00307F94" w:rsidP="0031435B">
      <w:pPr>
        <w:rPr>
          <w:lang w:val="sr-Latn-CS"/>
        </w:rPr>
      </w:pPr>
      <w:r w:rsidRPr="000E03E3">
        <w:rPr>
          <w:lang w:val="sr-Latn-CS"/>
        </w:rPr>
        <w:t xml:space="preserve">3) </w:t>
      </w:r>
      <w:r w:rsidRPr="000E03E3">
        <w:t>податке</w:t>
      </w:r>
      <w:r w:rsidRPr="000E03E3">
        <w:rPr>
          <w:lang w:val="sr-Latn-CS"/>
        </w:rPr>
        <w:t xml:space="preserve"> </w:t>
      </w:r>
      <w:r w:rsidRPr="000E03E3">
        <w:t>о</w:t>
      </w:r>
      <w:r w:rsidRPr="000E03E3">
        <w:rPr>
          <w:lang w:val="sr-Latn-CS"/>
        </w:rPr>
        <w:t xml:space="preserve"> </w:t>
      </w:r>
      <w:r w:rsidRPr="000E03E3">
        <w:t>јавној</w:t>
      </w:r>
      <w:r w:rsidRPr="000E03E3">
        <w:rPr>
          <w:lang w:val="sr-Latn-CS"/>
        </w:rPr>
        <w:t xml:space="preserve"> </w:t>
      </w:r>
      <w:r w:rsidRPr="000E03E3">
        <w:t>набавци</w:t>
      </w:r>
      <w:r w:rsidRPr="000E03E3">
        <w:rPr>
          <w:lang w:val="sr-Latn-CS"/>
        </w:rPr>
        <w:t xml:space="preserve"> </w:t>
      </w:r>
      <w:r w:rsidRPr="000E03E3">
        <w:t>која</w:t>
      </w:r>
      <w:r w:rsidRPr="000E03E3">
        <w:rPr>
          <w:lang w:val="sr-Latn-CS"/>
        </w:rPr>
        <w:t xml:space="preserve"> </w:t>
      </w:r>
      <w:r w:rsidRPr="000E03E3">
        <w:t>је</w:t>
      </w:r>
      <w:r w:rsidRPr="000E03E3">
        <w:rPr>
          <w:lang w:val="sr-Latn-CS"/>
        </w:rPr>
        <w:t xml:space="preserve"> </w:t>
      </w:r>
      <w:r w:rsidRPr="000E03E3">
        <w:t>предмет</w:t>
      </w:r>
      <w:r w:rsidRPr="000E03E3">
        <w:rPr>
          <w:lang w:val="sr-Latn-CS"/>
        </w:rPr>
        <w:t xml:space="preserve"> </w:t>
      </w:r>
      <w:r w:rsidRPr="000E03E3">
        <w:t>захтева</w:t>
      </w:r>
      <w:r w:rsidRPr="000E03E3">
        <w:rPr>
          <w:lang w:val="sr-Latn-CS"/>
        </w:rPr>
        <w:t xml:space="preserve">, </w:t>
      </w:r>
      <w:r w:rsidRPr="000E03E3">
        <w:t>односно</w:t>
      </w:r>
      <w:r w:rsidRPr="000E03E3">
        <w:rPr>
          <w:lang w:val="sr-Latn-CS"/>
        </w:rPr>
        <w:t xml:space="preserve"> </w:t>
      </w:r>
      <w:r w:rsidRPr="000E03E3">
        <w:t>о</w:t>
      </w:r>
      <w:r w:rsidRPr="000E03E3">
        <w:rPr>
          <w:lang w:val="sr-Latn-CS"/>
        </w:rPr>
        <w:t xml:space="preserve"> </w:t>
      </w:r>
      <w:r w:rsidRPr="000E03E3">
        <w:t>одлуци</w:t>
      </w:r>
      <w:r w:rsidRPr="000E03E3">
        <w:rPr>
          <w:lang w:val="sr-Latn-CS"/>
        </w:rPr>
        <w:t xml:space="preserve"> </w:t>
      </w:r>
      <w:r w:rsidRPr="000E03E3">
        <w:t>наручиоца</w:t>
      </w:r>
    </w:p>
    <w:p w:rsidR="00307F94" w:rsidRPr="000E03E3" w:rsidRDefault="00307F94" w:rsidP="0031435B">
      <w:pPr>
        <w:rPr>
          <w:lang w:val="sr-Latn-CS"/>
        </w:rPr>
      </w:pPr>
      <w:r w:rsidRPr="000E03E3">
        <w:rPr>
          <w:lang w:val="sr-Latn-CS"/>
        </w:rPr>
        <w:t xml:space="preserve">4) </w:t>
      </w:r>
      <w:r w:rsidRPr="000E03E3">
        <w:t>повреде</w:t>
      </w:r>
      <w:r w:rsidRPr="000E03E3">
        <w:rPr>
          <w:lang w:val="sr-Latn-CS"/>
        </w:rPr>
        <w:t xml:space="preserve"> </w:t>
      </w:r>
      <w:r w:rsidRPr="000E03E3">
        <w:t>прописа</w:t>
      </w:r>
      <w:r w:rsidRPr="000E03E3">
        <w:rPr>
          <w:lang w:val="sr-Latn-CS"/>
        </w:rPr>
        <w:t xml:space="preserve"> </w:t>
      </w:r>
      <w:r w:rsidRPr="000E03E3">
        <w:t>којима</w:t>
      </w:r>
      <w:r w:rsidRPr="000E03E3">
        <w:rPr>
          <w:lang w:val="sr-Latn-CS"/>
        </w:rPr>
        <w:t xml:space="preserve"> </w:t>
      </w:r>
      <w:r w:rsidRPr="000E03E3">
        <w:t>се</w:t>
      </w:r>
      <w:r w:rsidRPr="000E03E3">
        <w:rPr>
          <w:lang w:val="sr-Latn-CS"/>
        </w:rPr>
        <w:t xml:space="preserve"> </w:t>
      </w:r>
      <w:r w:rsidRPr="000E03E3">
        <w:t>уређује</w:t>
      </w:r>
      <w:r w:rsidRPr="000E03E3">
        <w:rPr>
          <w:lang w:val="sr-Latn-CS"/>
        </w:rPr>
        <w:t xml:space="preserve"> </w:t>
      </w:r>
      <w:r w:rsidRPr="000E03E3">
        <w:t>поступак</w:t>
      </w:r>
      <w:r w:rsidRPr="000E03E3">
        <w:rPr>
          <w:lang w:val="sr-Latn-CS"/>
        </w:rPr>
        <w:t xml:space="preserve"> </w:t>
      </w:r>
      <w:r w:rsidRPr="000E03E3">
        <w:t>јавне</w:t>
      </w:r>
      <w:r w:rsidRPr="000E03E3">
        <w:rPr>
          <w:lang w:val="sr-Latn-CS"/>
        </w:rPr>
        <w:t xml:space="preserve"> </w:t>
      </w:r>
      <w:r w:rsidRPr="000E03E3">
        <w:t>набавке</w:t>
      </w:r>
    </w:p>
    <w:p w:rsidR="00307F94" w:rsidRPr="000E03E3" w:rsidRDefault="00307F94" w:rsidP="0031435B">
      <w:pPr>
        <w:rPr>
          <w:lang w:val="sr-Latn-CS"/>
        </w:rPr>
      </w:pPr>
      <w:r w:rsidRPr="000E03E3">
        <w:rPr>
          <w:lang w:val="sr-Latn-CS"/>
        </w:rPr>
        <w:t xml:space="preserve">5) </w:t>
      </w:r>
      <w:r w:rsidRPr="000E03E3">
        <w:t>чињенице</w:t>
      </w:r>
      <w:r w:rsidRPr="000E03E3">
        <w:rPr>
          <w:lang w:val="sr-Latn-CS"/>
        </w:rPr>
        <w:t xml:space="preserve"> </w:t>
      </w:r>
      <w:r w:rsidRPr="000E03E3">
        <w:t>и</w:t>
      </w:r>
      <w:r w:rsidRPr="000E03E3">
        <w:rPr>
          <w:lang w:val="sr-Latn-CS"/>
        </w:rPr>
        <w:t xml:space="preserve"> </w:t>
      </w:r>
      <w:r w:rsidRPr="000E03E3">
        <w:t>доказе</w:t>
      </w:r>
      <w:r w:rsidRPr="000E03E3">
        <w:rPr>
          <w:lang w:val="sr-Latn-CS"/>
        </w:rPr>
        <w:t xml:space="preserve"> </w:t>
      </w:r>
      <w:r w:rsidRPr="000E03E3">
        <w:t>којима</w:t>
      </w:r>
      <w:r w:rsidRPr="000E03E3">
        <w:rPr>
          <w:lang w:val="sr-Latn-CS"/>
        </w:rPr>
        <w:t xml:space="preserve"> </w:t>
      </w:r>
      <w:r w:rsidRPr="000E03E3">
        <w:t>се</w:t>
      </w:r>
      <w:r w:rsidRPr="000E03E3">
        <w:rPr>
          <w:lang w:val="sr-Latn-CS"/>
        </w:rPr>
        <w:t xml:space="preserve"> </w:t>
      </w:r>
      <w:r w:rsidRPr="000E03E3">
        <w:t>повреде</w:t>
      </w:r>
      <w:r w:rsidRPr="000E03E3">
        <w:rPr>
          <w:lang w:val="sr-Latn-CS"/>
        </w:rPr>
        <w:t xml:space="preserve"> </w:t>
      </w:r>
      <w:r w:rsidRPr="000E03E3">
        <w:t>доказују</w:t>
      </w:r>
    </w:p>
    <w:p w:rsidR="00307F94" w:rsidRPr="000E03E3" w:rsidRDefault="00307F94" w:rsidP="0031435B">
      <w:pPr>
        <w:rPr>
          <w:lang w:val="sr-Latn-CS"/>
        </w:rPr>
      </w:pPr>
      <w:r w:rsidRPr="000E03E3">
        <w:rPr>
          <w:lang w:val="sr-Latn-CS"/>
        </w:rPr>
        <w:t xml:space="preserve">6) </w:t>
      </w:r>
      <w:r w:rsidRPr="000E03E3">
        <w:t>потврду</w:t>
      </w:r>
      <w:r w:rsidRPr="000E03E3">
        <w:rPr>
          <w:lang w:val="sr-Latn-CS"/>
        </w:rPr>
        <w:t xml:space="preserve"> </w:t>
      </w:r>
      <w:r w:rsidRPr="000E03E3">
        <w:t>о</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ЗЈН</w:t>
      </w:r>
    </w:p>
    <w:p w:rsidR="00307F94" w:rsidRPr="000E03E3" w:rsidRDefault="00307F94" w:rsidP="0031435B">
      <w:pPr>
        <w:rPr>
          <w:lang w:val="sr-Latn-CS"/>
        </w:rPr>
      </w:pPr>
      <w:r w:rsidRPr="000E03E3">
        <w:rPr>
          <w:lang w:val="sr-Latn-CS"/>
        </w:rPr>
        <w:t xml:space="preserve">7) </w:t>
      </w:r>
      <w:r w:rsidRPr="000E03E3">
        <w:t>потпис</w:t>
      </w:r>
      <w:r w:rsidRPr="000E03E3">
        <w:rPr>
          <w:lang w:val="sr-Latn-CS"/>
        </w:rPr>
        <w:t xml:space="preserve"> </w:t>
      </w:r>
      <w:r w:rsidRPr="000E03E3">
        <w:t>подносиоца</w:t>
      </w:r>
      <w:r w:rsidRPr="000E03E3">
        <w:rPr>
          <w:lang w:val="sr-Latn-CS"/>
        </w:rPr>
        <w:t>.</w:t>
      </w:r>
    </w:p>
    <w:p w:rsidR="00856D1A" w:rsidRDefault="00856D1A" w:rsidP="0031435B">
      <w:pPr>
        <w:rPr>
          <w:lang w:val="sr-Cyrl-RS"/>
        </w:rPr>
      </w:pPr>
      <w:r>
        <w:t>Ако</w:t>
      </w:r>
      <w:r>
        <w:rPr>
          <w:lang w:val="sr-Latn-CS"/>
        </w:rPr>
        <w:t xml:space="preserve"> </w:t>
      </w:r>
      <w:r>
        <w:t>поднети</w:t>
      </w:r>
      <w:r>
        <w:rPr>
          <w:lang w:val="sr-Latn-CS"/>
        </w:rPr>
        <w:t xml:space="preserve"> </w:t>
      </w:r>
      <w:r>
        <w:t>захтев</w:t>
      </w:r>
      <w:r>
        <w:rPr>
          <w:lang w:val="sr-Latn-CS"/>
        </w:rPr>
        <w:t xml:space="preserve"> </w:t>
      </w:r>
      <w:r>
        <w:t>за</w:t>
      </w:r>
      <w:r>
        <w:rPr>
          <w:lang w:val="sr-Latn-CS"/>
        </w:rPr>
        <w:t xml:space="preserve"> </w:t>
      </w:r>
      <w:r>
        <w:t>заштиту</w:t>
      </w:r>
      <w:r>
        <w:rPr>
          <w:lang w:val="sr-Latn-CS"/>
        </w:rPr>
        <w:t xml:space="preserve"> </w:t>
      </w:r>
      <w:r>
        <w:t>права</w:t>
      </w:r>
      <w:r>
        <w:rPr>
          <w:lang w:val="sr-Latn-CS"/>
        </w:rPr>
        <w:t xml:space="preserve"> </w:t>
      </w:r>
      <w:r>
        <w:t>не</w:t>
      </w:r>
      <w:r>
        <w:rPr>
          <w:lang w:val="sr-Latn-CS"/>
        </w:rPr>
        <w:t xml:space="preserve"> </w:t>
      </w:r>
      <w:r>
        <w:t>садржи</w:t>
      </w:r>
      <w:r>
        <w:rPr>
          <w:lang w:val="sr-Latn-CS"/>
        </w:rPr>
        <w:t xml:space="preserve"> </w:t>
      </w:r>
      <w:r>
        <w:t>све</w:t>
      </w:r>
      <w:r>
        <w:rPr>
          <w:lang w:val="sr-Latn-CS"/>
        </w:rPr>
        <w:t xml:space="preserve"> </w:t>
      </w:r>
      <w:r>
        <w:t>обавезне</w:t>
      </w:r>
      <w:r>
        <w:rPr>
          <w:lang w:val="sr-Cyrl-RS"/>
        </w:rPr>
        <w:t xml:space="preserve"> елементе</w:t>
      </w:r>
      <w:r w:rsidRPr="00856D1A">
        <w:t xml:space="preserve"> </w:t>
      </w:r>
      <w:r w:rsidRPr="005128B8">
        <w:t>наручилац</w:t>
      </w:r>
      <w:r w:rsidRPr="005128B8">
        <w:rPr>
          <w:lang w:val="sr-Latn-CS"/>
        </w:rPr>
        <w:t xml:space="preserve"> </w:t>
      </w:r>
      <w:r w:rsidRPr="005128B8">
        <w:t>ће</w:t>
      </w:r>
      <w:r w:rsidRPr="005128B8">
        <w:rPr>
          <w:lang w:val="sr-Latn-CS"/>
        </w:rPr>
        <w:t xml:space="preserve"> </w:t>
      </w:r>
      <w:r w:rsidRPr="005128B8">
        <w:t>такав</w:t>
      </w:r>
      <w:r w:rsidRPr="005128B8">
        <w:rPr>
          <w:lang w:val="sr-Latn-CS"/>
        </w:rPr>
        <w:t xml:space="preserve"> </w:t>
      </w:r>
      <w:r w:rsidRPr="005128B8">
        <w:t>захтев</w:t>
      </w:r>
      <w:r w:rsidRPr="005128B8">
        <w:rPr>
          <w:lang w:val="sr-Latn-CS"/>
        </w:rPr>
        <w:t xml:space="preserve"> </w:t>
      </w:r>
      <w:r w:rsidRPr="005128B8">
        <w:t>одбацити</w:t>
      </w:r>
      <w:r w:rsidRPr="005128B8">
        <w:rPr>
          <w:lang w:val="sr-Latn-CS"/>
        </w:rPr>
        <w:t xml:space="preserve"> </w:t>
      </w:r>
      <w:r w:rsidRPr="005128B8">
        <w:t>закључком</w:t>
      </w:r>
      <w:r w:rsidRPr="005128B8">
        <w:rPr>
          <w:lang w:val="sr-Latn-CS"/>
        </w:rPr>
        <w:t xml:space="preserve">. </w:t>
      </w:r>
      <w:r>
        <w:rPr>
          <w:lang w:val="sr-Latn-CS"/>
        </w:rPr>
        <w:t xml:space="preserve"> </w:t>
      </w:r>
    </w:p>
    <w:p w:rsidR="00307F94" w:rsidRPr="005128B8" w:rsidRDefault="00307F94" w:rsidP="0031435B">
      <w:pPr>
        <w:rPr>
          <w:lang w:val="sr-Latn-CS"/>
        </w:rPr>
      </w:pPr>
      <w:r w:rsidRPr="005128B8">
        <w:t>Ако</w:t>
      </w:r>
      <w:r w:rsidRPr="005128B8">
        <w:rPr>
          <w:lang w:val="sr-Latn-CS"/>
        </w:rPr>
        <w:t xml:space="preserve"> </w:t>
      </w:r>
      <w:r w:rsidR="00C05D97" w:rsidRPr="005128B8">
        <w:rPr>
          <w:lang w:val="sr-Cyrl-RS"/>
        </w:rPr>
        <w:t xml:space="preserve">је </w:t>
      </w:r>
      <w:r w:rsidRPr="005128B8">
        <w:t>поднети</w:t>
      </w:r>
      <w:r w:rsidRPr="005128B8">
        <w:rPr>
          <w:lang w:val="sr-Latn-CS"/>
        </w:rPr>
        <w:t xml:space="preserve"> </w:t>
      </w:r>
      <w:r w:rsidRPr="005128B8">
        <w:t>захтев</w:t>
      </w:r>
      <w:r w:rsidRPr="005128B8">
        <w:rPr>
          <w:lang w:val="sr-Latn-CS"/>
        </w:rPr>
        <w:t xml:space="preserve"> </w:t>
      </w:r>
      <w:r w:rsidRPr="005128B8">
        <w:t>за</w:t>
      </w:r>
      <w:r w:rsidRPr="005128B8">
        <w:rPr>
          <w:lang w:val="sr-Latn-CS"/>
        </w:rPr>
        <w:t xml:space="preserve"> </w:t>
      </w:r>
      <w:r w:rsidRPr="005128B8">
        <w:t>заштиту</w:t>
      </w:r>
      <w:r w:rsidRPr="005128B8">
        <w:rPr>
          <w:lang w:val="sr-Latn-CS"/>
        </w:rPr>
        <w:t xml:space="preserve"> </w:t>
      </w:r>
      <w:r w:rsidRPr="005128B8">
        <w:t>права</w:t>
      </w:r>
      <w:r w:rsidR="00C05D97" w:rsidRPr="005128B8">
        <w:rPr>
          <w:lang w:val="sr-Cyrl-RS"/>
        </w:rPr>
        <w:t xml:space="preserve"> неблаговремен или ако је поднет од стране лица које нема активну легитимацију</w:t>
      </w:r>
      <w:r w:rsidR="00856D1A">
        <w:rPr>
          <w:lang w:val="sr-Latn-CS"/>
        </w:rPr>
        <w:t xml:space="preserve"> </w:t>
      </w:r>
      <w:r w:rsidRPr="005128B8">
        <w:rPr>
          <w:lang w:val="sr-Latn-CS"/>
        </w:rPr>
        <w:t xml:space="preserve"> </w:t>
      </w:r>
      <w:r w:rsidRPr="005128B8">
        <w:t>наручилац</w:t>
      </w:r>
      <w:r w:rsidRPr="005128B8">
        <w:rPr>
          <w:lang w:val="sr-Latn-CS"/>
        </w:rPr>
        <w:t xml:space="preserve"> </w:t>
      </w:r>
      <w:r w:rsidRPr="005128B8">
        <w:t>ће</w:t>
      </w:r>
      <w:r w:rsidRPr="005128B8">
        <w:rPr>
          <w:lang w:val="sr-Latn-CS"/>
        </w:rPr>
        <w:t xml:space="preserve"> </w:t>
      </w:r>
      <w:r w:rsidRPr="005128B8">
        <w:t>такав</w:t>
      </w:r>
      <w:r w:rsidRPr="005128B8">
        <w:rPr>
          <w:lang w:val="sr-Latn-CS"/>
        </w:rPr>
        <w:t xml:space="preserve"> </w:t>
      </w:r>
      <w:r w:rsidRPr="005128B8">
        <w:t>захтев</w:t>
      </w:r>
      <w:r w:rsidRPr="005128B8">
        <w:rPr>
          <w:lang w:val="sr-Latn-CS"/>
        </w:rPr>
        <w:t xml:space="preserve"> </w:t>
      </w:r>
      <w:r w:rsidRPr="005128B8">
        <w:t>одбацити</w:t>
      </w:r>
      <w:r w:rsidRPr="005128B8">
        <w:rPr>
          <w:lang w:val="sr-Latn-CS"/>
        </w:rPr>
        <w:t xml:space="preserve"> </w:t>
      </w:r>
      <w:r w:rsidRPr="005128B8">
        <w:t>закључком</w:t>
      </w:r>
      <w:r w:rsidRPr="005128B8">
        <w:rPr>
          <w:lang w:val="sr-Latn-CS"/>
        </w:rPr>
        <w:t xml:space="preserve">. </w:t>
      </w:r>
    </w:p>
    <w:p w:rsidR="00307F94" w:rsidRPr="000E03E3" w:rsidRDefault="00307F94" w:rsidP="0031435B">
      <w:pPr>
        <w:rPr>
          <w:lang w:val="sr-Latn-CS"/>
        </w:rPr>
      </w:pPr>
      <w:r w:rsidRPr="000E03E3">
        <w:t>Закључак</w:t>
      </w:r>
      <w:r w:rsidRPr="000E03E3">
        <w:rPr>
          <w:lang w:val="sr-Latn-CS"/>
        </w:rPr>
        <w:t xml:space="preserve">   </w:t>
      </w:r>
      <w:r w:rsidRPr="000E03E3">
        <w:t>наручилац</w:t>
      </w:r>
      <w:r w:rsidRPr="000E03E3">
        <w:rPr>
          <w:lang w:val="sr-Latn-CS"/>
        </w:rPr>
        <w:t xml:space="preserve"> </w:t>
      </w:r>
      <w:r w:rsidRPr="000E03E3">
        <w:t>доставља</w:t>
      </w:r>
      <w:r w:rsidRPr="000E03E3">
        <w:rPr>
          <w:lang w:val="sr-Latn-CS"/>
        </w:rPr>
        <w:t xml:space="preserve"> </w:t>
      </w:r>
      <w:r w:rsidRPr="000E03E3">
        <w:t>подносиоцу</w:t>
      </w:r>
      <w:r w:rsidRPr="000E03E3">
        <w:rPr>
          <w:lang w:val="sr-Latn-CS"/>
        </w:rPr>
        <w:t xml:space="preserve"> </w:t>
      </w:r>
      <w:r w:rsidRPr="000E03E3">
        <w:t>захтева</w:t>
      </w:r>
      <w:r w:rsidRPr="000E03E3">
        <w:rPr>
          <w:lang w:val="sr-Latn-CS"/>
        </w:rPr>
        <w:t xml:space="preserve"> </w:t>
      </w:r>
      <w:r w:rsidRPr="000E03E3">
        <w:t>и</w:t>
      </w:r>
      <w:r w:rsidRPr="000E03E3">
        <w:rPr>
          <w:lang w:val="sr-Latn-CS"/>
        </w:rPr>
        <w:t xml:space="preserve"> </w:t>
      </w:r>
      <w:r w:rsidRPr="000E03E3">
        <w:t>Републичкој</w:t>
      </w:r>
      <w:r w:rsidRPr="000E03E3">
        <w:rPr>
          <w:lang w:val="sr-Latn-CS"/>
        </w:rPr>
        <w:t xml:space="preserve"> </w:t>
      </w:r>
      <w:r w:rsidRPr="000E03E3">
        <w:t>комисији</w:t>
      </w:r>
      <w:r w:rsidRPr="000E03E3">
        <w:rPr>
          <w:lang w:val="sr-Latn-CS"/>
        </w:rPr>
        <w:t xml:space="preserve"> </w:t>
      </w:r>
      <w:r w:rsidRPr="000E03E3">
        <w:t>у</w:t>
      </w:r>
      <w:r w:rsidRPr="000E03E3">
        <w:rPr>
          <w:lang w:val="sr-Latn-CS"/>
        </w:rPr>
        <w:t xml:space="preserve"> </w:t>
      </w:r>
      <w:r w:rsidRPr="000E03E3">
        <w:t>року</w:t>
      </w:r>
      <w:r w:rsidRPr="000E03E3">
        <w:rPr>
          <w:lang w:val="sr-Latn-CS"/>
        </w:rPr>
        <w:t xml:space="preserve"> </w:t>
      </w:r>
      <w:r w:rsidRPr="000E03E3">
        <w:t>од</w:t>
      </w:r>
      <w:r w:rsidRPr="000E03E3">
        <w:rPr>
          <w:lang w:val="sr-Latn-CS"/>
        </w:rPr>
        <w:t xml:space="preserve"> </w:t>
      </w:r>
      <w:r w:rsidRPr="000E03E3">
        <w:t>три</w:t>
      </w:r>
      <w:r w:rsidRPr="000E03E3">
        <w:rPr>
          <w:lang w:val="sr-Latn-CS"/>
        </w:rPr>
        <w:t xml:space="preserve"> </w:t>
      </w:r>
      <w:r w:rsidRPr="000E03E3">
        <w:t>дана</w:t>
      </w:r>
      <w:r w:rsidRPr="000E03E3">
        <w:rPr>
          <w:lang w:val="sr-Latn-CS"/>
        </w:rPr>
        <w:t xml:space="preserve"> </w:t>
      </w:r>
      <w:r w:rsidRPr="000E03E3">
        <w:t>од</w:t>
      </w:r>
      <w:r w:rsidRPr="000E03E3">
        <w:rPr>
          <w:lang w:val="sr-Latn-CS"/>
        </w:rPr>
        <w:t xml:space="preserve"> </w:t>
      </w:r>
      <w:r w:rsidRPr="000E03E3">
        <w:t>дана</w:t>
      </w:r>
      <w:r w:rsidRPr="000E03E3">
        <w:rPr>
          <w:lang w:val="sr-Latn-CS"/>
        </w:rPr>
        <w:t xml:space="preserve"> </w:t>
      </w:r>
      <w:r w:rsidRPr="000E03E3">
        <w:t>доношења</w:t>
      </w:r>
      <w:r w:rsidRPr="000E03E3">
        <w:rPr>
          <w:lang w:val="sr-Latn-CS"/>
        </w:rPr>
        <w:t xml:space="preserve">. </w:t>
      </w:r>
    </w:p>
    <w:p w:rsidR="00307F94" w:rsidRPr="00CF16EA" w:rsidRDefault="00307F94" w:rsidP="0031435B">
      <w:pPr>
        <w:rPr>
          <w:lang w:val="sr-Cyrl-RS"/>
        </w:rPr>
      </w:pPr>
      <w:r w:rsidRPr="000E03E3">
        <w:t>Против</w:t>
      </w:r>
      <w:r w:rsidRPr="000E03E3">
        <w:rPr>
          <w:lang w:val="sr-Latn-CS"/>
        </w:rPr>
        <w:t xml:space="preserve"> </w:t>
      </w:r>
      <w:r w:rsidRPr="000E03E3">
        <w:t>закључка</w:t>
      </w:r>
      <w:r w:rsidRPr="000E03E3">
        <w:rPr>
          <w:lang w:val="sr-Latn-CS"/>
        </w:rPr>
        <w:t xml:space="preserve"> </w:t>
      </w:r>
      <w:r w:rsidRPr="000E03E3">
        <w:t>наручиоца</w:t>
      </w:r>
      <w:r w:rsidRPr="000E03E3">
        <w:rPr>
          <w:lang w:val="sr-Latn-CS"/>
        </w:rPr>
        <w:t xml:space="preserve"> </w:t>
      </w:r>
      <w:r w:rsidRPr="000E03E3">
        <w:t>подносилац</w:t>
      </w:r>
      <w:r w:rsidRPr="000E03E3">
        <w:rPr>
          <w:lang w:val="sr-Latn-CS"/>
        </w:rPr>
        <w:t xml:space="preserve"> </w:t>
      </w:r>
      <w:r w:rsidRPr="000E03E3">
        <w:t>захтева</w:t>
      </w:r>
      <w:r w:rsidRPr="000E03E3">
        <w:rPr>
          <w:lang w:val="sr-Latn-CS"/>
        </w:rPr>
        <w:t xml:space="preserve"> </w:t>
      </w:r>
      <w:r w:rsidRPr="000E03E3">
        <w:t>може</w:t>
      </w:r>
      <w:r w:rsidRPr="000E03E3">
        <w:rPr>
          <w:lang w:val="sr-Latn-CS"/>
        </w:rPr>
        <w:t xml:space="preserve"> </w:t>
      </w:r>
      <w:r w:rsidRPr="000E03E3">
        <w:t>у</w:t>
      </w:r>
      <w:r w:rsidRPr="000E03E3">
        <w:rPr>
          <w:lang w:val="sr-Latn-CS"/>
        </w:rPr>
        <w:t xml:space="preserve"> </w:t>
      </w:r>
      <w:r w:rsidRPr="000E03E3">
        <w:t>року</w:t>
      </w:r>
      <w:r w:rsidRPr="000E03E3">
        <w:rPr>
          <w:lang w:val="sr-Latn-CS"/>
        </w:rPr>
        <w:t xml:space="preserve"> </w:t>
      </w:r>
      <w:r w:rsidRPr="000E03E3">
        <w:t>од</w:t>
      </w:r>
      <w:r w:rsidRPr="000E03E3">
        <w:rPr>
          <w:lang w:val="sr-Latn-CS"/>
        </w:rPr>
        <w:t xml:space="preserve"> </w:t>
      </w:r>
      <w:r w:rsidRPr="000E03E3">
        <w:t>три</w:t>
      </w:r>
      <w:r w:rsidRPr="000E03E3">
        <w:rPr>
          <w:lang w:val="sr-Latn-CS"/>
        </w:rPr>
        <w:t xml:space="preserve"> </w:t>
      </w:r>
      <w:r w:rsidRPr="000E03E3">
        <w:t>дана</w:t>
      </w:r>
      <w:r w:rsidRPr="000E03E3">
        <w:rPr>
          <w:lang w:val="sr-Latn-CS"/>
        </w:rPr>
        <w:t xml:space="preserve"> </w:t>
      </w:r>
      <w:r w:rsidRPr="000E03E3">
        <w:t>од</w:t>
      </w:r>
      <w:r w:rsidRPr="000E03E3">
        <w:rPr>
          <w:lang w:val="sr-Latn-CS"/>
        </w:rPr>
        <w:t xml:space="preserve"> </w:t>
      </w:r>
      <w:r w:rsidRPr="000E03E3">
        <w:t>дана</w:t>
      </w:r>
      <w:r w:rsidRPr="000E03E3">
        <w:rPr>
          <w:lang w:val="sr-Latn-CS"/>
        </w:rPr>
        <w:t xml:space="preserve"> </w:t>
      </w:r>
      <w:r w:rsidRPr="000E03E3">
        <w:t>пријема</w:t>
      </w:r>
      <w:r w:rsidRPr="000E03E3">
        <w:rPr>
          <w:lang w:val="sr-Latn-CS"/>
        </w:rPr>
        <w:t xml:space="preserve"> </w:t>
      </w:r>
      <w:r w:rsidRPr="000E03E3">
        <w:t>закључка</w:t>
      </w:r>
      <w:r w:rsidRPr="000E03E3">
        <w:rPr>
          <w:lang w:val="sr-Latn-CS"/>
        </w:rPr>
        <w:t xml:space="preserve"> </w:t>
      </w:r>
      <w:r w:rsidRPr="000E03E3">
        <w:t>поднети</w:t>
      </w:r>
      <w:r w:rsidRPr="000E03E3">
        <w:rPr>
          <w:lang w:val="sr-Latn-CS"/>
        </w:rPr>
        <w:t xml:space="preserve"> </w:t>
      </w:r>
      <w:r w:rsidRPr="000E03E3">
        <w:t>жалбу</w:t>
      </w:r>
      <w:r w:rsidRPr="000E03E3">
        <w:rPr>
          <w:lang w:val="sr-Latn-CS"/>
        </w:rPr>
        <w:t xml:space="preserve"> </w:t>
      </w:r>
      <w:r w:rsidRPr="000E03E3">
        <w:t>Републичкој</w:t>
      </w:r>
      <w:r w:rsidRPr="000E03E3">
        <w:rPr>
          <w:lang w:val="sr-Latn-CS"/>
        </w:rPr>
        <w:t xml:space="preserve"> </w:t>
      </w:r>
      <w:r w:rsidRPr="000E03E3">
        <w:t>комисији</w:t>
      </w:r>
      <w:r w:rsidRPr="000E03E3">
        <w:rPr>
          <w:lang w:val="sr-Latn-CS"/>
        </w:rPr>
        <w:t xml:space="preserve">, </w:t>
      </w:r>
      <w:r w:rsidRPr="000E03E3">
        <w:t>док</w:t>
      </w:r>
      <w:r w:rsidRPr="000E03E3">
        <w:rPr>
          <w:lang w:val="sr-Latn-CS"/>
        </w:rPr>
        <w:t xml:space="preserve"> </w:t>
      </w:r>
      <w:r w:rsidRPr="000E03E3">
        <w:t>копију</w:t>
      </w:r>
      <w:r w:rsidRPr="000E03E3">
        <w:rPr>
          <w:lang w:val="sr-Latn-CS"/>
        </w:rPr>
        <w:t xml:space="preserve"> </w:t>
      </w:r>
      <w:r w:rsidRPr="000E03E3">
        <w:t>жалбе</w:t>
      </w:r>
      <w:r w:rsidRPr="000E03E3">
        <w:rPr>
          <w:lang w:val="sr-Latn-CS"/>
        </w:rPr>
        <w:t xml:space="preserve"> </w:t>
      </w:r>
      <w:r w:rsidRPr="000E03E3">
        <w:t>истовремено</w:t>
      </w:r>
      <w:r w:rsidRPr="000E03E3">
        <w:rPr>
          <w:lang w:val="sr-Latn-CS"/>
        </w:rPr>
        <w:t xml:space="preserve"> </w:t>
      </w:r>
      <w:r w:rsidRPr="000E03E3">
        <w:t>доставља</w:t>
      </w:r>
      <w:r w:rsidRPr="000E03E3">
        <w:rPr>
          <w:lang w:val="sr-Latn-CS"/>
        </w:rPr>
        <w:t xml:space="preserve"> </w:t>
      </w:r>
      <w:r w:rsidRPr="000E03E3">
        <w:t>наручиоцу</w:t>
      </w:r>
      <w:r w:rsidRPr="000E03E3">
        <w:rPr>
          <w:lang w:val="sr-Latn-CS"/>
        </w:rPr>
        <w:t xml:space="preserve">. </w:t>
      </w:r>
    </w:p>
    <w:p w:rsidR="00307F94" w:rsidRPr="000E03E3" w:rsidRDefault="00307F94" w:rsidP="0031435B">
      <w:pPr>
        <w:rPr>
          <w:lang w:val="sr-Latn-CS"/>
        </w:rPr>
      </w:pPr>
      <w:r w:rsidRPr="000E03E3">
        <w:t>Износ</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став</w:t>
      </w:r>
      <w:r w:rsidRPr="000E03E3">
        <w:rPr>
          <w:lang w:val="sr-Latn-CS"/>
        </w:rPr>
        <w:t xml:space="preserve"> 1. </w:t>
      </w:r>
      <w:r w:rsidRPr="000E03E3">
        <w:t>тач</w:t>
      </w:r>
      <w:r w:rsidRPr="000E03E3">
        <w:rPr>
          <w:lang w:val="sr-Latn-CS"/>
        </w:rPr>
        <w:t xml:space="preserve">. 1)- 3) </w:t>
      </w:r>
      <w:r w:rsidRPr="000E03E3">
        <w:t>ЗЈН</w:t>
      </w:r>
      <w:r w:rsidRPr="000E03E3">
        <w:rPr>
          <w:lang w:val="sr-Latn-CS"/>
        </w:rPr>
        <w:t>:</w:t>
      </w:r>
    </w:p>
    <w:p w:rsidR="002112DE" w:rsidRPr="000065CE" w:rsidRDefault="002112DE" w:rsidP="002112DE">
      <w:r w:rsidRPr="000065CE">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0065CE">
        <w:rPr>
          <w:lang w:val="sr-Cyrl-RS"/>
        </w:rPr>
        <w:t>ЈН</w:t>
      </w:r>
      <w:r>
        <w:rPr>
          <w:lang w:val="sr-Cyrl-RS"/>
        </w:rPr>
        <w:t>/8400/0126/</w:t>
      </w:r>
      <w:r w:rsidRPr="000065CE">
        <w:rPr>
          <w:lang w:val="sr-Cyrl-RS"/>
        </w:rPr>
        <w:t>201</w:t>
      </w:r>
      <w:r>
        <w:rPr>
          <w:lang w:val="sr-Cyrl-RS"/>
        </w:rPr>
        <w:t>7</w:t>
      </w:r>
      <w:r w:rsidRPr="000065CE">
        <w:rPr>
          <w:lang w:val="sr-Cyrl-RS"/>
        </w:rPr>
        <w:t xml:space="preserve"> </w:t>
      </w:r>
      <w:r w:rsidRPr="000065CE">
        <w:t xml:space="preserve">(сврха: ЗЗП, </w:t>
      </w:r>
      <w:r w:rsidRPr="00782945">
        <w:rPr>
          <w:b/>
        </w:rPr>
        <w:t xml:space="preserve">ЈП ЕПС </w:t>
      </w:r>
      <w:r w:rsidRPr="00B179B1">
        <w:rPr>
          <w:rFonts w:cs="Arial"/>
          <w:b/>
          <w:lang w:val="ru-RU"/>
        </w:rPr>
        <w:t>„</w:t>
      </w:r>
      <w:r>
        <w:rPr>
          <w:rFonts w:cs="Arial"/>
          <w:b/>
          <w:lang w:val="ru-RU"/>
        </w:rPr>
        <w:t>Медицински материјал, ознаке за БЗР, упутства за БЗР, протиклизне траке</w:t>
      </w:r>
      <w:r w:rsidRPr="00782945">
        <w:rPr>
          <w:b/>
          <w:lang w:val="sr-Cyrl-RS"/>
        </w:rPr>
        <w:t>“</w:t>
      </w:r>
      <w:r>
        <w:rPr>
          <w:b/>
          <w:lang w:val="sr-Cyrl-RS"/>
        </w:rPr>
        <w:t xml:space="preserve"> </w:t>
      </w:r>
      <w:r w:rsidRPr="003B1DC8">
        <w:rPr>
          <w:b/>
          <w:lang w:val="sr-Cyrl-RS"/>
        </w:rPr>
        <w:t>ЈН</w:t>
      </w:r>
      <w:r w:rsidRPr="00782945">
        <w:rPr>
          <w:b/>
        </w:rPr>
        <w:t xml:space="preserve"> бр.</w:t>
      </w:r>
      <w:r w:rsidRPr="00782945">
        <w:rPr>
          <w:b/>
          <w:lang w:val="sr-Cyrl-RS"/>
        </w:rPr>
        <w:t xml:space="preserve"> ЈН/8</w:t>
      </w:r>
      <w:r>
        <w:rPr>
          <w:b/>
        </w:rPr>
        <w:t>4</w:t>
      </w:r>
      <w:r w:rsidRPr="00782945">
        <w:rPr>
          <w:b/>
          <w:lang w:val="sr-Cyrl-RS"/>
        </w:rPr>
        <w:t>00/0</w:t>
      </w:r>
      <w:r>
        <w:rPr>
          <w:b/>
        </w:rPr>
        <w:t>1</w:t>
      </w:r>
      <w:r>
        <w:rPr>
          <w:b/>
          <w:lang w:val="sr-Cyrl-RS"/>
        </w:rPr>
        <w:t>26</w:t>
      </w:r>
      <w:r w:rsidRPr="00782945">
        <w:rPr>
          <w:b/>
          <w:lang w:val="sr-Cyrl-RS"/>
        </w:rPr>
        <w:t>/201</w:t>
      </w:r>
      <w:r>
        <w:rPr>
          <w:b/>
        </w:rPr>
        <w:t>7</w:t>
      </w:r>
      <w:r>
        <w:rPr>
          <w:b/>
          <w:lang w:val="sr-Cyrl-RS"/>
        </w:rPr>
        <w:t>, Партија___,</w:t>
      </w:r>
      <w:r w:rsidRPr="000065CE">
        <w:t xml:space="preserve"> прималац уплате: буџет Републике Србије) уплати таксу од: </w:t>
      </w:r>
    </w:p>
    <w:p w:rsidR="002112DE" w:rsidRPr="000065CE" w:rsidRDefault="002112DE" w:rsidP="002112DE">
      <w:pPr>
        <w:ind w:left="284" w:hanging="284"/>
      </w:pPr>
      <w:r w:rsidRPr="000065CE">
        <w:t xml:space="preserve">1) </w:t>
      </w:r>
      <w:r w:rsidRPr="00756011">
        <w:t>120.000</w:t>
      </w:r>
      <w:r w:rsidRPr="00756011">
        <w:rPr>
          <w:lang w:val="sr-Cyrl-RS"/>
        </w:rPr>
        <w:t>,00</w:t>
      </w:r>
      <w:r w:rsidRPr="000065CE">
        <w:t xml:space="preserve"> динара ако се захтев за заштиту права подноси пре отварања понуда</w:t>
      </w:r>
      <w:r>
        <w:rPr>
          <w:lang w:val="sr-Cyrl-RS"/>
        </w:rPr>
        <w:t>,</w:t>
      </w:r>
      <w:r w:rsidRPr="000065CE">
        <w:t xml:space="preserve"> </w:t>
      </w:r>
    </w:p>
    <w:p w:rsidR="002112DE" w:rsidRPr="000065CE" w:rsidRDefault="002112DE" w:rsidP="002112DE">
      <w:pPr>
        <w:ind w:left="284" w:hanging="284"/>
      </w:pPr>
      <w:r w:rsidRPr="000065CE">
        <w:t xml:space="preserve">2) </w:t>
      </w:r>
      <w:r w:rsidRPr="000065CE">
        <w:rPr>
          <w:lang w:val="sr-Cyrl-RS"/>
        </w:rPr>
        <w:t>120.000,00 динара</w:t>
      </w:r>
      <w:r w:rsidRPr="000065CE">
        <w:t xml:space="preserve"> се захтев за заштиту права подноси након отварања понуда.</w:t>
      </w:r>
    </w:p>
    <w:p w:rsidR="00307F94" w:rsidRPr="000E03E3" w:rsidRDefault="00307F94" w:rsidP="001D5CF1">
      <w:pPr>
        <w:rPr>
          <w:lang w:val="sr-Latn-CS"/>
        </w:rPr>
      </w:pPr>
      <w:r w:rsidRPr="000E03E3">
        <w:t>Свака</w:t>
      </w:r>
      <w:r w:rsidRPr="000E03E3">
        <w:rPr>
          <w:lang w:val="sr-Latn-CS"/>
        </w:rPr>
        <w:t xml:space="preserve"> </w:t>
      </w:r>
      <w:r w:rsidRPr="000E03E3">
        <w:t>странка</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сноси</w:t>
      </w:r>
      <w:r w:rsidRPr="000E03E3">
        <w:rPr>
          <w:lang w:val="sr-Latn-CS"/>
        </w:rPr>
        <w:t xml:space="preserve"> </w:t>
      </w:r>
      <w:r w:rsidRPr="000E03E3">
        <w:t>трошкове</w:t>
      </w:r>
      <w:r w:rsidRPr="000E03E3">
        <w:rPr>
          <w:lang w:val="sr-Latn-CS"/>
        </w:rPr>
        <w:t xml:space="preserve"> </w:t>
      </w:r>
      <w:r w:rsidRPr="000E03E3">
        <w:t>које</w:t>
      </w:r>
      <w:r w:rsidRPr="000E03E3">
        <w:rPr>
          <w:lang w:val="sr-Latn-CS"/>
        </w:rPr>
        <w:t xml:space="preserve"> </w:t>
      </w:r>
      <w:r w:rsidRPr="000E03E3">
        <w:t>проузрокује</w:t>
      </w:r>
      <w:r w:rsidRPr="000E03E3">
        <w:rPr>
          <w:lang w:val="sr-Latn-CS"/>
        </w:rPr>
        <w:t xml:space="preserve"> </w:t>
      </w:r>
      <w:r w:rsidRPr="000E03E3">
        <w:t>својим</w:t>
      </w:r>
      <w:r w:rsidRPr="000E03E3">
        <w:rPr>
          <w:lang w:val="sr-Latn-CS"/>
        </w:rPr>
        <w:t xml:space="preserve"> </w:t>
      </w:r>
      <w:r w:rsidRPr="000E03E3">
        <w:t>радњама</w:t>
      </w:r>
      <w:r w:rsidRPr="000E03E3">
        <w:rPr>
          <w:lang w:val="sr-Latn-CS"/>
        </w:rPr>
        <w:t>.</w:t>
      </w:r>
    </w:p>
    <w:p w:rsidR="00307F94" w:rsidRPr="000E03E3" w:rsidRDefault="00307F94" w:rsidP="0031435B">
      <w:pPr>
        <w:rPr>
          <w:lang w:val="sr-Latn-CS"/>
        </w:rPr>
      </w:pPr>
      <w:r w:rsidRPr="000E03E3">
        <w:t>Ако</w:t>
      </w:r>
      <w:r w:rsidRPr="000E03E3">
        <w:rPr>
          <w:lang w:val="sr-Latn-CS"/>
        </w:rPr>
        <w:t xml:space="preserve"> </w:t>
      </w:r>
      <w:r w:rsidRPr="000E03E3">
        <w:t>је</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основан</w:t>
      </w:r>
      <w:r w:rsidRPr="000E03E3">
        <w:rPr>
          <w:lang w:val="sr-Latn-CS"/>
        </w:rPr>
        <w:t xml:space="preserve">, </w:t>
      </w:r>
      <w:r w:rsidRPr="000E03E3">
        <w:t>наручилац</w:t>
      </w:r>
      <w:r w:rsidRPr="000E03E3">
        <w:rPr>
          <w:lang w:val="sr-Latn-CS"/>
        </w:rPr>
        <w:t xml:space="preserve"> </w:t>
      </w:r>
      <w:r w:rsidRPr="000E03E3">
        <w:t>мора</w:t>
      </w:r>
      <w:r w:rsidRPr="000E03E3">
        <w:rPr>
          <w:lang w:val="sr-Latn-CS"/>
        </w:rPr>
        <w:t xml:space="preserve"> </w:t>
      </w:r>
      <w:r w:rsidRPr="000E03E3">
        <w:t>подносиоцу</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на</w:t>
      </w:r>
      <w:r w:rsidRPr="000E03E3">
        <w:rPr>
          <w:lang w:val="sr-Latn-CS"/>
        </w:rPr>
        <w:t xml:space="preserve"> </w:t>
      </w:r>
      <w:r w:rsidRPr="000E03E3">
        <w:t>писани</w:t>
      </w:r>
      <w:r w:rsidRPr="000E03E3">
        <w:rPr>
          <w:lang w:val="sr-Latn-CS"/>
        </w:rPr>
        <w:t xml:space="preserve"> </w:t>
      </w:r>
      <w:r w:rsidRPr="000E03E3">
        <w:t>захтев</w:t>
      </w:r>
      <w:r w:rsidRPr="000E03E3">
        <w:rPr>
          <w:lang w:val="sr-Latn-CS"/>
        </w:rPr>
        <w:t xml:space="preserve"> </w:t>
      </w:r>
      <w:r w:rsidRPr="000E03E3">
        <w:t>надокнадити</w:t>
      </w:r>
      <w:r w:rsidRPr="000E03E3">
        <w:rPr>
          <w:lang w:val="sr-Latn-CS"/>
        </w:rPr>
        <w:t xml:space="preserve"> </w:t>
      </w:r>
      <w:r w:rsidRPr="000E03E3">
        <w:t>трошкове</w:t>
      </w:r>
      <w:r w:rsidRPr="000E03E3">
        <w:rPr>
          <w:lang w:val="sr-Latn-CS"/>
        </w:rPr>
        <w:t xml:space="preserve"> </w:t>
      </w:r>
      <w:r w:rsidRPr="000E03E3">
        <w:t>настале</w:t>
      </w:r>
      <w:r w:rsidRPr="000E03E3">
        <w:rPr>
          <w:lang w:val="sr-Latn-CS"/>
        </w:rPr>
        <w:t xml:space="preserve"> </w:t>
      </w:r>
      <w:r w:rsidRPr="000E03E3">
        <w:t>по</w:t>
      </w:r>
      <w:r w:rsidRPr="000E03E3">
        <w:rPr>
          <w:lang w:val="sr-Latn-CS"/>
        </w:rPr>
        <w:t xml:space="preserve"> </w:t>
      </w:r>
      <w:r w:rsidRPr="000E03E3">
        <w:t>основу</w:t>
      </w:r>
      <w:r w:rsidRPr="000E03E3">
        <w:rPr>
          <w:lang w:val="sr-Latn-CS"/>
        </w:rPr>
        <w:t xml:space="preserve"> </w:t>
      </w:r>
      <w:r w:rsidRPr="000E03E3">
        <w:t>заштите</w:t>
      </w:r>
      <w:r w:rsidRPr="000E03E3">
        <w:rPr>
          <w:lang w:val="sr-Latn-CS"/>
        </w:rPr>
        <w:t xml:space="preserve"> </w:t>
      </w:r>
      <w:r w:rsidRPr="000E03E3">
        <w:t>права</w:t>
      </w:r>
      <w:r w:rsidRPr="000E03E3">
        <w:rPr>
          <w:lang w:val="sr-Latn-CS"/>
        </w:rPr>
        <w:t>.</w:t>
      </w:r>
    </w:p>
    <w:p w:rsidR="00307F94" w:rsidRPr="000E03E3" w:rsidRDefault="00307F94" w:rsidP="0031435B">
      <w:pPr>
        <w:rPr>
          <w:lang w:val="sr-Latn-CS"/>
        </w:rPr>
      </w:pPr>
      <w:r w:rsidRPr="000E03E3">
        <w:lastRenderedPageBreak/>
        <w:t>Ако</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није</w:t>
      </w:r>
      <w:r w:rsidRPr="000E03E3">
        <w:rPr>
          <w:lang w:val="sr-Latn-CS"/>
        </w:rPr>
        <w:t xml:space="preserve"> </w:t>
      </w:r>
      <w:r w:rsidRPr="000E03E3">
        <w:t>основан</w:t>
      </w:r>
      <w:r w:rsidRPr="000E03E3">
        <w:rPr>
          <w:lang w:val="sr-Latn-CS"/>
        </w:rPr>
        <w:t xml:space="preserve">, </w:t>
      </w:r>
      <w:r w:rsidRPr="000E03E3">
        <w:t>подносилац</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мора</w:t>
      </w:r>
      <w:r w:rsidRPr="000E03E3">
        <w:rPr>
          <w:lang w:val="sr-Latn-CS"/>
        </w:rPr>
        <w:t xml:space="preserve"> </w:t>
      </w:r>
      <w:r w:rsidRPr="000E03E3">
        <w:t>наручиоцу</w:t>
      </w:r>
      <w:r w:rsidRPr="000E03E3">
        <w:rPr>
          <w:lang w:val="sr-Latn-CS"/>
        </w:rPr>
        <w:t xml:space="preserve"> </w:t>
      </w:r>
      <w:r w:rsidRPr="000E03E3">
        <w:t>на</w:t>
      </w:r>
      <w:r w:rsidRPr="000E03E3">
        <w:rPr>
          <w:lang w:val="sr-Latn-CS"/>
        </w:rPr>
        <w:t xml:space="preserve"> </w:t>
      </w:r>
      <w:r w:rsidRPr="000E03E3">
        <w:t>писани</w:t>
      </w:r>
      <w:r w:rsidRPr="000E03E3">
        <w:rPr>
          <w:lang w:val="sr-Latn-CS"/>
        </w:rPr>
        <w:t xml:space="preserve"> </w:t>
      </w:r>
      <w:r w:rsidRPr="000E03E3">
        <w:t>захтев</w:t>
      </w:r>
      <w:r w:rsidRPr="000E03E3">
        <w:rPr>
          <w:lang w:val="sr-Latn-CS"/>
        </w:rPr>
        <w:t xml:space="preserve"> </w:t>
      </w:r>
      <w:r w:rsidRPr="000E03E3">
        <w:t>надокнадити</w:t>
      </w:r>
      <w:r w:rsidRPr="000E03E3">
        <w:rPr>
          <w:lang w:val="sr-Latn-CS"/>
        </w:rPr>
        <w:t xml:space="preserve"> </w:t>
      </w:r>
      <w:r w:rsidRPr="000E03E3">
        <w:t>трошкове</w:t>
      </w:r>
      <w:r w:rsidRPr="000E03E3">
        <w:rPr>
          <w:lang w:val="sr-Latn-CS"/>
        </w:rPr>
        <w:t xml:space="preserve"> </w:t>
      </w:r>
      <w:r w:rsidRPr="000E03E3">
        <w:t>настале</w:t>
      </w:r>
      <w:r w:rsidRPr="000E03E3">
        <w:rPr>
          <w:lang w:val="sr-Latn-CS"/>
        </w:rPr>
        <w:t xml:space="preserve"> </w:t>
      </w:r>
      <w:r w:rsidRPr="000E03E3">
        <w:t>по</w:t>
      </w:r>
      <w:r w:rsidRPr="000E03E3">
        <w:rPr>
          <w:lang w:val="sr-Latn-CS"/>
        </w:rPr>
        <w:t xml:space="preserve"> </w:t>
      </w:r>
      <w:r w:rsidRPr="000E03E3">
        <w:t>основу</w:t>
      </w:r>
      <w:r w:rsidRPr="000E03E3">
        <w:rPr>
          <w:lang w:val="sr-Latn-CS"/>
        </w:rPr>
        <w:t xml:space="preserve"> </w:t>
      </w:r>
      <w:r w:rsidRPr="000E03E3">
        <w:t>заштите</w:t>
      </w:r>
      <w:r w:rsidRPr="000E03E3">
        <w:rPr>
          <w:lang w:val="sr-Latn-CS"/>
        </w:rPr>
        <w:t xml:space="preserve"> </w:t>
      </w:r>
      <w:r w:rsidRPr="000E03E3">
        <w:t>права</w:t>
      </w:r>
      <w:r w:rsidRPr="000E03E3">
        <w:rPr>
          <w:lang w:val="sr-Latn-CS"/>
        </w:rPr>
        <w:t>.</w:t>
      </w:r>
    </w:p>
    <w:p w:rsidR="00307F94" w:rsidRPr="000E03E3" w:rsidRDefault="00307F94" w:rsidP="0031435B">
      <w:pPr>
        <w:rPr>
          <w:lang w:val="sr-Latn-CS"/>
        </w:rPr>
      </w:pPr>
      <w:r w:rsidRPr="000E03E3">
        <w:t>Ако</w:t>
      </w:r>
      <w:r w:rsidRPr="000E03E3">
        <w:rPr>
          <w:lang w:val="sr-Latn-CS"/>
        </w:rPr>
        <w:t xml:space="preserve"> </w:t>
      </w:r>
      <w:r w:rsidRPr="000E03E3">
        <w:t>је</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делимично</w:t>
      </w:r>
      <w:r w:rsidRPr="000E03E3">
        <w:rPr>
          <w:lang w:val="sr-Latn-CS"/>
        </w:rPr>
        <w:t xml:space="preserve"> </w:t>
      </w:r>
      <w:r w:rsidRPr="000E03E3">
        <w:t>усвојен</w:t>
      </w:r>
      <w:r w:rsidRPr="000E03E3">
        <w:rPr>
          <w:lang w:val="sr-Latn-CS"/>
        </w:rPr>
        <w:t xml:space="preserve">, </w:t>
      </w:r>
      <w:r w:rsidRPr="000E03E3">
        <w:t>Републичка</w:t>
      </w:r>
      <w:r w:rsidRPr="000E03E3">
        <w:rPr>
          <w:lang w:val="sr-Latn-CS"/>
        </w:rPr>
        <w:t xml:space="preserve"> </w:t>
      </w:r>
      <w:r w:rsidRPr="000E03E3">
        <w:t>комисија</w:t>
      </w:r>
      <w:r w:rsidRPr="000E03E3">
        <w:rPr>
          <w:lang w:val="sr-Latn-CS"/>
        </w:rPr>
        <w:t xml:space="preserve"> </w:t>
      </w:r>
      <w:r w:rsidRPr="000E03E3">
        <w:t>одлучује</w:t>
      </w:r>
      <w:r w:rsidRPr="000E03E3">
        <w:rPr>
          <w:lang w:val="sr-Latn-CS"/>
        </w:rPr>
        <w:t xml:space="preserve"> </w:t>
      </w:r>
      <w:r w:rsidRPr="000E03E3">
        <w:t>да</w:t>
      </w:r>
      <w:r w:rsidRPr="000E03E3">
        <w:rPr>
          <w:lang w:val="sr-Latn-CS"/>
        </w:rPr>
        <w:t xml:space="preserve"> </w:t>
      </w:r>
      <w:r w:rsidRPr="000E03E3">
        <w:t>ли</w:t>
      </w:r>
      <w:r w:rsidRPr="000E03E3">
        <w:rPr>
          <w:lang w:val="sr-Latn-CS"/>
        </w:rPr>
        <w:t xml:space="preserve"> </w:t>
      </w:r>
      <w:r w:rsidRPr="000E03E3">
        <w:t>ће</w:t>
      </w:r>
      <w:r w:rsidRPr="000E03E3">
        <w:rPr>
          <w:lang w:val="sr-Latn-CS"/>
        </w:rPr>
        <w:t xml:space="preserve"> </w:t>
      </w:r>
      <w:r w:rsidRPr="000E03E3">
        <w:t>свака</w:t>
      </w:r>
      <w:r w:rsidRPr="000E03E3">
        <w:rPr>
          <w:lang w:val="sr-Latn-CS"/>
        </w:rPr>
        <w:t xml:space="preserve"> </w:t>
      </w:r>
      <w:r w:rsidRPr="000E03E3">
        <w:t>странка</w:t>
      </w:r>
      <w:r w:rsidRPr="000E03E3">
        <w:rPr>
          <w:lang w:val="sr-Latn-CS"/>
        </w:rPr>
        <w:t xml:space="preserve"> </w:t>
      </w:r>
      <w:r w:rsidRPr="000E03E3">
        <w:t>сносити</w:t>
      </w:r>
      <w:r w:rsidRPr="000E03E3">
        <w:rPr>
          <w:lang w:val="sr-Latn-CS"/>
        </w:rPr>
        <w:t xml:space="preserve"> </w:t>
      </w:r>
      <w:r w:rsidRPr="000E03E3">
        <w:t>своје</w:t>
      </w:r>
      <w:r w:rsidRPr="000E03E3">
        <w:rPr>
          <w:lang w:val="sr-Latn-CS"/>
        </w:rPr>
        <w:t xml:space="preserve"> </w:t>
      </w:r>
      <w:r w:rsidRPr="000E03E3">
        <w:t>трошкове</w:t>
      </w:r>
      <w:r w:rsidRPr="000E03E3">
        <w:rPr>
          <w:lang w:val="sr-Latn-CS"/>
        </w:rPr>
        <w:t xml:space="preserve"> </w:t>
      </w:r>
      <w:r w:rsidRPr="000E03E3">
        <w:t>или</w:t>
      </w:r>
      <w:r w:rsidRPr="000E03E3">
        <w:rPr>
          <w:lang w:val="sr-Latn-CS"/>
        </w:rPr>
        <w:t xml:space="preserve"> </w:t>
      </w:r>
      <w:r w:rsidRPr="000E03E3">
        <w:t>ће</w:t>
      </w:r>
      <w:r w:rsidRPr="000E03E3">
        <w:rPr>
          <w:lang w:val="sr-Latn-CS"/>
        </w:rPr>
        <w:t xml:space="preserve"> </w:t>
      </w:r>
      <w:r w:rsidRPr="000E03E3">
        <w:t>трошкови</w:t>
      </w:r>
      <w:r w:rsidRPr="000E03E3">
        <w:rPr>
          <w:lang w:val="sr-Latn-CS"/>
        </w:rPr>
        <w:t xml:space="preserve"> </w:t>
      </w:r>
      <w:r w:rsidRPr="000E03E3">
        <w:t>бити</w:t>
      </w:r>
      <w:r w:rsidRPr="000E03E3">
        <w:rPr>
          <w:lang w:val="sr-Latn-CS"/>
        </w:rPr>
        <w:t xml:space="preserve"> </w:t>
      </w:r>
      <w:r w:rsidRPr="000E03E3">
        <w:t>подељени</w:t>
      </w:r>
      <w:r w:rsidRPr="000E03E3">
        <w:rPr>
          <w:lang w:val="sr-Latn-CS"/>
        </w:rPr>
        <w:t xml:space="preserve"> </w:t>
      </w:r>
      <w:r w:rsidRPr="000E03E3">
        <w:t>сразмерно</w:t>
      </w:r>
      <w:r w:rsidRPr="000E03E3">
        <w:rPr>
          <w:lang w:val="sr-Latn-CS"/>
        </w:rPr>
        <w:t xml:space="preserve"> </w:t>
      </w:r>
      <w:r w:rsidRPr="000E03E3">
        <w:t>усвојеном</w:t>
      </w:r>
      <w:r w:rsidRPr="000E03E3">
        <w:rPr>
          <w:lang w:val="sr-Latn-CS"/>
        </w:rPr>
        <w:t xml:space="preserve"> </w:t>
      </w:r>
      <w:r w:rsidRPr="000E03E3">
        <w:t>захтеву</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rsidR="00307F94" w:rsidRPr="000E03E3" w:rsidRDefault="00307F94" w:rsidP="0031435B">
      <w:pPr>
        <w:rPr>
          <w:lang w:val="sr-Latn-CS"/>
        </w:rPr>
      </w:pPr>
      <w:r w:rsidRPr="000E03E3">
        <w:t>Странке</w:t>
      </w:r>
      <w:r w:rsidRPr="000E03E3">
        <w:rPr>
          <w:lang w:val="sr-Latn-CS"/>
        </w:rPr>
        <w:t xml:space="preserve"> </w:t>
      </w:r>
      <w:r w:rsidRPr="000E03E3">
        <w:t>у</w:t>
      </w:r>
      <w:r w:rsidRPr="000E03E3">
        <w:rPr>
          <w:lang w:val="sr-Latn-CS"/>
        </w:rPr>
        <w:t xml:space="preserve"> </w:t>
      </w:r>
      <w:r w:rsidRPr="000E03E3">
        <w:t>захтеву</w:t>
      </w:r>
      <w:r w:rsidRPr="000E03E3">
        <w:rPr>
          <w:lang w:val="sr-Latn-CS"/>
        </w:rPr>
        <w:t xml:space="preserve"> </w:t>
      </w:r>
      <w:r w:rsidRPr="000E03E3">
        <w:t>морају</w:t>
      </w:r>
      <w:r w:rsidRPr="000E03E3">
        <w:rPr>
          <w:lang w:val="sr-Latn-CS"/>
        </w:rPr>
        <w:t xml:space="preserve"> </w:t>
      </w:r>
      <w:r w:rsidRPr="000E03E3">
        <w:t>прецизно</w:t>
      </w:r>
      <w:r w:rsidRPr="000E03E3">
        <w:rPr>
          <w:lang w:val="sr-Latn-CS"/>
        </w:rPr>
        <w:t xml:space="preserve"> </w:t>
      </w:r>
      <w:r w:rsidRPr="000E03E3">
        <w:t>да</w:t>
      </w:r>
      <w:r w:rsidRPr="000E03E3">
        <w:rPr>
          <w:lang w:val="sr-Latn-CS"/>
        </w:rPr>
        <w:t xml:space="preserve"> </w:t>
      </w:r>
      <w:r w:rsidRPr="000E03E3">
        <w:t>наведу</w:t>
      </w:r>
      <w:r w:rsidRPr="000E03E3">
        <w:rPr>
          <w:lang w:val="sr-Latn-CS"/>
        </w:rPr>
        <w:t xml:space="preserve"> </w:t>
      </w:r>
      <w:r w:rsidRPr="000E03E3">
        <w:t>трошкове</w:t>
      </w:r>
      <w:r w:rsidRPr="000E03E3">
        <w:rPr>
          <w:lang w:val="sr-Latn-CS"/>
        </w:rPr>
        <w:t xml:space="preserve"> </w:t>
      </w:r>
      <w:r w:rsidRPr="000E03E3">
        <w:t>за</w:t>
      </w:r>
      <w:r w:rsidRPr="000E03E3">
        <w:rPr>
          <w:lang w:val="sr-Latn-CS"/>
        </w:rPr>
        <w:t xml:space="preserve"> </w:t>
      </w:r>
      <w:r w:rsidRPr="000E03E3">
        <w:t>које</w:t>
      </w:r>
      <w:r w:rsidRPr="000E03E3">
        <w:rPr>
          <w:lang w:val="sr-Latn-CS"/>
        </w:rPr>
        <w:t xml:space="preserve"> </w:t>
      </w:r>
      <w:r w:rsidRPr="000E03E3">
        <w:t>траже</w:t>
      </w:r>
      <w:r w:rsidRPr="000E03E3">
        <w:rPr>
          <w:lang w:val="sr-Latn-CS"/>
        </w:rPr>
        <w:t xml:space="preserve"> </w:t>
      </w:r>
      <w:r w:rsidRPr="000E03E3">
        <w:t>накнаду</w:t>
      </w:r>
      <w:r w:rsidRPr="000E03E3">
        <w:rPr>
          <w:lang w:val="sr-Latn-CS"/>
        </w:rPr>
        <w:t>.</w:t>
      </w:r>
    </w:p>
    <w:p w:rsidR="00307F94" w:rsidRPr="000E03E3" w:rsidRDefault="00307F94" w:rsidP="0031435B">
      <w:pPr>
        <w:rPr>
          <w:lang w:val="sr-Latn-CS"/>
        </w:rPr>
      </w:pPr>
      <w:r w:rsidRPr="000E03E3">
        <w:t>Накнаду</w:t>
      </w:r>
      <w:r w:rsidRPr="000E03E3">
        <w:rPr>
          <w:lang w:val="sr-Latn-CS"/>
        </w:rPr>
        <w:t xml:space="preserve"> </w:t>
      </w:r>
      <w:r w:rsidRPr="000E03E3">
        <w:t>трошкова</w:t>
      </w:r>
      <w:r w:rsidRPr="000E03E3">
        <w:rPr>
          <w:lang w:val="sr-Latn-CS"/>
        </w:rPr>
        <w:t xml:space="preserve"> </w:t>
      </w:r>
      <w:r w:rsidRPr="000E03E3">
        <w:t>могуће</w:t>
      </w:r>
      <w:r w:rsidRPr="000E03E3">
        <w:rPr>
          <w:lang w:val="sr-Latn-CS"/>
        </w:rPr>
        <w:t xml:space="preserve"> </w:t>
      </w:r>
      <w:r w:rsidRPr="000E03E3">
        <w:t>је</w:t>
      </w:r>
      <w:r w:rsidRPr="000E03E3">
        <w:rPr>
          <w:lang w:val="sr-Latn-CS"/>
        </w:rPr>
        <w:t xml:space="preserve"> </w:t>
      </w:r>
      <w:r w:rsidRPr="000E03E3">
        <w:t>тражити</w:t>
      </w:r>
      <w:r w:rsidRPr="000E03E3">
        <w:rPr>
          <w:lang w:val="sr-Latn-CS"/>
        </w:rPr>
        <w:t xml:space="preserve"> </w:t>
      </w:r>
      <w:r w:rsidRPr="000E03E3">
        <w:t>до</w:t>
      </w:r>
      <w:r w:rsidRPr="000E03E3">
        <w:rPr>
          <w:lang w:val="sr-Latn-CS"/>
        </w:rPr>
        <w:t xml:space="preserve"> </w:t>
      </w:r>
      <w:r w:rsidRPr="000E03E3">
        <w:t>доношења</w:t>
      </w:r>
      <w:r w:rsidRPr="000E03E3">
        <w:rPr>
          <w:lang w:val="sr-Latn-CS"/>
        </w:rPr>
        <w:t xml:space="preserve"> </w:t>
      </w:r>
      <w:r w:rsidRPr="000E03E3">
        <w:t>одлуке</w:t>
      </w:r>
      <w:r w:rsidRPr="000E03E3">
        <w:rPr>
          <w:lang w:val="sr-Latn-CS"/>
        </w:rPr>
        <w:t xml:space="preserve"> </w:t>
      </w:r>
      <w:r w:rsidRPr="000E03E3">
        <w:t>наручиоца</w:t>
      </w:r>
      <w:r w:rsidRPr="000E03E3">
        <w:rPr>
          <w:lang w:val="sr-Latn-CS"/>
        </w:rPr>
        <w:t xml:space="preserve">, </w:t>
      </w:r>
      <w:r w:rsidRPr="000E03E3">
        <w:t>односно</w:t>
      </w:r>
      <w:r w:rsidRPr="000E03E3">
        <w:rPr>
          <w:lang w:val="sr-Latn-CS"/>
        </w:rPr>
        <w:t xml:space="preserve"> </w:t>
      </w:r>
      <w:r w:rsidRPr="000E03E3">
        <w:t>Републичке</w:t>
      </w:r>
      <w:r w:rsidRPr="000E03E3">
        <w:rPr>
          <w:lang w:val="sr-Latn-CS"/>
        </w:rPr>
        <w:t xml:space="preserve"> </w:t>
      </w:r>
      <w:r w:rsidRPr="000E03E3">
        <w:t>комисије</w:t>
      </w:r>
      <w:r w:rsidRPr="000E03E3">
        <w:rPr>
          <w:lang w:val="sr-Latn-CS"/>
        </w:rPr>
        <w:t xml:space="preserve"> </w:t>
      </w:r>
      <w:r w:rsidRPr="000E03E3">
        <w:t>о</w:t>
      </w:r>
      <w:r w:rsidRPr="000E03E3">
        <w:rPr>
          <w:lang w:val="sr-Latn-CS"/>
        </w:rPr>
        <w:t xml:space="preserve"> </w:t>
      </w:r>
      <w:r w:rsidRPr="000E03E3">
        <w:t>поднетом</w:t>
      </w:r>
      <w:r w:rsidRPr="000E03E3">
        <w:rPr>
          <w:lang w:val="sr-Latn-CS"/>
        </w:rPr>
        <w:t xml:space="preserve"> </w:t>
      </w:r>
      <w:r w:rsidRPr="000E03E3">
        <w:t>захтеву</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rsidR="00307F94" w:rsidRPr="000E03E3" w:rsidRDefault="00307F94" w:rsidP="0031435B">
      <w:pPr>
        <w:rPr>
          <w:lang w:val="sr-Latn-CS"/>
        </w:rPr>
      </w:pPr>
      <w:r w:rsidRPr="000E03E3">
        <w:t>О</w:t>
      </w:r>
      <w:r w:rsidRPr="000E03E3">
        <w:rPr>
          <w:lang w:val="sr-Latn-CS"/>
        </w:rPr>
        <w:t xml:space="preserve"> </w:t>
      </w:r>
      <w:r w:rsidRPr="000E03E3">
        <w:t>трошковима</w:t>
      </w:r>
      <w:r w:rsidRPr="000E03E3">
        <w:rPr>
          <w:lang w:val="sr-Latn-CS"/>
        </w:rPr>
        <w:t xml:space="preserve"> </w:t>
      </w:r>
      <w:r w:rsidRPr="000E03E3">
        <w:t>одлучује</w:t>
      </w:r>
      <w:r w:rsidRPr="000E03E3">
        <w:rPr>
          <w:lang w:val="sr-Latn-CS"/>
        </w:rPr>
        <w:t xml:space="preserve"> </w:t>
      </w:r>
      <w:r w:rsidRPr="000E03E3">
        <w:t>Републичка</w:t>
      </w:r>
      <w:r w:rsidRPr="000E03E3">
        <w:rPr>
          <w:lang w:val="sr-Latn-CS"/>
        </w:rPr>
        <w:t xml:space="preserve"> </w:t>
      </w:r>
      <w:r w:rsidRPr="000E03E3">
        <w:t>комисија</w:t>
      </w:r>
      <w:r w:rsidRPr="000E03E3">
        <w:rPr>
          <w:lang w:val="sr-Latn-CS"/>
        </w:rPr>
        <w:t xml:space="preserve">. </w:t>
      </w:r>
      <w:r w:rsidRPr="000E03E3">
        <w:t>Одлука</w:t>
      </w:r>
      <w:r w:rsidRPr="000E03E3">
        <w:rPr>
          <w:lang w:val="sr-Latn-CS"/>
        </w:rPr>
        <w:t xml:space="preserve"> </w:t>
      </w:r>
      <w:r w:rsidRPr="000E03E3">
        <w:t>Републичке</w:t>
      </w:r>
      <w:r w:rsidRPr="000E03E3">
        <w:rPr>
          <w:lang w:val="sr-Latn-CS"/>
        </w:rPr>
        <w:t xml:space="preserve"> </w:t>
      </w:r>
      <w:r w:rsidRPr="000E03E3">
        <w:t>комисије</w:t>
      </w:r>
      <w:r w:rsidRPr="000E03E3">
        <w:rPr>
          <w:lang w:val="sr-Latn-CS"/>
        </w:rPr>
        <w:t xml:space="preserve"> </w:t>
      </w:r>
      <w:r w:rsidRPr="000E03E3">
        <w:t>је</w:t>
      </w:r>
      <w:r w:rsidRPr="000E03E3">
        <w:rPr>
          <w:lang w:val="sr-Latn-CS"/>
        </w:rPr>
        <w:t xml:space="preserve"> </w:t>
      </w:r>
      <w:r w:rsidRPr="000E03E3">
        <w:t>извршни</w:t>
      </w:r>
      <w:r w:rsidRPr="000E03E3">
        <w:rPr>
          <w:lang w:val="sr-Latn-CS"/>
        </w:rPr>
        <w:t xml:space="preserve"> </w:t>
      </w:r>
      <w:r w:rsidRPr="000E03E3">
        <w:t>наслов</w:t>
      </w:r>
      <w:r w:rsidRPr="000E03E3">
        <w:rPr>
          <w:lang w:val="sr-Latn-CS"/>
        </w:rPr>
        <w:t>.</w:t>
      </w:r>
    </w:p>
    <w:p w:rsidR="00307F94" w:rsidRPr="000E03E3" w:rsidRDefault="00307F94" w:rsidP="0031435B">
      <w:pPr>
        <w:rPr>
          <w:b/>
          <w:lang w:val="sr-Latn-CS"/>
        </w:rPr>
      </w:pPr>
      <w:r w:rsidRPr="000E03E3">
        <w:rPr>
          <w:b/>
        </w:rPr>
        <w:t>Детаљно</w:t>
      </w:r>
      <w:r w:rsidRPr="000E03E3">
        <w:rPr>
          <w:b/>
          <w:lang w:val="sr-Latn-CS"/>
        </w:rPr>
        <w:t xml:space="preserve"> </w:t>
      </w:r>
      <w:r w:rsidRPr="000E03E3">
        <w:rPr>
          <w:b/>
        </w:rPr>
        <w:t>упутство</w:t>
      </w:r>
      <w:r w:rsidRPr="000E03E3">
        <w:rPr>
          <w:b/>
          <w:lang w:val="sr-Latn-CS"/>
        </w:rPr>
        <w:t xml:space="preserve"> </w:t>
      </w:r>
      <w:r w:rsidRPr="000E03E3">
        <w:rPr>
          <w:b/>
        </w:rPr>
        <w:t>о</w:t>
      </w:r>
      <w:r w:rsidRPr="000E03E3">
        <w:rPr>
          <w:b/>
          <w:lang w:val="sr-Latn-CS"/>
        </w:rPr>
        <w:t xml:space="preserve"> </w:t>
      </w:r>
      <w:r w:rsidRPr="000E03E3">
        <w:rPr>
          <w:b/>
        </w:rPr>
        <w:t>потврди</w:t>
      </w:r>
      <w:r w:rsidRPr="000E03E3">
        <w:rPr>
          <w:b/>
          <w:lang w:val="sr-Latn-CS"/>
        </w:rPr>
        <w:t xml:space="preserve"> </w:t>
      </w:r>
      <w:r w:rsidRPr="000E03E3">
        <w:rPr>
          <w:b/>
        </w:rPr>
        <w:t>из</w:t>
      </w:r>
      <w:r w:rsidRPr="000E03E3">
        <w:rPr>
          <w:b/>
          <w:lang w:val="sr-Latn-CS"/>
        </w:rPr>
        <w:t xml:space="preserve"> </w:t>
      </w:r>
      <w:r w:rsidRPr="000E03E3">
        <w:rPr>
          <w:b/>
        </w:rPr>
        <w:t>члана</w:t>
      </w:r>
      <w:r w:rsidRPr="000E03E3">
        <w:rPr>
          <w:b/>
          <w:lang w:val="sr-Latn-CS"/>
        </w:rPr>
        <w:t xml:space="preserve"> 151. </w:t>
      </w:r>
      <w:r w:rsidRPr="000E03E3">
        <w:rPr>
          <w:b/>
        </w:rPr>
        <w:t>став</w:t>
      </w:r>
      <w:r w:rsidRPr="000E03E3">
        <w:rPr>
          <w:b/>
          <w:lang w:val="sr-Latn-CS"/>
        </w:rPr>
        <w:t xml:space="preserve"> 1. </w:t>
      </w:r>
      <w:r w:rsidRPr="000E03E3">
        <w:rPr>
          <w:b/>
        </w:rPr>
        <w:t>тачка</w:t>
      </w:r>
      <w:r w:rsidRPr="000E03E3">
        <w:rPr>
          <w:b/>
          <w:lang w:val="sr-Latn-CS"/>
        </w:rPr>
        <w:t xml:space="preserve"> 6) </w:t>
      </w:r>
      <w:r w:rsidRPr="000E03E3">
        <w:rPr>
          <w:b/>
        </w:rPr>
        <w:t>ЗЈН</w:t>
      </w:r>
    </w:p>
    <w:p w:rsidR="00307F94" w:rsidRPr="000E03E3" w:rsidRDefault="00307F94" w:rsidP="0031435B">
      <w:pPr>
        <w:rPr>
          <w:lang w:val="sr-Latn-CS"/>
        </w:rPr>
      </w:pPr>
      <w:r w:rsidRPr="000E03E3">
        <w:t>Потврда</w:t>
      </w:r>
      <w:r w:rsidRPr="000E03E3">
        <w:rPr>
          <w:lang w:val="sr-Latn-CS"/>
        </w:rPr>
        <w:t xml:space="preserve"> </w:t>
      </w:r>
      <w:r w:rsidRPr="000E03E3">
        <w:t>којом</w:t>
      </w:r>
      <w:r w:rsidRPr="000E03E3">
        <w:rPr>
          <w:lang w:val="sr-Latn-CS"/>
        </w:rPr>
        <w:t xml:space="preserve"> </w:t>
      </w:r>
      <w:r w:rsidRPr="000E03E3">
        <w:t>се</w:t>
      </w:r>
      <w:r w:rsidRPr="000E03E3">
        <w:rPr>
          <w:lang w:val="sr-Latn-CS"/>
        </w:rPr>
        <w:t xml:space="preserve"> </w:t>
      </w:r>
      <w:r w:rsidRPr="000E03E3">
        <w:t>потврђује</w:t>
      </w:r>
      <w:r w:rsidRPr="000E03E3">
        <w:rPr>
          <w:lang w:val="sr-Latn-CS"/>
        </w:rPr>
        <w:t xml:space="preserve"> </w:t>
      </w:r>
      <w:r w:rsidRPr="000E03E3">
        <w:t>да</w:t>
      </w:r>
      <w:r w:rsidRPr="000E03E3">
        <w:rPr>
          <w:lang w:val="sr-Latn-CS"/>
        </w:rPr>
        <w:t xml:space="preserve"> </w:t>
      </w:r>
      <w:r w:rsidRPr="000E03E3">
        <w:t>је</w:t>
      </w:r>
      <w:r w:rsidRPr="000E03E3">
        <w:rPr>
          <w:lang w:val="sr-Latn-CS"/>
        </w:rPr>
        <w:t xml:space="preserve"> </w:t>
      </w:r>
      <w:r w:rsidRPr="000E03E3">
        <w:t>уплата</w:t>
      </w:r>
      <w:r w:rsidRPr="000E03E3">
        <w:rPr>
          <w:lang w:val="sr-Latn-CS"/>
        </w:rPr>
        <w:t xml:space="preserve"> </w:t>
      </w:r>
      <w:r w:rsidRPr="000E03E3">
        <w:t>таксе</w:t>
      </w:r>
      <w:r w:rsidRPr="000E03E3">
        <w:rPr>
          <w:lang w:val="sr-Latn-CS"/>
        </w:rPr>
        <w:t xml:space="preserve"> </w:t>
      </w:r>
      <w:r w:rsidRPr="000E03E3">
        <w:t>извршена</w:t>
      </w:r>
      <w:r w:rsidRPr="000E03E3">
        <w:rPr>
          <w:lang w:val="sr-Latn-CS"/>
        </w:rPr>
        <w:t xml:space="preserve">, </w:t>
      </w:r>
      <w:r w:rsidRPr="000E03E3">
        <w:t>а</w:t>
      </w:r>
      <w:r w:rsidRPr="000E03E3">
        <w:rPr>
          <w:lang w:val="sr-Latn-CS"/>
        </w:rPr>
        <w:t xml:space="preserve"> </w:t>
      </w:r>
      <w:r w:rsidRPr="000E03E3">
        <w:t>која</w:t>
      </w:r>
      <w:r w:rsidRPr="000E03E3">
        <w:rPr>
          <w:lang w:val="sr-Latn-CS"/>
        </w:rPr>
        <w:t xml:space="preserve"> </w:t>
      </w:r>
      <w:r w:rsidRPr="000E03E3">
        <w:t>се</w:t>
      </w:r>
      <w:r w:rsidRPr="000E03E3">
        <w:rPr>
          <w:lang w:val="sr-Latn-CS"/>
        </w:rPr>
        <w:t xml:space="preserve"> </w:t>
      </w:r>
      <w:r w:rsidRPr="000E03E3">
        <w:t>прилаже</w:t>
      </w:r>
      <w:r w:rsidRPr="000E03E3">
        <w:rPr>
          <w:lang w:val="sr-Latn-CS"/>
        </w:rPr>
        <w:t xml:space="preserve"> </w:t>
      </w:r>
      <w:r w:rsidRPr="000E03E3">
        <w:t>уз</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приликом</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наручиоцу</w:t>
      </w:r>
      <w:r w:rsidRPr="000E03E3">
        <w:rPr>
          <w:lang w:val="sr-Latn-CS"/>
        </w:rPr>
        <w:t xml:space="preserve">, </w:t>
      </w:r>
      <w:r w:rsidRPr="000E03E3">
        <w:t>како</w:t>
      </w:r>
      <w:r w:rsidRPr="000E03E3">
        <w:rPr>
          <w:lang w:val="sr-Latn-CS"/>
        </w:rPr>
        <w:t xml:space="preserve"> </w:t>
      </w:r>
      <w:r w:rsidRPr="000E03E3">
        <w:t>би</w:t>
      </w:r>
      <w:r w:rsidRPr="000E03E3">
        <w:rPr>
          <w:lang w:val="sr-Latn-CS"/>
        </w:rPr>
        <w:t xml:space="preserve"> </w:t>
      </w:r>
      <w:r w:rsidRPr="000E03E3">
        <w:t>се</w:t>
      </w:r>
      <w:r w:rsidRPr="000E03E3">
        <w:rPr>
          <w:lang w:val="sr-Latn-CS"/>
        </w:rPr>
        <w:t xml:space="preserve"> </w:t>
      </w:r>
      <w:r w:rsidRPr="000E03E3">
        <w:t>захтев</w:t>
      </w:r>
      <w:r w:rsidRPr="000E03E3">
        <w:rPr>
          <w:lang w:val="sr-Latn-CS"/>
        </w:rPr>
        <w:t xml:space="preserve"> </w:t>
      </w:r>
      <w:r w:rsidRPr="000E03E3">
        <w:t>сматрао</w:t>
      </w:r>
      <w:r w:rsidRPr="000E03E3">
        <w:rPr>
          <w:lang w:val="sr-Latn-CS"/>
        </w:rPr>
        <w:t xml:space="preserve"> </w:t>
      </w:r>
      <w:r w:rsidRPr="000E03E3">
        <w:t>потпуним</w:t>
      </w:r>
      <w:r w:rsidRPr="000E03E3">
        <w:rPr>
          <w:lang w:val="sr-Latn-CS"/>
        </w:rPr>
        <w:t>.</w:t>
      </w:r>
    </w:p>
    <w:p w:rsidR="00307F94" w:rsidRPr="000E03E3" w:rsidRDefault="00307F94" w:rsidP="0031435B">
      <w:pPr>
        <w:rPr>
          <w:lang w:val="sr-Latn-CS"/>
        </w:rPr>
      </w:pPr>
      <w:r w:rsidRPr="000E03E3">
        <w:t>Чланом</w:t>
      </w:r>
      <w:r w:rsidRPr="000E03E3">
        <w:rPr>
          <w:lang w:val="sr-Latn-CS"/>
        </w:rPr>
        <w:t xml:space="preserve"> 151. </w:t>
      </w:r>
      <w:r w:rsidRPr="000E03E3">
        <w:t>Закона</w:t>
      </w:r>
      <w:r w:rsidRPr="000E03E3">
        <w:rPr>
          <w:lang w:val="sr-Latn-CS"/>
        </w:rPr>
        <w:t xml:space="preserve"> </w:t>
      </w:r>
      <w:r w:rsidRPr="000E03E3">
        <w:t>о</w:t>
      </w:r>
      <w:r w:rsidRPr="000E03E3">
        <w:rPr>
          <w:lang w:val="sr-Latn-CS"/>
        </w:rPr>
        <w:t xml:space="preserve"> </w:t>
      </w:r>
      <w:r w:rsidRPr="000E03E3">
        <w:t>јавним</w:t>
      </w:r>
      <w:r w:rsidRPr="000E03E3">
        <w:rPr>
          <w:lang w:val="sr-Latn-CS"/>
        </w:rPr>
        <w:t xml:space="preserve"> </w:t>
      </w:r>
      <w:r w:rsidRPr="000E03E3">
        <w:t>набавкама</w:t>
      </w:r>
      <w:r w:rsidRPr="000E03E3">
        <w:rPr>
          <w:lang w:val="sr-Latn-CS"/>
        </w:rPr>
        <w:t xml:space="preserve"> („</w:t>
      </w:r>
      <w:r w:rsidRPr="000E03E3">
        <w:t>Службени</w:t>
      </w:r>
      <w:r w:rsidRPr="000E03E3">
        <w:rPr>
          <w:lang w:val="sr-Latn-CS"/>
        </w:rPr>
        <w:t xml:space="preserve">  </w:t>
      </w:r>
      <w:r w:rsidRPr="000E03E3">
        <w:t>гласник</w:t>
      </w:r>
      <w:r w:rsidRPr="000E03E3">
        <w:rPr>
          <w:lang w:val="sr-Latn-CS"/>
        </w:rPr>
        <w:t xml:space="preserve"> </w:t>
      </w:r>
      <w:r w:rsidRPr="000E03E3">
        <w:t>РС</w:t>
      </w:r>
      <w:r w:rsidRPr="000E03E3">
        <w:rPr>
          <w:lang w:val="sr-Latn-CS"/>
        </w:rPr>
        <w:t xml:space="preserve">“, </w:t>
      </w:r>
      <w:r w:rsidRPr="000E03E3">
        <w:t>број</w:t>
      </w:r>
      <w:r w:rsidRPr="000E03E3">
        <w:rPr>
          <w:lang w:val="sr-Latn-CS"/>
        </w:rPr>
        <w:t xml:space="preserve"> 124/12, 14/15 </w:t>
      </w:r>
      <w:r w:rsidRPr="000E03E3">
        <w:t>и</w:t>
      </w:r>
      <w:r w:rsidRPr="000E03E3">
        <w:rPr>
          <w:lang w:val="sr-Latn-CS"/>
        </w:rPr>
        <w:t xml:space="preserve"> 68/15) </w:t>
      </w:r>
      <w:r w:rsidRPr="000E03E3">
        <w:t>је</w:t>
      </w:r>
      <w:r w:rsidRPr="000E03E3">
        <w:rPr>
          <w:lang w:val="sr-Latn-CS"/>
        </w:rPr>
        <w:t xml:space="preserve"> </w:t>
      </w:r>
      <w:r w:rsidRPr="000E03E3">
        <w:t>прописано</w:t>
      </w:r>
      <w:r w:rsidRPr="000E03E3">
        <w:rPr>
          <w:lang w:val="sr-Latn-CS"/>
        </w:rPr>
        <w:t xml:space="preserve"> </w:t>
      </w:r>
      <w:r w:rsidRPr="000E03E3">
        <w:t>да</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мора</w:t>
      </w:r>
      <w:r w:rsidRPr="000E03E3">
        <w:rPr>
          <w:lang w:val="sr-Latn-CS"/>
        </w:rPr>
        <w:t xml:space="preserve"> </w:t>
      </w:r>
      <w:r w:rsidRPr="000E03E3">
        <w:t>да</w:t>
      </w:r>
      <w:r w:rsidRPr="000E03E3">
        <w:rPr>
          <w:lang w:val="sr-Latn-CS"/>
        </w:rPr>
        <w:t xml:space="preserve"> </w:t>
      </w:r>
      <w:r w:rsidRPr="000E03E3">
        <w:t>садржи</w:t>
      </w:r>
      <w:r w:rsidRPr="000E03E3">
        <w:rPr>
          <w:lang w:val="sr-Latn-CS"/>
        </w:rPr>
        <w:t xml:space="preserve">, </w:t>
      </w:r>
      <w:r w:rsidRPr="000E03E3">
        <w:t>између</w:t>
      </w:r>
      <w:r w:rsidRPr="000E03E3">
        <w:rPr>
          <w:lang w:val="sr-Latn-CS"/>
        </w:rPr>
        <w:t xml:space="preserve"> </w:t>
      </w:r>
      <w:r w:rsidRPr="000E03E3">
        <w:t>осталог</w:t>
      </w:r>
      <w:r w:rsidRPr="000E03E3">
        <w:rPr>
          <w:lang w:val="sr-Latn-CS"/>
        </w:rPr>
        <w:t xml:space="preserve">, </w:t>
      </w:r>
      <w:r w:rsidRPr="000E03E3">
        <w:t>и</w:t>
      </w:r>
      <w:r w:rsidRPr="000E03E3">
        <w:rPr>
          <w:lang w:val="sr-Latn-CS"/>
        </w:rPr>
        <w:t xml:space="preserve"> </w:t>
      </w:r>
      <w:r w:rsidRPr="000E03E3">
        <w:t>потврду</w:t>
      </w:r>
      <w:r w:rsidRPr="000E03E3">
        <w:rPr>
          <w:lang w:val="sr-Latn-CS"/>
        </w:rPr>
        <w:t xml:space="preserve"> </w:t>
      </w:r>
      <w:r w:rsidRPr="000E03E3">
        <w:t>о</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ЗЈН</w:t>
      </w:r>
      <w:r w:rsidRPr="000E03E3">
        <w:rPr>
          <w:lang w:val="sr-Latn-CS"/>
        </w:rPr>
        <w:t>.</w:t>
      </w:r>
    </w:p>
    <w:p w:rsidR="00307F94" w:rsidRPr="000E03E3" w:rsidRDefault="00307F94" w:rsidP="0031435B">
      <w:pPr>
        <w:rPr>
          <w:lang w:val="sr-Latn-CS"/>
        </w:rPr>
      </w:pPr>
      <w:r w:rsidRPr="000E03E3">
        <w:t>Подносилац</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је</w:t>
      </w:r>
      <w:r w:rsidRPr="000E03E3">
        <w:rPr>
          <w:lang w:val="sr-Latn-CS"/>
        </w:rPr>
        <w:t xml:space="preserve"> </w:t>
      </w:r>
      <w:r w:rsidRPr="000E03E3">
        <w:t>дужан</w:t>
      </w:r>
      <w:r w:rsidRPr="000E03E3">
        <w:rPr>
          <w:lang w:val="sr-Latn-CS"/>
        </w:rPr>
        <w:t xml:space="preserve"> </w:t>
      </w:r>
      <w:r w:rsidRPr="000E03E3">
        <w:t>да</w:t>
      </w:r>
      <w:r w:rsidRPr="000E03E3">
        <w:rPr>
          <w:lang w:val="sr-Latn-CS"/>
        </w:rPr>
        <w:t xml:space="preserve"> </w:t>
      </w:r>
      <w:r w:rsidRPr="000E03E3">
        <w:t>на</w:t>
      </w:r>
      <w:r w:rsidRPr="000E03E3">
        <w:rPr>
          <w:lang w:val="sr-Latn-CS"/>
        </w:rPr>
        <w:t xml:space="preserve"> </w:t>
      </w:r>
      <w:r w:rsidRPr="000E03E3">
        <w:t>одређени</w:t>
      </w:r>
      <w:r w:rsidRPr="000E03E3">
        <w:rPr>
          <w:lang w:val="sr-Latn-CS"/>
        </w:rPr>
        <w:t xml:space="preserve"> </w:t>
      </w:r>
      <w:r w:rsidRPr="000E03E3">
        <w:t>рачун</w:t>
      </w:r>
      <w:r w:rsidRPr="000E03E3">
        <w:rPr>
          <w:lang w:val="sr-Latn-CS"/>
        </w:rPr>
        <w:t xml:space="preserve"> </w:t>
      </w:r>
      <w:r w:rsidRPr="000E03E3">
        <w:t>буџета</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 xml:space="preserve"> </w:t>
      </w:r>
      <w:r w:rsidRPr="000E03E3">
        <w:t>уплати</w:t>
      </w:r>
      <w:r w:rsidRPr="000E03E3">
        <w:rPr>
          <w:lang w:val="sr-Latn-CS"/>
        </w:rPr>
        <w:t xml:space="preserve"> </w:t>
      </w:r>
      <w:r w:rsidRPr="000E03E3">
        <w:t>таксу</w:t>
      </w:r>
      <w:r w:rsidRPr="000E03E3">
        <w:rPr>
          <w:lang w:val="sr-Latn-CS"/>
        </w:rPr>
        <w:t xml:space="preserve"> </w:t>
      </w:r>
      <w:r w:rsidRPr="000E03E3">
        <w:t>у</w:t>
      </w:r>
      <w:r w:rsidRPr="000E03E3">
        <w:rPr>
          <w:lang w:val="sr-Latn-CS"/>
        </w:rPr>
        <w:t xml:space="preserve"> </w:t>
      </w:r>
      <w:r w:rsidRPr="000E03E3">
        <w:t>износу</w:t>
      </w:r>
      <w:r w:rsidRPr="000E03E3">
        <w:rPr>
          <w:lang w:val="sr-Latn-CS"/>
        </w:rPr>
        <w:t xml:space="preserve"> </w:t>
      </w:r>
      <w:r w:rsidRPr="000E03E3">
        <w:t>прописаном</w:t>
      </w:r>
      <w:r w:rsidRPr="000E03E3">
        <w:rPr>
          <w:lang w:val="sr-Latn-CS"/>
        </w:rPr>
        <w:t xml:space="preserve"> </w:t>
      </w:r>
      <w:r w:rsidRPr="000E03E3">
        <w:t>чланом</w:t>
      </w:r>
      <w:r w:rsidRPr="000E03E3">
        <w:rPr>
          <w:lang w:val="sr-Latn-CS"/>
        </w:rPr>
        <w:t xml:space="preserve"> 156. </w:t>
      </w:r>
      <w:r w:rsidRPr="000E03E3">
        <w:t>ЗЈН</w:t>
      </w:r>
      <w:r w:rsidRPr="000E03E3">
        <w:rPr>
          <w:lang w:val="sr-Latn-CS"/>
        </w:rPr>
        <w:t>.</w:t>
      </w:r>
    </w:p>
    <w:p w:rsidR="00307F94" w:rsidRPr="000E03E3" w:rsidRDefault="00307F94" w:rsidP="0031435B">
      <w:pPr>
        <w:rPr>
          <w:lang w:val="sr-Latn-CS"/>
        </w:rPr>
      </w:pPr>
      <w:r w:rsidRPr="000E03E3">
        <w:t>Као</w:t>
      </w:r>
      <w:r w:rsidRPr="000E03E3">
        <w:rPr>
          <w:lang w:val="sr-Latn-CS"/>
        </w:rPr>
        <w:t xml:space="preserve"> </w:t>
      </w:r>
      <w:r w:rsidRPr="000E03E3">
        <w:t>доказ</w:t>
      </w:r>
      <w:r w:rsidRPr="000E03E3">
        <w:rPr>
          <w:lang w:val="sr-Latn-CS"/>
        </w:rPr>
        <w:t xml:space="preserve"> </w:t>
      </w:r>
      <w:r w:rsidRPr="000E03E3">
        <w:t>о</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у</w:t>
      </w:r>
      <w:r w:rsidRPr="000E03E3">
        <w:rPr>
          <w:lang w:val="sr-Latn-CS"/>
        </w:rPr>
        <w:t xml:space="preserve"> </w:t>
      </w:r>
      <w:r w:rsidRPr="000E03E3">
        <w:t>смислу</w:t>
      </w:r>
      <w:r w:rsidRPr="000E03E3">
        <w:rPr>
          <w:lang w:val="sr-Latn-CS"/>
        </w:rPr>
        <w:t xml:space="preserve"> </w:t>
      </w:r>
      <w:r w:rsidRPr="000E03E3">
        <w:t>члана</w:t>
      </w:r>
      <w:r w:rsidRPr="000E03E3">
        <w:rPr>
          <w:lang w:val="sr-Latn-CS"/>
        </w:rPr>
        <w:t xml:space="preserve"> 151. </w:t>
      </w:r>
      <w:r w:rsidRPr="000E03E3">
        <w:t>став</w:t>
      </w:r>
      <w:r w:rsidRPr="000E03E3">
        <w:rPr>
          <w:lang w:val="sr-Latn-CS"/>
        </w:rPr>
        <w:t xml:space="preserve"> 1. </w:t>
      </w:r>
      <w:r w:rsidRPr="000E03E3">
        <w:t>тачка</w:t>
      </w:r>
      <w:r w:rsidRPr="000E03E3">
        <w:rPr>
          <w:lang w:val="sr-Latn-CS"/>
        </w:rPr>
        <w:t xml:space="preserve"> 6) </w:t>
      </w:r>
      <w:r w:rsidRPr="000E03E3">
        <w:t>ЗЈН</w:t>
      </w:r>
      <w:r w:rsidRPr="000E03E3">
        <w:rPr>
          <w:lang w:val="sr-Latn-CS"/>
        </w:rPr>
        <w:t xml:space="preserve">, </w:t>
      </w:r>
      <w:r w:rsidRPr="000E03E3">
        <w:t>прихватиће</w:t>
      </w:r>
      <w:r w:rsidRPr="000E03E3">
        <w:rPr>
          <w:lang w:val="sr-Latn-CS"/>
        </w:rPr>
        <w:t xml:space="preserve"> </w:t>
      </w:r>
      <w:r w:rsidRPr="000E03E3">
        <w:t>се</w:t>
      </w:r>
      <w:r w:rsidRPr="000E03E3">
        <w:rPr>
          <w:lang w:val="sr-Latn-CS"/>
        </w:rPr>
        <w:t>:</w:t>
      </w:r>
    </w:p>
    <w:p w:rsidR="00307F94" w:rsidRPr="000E03E3" w:rsidRDefault="00307F94" w:rsidP="0031435B">
      <w:pPr>
        <w:rPr>
          <w:lang w:val="sr-Latn-CS"/>
        </w:rPr>
      </w:pPr>
      <w:r w:rsidRPr="000E03E3">
        <w:rPr>
          <w:lang w:val="sr-Latn-CS"/>
        </w:rPr>
        <w:t xml:space="preserve">1. </w:t>
      </w:r>
      <w:r w:rsidRPr="000E03E3">
        <w:t>Потврда</w:t>
      </w:r>
      <w:r w:rsidRPr="000E03E3">
        <w:rPr>
          <w:lang w:val="sr-Latn-CS"/>
        </w:rPr>
        <w:t xml:space="preserve"> </w:t>
      </w:r>
      <w:r w:rsidRPr="000E03E3">
        <w:t>о</w:t>
      </w:r>
      <w:r w:rsidRPr="000E03E3">
        <w:rPr>
          <w:lang w:val="sr-Latn-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ЗЈН</w:t>
      </w:r>
      <w:r w:rsidRPr="000E03E3">
        <w:rPr>
          <w:lang w:val="sr-Latn-CS"/>
        </w:rPr>
        <w:t xml:space="preserve"> </w:t>
      </w:r>
      <w:r w:rsidRPr="000E03E3">
        <w:t>која</w:t>
      </w:r>
      <w:r w:rsidRPr="000E03E3">
        <w:rPr>
          <w:lang w:val="sr-Latn-CS"/>
        </w:rPr>
        <w:t xml:space="preserve"> </w:t>
      </w:r>
      <w:r w:rsidRPr="000E03E3">
        <w:t>садржи</w:t>
      </w:r>
      <w:r w:rsidRPr="000E03E3">
        <w:rPr>
          <w:lang w:val="sr-Latn-CS"/>
        </w:rPr>
        <w:t xml:space="preserve"> </w:t>
      </w:r>
      <w:r w:rsidRPr="000E03E3">
        <w:t>следеће</w:t>
      </w:r>
      <w:r w:rsidRPr="000E03E3">
        <w:rPr>
          <w:lang w:val="sr-Latn-CS"/>
        </w:rPr>
        <w:t xml:space="preserve"> </w:t>
      </w:r>
      <w:r w:rsidRPr="000E03E3">
        <w:t>елементе</w:t>
      </w:r>
      <w:r w:rsidRPr="000E03E3">
        <w:rPr>
          <w:lang w:val="sr-Latn-CS"/>
        </w:rPr>
        <w:t>:</w:t>
      </w:r>
    </w:p>
    <w:p w:rsidR="00307F94" w:rsidRPr="000E03E3" w:rsidRDefault="00307F94" w:rsidP="0031435B">
      <w:pPr>
        <w:rPr>
          <w:lang w:val="sr-Latn-CS"/>
        </w:rPr>
      </w:pPr>
      <w:r w:rsidRPr="000E03E3">
        <w:rPr>
          <w:lang w:val="sr-Latn-CS"/>
        </w:rPr>
        <w:t xml:space="preserve">(1) </w:t>
      </w:r>
      <w:r w:rsidRPr="000E03E3">
        <w:t>да</w:t>
      </w:r>
      <w:r w:rsidRPr="000E03E3">
        <w:rPr>
          <w:lang w:val="sr-Latn-CS"/>
        </w:rPr>
        <w:t xml:space="preserve"> </w:t>
      </w:r>
      <w:r w:rsidRPr="000E03E3">
        <w:t>буде</w:t>
      </w:r>
      <w:r w:rsidRPr="000E03E3">
        <w:rPr>
          <w:lang w:val="sr-Latn-CS"/>
        </w:rPr>
        <w:t xml:space="preserve"> </w:t>
      </w:r>
      <w:r w:rsidRPr="000E03E3">
        <w:t>издата</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банке</w:t>
      </w:r>
      <w:r w:rsidRPr="000E03E3">
        <w:rPr>
          <w:lang w:val="sr-Latn-CS"/>
        </w:rPr>
        <w:t xml:space="preserve"> </w:t>
      </w:r>
      <w:r w:rsidRPr="000E03E3">
        <w:t>и</w:t>
      </w:r>
      <w:r w:rsidRPr="000E03E3">
        <w:rPr>
          <w:lang w:val="sr-Latn-CS"/>
        </w:rPr>
        <w:t xml:space="preserve"> </w:t>
      </w:r>
      <w:r w:rsidRPr="000E03E3">
        <w:t>да</w:t>
      </w:r>
      <w:r w:rsidRPr="000E03E3">
        <w:rPr>
          <w:lang w:val="sr-Latn-CS"/>
        </w:rPr>
        <w:t xml:space="preserve"> </w:t>
      </w:r>
      <w:r w:rsidRPr="000E03E3">
        <w:t>садржи</w:t>
      </w:r>
      <w:r w:rsidRPr="000E03E3">
        <w:rPr>
          <w:lang w:val="sr-Latn-CS"/>
        </w:rPr>
        <w:t xml:space="preserve"> </w:t>
      </w:r>
      <w:r w:rsidRPr="000E03E3">
        <w:t>печат</w:t>
      </w:r>
      <w:r w:rsidRPr="000E03E3">
        <w:rPr>
          <w:lang w:val="sr-Latn-CS"/>
        </w:rPr>
        <w:t xml:space="preserve"> </w:t>
      </w:r>
      <w:r w:rsidRPr="000E03E3">
        <w:t>банке</w:t>
      </w:r>
      <w:r w:rsidRPr="000E03E3">
        <w:rPr>
          <w:lang w:val="sr-Latn-CS"/>
        </w:rPr>
        <w:t>;</w:t>
      </w:r>
    </w:p>
    <w:p w:rsidR="00307F94" w:rsidRPr="000E03E3" w:rsidRDefault="00307F94" w:rsidP="0031435B">
      <w:pPr>
        <w:rPr>
          <w:lang w:val="sr-Latn-CS"/>
        </w:rPr>
      </w:pPr>
      <w:r w:rsidRPr="000E03E3">
        <w:rPr>
          <w:lang w:val="sr-Latn-CS"/>
        </w:rPr>
        <w:t xml:space="preserve">(2) </w:t>
      </w:r>
      <w:r w:rsidRPr="000E03E3">
        <w:t>да</w:t>
      </w:r>
      <w:r w:rsidRPr="000E03E3">
        <w:rPr>
          <w:lang w:val="sr-Latn-CS"/>
        </w:rPr>
        <w:t xml:space="preserve"> </w:t>
      </w:r>
      <w:r w:rsidRPr="000E03E3">
        <w:t>представља</w:t>
      </w:r>
      <w:r w:rsidRPr="000E03E3">
        <w:rPr>
          <w:lang w:val="sr-Latn-CS"/>
        </w:rPr>
        <w:t xml:space="preserve"> </w:t>
      </w:r>
      <w:r w:rsidRPr="000E03E3">
        <w:t>доказ</w:t>
      </w:r>
      <w:r w:rsidRPr="000E03E3">
        <w:rPr>
          <w:lang w:val="sr-Latn-CS"/>
        </w:rPr>
        <w:t xml:space="preserve"> </w:t>
      </w:r>
      <w:r w:rsidRPr="000E03E3">
        <w:t>о</w:t>
      </w:r>
      <w:r w:rsidRPr="000E03E3">
        <w:rPr>
          <w:lang w:val="sr-Latn-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што</w:t>
      </w:r>
      <w:r w:rsidRPr="000E03E3">
        <w:rPr>
          <w:lang w:val="sr-Latn-CS"/>
        </w:rPr>
        <w:t xml:space="preserve"> </w:t>
      </w:r>
      <w:r w:rsidRPr="000E03E3">
        <w:t>значи</w:t>
      </w:r>
      <w:r w:rsidRPr="000E03E3">
        <w:rPr>
          <w:lang w:val="sr-Latn-CS"/>
        </w:rPr>
        <w:t xml:space="preserve"> </w:t>
      </w:r>
      <w:r w:rsidRPr="000E03E3">
        <w:t>да</w:t>
      </w:r>
      <w:r w:rsidRPr="000E03E3">
        <w:rPr>
          <w:lang w:val="sr-Latn-CS"/>
        </w:rPr>
        <w:t xml:space="preserve"> </w:t>
      </w:r>
      <w:r w:rsidRPr="000E03E3">
        <w:t>потврда</w:t>
      </w:r>
      <w:r w:rsidRPr="000E03E3">
        <w:rPr>
          <w:lang w:val="sr-Latn-CS"/>
        </w:rPr>
        <w:t xml:space="preserve"> </w:t>
      </w:r>
      <w:r w:rsidRPr="000E03E3">
        <w:t>мора</w:t>
      </w:r>
      <w:r w:rsidRPr="000E03E3">
        <w:rPr>
          <w:lang w:val="sr-Latn-CS"/>
        </w:rPr>
        <w:t xml:space="preserve"> </w:t>
      </w:r>
      <w:r w:rsidRPr="000E03E3">
        <w:t>да</w:t>
      </w:r>
      <w:r w:rsidRPr="000E03E3">
        <w:rPr>
          <w:lang w:val="sr-Latn-CS"/>
        </w:rPr>
        <w:t xml:space="preserve"> </w:t>
      </w:r>
      <w:r w:rsidRPr="000E03E3">
        <w:t>садржи</w:t>
      </w:r>
      <w:r w:rsidRPr="000E03E3">
        <w:rPr>
          <w:lang w:val="sr-Latn-CS"/>
        </w:rPr>
        <w:t xml:space="preserve"> </w:t>
      </w:r>
      <w:r w:rsidRPr="000E03E3">
        <w:t>податак</w:t>
      </w:r>
      <w:r w:rsidRPr="000E03E3">
        <w:rPr>
          <w:lang w:val="sr-Latn-CS"/>
        </w:rPr>
        <w:t xml:space="preserve"> </w:t>
      </w:r>
      <w:r w:rsidRPr="000E03E3">
        <w:t>да</w:t>
      </w:r>
      <w:r w:rsidRPr="000E03E3">
        <w:rPr>
          <w:lang w:val="sr-Latn-CS"/>
        </w:rPr>
        <w:t xml:space="preserve"> </w:t>
      </w:r>
      <w:r w:rsidRPr="000E03E3">
        <w:t>је</w:t>
      </w:r>
      <w:r w:rsidRPr="000E03E3">
        <w:rPr>
          <w:lang w:val="sr-Latn-CS"/>
        </w:rPr>
        <w:t xml:space="preserve"> </w:t>
      </w:r>
      <w:r w:rsidRPr="000E03E3">
        <w:t>налог</w:t>
      </w:r>
      <w:r w:rsidRPr="000E03E3">
        <w:rPr>
          <w:lang w:val="sr-Latn-CS"/>
        </w:rPr>
        <w:t xml:space="preserve"> </w:t>
      </w:r>
      <w:r w:rsidRPr="000E03E3">
        <w:t>за</w:t>
      </w:r>
      <w:r w:rsidRPr="000E03E3">
        <w:rPr>
          <w:lang w:val="sr-Latn-CS"/>
        </w:rPr>
        <w:t xml:space="preserve"> </w:t>
      </w:r>
      <w:r w:rsidRPr="000E03E3">
        <w:t>уплату</w:t>
      </w:r>
      <w:r w:rsidRPr="000E03E3">
        <w:rPr>
          <w:lang w:val="sr-Latn-CS"/>
        </w:rPr>
        <w:t xml:space="preserve"> </w:t>
      </w:r>
      <w:r w:rsidRPr="000E03E3">
        <w:t>таксе</w:t>
      </w:r>
      <w:r w:rsidRPr="000E03E3">
        <w:rPr>
          <w:lang w:val="sr-Latn-CS"/>
        </w:rPr>
        <w:t xml:space="preserve">, </w:t>
      </w:r>
      <w:r w:rsidRPr="000E03E3">
        <w:t>односно</w:t>
      </w:r>
      <w:r w:rsidRPr="000E03E3">
        <w:rPr>
          <w:lang w:val="sr-Latn-CS"/>
        </w:rPr>
        <w:t xml:space="preserve"> </w:t>
      </w:r>
      <w:r w:rsidRPr="000E03E3">
        <w:t>налог</w:t>
      </w:r>
      <w:r w:rsidRPr="000E03E3">
        <w:rPr>
          <w:lang w:val="sr-Latn-CS"/>
        </w:rPr>
        <w:t xml:space="preserve"> </w:t>
      </w:r>
      <w:r w:rsidRPr="000E03E3">
        <w:t>за</w:t>
      </w:r>
      <w:r w:rsidRPr="000E03E3">
        <w:rPr>
          <w:lang w:val="sr-Latn-CS"/>
        </w:rPr>
        <w:t xml:space="preserve"> </w:t>
      </w:r>
      <w:r w:rsidRPr="000E03E3">
        <w:t>пренос</w:t>
      </w:r>
      <w:r w:rsidRPr="000E03E3">
        <w:rPr>
          <w:lang w:val="sr-Latn-CS"/>
        </w:rPr>
        <w:t xml:space="preserve"> </w:t>
      </w:r>
      <w:r w:rsidRPr="000E03E3">
        <w:t>средстава</w:t>
      </w:r>
      <w:r w:rsidRPr="000E03E3">
        <w:rPr>
          <w:lang w:val="sr-Latn-CS"/>
        </w:rPr>
        <w:t xml:space="preserve"> </w:t>
      </w:r>
      <w:r w:rsidRPr="000E03E3">
        <w:t>реализован</w:t>
      </w:r>
      <w:r w:rsidRPr="000E03E3">
        <w:rPr>
          <w:lang w:val="sr-Latn-CS"/>
        </w:rPr>
        <w:t xml:space="preserve">, </w:t>
      </w:r>
      <w:r w:rsidRPr="000E03E3">
        <w:t>као</w:t>
      </w:r>
      <w:r w:rsidRPr="000E03E3">
        <w:rPr>
          <w:lang w:val="sr-Latn-CS"/>
        </w:rPr>
        <w:t xml:space="preserve"> </w:t>
      </w:r>
      <w:r w:rsidRPr="000E03E3">
        <w:t>и</w:t>
      </w:r>
      <w:r w:rsidRPr="000E03E3">
        <w:rPr>
          <w:lang w:val="sr-Latn-CS"/>
        </w:rPr>
        <w:t xml:space="preserve"> </w:t>
      </w:r>
      <w:r w:rsidRPr="000E03E3">
        <w:t>датум</w:t>
      </w:r>
      <w:r w:rsidRPr="000E03E3">
        <w:rPr>
          <w:lang w:val="sr-Latn-CS"/>
        </w:rPr>
        <w:t xml:space="preserve"> </w:t>
      </w:r>
      <w:r w:rsidRPr="000E03E3">
        <w:t>извршења</w:t>
      </w:r>
      <w:r w:rsidRPr="000E03E3">
        <w:rPr>
          <w:lang w:val="sr-Latn-CS"/>
        </w:rPr>
        <w:t xml:space="preserve"> </w:t>
      </w:r>
      <w:r w:rsidRPr="000E03E3">
        <w:t>налога</w:t>
      </w:r>
      <w:r w:rsidRPr="000E03E3">
        <w:rPr>
          <w:lang w:val="sr-Latn-CS"/>
        </w:rPr>
        <w:t xml:space="preserve">. * </w:t>
      </w:r>
      <w:r w:rsidRPr="000E03E3">
        <w:t>Републичка</w:t>
      </w:r>
      <w:r w:rsidRPr="000E03E3">
        <w:rPr>
          <w:lang w:val="sr-Latn-CS"/>
        </w:rPr>
        <w:t xml:space="preserve"> </w:t>
      </w:r>
      <w:r w:rsidRPr="000E03E3">
        <w:t>комисија</w:t>
      </w:r>
      <w:r w:rsidRPr="000E03E3">
        <w:rPr>
          <w:lang w:val="sr-Latn-CS"/>
        </w:rPr>
        <w:t xml:space="preserve"> </w:t>
      </w:r>
      <w:r w:rsidRPr="000E03E3">
        <w:t>може</w:t>
      </w:r>
      <w:r w:rsidRPr="000E03E3">
        <w:rPr>
          <w:lang w:val="sr-Latn-CS"/>
        </w:rPr>
        <w:t xml:space="preserve"> </w:t>
      </w:r>
      <w:r w:rsidRPr="000E03E3">
        <w:t>да</w:t>
      </w:r>
      <w:r w:rsidRPr="000E03E3">
        <w:rPr>
          <w:lang w:val="sr-Latn-CS"/>
        </w:rPr>
        <w:t xml:space="preserve"> </w:t>
      </w:r>
      <w:r w:rsidRPr="000E03E3">
        <w:t>изврши</w:t>
      </w:r>
      <w:r w:rsidRPr="000E03E3">
        <w:rPr>
          <w:lang w:val="sr-Latn-CS"/>
        </w:rPr>
        <w:t xml:space="preserve"> </w:t>
      </w:r>
      <w:r w:rsidRPr="000E03E3">
        <w:t>увид</w:t>
      </w:r>
      <w:r w:rsidRPr="000E03E3">
        <w:rPr>
          <w:lang w:val="sr-Latn-CS"/>
        </w:rPr>
        <w:t xml:space="preserve"> </w:t>
      </w:r>
      <w:r w:rsidRPr="000E03E3">
        <w:t>у</w:t>
      </w:r>
      <w:r w:rsidRPr="000E03E3">
        <w:rPr>
          <w:lang w:val="sr-Latn-CS"/>
        </w:rPr>
        <w:t xml:space="preserve"> </w:t>
      </w:r>
      <w:r w:rsidRPr="000E03E3">
        <w:t>одговарајући</w:t>
      </w:r>
      <w:r w:rsidRPr="000E03E3">
        <w:rPr>
          <w:lang w:val="sr-Latn-CS"/>
        </w:rPr>
        <w:t xml:space="preserve"> </w:t>
      </w:r>
      <w:r w:rsidRPr="000E03E3">
        <w:t>извод</w:t>
      </w:r>
      <w:r w:rsidRPr="000E03E3">
        <w:rPr>
          <w:lang w:val="sr-Latn-CS"/>
        </w:rPr>
        <w:t xml:space="preserve"> </w:t>
      </w:r>
      <w:r w:rsidRPr="000E03E3">
        <w:t>евиденционог</w:t>
      </w:r>
      <w:r w:rsidRPr="000E03E3">
        <w:rPr>
          <w:lang w:val="sr-Latn-CS"/>
        </w:rPr>
        <w:t xml:space="preserve"> </w:t>
      </w:r>
      <w:r w:rsidRPr="000E03E3">
        <w:t>рачуна</w:t>
      </w:r>
      <w:r w:rsidRPr="000E03E3">
        <w:rPr>
          <w:lang w:val="sr-Latn-CS"/>
        </w:rPr>
        <w:t xml:space="preserve"> </w:t>
      </w:r>
      <w:r w:rsidRPr="000E03E3">
        <w:t>достављеног</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Министарства</w:t>
      </w:r>
      <w:r w:rsidRPr="000E03E3">
        <w:rPr>
          <w:lang w:val="sr-Latn-CS"/>
        </w:rPr>
        <w:t xml:space="preserve"> </w:t>
      </w:r>
      <w:r w:rsidRPr="000E03E3">
        <w:t>финансија</w:t>
      </w:r>
      <w:r w:rsidRPr="000E03E3">
        <w:rPr>
          <w:lang w:val="sr-Latn-CS"/>
        </w:rPr>
        <w:t xml:space="preserve"> – </w:t>
      </w:r>
      <w:r w:rsidRPr="000E03E3">
        <w:t>Управе</w:t>
      </w:r>
      <w:r w:rsidRPr="000E03E3">
        <w:rPr>
          <w:lang w:val="sr-Latn-CS"/>
        </w:rPr>
        <w:t xml:space="preserve"> </w:t>
      </w:r>
      <w:r w:rsidRPr="000E03E3">
        <w:t>за</w:t>
      </w:r>
      <w:r w:rsidRPr="000E03E3">
        <w:rPr>
          <w:lang w:val="sr-Latn-CS"/>
        </w:rPr>
        <w:t xml:space="preserve"> </w:t>
      </w:r>
      <w:r w:rsidRPr="000E03E3">
        <w:t>трезор</w:t>
      </w:r>
      <w:r w:rsidRPr="000E03E3">
        <w:rPr>
          <w:lang w:val="sr-Latn-CS"/>
        </w:rPr>
        <w:t xml:space="preserve"> </w:t>
      </w:r>
      <w:r w:rsidRPr="000E03E3">
        <w:t>и</w:t>
      </w:r>
      <w:r w:rsidRPr="000E03E3">
        <w:rPr>
          <w:lang w:val="sr-Latn-CS"/>
        </w:rPr>
        <w:t xml:space="preserve"> </w:t>
      </w:r>
      <w:r w:rsidRPr="000E03E3">
        <w:t>на</w:t>
      </w:r>
      <w:r w:rsidRPr="000E03E3">
        <w:rPr>
          <w:lang w:val="sr-Latn-CS"/>
        </w:rPr>
        <w:t xml:space="preserve"> </w:t>
      </w:r>
      <w:r w:rsidRPr="000E03E3">
        <w:t>тај</w:t>
      </w:r>
      <w:r w:rsidRPr="000E03E3">
        <w:rPr>
          <w:lang w:val="sr-Latn-CS"/>
        </w:rPr>
        <w:t xml:space="preserve"> </w:t>
      </w:r>
      <w:r w:rsidRPr="000E03E3">
        <w:t>начин</w:t>
      </w:r>
      <w:r w:rsidRPr="000E03E3">
        <w:rPr>
          <w:lang w:val="sr-Latn-CS"/>
        </w:rPr>
        <w:t xml:space="preserve"> </w:t>
      </w:r>
      <w:r w:rsidRPr="000E03E3">
        <w:t>додатно</w:t>
      </w:r>
      <w:r w:rsidRPr="000E03E3">
        <w:rPr>
          <w:lang w:val="sr-Latn-CS"/>
        </w:rPr>
        <w:t xml:space="preserve"> </w:t>
      </w:r>
      <w:r w:rsidRPr="000E03E3">
        <w:t>провери</w:t>
      </w:r>
      <w:r w:rsidRPr="000E03E3">
        <w:rPr>
          <w:lang w:val="sr-Latn-CS"/>
        </w:rPr>
        <w:t xml:space="preserve"> </w:t>
      </w:r>
      <w:r w:rsidRPr="000E03E3">
        <w:t>чињеницу</w:t>
      </w:r>
      <w:r w:rsidRPr="000E03E3">
        <w:rPr>
          <w:lang w:val="sr-Latn-CS"/>
        </w:rPr>
        <w:t xml:space="preserve"> </w:t>
      </w:r>
      <w:r w:rsidRPr="000E03E3">
        <w:t>да</w:t>
      </w:r>
      <w:r w:rsidRPr="000E03E3">
        <w:rPr>
          <w:lang w:val="sr-Latn-CS"/>
        </w:rPr>
        <w:t xml:space="preserve"> </w:t>
      </w:r>
      <w:r w:rsidRPr="000E03E3">
        <w:t>ли</w:t>
      </w:r>
      <w:r w:rsidRPr="000E03E3">
        <w:rPr>
          <w:lang w:val="sr-Latn-CS"/>
        </w:rPr>
        <w:t xml:space="preserve"> </w:t>
      </w:r>
      <w:r w:rsidRPr="000E03E3">
        <w:t>је</w:t>
      </w:r>
      <w:r w:rsidRPr="000E03E3">
        <w:rPr>
          <w:lang w:val="sr-Latn-CS"/>
        </w:rPr>
        <w:t xml:space="preserve"> </w:t>
      </w:r>
      <w:r w:rsidRPr="000E03E3">
        <w:t>налог</w:t>
      </w:r>
      <w:r w:rsidRPr="000E03E3">
        <w:rPr>
          <w:lang w:val="sr-Latn-CS"/>
        </w:rPr>
        <w:t xml:space="preserve"> </w:t>
      </w:r>
      <w:r w:rsidRPr="000E03E3">
        <w:t>за</w:t>
      </w:r>
      <w:r w:rsidRPr="000E03E3">
        <w:rPr>
          <w:lang w:val="sr-Latn-CS"/>
        </w:rPr>
        <w:t xml:space="preserve"> </w:t>
      </w:r>
      <w:r w:rsidRPr="000E03E3">
        <w:t>пренос</w:t>
      </w:r>
      <w:r w:rsidRPr="000E03E3">
        <w:rPr>
          <w:lang w:val="sr-Latn-CS"/>
        </w:rPr>
        <w:t xml:space="preserve"> </w:t>
      </w:r>
      <w:r w:rsidRPr="000E03E3">
        <w:t>реализован</w:t>
      </w:r>
      <w:r w:rsidRPr="000E03E3">
        <w:rPr>
          <w:lang w:val="sr-Latn-CS"/>
        </w:rPr>
        <w:t>.</w:t>
      </w:r>
    </w:p>
    <w:p w:rsidR="00307F94" w:rsidRPr="000E03E3" w:rsidRDefault="00307F94" w:rsidP="0031435B">
      <w:pPr>
        <w:rPr>
          <w:lang w:val="sr-Latn-CS"/>
        </w:rPr>
      </w:pPr>
      <w:r w:rsidRPr="000E03E3">
        <w:rPr>
          <w:lang w:val="sr-Latn-CS"/>
        </w:rPr>
        <w:t xml:space="preserve">(3) </w:t>
      </w:r>
      <w:r w:rsidRPr="000E03E3">
        <w:t>износ</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ЗЈН</w:t>
      </w:r>
      <w:r w:rsidRPr="000E03E3">
        <w:rPr>
          <w:lang w:val="sr-Latn-CS"/>
        </w:rPr>
        <w:t xml:space="preserve"> </w:t>
      </w:r>
      <w:r w:rsidRPr="000E03E3">
        <w:t>чија</w:t>
      </w:r>
      <w:r w:rsidRPr="000E03E3">
        <w:rPr>
          <w:lang w:val="sr-Latn-CS"/>
        </w:rPr>
        <w:t xml:space="preserve"> </w:t>
      </w:r>
      <w:r w:rsidRPr="000E03E3">
        <w:t>се</w:t>
      </w:r>
      <w:r w:rsidRPr="000E03E3">
        <w:rPr>
          <w:lang w:val="sr-Latn-CS"/>
        </w:rPr>
        <w:t xml:space="preserve"> </w:t>
      </w:r>
      <w:r w:rsidRPr="000E03E3">
        <w:t>уплата</w:t>
      </w:r>
      <w:r w:rsidRPr="000E03E3">
        <w:rPr>
          <w:lang w:val="sr-Latn-CS"/>
        </w:rPr>
        <w:t xml:space="preserve"> </w:t>
      </w:r>
      <w:r w:rsidRPr="000E03E3">
        <w:t>врши</w:t>
      </w:r>
      <w:r w:rsidRPr="000E03E3">
        <w:rPr>
          <w:lang w:val="sr-Latn-CS"/>
        </w:rPr>
        <w:t>;</w:t>
      </w:r>
    </w:p>
    <w:p w:rsidR="00307F94" w:rsidRPr="000E03E3" w:rsidRDefault="00307F94" w:rsidP="0031435B">
      <w:pPr>
        <w:rPr>
          <w:lang w:val="sr-Latn-CS"/>
        </w:rPr>
      </w:pPr>
      <w:r w:rsidRPr="000E03E3">
        <w:rPr>
          <w:lang w:val="sr-Latn-CS"/>
        </w:rPr>
        <w:t xml:space="preserve">(4) </w:t>
      </w:r>
      <w:r w:rsidRPr="000E03E3">
        <w:t>број</w:t>
      </w:r>
      <w:r w:rsidRPr="000E03E3">
        <w:rPr>
          <w:lang w:val="sr-Latn-CS"/>
        </w:rPr>
        <w:t xml:space="preserve"> </w:t>
      </w:r>
      <w:r w:rsidRPr="000E03E3">
        <w:t>рачуна</w:t>
      </w:r>
      <w:r w:rsidRPr="000E03E3">
        <w:rPr>
          <w:lang w:val="sr-Latn-CS"/>
        </w:rPr>
        <w:t>: 840-30678845-06;</w:t>
      </w:r>
    </w:p>
    <w:p w:rsidR="00307F94" w:rsidRPr="000E03E3" w:rsidRDefault="00307F94" w:rsidP="0031435B">
      <w:pPr>
        <w:rPr>
          <w:lang w:val="sr-Latn-CS"/>
        </w:rPr>
      </w:pPr>
      <w:r w:rsidRPr="000E03E3">
        <w:rPr>
          <w:lang w:val="sr-Latn-CS"/>
        </w:rPr>
        <w:t xml:space="preserve">(5) </w:t>
      </w:r>
      <w:r w:rsidRPr="000E03E3">
        <w:t>шифру</w:t>
      </w:r>
      <w:r w:rsidRPr="000E03E3">
        <w:rPr>
          <w:lang w:val="sr-Latn-CS"/>
        </w:rPr>
        <w:t xml:space="preserve"> </w:t>
      </w:r>
      <w:r w:rsidRPr="000E03E3">
        <w:t>плаћања</w:t>
      </w:r>
      <w:r w:rsidRPr="000E03E3">
        <w:rPr>
          <w:lang w:val="sr-Latn-CS"/>
        </w:rPr>
        <w:t xml:space="preserve">: 153 </w:t>
      </w:r>
      <w:r w:rsidRPr="000E03E3">
        <w:t>или</w:t>
      </w:r>
      <w:r w:rsidRPr="000E03E3">
        <w:rPr>
          <w:lang w:val="sr-Latn-CS"/>
        </w:rPr>
        <w:t xml:space="preserve"> 253;</w:t>
      </w:r>
    </w:p>
    <w:p w:rsidR="00307F94" w:rsidRPr="000E03E3" w:rsidRDefault="00307F94" w:rsidP="0031435B">
      <w:pPr>
        <w:rPr>
          <w:lang w:val="sr-Latn-CS"/>
        </w:rPr>
      </w:pPr>
      <w:r w:rsidRPr="000E03E3">
        <w:rPr>
          <w:lang w:val="sr-Latn-CS"/>
        </w:rPr>
        <w:t xml:space="preserve">(6) </w:t>
      </w:r>
      <w:r w:rsidRPr="000E03E3">
        <w:t>позив</w:t>
      </w:r>
      <w:r w:rsidRPr="000E03E3">
        <w:rPr>
          <w:lang w:val="sr-Latn-CS"/>
        </w:rPr>
        <w:t xml:space="preserve"> </w:t>
      </w:r>
      <w:r w:rsidRPr="000E03E3">
        <w:t>на</w:t>
      </w:r>
      <w:r w:rsidRPr="000E03E3">
        <w:rPr>
          <w:lang w:val="sr-Latn-CS"/>
        </w:rPr>
        <w:t xml:space="preserve"> </w:t>
      </w:r>
      <w:r w:rsidRPr="000E03E3">
        <w:t>број</w:t>
      </w:r>
      <w:r w:rsidRPr="000E03E3">
        <w:rPr>
          <w:lang w:val="sr-Latn-CS"/>
        </w:rPr>
        <w:t xml:space="preserve">: </w:t>
      </w:r>
      <w:r w:rsidRPr="000E03E3">
        <w:t>подаци</w:t>
      </w:r>
      <w:r w:rsidRPr="000E03E3">
        <w:rPr>
          <w:lang w:val="sr-Latn-CS"/>
        </w:rPr>
        <w:t xml:space="preserve"> </w:t>
      </w:r>
      <w:r w:rsidRPr="000E03E3">
        <w:t>о</w:t>
      </w:r>
      <w:r w:rsidRPr="000E03E3">
        <w:rPr>
          <w:lang w:val="sr-Latn-CS"/>
        </w:rPr>
        <w:t xml:space="preserve"> </w:t>
      </w:r>
      <w:r w:rsidRPr="000E03E3">
        <w:t>броју</w:t>
      </w:r>
      <w:r w:rsidRPr="000E03E3">
        <w:rPr>
          <w:lang w:val="sr-Latn-CS"/>
        </w:rPr>
        <w:t xml:space="preserve"> </w:t>
      </w:r>
      <w:r w:rsidRPr="000E03E3">
        <w:t>или</w:t>
      </w:r>
      <w:r w:rsidRPr="000E03E3">
        <w:rPr>
          <w:lang w:val="sr-Latn-CS"/>
        </w:rPr>
        <w:t xml:space="preserve"> </w:t>
      </w:r>
      <w:r w:rsidRPr="000E03E3">
        <w:t>ознаци</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поводом</w:t>
      </w:r>
      <w:r w:rsidRPr="000E03E3">
        <w:rPr>
          <w:lang w:val="sr-Latn-CS"/>
        </w:rPr>
        <w:t xml:space="preserve"> </w:t>
      </w:r>
      <w:r w:rsidRPr="000E03E3">
        <w:t>које</w:t>
      </w:r>
      <w:r w:rsidRPr="000E03E3">
        <w:rPr>
          <w:lang w:val="sr-Latn-CS"/>
        </w:rPr>
        <w:t xml:space="preserve"> </w:t>
      </w:r>
      <w:r w:rsidRPr="000E03E3">
        <w:t>се</w:t>
      </w:r>
      <w:r w:rsidRPr="000E03E3">
        <w:rPr>
          <w:lang w:val="sr-Latn-CS"/>
        </w:rPr>
        <w:t xml:space="preserve"> </w:t>
      </w:r>
      <w:r w:rsidRPr="000E03E3">
        <w:t>подноси</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rsidR="00307F94" w:rsidRPr="000E03E3" w:rsidRDefault="00307F94" w:rsidP="0031435B">
      <w:pPr>
        <w:rPr>
          <w:lang w:val="sr-Latn-CS"/>
        </w:rPr>
      </w:pPr>
      <w:r w:rsidRPr="000E03E3">
        <w:rPr>
          <w:lang w:val="sr-Latn-CS"/>
        </w:rPr>
        <w:t xml:space="preserve">(7) </w:t>
      </w:r>
      <w:r w:rsidRPr="000E03E3">
        <w:t>сврха</w:t>
      </w:r>
      <w:r w:rsidRPr="000E03E3">
        <w:rPr>
          <w:lang w:val="sr-Latn-CS"/>
        </w:rPr>
        <w:t xml:space="preserve">: </w:t>
      </w:r>
      <w:r w:rsidRPr="000E03E3">
        <w:t>ЗЗП</w:t>
      </w:r>
      <w:r w:rsidRPr="000E03E3">
        <w:rPr>
          <w:lang w:val="sr-Latn-CS"/>
        </w:rPr>
        <w:t xml:space="preserve">; </w:t>
      </w:r>
      <w:r w:rsidRPr="000E03E3">
        <w:t>назив</w:t>
      </w:r>
      <w:r w:rsidRPr="000E03E3">
        <w:rPr>
          <w:lang w:val="sr-Latn-CS"/>
        </w:rPr>
        <w:t xml:space="preserve"> </w:t>
      </w:r>
      <w:r w:rsidRPr="000E03E3">
        <w:t>наручиоца</w:t>
      </w:r>
      <w:r w:rsidRPr="000E03E3">
        <w:rPr>
          <w:lang w:val="sr-Latn-CS"/>
        </w:rPr>
        <w:t xml:space="preserve">; </w:t>
      </w:r>
      <w:r w:rsidRPr="000E03E3">
        <w:t>број</w:t>
      </w:r>
      <w:r w:rsidRPr="000E03E3">
        <w:rPr>
          <w:lang w:val="sr-Latn-CS"/>
        </w:rPr>
        <w:t xml:space="preserve"> </w:t>
      </w:r>
      <w:r w:rsidRPr="000E03E3">
        <w:t>или</w:t>
      </w:r>
      <w:r w:rsidRPr="000E03E3">
        <w:rPr>
          <w:lang w:val="sr-Latn-CS"/>
        </w:rPr>
        <w:t xml:space="preserve"> </w:t>
      </w:r>
      <w:r w:rsidRPr="000E03E3">
        <w:t>ознака</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поводом</w:t>
      </w:r>
      <w:r w:rsidRPr="000E03E3">
        <w:rPr>
          <w:lang w:val="sr-Latn-CS"/>
        </w:rPr>
        <w:t xml:space="preserve"> </w:t>
      </w:r>
      <w:r w:rsidRPr="000E03E3">
        <w:t>које</w:t>
      </w:r>
      <w:r w:rsidRPr="000E03E3">
        <w:rPr>
          <w:lang w:val="sr-Latn-CS"/>
        </w:rPr>
        <w:t xml:space="preserve"> </w:t>
      </w:r>
      <w:r w:rsidRPr="000E03E3">
        <w:t>се</w:t>
      </w:r>
      <w:r w:rsidRPr="000E03E3">
        <w:rPr>
          <w:lang w:val="sr-Latn-CS"/>
        </w:rPr>
        <w:t xml:space="preserve"> </w:t>
      </w:r>
      <w:r w:rsidRPr="000E03E3">
        <w:t>подноси</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rsidR="00307F94" w:rsidRPr="000E03E3" w:rsidRDefault="00307F94" w:rsidP="0031435B">
      <w:pPr>
        <w:rPr>
          <w:lang w:val="sr-Latn-CS"/>
        </w:rPr>
      </w:pPr>
      <w:r w:rsidRPr="000E03E3">
        <w:rPr>
          <w:lang w:val="sr-Latn-CS"/>
        </w:rPr>
        <w:t xml:space="preserve">(8) </w:t>
      </w:r>
      <w:r w:rsidRPr="000E03E3">
        <w:t>корисник</w:t>
      </w:r>
      <w:r w:rsidRPr="000E03E3">
        <w:rPr>
          <w:lang w:val="sr-Latn-CS"/>
        </w:rPr>
        <w:t xml:space="preserve">: </w:t>
      </w:r>
      <w:r w:rsidRPr="000E03E3">
        <w:t>буџет</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w:t>
      </w:r>
    </w:p>
    <w:p w:rsidR="00307F94" w:rsidRPr="000E03E3" w:rsidRDefault="00307F94" w:rsidP="0031435B">
      <w:pPr>
        <w:rPr>
          <w:lang w:val="sr-Latn-CS"/>
        </w:rPr>
      </w:pPr>
      <w:r w:rsidRPr="000E03E3">
        <w:rPr>
          <w:lang w:val="sr-Latn-CS"/>
        </w:rPr>
        <w:t xml:space="preserve">(9) </w:t>
      </w:r>
      <w:r w:rsidRPr="000E03E3">
        <w:t>назив</w:t>
      </w:r>
      <w:r w:rsidRPr="000E03E3">
        <w:rPr>
          <w:lang w:val="sr-Latn-CS"/>
        </w:rPr>
        <w:t xml:space="preserve"> </w:t>
      </w:r>
      <w:r w:rsidRPr="000E03E3">
        <w:t>уплатиоца</w:t>
      </w:r>
      <w:r w:rsidRPr="000E03E3">
        <w:rPr>
          <w:lang w:val="sr-Latn-CS"/>
        </w:rPr>
        <w:t xml:space="preserve">, </w:t>
      </w:r>
      <w:r w:rsidRPr="000E03E3">
        <w:t>односно</w:t>
      </w:r>
      <w:r w:rsidRPr="000E03E3">
        <w:rPr>
          <w:lang w:val="sr-Latn-CS"/>
        </w:rPr>
        <w:t xml:space="preserve"> </w:t>
      </w:r>
      <w:r w:rsidRPr="000E03E3">
        <w:t>назив</w:t>
      </w:r>
      <w:r w:rsidRPr="000E03E3">
        <w:rPr>
          <w:lang w:val="sr-Latn-CS"/>
        </w:rPr>
        <w:t xml:space="preserve"> </w:t>
      </w:r>
      <w:r w:rsidRPr="000E03E3">
        <w:t>подносиоца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за</w:t>
      </w:r>
      <w:r w:rsidRPr="000E03E3">
        <w:rPr>
          <w:lang w:val="sr-Latn-CS"/>
        </w:rPr>
        <w:t xml:space="preserve"> </w:t>
      </w:r>
      <w:r w:rsidRPr="000E03E3">
        <w:t>којег</w:t>
      </w:r>
      <w:r w:rsidRPr="000E03E3">
        <w:rPr>
          <w:lang w:val="sr-Latn-CS"/>
        </w:rPr>
        <w:t xml:space="preserve"> </w:t>
      </w:r>
      <w:r w:rsidRPr="000E03E3">
        <w:t>је</w:t>
      </w:r>
      <w:r w:rsidRPr="000E03E3">
        <w:rPr>
          <w:lang w:val="sr-Latn-CS"/>
        </w:rPr>
        <w:t xml:space="preserve"> </w:t>
      </w:r>
      <w:r w:rsidRPr="000E03E3">
        <w:t>извршена</w:t>
      </w:r>
      <w:r w:rsidRPr="000E03E3">
        <w:rPr>
          <w:lang w:val="sr-Latn-CS"/>
        </w:rPr>
        <w:t xml:space="preserve"> </w:t>
      </w:r>
      <w:r w:rsidRPr="000E03E3">
        <w:t>уплата</w:t>
      </w:r>
      <w:r w:rsidRPr="000E03E3">
        <w:rPr>
          <w:lang w:val="sr-Latn-CS"/>
        </w:rPr>
        <w:t xml:space="preserve"> </w:t>
      </w:r>
      <w:r w:rsidRPr="000E03E3">
        <w:t>таксе</w:t>
      </w:r>
      <w:r w:rsidRPr="000E03E3">
        <w:rPr>
          <w:lang w:val="sr-Latn-CS"/>
        </w:rPr>
        <w:t>;</w:t>
      </w:r>
    </w:p>
    <w:p w:rsidR="00307F94" w:rsidRPr="000E03E3" w:rsidRDefault="00307F94" w:rsidP="0031435B">
      <w:pPr>
        <w:rPr>
          <w:lang w:val="sr-Latn-CS"/>
        </w:rPr>
      </w:pPr>
      <w:r w:rsidRPr="000E03E3">
        <w:rPr>
          <w:lang w:val="sr-Latn-CS"/>
        </w:rPr>
        <w:t xml:space="preserve">(10) </w:t>
      </w:r>
      <w:r w:rsidRPr="000E03E3">
        <w:t>потпис</w:t>
      </w:r>
      <w:r w:rsidRPr="000E03E3">
        <w:rPr>
          <w:lang w:val="sr-Latn-CS"/>
        </w:rPr>
        <w:t xml:space="preserve"> </w:t>
      </w:r>
      <w:r w:rsidRPr="000E03E3">
        <w:t>овлашћеног</w:t>
      </w:r>
      <w:r w:rsidRPr="000E03E3">
        <w:rPr>
          <w:lang w:val="sr-Latn-CS"/>
        </w:rPr>
        <w:t xml:space="preserve"> </w:t>
      </w:r>
      <w:r w:rsidRPr="000E03E3">
        <w:t>лица</w:t>
      </w:r>
      <w:r w:rsidRPr="000E03E3">
        <w:rPr>
          <w:lang w:val="sr-Latn-CS"/>
        </w:rPr>
        <w:t xml:space="preserve"> </w:t>
      </w:r>
      <w:r w:rsidRPr="000E03E3">
        <w:t>банке</w:t>
      </w:r>
      <w:r w:rsidRPr="000E03E3">
        <w:rPr>
          <w:lang w:val="sr-Latn-CS"/>
        </w:rPr>
        <w:t>.</w:t>
      </w:r>
    </w:p>
    <w:p w:rsidR="00307F94" w:rsidRPr="000E03E3" w:rsidRDefault="00307F94" w:rsidP="0031435B">
      <w:pPr>
        <w:rPr>
          <w:lang w:val="sr-Latn-CS"/>
        </w:rPr>
      </w:pPr>
      <w:r w:rsidRPr="000E03E3">
        <w:rPr>
          <w:lang w:val="sr-Latn-CS"/>
        </w:rPr>
        <w:t xml:space="preserve">2. </w:t>
      </w:r>
      <w:r w:rsidRPr="000E03E3">
        <w:t>Налог</w:t>
      </w:r>
      <w:r w:rsidRPr="000E03E3">
        <w:rPr>
          <w:lang w:val="sr-Latn-CS"/>
        </w:rPr>
        <w:t xml:space="preserve"> </w:t>
      </w:r>
      <w:r w:rsidRPr="000E03E3">
        <w:t>за</w:t>
      </w:r>
      <w:r w:rsidRPr="000E03E3">
        <w:rPr>
          <w:lang w:val="sr-Latn-CS"/>
        </w:rPr>
        <w:t xml:space="preserve"> </w:t>
      </w:r>
      <w:r w:rsidRPr="000E03E3">
        <w:t>уплату</w:t>
      </w:r>
      <w:r w:rsidRPr="000E03E3">
        <w:rPr>
          <w:lang w:val="sr-Latn-CS"/>
        </w:rPr>
        <w:t xml:space="preserve">, </w:t>
      </w:r>
      <w:r w:rsidRPr="000E03E3">
        <w:t>први</w:t>
      </w:r>
      <w:r w:rsidRPr="000E03E3">
        <w:rPr>
          <w:lang w:val="sr-Latn-CS"/>
        </w:rPr>
        <w:t xml:space="preserve"> </w:t>
      </w:r>
      <w:r w:rsidRPr="000E03E3">
        <w:t>примерак</w:t>
      </w:r>
      <w:r w:rsidRPr="000E03E3">
        <w:rPr>
          <w:lang w:val="sr-Latn-CS"/>
        </w:rPr>
        <w:t xml:space="preserve">, </w:t>
      </w:r>
      <w:r w:rsidRPr="000E03E3">
        <w:t>оверен</w:t>
      </w:r>
      <w:r w:rsidRPr="000E03E3">
        <w:rPr>
          <w:lang w:val="sr-Latn-CS"/>
        </w:rPr>
        <w:t xml:space="preserve"> </w:t>
      </w:r>
      <w:r w:rsidRPr="000E03E3">
        <w:t>потписом</w:t>
      </w:r>
      <w:r w:rsidRPr="000E03E3">
        <w:rPr>
          <w:lang w:val="sr-Latn-CS"/>
        </w:rPr>
        <w:t xml:space="preserve"> </w:t>
      </w:r>
      <w:r w:rsidRPr="000E03E3">
        <w:t>овлашћеног</w:t>
      </w:r>
      <w:r w:rsidRPr="000E03E3">
        <w:rPr>
          <w:lang w:val="sr-Latn-CS"/>
        </w:rPr>
        <w:t xml:space="preserve"> </w:t>
      </w:r>
      <w:r w:rsidRPr="000E03E3">
        <w:t>лица</w:t>
      </w:r>
      <w:r w:rsidRPr="000E03E3">
        <w:rPr>
          <w:lang w:val="sr-Latn-CS"/>
        </w:rPr>
        <w:t xml:space="preserve"> </w:t>
      </w:r>
      <w:r w:rsidRPr="000E03E3">
        <w:t>и</w:t>
      </w:r>
      <w:r w:rsidRPr="000E03E3">
        <w:rPr>
          <w:lang w:val="sr-Latn-CS"/>
        </w:rPr>
        <w:t xml:space="preserve"> </w:t>
      </w:r>
      <w:r w:rsidRPr="000E03E3">
        <w:t>печатом</w:t>
      </w:r>
      <w:r w:rsidRPr="000E03E3">
        <w:rPr>
          <w:lang w:val="sr-Latn-CS"/>
        </w:rPr>
        <w:t xml:space="preserve"> </w:t>
      </w:r>
      <w:r w:rsidRPr="000E03E3">
        <w:t>банке</w:t>
      </w:r>
      <w:r w:rsidRPr="000E03E3">
        <w:rPr>
          <w:lang w:val="sr-Latn-CS"/>
        </w:rPr>
        <w:t xml:space="preserve"> </w:t>
      </w:r>
      <w:r w:rsidRPr="000E03E3">
        <w:t>или</w:t>
      </w:r>
      <w:r w:rsidRPr="000E03E3">
        <w:rPr>
          <w:lang w:val="sr-Latn-CS"/>
        </w:rPr>
        <w:t xml:space="preserve"> </w:t>
      </w:r>
      <w:r w:rsidRPr="000E03E3">
        <w:t>поште</w:t>
      </w:r>
      <w:r w:rsidRPr="000E03E3">
        <w:rPr>
          <w:lang w:val="sr-Latn-CS"/>
        </w:rPr>
        <w:t xml:space="preserve">, </w:t>
      </w:r>
      <w:r w:rsidRPr="000E03E3">
        <w:t>који</w:t>
      </w:r>
      <w:r w:rsidRPr="000E03E3">
        <w:rPr>
          <w:lang w:val="sr-Latn-CS"/>
        </w:rPr>
        <w:t xml:space="preserve"> </w:t>
      </w:r>
      <w:r w:rsidRPr="000E03E3">
        <w:t>садржи</w:t>
      </w:r>
      <w:r w:rsidRPr="000E03E3">
        <w:rPr>
          <w:lang w:val="sr-Latn-CS"/>
        </w:rPr>
        <w:t xml:space="preserve"> </w:t>
      </w:r>
      <w:r w:rsidRPr="000E03E3">
        <w:t>и</w:t>
      </w:r>
      <w:r w:rsidRPr="000E03E3">
        <w:rPr>
          <w:lang w:val="sr-Latn-CS"/>
        </w:rPr>
        <w:t xml:space="preserve"> </w:t>
      </w:r>
      <w:r w:rsidRPr="000E03E3">
        <w:t>све</w:t>
      </w:r>
      <w:r w:rsidRPr="000E03E3">
        <w:rPr>
          <w:lang w:val="sr-Latn-CS"/>
        </w:rPr>
        <w:t xml:space="preserve"> </w:t>
      </w:r>
      <w:r w:rsidRPr="000E03E3">
        <w:t>друге</w:t>
      </w:r>
      <w:r w:rsidRPr="000E03E3">
        <w:rPr>
          <w:lang w:val="sr-Latn-CS"/>
        </w:rPr>
        <w:t xml:space="preserve"> </w:t>
      </w:r>
      <w:r w:rsidRPr="000E03E3">
        <w:t>елементе</w:t>
      </w:r>
      <w:r w:rsidRPr="000E03E3">
        <w:rPr>
          <w:lang w:val="sr-Latn-CS"/>
        </w:rPr>
        <w:t xml:space="preserve"> </w:t>
      </w:r>
      <w:r w:rsidRPr="000E03E3">
        <w:t>из</w:t>
      </w:r>
      <w:r w:rsidRPr="000E03E3">
        <w:rPr>
          <w:lang w:val="sr-Latn-CS"/>
        </w:rPr>
        <w:t xml:space="preserve"> </w:t>
      </w:r>
      <w:r w:rsidRPr="000E03E3">
        <w:t>потврде</w:t>
      </w:r>
      <w:r w:rsidRPr="000E03E3">
        <w:rPr>
          <w:lang w:val="sr-Latn-CS"/>
        </w:rPr>
        <w:t xml:space="preserve"> </w:t>
      </w:r>
      <w:r w:rsidRPr="000E03E3">
        <w:t>о</w:t>
      </w:r>
      <w:r w:rsidRPr="000E03E3">
        <w:rPr>
          <w:lang w:val="sr-Latn-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наведене</w:t>
      </w:r>
      <w:r w:rsidRPr="000E03E3">
        <w:rPr>
          <w:lang w:val="sr-Latn-CS"/>
        </w:rPr>
        <w:t xml:space="preserve"> </w:t>
      </w:r>
      <w:r w:rsidRPr="000E03E3">
        <w:t>под</w:t>
      </w:r>
      <w:r w:rsidRPr="000E03E3">
        <w:rPr>
          <w:lang w:val="sr-Latn-CS"/>
        </w:rPr>
        <w:t xml:space="preserve"> </w:t>
      </w:r>
      <w:r w:rsidRPr="000E03E3">
        <w:t>тачком</w:t>
      </w:r>
      <w:r w:rsidRPr="000E03E3">
        <w:rPr>
          <w:lang w:val="sr-Latn-CS"/>
        </w:rPr>
        <w:t xml:space="preserve"> 1.</w:t>
      </w:r>
    </w:p>
    <w:p w:rsidR="00307F94" w:rsidRPr="000E03E3" w:rsidRDefault="00307F94" w:rsidP="0031435B">
      <w:pPr>
        <w:rPr>
          <w:lang w:val="sr-Latn-CS"/>
        </w:rPr>
      </w:pPr>
      <w:r w:rsidRPr="000E03E3">
        <w:rPr>
          <w:lang w:val="sr-Latn-CS"/>
        </w:rPr>
        <w:t xml:space="preserve">3. </w:t>
      </w:r>
      <w:r w:rsidRPr="000E03E3">
        <w:t>Потврда</w:t>
      </w:r>
      <w:r w:rsidRPr="000E03E3">
        <w:rPr>
          <w:lang w:val="sr-Latn-CS"/>
        </w:rPr>
        <w:t xml:space="preserve"> </w:t>
      </w:r>
      <w:r w:rsidRPr="000E03E3">
        <w:t>издата</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 xml:space="preserve">, </w:t>
      </w:r>
      <w:r w:rsidRPr="000E03E3">
        <w:t>Министарства</w:t>
      </w:r>
      <w:r w:rsidRPr="000E03E3">
        <w:rPr>
          <w:lang w:val="sr-Latn-CS"/>
        </w:rPr>
        <w:t xml:space="preserve"> </w:t>
      </w:r>
      <w:r w:rsidRPr="000E03E3">
        <w:t>финансија</w:t>
      </w:r>
      <w:r w:rsidRPr="000E03E3">
        <w:rPr>
          <w:lang w:val="sr-Latn-CS"/>
        </w:rPr>
        <w:t xml:space="preserve">, </w:t>
      </w:r>
      <w:r w:rsidRPr="000E03E3">
        <w:t>Управе</w:t>
      </w:r>
      <w:r w:rsidRPr="000E03E3">
        <w:rPr>
          <w:lang w:val="sr-Latn-CS"/>
        </w:rPr>
        <w:t xml:space="preserve"> </w:t>
      </w:r>
      <w:r w:rsidRPr="000E03E3">
        <w:t>за</w:t>
      </w:r>
      <w:r w:rsidRPr="000E03E3">
        <w:rPr>
          <w:lang w:val="sr-Latn-CS"/>
        </w:rPr>
        <w:t xml:space="preserve"> </w:t>
      </w:r>
      <w:r w:rsidRPr="000E03E3">
        <w:t>трезор</w:t>
      </w:r>
      <w:r w:rsidRPr="000E03E3">
        <w:rPr>
          <w:lang w:val="sr-Latn-CS"/>
        </w:rPr>
        <w:t xml:space="preserve">, </w:t>
      </w:r>
      <w:r w:rsidRPr="000E03E3">
        <w:t>потписана</w:t>
      </w:r>
      <w:r w:rsidRPr="000E03E3">
        <w:rPr>
          <w:lang w:val="sr-Latn-CS"/>
        </w:rPr>
        <w:t xml:space="preserve"> </w:t>
      </w:r>
      <w:r w:rsidRPr="000E03E3">
        <w:t>и</w:t>
      </w:r>
      <w:r w:rsidRPr="000E03E3">
        <w:rPr>
          <w:lang w:val="sr-Latn-CS"/>
        </w:rPr>
        <w:t xml:space="preserve"> </w:t>
      </w:r>
      <w:r w:rsidRPr="000E03E3">
        <w:t>оверена</w:t>
      </w:r>
      <w:r w:rsidRPr="000E03E3">
        <w:rPr>
          <w:lang w:val="sr-Latn-CS"/>
        </w:rPr>
        <w:t xml:space="preserve"> </w:t>
      </w:r>
      <w:r w:rsidRPr="000E03E3">
        <w:t>печатом</w:t>
      </w:r>
      <w:r w:rsidRPr="000E03E3">
        <w:rPr>
          <w:lang w:val="sr-Latn-CS"/>
        </w:rPr>
        <w:t xml:space="preserve">, </w:t>
      </w:r>
      <w:r w:rsidRPr="000E03E3">
        <w:t>која</w:t>
      </w:r>
      <w:r w:rsidRPr="000E03E3">
        <w:rPr>
          <w:lang w:val="sr-Latn-CS"/>
        </w:rPr>
        <w:t xml:space="preserve"> </w:t>
      </w:r>
      <w:r w:rsidRPr="000E03E3">
        <w:t>садржи</w:t>
      </w:r>
      <w:r w:rsidRPr="000E03E3">
        <w:rPr>
          <w:lang w:val="sr-Latn-CS"/>
        </w:rPr>
        <w:t xml:space="preserve"> </w:t>
      </w:r>
      <w:r w:rsidRPr="000E03E3">
        <w:t>све</w:t>
      </w:r>
      <w:r w:rsidRPr="000E03E3">
        <w:rPr>
          <w:lang w:val="sr-Latn-CS"/>
        </w:rPr>
        <w:t xml:space="preserve"> </w:t>
      </w:r>
      <w:r w:rsidRPr="000E03E3">
        <w:t>елементе</w:t>
      </w:r>
      <w:r w:rsidRPr="000E03E3">
        <w:rPr>
          <w:lang w:val="sr-Latn-CS"/>
        </w:rPr>
        <w:t xml:space="preserve"> </w:t>
      </w:r>
      <w:r w:rsidRPr="000E03E3">
        <w:t>из</w:t>
      </w:r>
      <w:r w:rsidRPr="000E03E3">
        <w:rPr>
          <w:lang w:val="sr-Latn-CS"/>
        </w:rPr>
        <w:t xml:space="preserve"> </w:t>
      </w:r>
      <w:r w:rsidRPr="000E03E3">
        <w:t>потврде</w:t>
      </w:r>
      <w:r w:rsidRPr="000E03E3">
        <w:rPr>
          <w:lang w:val="sr-Latn-CS"/>
        </w:rPr>
        <w:t xml:space="preserve"> </w:t>
      </w:r>
      <w:r w:rsidRPr="000E03E3">
        <w:t>о</w:t>
      </w:r>
      <w:r w:rsidR="0064627C" w:rsidRPr="000E03E3">
        <w:rPr>
          <w:lang w:val="sr-Cyrl-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тачке</w:t>
      </w:r>
      <w:r w:rsidRPr="000E03E3">
        <w:rPr>
          <w:lang w:val="sr-Latn-CS"/>
        </w:rPr>
        <w:t xml:space="preserve"> 1, </w:t>
      </w:r>
      <w:r w:rsidRPr="000E03E3">
        <w:t>осим</w:t>
      </w:r>
      <w:r w:rsidRPr="000E03E3">
        <w:rPr>
          <w:lang w:val="sr-Latn-CS"/>
        </w:rPr>
        <w:t xml:space="preserve"> </w:t>
      </w:r>
      <w:r w:rsidRPr="000E03E3">
        <w:t>оних</w:t>
      </w:r>
      <w:r w:rsidRPr="000E03E3">
        <w:rPr>
          <w:lang w:val="sr-Latn-CS"/>
        </w:rPr>
        <w:t xml:space="preserve"> </w:t>
      </w:r>
      <w:r w:rsidRPr="000E03E3">
        <w:t>наведених</w:t>
      </w:r>
      <w:r w:rsidRPr="000E03E3">
        <w:rPr>
          <w:lang w:val="sr-Latn-CS"/>
        </w:rPr>
        <w:t xml:space="preserve"> </w:t>
      </w:r>
      <w:r w:rsidRPr="000E03E3">
        <w:t>под</w:t>
      </w:r>
      <w:r w:rsidRPr="000E03E3">
        <w:rPr>
          <w:lang w:val="sr-Latn-CS"/>
        </w:rPr>
        <w:t xml:space="preserve"> (1) </w:t>
      </w:r>
      <w:r w:rsidRPr="000E03E3">
        <w:t>и</w:t>
      </w:r>
      <w:r w:rsidRPr="000E03E3">
        <w:rPr>
          <w:lang w:val="sr-Latn-CS"/>
        </w:rPr>
        <w:t xml:space="preserve"> (10), </w:t>
      </w:r>
      <w:r w:rsidRPr="000E03E3">
        <w:t>за</w:t>
      </w:r>
      <w:r w:rsidRPr="000E03E3">
        <w:rPr>
          <w:lang w:val="sr-Latn-CS"/>
        </w:rPr>
        <w:t xml:space="preserve"> </w:t>
      </w:r>
      <w:r w:rsidRPr="000E03E3">
        <w:t>подносиоце</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који</w:t>
      </w:r>
      <w:r w:rsidRPr="000E03E3">
        <w:rPr>
          <w:lang w:val="sr-Latn-CS"/>
        </w:rPr>
        <w:t xml:space="preserve"> </w:t>
      </w:r>
      <w:r w:rsidRPr="000E03E3">
        <w:t>имају</w:t>
      </w:r>
      <w:r w:rsidRPr="000E03E3">
        <w:rPr>
          <w:lang w:val="sr-Latn-CS"/>
        </w:rPr>
        <w:t xml:space="preserve"> </w:t>
      </w:r>
      <w:r w:rsidRPr="000E03E3">
        <w:t>отворен</w:t>
      </w:r>
      <w:r w:rsidRPr="000E03E3">
        <w:rPr>
          <w:lang w:val="sr-Latn-CS"/>
        </w:rPr>
        <w:t xml:space="preserve"> </w:t>
      </w:r>
      <w:r w:rsidRPr="000E03E3">
        <w:t>рачун</w:t>
      </w:r>
      <w:r w:rsidRPr="000E03E3">
        <w:rPr>
          <w:lang w:val="sr-Latn-CS"/>
        </w:rPr>
        <w:t xml:space="preserve"> </w:t>
      </w:r>
      <w:r w:rsidRPr="000E03E3">
        <w:t>у</w:t>
      </w:r>
      <w:r w:rsidRPr="000E03E3">
        <w:rPr>
          <w:lang w:val="sr-Latn-CS"/>
        </w:rPr>
        <w:t xml:space="preserve"> </w:t>
      </w:r>
      <w:r w:rsidRPr="000E03E3">
        <w:t>оквиру</w:t>
      </w:r>
      <w:r w:rsidRPr="000E03E3">
        <w:rPr>
          <w:lang w:val="sr-Latn-CS"/>
        </w:rPr>
        <w:t xml:space="preserve"> </w:t>
      </w:r>
      <w:r w:rsidRPr="000E03E3">
        <w:t>припадајућег</w:t>
      </w:r>
      <w:r w:rsidRPr="000E03E3">
        <w:rPr>
          <w:lang w:val="sr-Latn-CS"/>
        </w:rPr>
        <w:t xml:space="preserve"> </w:t>
      </w:r>
      <w:r w:rsidRPr="000E03E3">
        <w:t>консолидованог</w:t>
      </w:r>
      <w:r w:rsidRPr="000E03E3">
        <w:rPr>
          <w:lang w:val="sr-Latn-CS"/>
        </w:rPr>
        <w:t xml:space="preserve"> </w:t>
      </w:r>
      <w:r w:rsidRPr="000E03E3">
        <w:t>рачуна</w:t>
      </w:r>
      <w:r w:rsidRPr="000E03E3">
        <w:rPr>
          <w:lang w:val="sr-Latn-CS"/>
        </w:rPr>
        <w:t xml:space="preserve"> </w:t>
      </w:r>
      <w:r w:rsidRPr="000E03E3">
        <w:t>трезора</w:t>
      </w:r>
      <w:r w:rsidRPr="000E03E3">
        <w:rPr>
          <w:lang w:val="sr-Latn-CS"/>
        </w:rPr>
        <w:t xml:space="preserve">, </w:t>
      </w:r>
      <w:r w:rsidRPr="000E03E3">
        <w:t>а</w:t>
      </w:r>
      <w:r w:rsidRPr="000E03E3">
        <w:rPr>
          <w:lang w:val="sr-Latn-CS"/>
        </w:rPr>
        <w:t xml:space="preserve"> </w:t>
      </w:r>
      <w:r w:rsidRPr="000E03E3">
        <w:t>који</w:t>
      </w:r>
      <w:r w:rsidRPr="000E03E3">
        <w:rPr>
          <w:lang w:val="sr-Latn-CS"/>
        </w:rPr>
        <w:t xml:space="preserve"> </w:t>
      </w:r>
      <w:r w:rsidRPr="000E03E3">
        <w:lastRenderedPageBreak/>
        <w:t>се</w:t>
      </w:r>
      <w:r w:rsidRPr="000E03E3">
        <w:rPr>
          <w:lang w:val="sr-Latn-CS"/>
        </w:rPr>
        <w:t xml:space="preserve"> </w:t>
      </w:r>
      <w:r w:rsidRPr="000E03E3">
        <w:t>води</w:t>
      </w:r>
      <w:r w:rsidRPr="000E03E3">
        <w:rPr>
          <w:lang w:val="sr-Latn-CS"/>
        </w:rPr>
        <w:t xml:space="preserve"> </w:t>
      </w:r>
      <w:r w:rsidRPr="000E03E3">
        <w:t>у</w:t>
      </w:r>
      <w:r w:rsidRPr="000E03E3">
        <w:rPr>
          <w:lang w:val="sr-Latn-CS"/>
        </w:rPr>
        <w:t xml:space="preserve"> </w:t>
      </w:r>
      <w:r w:rsidRPr="000E03E3">
        <w:t>Управи</w:t>
      </w:r>
      <w:r w:rsidRPr="000E03E3">
        <w:rPr>
          <w:lang w:val="sr-Latn-CS"/>
        </w:rPr>
        <w:t xml:space="preserve"> </w:t>
      </w:r>
      <w:r w:rsidRPr="000E03E3">
        <w:t>за</w:t>
      </w:r>
      <w:r w:rsidRPr="000E03E3">
        <w:rPr>
          <w:lang w:val="sr-Latn-CS"/>
        </w:rPr>
        <w:t xml:space="preserve"> </w:t>
      </w:r>
      <w:r w:rsidRPr="000E03E3">
        <w:t>трезор</w:t>
      </w:r>
      <w:r w:rsidRPr="000E03E3">
        <w:rPr>
          <w:lang w:val="sr-Latn-CS"/>
        </w:rPr>
        <w:t xml:space="preserve"> (</w:t>
      </w:r>
      <w:r w:rsidRPr="000E03E3">
        <w:t>корисници</w:t>
      </w:r>
      <w:r w:rsidRPr="000E03E3">
        <w:rPr>
          <w:lang w:val="sr-Latn-CS"/>
        </w:rPr>
        <w:t xml:space="preserve"> </w:t>
      </w:r>
      <w:r w:rsidRPr="000E03E3">
        <w:t>буџетских</w:t>
      </w:r>
      <w:r w:rsidRPr="000E03E3">
        <w:rPr>
          <w:lang w:val="sr-Latn-CS"/>
        </w:rPr>
        <w:t xml:space="preserve"> </w:t>
      </w:r>
      <w:r w:rsidRPr="000E03E3">
        <w:t>средстава</w:t>
      </w:r>
      <w:r w:rsidRPr="000E03E3">
        <w:rPr>
          <w:lang w:val="sr-Latn-CS"/>
        </w:rPr>
        <w:t xml:space="preserve">, </w:t>
      </w:r>
      <w:r w:rsidRPr="000E03E3">
        <w:t>корисници</w:t>
      </w:r>
      <w:r w:rsidRPr="000E03E3">
        <w:rPr>
          <w:lang w:val="sr-Latn-CS"/>
        </w:rPr>
        <w:t xml:space="preserve"> </w:t>
      </w:r>
      <w:r w:rsidRPr="000E03E3">
        <w:t>средстава</w:t>
      </w:r>
      <w:r w:rsidRPr="000E03E3">
        <w:rPr>
          <w:lang w:val="sr-Latn-CS"/>
        </w:rPr>
        <w:t xml:space="preserve"> </w:t>
      </w:r>
      <w:r w:rsidRPr="000E03E3">
        <w:t>организација</w:t>
      </w:r>
      <w:r w:rsidRPr="000E03E3">
        <w:rPr>
          <w:lang w:val="sr-Latn-CS"/>
        </w:rPr>
        <w:t xml:space="preserve"> </w:t>
      </w:r>
      <w:r w:rsidRPr="000E03E3">
        <w:t>за</w:t>
      </w:r>
      <w:r w:rsidRPr="000E03E3">
        <w:rPr>
          <w:lang w:val="sr-Latn-CS"/>
        </w:rPr>
        <w:t xml:space="preserve"> </w:t>
      </w:r>
      <w:r w:rsidRPr="000E03E3">
        <w:t>обавезно</w:t>
      </w:r>
      <w:r w:rsidRPr="000E03E3">
        <w:rPr>
          <w:lang w:val="sr-Latn-CS"/>
        </w:rPr>
        <w:t xml:space="preserve"> </w:t>
      </w:r>
      <w:r w:rsidRPr="000E03E3">
        <w:t>социјално</w:t>
      </w:r>
      <w:r w:rsidRPr="000E03E3">
        <w:rPr>
          <w:lang w:val="sr-Latn-CS"/>
        </w:rPr>
        <w:t xml:space="preserve"> </w:t>
      </w:r>
      <w:r w:rsidRPr="000E03E3">
        <w:t>осигурање</w:t>
      </w:r>
      <w:r w:rsidRPr="000E03E3">
        <w:rPr>
          <w:lang w:val="sr-Latn-CS"/>
        </w:rPr>
        <w:t xml:space="preserve"> </w:t>
      </w:r>
      <w:r w:rsidRPr="000E03E3">
        <w:t>и</w:t>
      </w:r>
      <w:r w:rsidRPr="000E03E3">
        <w:rPr>
          <w:lang w:val="sr-Latn-CS"/>
        </w:rPr>
        <w:t xml:space="preserve"> </w:t>
      </w:r>
      <w:r w:rsidRPr="000E03E3">
        <w:t>други</w:t>
      </w:r>
      <w:r w:rsidRPr="000E03E3">
        <w:rPr>
          <w:lang w:val="sr-Latn-CS"/>
        </w:rPr>
        <w:t xml:space="preserve"> </w:t>
      </w:r>
      <w:r w:rsidRPr="000E03E3">
        <w:t>корисници</w:t>
      </w:r>
      <w:r w:rsidRPr="000E03E3">
        <w:rPr>
          <w:lang w:val="sr-Latn-CS"/>
        </w:rPr>
        <w:t xml:space="preserve"> </w:t>
      </w:r>
      <w:r w:rsidRPr="000E03E3">
        <w:t>јавних</w:t>
      </w:r>
      <w:r w:rsidRPr="000E03E3">
        <w:rPr>
          <w:lang w:val="sr-Latn-CS"/>
        </w:rPr>
        <w:t xml:space="preserve"> </w:t>
      </w:r>
      <w:r w:rsidRPr="000E03E3">
        <w:t>средстава</w:t>
      </w:r>
      <w:r w:rsidRPr="000E03E3">
        <w:rPr>
          <w:lang w:val="sr-Latn-CS"/>
        </w:rPr>
        <w:t>);</w:t>
      </w:r>
    </w:p>
    <w:p w:rsidR="00307F94" w:rsidRPr="000E03E3" w:rsidRDefault="00307F94" w:rsidP="0031435B">
      <w:pPr>
        <w:rPr>
          <w:lang w:val="sr-Latn-CS"/>
        </w:rPr>
      </w:pPr>
      <w:r w:rsidRPr="000E03E3">
        <w:rPr>
          <w:lang w:val="sr-Latn-CS"/>
        </w:rPr>
        <w:t xml:space="preserve">4. </w:t>
      </w:r>
      <w:r w:rsidRPr="000E03E3">
        <w:t>Потврда</w:t>
      </w:r>
      <w:r w:rsidRPr="000E03E3">
        <w:rPr>
          <w:lang w:val="sr-Latn-CS"/>
        </w:rPr>
        <w:t xml:space="preserve"> </w:t>
      </w:r>
      <w:r w:rsidRPr="000E03E3">
        <w:t>издата</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Народне</w:t>
      </w:r>
      <w:r w:rsidRPr="000E03E3">
        <w:rPr>
          <w:lang w:val="sr-Latn-CS"/>
        </w:rPr>
        <w:t xml:space="preserve"> </w:t>
      </w:r>
      <w:r w:rsidRPr="000E03E3">
        <w:t>банке</w:t>
      </w:r>
      <w:r w:rsidRPr="000E03E3">
        <w:rPr>
          <w:lang w:val="sr-Latn-CS"/>
        </w:rPr>
        <w:t xml:space="preserve"> </w:t>
      </w:r>
      <w:r w:rsidRPr="000E03E3">
        <w:t>Србије</w:t>
      </w:r>
      <w:r w:rsidRPr="000E03E3">
        <w:rPr>
          <w:lang w:val="sr-Latn-CS"/>
        </w:rPr>
        <w:t xml:space="preserve">, </w:t>
      </w:r>
      <w:r w:rsidRPr="000E03E3">
        <w:t>која</w:t>
      </w:r>
      <w:r w:rsidRPr="000E03E3">
        <w:rPr>
          <w:lang w:val="sr-Latn-CS"/>
        </w:rPr>
        <w:t xml:space="preserve"> </w:t>
      </w:r>
      <w:r w:rsidRPr="000E03E3">
        <w:t>садржи</w:t>
      </w:r>
      <w:r w:rsidRPr="000E03E3">
        <w:rPr>
          <w:lang w:val="sr-Latn-CS"/>
        </w:rPr>
        <w:t xml:space="preserve"> </w:t>
      </w:r>
      <w:r w:rsidRPr="000E03E3">
        <w:t>све</w:t>
      </w:r>
      <w:r w:rsidRPr="000E03E3">
        <w:rPr>
          <w:lang w:val="sr-Latn-CS"/>
        </w:rPr>
        <w:t xml:space="preserve"> </w:t>
      </w:r>
      <w:r w:rsidRPr="000E03E3">
        <w:t>елементе</w:t>
      </w:r>
      <w:r w:rsidRPr="000E03E3">
        <w:rPr>
          <w:lang w:val="sr-Latn-CS"/>
        </w:rPr>
        <w:t xml:space="preserve"> </w:t>
      </w:r>
      <w:r w:rsidRPr="000E03E3">
        <w:t>из</w:t>
      </w:r>
      <w:r w:rsidRPr="000E03E3">
        <w:rPr>
          <w:lang w:val="sr-Latn-CS"/>
        </w:rPr>
        <w:t xml:space="preserve"> </w:t>
      </w:r>
      <w:r w:rsidRPr="000E03E3">
        <w:t>потврде</w:t>
      </w:r>
      <w:r w:rsidRPr="000E03E3">
        <w:rPr>
          <w:lang w:val="sr-Latn-CS"/>
        </w:rPr>
        <w:t xml:space="preserve"> </w:t>
      </w:r>
      <w:r w:rsidRPr="000E03E3">
        <w:t>о</w:t>
      </w:r>
      <w:r w:rsidRPr="000E03E3">
        <w:rPr>
          <w:lang w:val="sr-Latn-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тачке</w:t>
      </w:r>
      <w:r w:rsidRPr="000E03E3">
        <w:rPr>
          <w:lang w:val="sr-Latn-CS"/>
        </w:rPr>
        <w:t xml:space="preserve"> 1, </w:t>
      </w:r>
      <w:r w:rsidRPr="000E03E3">
        <w:t>за</w:t>
      </w:r>
      <w:r w:rsidRPr="000E03E3">
        <w:rPr>
          <w:lang w:val="sr-Latn-CS"/>
        </w:rPr>
        <w:t xml:space="preserve"> </w:t>
      </w:r>
      <w:r w:rsidRPr="000E03E3">
        <w:t>подносиоце</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банке</w:t>
      </w:r>
      <w:r w:rsidRPr="000E03E3">
        <w:rPr>
          <w:lang w:val="sr-Latn-CS"/>
        </w:rPr>
        <w:t xml:space="preserve"> </w:t>
      </w:r>
      <w:r w:rsidRPr="000E03E3">
        <w:t>и</w:t>
      </w:r>
      <w:r w:rsidRPr="000E03E3">
        <w:rPr>
          <w:lang w:val="sr-Latn-CS"/>
        </w:rPr>
        <w:t xml:space="preserve"> </w:t>
      </w:r>
      <w:r w:rsidRPr="000E03E3">
        <w:t>други</w:t>
      </w:r>
      <w:r w:rsidRPr="000E03E3">
        <w:rPr>
          <w:lang w:val="sr-Latn-CS"/>
        </w:rPr>
        <w:t xml:space="preserve"> </w:t>
      </w:r>
      <w:r w:rsidRPr="000E03E3">
        <w:t>субјекти</w:t>
      </w:r>
      <w:r w:rsidRPr="000E03E3">
        <w:rPr>
          <w:lang w:val="sr-Latn-CS"/>
        </w:rPr>
        <w:t xml:space="preserve">) </w:t>
      </w:r>
      <w:r w:rsidRPr="000E03E3">
        <w:t>који</w:t>
      </w:r>
      <w:r w:rsidRPr="000E03E3">
        <w:rPr>
          <w:lang w:val="sr-Latn-CS"/>
        </w:rPr>
        <w:t xml:space="preserve"> </w:t>
      </w:r>
      <w:r w:rsidRPr="000E03E3">
        <w:t>имају</w:t>
      </w:r>
      <w:r w:rsidRPr="000E03E3">
        <w:rPr>
          <w:lang w:val="sr-Latn-CS"/>
        </w:rPr>
        <w:t xml:space="preserve"> </w:t>
      </w:r>
      <w:r w:rsidRPr="000E03E3">
        <w:t>отворен</w:t>
      </w:r>
      <w:r w:rsidRPr="000E03E3">
        <w:rPr>
          <w:lang w:val="sr-Latn-CS"/>
        </w:rPr>
        <w:t xml:space="preserve"> </w:t>
      </w:r>
      <w:r w:rsidRPr="000E03E3">
        <w:t>рачун</w:t>
      </w:r>
      <w:r w:rsidRPr="000E03E3">
        <w:rPr>
          <w:lang w:val="sr-Latn-CS"/>
        </w:rPr>
        <w:t xml:space="preserve"> </w:t>
      </w:r>
      <w:r w:rsidRPr="000E03E3">
        <w:t>код</w:t>
      </w:r>
      <w:r w:rsidRPr="000E03E3">
        <w:rPr>
          <w:lang w:val="sr-Latn-CS"/>
        </w:rPr>
        <w:t xml:space="preserve"> </w:t>
      </w:r>
      <w:r w:rsidRPr="000E03E3">
        <w:t>Народне</w:t>
      </w:r>
      <w:r w:rsidRPr="000E03E3">
        <w:rPr>
          <w:lang w:val="sr-Latn-CS"/>
        </w:rPr>
        <w:t xml:space="preserve"> </w:t>
      </w:r>
      <w:r w:rsidRPr="000E03E3">
        <w:t>банке</w:t>
      </w:r>
      <w:r w:rsidRPr="000E03E3">
        <w:rPr>
          <w:lang w:val="sr-Latn-CS"/>
        </w:rPr>
        <w:t xml:space="preserve"> </w:t>
      </w:r>
      <w:r w:rsidRPr="000E03E3">
        <w:t>Србије</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законом</w:t>
      </w:r>
      <w:r w:rsidRPr="000E03E3">
        <w:rPr>
          <w:lang w:val="sr-Latn-CS"/>
        </w:rPr>
        <w:t xml:space="preserve"> </w:t>
      </w:r>
      <w:r w:rsidRPr="000E03E3">
        <w:t>и</w:t>
      </w:r>
      <w:r w:rsidRPr="000E03E3">
        <w:rPr>
          <w:lang w:val="sr-Latn-CS"/>
        </w:rPr>
        <w:t xml:space="preserve"> </w:t>
      </w:r>
      <w:r w:rsidRPr="000E03E3">
        <w:t>другим</w:t>
      </w:r>
      <w:r w:rsidRPr="000E03E3">
        <w:rPr>
          <w:lang w:val="sr-Latn-CS"/>
        </w:rPr>
        <w:t xml:space="preserve"> </w:t>
      </w:r>
      <w:r w:rsidRPr="000E03E3">
        <w:t>прописом</w:t>
      </w:r>
      <w:r w:rsidRPr="000E03E3">
        <w:rPr>
          <w:lang w:val="sr-Latn-CS"/>
        </w:rPr>
        <w:t>.</w:t>
      </w:r>
    </w:p>
    <w:p w:rsidR="00307F94" w:rsidRPr="000E03E3" w:rsidRDefault="00307F94" w:rsidP="0031435B">
      <w:pPr>
        <w:rPr>
          <w:lang w:val="sr-Latn-CS"/>
        </w:rPr>
      </w:pPr>
      <w:r w:rsidRPr="000E03E3">
        <w:t>Примерак</w:t>
      </w:r>
      <w:r w:rsidRPr="000E03E3">
        <w:rPr>
          <w:lang w:val="sr-Latn-CS"/>
        </w:rPr>
        <w:t xml:space="preserve"> </w:t>
      </w:r>
      <w:r w:rsidRPr="000E03E3">
        <w:t>правилно</w:t>
      </w:r>
      <w:r w:rsidRPr="000E03E3">
        <w:rPr>
          <w:lang w:val="sr-Latn-CS"/>
        </w:rPr>
        <w:t xml:space="preserve"> </w:t>
      </w:r>
      <w:r w:rsidRPr="000E03E3">
        <w:t>попуњеног</w:t>
      </w:r>
      <w:r w:rsidRPr="000E03E3">
        <w:rPr>
          <w:lang w:val="sr-Latn-CS"/>
        </w:rPr>
        <w:t xml:space="preserve"> </w:t>
      </w:r>
      <w:r w:rsidRPr="000E03E3">
        <w:t>налога</w:t>
      </w:r>
      <w:r w:rsidRPr="000E03E3">
        <w:rPr>
          <w:lang w:val="sr-Latn-CS"/>
        </w:rPr>
        <w:t xml:space="preserve"> </w:t>
      </w:r>
      <w:r w:rsidRPr="000E03E3">
        <w:t>за</w:t>
      </w:r>
      <w:r w:rsidRPr="000E03E3">
        <w:rPr>
          <w:lang w:val="sr-Latn-CS"/>
        </w:rPr>
        <w:t xml:space="preserve"> </w:t>
      </w:r>
      <w:r w:rsidRPr="000E03E3">
        <w:t>пренос</w:t>
      </w:r>
      <w:r w:rsidRPr="000E03E3">
        <w:rPr>
          <w:lang w:val="sr-Latn-CS"/>
        </w:rPr>
        <w:t xml:space="preserve"> </w:t>
      </w:r>
      <w:r w:rsidRPr="000E03E3">
        <w:t>и</w:t>
      </w:r>
      <w:r w:rsidRPr="000E03E3">
        <w:rPr>
          <w:lang w:val="sr-Latn-CS"/>
        </w:rPr>
        <w:t xml:space="preserve"> </w:t>
      </w:r>
      <w:r w:rsidRPr="000E03E3">
        <w:t>примерак</w:t>
      </w:r>
      <w:r w:rsidRPr="000E03E3">
        <w:rPr>
          <w:lang w:val="sr-Latn-CS"/>
        </w:rPr>
        <w:t xml:space="preserve"> </w:t>
      </w:r>
      <w:r w:rsidRPr="000E03E3">
        <w:t>правилно</w:t>
      </w:r>
      <w:r w:rsidRPr="000E03E3">
        <w:rPr>
          <w:lang w:val="sr-Latn-CS"/>
        </w:rPr>
        <w:t xml:space="preserve"> </w:t>
      </w:r>
      <w:r w:rsidRPr="000E03E3">
        <w:t>попуњеног</w:t>
      </w:r>
      <w:r w:rsidRPr="000E03E3">
        <w:rPr>
          <w:lang w:val="sr-Latn-CS"/>
        </w:rPr>
        <w:t xml:space="preserve"> </w:t>
      </w:r>
      <w:r w:rsidRPr="000E03E3">
        <w:t>налога</w:t>
      </w:r>
      <w:r w:rsidRPr="000E03E3">
        <w:rPr>
          <w:lang w:val="sr-Latn-CS"/>
        </w:rPr>
        <w:t xml:space="preserve"> </w:t>
      </w:r>
      <w:r w:rsidRPr="000E03E3">
        <w:t>за</w:t>
      </w:r>
      <w:r w:rsidRPr="000E03E3">
        <w:rPr>
          <w:lang w:val="sr-Latn-CS"/>
        </w:rPr>
        <w:t xml:space="preserve"> </w:t>
      </w:r>
      <w:r w:rsidRPr="000E03E3">
        <w:t>уплату</w:t>
      </w:r>
      <w:r w:rsidRPr="000E03E3">
        <w:rPr>
          <w:lang w:val="sr-Latn-CS"/>
        </w:rPr>
        <w:t xml:space="preserve"> </w:t>
      </w:r>
      <w:r w:rsidRPr="000E03E3">
        <w:t>могу</w:t>
      </w:r>
      <w:r w:rsidRPr="000E03E3">
        <w:rPr>
          <w:lang w:val="sr-Latn-CS"/>
        </w:rPr>
        <w:t xml:space="preserve"> </w:t>
      </w:r>
      <w:r w:rsidRPr="000E03E3">
        <w:t>се</w:t>
      </w:r>
      <w:r w:rsidRPr="000E03E3">
        <w:rPr>
          <w:lang w:val="sr-Latn-CS"/>
        </w:rPr>
        <w:t xml:space="preserve"> </w:t>
      </w:r>
      <w:r w:rsidRPr="000E03E3">
        <w:t>видети</w:t>
      </w:r>
      <w:r w:rsidRPr="000E03E3">
        <w:rPr>
          <w:lang w:val="sr-Latn-CS"/>
        </w:rPr>
        <w:t xml:space="preserve"> </w:t>
      </w:r>
      <w:r w:rsidRPr="000E03E3">
        <w:t>на</w:t>
      </w:r>
      <w:r w:rsidRPr="000E03E3">
        <w:rPr>
          <w:lang w:val="sr-Latn-CS"/>
        </w:rPr>
        <w:t xml:space="preserve"> </w:t>
      </w:r>
      <w:r w:rsidRPr="000E03E3">
        <w:t>сајту</w:t>
      </w:r>
      <w:r w:rsidRPr="000E03E3">
        <w:rPr>
          <w:lang w:val="sr-Latn-CS"/>
        </w:rPr>
        <w:t xml:space="preserve"> </w:t>
      </w:r>
      <w:r w:rsidRPr="000E03E3">
        <w:t>Републичке</w:t>
      </w:r>
      <w:r w:rsidRPr="000E03E3">
        <w:rPr>
          <w:lang w:val="sr-Latn-CS"/>
        </w:rPr>
        <w:t xml:space="preserve"> </w:t>
      </w:r>
      <w:r w:rsidRPr="000E03E3">
        <w:t>комисије</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у</w:t>
      </w:r>
      <w:r w:rsidRPr="000E03E3">
        <w:rPr>
          <w:lang w:val="sr-Latn-CS"/>
        </w:rPr>
        <w:t xml:space="preserve"> </w:t>
      </w:r>
      <w:r w:rsidRPr="000E03E3">
        <w:t>поступцима</w:t>
      </w:r>
      <w:r w:rsidRPr="000E03E3">
        <w:rPr>
          <w:lang w:val="sr-Latn-CS"/>
        </w:rPr>
        <w:t xml:space="preserve"> </w:t>
      </w:r>
      <w:r w:rsidRPr="000E03E3">
        <w:t>јавних</w:t>
      </w:r>
      <w:r w:rsidRPr="000E03E3">
        <w:rPr>
          <w:lang w:val="sr-Latn-CS"/>
        </w:rPr>
        <w:t xml:space="preserve"> </w:t>
      </w:r>
      <w:r w:rsidRPr="000E03E3">
        <w:t>набавки</w:t>
      </w:r>
      <w:r w:rsidRPr="000E03E3">
        <w:rPr>
          <w:lang w:val="sr-Latn-CS"/>
        </w:rPr>
        <w:t xml:space="preserve"> http://www.kjn.gov.rs/ci/uputstvo-o-uplati-republicke-administrativne-takse.html</w:t>
      </w:r>
      <w:r w:rsidRPr="000E03E3">
        <w:t>и</w:t>
      </w:r>
      <w:r w:rsidRPr="000E03E3">
        <w:rPr>
          <w:lang w:val="sr-Latn-CS"/>
        </w:rPr>
        <w:t xml:space="preserve"> http://www.kjn.gov.rs/download/Taksa-popunjeni-nalozi-ci.pdf</w:t>
      </w:r>
    </w:p>
    <w:p w:rsidR="00307F94" w:rsidRPr="000E03E3" w:rsidRDefault="00307F94" w:rsidP="0031435B">
      <w:pPr>
        <w:rPr>
          <w:lang w:val="sr-Latn-CS"/>
        </w:rPr>
      </w:pPr>
      <w:r w:rsidRPr="000E03E3">
        <w:t>УПЛАТА</w:t>
      </w:r>
      <w:r w:rsidRPr="000E03E3">
        <w:rPr>
          <w:lang w:val="sr-Latn-CS"/>
        </w:rPr>
        <w:t xml:space="preserve"> </w:t>
      </w:r>
      <w:r w:rsidRPr="000E03E3">
        <w:t>ИЗ</w:t>
      </w:r>
      <w:r w:rsidRPr="000E03E3">
        <w:rPr>
          <w:lang w:val="sr-Latn-CS"/>
        </w:rPr>
        <w:t xml:space="preserve"> </w:t>
      </w:r>
      <w:r w:rsidRPr="000E03E3">
        <w:t>ИНОСТРАНСТВА</w:t>
      </w:r>
    </w:p>
    <w:p w:rsidR="00307F94" w:rsidRPr="000E03E3" w:rsidRDefault="00307F94" w:rsidP="0031435B">
      <w:pPr>
        <w:rPr>
          <w:lang w:val="sr-Latn-CS"/>
        </w:rPr>
      </w:pPr>
      <w:r w:rsidRPr="000E03E3">
        <w:t>Уплата</w:t>
      </w:r>
      <w:r w:rsidRPr="000E03E3">
        <w:rPr>
          <w:lang w:val="sr-Latn-CS"/>
        </w:rPr>
        <w:t xml:space="preserve"> </w:t>
      </w:r>
      <w:r w:rsidRPr="000E03E3">
        <w:t>таксе</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из</w:t>
      </w:r>
      <w:r w:rsidRPr="000E03E3">
        <w:rPr>
          <w:lang w:val="sr-Latn-CS"/>
        </w:rPr>
        <w:t xml:space="preserve"> </w:t>
      </w:r>
      <w:r w:rsidRPr="000E03E3">
        <w:t>иностранства</w:t>
      </w:r>
      <w:r w:rsidRPr="000E03E3">
        <w:rPr>
          <w:lang w:val="sr-Latn-CS"/>
        </w:rPr>
        <w:t xml:space="preserve"> </w:t>
      </w:r>
      <w:r w:rsidRPr="000E03E3">
        <w:t>може</w:t>
      </w:r>
      <w:r w:rsidRPr="000E03E3">
        <w:rPr>
          <w:lang w:val="sr-Latn-CS"/>
        </w:rPr>
        <w:t xml:space="preserve"> </w:t>
      </w:r>
      <w:r w:rsidRPr="000E03E3">
        <w:t>се</w:t>
      </w:r>
      <w:r w:rsidRPr="000E03E3">
        <w:rPr>
          <w:lang w:val="sr-Latn-CS"/>
        </w:rPr>
        <w:t xml:space="preserve"> </w:t>
      </w:r>
      <w:r w:rsidRPr="000E03E3">
        <w:t>извршити</w:t>
      </w:r>
      <w:r w:rsidRPr="000E03E3">
        <w:rPr>
          <w:lang w:val="sr-Latn-CS"/>
        </w:rPr>
        <w:t xml:space="preserve"> </w:t>
      </w:r>
      <w:r w:rsidRPr="000E03E3">
        <w:t>на</w:t>
      </w:r>
      <w:r w:rsidRPr="000E03E3">
        <w:rPr>
          <w:lang w:val="sr-Latn-CS"/>
        </w:rPr>
        <w:t xml:space="preserve"> </w:t>
      </w:r>
      <w:r w:rsidRPr="000E03E3">
        <w:t>девизни</w:t>
      </w:r>
      <w:r w:rsidRPr="000E03E3">
        <w:rPr>
          <w:lang w:val="sr-Latn-CS"/>
        </w:rPr>
        <w:t xml:space="preserve"> </w:t>
      </w:r>
      <w:r w:rsidRPr="000E03E3">
        <w:t>рачун</w:t>
      </w:r>
      <w:r w:rsidRPr="000E03E3">
        <w:rPr>
          <w:lang w:val="sr-Latn-CS"/>
        </w:rPr>
        <w:t xml:space="preserve"> </w:t>
      </w:r>
      <w:r w:rsidRPr="000E03E3">
        <w:t>Министарства</w:t>
      </w:r>
      <w:r w:rsidRPr="000E03E3">
        <w:rPr>
          <w:lang w:val="sr-Latn-CS"/>
        </w:rPr>
        <w:t xml:space="preserve"> </w:t>
      </w:r>
      <w:r w:rsidRPr="000E03E3">
        <w:t>финансија</w:t>
      </w:r>
      <w:r w:rsidRPr="000E03E3">
        <w:rPr>
          <w:lang w:val="sr-Latn-CS"/>
        </w:rPr>
        <w:t xml:space="preserve"> – </w:t>
      </w:r>
      <w:r w:rsidRPr="000E03E3">
        <w:t>Управе</w:t>
      </w:r>
      <w:r w:rsidRPr="000E03E3">
        <w:rPr>
          <w:lang w:val="sr-Latn-CS"/>
        </w:rPr>
        <w:t xml:space="preserve"> </w:t>
      </w:r>
      <w:r w:rsidRPr="000E03E3">
        <w:t>за</w:t>
      </w:r>
      <w:r w:rsidRPr="000E03E3">
        <w:rPr>
          <w:lang w:val="sr-Latn-CS"/>
        </w:rPr>
        <w:t xml:space="preserve"> </w:t>
      </w:r>
      <w:r w:rsidRPr="000E03E3">
        <w:t>трезор</w:t>
      </w:r>
    </w:p>
    <w:p w:rsidR="00307F94" w:rsidRPr="000E03E3" w:rsidRDefault="00307F94" w:rsidP="0031435B">
      <w:pPr>
        <w:rPr>
          <w:lang w:val="sr-Latn-CS"/>
        </w:rPr>
      </w:pPr>
      <w:r w:rsidRPr="000E03E3">
        <w:t>НАЗИВ</w:t>
      </w:r>
      <w:r w:rsidRPr="000E03E3">
        <w:rPr>
          <w:lang w:val="sr-Latn-CS"/>
        </w:rPr>
        <w:t xml:space="preserve"> </w:t>
      </w:r>
      <w:r w:rsidRPr="000E03E3">
        <w:t>И</w:t>
      </w:r>
      <w:r w:rsidRPr="000E03E3">
        <w:rPr>
          <w:lang w:val="sr-Latn-CS"/>
        </w:rPr>
        <w:t xml:space="preserve"> </w:t>
      </w:r>
      <w:r w:rsidRPr="000E03E3">
        <w:t>АДРЕСА</w:t>
      </w:r>
      <w:r w:rsidRPr="000E03E3">
        <w:rPr>
          <w:lang w:val="sr-Latn-CS"/>
        </w:rPr>
        <w:t xml:space="preserve"> </w:t>
      </w:r>
      <w:r w:rsidRPr="000E03E3">
        <w:t>БАНКЕ</w:t>
      </w:r>
      <w:r w:rsidRPr="000E03E3">
        <w:rPr>
          <w:lang w:val="sr-Latn-CS"/>
        </w:rPr>
        <w:t>:</w:t>
      </w:r>
    </w:p>
    <w:p w:rsidR="00307F94" w:rsidRPr="000E03E3" w:rsidRDefault="00307F94" w:rsidP="0031435B">
      <w:pPr>
        <w:rPr>
          <w:lang w:val="sr-Latn-CS"/>
        </w:rPr>
      </w:pPr>
      <w:r w:rsidRPr="000E03E3">
        <w:t>Народна</w:t>
      </w:r>
      <w:r w:rsidRPr="000E03E3">
        <w:rPr>
          <w:lang w:val="sr-Latn-CS"/>
        </w:rPr>
        <w:t xml:space="preserve"> </w:t>
      </w:r>
      <w:r w:rsidRPr="000E03E3">
        <w:t>банка</w:t>
      </w:r>
      <w:r w:rsidRPr="000E03E3">
        <w:rPr>
          <w:lang w:val="sr-Latn-CS"/>
        </w:rPr>
        <w:t xml:space="preserve"> </w:t>
      </w:r>
      <w:r w:rsidRPr="000E03E3">
        <w:t>Србије</w:t>
      </w:r>
      <w:r w:rsidRPr="000E03E3">
        <w:rPr>
          <w:lang w:val="sr-Latn-CS"/>
        </w:rPr>
        <w:t xml:space="preserve"> (</w:t>
      </w:r>
      <w:r w:rsidRPr="000E03E3">
        <w:t>НБС</w:t>
      </w:r>
      <w:r w:rsidRPr="000E03E3">
        <w:rPr>
          <w:lang w:val="sr-Latn-CS"/>
        </w:rPr>
        <w:t>)</w:t>
      </w:r>
    </w:p>
    <w:p w:rsidR="00307F94" w:rsidRPr="000E03E3" w:rsidRDefault="00307F94" w:rsidP="0031435B">
      <w:pPr>
        <w:rPr>
          <w:lang w:val="sr-Latn-CS"/>
        </w:rPr>
      </w:pPr>
      <w:r w:rsidRPr="000E03E3">
        <w:rPr>
          <w:lang w:val="sr-Latn-CS"/>
        </w:rPr>
        <w:t xml:space="preserve">11000 </w:t>
      </w:r>
      <w:r w:rsidRPr="000E03E3">
        <w:t>Београд</w:t>
      </w:r>
      <w:r w:rsidRPr="000E03E3">
        <w:rPr>
          <w:lang w:val="sr-Latn-CS"/>
        </w:rPr>
        <w:t xml:space="preserve">, </w:t>
      </w:r>
      <w:r w:rsidRPr="000E03E3">
        <w:t>ул</w:t>
      </w:r>
      <w:r w:rsidRPr="000E03E3">
        <w:rPr>
          <w:lang w:val="sr-Latn-CS"/>
        </w:rPr>
        <w:t xml:space="preserve">. </w:t>
      </w:r>
      <w:r w:rsidRPr="000E03E3">
        <w:t>Немањина</w:t>
      </w:r>
      <w:r w:rsidRPr="000E03E3">
        <w:rPr>
          <w:lang w:val="sr-Latn-CS"/>
        </w:rPr>
        <w:t xml:space="preserve"> </w:t>
      </w:r>
      <w:r w:rsidRPr="000E03E3">
        <w:t>бр</w:t>
      </w:r>
      <w:r w:rsidRPr="000E03E3">
        <w:rPr>
          <w:lang w:val="sr-Latn-CS"/>
        </w:rPr>
        <w:t>. 17</w:t>
      </w:r>
    </w:p>
    <w:p w:rsidR="00307F94" w:rsidRPr="000E03E3" w:rsidRDefault="00307F94" w:rsidP="0031435B">
      <w:pPr>
        <w:rPr>
          <w:lang w:val="sr-Latn-CS"/>
        </w:rPr>
      </w:pPr>
      <w:r w:rsidRPr="000E03E3">
        <w:t>Србија</w:t>
      </w:r>
    </w:p>
    <w:p w:rsidR="00307F94" w:rsidRPr="00CF16EA" w:rsidRDefault="00307F94" w:rsidP="0031435B">
      <w:pPr>
        <w:rPr>
          <w:lang w:val="sr-Cyrl-RS"/>
        </w:rPr>
      </w:pPr>
      <w:r w:rsidRPr="000E03E3">
        <w:rPr>
          <w:lang w:val="sr-Latn-CS"/>
        </w:rPr>
        <w:t>SWIFT CODE: NBSRRSBGXXX</w:t>
      </w:r>
    </w:p>
    <w:p w:rsidR="00307F94" w:rsidRPr="000E03E3" w:rsidRDefault="00307F94" w:rsidP="0031435B">
      <w:pPr>
        <w:rPr>
          <w:lang w:val="sr-Latn-CS"/>
        </w:rPr>
      </w:pPr>
      <w:r w:rsidRPr="000E03E3">
        <w:t>НАЗИВ</w:t>
      </w:r>
      <w:r w:rsidRPr="000E03E3">
        <w:rPr>
          <w:lang w:val="sr-Latn-CS"/>
        </w:rPr>
        <w:t xml:space="preserve"> </w:t>
      </w:r>
      <w:r w:rsidRPr="000E03E3">
        <w:t>И</w:t>
      </w:r>
      <w:r w:rsidRPr="000E03E3">
        <w:rPr>
          <w:lang w:val="sr-Latn-CS"/>
        </w:rPr>
        <w:t xml:space="preserve"> </w:t>
      </w:r>
      <w:r w:rsidRPr="000E03E3">
        <w:t>АДРЕСА</w:t>
      </w:r>
      <w:r w:rsidRPr="000E03E3">
        <w:rPr>
          <w:lang w:val="sr-Latn-CS"/>
        </w:rPr>
        <w:t xml:space="preserve"> </w:t>
      </w:r>
      <w:r w:rsidRPr="000E03E3">
        <w:t>ИНСТИТУЦИЈЕ</w:t>
      </w:r>
      <w:r w:rsidRPr="000E03E3">
        <w:rPr>
          <w:lang w:val="sr-Latn-CS"/>
        </w:rPr>
        <w:t>:</w:t>
      </w:r>
    </w:p>
    <w:p w:rsidR="00307F94" w:rsidRPr="000E03E3" w:rsidRDefault="00307F94" w:rsidP="0031435B">
      <w:pPr>
        <w:rPr>
          <w:lang w:val="sr-Latn-CS"/>
        </w:rPr>
      </w:pPr>
      <w:r w:rsidRPr="000E03E3">
        <w:t>Министарство</w:t>
      </w:r>
      <w:r w:rsidRPr="000E03E3">
        <w:rPr>
          <w:lang w:val="sr-Latn-CS"/>
        </w:rPr>
        <w:t xml:space="preserve"> </w:t>
      </w:r>
      <w:r w:rsidRPr="000E03E3">
        <w:t>финансија</w:t>
      </w:r>
    </w:p>
    <w:p w:rsidR="00307F94" w:rsidRPr="000E03E3" w:rsidRDefault="00307F94" w:rsidP="0031435B">
      <w:pPr>
        <w:rPr>
          <w:lang w:val="sr-Latn-CS"/>
        </w:rPr>
      </w:pPr>
      <w:r w:rsidRPr="000E03E3">
        <w:t>Управа</w:t>
      </w:r>
      <w:r w:rsidRPr="000E03E3">
        <w:rPr>
          <w:lang w:val="sr-Latn-CS"/>
        </w:rPr>
        <w:t xml:space="preserve"> </w:t>
      </w:r>
      <w:r w:rsidRPr="000E03E3">
        <w:t>за</w:t>
      </w:r>
      <w:r w:rsidRPr="000E03E3">
        <w:rPr>
          <w:lang w:val="sr-Latn-CS"/>
        </w:rPr>
        <w:t xml:space="preserve"> </w:t>
      </w:r>
      <w:r w:rsidRPr="000E03E3">
        <w:t>трезор</w:t>
      </w:r>
    </w:p>
    <w:p w:rsidR="00307F94" w:rsidRPr="000E03E3" w:rsidRDefault="00307F94" w:rsidP="0031435B">
      <w:pPr>
        <w:rPr>
          <w:lang w:val="sr-Latn-CS"/>
        </w:rPr>
      </w:pPr>
      <w:r w:rsidRPr="000E03E3">
        <w:t>ул</w:t>
      </w:r>
      <w:r w:rsidRPr="000E03E3">
        <w:rPr>
          <w:lang w:val="sr-Latn-CS"/>
        </w:rPr>
        <w:t xml:space="preserve">. </w:t>
      </w:r>
      <w:r w:rsidRPr="000E03E3">
        <w:t>Поп</w:t>
      </w:r>
      <w:r w:rsidRPr="000E03E3">
        <w:rPr>
          <w:lang w:val="sr-Latn-CS"/>
        </w:rPr>
        <w:t xml:space="preserve"> </w:t>
      </w:r>
      <w:r w:rsidRPr="000E03E3">
        <w:t>Лукина</w:t>
      </w:r>
      <w:r w:rsidRPr="000E03E3">
        <w:rPr>
          <w:lang w:val="sr-Latn-CS"/>
        </w:rPr>
        <w:t xml:space="preserve"> </w:t>
      </w:r>
      <w:r w:rsidRPr="000E03E3">
        <w:t>бр</w:t>
      </w:r>
      <w:r w:rsidRPr="000E03E3">
        <w:rPr>
          <w:lang w:val="sr-Latn-CS"/>
        </w:rPr>
        <w:t>. 7-9</w:t>
      </w:r>
    </w:p>
    <w:p w:rsidR="00307F94" w:rsidRPr="000E03E3" w:rsidRDefault="00307F94" w:rsidP="0031435B">
      <w:pPr>
        <w:rPr>
          <w:lang w:val="sr-Latn-CS"/>
        </w:rPr>
      </w:pPr>
      <w:r w:rsidRPr="000E03E3">
        <w:rPr>
          <w:lang w:val="sr-Latn-CS"/>
        </w:rPr>
        <w:t xml:space="preserve">11000 </w:t>
      </w:r>
      <w:r w:rsidRPr="000E03E3">
        <w:t>Београд</w:t>
      </w:r>
    </w:p>
    <w:p w:rsidR="00307F94" w:rsidRPr="000E03E3" w:rsidRDefault="00307F94" w:rsidP="0031435B">
      <w:pPr>
        <w:rPr>
          <w:lang w:val="sr-Latn-CS"/>
        </w:rPr>
      </w:pPr>
      <w:r w:rsidRPr="000E03E3">
        <w:rPr>
          <w:lang w:val="sr-Latn-CS"/>
        </w:rPr>
        <w:t>IBAN: RS 35908500103019323073</w:t>
      </w:r>
    </w:p>
    <w:p w:rsidR="00307F94" w:rsidRPr="000E03E3" w:rsidRDefault="00307F94" w:rsidP="0031435B">
      <w:pPr>
        <w:rPr>
          <w:lang w:val="sr-Latn-CS"/>
        </w:rPr>
      </w:pPr>
      <w:r w:rsidRPr="000E03E3">
        <w:t>НАПОМЕНА</w:t>
      </w:r>
      <w:r w:rsidRPr="000E03E3">
        <w:rPr>
          <w:lang w:val="sr-Latn-CS"/>
        </w:rPr>
        <w:t xml:space="preserve">: </w:t>
      </w:r>
      <w:r w:rsidRPr="000E03E3">
        <w:t>Приликом</w:t>
      </w:r>
      <w:r w:rsidRPr="000E03E3">
        <w:rPr>
          <w:lang w:val="sr-Latn-CS"/>
        </w:rPr>
        <w:t xml:space="preserve"> </w:t>
      </w:r>
      <w:r w:rsidRPr="000E03E3">
        <w:t>уплата</w:t>
      </w:r>
      <w:r w:rsidRPr="000E03E3">
        <w:rPr>
          <w:lang w:val="sr-Latn-CS"/>
        </w:rPr>
        <w:t xml:space="preserve"> </w:t>
      </w:r>
      <w:r w:rsidRPr="000E03E3">
        <w:t>средстава</w:t>
      </w:r>
      <w:r w:rsidRPr="000E03E3">
        <w:rPr>
          <w:lang w:val="sr-Latn-CS"/>
        </w:rPr>
        <w:t xml:space="preserve"> </w:t>
      </w:r>
      <w:r w:rsidRPr="000E03E3">
        <w:t>потребно</w:t>
      </w:r>
      <w:r w:rsidRPr="000E03E3">
        <w:rPr>
          <w:lang w:val="sr-Latn-CS"/>
        </w:rPr>
        <w:t xml:space="preserve"> </w:t>
      </w:r>
      <w:r w:rsidRPr="000E03E3">
        <w:t>је</w:t>
      </w:r>
      <w:r w:rsidRPr="000E03E3">
        <w:rPr>
          <w:lang w:val="sr-Latn-CS"/>
        </w:rPr>
        <w:t xml:space="preserve"> </w:t>
      </w:r>
      <w:r w:rsidRPr="000E03E3">
        <w:t>навести</w:t>
      </w:r>
      <w:r w:rsidRPr="000E03E3">
        <w:rPr>
          <w:lang w:val="sr-Latn-CS"/>
        </w:rPr>
        <w:t xml:space="preserve"> </w:t>
      </w:r>
      <w:r w:rsidRPr="000E03E3">
        <w:t>следеће</w:t>
      </w:r>
      <w:r w:rsidRPr="000E03E3">
        <w:rPr>
          <w:lang w:val="sr-Latn-CS"/>
        </w:rPr>
        <w:t xml:space="preserve"> </w:t>
      </w:r>
      <w:r w:rsidRPr="000E03E3">
        <w:t>информације</w:t>
      </w:r>
      <w:r w:rsidRPr="000E03E3">
        <w:rPr>
          <w:lang w:val="sr-Latn-CS"/>
        </w:rPr>
        <w:t xml:space="preserve"> </w:t>
      </w:r>
      <w:r w:rsidRPr="000E03E3">
        <w:t>о</w:t>
      </w:r>
      <w:r w:rsidRPr="000E03E3">
        <w:rPr>
          <w:lang w:val="sr-Latn-CS"/>
        </w:rPr>
        <w:t xml:space="preserve"> </w:t>
      </w:r>
      <w:r w:rsidRPr="000E03E3">
        <w:t>плаћању</w:t>
      </w:r>
      <w:r w:rsidRPr="000E03E3">
        <w:rPr>
          <w:lang w:val="sr-Latn-CS"/>
        </w:rPr>
        <w:t xml:space="preserve"> - „</w:t>
      </w:r>
      <w:r w:rsidRPr="000E03E3">
        <w:t>детаљи</w:t>
      </w:r>
      <w:r w:rsidRPr="000E03E3">
        <w:rPr>
          <w:lang w:val="sr-Latn-CS"/>
        </w:rPr>
        <w:t xml:space="preserve"> </w:t>
      </w:r>
      <w:r w:rsidRPr="000E03E3">
        <w:t>плаћања</w:t>
      </w:r>
      <w:r w:rsidRPr="000E03E3">
        <w:rPr>
          <w:lang w:val="sr-Latn-CS"/>
        </w:rPr>
        <w:t>“ (FIELD 70: DETAILS OF PAYMENT):</w:t>
      </w:r>
    </w:p>
    <w:p w:rsidR="00307F94" w:rsidRPr="000E03E3" w:rsidRDefault="00307F94" w:rsidP="0031435B">
      <w:pPr>
        <w:rPr>
          <w:lang w:val="sr-Latn-CS"/>
        </w:rPr>
      </w:pPr>
      <w:r w:rsidRPr="000E03E3">
        <w:rPr>
          <w:lang w:val="sr-Latn-CS"/>
        </w:rPr>
        <w:t xml:space="preserve">– </w:t>
      </w:r>
      <w:r w:rsidRPr="000E03E3">
        <w:t>број</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на</w:t>
      </w:r>
      <w:r w:rsidRPr="000E03E3">
        <w:rPr>
          <w:lang w:val="sr-Latn-CS"/>
        </w:rPr>
        <w:t xml:space="preserve"> </w:t>
      </w:r>
      <w:r w:rsidRPr="000E03E3">
        <w:t>које</w:t>
      </w:r>
      <w:r w:rsidRPr="000E03E3">
        <w:rPr>
          <w:lang w:val="sr-Latn-CS"/>
        </w:rPr>
        <w:t xml:space="preserve"> </w:t>
      </w:r>
      <w:r w:rsidRPr="000E03E3">
        <w:t>се</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односи</w:t>
      </w:r>
      <w:r w:rsidRPr="000E03E3">
        <w:rPr>
          <w:lang w:val="sr-Latn-CS"/>
        </w:rPr>
        <w:t xml:space="preserve"> </w:t>
      </w:r>
      <w:r w:rsidRPr="000E03E3">
        <w:t>и</w:t>
      </w:r>
    </w:p>
    <w:p w:rsidR="00307F94" w:rsidRPr="000E03E3" w:rsidRDefault="00307F94" w:rsidP="0031435B">
      <w:pPr>
        <w:rPr>
          <w:lang w:val="sr-Latn-CS"/>
        </w:rPr>
      </w:pPr>
      <w:r w:rsidRPr="000E03E3">
        <w:t>назив</w:t>
      </w:r>
      <w:r w:rsidRPr="000E03E3">
        <w:rPr>
          <w:lang w:val="sr-Latn-CS"/>
        </w:rPr>
        <w:t xml:space="preserve"> </w:t>
      </w:r>
      <w:r w:rsidRPr="000E03E3">
        <w:t>наручиоца</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w:t>
      </w:r>
    </w:p>
    <w:p w:rsidR="00307F94" w:rsidRPr="00CF16EA" w:rsidRDefault="00307F94" w:rsidP="0031435B">
      <w:pPr>
        <w:rPr>
          <w:lang w:val="sr-Cyrl-RS"/>
        </w:rPr>
      </w:pPr>
      <w:r w:rsidRPr="000E03E3">
        <w:t>У</w:t>
      </w:r>
      <w:r w:rsidRPr="000E03E3">
        <w:rPr>
          <w:lang w:val="sr-Latn-CS"/>
        </w:rPr>
        <w:t xml:space="preserve"> </w:t>
      </w:r>
      <w:r w:rsidRPr="000E03E3">
        <w:t>прилогу</w:t>
      </w:r>
      <w:r w:rsidRPr="000E03E3">
        <w:rPr>
          <w:lang w:val="sr-Latn-CS"/>
        </w:rPr>
        <w:t xml:space="preserve"> </w:t>
      </w:r>
      <w:r w:rsidRPr="000E03E3">
        <w:t>су</w:t>
      </w:r>
      <w:r w:rsidRPr="000E03E3">
        <w:rPr>
          <w:lang w:val="sr-Latn-CS"/>
        </w:rPr>
        <w:t xml:space="preserve"> </w:t>
      </w:r>
      <w:r w:rsidRPr="000E03E3">
        <w:t>инструкције</w:t>
      </w:r>
      <w:r w:rsidRPr="000E03E3">
        <w:rPr>
          <w:lang w:val="sr-Latn-CS"/>
        </w:rPr>
        <w:t xml:space="preserve"> </w:t>
      </w:r>
      <w:r w:rsidRPr="000E03E3">
        <w:t>за</w:t>
      </w:r>
      <w:r w:rsidRPr="000E03E3">
        <w:rPr>
          <w:lang w:val="sr-Latn-CS"/>
        </w:rPr>
        <w:t xml:space="preserve"> </w:t>
      </w:r>
      <w:r w:rsidRPr="000E03E3">
        <w:t>уплате</w:t>
      </w:r>
      <w:r w:rsidRPr="000E03E3">
        <w:rPr>
          <w:lang w:val="sr-Latn-CS"/>
        </w:rPr>
        <w:t xml:space="preserve"> </w:t>
      </w:r>
      <w:r w:rsidRPr="000E03E3">
        <w:t>у</w:t>
      </w:r>
      <w:r w:rsidRPr="000E03E3">
        <w:rPr>
          <w:lang w:val="sr-Latn-CS"/>
        </w:rPr>
        <w:t xml:space="preserve"> </w:t>
      </w:r>
      <w:r w:rsidRPr="000E03E3">
        <w:t>валутама</w:t>
      </w:r>
      <w:r w:rsidRPr="000E03E3">
        <w:rPr>
          <w:lang w:val="sr-Latn-CS"/>
        </w:rPr>
        <w:t xml:space="preserve">: EUR </w:t>
      </w:r>
      <w:r w:rsidRPr="000E03E3">
        <w:t>и</w:t>
      </w:r>
      <w:r w:rsidRPr="000E03E3">
        <w:rPr>
          <w:lang w:val="sr-Latn-CS"/>
        </w:rPr>
        <w:t xml:space="preserve"> USD.</w:t>
      </w:r>
    </w:p>
    <w:p w:rsidR="00A84CFD" w:rsidRPr="00A84CFD" w:rsidRDefault="00A84CFD" w:rsidP="0031435B">
      <w:pPr>
        <w:rPr>
          <w:lang w:val="sr-Cyrl-RS"/>
        </w:rPr>
      </w:pPr>
    </w:p>
    <w:p w:rsidR="00307F94" w:rsidRPr="000E03E3" w:rsidRDefault="00307F94" w:rsidP="00886827">
      <w:pPr>
        <w:pStyle w:val="KDParagraf"/>
        <w:spacing w:before="0"/>
        <w:rPr>
          <w:rFonts w:cs="Arial"/>
        </w:rPr>
      </w:pPr>
      <w:r w:rsidRPr="000E03E3">
        <w:rPr>
          <w:rFonts w:cs="Arial"/>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307F94" w:rsidRPr="000E03E3" w:rsidTr="005C0AF9">
        <w:trPr>
          <w:trHeight w:val="30"/>
        </w:trPr>
        <w:tc>
          <w:tcPr>
            <w:tcW w:w="9576" w:type="dxa"/>
            <w:gridSpan w:val="2"/>
          </w:tcPr>
          <w:p w:rsidR="00307F94" w:rsidRPr="000E03E3" w:rsidRDefault="00307F94" w:rsidP="00886827">
            <w:pPr>
              <w:pStyle w:val="KDParagraf"/>
              <w:spacing w:before="0"/>
              <w:rPr>
                <w:rFonts w:cs="Arial"/>
              </w:rPr>
            </w:pPr>
            <w:r w:rsidRPr="000E03E3">
              <w:rPr>
                <w:rFonts w:cs="Arial"/>
              </w:rPr>
              <w:t>SWIFT MESSAGE MT103 – EUR</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r w:rsidRPr="000E03E3">
              <w:rPr>
                <w:rFonts w:cs="Arial"/>
              </w:rPr>
              <w:t xml:space="preserve">FIELD 32A: </w:t>
            </w:r>
          </w:p>
        </w:tc>
        <w:tc>
          <w:tcPr>
            <w:tcW w:w="4788" w:type="dxa"/>
          </w:tcPr>
          <w:p w:rsidR="00307F94" w:rsidRPr="000E03E3" w:rsidRDefault="00307F94" w:rsidP="00886827">
            <w:pPr>
              <w:pStyle w:val="KDParagraf"/>
              <w:spacing w:before="0"/>
              <w:rPr>
                <w:rFonts w:cs="Arial"/>
              </w:rPr>
            </w:pPr>
            <w:r w:rsidRPr="000E03E3">
              <w:rPr>
                <w:rFonts w:cs="Arial"/>
              </w:rPr>
              <w:t>VALUE DATE – EUR- AMOUNT</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r w:rsidRPr="000E03E3">
              <w:rPr>
                <w:rFonts w:cs="Arial"/>
              </w:rPr>
              <w:t xml:space="preserve">FIELD 50K:  </w:t>
            </w:r>
          </w:p>
        </w:tc>
        <w:tc>
          <w:tcPr>
            <w:tcW w:w="4788" w:type="dxa"/>
          </w:tcPr>
          <w:p w:rsidR="00307F94" w:rsidRPr="000E03E3" w:rsidRDefault="00307F94" w:rsidP="00886827">
            <w:pPr>
              <w:pStyle w:val="KDParagraf"/>
              <w:spacing w:before="0"/>
              <w:rPr>
                <w:rFonts w:cs="Arial"/>
              </w:rPr>
            </w:pPr>
            <w:r w:rsidRPr="000E03E3">
              <w:rPr>
                <w:rFonts w:cs="Arial"/>
              </w:rPr>
              <w:t>ORDERING CUSTOMER</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r w:rsidRPr="000E03E3">
              <w:rPr>
                <w:rFonts w:cs="Arial"/>
              </w:rPr>
              <w:t xml:space="preserve">FIELD 50K:  </w:t>
            </w:r>
          </w:p>
        </w:tc>
        <w:tc>
          <w:tcPr>
            <w:tcW w:w="4788" w:type="dxa"/>
          </w:tcPr>
          <w:p w:rsidR="00307F94" w:rsidRPr="000E03E3" w:rsidRDefault="00307F94" w:rsidP="00886827">
            <w:pPr>
              <w:pStyle w:val="KDParagraf"/>
              <w:spacing w:before="0"/>
              <w:rPr>
                <w:rFonts w:cs="Arial"/>
              </w:rPr>
            </w:pPr>
            <w:r w:rsidRPr="000E03E3">
              <w:rPr>
                <w:rFonts w:cs="Arial"/>
              </w:rPr>
              <w:t>ORDERING CUSTOMER</w:t>
            </w:r>
          </w:p>
        </w:tc>
      </w:tr>
      <w:tr w:rsidR="00307F94" w:rsidRPr="000E03E3" w:rsidTr="005C0AF9">
        <w:trPr>
          <w:trHeight w:val="1113"/>
        </w:trPr>
        <w:tc>
          <w:tcPr>
            <w:tcW w:w="4788" w:type="dxa"/>
          </w:tcPr>
          <w:p w:rsidR="00307F94" w:rsidRPr="000E03E3" w:rsidRDefault="00307F94" w:rsidP="00886827">
            <w:pPr>
              <w:pStyle w:val="KDParagraf"/>
              <w:spacing w:before="0"/>
              <w:rPr>
                <w:rFonts w:cs="Arial"/>
              </w:rPr>
            </w:pPr>
            <w:r w:rsidRPr="000E03E3">
              <w:rPr>
                <w:rFonts w:cs="Arial"/>
              </w:rPr>
              <w:t>FIELD 56A:</w:t>
            </w:r>
          </w:p>
          <w:p w:rsidR="00307F94" w:rsidRPr="000E03E3" w:rsidRDefault="00307F94" w:rsidP="00886827">
            <w:pPr>
              <w:pStyle w:val="KDParagraf"/>
              <w:spacing w:before="0"/>
              <w:rPr>
                <w:rFonts w:cs="Arial"/>
              </w:rPr>
            </w:pPr>
            <w:r w:rsidRPr="000E03E3">
              <w:rPr>
                <w:rFonts w:cs="Arial"/>
              </w:rPr>
              <w:t>(INTERMEDIARY)</w:t>
            </w:r>
          </w:p>
        </w:tc>
        <w:tc>
          <w:tcPr>
            <w:tcW w:w="4788" w:type="dxa"/>
          </w:tcPr>
          <w:p w:rsidR="00307F94" w:rsidRPr="000E03E3" w:rsidRDefault="00307F94" w:rsidP="00886827">
            <w:pPr>
              <w:pStyle w:val="KDParagraf"/>
              <w:spacing w:before="0"/>
              <w:rPr>
                <w:rFonts w:cs="Arial"/>
              </w:rPr>
            </w:pPr>
            <w:r w:rsidRPr="000E03E3">
              <w:rPr>
                <w:rFonts w:cs="Arial"/>
              </w:rPr>
              <w:t>DEUTDEFFXXX</w:t>
            </w:r>
          </w:p>
          <w:p w:rsidR="00307F94" w:rsidRPr="000E03E3" w:rsidRDefault="00307F94" w:rsidP="00886827">
            <w:pPr>
              <w:pStyle w:val="KDParagraf"/>
              <w:spacing w:before="0"/>
              <w:rPr>
                <w:rFonts w:cs="Arial"/>
              </w:rPr>
            </w:pPr>
            <w:r w:rsidRPr="000E03E3">
              <w:rPr>
                <w:rFonts w:cs="Arial"/>
              </w:rPr>
              <w:t>DEUTSCHE BANK AG, F/M</w:t>
            </w:r>
          </w:p>
          <w:p w:rsidR="00307F94" w:rsidRPr="000E03E3" w:rsidRDefault="00307F94" w:rsidP="00886827">
            <w:pPr>
              <w:pStyle w:val="KDParagraf"/>
              <w:spacing w:before="0"/>
              <w:rPr>
                <w:rFonts w:cs="Arial"/>
              </w:rPr>
            </w:pPr>
            <w:r w:rsidRPr="000E03E3">
              <w:rPr>
                <w:rFonts w:cs="Arial"/>
              </w:rPr>
              <w:t>TAUNUSANLAGE 12</w:t>
            </w:r>
          </w:p>
          <w:p w:rsidR="00307F94" w:rsidRPr="000E03E3" w:rsidRDefault="00307F94" w:rsidP="00886827">
            <w:pPr>
              <w:pStyle w:val="KDParagraf"/>
              <w:spacing w:before="0"/>
              <w:rPr>
                <w:rFonts w:cs="Arial"/>
              </w:rPr>
            </w:pPr>
            <w:r w:rsidRPr="000E03E3">
              <w:rPr>
                <w:rFonts w:cs="Arial"/>
              </w:rPr>
              <w:t>GERMANY</w:t>
            </w:r>
          </w:p>
        </w:tc>
      </w:tr>
      <w:tr w:rsidR="00307F94" w:rsidRPr="000E03E3" w:rsidTr="005C0AF9">
        <w:trPr>
          <w:trHeight w:val="1689"/>
        </w:trPr>
        <w:tc>
          <w:tcPr>
            <w:tcW w:w="4788" w:type="dxa"/>
          </w:tcPr>
          <w:p w:rsidR="00307F94" w:rsidRPr="000E03E3" w:rsidRDefault="00307F94" w:rsidP="00886827">
            <w:pPr>
              <w:pStyle w:val="KDParagraf"/>
              <w:spacing w:before="0"/>
              <w:rPr>
                <w:rFonts w:cs="Arial"/>
              </w:rPr>
            </w:pPr>
            <w:r w:rsidRPr="000E03E3">
              <w:rPr>
                <w:rFonts w:cs="Arial"/>
              </w:rPr>
              <w:t>FIELD 57A:</w:t>
            </w:r>
          </w:p>
          <w:p w:rsidR="00307F94" w:rsidRPr="000E03E3" w:rsidRDefault="00307F94" w:rsidP="00886827">
            <w:pPr>
              <w:pStyle w:val="KDParagraf"/>
              <w:spacing w:before="0"/>
              <w:rPr>
                <w:rFonts w:cs="Arial"/>
              </w:rPr>
            </w:pPr>
            <w:r w:rsidRPr="000E03E3">
              <w:rPr>
                <w:rFonts w:cs="Arial"/>
              </w:rPr>
              <w:t>(ACC. WITH BANK)</w:t>
            </w:r>
          </w:p>
        </w:tc>
        <w:tc>
          <w:tcPr>
            <w:tcW w:w="4788" w:type="dxa"/>
          </w:tcPr>
          <w:p w:rsidR="00307F94" w:rsidRPr="000E03E3" w:rsidRDefault="00307F94" w:rsidP="00886827">
            <w:pPr>
              <w:pStyle w:val="KDParagraf"/>
              <w:spacing w:before="0"/>
              <w:rPr>
                <w:rFonts w:cs="Arial"/>
                <w:lang w:val="es-ES"/>
              </w:rPr>
            </w:pPr>
            <w:r w:rsidRPr="000E03E3">
              <w:rPr>
                <w:rFonts w:cs="Arial"/>
                <w:lang w:val="es-ES"/>
              </w:rPr>
              <w:t>/DE20500700100935930800</w:t>
            </w:r>
          </w:p>
          <w:p w:rsidR="00307F94" w:rsidRPr="000E03E3" w:rsidRDefault="00307F94" w:rsidP="00886827">
            <w:pPr>
              <w:pStyle w:val="KDParagraf"/>
              <w:spacing w:before="0"/>
              <w:rPr>
                <w:rFonts w:cs="Arial"/>
                <w:lang w:val="es-ES"/>
              </w:rPr>
            </w:pPr>
            <w:r w:rsidRPr="000E03E3">
              <w:rPr>
                <w:rFonts w:cs="Arial"/>
                <w:lang w:val="es-ES"/>
              </w:rPr>
              <w:t>NBSRRSBGXXX</w:t>
            </w:r>
          </w:p>
          <w:p w:rsidR="00307F94" w:rsidRPr="000E03E3" w:rsidRDefault="00307F94" w:rsidP="00886827">
            <w:pPr>
              <w:pStyle w:val="KDParagraf"/>
              <w:spacing w:before="0"/>
              <w:rPr>
                <w:rFonts w:cs="Arial"/>
                <w:lang w:val="es-ES"/>
              </w:rPr>
            </w:pPr>
            <w:r w:rsidRPr="000E03E3">
              <w:rPr>
                <w:rFonts w:cs="Arial"/>
                <w:lang w:val="es-ES"/>
              </w:rPr>
              <w:t>NARODNA BANKA SRBIJE (NATIONAL</w:t>
            </w:r>
          </w:p>
          <w:p w:rsidR="00307F94" w:rsidRPr="000E03E3" w:rsidRDefault="00307F94" w:rsidP="00886827">
            <w:pPr>
              <w:pStyle w:val="KDParagraf"/>
              <w:spacing w:before="0"/>
              <w:rPr>
                <w:rFonts w:cs="Arial"/>
              </w:rPr>
            </w:pPr>
            <w:r w:rsidRPr="000E03E3">
              <w:rPr>
                <w:rFonts w:cs="Arial"/>
              </w:rPr>
              <w:t>BANK OF SERBIA – NBS BEOGRAD,</w:t>
            </w:r>
          </w:p>
          <w:p w:rsidR="00307F94" w:rsidRPr="000E03E3" w:rsidRDefault="00307F94" w:rsidP="00886827">
            <w:pPr>
              <w:pStyle w:val="KDParagraf"/>
              <w:spacing w:before="0"/>
              <w:rPr>
                <w:rFonts w:cs="Arial"/>
              </w:rPr>
            </w:pPr>
            <w:r w:rsidRPr="000E03E3">
              <w:rPr>
                <w:rFonts w:cs="Arial"/>
              </w:rPr>
              <w:t>NEMANJINA 17</w:t>
            </w:r>
          </w:p>
          <w:p w:rsidR="00307F94" w:rsidRPr="000E03E3" w:rsidRDefault="00307F94" w:rsidP="00886827">
            <w:pPr>
              <w:pStyle w:val="KDParagraf"/>
              <w:spacing w:before="0"/>
              <w:rPr>
                <w:rFonts w:cs="Arial"/>
              </w:rPr>
            </w:pPr>
            <w:r w:rsidRPr="000E03E3">
              <w:rPr>
                <w:rFonts w:cs="Arial"/>
              </w:rPr>
              <w:t>SERBIA</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r w:rsidRPr="000E03E3">
              <w:rPr>
                <w:rFonts w:cs="Arial"/>
              </w:rPr>
              <w:t>FIELD 59:</w:t>
            </w:r>
          </w:p>
          <w:p w:rsidR="00307F94" w:rsidRPr="000E03E3" w:rsidRDefault="00307F94" w:rsidP="00886827">
            <w:pPr>
              <w:pStyle w:val="KDParagraf"/>
              <w:spacing w:before="0"/>
              <w:rPr>
                <w:rFonts w:cs="Arial"/>
              </w:rPr>
            </w:pPr>
            <w:r w:rsidRPr="000E03E3">
              <w:rPr>
                <w:rFonts w:cs="Arial"/>
              </w:rPr>
              <w:lastRenderedPageBreak/>
              <w:t>(BENEFICIARY)</w:t>
            </w:r>
          </w:p>
        </w:tc>
        <w:tc>
          <w:tcPr>
            <w:tcW w:w="4788" w:type="dxa"/>
          </w:tcPr>
          <w:p w:rsidR="00307F94" w:rsidRPr="000E03E3" w:rsidRDefault="00307F94" w:rsidP="00886827">
            <w:pPr>
              <w:pStyle w:val="KDParagraf"/>
              <w:spacing w:before="0"/>
              <w:rPr>
                <w:rFonts w:cs="Arial"/>
                <w:lang w:val="es-ES"/>
              </w:rPr>
            </w:pPr>
            <w:r w:rsidRPr="000E03E3">
              <w:rPr>
                <w:rFonts w:cs="Arial"/>
                <w:lang w:val="es-ES"/>
              </w:rPr>
              <w:lastRenderedPageBreak/>
              <w:t>/RS35908500103019323073</w:t>
            </w:r>
          </w:p>
          <w:p w:rsidR="00307F94" w:rsidRPr="000E03E3" w:rsidRDefault="00307F94" w:rsidP="00886827">
            <w:pPr>
              <w:pStyle w:val="KDParagraf"/>
              <w:spacing w:before="0"/>
              <w:rPr>
                <w:rFonts w:cs="Arial"/>
                <w:lang w:val="es-ES"/>
              </w:rPr>
            </w:pPr>
            <w:r w:rsidRPr="000E03E3">
              <w:rPr>
                <w:rFonts w:cs="Arial"/>
                <w:lang w:val="es-ES"/>
              </w:rPr>
              <w:lastRenderedPageBreak/>
              <w:t>MINISTARSTVO FINANSIJA</w:t>
            </w:r>
          </w:p>
          <w:p w:rsidR="00307F94" w:rsidRPr="000E03E3" w:rsidRDefault="00307F94" w:rsidP="00886827">
            <w:pPr>
              <w:pStyle w:val="KDParagraf"/>
              <w:spacing w:before="0"/>
              <w:rPr>
                <w:rFonts w:cs="Arial"/>
                <w:lang w:val="es-ES"/>
              </w:rPr>
            </w:pPr>
            <w:r w:rsidRPr="000E03E3">
              <w:rPr>
                <w:rFonts w:cs="Arial"/>
                <w:lang w:val="es-ES"/>
              </w:rPr>
              <w:t>UPRAVA ZA TREZOR</w:t>
            </w:r>
          </w:p>
          <w:p w:rsidR="00307F94" w:rsidRPr="000E03E3" w:rsidRDefault="00307F94" w:rsidP="00886827">
            <w:pPr>
              <w:pStyle w:val="KDParagraf"/>
              <w:spacing w:before="0"/>
              <w:rPr>
                <w:rFonts w:cs="Arial"/>
              </w:rPr>
            </w:pPr>
            <w:r w:rsidRPr="000E03E3">
              <w:rPr>
                <w:rFonts w:cs="Arial"/>
              </w:rPr>
              <w:t>POP LUKINA7-9</w:t>
            </w:r>
          </w:p>
          <w:p w:rsidR="00307F94" w:rsidRPr="000E03E3" w:rsidRDefault="00307F94" w:rsidP="00886827">
            <w:pPr>
              <w:pStyle w:val="KDParagraf"/>
              <w:spacing w:before="0"/>
              <w:rPr>
                <w:rFonts w:cs="Arial"/>
              </w:rPr>
            </w:pPr>
            <w:r w:rsidRPr="000E03E3">
              <w:rPr>
                <w:rFonts w:cs="Arial"/>
              </w:rPr>
              <w:t>BEOGRAD</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r w:rsidRPr="000E03E3">
              <w:rPr>
                <w:rFonts w:cs="Arial"/>
              </w:rPr>
              <w:lastRenderedPageBreak/>
              <w:t xml:space="preserve">FIELD 70:  </w:t>
            </w:r>
          </w:p>
        </w:tc>
        <w:tc>
          <w:tcPr>
            <w:tcW w:w="4788" w:type="dxa"/>
          </w:tcPr>
          <w:p w:rsidR="00307F94" w:rsidRPr="000E03E3" w:rsidRDefault="00307F94" w:rsidP="00886827">
            <w:pPr>
              <w:pStyle w:val="KDParagraf"/>
              <w:spacing w:before="0"/>
              <w:rPr>
                <w:rFonts w:cs="Arial"/>
              </w:rPr>
            </w:pPr>
            <w:r w:rsidRPr="000E03E3">
              <w:rPr>
                <w:rFonts w:cs="Arial"/>
              </w:rPr>
              <w:t>DETAILS OF PAYMENT</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p>
        </w:tc>
        <w:tc>
          <w:tcPr>
            <w:tcW w:w="4788" w:type="dxa"/>
          </w:tcPr>
          <w:p w:rsidR="00307F94" w:rsidRPr="000E03E3" w:rsidRDefault="00307F94" w:rsidP="00886827">
            <w:pPr>
              <w:pStyle w:val="KDParagraf"/>
              <w:spacing w:before="0"/>
              <w:rPr>
                <w:rFonts w:cs="Arial"/>
              </w:rPr>
            </w:pPr>
          </w:p>
        </w:tc>
      </w:tr>
    </w:tbl>
    <w:p w:rsidR="00307F94" w:rsidRPr="000E03E3" w:rsidRDefault="00307F94" w:rsidP="00886827">
      <w:pPr>
        <w:pStyle w:val="KDParagraf"/>
        <w:spacing w:before="0"/>
        <w:rPr>
          <w:rFonts w:cs="Arial"/>
        </w:rPr>
      </w:pPr>
    </w:p>
    <w:p w:rsidR="00307F94" w:rsidRPr="000E03E3" w:rsidRDefault="00307F94" w:rsidP="00886827">
      <w:pPr>
        <w:pStyle w:val="KDParagraf"/>
        <w:spacing w:before="0"/>
        <w:rPr>
          <w:rFonts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820"/>
      </w:tblGrid>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SWIFT MESSAGE MT103 – USD</w:t>
            </w:r>
          </w:p>
        </w:tc>
        <w:tc>
          <w:tcPr>
            <w:tcW w:w="4820" w:type="dxa"/>
          </w:tcPr>
          <w:p w:rsidR="00307F94" w:rsidRPr="000E03E3" w:rsidRDefault="00307F94" w:rsidP="00886827">
            <w:pPr>
              <w:pStyle w:val="KDParagraf"/>
              <w:spacing w:before="0"/>
              <w:rPr>
                <w:rFonts w:cs="Arial"/>
              </w:rPr>
            </w:pP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 xml:space="preserve">FIELD 32A: </w:t>
            </w:r>
          </w:p>
        </w:tc>
        <w:tc>
          <w:tcPr>
            <w:tcW w:w="4820" w:type="dxa"/>
          </w:tcPr>
          <w:p w:rsidR="00307F94" w:rsidRPr="000E03E3" w:rsidRDefault="00307F94" w:rsidP="00886827">
            <w:pPr>
              <w:pStyle w:val="KDParagraf"/>
              <w:spacing w:before="0"/>
              <w:rPr>
                <w:rFonts w:cs="Arial"/>
              </w:rPr>
            </w:pPr>
            <w:r w:rsidRPr="000E03E3">
              <w:rPr>
                <w:rFonts w:cs="Arial"/>
              </w:rPr>
              <w:t>VALUE DATE – USD- AMOUNT</w:t>
            </w: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 xml:space="preserve">FIELD 50K:  </w:t>
            </w:r>
          </w:p>
        </w:tc>
        <w:tc>
          <w:tcPr>
            <w:tcW w:w="4820" w:type="dxa"/>
          </w:tcPr>
          <w:p w:rsidR="00307F94" w:rsidRPr="000E03E3" w:rsidRDefault="00307F94" w:rsidP="00886827">
            <w:pPr>
              <w:pStyle w:val="KDParagraf"/>
              <w:spacing w:before="0"/>
              <w:rPr>
                <w:rFonts w:cs="Arial"/>
              </w:rPr>
            </w:pPr>
            <w:r w:rsidRPr="000E03E3">
              <w:rPr>
                <w:rFonts w:cs="Arial"/>
              </w:rPr>
              <w:t>ORDERING CUSTOMER</w:t>
            </w: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FIELD 56A:</w:t>
            </w:r>
          </w:p>
          <w:p w:rsidR="00307F94" w:rsidRPr="000E03E3" w:rsidRDefault="00307F94" w:rsidP="00886827">
            <w:pPr>
              <w:pStyle w:val="KDParagraf"/>
              <w:spacing w:before="0"/>
              <w:rPr>
                <w:rFonts w:cs="Arial"/>
              </w:rPr>
            </w:pPr>
            <w:r w:rsidRPr="000E03E3">
              <w:rPr>
                <w:rFonts w:cs="Arial"/>
              </w:rPr>
              <w:t>(INTERMEDIARY)</w:t>
            </w:r>
          </w:p>
          <w:p w:rsidR="00307F94" w:rsidRPr="000E03E3" w:rsidRDefault="00307F94" w:rsidP="00886827">
            <w:pPr>
              <w:pStyle w:val="KDParagraf"/>
              <w:spacing w:before="0"/>
              <w:rPr>
                <w:rFonts w:cs="Arial"/>
              </w:rPr>
            </w:pPr>
          </w:p>
        </w:tc>
        <w:tc>
          <w:tcPr>
            <w:tcW w:w="4820" w:type="dxa"/>
          </w:tcPr>
          <w:p w:rsidR="00307F94" w:rsidRPr="000E03E3" w:rsidRDefault="00307F94" w:rsidP="00886827">
            <w:pPr>
              <w:pStyle w:val="KDParagraf"/>
              <w:spacing w:before="0"/>
              <w:rPr>
                <w:rFonts w:cs="Arial"/>
              </w:rPr>
            </w:pPr>
            <w:r w:rsidRPr="000E03E3">
              <w:rPr>
                <w:rFonts w:cs="Arial"/>
              </w:rPr>
              <w:t>BKTRUS33XXX</w:t>
            </w:r>
          </w:p>
          <w:p w:rsidR="00307F94" w:rsidRPr="000E03E3" w:rsidRDefault="00307F94" w:rsidP="00886827">
            <w:pPr>
              <w:pStyle w:val="KDParagraf"/>
              <w:spacing w:before="0"/>
              <w:rPr>
                <w:rFonts w:cs="Arial"/>
              </w:rPr>
            </w:pPr>
            <w:r w:rsidRPr="000E03E3">
              <w:rPr>
                <w:rFonts w:cs="Arial"/>
              </w:rPr>
              <w:t>DEUTSCHE BANK TRUST COMPANIY</w:t>
            </w:r>
          </w:p>
          <w:p w:rsidR="00307F94" w:rsidRPr="000E03E3" w:rsidRDefault="00307F94" w:rsidP="00886827">
            <w:pPr>
              <w:pStyle w:val="KDParagraf"/>
              <w:spacing w:before="0"/>
              <w:rPr>
                <w:rFonts w:cs="Arial"/>
              </w:rPr>
            </w:pPr>
            <w:r w:rsidRPr="000E03E3">
              <w:rPr>
                <w:rFonts w:cs="Arial"/>
              </w:rPr>
              <w:t>AMERICAS, NEW YORK</w:t>
            </w:r>
          </w:p>
          <w:p w:rsidR="00307F94" w:rsidRPr="000E03E3" w:rsidRDefault="00307F94" w:rsidP="00886827">
            <w:pPr>
              <w:pStyle w:val="KDParagraf"/>
              <w:spacing w:before="0"/>
              <w:rPr>
                <w:rFonts w:cs="Arial"/>
              </w:rPr>
            </w:pPr>
            <w:r w:rsidRPr="000E03E3">
              <w:rPr>
                <w:rFonts w:cs="Arial"/>
              </w:rPr>
              <w:t>60 WALL STREET</w:t>
            </w:r>
          </w:p>
          <w:p w:rsidR="00307F94" w:rsidRPr="000E03E3" w:rsidRDefault="00307F94" w:rsidP="00886827">
            <w:pPr>
              <w:pStyle w:val="KDParagraf"/>
              <w:spacing w:before="0"/>
              <w:rPr>
                <w:rFonts w:cs="Arial"/>
              </w:rPr>
            </w:pPr>
            <w:r w:rsidRPr="000E03E3">
              <w:rPr>
                <w:rFonts w:cs="Arial"/>
              </w:rPr>
              <w:t>UNITED STATES</w:t>
            </w: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FIELD 57A:</w:t>
            </w:r>
          </w:p>
          <w:p w:rsidR="00307F94" w:rsidRPr="000E03E3" w:rsidRDefault="00307F94" w:rsidP="00886827">
            <w:pPr>
              <w:pStyle w:val="KDParagraf"/>
              <w:spacing w:before="0"/>
              <w:rPr>
                <w:rFonts w:cs="Arial"/>
              </w:rPr>
            </w:pPr>
            <w:r w:rsidRPr="000E03E3">
              <w:rPr>
                <w:rFonts w:cs="Arial"/>
              </w:rPr>
              <w:t>(ACC. WITH BANK)</w:t>
            </w:r>
          </w:p>
          <w:p w:rsidR="00307F94" w:rsidRPr="000E03E3" w:rsidRDefault="00307F94" w:rsidP="00886827">
            <w:pPr>
              <w:pStyle w:val="KDParagraf"/>
              <w:spacing w:before="0"/>
              <w:rPr>
                <w:rFonts w:cs="Arial"/>
              </w:rPr>
            </w:pPr>
          </w:p>
        </w:tc>
        <w:tc>
          <w:tcPr>
            <w:tcW w:w="4820" w:type="dxa"/>
          </w:tcPr>
          <w:p w:rsidR="00307F94" w:rsidRPr="000E03E3" w:rsidRDefault="00307F94" w:rsidP="00886827">
            <w:pPr>
              <w:pStyle w:val="KDParagraf"/>
              <w:spacing w:before="0"/>
              <w:rPr>
                <w:rFonts w:cs="Arial"/>
              </w:rPr>
            </w:pPr>
            <w:r w:rsidRPr="000E03E3">
              <w:rPr>
                <w:rFonts w:cs="Arial"/>
              </w:rPr>
              <w:t>NBSRRSBGXXX</w:t>
            </w:r>
          </w:p>
          <w:p w:rsidR="00307F94" w:rsidRPr="000E03E3" w:rsidRDefault="00307F94" w:rsidP="00886827">
            <w:pPr>
              <w:pStyle w:val="KDParagraf"/>
              <w:spacing w:before="0"/>
              <w:rPr>
                <w:rFonts w:cs="Arial"/>
              </w:rPr>
            </w:pPr>
            <w:r w:rsidRPr="000E03E3">
              <w:rPr>
                <w:rFonts w:cs="Arial"/>
              </w:rPr>
              <w:t>NARODNA BANKA SRBIJE (NATIONAL</w:t>
            </w:r>
          </w:p>
          <w:p w:rsidR="00307F94" w:rsidRPr="000E03E3" w:rsidRDefault="00307F94" w:rsidP="00886827">
            <w:pPr>
              <w:pStyle w:val="KDParagraf"/>
              <w:spacing w:before="0"/>
              <w:rPr>
                <w:rFonts w:cs="Arial"/>
              </w:rPr>
            </w:pPr>
            <w:r w:rsidRPr="000E03E3">
              <w:rPr>
                <w:rFonts w:cs="Arial"/>
              </w:rPr>
              <w:t>BANK OF SERBIA – NB BEOGRAD,</w:t>
            </w:r>
          </w:p>
          <w:p w:rsidR="00307F94" w:rsidRPr="000E03E3" w:rsidRDefault="00307F94" w:rsidP="00886827">
            <w:pPr>
              <w:pStyle w:val="KDParagraf"/>
              <w:spacing w:before="0"/>
              <w:rPr>
                <w:rFonts w:cs="Arial"/>
              </w:rPr>
            </w:pPr>
            <w:r w:rsidRPr="000E03E3">
              <w:rPr>
                <w:rFonts w:cs="Arial"/>
              </w:rPr>
              <w:t>NEMANJINA 17</w:t>
            </w:r>
          </w:p>
          <w:p w:rsidR="00307F94" w:rsidRPr="000E03E3" w:rsidRDefault="00307F94" w:rsidP="00886827">
            <w:pPr>
              <w:pStyle w:val="KDParagraf"/>
              <w:spacing w:before="0"/>
              <w:rPr>
                <w:rFonts w:cs="Arial"/>
              </w:rPr>
            </w:pPr>
            <w:r w:rsidRPr="000E03E3">
              <w:rPr>
                <w:rFonts w:cs="Arial"/>
              </w:rPr>
              <w:t>SERBIA</w:t>
            </w: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FIELD 59:</w:t>
            </w:r>
          </w:p>
          <w:p w:rsidR="00307F94" w:rsidRPr="000E03E3" w:rsidRDefault="00307F94" w:rsidP="00886827">
            <w:pPr>
              <w:pStyle w:val="KDParagraf"/>
              <w:spacing w:before="0"/>
              <w:rPr>
                <w:rFonts w:cs="Arial"/>
              </w:rPr>
            </w:pPr>
            <w:r w:rsidRPr="000E03E3">
              <w:rPr>
                <w:rFonts w:cs="Arial"/>
              </w:rPr>
              <w:t>(BENEFICIARY)</w:t>
            </w:r>
          </w:p>
          <w:p w:rsidR="00307F94" w:rsidRPr="000E03E3" w:rsidRDefault="00307F94" w:rsidP="00886827">
            <w:pPr>
              <w:pStyle w:val="KDParagraf"/>
              <w:spacing w:before="0"/>
              <w:rPr>
                <w:rFonts w:cs="Arial"/>
              </w:rPr>
            </w:pPr>
          </w:p>
        </w:tc>
        <w:tc>
          <w:tcPr>
            <w:tcW w:w="4820" w:type="dxa"/>
          </w:tcPr>
          <w:p w:rsidR="00307F94" w:rsidRPr="000E03E3" w:rsidRDefault="00307F94" w:rsidP="00886827">
            <w:pPr>
              <w:pStyle w:val="KDParagraf"/>
              <w:spacing w:before="0"/>
              <w:rPr>
                <w:rFonts w:cs="Arial"/>
                <w:lang w:val="es-ES"/>
              </w:rPr>
            </w:pPr>
            <w:r w:rsidRPr="000E03E3">
              <w:rPr>
                <w:rFonts w:cs="Arial"/>
                <w:lang w:val="es-ES"/>
              </w:rPr>
              <w:t>/RS35908500103019323073</w:t>
            </w:r>
          </w:p>
          <w:p w:rsidR="00307F94" w:rsidRPr="000E03E3" w:rsidRDefault="00307F94" w:rsidP="00886827">
            <w:pPr>
              <w:pStyle w:val="KDParagraf"/>
              <w:spacing w:before="0"/>
              <w:rPr>
                <w:rFonts w:cs="Arial"/>
                <w:lang w:val="es-ES"/>
              </w:rPr>
            </w:pPr>
            <w:r w:rsidRPr="000E03E3">
              <w:rPr>
                <w:rFonts w:cs="Arial"/>
                <w:lang w:val="es-ES"/>
              </w:rPr>
              <w:t>MINISTARSTVO FINANSIJA</w:t>
            </w:r>
          </w:p>
          <w:p w:rsidR="00307F94" w:rsidRPr="000E03E3" w:rsidRDefault="00307F94" w:rsidP="00886827">
            <w:pPr>
              <w:pStyle w:val="KDParagraf"/>
              <w:spacing w:before="0"/>
              <w:rPr>
                <w:rFonts w:cs="Arial"/>
                <w:lang w:val="es-ES"/>
              </w:rPr>
            </w:pPr>
            <w:r w:rsidRPr="000E03E3">
              <w:rPr>
                <w:rFonts w:cs="Arial"/>
                <w:lang w:val="es-ES"/>
              </w:rPr>
              <w:t>UPRAVA ZA TREZOR</w:t>
            </w:r>
          </w:p>
          <w:p w:rsidR="00307F94" w:rsidRPr="000E03E3" w:rsidRDefault="00307F94" w:rsidP="00886827">
            <w:pPr>
              <w:pStyle w:val="KDParagraf"/>
              <w:spacing w:before="0"/>
              <w:rPr>
                <w:rFonts w:cs="Arial"/>
              </w:rPr>
            </w:pPr>
            <w:r w:rsidRPr="000E03E3">
              <w:rPr>
                <w:rFonts w:cs="Arial"/>
              </w:rPr>
              <w:t>POP LUKINA7-9</w:t>
            </w:r>
          </w:p>
          <w:p w:rsidR="00307F94" w:rsidRPr="000E03E3" w:rsidRDefault="00307F94" w:rsidP="00886827">
            <w:pPr>
              <w:pStyle w:val="KDParagraf"/>
              <w:spacing w:before="0"/>
              <w:rPr>
                <w:rFonts w:cs="Arial"/>
              </w:rPr>
            </w:pPr>
            <w:r w:rsidRPr="000E03E3">
              <w:rPr>
                <w:rFonts w:cs="Arial"/>
              </w:rPr>
              <w:t>BEOGRAD</w:t>
            </w: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 xml:space="preserve">FIELD 70:  </w:t>
            </w:r>
          </w:p>
        </w:tc>
        <w:tc>
          <w:tcPr>
            <w:tcW w:w="4820" w:type="dxa"/>
          </w:tcPr>
          <w:p w:rsidR="00307F94" w:rsidRPr="000E03E3" w:rsidRDefault="00307F94" w:rsidP="00886827">
            <w:pPr>
              <w:pStyle w:val="KDParagraf"/>
              <w:spacing w:before="0"/>
              <w:rPr>
                <w:rFonts w:cs="Arial"/>
              </w:rPr>
            </w:pPr>
            <w:r w:rsidRPr="000E03E3">
              <w:rPr>
                <w:rFonts w:cs="Arial"/>
              </w:rPr>
              <w:t>DETAILS OF PAYMENT</w:t>
            </w:r>
          </w:p>
        </w:tc>
      </w:tr>
    </w:tbl>
    <w:p w:rsidR="00307F94" w:rsidRPr="000E03E3" w:rsidRDefault="00307F94" w:rsidP="00523AC3">
      <w:pPr>
        <w:rPr>
          <w:lang w:val="sr-Cyrl-CS" w:eastAsia="sr-Latn-CS"/>
        </w:rPr>
      </w:pPr>
      <w:bookmarkStart w:id="238" w:name="_Toc441651610"/>
      <w:bookmarkStart w:id="239" w:name="_Toc442559921"/>
    </w:p>
    <w:bookmarkEnd w:id="238"/>
    <w:bookmarkEnd w:id="239"/>
    <w:p w:rsidR="00CE48B6" w:rsidRPr="000E03E3" w:rsidRDefault="00307F94" w:rsidP="00A775FB">
      <w:pPr>
        <w:autoSpaceDE w:val="0"/>
        <w:autoSpaceDN w:val="0"/>
        <w:adjustRightInd w:val="0"/>
        <w:rPr>
          <w:rFonts w:cs="Arial"/>
          <w:b/>
          <w:lang w:val="sr-Cyrl-RS"/>
        </w:rPr>
      </w:pPr>
      <w:r w:rsidRPr="000E03E3">
        <w:rPr>
          <w:rFonts w:cs="Arial"/>
          <w:b/>
        </w:rPr>
        <w:t>6.</w:t>
      </w:r>
      <w:r w:rsidR="00243279">
        <w:rPr>
          <w:rFonts w:cs="Arial"/>
          <w:b/>
          <w:lang w:val="sr-Cyrl-CS"/>
        </w:rPr>
        <w:t>3</w:t>
      </w:r>
      <w:r w:rsidR="00421586">
        <w:rPr>
          <w:rFonts w:cs="Arial"/>
          <w:b/>
          <w:lang w:val="sr-Cyrl-CS"/>
        </w:rPr>
        <w:t>1</w:t>
      </w:r>
      <w:r w:rsidR="00243279">
        <w:rPr>
          <w:rFonts w:cs="Arial"/>
          <w:b/>
          <w:lang w:val="sr-Cyrl-CS"/>
        </w:rPr>
        <w:t>.</w:t>
      </w:r>
      <w:r w:rsidRPr="000E03E3">
        <w:rPr>
          <w:rFonts w:cs="Arial"/>
          <w:b/>
        </w:rPr>
        <w:t xml:space="preserve"> Закључ</w:t>
      </w:r>
      <w:r w:rsidR="00470DC2">
        <w:rPr>
          <w:rFonts w:cs="Arial"/>
          <w:b/>
          <w:lang w:val="sr-Cyrl-RS"/>
        </w:rPr>
        <w:t>е</w:t>
      </w:r>
      <w:r w:rsidRPr="000E03E3">
        <w:rPr>
          <w:rFonts w:cs="Arial"/>
          <w:b/>
        </w:rPr>
        <w:t xml:space="preserve">ње </w:t>
      </w:r>
      <w:r w:rsidR="00494D04">
        <w:rPr>
          <w:rFonts w:cs="Arial"/>
          <w:b/>
          <w:lang w:val="sr-Cyrl-RS"/>
        </w:rPr>
        <w:t>о</w:t>
      </w:r>
      <w:r w:rsidR="00C27FA1">
        <w:rPr>
          <w:rFonts w:cs="Arial"/>
          <w:b/>
        </w:rPr>
        <w:t>квирног</w:t>
      </w:r>
      <w:r w:rsidRPr="000E03E3">
        <w:rPr>
          <w:rFonts w:cs="Arial"/>
          <w:b/>
        </w:rPr>
        <w:t xml:space="preserve"> споразума </w:t>
      </w:r>
    </w:p>
    <w:p w:rsidR="00470DC2" w:rsidRPr="000065CE" w:rsidRDefault="00470DC2" w:rsidP="00470DC2">
      <w:pPr>
        <w:tabs>
          <w:tab w:val="left" w:pos="0"/>
        </w:tabs>
        <w:rPr>
          <w:rFonts w:eastAsia="TimesNewRomanPSMT" w:cs="Arial"/>
          <w:bCs/>
        </w:rPr>
      </w:pPr>
      <w:bookmarkStart w:id="240" w:name="_Toc441651611"/>
      <w:bookmarkStart w:id="241" w:name="_Toc442559922"/>
      <w:r w:rsidRPr="000065CE">
        <w:rPr>
          <w:rFonts w:eastAsia="TimesNewRomanPSMT" w:cs="Arial"/>
          <w:bCs/>
        </w:rPr>
        <w:t>Наручилац је обавезан да оквирни споразум достави изабраном пону</w:t>
      </w:r>
      <w:r>
        <w:rPr>
          <w:rFonts w:eastAsia="TimesNewRomanPSMT" w:cs="Arial"/>
          <w:bCs/>
        </w:rPr>
        <w:t>ђачу у року од осам</w:t>
      </w:r>
      <w:r>
        <w:rPr>
          <w:rFonts w:eastAsia="TimesNewRomanPSMT" w:cs="Arial"/>
          <w:bCs/>
          <w:lang w:val="sr-Cyrl-RS"/>
        </w:rPr>
        <w:t xml:space="preserve"> </w:t>
      </w:r>
      <w:r w:rsidRPr="000065CE">
        <w:rPr>
          <w:rFonts w:eastAsia="TimesNewRomanPSMT" w:cs="Arial"/>
          <w:bCs/>
        </w:rPr>
        <w:t>дана од дана протека рока за подношење захтева за заштиту права.</w:t>
      </w:r>
    </w:p>
    <w:p w:rsidR="00470DC2" w:rsidRPr="000065CE" w:rsidRDefault="00470DC2" w:rsidP="00470DC2">
      <w:pPr>
        <w:tabs>
          <w:tab w:val="left" w:pos="0"/>
        </w:tabs>
        <w:rPr>
          <w:rFonts w:eastAsia="TimesNewRomanPSMT" w:cs="Arial"/>
          <w:bCs/>
        </w:rPr>
      </w:pPr>
      <w:r w:rsidRPr="000065CE">
        <w:rPr>
          <w:rFonts w:eastAsia="TimesNewRomanPSMT" w:cs="Arial"/>
          <w:bCs/>
        </w:rPr>
        <w:t xml:space="preserve">Понуђач </w:t>
      </w:r>
      <w:r>
        <w:rPr>
          <w:rFonts w:eastAsia="TimesNewRomanPSMT" w:cs="Arial"/>
          <w:bCs/>
          <w:lang w:val="sr-Cyrl-RS"/>
        </w:rPr>
        <w:t xml:space="preserve">са </w:t>
      </w:r>
      <w:r w:rsidRPr="000065CE">
        <w:rPr>
          <w:rFonts w:eastAsia="TimesNewRomanPSMT" w:cs="Arial"/>
          <w:bCs/>
        </w:rPr>
        <w:t>кој</w:t>
      </w:r>
      <w:r>
        <w:rPr>
          <w:rFonts w:eastAsia="TimesNewRomanPSMT" w:cs="Arial"/>
          <w:bCs/>
          <w:lang w:val="sr-Cyrl-RS"/>
        </w:rPr>
        <w:t>и</w:t>
      </w:r>
      <w:r w:rsidRPr="000065CE">
        <w:rPr>
          <w:rFonts w:eastAsia="TimesNewRomanPSMT" w:cs="Arial"/>
          <w:bCs/>
        </w:rPr>
        <w:t xml:space="preserve">м буде </w:t>
      </w:r>
      <w:r>
        <w:rPr>
          <w:rFonts w:eastAsia="TimesNewRomanPSMT" w:cs="Arial"/>
          <w:bCs/>
          <w:lang w:val="sr-Cyrl-RS"/>
        </w:rPr>
        <w:t>закључен</w:t>
      </w:r>
      <w:r w:rsidRPr="000065CE">
        <w:rPr>
          <w:rFonts w:eastAsia="TimesNewRomanPSMT" w:cs="Arial"/>
          <w:bCs/>
        </w:rPr>
        <w:t xml:space="preserve"> оквирни споразум, об</w:t>
      </w:r>
      <w:r>
        <w:rPr>
          <w:rFonts w:eastAsia="TimesNewRomanPSMT" w:cs="Arial"/>
          <w:bCs/>
        </w:rPr>
        <w:t xml:space="preserve">авезан је да у року од највише </w:t>
      </w:r>
      <w:r>
        <w:rPr>
          <w:rFonts w:eastAsia="TimesNewRomanPSMT" w:cs="Arial"/>
          <w:bCs/>
          <w:lang w:val="sr-Cyrl-RS"/>
        </w:rPr>
        <w:t>5</w:t>
      </w:r>
      <w:r w:rsidR="00197832">
        <w:rPr>
          <w:rFonts w:eastAsia="TimesNewRomanPSMT" w:cs="Arial"/>
          <w:bCs/>
          <w:lang w:val="sr-Cyrl-RS"/>
        </w:rPr>
        <w:t xml:space="preserve"> (пет)</w:t>
      </w:r>
      <w:r w:rsidRPr="000065CE">
        <w:rPr>
          <w:rFonts w:eastAsia="TimesNewRomanPSMT" w:cs="Arial"/>
          <w:bCs/>
        </w:rPr>
        <w:t xml:space="preserve"> дана од дана закључења истог достави </w:t>
      </w:r>
      <w:r>
        <w:rPr>
          <w:rFonts w:eastAsia="TimesNewRomanPSMT" w:cs="Arial"/>
          <w:bCs/>
          <w:lang w:val="sr-Cyrl-ME"/>
        </w:rPr>
        <w:t xml:space="preserve">меницу </w:t>
      </w:r>
      <w:r w:rsidRPr="00C27498">
        <w:rPr>
          <w:rFonts w:eastAsia="TimesNewRomanPSMT" w:cs="Arial"/>
          <w:bCs/>
        </w:rPr>
        <w:t>за добро извршење посла.</w:t>
      </w:r>
    </w:p>
    <w:p w:rsidR="00470DC2" w:rsidRPr="000065CE" w:rsidRDefault="00470DC2" w:rsidP="00470DC2">
      <w:pPr>
        <w:tabs>
          <w:tab w:val="left" w:pos="0"/>
          <w:tab w:val="left" w:pos="142"/>
        </w:tabs>
        <w:rPr>
          <w:rFonts w:eastAsia="TimesNewRomanPSMT" w:cs="Arial"/>
          <w:bCs/>
        </w:rPr>
      </w:pPr>
      <w:r w:rsidRPr="000065CE">
        <w:rPr>
          <w:rFonts w:eastAsia="TimesNewRomanPSMT" w:cs="Arial"/>
          <w:bCs/>
        </w:rPr>
        <w:t xml:space="preserve">Достављање средства финансијског обезбеђења представља одложни услов, тако да правно дејство </w:t>
      </w:r>
      <w:r w:rsidRPr="000065CE">
        <w:rPr>
          <w:rFonts w:eastAsia="TimesNewRomanPSMT" w:cs="Arial"/>
          <w:bCs/>
          <w:lang w:val="sr-Cyrl-RS"/>
        </w:rPr>
        <w:t xml:space="preserve">оквирног споразума </w:t>
      </w:r>
      <w:r w:rsidRPr="000065CE">
        <w:rPr>
          <w:rFonts w:eastAsia="TimesNewRomanPSMT" w:cs="Arial"/>
          <w:bCs/>
        </w:rPr>
        <w:t xml:space="preserve">не настаје док се одложни услов не испуни. </w:t>
      </w:r>
    </w:p>
    <w:p w:rsidR="00470DC2" w:rsidRPr="000065CE" w:rsidRDefault="00470DC2" w:rsidP="00470DC2">
      <w:pPr>
        <w:tabs>
          <w:tab w:val="left" w:pos="0"/>
        </w:tabs>
        <w:rPr>
          <w:rFonts w:eastAsia="TimesNewRomanPSMT" w:cs="Arial"/>
          <w:bCs/>
        </w:rPr>
      </w:pPr>
      <w:r w:rsidRPr="000065CE">
        <w:rPr>
          <w:rFonts w:eastAsia="TimesNewRomanPSMT" w:cs="Arial"/>
          <w:bCs/>
        </w:rPr>
        <w:t xml:space="preserve">Ако понуђач </w:t>
      </w:r>
      <w:r>
        <w:rPr>
          <w:rFonts w:eastAsia="TimesNewRomanPSMT" w:cs="Arial"/>
          <w:bCs/>
          <w:lang w:val="sr-Cyrl-RS"/>
        </w:rPr>
        <w:t xml:space="preserve">са </w:t>
      </w:r>
      <w:r w:rsidRPr="000065CE">
        <w:rPr>
          <w:rFonts w:eastAsia="TimesNewRomanPSMT" w:cs="Arial"/>
          <w:bCs/>
        </w:rPr>
        <w:t>кој</w:t>
      </w:r>
      <w:r>
        <w:rPr>
          <w:rFonts w:eastAsia="TimesNewRomanPSMT" w:cs="Arial"/>
          <w:bCs/>
          <w:lang w:val="sr-Cyrl-RS"/>
        </w:rPr>
        <w:t>и</w:t>
      </w:r>
      <w:r>
        <w:rPr>
          <w:rFonts w:eastAsia="TimesNewRomanPSMT" w:cs="Arial"/>
          <w:bCs/>
        </w:rPr>
        <w:t xml:space="preserve">м </w:t>
      </w:r>
      <w:r>
        <w:rPr>
          <w:rFonts w:eastAsia="TimesNewRomanPSMT" w:cs="Arial"/>
          <w:bCs/>
          <w:lang w:val="sr-Cyrl-RS"/>
        </w:rPr>
        <w:t xml:space="preserve"> планира закључење </w:t>
      </w:r>
      <w:r w:rsidRPr="000065CE">
        <w:rPr>
          <w:rFonts w:eastAsia="TimesNewRomanPSMT" w:cs="Arial"/>
          <w:bCs/>
          <w:lang w:val="sr-Cyrl-RS"/>
        </w:rPr>
        <w:t>оквирн</w:t>
      </w:r>
      <w:r>
        <w:rPr>
          <w:rFonts w:eastAsia="TimesNewRomanPSMT" w:cs="Arial"/>
          <w:bCs/>
          <w:lang w:val="sr-Cyrl-RS"/>
        </w:rPr>
        <w:t>ог</w:t>
      </w:r>
      <w:r w:rsidRPr="000065CE">
        <w:rPr>
          <w:rFonts w:eastAsia="TimesNewRomanPSMT" w:cs="Arial"/>
          <w:bCs/>
          <w:lang w:val="sr-Cyrl-RS"/>
        </w:rPr>
        <w:t xml:space="preserve"> споразум</w:t>
      </w:r>
      <w:r>
        <w:rPr>
          <w:rFonts w:eastAsia="TimesNewRomanPSMT" w:cs="Arial"/>
          <w:bCs/>
          <w:lang w:val="sr-Cyrl-RS"/>
        </w:rPr>
        <w:t>а</w:t>
      </w:r>
      <w:r w:rsidRPr="000065CE">
        <w:rPr>
          <w:rFonts w:eastAsia="TimesNewRomanPSMT" w:cs="Arial"/>
          <w:bCs/>
          <w:lang w:val="sr-Cyrl-RS"/>
        </w:rPr>
        <w:t xml:space="preserve"> </w:t>
      </w:r>
      <w:r w:rsidRPr="000065CE">
        <w:rPr>
          <w:rFonts w:eastAsia="TimesNewRomanPSMT" w:cs="Arial"/>
          <w:bCs/>
        </w:rPr>
        <w:t xml:space="preserve">одбије да закључи </w:t>
      </w:r>
      <w:r w:rsidRPr="000065CE">
        <w:rPr>
          <w:rFonts w:eastAsia="TimesNewRomanPSMT" w:cs="Arial"/>
          <w:bCs/>
          <w:lang w:val="sr-Cyrl-RS"/>
        </w:rPr>
        <w:t xml:space="preserve">оквирни споразум </w:t>
      </w:r>
      <w:r w:rsidRPr="000065CE">
        <w:rPr>
          <w:rFonts w:eastAsia="TimesNewRomanPSMT" w:cs="Arial"/>
          <w:bCs/>
        </w:rPr>
        <w:t xml:space="preserve">наручилац може да закључи </w:t>
      </w:r>
      <w:r w:rsidRPr="000065CE">
        <w:rPr>
          <w:rFonts w:eastAsia="TimesNewRomanPSMT" w:cs="Arial"/>
          <w:bCs/>
          <w:lang w:val="sr-Cyrl-RS"/>
        </w:rPr>
        <w:t xml:space="preserve">оквирни споразум </w:t>
      </w:r>
      <w:r w:rsidRPr="000065CE">
        <w:rPr>
          <w:rFonts w:eastAsia="TimesNewRomanPSMT" w:cs="Arial"/>
          <w:bCs/>
        </w:rPr>
        <w:t>са првим следећим најповољнијим понуђачем.</w:t>
      </w:r>
    </w:p>
    <w:p w:rsidR="00470DC2" w:rsidRPr="000065CE" w:rsidRDefault="00470DC2" w:rsidP="00470DC2">
      <w:pPr>
        <w:tabs>
          <w:tab w:val="left" w:pos="0"/>
        </w:tabs>
        <w:rPr>
          <w:rFonts w:eastAsia="TimesNewRomanPSMT" w:cs="Arial"/>
          <w:bCs/>
        </w:rPr>
      </w:pPr>
      <w:r w:rsidRPr="000065CE">
        <w:rPr>
          <w:rFonts w:eastAsia="TimesNewRomanPSMT" w:cs="Arial"/>
          <w:bCs/>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 </w:t>
      </w:r>
    </w:p>
    <w:p w:rsidR="00987851" w:rsidRDefault="00470DC2" w:rsidP="00470DC2">
      <w:pPr>
        <w:pStyle w:val="KDPodnaslov2"/>
        <w:tabs>
          <w:tab w:val="clear" w:pos="567"/>
          <w:tab w:val="left" w:pos="0"/>
        </w:tabs>
        <w:spacing w:before="0"/>
        <w:jc w:val="both"/>
        <w:rPr>
          <w:rFonts w:cs="Arial"/>
          <w:szCs w:val="22"/>
          <w:lang w:val="sr-Cyrl-RS"/>
        </w:rPr>
      </w:pPr>
      <w:r w:rsidRPr="000065CE">
        <w:rPr>
          <w:rFonts w:eastAsia="TimesNewRomanPSMT" w:cs="Arial"/>
          <w:bCs/>
          <w:szCs w:val="22"/>
        </w:rPr>
        <w:t xml:space="preserve">Наручилац може да дозволи промену цене или других битних елемената </w:t>
      </w:r>
      <w:r w:rsidRPr="000065CE">
        <w:rPr>
          <w:rFonts w:eastAsia="TimesNewRomanPSMT" w:cs="Arial"/>
          <w:bCs/>
          <w:szCs w:val="22"/>
          <w:lang w:val="sr-Cyrl-RS"/>
        </w:rPr>
        <w:t xml:space="preserve">оквирног споразума </w:t>
      </w:r>
      <w:r w:rsidRPr="000065CE">
        <w:rPr>
          <w:rFonts w:eastAsia="TimesNewRomanPSMT" w:cs="Arial"/>
          <w:bCs/>
          <w:szCs w:val="22"/>
        </w:rPr>
        <w:t>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r>
        <w:rPr>
          <w:rFonts w:cs="Arial"/>
          <w:szCs w:val="22"/>
          <w:lang w:val="sr-Cyrl-RS"/>
        </w:rPr>
        <w:t xml:space="preserve"> </w:t>
      </w:r>
      <w:r w:rsidRPr="000065CE">
        <w:rPr>
          <w:rFonts w:cs="Arial"/>
          <w:szCs w:val="22"/>
          <w:lang w:val="sr-Cyrl-RS"/>
        </w:rPr>
        <w:t>према члану 115.</w:t>
      </w:r>
      <w:r>
        <w:rPr>
          <w:rFonts w:cs="Arial"/>
          <w:szCs w:val="22"/>
          <w:lang w:val="sr-Cyrl-RS"/>
        </w:rPr>
        <w:t xml:space="preserve"> </w:t>
      </w:r>
      <w:r w:rsidRPr="000065CE">
        <w:rPr>
          <w:rFonts w:cs="Arial"/>
          <w:szCs w:val="22"/>
          <w:lang w:val="sr-Cyrl-RS"/>
        </w:rPr>
        <w:t>Закона</w:t>
      </w:r>
      <w:r>
        <w:rPr>
          <w:rFonts w:cs="Arial"/>
          <w:szCs w:val="22"/>
          <w:lang w:val="sr-Cyrl-RS"/>
        </w:rPr>
        <w:t>.</w:t>
      </w:r>
    </w:p>
    <w:p w:rsidR="00470DC2" w:rsidRPr="00470DC2" w:rsidRDefault="00470DC2" w:rsidP="00470DC2">
      <w:pPr>
        <w:rPr>
          <w:lang w:val="sr-Cyrl-RS" w:eastAsia="x-none"/>
        </w:rPr>
      </w:pPr>
    </w:p>
    <w:p w:rsidR="00307F94" w:rsidRPr="00CF16EA" w:rsidRDefault="00987851" w:rsidP="00CF16EA">
      <w:pPr>
        <w:pStyle w:val="KDPodnaslov2"/>
        <w:tabs>
          <w:tab w:val="clear" w:pos="567"/>
          <w:tab w:val="left" w:pos="120"/>
        </w:tabs>
        <w:spacing w:before="0"/>
        <w:jc w:val="both"/>
        <w:rPr>
          <w:rFonts w:cs="Arial"/>
          <w:szCs w:val="22"/>
        </w:rPr>
      </w:pPr>
      <w:r w:rsidRPr="000E03E3">
        <w:rPr>
          <w:rFonts w:cs="Arial"/>
          <w:szCs w:val="22"/>
          <w:lang w:eastAsia="en-US"/>
        </w:rPr>
        <w:t>6.3</w:t>
      </w:r>
      <w:r w:rsidR="00421586">
        <w:rPr>
          <w:rFonts w:cs="Arial"/>
          <w:szCs w:val="22"/>
          <w:lang w:val="sr-Cyrl-RS" w:eastAsia="en-US"/>
        </w:rPr>
        <w:t>2</w:t>
      </w:r>
      <w:r w:rsidR="00243279">
        <w:rPr>
          <w:rFonts w:cs="Arial"/>
          <w:szCs w:val="22"/>
          <w:lang w:val="sr-Cyrl-CS" w:eastAsia="en-US"/>
        </w:rPr>
        <w:t>.</w:t>
      </w:r>
      <w:r w:rsidRPr="000E03E3">
        <w:rPr>
          <w:rFonts w:cs="Arial"/>
          <w:b w:val="0"/>
          <w:szCs w:val="22"/>
          <w:lang w:eastAsia="en-US"/>
        </w:rPr>
        <w:t xml:space="preserve"> </w:t>
      </w:r>
      <w:r w:rsidR="00307F94" w:rsidRPr="000E03E3">
        <w:rPr>
          <w:rFonts w:cs="Arial"/>
          <w:szCs w:val="22"/>
        </w:rPr>
        <w:t xml:space="preserve">Измене током трајања </w:t>
      </w:r>
      <w:bookmarkEnd w:id="240"/>
      <w:bookmarkEnd w:id="241"/>
      <w:r w:rsidR="00470DC2">
        <w:rPr>
          <w:rFonts w:cs="Arial"/>
          <w:szCs w:val="22"/>
          <w:lang w:val="sr-Cyrl-RS"/>
        </w:rPr>
        <w:t>о</w:t>
      </w:r>
      <w:r w:rsidR="00C27FA1">
        <w:rPr>
          <w:rFonts w:cs="Arial"/>
          <w:szCs w:val="22"/>
          <w:lang w:val="sr-Cyrl-CS"/>
        </w:rPr>
        <w:t>квирног</w:t>
      </w:r>
      <w:r w:rsidR="00307F94" w:rsidRPr="000E03E3">
        <w:rPr>
          <w:rFonts w:cs="Arial"/>
          <w:szCs w:val="22"/>
          <w:lang w:val="sr-Cyrl-CS"/>
        </w:rPr>
        <w:t xml:space="preserve"> споразума</w:t>
      </w:r>
    </w:p>
    <w:p w:rsidR="00307F94" w:rsidRPr="000E03E3" w:rsidRDefault="00307F94" w:rsidP="00470DC2">
      <w:pPr>
        <w:rPr>
          <w:rFonts w:cs="Arial"/>
          <w:lang w:val="sr-Latn-CS"/>
        </w:rPr>
      </w:pPr>
      <w:r w:rsidRPr="000E03E3">
        <w:rPr>
          <w:rFonts w:cs="Arial"/>
        </w:rPr>
        <w:t>Купац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дозволи</w:t>
      </w:r>
      <w:r w:rsidRPr="000E03E3">
        <w:rPr>
          <w:rFonts w:cs="Arial"/>
          <w:lang w:val="sr-Latn-CS"/>
        </w:rPr>
        <w:t xml:space="preserve"> </w:t>
      </w:r>
      <w:r w:rsidRPr="000E03E3">
        <w:rPr>
          <w:rFonts w:cs="Arial"/>
        </w:rPr>
        <w:t>промену</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других</w:t>
      </w:r>
      <w:r w:rsidRPr="000E03E3">
        <w:rPr>
          <w:rFonts w:cs="Arial"/>
          <w:lang w:val="sr-Latn-CS"/>
        </w:rPr>
        <w:t xml:space="preserve"> </w:t>
      </w:r>
      <w:r w:rsidRPr="000E03E3">
        <w:rPr>
          <w:rFonts w:cs="Arial"/>
        </w:rPr>
        <w:t>битних</w:t>
      </w:r>
      <w:r w:rsidRPr="000E03E3">
        <w:rPr>
          <w:rFonts w:cs="Arial"/>
          <w:lang w:val="sr-Latn-CS"/>
        </w:rPr>
        <w:t xml:space="preserve"> </w:t>
      </w:r>
      <w:r w:rsidRPr="000E03E3">
        <w:rPr>
          <w:rFonts w:cs="Arial"/>
        </w:rPr>
        <w:t>елемената</w:t>
      </w:r>
      <w:r w:rsidRPr="000E03E3">
        <w:rPr>
          <w:rFonts w:cs="Arial"/>
          <w:lang w:val="sr-Latn-CS"/>
        </w:rPr>
        <w:t xml:space="preserve"> </w:t>
      </w:r>
      <w:r w:rsidR="00470DC2">
        <w:rPr>
          <w:rFonts w:cs="Arial"/>
          <w:lang w:val="sr-Cyrl-RS"/>
        </w:rPr>
        <w:t>о</w:t>
      </w:r>
      <w:r w:rsidR="00C27FA1">
        <w:rPr>
          <w:rFonts w:cs="Arial"/>
          <w:lang w:val="sr-Cyrl-CS"/>
        </w:rPr>
        <w:t>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то</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објективних</w:t>
      </w:r>
      <w:r w:rsidRPr="000E03E3">
        <w:rPr>
          <w:rFonts w:cs="Arial"/>
          <w:lang w:val="sr-Latn-CS"/>
        </w:rPr>
        <w:t xml:space="preserve"> </w:t>
      </w:r>
      <w:r w:rsidRPr="000E03E3">
        <w:rPr>
          <w:rFonts w:cs="Arial"/>
        </w:rPr>
        <w:t>разлога</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виша</w:t>
      </w:r>
      <w:r w:rsidRPr="000E03E3">
        <w:rPr>
          <w:rFonts w:cs="Arial"/>
          <w:lang w:val="sr-Latn-CS"/>
        </w:rPr>
        <w:t xml:space="preserve"> </w:t>
      </w:r>
      <w:r w:rsidRPr="000E03E3">
        <w:rPr>
          <w:rFonts w:cs="Arial"/>
        </w:rPr>
        <w:t>сила</w:t>
      </w:r>
      <w:r w:rsidRPr="000E03E3">
        <w:rPr>
          <w:rFonts w:cs="Arial"/>
          <w:lang w:val="sr-Latn-CS"/>
        </w:rPr>
        <w:t xml:space="preserve">, </w:t>
      </w:r>
      <w:r w:rsidRPr="000E03E3">
        <w:rPr>
          <w:rFonts w:cs="Arial"/>
        </w:rPr>
        <w:t>измена</w:t>
      </w:r>
      <w:r w:rsidRPr="000E03E3">
        <w:rPr>
          <w:rFonts w:cs="Arial"/>
          <w:lang w:val="sr-Latn-CS"/>
        </w:rPr>
        <w:t xml:space="preserve"> </w:t>
      </w:r>
      <w:r w:rsidRPr="000E03E3">
        <w:rPr>
          <w:rFonts w:cs="Arial"/>
        </w:rPr>
        <w:t>важећих</w:t>
      </w:r>
      <w:r w:rsidRPr="000E03E3">
        <w:rPr>
          <w:rFonts w:cs="Arial"/>
          <w:lang w:val="sr-Latn-CS"/>
        </w:rPr>
        <w:t xml:space="preserve"> </w:t>
      </w:r>
      <w:r w:rsidRPr="000E03E3">
        <w:rPr>
          <w:rFonts w:cs="Arial"/>
        </w:rPr>
        <w:t>законских</w:t>
      </w:r>
      <w:r w:rsidRPr="000E03E3">
        <w:rPr>
          <w:rFonts w:cs="Arial"/>
          <w:lang w:val="sr-Latn-CS"/>
        </w:rPr>
        <w:t xml:space="preserve"> </w:t>
      </w:r>
      <w:r w:rsidRPr="000E03E3">
        <w:rPr>
          <w:rFonts w:cs="Arial"/>
        </w:rPr>
        <w:t>прописа</w:t>
      </w:r>
      <w:r w:rsidRPr="000E03E3">
        <w:rPr>
          <w:rFonts w:cs="Arial"/>
          <w:lang w:val="sr-Latn-CS"/>
        </w:rPr>
        <w:t xml:space="preserve">, </w:t>
      </w:r>
      <w:r w:rsidRPr="000E03E3">
        <w:rPr>
          <w:rFonts w:cs="Arial"/>
        </w:rPr>
        <w:t>мере</w:t>
      </w:r>
      <w:r w:rsidRPr="000E03E3">
        <w:rPr>
          <w:rFonts w:cs="Arial"/>
          <w:lang w:val="sr-Latn-CS"/>
        </w:rPr>
        <w:t xml:space="preserve"> </w:t>
      </w:r>
      <w:r w:rsidRPr="000E03E3">
        <w:rPr>
          <w:rFonts w:cs="Arial"/>
        </w:rPr>
        <w:t>државних</w:t>
      </w:r>
      <w:r w:rsidRPr="000E03E3">
        <w:rPr>
          <w:rFonts w:cs="Arial"/>
          <w:lang w:val="sr-Latn-CS"/>
        </w:rPr>
        <w:t xml:space="preserve"> </w:t>
      </w:r>
      <w:r w:rsidRPr="000E03E3">
        <w:rPr>
          <w:rFonts w:cs="Arial"/>
        </w:rPr>
        <w:t>органа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измењене</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тржишту</w:t>
      </w:r>
      <w:r w:rsidRPr="000E03E3">
        <w:rPr>
          <w:rFonts w:cs="Arial"/>
          <w:lang w:val="sr-Latn-CS"/>
        </w:rPr>
        <w:t xml:space="preserve"> </w:t>
      </w:r>
      <w:r w:rsidRPr="000E03E3">
        <w:rPr>
          <w:rFonts w:cs="Arial"/>
        </w:rPr>
        <w:t>настале</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w:t>
      </w:r>
    </w:p>
    <w:p w:rsidR="00307F94" w:rsidRPr="000E03E3" w:rsidRDefault="00307F94" w:rsidP="006C25AC">
      <w:pPr>
        <w:rPr>
          <w:rFonts w:cs="Arial"/>
          <w:lang w:val="sr-Latn-CS"/>
        </w:rPr>
      </w:pPr>
      <w:r w:rsidRPr="000E03E3">
        <w:rPr>
          <w:rFonts w:cs="Arial"/>
        </w:rPr>
        <w:lastRenderedPageBreak/>
        <w:t>Уговорне</w:t>
      </w:r>
      <w:r w:rsidRPr="000E03E3">
        <w:rPr>
          <w:rFonts w:cs="Arial"/>
          <w:lang w:val="sr-Latn-CS"/>
        </w:rPr>
        <w:t xml:space="preserve"> </w:t>
      </w:r>
      <w:r w:rsidRPr="000E03E3">
        <w:rPr>
          <w:rFonts w:cs="Arial"/>
        </w:rPr>
        <w:t>стране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сагласне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евентуалне</w:t>
      </w:r>
      <w:r w:rsidRPr="000E03E3">
        <w:rPr>
          <w:rFonts w:cs="Arial"/>
          <w:lang w:val="sr-Latn-CS"/>
        </w:rPr>
        <w:t xml:space="preserve"> </w:t>
      </w:r>
      <w:r w:rsidRPr="000E03E3">
        <w:rPr>
          <w:rFonts w:cs="Arial"/>
        </w:rPr>
        <w:t>измене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допуне</w:t>
      </w:r>
      <w:r w:rsidRPr="000E03E3">
        <w:rPr>
          <w:rFonts w:cs="Arial"/>
          <w:lang w:val="sr-Latn-CS"/>
        </w:rPr>
        <w:t xml:space="preserve">  </w:t>
      </w:r>
      <w:r w:rsidR="00470DC2">
        <w:rPr>
          <w:rFonts w:cs="Arial"/>
          <w:lang w:val="sr-Cyrl-RS"/>
        </w:rPr>
        <w:t>о</w:t>
      </w:r>
      <w:r w:rsidR="00C27FA1">
        <w:rPr>
          <w:rFonts w:cs="Arial"/>
          <w:lang w:val="sr-Cyrl-CS"/>
        </w:rPr>
        <w:t>квирног</w:t>
      </w:r>
      <w:r w:rsidRPr="000E03E3">
        <w:rPr>
          <w:rFonts w:cs="Arial"/>
          <w:lang w:val="sr-Cyrl-CS"/>
        </w:rPr>
        <w:t xml:space="preserve"> споразума</w:t>
      </w:r>
      <w:r w:rsidRPr="000E03E3">
        <w:rPr>
          <w:rFonts w:cs="Arial"/>
          <w:lang w:val="sr-Latn-CS"/>
        </w:rPr>
        <w:t xml:space="preserve"> </w:t>
      </w:r>
      <w:r w:rsidRPr="000E03E3">
        <w:rPr>
          <w:rFonts w:cs="Arial"/>
        </w:rPr>
        <w:t>изврше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писаној</w:t>
      </w:r>
      <w:r w:rsidRPr="000E03E3">
        <w:rPr>
          <w:rFonts w:cs="Arial"/>
          <w:lang w:val="sr-Latn-CS"/>
        </w:rPr>
        <w:t xml:space="preserve"> </w:t>
      </w:r>
      <w:r w:rsidRPr="000E03E3">
        <w:rPr>
          <w:rFonts w:cs="Arial"/>
        </w:rPr>
        <w:t>форми</w:t>
      </w:r>
      <w:r w:rsidRPr="000E03E3">
        <w:rPr>
          <w:rFonts w:cs="Arial"/>
          <w:lang w:val="sr-Latn-CS"/>
        </w:rPr>
        <w:t xml:space="preserve"> – </w:t>
      </w:r>
      <w:r w:rsidRPr="000E03E3">
        <w:rPr>
          <w:rFonts w:cs="Arial"/>
        </w:rPr>
        <w:t>закључивањем</w:t>
      </w:r>
      <w:r w:rsidRPr="000E03E3">
        <w:rPr>
          <w:rFonts w:cs="Arial"/>
          <w:lang w:val="sr-Latn-CS"/>
        </w:rPr>
        <w:t xml:space="preserve"> </w:t>
      </w:r>
      <w:r w:rsidRPr="000E03E3">
        <w:rPr>
          <w:rFonts w:cs="Arial"/>
        </w:rPr>
        <w:t>анекса</w:t>
      </w:r>
      <w:r w:rsidRPr="000E03E3">
        <w:rPr>
          <w:rFonts w:cs="Arial"/>
          <w:lang w:val="sr-Latn-CS"/>
        </w:rPr>
        <w:t xml:space="preserve">  </w:t>
      </w:r>
      <w:r w:rsidRPr="000E03E3">
        <w:rPr>
          <w:rFonts w:cs="Arial"/>
        </w:rPr>
        <w:t>уз</w:t>
      </w:r>
      <w:r w:rsidRPr="000E03E3">
        <w:rPr>
          <w:rFonts w:cs="Arial"/>
          <w:lang w:val="sr-Latn-CS"/>
        </w:rPr>
        <w:t xml:space="preserve"> </w:t>
      </w:r>
      <w:r w:rsidRPr="000E03E3">
        <w:rPr>
          <w:rFonts w:cs="Arial"/>
          <w:lang w:val="sr-Cyrl-CS"/>
        </w:rPr>
        <w:t>оквирни споразум</w:t>
      </w:r>
      <w:r w:rsidRPr="000E03E3">
        <w:rPr>
          <w:rFonts w:cs="Arial"/>
          <w:lang w:val="sr-Latn-CS"/>
        </w:rPr>
        <w:t>.</w:t>
      </w:r>
    </w:p>
    <w:p w:rsidR="00307F94" w:rsidRPr="000E03E3" w:rsidRDefault="00307F94" w:rsidP="008D2B23">
      <w:pPr>
        <w:spacing w:before="0"/>
        <w:rPr>
          <w:rFonts w:cs="Arial"/>
          <w:lang w:val="sr-Latn-CS" w:eastAsia="sr-Latn-CS"/>
        </w:rPr>
      </w:pPr>
    </w:p>
    <w:p w:rsidR="00470DC2" w:rsidRPr="00470DC2" w:rsidRDefault="00470DC2" w:rsidP="00870255">
      <w:pPr>
        <w:pStyle w:val="Naslov3"/>
        <w:spacing w:before="0" w:after="0"/>
        <w:rPr>
          <w:rFonts w:cs="Arial"/>
          <w:b/>
          <w:sz w:val="22"/>
          <w:szCs w:val="22"/>
          <w:lang w:val="sr-Cyrl-RS"/>
        </w:rPr>
      </w:pPr>
      <w:r w:rsidRPr="00470DC2">
        <w:rPr>
          <w:b/>
          <w:sz w:val="22"/>
          <w:szCs w:val="22"/>
          <w:lang w:val="sr-Cyrl-RS"/>
        </w:rPr>
        <w:t>6.</w:t>
      </w:r>
      <w:r w:rsidRPr="00470DC2">
        <w:rPr>
          <w:b/>
          <w:sz w:val="22"/>
          <w:szCs w:val="22"/>
        </w:rPr>
        <w:t>3</w:t>
      </w:r>
      <w:r w:rsidR="00421586">
        <w:rPr>
          <w:b/>
          <w:sz w:val="22"/>
          <w:szCs w:val="22"/>
          <w:lang w:val="sr-Cyrl-RS"/>
        </w:rPr>
        <w:t>3.</w:t>
      </w:r>
      <w:r w:rsidRPr="00470DC2">
        <w:rPr>
          <w:b/>
          <w:sz w:val="22"/>
          <w:szCs w:val="22"/>
        </w:rPr>
        <w:t xml:space="preserve"> Услови под којим представници Понуђача могу учествовати у поступку </w:t>
      </w:r>
      <w:r w:rsidRPr="00470DC2">
        <w:rPr>
          <w:rFonts w:cs="Arial"/>
          <w:b/>
          <w:sz w:val="22"/>
          <w:szCs w:val="22"/>
        </w:rPr>
        <w:t xml:space="preserve">отварања </w:t>
      </w:r>
      <w:r w:rsidRPr="00470DC2">
        <w:rPr>
          <w:rFonts w:cs="Arial"/>
          <w:b/>
          <w:sz w:val="22"/>
          <w:szCs w:val="22"/>
          <w:lang w:val="sr-Cyrl-RS"/>
        </w:rPr>
        <w:t xml:space="preserve">   </w:t>
      </w:r>
      <w:r w:rsidRPr="00470DC2">
        <w:rPr>
          <w:rFonts w:cs="Arial"/>
          <w:b/>
          <w:sz w:val="22"/>
          <w:szCs w:val="22"/>
          <w:lang w:val="sr-Cyrl-ME"/>
        </w:rPr>
        <w:t>п</w:t>
      </w:r>
      <w:r w:rsidRPr="00470DC2">
        <w:rPr>
          <w:rFonts w:cs="Arial"/>
          <w:b/>
          <w:sz w:val="22"/>
          <w:szCs w:val="22"/>
        </w:rPr>
        <w:t>онуда</w:t>
      </w:r>
    </w:p>
    <w:p w:rsidR="00470DC2" w:rsidRPr="000065CE" w:rsidRDefault="00470DC2" w:rsidP="00470DC2">
      <w:pPr>
        <w:tabs>
          <w:tab w:val="left" w:pos="0"/>
        </w:tabs>
        <w:rPr>
          <w:rFonts w:eastAsia="TimesNewRomanPSMT" w:cs="Arial"/>
          <w:bCs/>
          <w:lang w:val="sr-Cyrl-ME"/>
        </w:rPr>
      </w:pPr>
      <w:r w:rsidRPr="000065CE">
        <w:rPr>
          <w:rFonts w:eastAsia="TimesNewRomanPSMT" w:cs="Arial"/>
          <w:bCs/>
        </w:rPr>
        <w:t>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r w:rsidRPr="000065CE">
        <w:rPr>
          <w:rFonts w:eastAsia="TimesNewRomanPSMT" w:cs="Arial"/>
          <w:bCs/>
          <w:lang w:val="sr-Cyrl-ME"/>
        </w:rPr>
        <w:t>.</w:t>
      </w:r>
    </w:p>
    <w:p w:rsidR="00307F94" w:rsidRPr="000E03E3" w:rsidRDefault="00307F94" w:rsidP="00922EDB">
      <w:pPr>
        <w:spacing w:before="0"/>
        <w:rPr>
          <w:rFonts w:cs="Arial"/>
          <w:i/>
          <w:color w:val="00B0F0"/>
          <w:lang w:val="sr-Latn-CS" w:eastAsia="sr-Latn-CS"/>
        </w:rPr>
      </w:pPr>
    </w:p>
    <w:p w:rsidR="00307F94" w:rsidRDefault="00307F94" w:rsidP="00781B02">
      <w:pPr>
        <w:rPr>
          <w:lang w:val="sr-Cyrl-RS"/>
        </w:rPr>
      </w:pPr>
    </w:p>
    <w:p w:rsidR="0058632E" w:rsidRDefault="0058632E" w:rsidP="00781B02">
      <w:pPr>
        <w:rPr>
          <w:lang w:val="sr-Cyrl-RS"/>
        </w:rPr>
      </w:pPr>
    </w:p>
    <w:p w:rsidR="0058632E" w:rsidRDefault="0058632E" w:rsidP="00781B02">
      <w:pPr>
        <w:rPr>
          <w:lang w:val="sr-Cyrl-RS"/>
        </w:rPr>
      </w:pPr>
    </w:p>
    <w:p w:rsidR="0058632E" w:rsidRDefault="0058632E" w:rsidP="00781B02">
      <w:pPr>
        <w:rPr>
          <w:lang w:val="sr-Cyrl-RS"/>
        </w:rPr>
      </w:pPr>
    </w:p>
    <w:p w:rsidR="0058632E" w:rsidRDefault="0058632E" w:rsidP="00781B02">
      <w:pPr>
        <w:rPr>
          <w:lang w:val="sr-Cyrl-RS"/>
        </w:rPr>
      </w:pPr>
    </w:p>
    <w:p w:rsidR="0058632E" w:rsidRDefault="0058632E" w:rsidP="00781B02">
      <w:pPr>
        <w:rPr>
          <w:lang w:val="sr-Cyrl-RS"/>
        </w:rPr>
      </w:pPr>
    </w:p>
    <w:p w:rsidR="0058632E" w:rsidRDefault="0058632E" w:rsidP="00781B02">
      <w:pPr>
        <w:rPr>
          <w:lang w:val="sr-Cyrl-RS"/>
        </w:rPr>
      </w:pPr>
    </w:p>
    <w:p w:rsidR="0058632E" w:rsidRDefault="0058632E" w:rsidP="00781B02">
      <w:pPr>
        <w:rPr>
          <w:lang w:val="sr-Cyrl-RS"/>
        </w:rPr>
      </w:pPr>
    </w:p>
    <w:p w:rsidR="0058632E" w:rsidRDefault="0058632E" w:rsidP="00781B02">
      <w:pPr>
        <w:rPr>
          <w:lang w:val="sr-Cyrl-RS"/>
        </w:rPr>
      </w:pPr>
    </w:p>
    <w:p w:rsidR="0058632E" w:rsidRDefault="0058632E" w:rsidP="00781B02">
      <w:pPr>
        <w:rPr>
          <w:lang w:val="sr-Cyrl-RS"/>
        </w:rPr>
      </w:pPr>
    </w:p>
    <w:p w:rsidR="00CF16EA" w:rsidRDefault="00CF16EA" w:rsidP="00781B02"/>
    <w:p w:rsidR="006F0675" w:rsidRDefault="006F0675" w:rsidP="00781B02"/>
    <w:p w:rsidR="006F0675" w:rsidRDefault="006F0675" w:rsidP="00781B02"/>
    <w:p w:rsidR="006F0675" w:rsidRDefault="006F0675" w:rsidP="00781B02">
      <w:pPr>
        <w:rPr>
          <w:lang w:val="sr-Cyrl-RS"/>
        </w:rPr>
      </w:pPr>
    </w:p>
    <w:p w:rsidR="008E73B4" w:rsidRDefault="008E73B4" w:rsidP="00781B02">
      <w:pPr>
        <w:rPr>
          <w:lang w:val="sr-Cyrl-RS"/>
        </w:rPr>
      </w:pPr>
    </w:p>
    <w:p w:rsidR="00DF7E90" w:rsidRDefault="00DF7E90" w:rsidP="00781B02">
      <w:pPr>
        <w:rPr>
          <w:lang w:val="sr-Cyrl-RS"/>
        </w:rPr>
      </w:pPr>
    </w:p>
    <w:p w:rsidR="00DF7E90" w:rsidRDefault="00DF7E90" w:rsidP="00781B02">
      <w:pPr>
        <w:rPr>
          <w:lang w:val="sr-Cyrl-RS"/>
        </w:rPr>
      </w:pPr>
    </w:p>
    <w:p w:rsidR="00DF7E90" w:rsidRDefault="00DF7E90" w:rsidP="00781B02">
      <w:pPr>
        <w:rPr>
          <w:lang w:val="sr-Cyrl-RS"/>
        </w:rPr>
      </w:pPr>
    </w:p>
    <w:p w:rsidR="00DF7E90" w:rsidRDefault="00DF7E90" w:rsidP="00781B02">
      <w:pPr>
        <w:rPr>
          <w:lang w:val="sr-Cyrl-RS"/>
        </w:rPr>
      </w:pPr>
    </w:p>
    <w:p w:rsidR="00DF7E90" w:rsidRDefault="00DF7E90" w:rsidP="00781B02">
      <w:pPr>
        <w:rPr>
          <w:lang w:val="sr-Cyrl-RS"/>
        </w:rPr>
      </w:pPr>
    </w:p>
    <w:p w:rsidR="00DF7E90" w:rsidRDefault="00DF7E90" w:rsidP="00781B02">
      <w:pPr>
        <w:rPr>
          <w:lang w:val="sr-Cyrl-RS"/>
        </w:rPr>
      </w:pPr>
    </w:p>
    <w:p w:rsidR="00DF7E90" w:rsidRDefault="00DF7E90" w:rsidP="00781B02">
      <w:pPr>
        <w:rPr>
          <w:lang w:val="sr-Cyrl-RS"/>
        </w:rPr>
      </w:pPr>
    </w:p>
    <w:p w:rsidR="00DF7E90" w:rsidRDefault="00DF7E90" w:rsidP="00781B02">
      <w:pPr>
        <w:rPr>
          <w:lang w:val="sr-Cyrl-RS"/>
        </w:rPr>
      </w:pPr>
    </w:p>
    <w:p w:rsidR="00DF7E90" w:rsidRDefault="00DF7E90" w:rsidP="00781B02">
      <w:pPr>
        <w:rPr>
          <w:lang w:val="sr-Cyrl-RS"/>
        </w:rPr>
      </w:pPr>
    </w:p>
    <w:p w:rsidR="00DF7E90" w:rsidRDefault="00DF7E90" w:rsidP="00781B02">
      <w:pPr>
        <w:rPr>
          <w:lang w:val="sr-Cyrl-RS"/>
        </w:rPr>
      </w:pPr>
    </w:p>
    <w:p w:rsidR="00DF7E90" w:rsidRDefault="00DF7E90" w:rsidP="00781B02">
      <w:pPr>
        <w:rPr>
          <w:lang w:val="sr-Cyrl-RS"/>
        </w:rPr>
      </w:pPr>
    </w:p>
    <w:p w:rsidR="00DF7E90" w:rsidRDefault="00DF7E90" w:rsidP="00781B02">
      <w:pPr>
        <w:rPr>
          <w:lang w:val="sr-Cyrl-RS"/>
        </w:rPr>
      </w:pPr>
    </w:p>
    <w:p w:rsidR="00DF7E90" w:rsidRDefault="00DF7E90" w:rsidP="00781B02">
      <w:pPr>
        <w:rPr>
          <w:lang w:val="sr-Cyrl-RS"/>
        </w:rPr>
      </w:pPr>
    </w:p>
    <w:p w:rsidR="00DF7E90" w:rsidRDefault="00DF7E90" w:rsidP="00781B02">
      <w:pPr>
        <w:rPr>
          <w:lang w:val="sr-Cyrl-RS"/>
        </w:rPr>
      </w:pPr>
    </w:p>
    <w:p w:rsidR="00DF7E90" w:rsidRDefault="00DF7E90" w:rsidP="00781B02">
      <w:pPr>
        <w:rPr>
          <w:lang w:val="sr-Cyrl-RS"/>
        </w:rPr>
      </w:pPr>
    </w:p>
    <w:p w:rsidR="00DF7E90" w:rsidRDefault="00DF7E90" w:rsidP="00781B02">
      <w:pPr>
        <w:rPr>
          <w:lang w:val="sr-Cyrl-RS"/>
        </w:rPr>
      </w:pPr>
    </w:p>
    <w:p w:rsidR="00DF7E90" w:rsidRDefault="00DF7E90" w:rsidP="00781B02">
      <w:pPr>
        <w:rPr>
          <w:lang w:val="sr-Cyrl-RS"/>
        </w:rPr>
      </w:pPr>
    </w:p>
    <w:p w:rsidR="002B1E47" w:rsidRDefault="002B1E47" w:rsidP="00781B02">
      <w:pPr>
        <w:rPr>
          <w:lang w:val="sr-Cyrl-RS"/>
        </w:rPr>
      </w:pPr>
    </w:p>
    <w:p w:rsidR="00EA2ADB" w:rsidRDefault="00EA2ADB" w:rsidP="00781B02">
      <w:pPr>
        <w:rPr>
          <w:lang w:val="sr-Cyrl-RS"/>
        </w:rPr>
      </w:pPr>
    </w:p>
    <w:p w:rsidR="00EA2ADB" w:rsidRDefault="00EA2ADB" w:rsidP="00781B02">
      <w:pPr>
        <w:rPr>
          <w:lang w:val="sr-Cyrl-RS"/>
        </w:rPr>
      </w:pPr>
    </w:p>
    <w:p w:rsidR="00EA2ADB" w:rsidRDefault="00EA2ADB" w:rsidP="00781B02">
      <w:pPr>
        <w:rPr>
          <w:lang w:val="sr-Cyrl-RS"/>
        </w:rPr>
      </w:pPr>
    </w:p>
    <w:p w:rsidR="00EA2ADB" w:rsidRDefault="00EA2ADB" w:rsidP="00781B02">
      <w:pPr>
        <w:rPr>
          <w:lang w:val="sr-Cyrl-RS"/>
        </w:rPr>
      </w:pPr>
    </w:p>
    <w:p w:rsidR="00EA2ADB" w:rsidRDefault="00EA2ADB" w:rsidP="00781B02">
      <w:pPr>
        <w:rPr>
          <w:lang w:val="sr-Cyrl-RS"/>
        </w:rPr>
      </w:pPr>
    </w:p>
    <w:p w:rsidR="00B450F8" w:rsidRDefault="00B450F8" w:rsidP="00781B02">
      <w:pPr>
        <w:rPr>
          <w:lang w:val="sr-Cyrl-RS"/>
        </w:rPr>
      </w:pPr>
    </w:p>
    <w:p w:rsidR="00B450F8" w:rsidRDefault="00B450F8" w:rsidP="00781B02">
      <w:pPr>
        <w:rPr>
          <w:lang w:val="sr-Cyrl-RS"/>
        </w:rPr>
      </w:pPr>
    </w:p>
    <w:p w:rsidR="00B450F8" w:rsidRDefault="00B450F8" w:rsidP="00781B02">
      <w:pPr>
        <w:rPr>
          <w:lang w:val="sr-Cyrl-RS"/>
        </w:rPr>
      </w:pPr>
    </w:p>
    <w:p w:rsidR="00EA2ADB" w:rsidRDefault="00EA2ADB" w:rsidP="00781B02">
      <w:pPr>
        <w:rPr>
          <w:lang w:val="sr-Cyrl-RS"/>
        </w:rPr>
      </w:pPr>
    </w:p>
    <w:p w:rsidR="00EA2ADB" w:rsidRDefault="00EA2ADB" w:rsidP="00781B02">
      <w:pPr>
        <w:rPr>
          <w:lang w:val="sr-Cyrl-RS"/>
        </w:rPr>
      </w:pPr>
    </w:p>
    <w:p w:rsidR="002B1E47" w:rsidRDefault="002B1E47" w:rsidP="00781B02">
      <w:pPr>
        <w:rPr>
          <w:lang w:val="sr-Cyrl-RS"/>
        </w:rPr>
      </w:pPr>
    </w:p>
    <w:p w:rsidR="002B1E47" w:rsidRDefault="002B1E47" w:rsidP="00781B02">
      <w:pPr>
        <w:rPr>
          <w:lang w:val="sr-Cyrl-RS"/>
        </w:rPr>
      </w:pPr>
    </w:p>
    <w:p w:rsidR="00DF7E90" w:rsidRDefault="00DF7E90" w:rsidP="00781B02">
      <w:pPr>
        <w:rPr>
          <w:lang w:val="sr-Cyrl-RS"/>
        </w:rPr>
      </w:pPr>
    </w:p>
    <w:p w:rsidR="00DF7E90" w:rsidRDefault="00DF7E90" w:rsidP="00781B02">
      <w:pPr>
        <w:rPr>
          <w:lang w:val="sr-Cyrl-RS"/>
        </w:rPr>
      </w:pPr>
    </w:p>
    <w:p w:rsidR="008E73B4" w:rsidRPr="008E73B4" w:rsidRDefault="008E73B4" w:rsidP="00781B02">
      <w:pPr>
        <w:rPr>
          <w:lang w:val="sr-Cyrl-RS"/>
        </w:rPr>
      </w:pPr>
    </w:p>
    <w:p w:rsidR="006F0675" w:rsidRDefault="006F0675" w:rsidP="00781B02">
      <w:pPr>
        <w:rPr>
          <w:lang w:val="sr-Cyrl-RS"/>
        </w:rPr>
      </w:pPr>
    </w:p>
    <w:p w:rsidR="005104B9" w:rsidRDefault="00D71C83" w:rsidP="00AB3671">
      <w:pPr>
        <w:spacing w:before="0"/>
        <w:ind w:left="2880" w:firstLine="720"/>
        <w:rPr>
          <w:rFonts w:cs="Arial"/>
          <w:b/>
          <w:lang w:val="sr-Cyrl-CS" w:eastAsia="sr-Latn-CS"/>
        </w:rPr>
      </w:pPr>
      <w:r>
        <w:rPr>
          <w:rFonts w:cs="Arial"/>
          <w:b/>
          <w:lang w:val="sr-Cyrl-RS" w:eastAsia="sr-Latn-CS"/>
        </w:rPr>
        <w:t>7</w:t>
      </w:r>
      <w:r w:rsidR="006D6C94" w:rsidRPr="000E03E3">
        <w:rPr>
          <w:rFonts w:cs="Arial"/>
          <w:b/>
          <w:lang w:val="sr-Latn-CS" w:eastAsia="sr-Latn-CS"/>
        </w:rPr>
        <w:t>.</w:t>
      </w:r>
      <w:r w:rsidR="006D6C94" w:rsidRPr="000E03E3">
        <w:rPr>
          <w:rFonts w:cs="Arial"/>
          <w:b/>
          <w:lang w:val="sr-Cyrl-CS" w:eastAsia="sr-Latn-CS"/>
        </w:rPr>
        <w:t xml:space="preserve"> ОБРАСЦИ</w:t>
      </w:r>
      <w:bookmarkStart w:id="242" w:name="_Toc442559924"/>
    </w:p>
    <w:p w:rsidR="0058632E" w:rsidRDefault="0058632E" w:rsidP="00AB3671">
      <w:pPr>
        <w:spacing w:before="0"/>
        <w:ind w:left="2880" w:firstLine="720"/>
        <w:rPr>
          <w:rFonts w:cs="Arial"/>
          <w:b/>
          <w:lang w:val="sr-Cyrl-CS" w:eastAsia="sr-Latn-CS"/>
        </w:rPr>
      </w:pPr>
    </w:p>
    <w:p w:rsidR="0058632E" w:rsidRDefault="0058632E" w:rsidP="00AB3671">
      <w:pPr>
        <w:spacing w:before="0"/>
        <w:ind w:left="2880" w:firstLine="720"/>
        <w:rPr>
          <w:rFonts w:cs="Arial"/>
          <w:b/>
          <w:lang w:val="sr-Cyrl-CS" w:eastAsia="sr-Latn-CS"/>
        </w:rPr>
      </w:pPr>
    </w:p>
    <w:p w:rsidR="0058632E" w:rsidRDefault="0058632E" w:rsidP="00AB3671">
      <w:pPr>
        <w:spacing w:before="0"/>
        <w:ind w:left="2880" w:firstLine="720"/>
        <w:rPr>
          <w:rFonts w:cs="Arial"/>
          <w:b/>
          <w:lang w:val="sr-Cyrl-CS" w:eastAsia="sr-Latn-CS"/>
        </w:rPr>
      </w:pPr>
    </w:p>
    <w:p w:rsidR="00302587" w:rsidRDefault="00302587" w:rsidP="00AB3671">
      <w:pPr>
        <w:spacing w:before="0"/>
        <w:ind w:left="2880" w:firstLine="720"/>
        <w:rPr>
          <w:rFonts w:cs="Arial"/>
          <w:b/>
          <w:lang w:val="sr-Cyrl-CS" w:eastAsia="sr-Latn-CS"/>
        </w:rPr>
      </w:pPr>
    </w:p>
    <w:p w:rsidR="00302587" w:rsidRDefault="00302587" w:rsidP="00AB3671">
      <w:pPr>
        <w:spacing w:before="0"/>
        <w:ind w:left="2880" w:firstLine="720"/>
        <w:rPr>
          <w:rFonts w:cs="Arial"/>
          <w:b/>
          <w:lang w:val="sr-Cyrl-CS" w:eastAsia="sr-Latn-CS"/>
        </w:rPr>
      </w:pPr>
    </w:p>
    <w:p w:rsidR="0058632E" w:rsidRDefault="0058632E" w:rsidP="00AB3671">
      <w:pPr>
        <w:spacing w:before="0"/>
        <w:ind w:left="2880" w:firstLine="720"/>
        <w:rPr>
          <w:rFonts w:cs="Arial"/>
          <w:b/>
          <w:lang w:val="sr-Cyrl-CS" w:eastAsia="sr-Latn-CS"/>
        </w:rPr>
      </w:pPr>
    </w:p>
    <w:p w:rsidR="008E73B4" w:rsidRDefault="008E73B4" w:rsidP="00AB3671">
      <w:pPr>
        <w:spacing w:before="0"/>
        <w:ind w:left="2880" w:firstLine="720"/>
        <w:rPr>
          <w:rFonts w:cs="Arial"/>
          <w:b/>
          <w:lang w:val="sr-Cyrl-CS" w:eastAsia="sr-Latn-CS"/>
        </w:rPr>
      </w:pPr>
    </w:p>
    <w:p w:rsidR="0058632E" w:rsidRDefault="0058632E" w:rsidP="00AB3671">
      <w:pPr>
        <w:spacing w:before="0"/>
        <w:ind w:left="2880" w:firstLine="720"/>
        <w:rPr>
          <w:rFonts w:cs="Arial"/>
          <w:b/>
          <w:lang w:val="sr-Cyrl-CS" w:eastAsia="sr-Latn-CS"/>
        </w:rPr>
      </w:pPr>
    </w:p>
    <w:p w:rsidR="0058632E" w:rsidRDefault="0058632E" w:rsidP="00AB3671">
      <w:pPr>
        <w:spacing w:before="0"/>
        <w:ind w:left="2880" w:firstLine="720"/>
        <w:rPr>
          <w:rFonts w:cs="Arial"/>
          <w:b/>
          <w:lang w:val="sr-Cyrl-CS" w:eastAsia="sr-Latn-CS"/>
        </w:rPr>
      </w:pPr>
    </w:p>
    <w:p w:rsidR="008F7215" w:rsidRDefault="008F7215" w:rsidP="00AB3671">
      <w:pPr>
        <w:spacing w:before="0"/>
        <w:ind w:left="2880" w:firstLine="720"/>
        <w:rPr>
          <w:rFonts w:cs="Arial"/>
          <w:b/>
          <w:lang w:val="sr-Cyrl-CS" w:eastAsia="sr-Latn-CS"/>
        </w:rPr>
      </w:pPr>
    </w:p>
    <w:p w:rsidR="0058632E" w:rsidRDefault="0058632E" w:rsidP="00AB3671">
      <w:pPr>
        <w:spacing w:before="0"/>
        <w:ind w:left="2880" w:firstLine="720"/>
        <w:rPr>
          <w:rFonts w:cs="Arial"/>
          <w:b/>
          <w:lang w:val="sr-Cyrl-CS" w:eastAsia="sr-Latn-CS"/>
        </w:rPr>
      </w:pPr>
    </w:p>
    <w:p w:rsidR="0058632E" w:rsidRDefault="0058632E" w:rsidP="00AB3671">
      <w:pPr>
        <w:spacing w:before="0"/>
        <w:ind w:left="2880" w:firstLine="720"/>
        <w:rPr>
          <w:rFonts w:cs="Arial"/>
          <w:b/>
          <w:lang w:val="sr-Cyrl-CS" w:eastAsia="sr-Latn-CS"/>
        </w:rPr>
      </w:pPr>
    </w:p>
    <w:p w:rsidR="0058632E" w:rsidRDefault="0058632E" w:rsidP="00AB3671">
      <w:pPr>
        <w:spacing w:before="0"/>
        <w:ind w:left="2880" w:firstLine="720"/>
        <w:rPr>
          <w:rFonts w:cs="Arial"/>
          <w:b/>
          <w:lang w:val="sr-Cyrl-CS" w:eastAsia="sr-Latn-CS"/>
        </w:rPr>
      </w:pPr>
    </w:p>
    <w:p w:rsidR="00DF7E90" w:rsidRDefault="00DF7E90" w:rsidP="00AB3671">
      <w:pPr>
        <w:spacing w:before="0"/>
        <w:ind w:left="2880" w:firstLine="720"/>
        <w:rPr>
          <w:rFonts w:cs="Arial"/>
          <w:b/>
          <w:lang w:val="sr-Cyrl-CS" w:eastAsia="sr-Latn-CS"/>
        </w:rPr>
      </w:pPr>
    </w:p>
    <w:p w:rsidR="00DF7E90" w:rsidRDefault="00DF7E90" w:rsidP="00AB3671">
      <w:pPr>
        <w:spacing w:before="0"/>
        <w:ind w:left="2880" w:firstLine="720"/>
        <w:rPr>
          <w:rFonts w:cs="Arial"/>
          <w:b/>
          <w:lang w:val="sr-Cyrl-CS" w:eastAsia="sr-Latn-CS"/>
        </w:rPr>
      </w:pPr>
    </w:p>
    <w:p w:rsidR="00DF7E90" w:rsidRDefault="00DF7E90" w:rsidP="00AB3671">
      <w:pPr>
        <w:spacing w:before="0"/>
        <w:ind w:left="2880" w:firstLine="720"/>
        <w:rPr>
          <w:rFonts w:cs="Arial"/>
          <w:b/>
          <w:lang w:val="sr-Cyrl-CS" w:eastAsia="sr-Latn-CS"/>
        </w:rPr>
      </w:pPr>
    </w:p>
    <w:p w:rsidR="00DF7E90" w:rsidRDefault="00DF7E90" w:rsidP="00AB3671">
      <w:pPr>
        <w:spacing w:before="0"/>
        <w:ind w:left="2880" w:firstLine="720"/>
        <w:rPr>
          <w:rFonts w:cs="Arial"/>
          <w:b/>
          <w:lang w:val="sr-Cyrl-CS" w:eastAsia="sr-Latn-CS"/>
        </w:rPr>
      </w:pPr>
    </w:p>
    <w:p w:rsidR="00DF7E90" w:rsidRDefault="00DF7E90" w:rsidP="00AB3671">
      <w:pPr>
        <w:spacing w:before="0"/>
        <w:ind w:left="2880" w:firstLine="720"/>
        <w:rPr>
          <w:rFonts w:cs="Arial"/>
          <w:b/>
          <w:lang w:val="sr-Cyrl-CS" w:eastAsia="sr-Latn-CS"/>
        </w:rPr>
      </w:pPr>
    </w:p>
    <w:p w:rsidR="003208B6" w:rsidRDefault="003208B6" w:rsidP="00AB3671">
      <w:pPr>
        <w:spacing w:before="0"/>
        <w:ind w:left="2880" w:firstLine="720"/>
        <w:rPr>
          <w:rFonts w:cs="Arial"/>
          <w:b/>
          <w:lang w:val="sr-Cyrl-CS" w:eastAsia="sr-Latn-CS"/>
        </w:rPr>
      </w:pPr>
    </w:p>
    <w:p w:rsidR="00B450F8" w:rsidRDefault="00B450F8" w:rsidP="00AB3671">
      <w:pPr>
        <w:spacing w:before="0"/>
        <w:ind w:left="2880" w:firstLine="720"/>
        <w:rPr>
          <w:rFonts w:cs="Arial"/>
          <w:b/>
          <w:lang w:val="sr-Cyrl-CS" w:eastAsia="sr-Latn-CS"/>
        </w:rPr>
      </w:pPr>
    </w:p>
    <w:p w:rsidR="003208B6" w:rsidRDefault="003208B6" w:rsidP="00AB3671">
      <w:pPr>
        <w:spacing w:before="0"/>
        <w:ind w:left="2880" w:firstLine="720"/>
        <w:rPr>
          <w:rFonts w:cs="Arial"/>
          <w:b/>
          <w:lang w:val="sr-Cyrl-CS" w:eastAsia="sr-Latn-CS"/>
        </w:rPr>
      </w:pPr>
    </w:p>
    <w:p w:rsidR="00DA1A62" w:rsidRDefault="00DA1A62" w:rsidP="00AB3671">
      <w:pPr>
        <w:spacing w:before="0"/>
        <w:ind w:left="2880" w:firstLine="720"/>
        <w:rPr>
          <w:rFonts w:cs="Arial"/>
          <w:b/>
          <w:lang w:val="sr-Cyrl-CS" w:eastAsia="sr-Latn-CS"/>
        </w:rPr>
      </w:pPr>
    </w:p>
    <w:p w:rsidR="00DA1A62" w:rsidRDefault="00DA1A62" w:rsidP="00AB3671">
      <w:pPr>
        <w:spacing w:before="0"/>
        <w:ind w:left="2880" w:firstLine="720"/>
        <w:rPr>
          <w:rFonts w:cs="Arial"/>
          <w:b/>
          <w:lang w:val="sr-Cyrl-CS" w:eastAsia="sr-Latn-CS"/>
        </w:rPr>
      </w:pPr>
    </w:p>
    <w:p w:rsidR="00DA1A62" w:rsidRDefault="00DA1A62" w:rsidP="00AB3671">
      <w:pPr>
        <w:spacing w:before="0"/>
        <w:ind w:left="2880" w:firstLine="720"/>
        <w:rPr>
          <w:rFonts w:cs="Arial"/>
          <w:b/>
          <w:lang w:val="sr-Cyrl-CS" w:eastAsia="sr-Latn-CS"/>
        </w:rPr>
      </w:pPr>
    </w:p>
    <w:p w:rsidR="0058632E" w:rsidRDefault="0058632E" w:rsidP="00AB3671">
      <w:pPr>
        <w:spacing w:before="0"/>
        <w:ind w:left="2880" w:firstLine="720"/>
        <w:rPr>
          <w:rFonts w:cs="Arial"/>
          <w:b/>
          <w:lang w:val="sr-Cyrl-CS" w:eastAsia="sr-Latn-CS"/>
        </w:rPr>
      </w:pPr>
    </w:p>
    <w:p w:rsidR="00421586" w:rsidRDefault="00421586" w:rsidP="00AB3671">
      <w:pPr>
        <w:spacing w:before="0"/>
        <w:ind w:left="2880" w:firstLine="720"/>
        <w:rPr>
          <w:rFonts w:cs="Arial"/>
          <w:b/>
          <w:lang w:val="sr-Cyrl-CS" w:eastAsia="sr-Latn-CS"/>
        </w:rPr>
      </w:pPr>
    </w:p>
    <w:p w:rsidR="0058632E" w:rsidRDefault="0058632E" w:rsidP="00AB3671">
      <w:pPr>
        <w:spacing w:before="0"/>
        <w:ind w:left="2880" w:firstLine="720"/>
        <w:rPr>
          <w:rFonts w:cs="Arial"/>
          <w:b/>
          <w:lang w:val="sr-Cyrl-CS" w:eastAsia="sr-Latn-CS"/>
        </w:rPr>
      </w:pPr>
    </w:p>
    <w:p w:rsidR="0058632E" w:rsidRPr="00AB3671" w:rsidRDefault="0058632E" w:rsidP="00AB3671">
      <w:pPr>
        <w:spacing w:before="0"/>
        <w:ind w:left="2880" w:firstLine="720"/>
        <w:rPr>
          <w:rFonts w:cs="Arial"/>
          <w:b/>
          <w:lang w:val="sr-Cyrl-CS" w:eastAsia="sr-Latn-CS"/>
        </w:rPr>
      </w:pPr>
    </w:p>
    <w:p w:rsidR="00307F94" w:rsidRDefault="00307F94" w:rsidP="006F0675">
      <w:pPr>
        <w:pStyle w:val="KDObrazac"/>
        <w:spacing w:before="0"/>
        <w:ind w:left="7200"/>
        <w:rPr>
          <w:noProof/>
          <w:lang w:val="sr-Cyrl-RS"/>
        </w:rPr>
      </w:pPr>
      <w:r w:rsidRPr="000E03E3">
        <w:lastRenderedPageBreak/>
        <w:t>ОБРАЗАЦ</w:t>
      </w:r>
      <w:r w:rsidR="006F0675">
        <w:rPr>
          <w:lang w:val="sr-Cyrl-RS"/>
        </w:rPr>
        <w:t xml:space="preserve"> бр.</w:t>
      </w:r>
      <w:r w:rsidRPr="000E03E3">
        <w:t xml:space="preserve"> 1</w:t>
      </w:r>
      <w:bookmarkEnd w:id="242"/>
    </w:p>
    <w:p w:rsidR="00D50E73" w:rsidRDefault="00D50E73" w:rsidP="006F0675">
      <w:pPr>
        <w:pStyle w:val="KDObrazac"/>
        <w:spacing w:before="0"/>
        <w:ind w:left="7200"/>
        <w:rPr>
          <w:noProof/>
          <w:lang w:val="sr-Cyrl-RS"/>
        </w:rPr>
      </w:pPr>
      <w:r>
        <w:rPr>
          <w:noProof/>
          <w:lang w:val="sr-Cyrl-RS"/>
        </w:rPr>
        <w:t>Партија</w:t>
      </w:r>
      <w:r w:rsidR="006F0675">
        <w:rPr>
          <w:noProof/>
          <w:lang w:val="sr-Cyrl-RS"/>
        </w:rPr>
        <w:t xml:space="preserve"> </w:t>
      </w:r>
      <w:r>
        <w:rPr>
          <w:noProof/>
          <w:lang w:val="sr-Cyrl-RS"/>
        </w:rPr>
        <w:t>1</w:t>
      </w:r>
    </w:p>
    <w:p w:rsidR="00F01C9B" w:rsidRPr="00D50E73" w:rsidRDefault="00F01C9B" w:rsidP="006F0675">
      <w:pPr>
        <w:pStyle w:val="KDObrazac"/>
        <w:spacing w:before="0"/>
        <w:ind w:left="7200"/>
        <w:rPr>
          <w:noProof/>
          <w:lang w:val="sr-Cyrl-RS"/>
        </w:rPr>
      </w:pPr>
    </w:p>
    <w:p w:rsidR="00307F94" w:rsidRPr="000E03E3" w:rsidRDefault="00307F94" w:rsidP="00631E76">
      <w:pPr>
        <w:spacing w:before="0"/>
        <w:jc w:val="center"/>
        <w:rPr>
          <w:rStyle w:val="BookTitle1"/>
          <w:rFonts w:cs="Arial"/>
          <w:bCs/>
        </w:rPr>
      </w:pPr>
      <w:r w:rsidRPr="000E03E3">
        <w:rPr>
          <w:rStyle w:val="BookTitle1"/>
          <w:rFonts w:cs="Arial"/>
          <w:bCs/>
        </w:rPr>
        <w:t>ОБРАЗАЦ ПОНУДЕ</w:t>
      </w:r>
    </w:p>
    <w:p w:rsidR="00083A5F" w:rsidRPr="000E03E3" w:rsidRDefault="00307F94" w:rsidP="00083A5F">
      <w:pPr>
        <w:rPr>
          <w:rFonts w:eastAsia="TimesNewRomanPS-BoldMT" w:cs="Arial"/>
          <w:lang w:val="sr-Cyrl-RS"/>
        </w:rPr>
      </w:pPr>
      <w:r w:rsidRPr="000E03E3">
        <w:rPr>
          <w:rFonts w:cs="Arial"/>
          <w:bCs/>
          <w:color w:val="000000"/>
        </w:rPr>
        <w:t>Понуда бр._</w:t>
      </w:r>
      <w:r w:rsidR="008B0CA7">
        <w:rPr>
          <w:rFonts w:cs="Arial"/>
          <w:bCs/>
          <w:color w:val="000000"/>
        </w:rPr>
        <w:t xml:space="preserve">________ од _______________ </w:t>
      </w:r>
      <w:r w:rsidR="008B0CA7">
        <w:rPr>
          <w:rFonts w:cs="Arial"/>
          <w:bCs/>
          <w:color w:val="000000"/>
          <w:lang w:val="sr-Cyrl-RS"/>
        </w:rPr>
        <w:t xml:space="preserve">у </w:t>
      </w:r>
      <w:r w:rsidRPr="000E03E3">
        <w:rPr>
          <w:rFonts w:cs="Arial"/>
          <w:bCs/>
          <w:color w:val="000000"/>
        </w:rPr>
        <w:t>отворен</w:t>
      </w:r>
      <w:r w:rsidR="008B0CA7">
        <w:rPr>
          <w:rFonts w:cs="Arial"/>
          <w:bCs/>
          <w:color w:val="000000"/>
          <w:lang w:val="sr-Cyrl-RS"/>
        </w:rPr>
        <w:t>ом</w:t>
      </w:r>
      <w:r w:rsidRPr="000E03E3">
        <w:rPr>
          <w:rFonts w:cs="Arial"/>
          <w:bCs/>
          <w:color w:val="000000"/>
        </w:rPr>
        <w:t xml:space="preserve"> поступ</w:t>
      </w:r>
      <w:r w:rsidR="008B0CA7">
        <w:rPr>
          <w:rFonts w:cs="Arial"/>
          <w:bCs/>
          <w:color w:val="000000"/>
          <w:lang w:val="sr-Cyrl-RS"/>
        </w:rPr>
        <w:t>ку</w:t>
      </w:r>
      <w:r w:rsidRPr="000E03E3">
        <w:rPr>
          <w:rFonts w:cs="Arial"/>
          <w:bCs/>
          <w:color w:val="000000"/>
        </w:rPr>
        <w:t xml:space="preserve"> јавне набавке</w:t>
      </w:r>
      <w:r w:rsidR="002B6496" w:rsidRPr="000E03E3">
        <w:rPr>
          <w:rFonts w:cs="Arial"/>
          <w:bCs/>
          <w:color w:val="000000"/>
          <w:lang w:val="sr-Cyrl-CS"/>
        </w:rPr>
        <w:t xml:space="preserve"> </w:t>
      </w:r>
      <w:r w:rsidR="002B6496" w:rsidRPr="000E03E3">
        <w:rPr>
          <w:rFonts w:cs="Arial"/>
          <w:lang w:val="sr-Cyrl-CS" w:eastAsia="sr-Latn-CS"/>
        </w:rPr>
        <w:t xml:space="preserve">добара: </w:t>
      </w:r>
      <w:r w:rsidR="00083A5F" w:rsidRPr="00AE0033">
        <w:rPr>
          <w:rFonts w:eastAsia="TimesNewRomanPS-BoldMT" w:cs="Arial"/>
          <w:b/>
          <w:lang w:val="sr-Cyrl-RS"/>
        </w:rPr>
        <w:t>„</w:t>
      </w:r>
      <w:r w:rsidR="00AE0033">
        <w:rPr>
          <w:rFonts w:eastAsia="TimesNewRomanPS-BoldMT" w:cs="Arial"/>
          <w:b/>
          <w:lang w:val="sr-Cyrl-RS"/>
        </w:rPr>
        <w:t>Медицински материјал, ознаке за БЗР, упутства за БЗР, протиклизне траке</w:t>
      </w:r>
      <w:r w:rsidR="00083A5F" w:rsidRPr="000E03E3">
        <w:rPr>
          <w:rFonts w:cs="Arial"/>
          <w:b/>
        </w:rPr>
        <w:t>”</w:t>
      </w:r>
      <w:r w:rsidR="00AE0033">
        <w:rPr>
          <w:rFonts w:cs="Arial"/>
          <w:b/>
          <w:lang w:val="sr-Cyrl-RS"/>
        </w:rPr>
        <w:t>,</w:t>
      </w:r>
      <w:r w:rsidR="00083A5F" w:rsidRPr="000E03E3">
        <w:rPr>
          <w:rFonts w:cs="Arial"/>
          <w:b/>
          <w:lang w:val="sr-Cyrl-RS"/>
        </w:rPr>
        <w:t xml:space="preserve"> </w:t>
      </w:r>
      <w:r w:rsidR="00976D3D" w:rsidRPr="00976D3D">
        <w:rPr>
          <w:rFonts w:cs="Arial"/>
          <w:lang w:val="sr-Cyrl-RS"/>
        </w:rPr>
        <w:t>п</w:t>
      </w:r>
      <w:r w:rsidR="00083A5F" w:rsidRPr="000E03E3">
        <w:rPr>
          <w:rFonts w:eastAsia="TimesNewRomanPS-BoldMT" w:cs="Arial"/>
          <w:lang w:val="sr-Cyrl-RS"/>
        </w:rPr>
        <w:t xml:space="preserve">артија </w:t>
      </w:r>
      <w:r w:rsidR="00D50E73">
        <w:rPr>
          <w:rFonts w:eastAsia="TimesNewRomanPS-BoldMT" w:cs="Arial"/>
          <w:lang w:val="sr-Cyrl-RS"/>
        </w:rPr>
        <w:t>1</w:t>
      </w:r>
      <w:r w:rsidR="00DA1A62">
        <w:rPr>
          <w:rFonts w:eastAsia="TimesNewRomanPS-BoldMT" w:cs="Arial"/>
          <w:lang w:val="sr-Cyrl-RS"/>
        </w:rPr>
        <w:t xml:space="preserve"> </w:t>
      </w:r>
      <w:r w:rsidR="00AE0033">
        <w:rPr>
          <w:rFonts w:eastAsia="TimesNewRomanPS-BoldMT" w:cs="Arial"/>
          <w:lang w:val="sr-Cyrl-RS"/>
        </w:rPr>
        <w:t>–</w:t>
      </w:r>
      <w:r w:rsidR="00D50E73" w:rsidRPr="00CE0783">
        <w:rPr>
          <w:rFonts w:cs="Arial"/>
          <w:color w:val="000000"/>
          <w:lang w:val="ru-RU"/>
        </w:rPr>
        <w:t xml:space="preserve"> </w:t>
      </w:r>
      <w:r w:rsidR="00C938C6">
        <w:rPr>
          <w:rFonts w:cs="Arial"/>
          <w:color w:val="000000"/>
          <w:lang w:val="sr-Latn-RS"/>
        </w:rPr>
        <w:t>„</w:t>
      </w:r>
      <w:r w:rsidR="00AE0033">
        <w:rPr>
          <w:rFonts w:cs="Arial"/>
          <w:color w:val="000000"/>
          <w:lang w:val="ru-RU"/>
        </w:rPr>
        <w:t>Табле и ознаке за безбедност и здравље на раду</w:t>
      </w:r>
      <w:r w:rsidR="00DF7E90">
        <w:rPr>
          <w:rFonts w:cs="Arial"/>
          <w:color w:val="000000"/>
          <w:lang w:val="ru-RU"/>
        </w:rPr>
        <w:t xml:space="preserve"> за потребе техничког центра Ниш</w:t>
      </w:r>
      <w:r w:rsidR="00C938C6">
        <w:rPr>
          <w:rFonts w:cs="Arial"/>
          <w:color w:val="000000"/>
          <w:lang w:val="sr-Latn-RS"/>
        </w:rPr>
        <w:t>“</w:t>
      </w:r>
      <w:r w:rsidR="00D50E73">
        <w:rPr>
          <w:rFonts w:cs="Arial"/>
          <w:color w:val="000000"/>
          <w:lang w:val="ru-RU"/>
        </w:rPr>
        <w:t xml:space="preserve"> </w:t>
      </w:r>
      <w:r w:rsidR="00083A5F" w:rsidRPr="000E03E3">
        <w:rPr>
          <w:rFonts w:eastAsia="TimesNewRomanPS-BoldMT" w:cs="Arial"/>
          <w:lang w:val="sr-Cyrl-RS"/>
        </w:rPr>
        <w:t xml:space="preserve"> </w:t>
      </w:r>
      <w:r w:rsidR="00083A5F" w:rsidRPr="00632A87">
        <w:rPr>
          <w:rFonts w:cs="Arial"/>
          <w:lang w:val="sr-Cyrl-RS"/>
        </w:rPr>
        <w:t>бр.</w:t>
      </w:r>
      <w:r w:rsidR="00083A5F" w:rsidRPr="000E03E3">
        <w:rPr>
          <w:rFonts w:cs="Arial"/>
          <w:lang w:val="sr-Cyrl-RS"/>
        </w:rPr>
        <w:t xml:space="preserve"> Ј</w:t>
      </w:r>
      <w:r w:rsidR="00083A5F" w:rsidRPr="000E03E3">
        <w:rPr>
          <w:rFonts w:cs="Arial"/>
          <w:lang w:val="sr-Cyrl-CS"/>
        </w:rPr>
        <w:t>Н/</w:t>
      </w:r>
      <w:r w:rsidR="00D07BAB">
        <w:rPr>
          <w:rFonts w:cs="Arial"/>
          <w:color w:val="000000"/>
          <w:lang w:val="sr-Cyrl-CS"/>
        </w:rPr>
        <w:t>84</w:t>
      </w:r>
      <w:r w:rsidR="00083A5F" w:rsidRPr="000E03E3">
        <w:rPr>
          <w:rFonts w:cs="Arial"/>
          <w:color w:val="000000"/>
          <w:lang w:val="sr-Cyrl-CS"/>
        </w:rPr>
        <w:t>00/0</w:t>
      </w:r>
      <w:r w:rsidR="00AE0033">
        <w:rPr>
          <w:rFonts w:cs="Arial"/>
          <w:color w:val="000000"/>
          <w:lang w:val="sr-Cyrl-CS"/>
        </w:rPr>
        <w:t>126</w:t>
      </w:r>
      <w:r w:rsidR="00083A5F" w:rsidRPr="000E03E3">
        <w:rPr>
          <w:rFonts w:cs="Arial"/>
          <w:color w:val="000000"/>
          <w:lang w:val="sr-Cyrl-CS"/>
        </w:rPr>
        <w:t>/201</w:t>
      </w:r>
      <w:r w:rsidR="00AE0033">
        <w:rPr>
          <w:rFonts w:cs="Arial"/>
          <w:color w:val="000000"/>
          <w:lang w:val="sr-Cyrl-CS"/>
        </w:rPr>
        <w:t>7</w:t>
      </w:r>
      <w:r w:rsidR="00083A5F" w:rsidRPr="000E03E3">
        <w:rPr>
          <w:rFonts w:cs="Arial"/>
          <w:lang w:val="sr-Cyrl-RS"/>
        </w:rPr>
        <w:t xml:space="preserve"> </w:t>
      </w:r>
      <w:r w:rsidR="00083A5F" w:rsidRPr="000E03E3">
        <w:rPr>
          <w:rFonts w:cs="Arial"/>
          <w:b/>
          <w:lang w:val="sr-Cyrl-RS"/>
        </w:rPr>
        <w:t xml:space="preserve"> </w:t>
      </w:r>
      <w:r w:rsidR="00083A5F" w:rsidRPr="000E03E3">
        <w:rPr>
          <w:rFonts w:eastAsia="TimesNewRomanPS-BoldMT" w:cs="Arial"/>
          <w:lang w:val="sr-Cyrl-RS"/>
        </w:rPr>
        <w:t xml:space="preserve">ради закључења </w:t>
      </w:r>
      <w:r w:rsidR="00C938C6">
        <w:rPr>
          <w:rFonts w:eastAsia="TimesNewRomanPS-BoldMT" w:cs="Arial"/>
          <w:lang w:val="sr-Latn-RS"/>
        </w:rPr>
        <w:t>o</w:t>
      </w:r>
      <w:r w:rsidR="00C27FA1">
        <w:rPr>
          <w:rFonts w:eastAsia="TimesNewRomanPS-BoldMT" w:cs="Arial"/>
          <w:lang w:val="sr-Cyrl-RS"/>
        </w:rPr>
        <w:t>квирног</w:t>
      </w:r>
      <w:r w:rsidR="00083A5F" w:rsidRPr="000E03E3">
        <w:rPr>
          <w:rFonts w:eastAsia="TimesNewRomanPS-BoldMT" w:cs="Arial"/>
          <w:lang w:val="sr-Cyrl-RS"/>
        </w:rPr>
        <w:t xml:space="preserve"> споразума на период од две  године са једним понуђачем</w:t>
      </w:r>
    </w:p>
    <w:p w:rsidR="002B6496" w:rsidRPr="000E03E3" w:rsidRDefault="002B6496" w:rsidP="00343A18">
      <w:pPr>
        <w:spacing w:before="0"/>
        <w:rPr>
          <w:rFonts w:cs="Arial"/>
          <w:bCs/>
          <w:color w:val="00B0F0"/>
        </w:rPr>
      </w:pPr>
    </w:p>
    <w:p w:rsidR="00307F94" w:rsidRPr="000E03E3" w:rsidRDefault="00307F94" w:rsidP="00343A18">
      <w:pPr>
        <w:spacing w:before="0"/>
        <w:rPr>
          <w:rFonts w:cs="Arial"/>
          <w:b/>
          <w:bCs/>
          <w:i/>
          <w:iCs/>
        </w:rPr>
      </w:pPr>
      <w:r w:rsidRPr="000E03E3">
        <w:rPr>
          <w:rFonts w:cs="Arial"/>
          <w:b/>
          <w:bCs/>
          <w:i/>
          <w:iCs/>
        </w:rPr>
        <w:t>1)ОПШТИ ПОДАЦИ О ПОНУЂАЧУ</w:t>
      </w:r>
    </w:p>
    <w:p w:rsidR="00307F94" w:rsidRPr="000E03E3" w:rsidRDefault="00307F94"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07F94" w:rsidRPr="000E03E3" w:rsidTr="00BC01DC">
        <w:trPr>
          <w:trHeight w:val="620"/>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i/>
                <w:iCs/>
              </w:rPr>
            </w:pPr>
            <w:r w:rsidRPr="000E03E3">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tc>
      </w:tr>
      <w:tr w:rsidR="00307F94" w:rsidRPr="000E03E3" w:rsidTr="00BC01DC">
        <w:trPr>
          <w:trHeight w:val="620"/>
        </w:trPr>
        <w:tc>
          <w:tcPr>
            <w:tcW w:w="4621" w:type="dxa"/>
            <w:tcBorders>
              <w:top w:val="single" w:sz="4" w:space="0" w:color="000000"/>
              <w:left w:val="single" w:sz="4" w:space="0" w:color="000000"/>
              <w:bottom w:val="single" w:sz="4" w:space="0" w:color="000000"/>
            </w:tcBorders>
          </w:tcPr>
          <w:p w:rsidR="00307F94" w:rsidRPr="000E03E3" w:rsidRDefault="00307F94" w:rsidP="0055619B">
            <w:pPr>
              <w:spacing w:before="0"/>
              <w:rPr>
                <w:rFonts w:cs="Arial"/>
                <w:b/>
                <w:bCs/>
                <w:i/>
                <w:iCs/>
              </w:rPr>
            </w:pPr>
            <w:r w:rsidRPr="000E03E3">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rPr>
          <w:trHeight w:val="683"/>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rPr>
            </w:pPr>
            <w:r w:rsidRPr="000E03E3">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rPr>
          <w:trHeight w:val="647"/>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rPr>
            </w:pPr>
            <w:r w:rsidRPr="000E03E3">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lang w:val="ru-RU"/>
              </w:rPr>
            </w:pPr>
            <w:r w:rsidRPr="000E03E3">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lang w:val="ru-RU"/>
              </w:rPr>
            </w:pPr>
          </w:p>
        </w:tc>
      </w:tr>
      <w:tr w:rsidR="00307F94" w:rsidRPr="000E03E3" w:rsidTr="00BC01DC">
        <w:trPr>
          <w:trHeight w:val="512"/>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i/>
                <w:iCs/>
              </w:rPr>
            </w:pPr>
          </w:p>
          <w:p w:rsidR="00307F94" w:rsidRPr="000E03E3" w:rsidRDefault="00307F94" w:rsidP="00BC01DC">
            <w:pPr>
              <w:spacing w:before="0"/>
              <w:rPr>
                <w:rFonts w:cs="Arial"/>
                <w:b/>
                <w:bCs/>
                <w:i/>
                <w:iCs/>
              </w:rPr>
            </w:pPr>
            <w:r w:rsidRPr="000E03E3">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lang w:val="ru-RU"/>
              </w:rPr>
            </w:pPr>
            <w:r w:rsidRPr="000E03E3">
              <w:rPr>
                <w:rFonts w:cs="Arial"/>
                <w:i/>
                <w:iCs/>
                <w:lang w:val="ru-RU"/>
              </w:rPr>
              <w:t>Електронска адреса понуђача (</w:t>
            </w:r>
            <w:r w:rsidRPr="000E03E3">
              <w:rPr>
                <w:rFonts w:cs="Arial"/>
                <w:i/>
                <w:iCs/>
              </w:rPr>
              <w:t>e</w:t>
            </w:r>
            <w:r w:rsidRPr="000E03E3">
              <w:rPr>
                <w:rFonts w:cs="Arial"/>
                <w:i/>
                <w:iCs/>
                <w:lang w:val="ru-RU"/>
              </w:rPr>
              <w:t>-</w:t>
            </w:r>
            <w:r w:rsidRPr="000E03E3">
              <w:rPr>
                <w:rFonts w:cs="Arial"/>
                <w:i/>
                <w:iCs/>
              </w:rPr>
              <w:t>mail</w:t>
            </w:r>
            <w:r w:rsidRPr="000E03E3">
              <w:rPr>
                <w:rFonts w:cs="Arial"/>
                <w:i/>
                <w:iCs/>
                <w:lang w:val="ru-RU"/>
              </w:rPr>
              <w:t>):</w:t>
            </w:r>
          </w:p>
          <w:p w:rsidR="00307F94" w:rsidRPr="000E03E3" w:rsidRDefault="00307F94"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lang w:val="ru-RU"/>
              </w:rPr>
            </w:pPr>
          </w:p>
        </w:tc>
      </w:tr>
      <w:tr w:rsidR="00307F94" w:rsidRPr="000E03E3" w:rsidTr="00BC01DC">
        <w:trPr>
          <w:trHeight w:val="557"/>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rPr>
            </w:pPr>
            <w:r w:rsidRPr="000E03E3">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rPr>
          <w:trHeight w:val="530"/>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rPr>
            </w:pPr>
            <w:r w:rsidRPr="000E03E3">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rPr>
          <w:trHeight w:val="593"/>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lang w:val="ru-RU"/>
              </w:rPr>
            </w:pPr>
            <w:r w:rsidRPr="000E03E3">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lang w:val="ru-RU"/>
              </w:rPr>
            </w:pPr>
          </w:p>
          <w:p w:rsidR="00307F94" w:rsidRPr="000E03E3" w:rsidRDefault="00307F94" w:rsidP="00BC01DC">
            <w:pPr>
              <w:spacing w:before="0"/>
              <w:rPr>
                <w:rFonts w:cs="Arial"/>
                <w:b/>
                <w:bCs/>
                <w:i/>
                <w:iCs/>
                <w:lang w:val="ru-RU"/>
              </w:rPr>
            </w:pPr>
          </w:p>
          <w:p w:rsidR="00307F94" w:rsidRPr="000E03E3" w:rsidRDefault="00307F94" w:rsidP="00BC01DC">
            <w:pPr>
              <w:spacing w:before="0"/>
              <w:rPr>
                <w:rFonts w:cs="Arial"/>
                <w:b/>
                <w:bCs/>
                <w:i/>
                <w:iCs/>
                <w:lang w:val="ru-RU"/>
              </w:rPr>
            </w:pPr>
          </w:p>
        </w:tc>
      </w:tr>
      <w:tr w:rsidR="00307F94" w:rsidRPr="000E03E3" w:rsidTr="00BC01DC">
        <w:trPr>
          <w:trHeight w:val="593"/>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lang w:val="ru-RU"/>
              </w:rPr>
            </w:pPr>
            <w:r w:rsidRPr="000E03E3">
              <w:rPr>
                <w:rFonts w:cs="Arial"/>
                <w:i/>
                <w:iCs/>
                <w:lang w:val="ru-RU"/>
              </w:rPr>
              <w:t xml:space="preserve">Лице овлашћено за потписивање </w:t>
            </w:r>
            <w:r w:rsidR="00C27FA1">
              <w:rPr>
                <w:rFonts w:cs="Arial"/>
                <w:i/>
                <w:iCs/>
                <w:lang w:val="ru-RU"/>
              </w:rPr>
              <w:t>Оквирног</w:t>
            </w:r>
            <w:r w:rsidRPr="000E03E3">
              <w:rPr>
                <w:rFonts w:cs="Arial"/>
                <w:i/>
                <w:iCs/>
                <w:lang w:val="ru-RU"/>
              </w:rPr>
              <w:t xml:space="preserve"> споразума</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ind w:firstLine="708"/>
              <w:rPr>
                <w:rFonts w:cs="Arial"/>
                <w:b/>
                <w:bCs/>
                <w:i/>
                <w:iCs/>
                <w:lang w:val="ru-RU"/>
              </w:rPr>
            </w:pPr>
          </w:p>
          <w:p w:rsidR="00307F94" w:rsidRPr="000E03E3" w:rsidRDefault="00307F94" w:rsidP="00BC01DC">
            <w:pPr>
              <w:spacing w:before="0"/>
              <w:ind w:firstLine="708"/>
              <w:rPr>
                <w:rFonts w:cs="Arial"/>
                <w:b/>
                <w:bCs/>
                <w:i/>
                <w:iCs/>
                <w:lang w:val="ru-RU"/>
              </w:rPr>
            </w:pPr>
          </w:p>
          <w:p w:rsidR="00307F94" w:rsidRPr="000E03E3" w:rsidRDefault="00307F94" w:rsidP="00BC01DC">
            <w:pPr>
              <w:spacing w:before="0"/>
              <w:ind w:firstLine="708"/>
              <w:rPr>
                <w:rFonts w:cs="Arial"/>
                <w:b/>
                <w:bCs/>
                <w:i/>
                <w:iCs/>
                <w:lang w:val="ru-RU"/>
              </w:rPr>
            </w:pPr>
          </w:p>
        </w:tc>
      </w:tr>
    </w:tbl>
    <w:p w:rsidR="00307F94" w:rsidRPr="000E03E3" w:rsidRDefault="00307F94" w:rsidP="00343A18">
      <w:pPr>
        <w:spacing w:before="0"/>
        <w:rPr>
          <w:rFonts w:cs="Arial"/>
        </w:rPr>
      </w:pPr>
    </w:p>
    <w:p w:rsidR="00307F94" w:rsidRPr="000E03E3" w:rsidRDefault="00307F94" w:rsidP="00343A18">
      <w:pPr>
        <w:spacing w:before="0"/>
        <w:rPr>
          <w:rFonts w:cs="Arial"/>
          <w:b/>
          <w:bCs/>
          <w:i/>
          <w:iCs/>
        </w:rPr>
      </w:pPr>
      <w:r w:rsidRPr="000E03E3">
        <w:rPr>
          <w:rFonts w:cs="Arial"/>
          <w:b/>
          <w:bCs/>
          <w:i/>
          <w:iCs/>
        </w:rPr>
        <w:t xml:space="preserve">2) ПОНУДУ ПОДНОСИ: </w:t>
      </w:r>
    </w:p>
    <w:p w:rsidR="00307F94" w:rsidRPr="000E03E3" w:rsidRDefault="00307F94"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07F94" w:rsidRPr="000E03E3" w:rsidTr="00BC01DC">
        <w:tc>
          <w:tcPr>
            <w:tcW w:w="9282"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jc w:val="center"/>
              <w:rPr>
                <w:rFonts w:cs="Arial"/>
              </w:rPr>
            </w:pPr>
          </w:p>
          <w:p w:rsidR="00307F94" w:rsidRPr="000E03E3" w:rsidRDefault="00307F94" w:rsidP="00BC01DC">
            <w:pPr>
              <w:spacing w:before="0"/>
              <w:jc w:val="center"/>
              <w:rPr>
                <w:rFonts w:cs="Arial"/>
                <w:b/>
                <w:bCs/>
              </w:rPr>
            </w:pPr>
            <w:r w:rsidRPr="000E03E3">
              <w:rPr>
                <w:rFonts w:cs="Arial"/>
                <w:b/>
                <w:bCs/>
              </w:rPr>
              <w:t xml:space="preserve">А) САМОСТАЛНО </w:t>
            </w:r>
          </w:p>
        </w:tc>
      </w:tr>
      <w:tr w:rsidR="00307F94" w:rsidRPr="000E03E3" w:rsidTr="00BC01DC">
        <w:tc>
          <w:tcPr>
            <w:tcW w:w="9282"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jc w:val="center"/>
              <w:rPr>
                <w:rFonts w:cs="Arial"/>
                <w:b/>
                <w:bCs/>
              </w:rPr>
            </w:pPr>
          </w:p>
          <w:p w:rsidR="00307F94" w:rsidRPr="000E03E3" w:rsidRDefault="00307F94" w:rsidP="00BC01DC">
            <w:pPr>
              <w:spacing w:before="0"/>
              <w:jc w:val="center"/>
              <w:rPr>
                <w:rFonts w:cs="Arial"/>
                <w:b/>
                <w:bCs/>
              </w:rPr>
            </w:pPr>
            <w:r w:rsidRPr="000E03E3">
              <w:rPr>
                <w:rFonts w:cs="Arial"/>
                <w:b/>
                <w:bCs/>
              </w:rPr>
              <w:t>Б) СА ПОДИЗВОЂАЧЕМ</w:t>
            </w:r>
          </w:p>
        </w:tc>
      </w:tr>
      <w:tr w:rsidR="00307F94" w:rsidRPr="000E03E3" w:rsidTr="00BC01DC">
        <w:tc>
          <w:tcPr>
            <w:tcW w:w="9282"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jc w:val="center"/>
              <w:rPr>
                <w:rFonts w:cs="Arial"/>
                <w:b/>
                <w:bCs/>
              </w:rPr>
            </w:pPr>
          </w:p>
          <w:p w:rsidR="00307F94" w:rsidRPr="000E03E3" w:rsidRDefault="00307F94" w:rsidP="00BC01DC">
            <w:pPr>
              <w:spacing w:before="0"/>
              <w:jc w:val="center"/>
              <w:rPr>
                <w:rFonts w:cs="Arial"/>
                <w:b/>
                <w:i/>
                <w:iCs/>
                <w:lang w:val="ru-RU"/>
              </w:rPr>
            </w:pPr>
            <w:r w:rsidRPr="000E03E3">
              <w:rPr>
                <w:rFonts w:cs="Arial"/>
                <w:b/>
                <w:bCs/>
              </w:rPr>
              <w:t>В) КАО ЗАЈЕДНИЧКУ ПОНУДУ</w:t>
            </w:r>
          </w:p>
        </w:tc>
      </w:tr>
    </w:tbl>
    <w:p w:rsidR="00307F94" w:rsidRPr="000E03E3" w:rsidRDefault="00307F94" w:rsidP="00343A18">
      <w:pPr>
        <w:spacing w:before="0"/>
        <w:rPr>
          <w:rFonts w:cs="Arial"/>
          <w:b/>
          <w:i/>
          <w:iCs/>
          <w:lang w:val="ru-RU"/>
        </w:rPr>
      </w:pPr>
    </w:p>
    <w:p w:rsidR="00307F94" w:rsidRPr="00045359" w:rsidRDefault="00307F94" w:rsidP="00343A18">
      <w:pPr>
        <w:spacing w:before="0"/>
        <w:rPr>
          <w:rFonts w:cs="Arial"/>
          <w:bCs/>
          <w:sz w:val="18"/>
          <w:szCs w:val="18"/>
          <w:lang w:val="ru-RU"/>
        </w:rPr>
      </w:pPr>
      <w:r w:rsidRPr="00045359">
        <w:rPr>
          <w:rFonts w:cs="Arial"/>
          <w:b/>
          <w:i/>
          <w:iCs/>
          <w:sz w:val="18"/>
          <w:szCs w:val="18"/>
          <w:lang w:val="ru-RU"/>
        </w:rPr>
        <w:t>Напомена:</w:t>
      </w:r>
      <w:r w:rsidRPr="00045359">
        <w:rPr>
          <w:rFonts w:cs="Arial"/>
          <w:i/>
          <w:iCs/>
          <w:sz w:val="18"/>
          <w:szCs w:val="18"/>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07F94" w:rsidRDefault="00307F94" w:rsidP="00343A18">
      <w:pPr>
        <w:spacing w:before="0"/>
        <w:rPr>
          <w:rFonts w:cs="Arial"/>
          <w:bCs/>
          <w:lang w:val="sr-Cyrl-CS"/>
        </w:rPr>
      </w:pPr>
    </w:p>
    <w:p w:rsidR="00045359" w:rsidRDefault="00045359" w:rsidP="00343A18">
      <w:pPr>
        <w:spacing w:before="0"/>
        <w:rPr>
          <w:rFonts w:cs="Arial"/>
          <w:bCs/>
          <w:lang w:val="sr-Cyrl-CS"/>
        </w:rPr>
      </w:pPr>
    </w:p>
    <w:p w:rsidR="00AE0033" w:rsidRPr="000E03E3" w:rsidRDefault="00AE0033" w:rsidP="00343A18">
      <w:pPr>
        <w:spacing w:before="0"/>
        <w:rPr>
          <w:rFonts w:cs="Arial"/>
          <w:bCs/>
          <w:lang w:val="sr-Cyrl-CS"/>
        </w:rPr>
      </w:pPr>
    </w:p>
    <w:p w:rsidR="00307F94" w:rsidRPr="000E03E3" w:rsidRDefault="00307F94" w:rsidP="00343A18">
      <w:pPr>
        <w:spacing w:before="0"/>
        <w:rPr>
          <w:rFonts w:cs="Arial"/>
          <w:b/>
          <w:bCs/>
          <w:i/>
        </w:rPr>
      </w:pPr>
      <w:r w:rsidRPr="000E03E3">
        <w:rPr>
          <w:rFonts w:cs="Arial"/>
          <w:b/>
          <w:bCs/>
          <w:i/>
          <w:lang w:val="sr-Cyrl-CS"/>
        </w:rPr>
        <w:t xml:space="preserve">3) </w:t>
      </w:r>
      <w:r w:rsidRPr="000E03E3">
        <w:rPr>
          <w:rFonts w:cs="Arial"/>
          <w:b/>
          <w:bCs/>
          <w:i/>
        </w:rPr>
        <w:t xml:space="preserve">ПОДАЦИ О ПОДИЗВОЂАЧУ </w:t>
      </w:r>
    </w:p>
    <w:p w:rsidR="00307F94" w:rsidRPr="000E03E3" w:rsidRDefault="00307F94" w:rsidP="00343A18">
      <w:pPr>
        <w:spacing w:before="0"/>
        <w:rPr>
          <w:rFonts w:cs="Arial"/>
          <w:b/>
          <w:bCs/>
          <w:i/>
        </w:rPr>
      </w:pPr>
    </w:p>
    <w:p w:rsidR="00307F94" w:rsidRPr="000E03E3" w:rsidRDefault="00307F94" w:rsidP="00343A18">
      <w:pPr>
        <w:spacing w:before="0"/>
        <w:rPr>
          <w:rFonts w:cs="Arial"/>
        </w:rPr>
      </w:pPr>
      <w:r w:rsidRPr="000E03E3">
        <w:rPr>
          <w:rFonts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rPr>
            </w:pPr>
          </w:p>
          <w:p w:rsidR="00307F94" w:rsidRPr="000E03E3" w:rsidRDefault="00307F94" w:rsidP="00BC01DC">
            <w:pPr>
              <w:spacing w:before="0"/>
              <w:rPr>
                <w:rFonts w:cs="Arial"/>
                <w:bCs/>
                <w:i/>
              </w:rPr>
            </w:pPr>
            <w:r w:rsidRPr="000E03E3">
              <w:rPr>
                <w:rFonts w:cs="Arial"/>
                <w:bCs/>
                <w:i/>
              </w:rPr>
              <w:t>1)</w:t>
            </w: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55619B">
        <w:trPr>
          <w:trHeight w:val="557"/>
        </w:trPr>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r w:rsidRPr="000E03E3">
              <w:rPr>
                <w:rFonts w:cs="Arial"/>
                <w:bCs/>
                <w:i/>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Cs/>
                <w:i/>
              </w:rPr>
            </w:pPr>
            <w:r w:rsidRPr="000E03E3">
              <w:rPr>
                <w:rFonts w:cs="Arial"/>
                <w:bCs/>
                <w:i/>
              </w:rPr>
              <w:t>2)</w:t>
            </w: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55619B">
        <w:trPr>
          <w:trHeight w:val="512"/>
        </w:trPr>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r w:rsidRPr="000E03E3">
              <w:rPr>
                <w:rFonts w:cs="Arial"/>
                <w:bCs/>
                <w:i/>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bl>
    <w:p w:rsidR="00307F94" w:rsidRPr="000E03E3" w:rsidRDefault="00307F94" w:rsidP="00343A18">
      <w:pPr>
        <w:spacing w:before="0"/>
        <w:rPr>
          <w:rFonts w:cs="Arial"/>
          <w:b/>
          <w:bCs/>
          <w:i/>
          <w:iCs/>
          <w:u w:val="single"/>
          <w:lang w:val="ru-RU"/>
        </w:rPr>
      </w:pPr>
    </w:p>
    <w:p w:rsidR="00307F94" w:rsidRPr="000E03E3" w:rsidRDefault="00307F94" w:rsidP="00343A18">
      <w:pPr>
        <w:spacing w:before="0"/>
        <w:rPr>
          <w:rFonts w:cs="Arial"/>
          <w:b/>
          <w:bCs/>
          <w:i/>
          <w:iCs/>
          <w:u w:val="single"/>
          <w:lang w:val="ru-RU"/>
        </w:rPr>
      </w:pPr>
    </w:p>
    <w:p w:rsidR="00307F94" w:rsidRPr="00045359" w:rsidRDefault="00307F94" w:rsidP="00343A18">
      <w:pPr>
        <w:spacing w:before="0"/>
        <w:rPr>
          <w:rFonts w:cs="Arial"/>
          <w:i/>
          <w:iCs/>
          <w:sz w:val="18"/>
          <w:szCs w:val="18"/>
          <w:lang w:val="ru-RU"/>
        </w:rPr>
      </w:pPr>
      <w:r w:rsidRPr="00045359">
        <w:rPr>
          <w:rFonts w:cs="Arial"/>
          <w:b/>
          <w:bCs/>
          <w:i/>
          <w:iCs/>
          <w:sz w:val="18"/>
          <w:szCs w:val="18"/>
          <w:u w:val="single"/>
          <w:lang w:val="ru-RU"/>
        </w:rPr>
        <w:t>Напомена:</w:t>
      </w:r>
    </w:p>
    <w:p w:rsidR="00307F94" w:rsidRPr="00045359" w:rsidRDefault="00307F94" w:rsidP="00343A18">
      <w:pPr>
        <w:spacing w:before="0"/>
        <w:rPr>
          <w:rFonts w:cs="Arial"/>
          <w:b/>
          <w:bCs/>
          <w:sz w:val="18"/>
          <w:szCs w:val="18"/>
          <w:lang w:val="ru-RU"/>
        </w:rPr>
      </w:pPr>
      <w:r w:rsidRPr="00045359">
        <w:rPr>
          <w:rFonts w:cs="Arial"/>
          <w:i/>
          <w:iCs/>
          <w:sz w:val="18"/>
          <w:szCs w:val="18"/>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07F94" w:rsidRPr="000E03E3" w:rsidRDefault="00307F94" w:rsidP="00343A18">
      <w:pPr>
        <w:spacing w:before="0"/>
        <w:rPr>
          <w:rFonts w:cs="Arial"/>
          <w:b/>
          <w:bCs/>
          <w:lang w:val="ru-RU"/>
        </w:rPr>
      </w:pPr>
    </w:p>
    <w:p w:rsidR="00307F94" w:rsidRDefault="00307F94" w:rsidP="00343A18">
      <w:pPr>
        <w:spacing w:before="0"/>
        <w:rPr>
          <w:rFonts w:cs="Arial"/>
          <w:b/>
          <w:bCs/>
          <w:lang w:val="ru-RU"/>
        </w:rPr>
      </w:pPr>
    </w:p>
    <w:p w:rsidR="00CF16EA" w:rsidRDefault="00CF16EA" w:rsidP="00343A18">
      <w:pPr>
        <w:spacing w:before="0"/>
        <w:rPr>
          <w:rFonts w:cs="Arial"/>
          <w:b/>
          <w:bCs/>
        </w:rPr>
      </w:pPr>
    </w:p>
    <w:p w:rsidR="006F0675" w:rsidRDefault="006F0675" w:rsidP="00343A18">
      <w:pPr>
        <w:spacing w:before="0"/>
        <w:rPr>
          <w:rFonts w:cs="Arial"/>
          <w:b/>
          <w:bCs/>
        </w:rPr>
      </w:pPr>
    </w:p>
    <w:p w:rsidR="006F0675" w:rsidRDefault="006F0675" w:rsidP="00343A18">
      <w:pPr>
        <w:spacing w:before="0"/>
        <w:rPr>
          <w:rFonts w:cs="Arial"/>
          <w:b/>
          <w:bCs/>
        </w:rPr>
      </w:pPr>
    </w:p>
    <w:p w:rsidR="006F0675" w:rsidRDefault="006F0675" w:rsidP="00343A18">
      <w:pPr>
        <w:spacing w:before="0"/>
        <w:rPr>
          <w:rFonts w:cs="Arial"/>
          <w:b/>
          <w:bCs/>
        </w:rPr>
      </w:pPr>
    </w:p>
    <w:p w:rsidR="006F0675" w:rsidRDefault="006F0675" w:rsidP="00343A18">
      <w:pPr>
        <w:spacing w:before="0"/>
        <w:rPr>
          <w:rFonts w:cs="Arial"/>
          <w:b/>
          <w:bCs/>
        </w:rPr>
      </w:pPr>
    </w:p>
    <w:p w:rsidR="006F0675" w:rsidRDefault="006F0675" w:rsidP="00343A18">
      <w:pPr>
        <w:spacing w:before="0"/>
        <w:rPr>
          <w:rFonts w:cs="Arial"/>
          <w:b/>
          <w:bCs/>
        </w:rPr>
      </w:pPr>
    </w:p>
    <w:p w:rsidR="006F0675" w:rsidRDefault="006F0675" w:rsidP="00343A18">
      <w:pPr>
        <w:spacing w:before="0"/>
        <w:rPr>
          <w:rFonts w:cs="Arial"/>
          <w:b/>
          <w:bCs/>
        </w:rPr>
      </w:pPr>
    </w:p>
    <w:p w:rsidR="006F0675" w:rsidRPr="006F0675" w:rsidRDefault="006F0675" w:rsidP="00343A18">
      <w:pPr>
        <w:spacing w:before="0"/>
        <w:rPr>
          <w:rFonts w:cs="Arial"/>
          <w:b/>
          <w:bCs/>
        </w:rPr>
      </w:pPr>
    </w:p>
    <w:p w:rsidR="00AB3671" w:rsidRDefault="00AB3671" w:rsidP="00343A18">
      <w:pPr>
        <w:spacing w:before="0"/>
        <w:rPr>
          <w:rFonts w:cs="Arial"/>
          <w:b/>
          <w:bCs/>
          <w:lang w:val="ru-RU"/>
        </w:rPr>
      </w:pPr>
    </w:p>
    <w:p w:rsidR="00307F94" w:rsidRPr="000E03E3" w:rsidRDefault="00307F94" w:rsidP="00343A18">
      <w:pPr>
        <w:spacing w:before="0"/>
        <w:rPr>
          <w:rFonts w:cs="Arial"/>
          <w:b/>
          <w:bCs/>
          <w:i/>
          <w:lang w:val="ru-RU"/>
        </w:rPr>
      </w:pPr>
      <w:r w:rsidRPr="000E03E3">
        <w:rPr>
          <w:rFonts w:cs="Arial"/>
          <w:b/>
          <w:bCs/>
          <w:i/>
          <w:lang w:val="sr-Cyrl-CS"/>
        </w:rPr>
        <w:t xml:space="preserve">4) </w:t>
      </w:r>
      <w:r w:rsidRPr="000E03E3">
        <w:rPr>
          <w:rFonts w:cs="Arial"/>
          <w:b/>
          <w:bCs/>
          <w:i/>
          <w:lang w:val="ru-RU"/>
        </w:rPr>
        <w:t>ПОДАЦИ ЧЛАНУ ГРУПЕ ПОНУЂАЧА</w:t>
      </w:r>
    </w:p>
    <w:p w:rsidR="00307F94" w:rsidRPr="000E03E3" w:rsidRDefault="00307F94" w:rsidP="00343A18">
      <w:pPr>
        <w:spacing w:before="0"/>
        <w:rPr>
          <w:rFonts w:cs="Arial"/>
          <w:b/>
          <w:bCs/>
          <w:i/>
          <w:lang w:val="ru-RU"/>
        </w:rPr>
      </w:pPr>
    </w:p>
    <w:p w:rsidR="00307F94" w:rsidRPr="000E03E3" w:rsidRDefault="00307F94"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rPr>
            </w:pPr>
          </w:p>
          <w:p w:rsidR="00307F94" w:rsidRPr="000E03E3" w:rsidRDefault="00307F94" w:rsidP="00BC01DC">
            <w:pPr>
              <w:spacing w:before="0"/>
              <w:rPr>
                <w:rFonts w:cs="Arial"/>
                <w:bCs/>
                <w:i/>
                <w:lang w:val="ru-RU"/>
              </w:rPr>
            </w:pPr>
            <w:r w:rsidRPr="000E03E3">
              <w:rPr>
                <w:rFonts w:cs="Arial"/>
                <w:bCs/>
                <w:i/>
              </w:rPr>
              <w:t>1)</w:t>
            </w: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55619B">
        <w:trPr>
          <w:trHeight w:val="557"/>
        </w:trPr>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lang w:val="ru-RU"/>
              </w:rPr>
            </w:pPr>
            <w:r w:rsidRPr="000E03E3">
              <w:rPr>
                <w:rFonts w:cs="Arial"/>
                <w:bCs/>
                <w:i/>
              </w:rPr>
              <w:t>2)</w:t>
            </w: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55619B">
        <w:trPr>
          <w:trHeight w:val="602"/>
        </w:trPr>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r w:rsidRPr="000E03E3">
              <w:rPr>
                <w:rFonts w:cs="Arial"/>
                <w:bCs/>
                <w:i/>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lang w:val="ru-RU"/>
              </w:rPr>
            </w:pPr>
            <w:r w:rsidRPr="000E03E3">
              <w:rPr>
                <w:rFonts w:cs="Arial"/>
                <w:bCs/>
                <w:i/>
              </w:rPr>
              <w:t>3)</w:t>
            </w: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55619B">
        <w:trPr>
          <w:trHeight w:val="503"/>
        </w:trPr>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bl>
    <w:p w:rsidR="00307F94" w:rsidRPr="000E03E3" w:rsidRDefault="00307F94" w:rsidP="00343A18">
      <w:pPr>
        <w:spacing w:before="0"/>
        <w:rPr>
          <w:rFonts w:cs="Arial"/>
          <w:b/>
          <w:bCs/>
          <w:i/>
          <w:iCs/>
          <w:u w:val="single"/>
        </w:rPr>
      </w:pPr>
    </w:p>
    <w:p w:rsidR="00307F94" w:rsidRPr="00045359" w:rsidRDefault="00307F94" w:rsidP="00343A18">
      <w:pPr>
        <w:spacing w:before="0"/>
        <w:rPr>
          <w:rFonts w:cs="Arial"/>
          <w:i/>
          <w:iCs/>
          <w:sz w:val="18"/>
          <w:szCs w:val="18"/>
          <w:lang w:val="ru-RU"/>
        </w:rPr>
      </w:pPr>
      <w:r w:rsidRPr="00045359">
        <w:rPr>
          <w:rFonts w:cs="Arial"/>
          <w:b/>
          <w:bCs/>
          <w:i/>
          <w:iCs/>
          <w:sz w:val="18"/>
          <w:szCs w:val="18"/>
          <w:u w:val="single"/>
        </w:rPr>
        <w:t>Напомена:</w:t>
      </w:r>
    </w:p>
    <w:p w:rsidR="006D6C94" w:rsidRPr="00045359" w:rsidRDefault="00307F94" w:rsidP="00343A18">
      <w:pPr>
        <w:spacing w:before="0"/>
        <w:rPr>
          <w:rFonts w:cs="Arial"/>
          <w:i/>
          <w:iCs/>
          <w:sz w:val="18"/>
          <w:szCs w:val="18"/>
          <w:lang w:val="ru-RU"/>
        </w:rPr>
      </w:pPr>
      <w:r w:rsidRPr="00045359">
        <w:rPr>
          <w:rFonts w:cs="Arial"/>
          <w:i/>
          <w:iCs/>
          <w:sz w:val="18"/>
          <w:szCs w:val="18"/>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D6C94" w:rsidRDefault="006D6C94" w:rsidP="00343A18">
      <w:pPr>
        <w:spacing w:before="0"/>
        <w:rPr>
          <w:rFonts w:cs="Arial"/>
          <w:i/>
          <w:iCs/>
          <w:lang w:val="ru-RU"/>
        </w:rPr>
      </w:pPr>
    </w:p>
    <w:p w:rsidR="00CF16EA" w:rsidRDefault="00CF16EA" w:rsidP="00343A18">
      <w:pPr>
        <w:spacing w:before="0"/>
        <w:rPr>
          <w:rFonts w:cs="Arial"/>
          <w:i/>
          <w:iCs/>
          <w:lang w:val="ru-RU"/>
        </w:rPr>
      </w:pPr>
    </w:p>
    <w:p w:rsidR="00CF16EA" w:rsidRDefault="00CF16EA" w:rsidP="00343A18">
      <w:pPr>
        <w:spacing w:before="0"/>
        <w:rPr>
          <w:rFonts w:cs="Arial"/>
          <w:i/>
          <w:iCs/>
          <w:lang w:val="ru-RU"/>
        </w:rPr>
      </w:pPr>
    </w:p>
    <w:p w:rsidR="00CF16EA" w:rsidRDefault="00CF16EA" w:rsidP="00343A18">
      <w:pPr>
        <w:spacing w:before="0"/>
        <w:rPr>
          <w:rFonts w:cs="Arial"/>
          <w:i/>
          <w:iCs/>
          <w:lang w:val="ru-RU"/>
        </w:rPr>
      </w:pPr>
    </w:p>
    <w:p w:rsidR="00045359" w:rsidRDefault="00045359" w:rsidP="00343A18">
      <w:pPr>
        <w:spacing w:before="0"/>
        <w:rPr>
          <w:rFonts w:cs="Arial"/>
          <w:i/>
          <w:iCs/>
          <w:lang w:val="ru-RU"/>
        </w:rPr>
      </w:pPr>
    </w:p>
    <w:p w:rsidR="00CF16EA" w:rsidRDefault="00CF16EA" w:rsidP="00343A18">
      <w:pPr>
        <w:spacing w:before="0"/>
        <w:rPr>
          <w:rFonts w:cs="Arial"/>
          <w:i/>
          <w:iCs/>
          <w:lang w:val="ru-RU"/>
        </w:rPr>
      </w:pPr>
    </w:p>
    <w:p w:rsidR="0058632E" w:rsidRDefault="0058632E" w:rsidP="00343A18">
      <w:pPr>
        <w:spacing w:before="0"/>
        <w:rPr>
          <w:rFonts w:cs="Arial"/>
          <w:i/>
          <w:iCs/>
          <w:lang w:val="ru-RU"/>
        </w:rPr>
      </w:pPr>
    </w:p>
    <w:p w:rsidR="0058632E" w:rsidRDefault="0058632E" w:rsidP="00343A18">
      <w:pPr>
        <w:spacing w:before="0"/>
        <w:rPr>
          <w:rFonts w:cs="Arial"/>
          <w:i/>
          <w:iCs/>
          <w:lang w:val="ru-RU"/>
        </w:rPr>
      </w:pPr>
    </w:p>
    <w:p w:rsidR="0058632E" w:rsidRDefault="0058632E" w:rsidP="00343A18">
      <w:pPr>
        <w:spacing w:before="0"/>
        <w:rPr>
          <w:rFonts w:cs="Arial"/>
          <w:i/>
          <w:iCs/>
          <w:lang w:val="ru-RU"/>
        </w:rPr>
      </w:pPr>
    </w:p>
    <w:p w:rsidR="00CF16EA" w:rsidRPr="000E03E3" w:rsidRDefault="00CF16EA" w:rsidP="00343A18">
      <w:pPr>
        <w:spacing w:before="0"/>
        <w:rPr>
          <w:rFonts w:cs="Arial"/>
          <w:i/>
          <w:iCs/>
          <w:lang w:val="ru-RU"/>
        </w:rPr>
      </w:pPr>
    </w:p>
    <w:p w:rsidR="00307F94" w:rsidRPr="000E03E3" w:rsidRDefault="00307F94" w:rsidP="00BA2C2D">
      <w:pPr>
        <w:spacing w:before="0"/>
        <w:rPr>
          <w:rFonts w:cs="Arial"/>
          <w:b/>
          <w:bCs/>
          <w:i/>
          <w:lang w:val="sr-Cyrl-CS"/>
        </w:rPr>
      </w:pPr>
      <w:r w:rsidRPr="000E03E3">
        <w:rPr>
          <w:rFonts w:cs="Arial"/>
          <w:b/>
          <w:bCs/>
          <w:i/>
          <w:lang w:val="sr-Cyrl-CS"/>
        </w:rPr>
        <w:t>5) ЦЕНА И КОМЕРЦИЈАЛНИ УСЛОВИ ПОНУДЕ</w:t>
      </w:r>
    </w:p>
    <w:p w:rsidR="00CC4BF7" w:rsidRPr="000E03E3" w:rsidRDefault="00CC4BF7" w:rsidP="00BA2C2D">
      <w:pPr>
        <w:spacing w:before="0"/>
        <w:rPr>
          <w:rFonts w:cs="Arial"/>
          <w:b/>
          <w:bCs/>
          <w:i/>
          <w:lang w:val="sr-Cyrl-CS"/>
        </w:rPr>
      </w:pPr>
    </w:p>
    <w:p w:rsidR="00CC4BF7" w:rsidRPr="000E03E3" w:rsidRDefault="00CC4BF7" w:rsidP="00CC4BF7">
      <w:pPr>
        <w:spacing w:before="0"/>
        <w:jc w:val="left"/>
        <w:rPr>
          <w:rFonts w:cs="Arial"/>
          <w:lang w:val="sr-Cyrl-CS"/>
        </w:rPr>
      </w:pPr>
    </w:p>
    <w:p w:rsidR="00CC4BF7" w:rsidRPr="000E03E3" w:rsidRDefault="00CC4BF7" w:rsidP="00CC4BF7">
      <w:pPr>
        <w:tabs>
          <w:tab w:val="left" w:pos="720"/>
        </w:tabs>
        <w:spacing w:before="0"/>
        <w:jc w:val="left"/>
        <w:rPr>
          <w:rFonts w:cs="Arial"/>
        </w:rPr>
      </w:pPr>
      <w:r w:rsidRPr="000E03E3">
        <w:rPr>
          <w:rFonts w:cs="Arial"/>
          <w:lang w:val="sr-Cyrl-RS"/>
        </w:rPr>
        <w:t xml:space="preserve">Партија 1 – </w:t>
      </w:r>
      <w:r w:rsidR="00FD097D">
        <w:rPr>
          <w:rFonts w:cs="Arial"/>
          <w:lang w:val="sr-Latn-RS"/>
        </w:rPr>
        <w:t>„</w:t>
      </w:r>
      <w:r w:rsidR="00AE0033">
        <w:rPr>
          <w:rFonts w:cs="Arial"/>
          <w:lang w:val="sr-Cyrl-RS"/>
        </w:rPr>
        <w:t>Табле и ознаке за безбедност и здравље на раду</w:t>
      </w:r>
      <w:r w:rsidR="00FD097D">
        <w:rPr>
          <w:rFonts w:cs="Arial"/>
          <w:lang w:val="sr-Latn-RS"/>
        </w:rPr>
        <w:t>“.</w:t>
      </w:r>
      <w:r w:rsidRPr="000E03E3">
        <w:rPr>
          <w:rFonts w:cs="Arial"/>
          <w:lang w:val="sr-Cyrl-RS"/>
        </w:rPr>
        <w:t xml:space="preserve"> </w:t>
      </w:r>
    </w:p>
    <w:p w:rsidR="00307F94" w:rsidRPr="000E03E3" w:rsidRDefault="00307F94" w:rsidP="000E75A0">
      <w:pPr>
        <w:spacing w:before="0"/>
        <w:jc w:val="center"/>
        <w:rPr>
          <w:rFonts w:cs="Arial"/>
          <w:bCs/>
          <w:i/>
          <w:iCs/>
          <w:lang w:val="sr-Cyrl-CS"/>
        </w:rPr>
      </w:pPr>
    </w:p>
    <w:p w:rsidR="00307F94" w:rsidRPr="000E03E3" w:rsidRDefault="00307F94" w:rsidP="000E75A0">
      <w:pPr>
        <w:spacing w:before="0"/>
        <w:jc w:val="center"/>
        <w:rPr>
          <w:rFonts w:cs="Arial"/>
          <w:b/>
          <w:bCs/>
          <w:i/>
          <w:iCs/>
          <w:u w:val="single"/>
          <w:lang w:val="sr-Cyrl-CS"/>
        </w:rPr>
      </w:pPr>
      <w:r w:rsidRPr="000E03E3">
        <w:rPr>
          <w:rFonts w:cs="Arial"/>
          <w:b/>
          <w:bCs/>
          <w:i/>
          <w:iCs/>
          <w:u w:val="single"/>
          <w:lang w:val="sr-Cyrl-CS"/>
        </w:rPr>
        <w:t>ЦЕНА</w:t>
      </w:r>
    </w:p>
    <w:p w:rsidR="00307F94" w:rsidRPr="000E03E3" w:rsidRDefault="00307F94" w:rsidP="000E75A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4"/>
        <w:gridCol w:w="4182"/>
      </w:tblGrid>
      <w:tr w:rsidR="00307F94" w:rsidRPr="000E03E3" w:rsidTr="00922EDB">
        <w:trPr>
          <w:trHeight w:val="485"/>
        </w:trPr>
        <w:tc>
          <w:tcPr>
            <w:tcW w:w="5920" w:type="dxa"/>
            <w:shd w:val="clear" w:color="auto" w:fill="C6D9F1"/>
            <w:vAlign w:val="center"/>
          </w:tcPr>
          <w:p w:rsidR="00307F94" w:rsidRPr="000E03E3" w:rsidRDefault="00307F94" w:rsidP="00AF3AF8">
            <w:pPr>
              <w:spacing w:before="0"/>
              <w:jc w:val="center"/>
              <w:rPr>
                <w:rFonts w:cs="Arial"/>
                <w:b/>
                <w:bCs/>
                <w:i/>
                <w:iCs/>
                <w:lang w:val="sr-Cyrl-CS"/>
              </w:rPr>
            </w:pPr>
            <w:r w:rsidRPr="000E03E3">
              <w:rPr>
                <w:rFonts w:cs="Arial"/>
                <w:b/>
                <w:bCs/>
              </w:rPr>
              <w:t xml:space="preserve">ПРЕДМЕТ </w:t>
            </w:r>
            <w:r w:rsidRPr="000E03E3">
              <w:rPr>
                <w:rFonts w:cs="Arial"/>
                <w:b/>
                <w:bCs/>
                <w:lang w:val="sr-Cyrl-CS"/>
              </w:rPr>
              <w:t xml:space="preserve">И БРОЈ </w:t>
            </w:r>
            <w:r w:rsidRPr="000E03E3">
              <w:rPr>
                <w:rFonts w:cs="Arial"/>
                <w:b/>
                <w:bCs/>
              </w:rPr>
              <w:t>НАБАВКЕ</w:t>
            </w:r>
          </w:p>
        </w:tc>
        <w:tc>
          <w:tcPr>
            <w:tcW w:w="4394" w:type="dxa"/>
            <w:shd w:val="clear" w:color="auto" w:fill="C6D9F1"/>
            <w:vAlign w:val="center"/>
          </w:tcPr>
          <w:p w:rsidR="00307F94" w:rsidRPr="000E03E3" w:rsidRDefault="00307F94" w:rsidP="00AF3AF8">
            <w:pPr>
              <w:spacing w:before="0"/>
              <w:jc w:val="center"/>
              <w:rPr>
                <w:rFonts w:cs="Arial"/>
                <w:b/>
                <w:bCs/>
                <w:i/>
                <w:iCs/>
                <w:lang w:val="sr-Cyrl-CS"/>
              </w:rPr>
            </w:pPr>
            <w:r w:rsidRPr="000E03E3">
              <w:rPr>
                <w:rFonts w:cs="Arial"/>
                <w:b/>
                <w:bCs/>
                <w:i/>
                <w:iCs/>
                <w:lang w:val="sr-Cyrl-CS"/>
              </w:rPr>
              <w:t xml:space="preserve">УКУПНА ЦЕНА </w:t>
            </w:r>
            <w:r w:rsidRPr="000E03E3">
              <w:rPr>
                <w:rFonts w:eastAsia="Arial Unicode MS" w:cs="Arial"/>
                <w:b/>
                <w:bCs/>
                <w:i/>
                <w:iCs/>
                <w:kern w:val="1"/>
                <w:lang w:val="sr-Cyrl-CS" w:eastAsia="ar-SA"/>
              </w:rPr>
              <w:t xml:space="preserve">дин. </w:t>
            </w:r>
            <w:r w:rsidRPr="000E03E3">
              <w:rPr>
                <w:rFonts w:cs="Arial"/>
                <w:b/>
                <w:bCs/>
                <w:i/>
                <w:iCs/>
                <w:color w:val="00B0F0"/>
                <w:lang w:val="sr-Cyrl-CS"/>
              </w:rPr>
              <w:t xml:space="preserve"> </w:t>
            </w:r>
            <w:r w:rsidRPr="000E03E3">
              <w:rPr>
                <w:rFonts w:cs="Arial"/>
                <w:b/>
                <w:bCs/>
                <w:i/>
                <w:iCs/>
                <w:lang w:val="sr-Cyrl-CS"/>
              </w:rPr>
              <w:t>без ПДВ-а</w:t>
            </w:r>
          </w:p>
        </w:tc>
      </w:tr>
      <w:tr w:rsidR="00307F94" w:rsidRPr="000E03E3" w:rsidTr="00AF3AF8">
        <w:trPr>
          <w:trHeight w:val="440"/>
        </w:trPr>
        <w:tc>
          <w:tcPr>
            <w:tcW w:w="5920" w:type="dxa"/>
            <w:vAlign w:val="center"/>
          </w:tcPr>
          <w:p w:rsidR="00632A87" w:rsidRDefault="00632A87" w:rsidP="00175AFD">
            <w:pPr>
              <w:tabs>
                <w:tab w:val="left" w:pos="720"/>
              </w:tabs>
              <w:spacing w:before="0"/>
              <w:jc w:val="left"/>
              <w:rPr>
                <w:rFonts w:cs="Arial"/>
                <w:lang w:val="sr-Cyrl-RS"/>
              </w:rPr>
            </w:pPr>
          </w:p>
          <w:p w:rsidR="00175AFD" w:rsidRPr="000E03E3" w:rsidRDefault="00175AFD" w:rsidP="00175AFD">
            <w:pPr>
              <w:tabs>
                <w:tab w:val="left" w:pos="720"/>
              </w:tabs>
              <w:spacing w:before="0"/>
              <w:jc w:val="left"/>
              <w:rPr>
                <w:rFonts w:cs="Arial"/>
                <w:bCs/>
                <w:color w:val="FF0000"/>
                <w:lang w:val="sr-Cyrl-RS"/>
              </w:rPr>
            </w:pPr>
            <w:r w:rsidRPr="000E03E3">
              <w:rPr>
                <w:rFonts w:cs="Arial"/>
                <w:lang w:val="sr-Cyrl-RS"/>
              </w:rPr>
              <w:t xml:space="preserve">Партија 1 – </w:t>
            </w:r>
            <w:r w:rsidR="00FD097D">
              <w:rPr>
                <w:rFonts w:cs="Arial"/>
                <w:lang w:val="sr-Latn-RS"/>
              </w:rPr>
              <w:t>„</w:t>
            </w:r>
            <w:r w:rsidR="009403BF">
              <w:rPr>
                <w:rFonts w:cs="Arial"/>
                <w:lang w:val="sr-Cyrl-RS"/>
              </w:rPr>
              <w:t>Табле и ознаке за безбедност и здравље на раду</w:t>
            </w:r>
            <w:r w:rsidR="00DF7E90">
              <w:rPr>
                <w:rFonts w:cs="Arial"/>
                <w:lang w:val="sr-Cyrl-RS"/>
              </w:rPr>
              <w:t xml:space="preserve"> за потребе техничког центра Ниш</w:t>
            </w:r>
            <w:r w:rsidR="00FD097D">
              <w:rPr>
                <w:rFonts w:cs="Arial"/>
                <w:lang w:val="sr-Latn-RS"/>
              </w:rPr>
              <w:t>“ -</w:t>
            </w:r>
            <w:r w:rsidRPr="000E03E3">
              <w:rPr>
                <w:rFonts w:cs="Arial"/>
                <w:lang w:val="sr-Cyrl-RS"/>
              </w:rPr>
              <w:t xml:space="preserve"> Ј</w:t>
            </w:r>
            <w:r w:rsidRPr="000E03E3">
              <w:rPr>
                <w:rFonts w:cs="Arial"/>
                <w:lang w:val="sr-Cyrl-CS"/>
              </w:rPr>
              <w:t>Н/8</w:t>
            </w:r>
            <w:r w:rsidR="00D07BAB">
              <w:rPr>
                <w:rFonts w:cs="Arial"/>
                <w:lang w:val="sr-Cyrl-CS"/>
              </w:rPr>
              <w:t>4</w:t>
            </w:r>
            <w:r w:rsidRPr="000E03E3">
              <w:rPr>
                <w:rFonts w:cs="Arial"/>
                <w:lang w:val="sr-Cyrl-CS"/>
              </w:rPr>
              <w:t>00/0</w:t>
            </w:r>
            <w:r w:rsidR="009403BF">
              <w:rPr>
                <w:rFonts w:cs="Arial"/>
                <w:lang w:val="sr-Cyrl-CS"/>
              </w:rPr>
              <w:t>126</w:t>
            </w:r>
            <w:r w:rsidRPr="000E03E3">
              <w:rPr>
                <w:rFonts w:cs="Arial"/>
                <w:lang w:val="sr-Cyrl-CS"/>
              </w:rPr>
              <w:t>/201</w:t>
            </w:r>
            <w:r w:rsidR="009403BF">
              <w:rPr>
                <w:rFonts w:cs="Arial"/>
                <w:lang w:val="sr-Cyrl-CS"/>
              </w:rPr>
              <w:t>7</w:t>
            </w:r>
            <w:r w:rsidRPr="000E03E3">
              <w:rPr>
                <w:rFonts w:cs="Arial"/>
                <w:color w:val="FF0000"/>
                <w:lang w:val="sr-Cyrl-RS"/>
              </w:rPr>
              <w:t xml:space="preserve"> </w:t>
            </w:r>
          </w:p>
          <w:p w:rsidR="00307F94" w:rsidRPr="000E03E3" w:rsidRDefault="00307F94" w:rsidP="00AF3AF8">
            <w:pPr>
              <w:spacing w:before="0"/>
              <w:ind w:left="1365"/>
              <w:jc w:val="center"/>
              <w:rPr>
                <w:rFonts w:cs="Arial"/>
                <w:b/>
                <w:i/>
                <w:lang w:val="sr-Cyrl-CS"/>
              </w:rPr>
            </w:pPr>
          </w:p>
        </w:tc>
        <w:tc>
          <w:tcPr>
            <w:tcW w:w="4394" w:type="dxa"/>
          </w:tcPr>
          <w:p w:rsidR="00307F94" w:rsidRPr="000E03E3" w:rsidRDefault="00307F94" w:rsidP="00AF3AF8">
            <w:pPr>
              <w:spacing w:before="0"/>
              <w:jc w:val="center"/>
              <w:rPr>
                <w:rFonts w:cs="Arial"/>
                <w:b/>
                <w:bCs/>
                <w:i/>
                <w:iCs/>
                <w:lang w:val="sr-Cyrl-CS"/>
              </w:rPr>
            </w:pPr>
          </w:p>
          <w:p w:rsidR="00307F94" w:rsidRPr="000E03E3" w:rsidRDefault="00307F94" w:rsidP="00AF3AF8">
            <w:pPr>
              <w:spacing w:before="0"/>
              <w:jc w:val="center"/>
              <w:rPr>
                <w:rFonts w:cs="Arial"/>
                <w:b/>
                <w:bCs/>
                <w:i/>
                <w:iCs/>
                <w:lang w:val="sr-Cyrl-CS"/>
              </w:rPr>
            </w:pPr>
          </w:p>
        </w:tc>
      </w:tr>
    </w:tbl>
    <w:p w:rsidR="00307F94" w:rsidRPr="000E03E3" w:rsidRDefault="00307F94" w:rsidP="000E75A0">
      <w:pPr>
        <w:spacing w:before="0"/>
        <w:jc w:val="center"/>
        <w:rPr>
          <w:rFonts w:cs="Arial"/>
          <w:b/>
          <w:bCs/>
          <w:i/>
          <w:iCs/>
          <w:u w:val="single"/>
          <w:lang w:val="sr-Cyrl-CS"/>
        </w:rPr>
      </w:pPr>
    </w:p>
    <w:p w:rsidR="00307F94" w:rsidRPr="000E03E3" w:rsidRDefault="00307F94" w:rsidP="000E75A0">
      <w:pPr>
        <w:spacing w:before="0"/>
        <w:jc w:val="center"/>
        <w:rPr>
          <w:rFonts w:cs="Arial"/>
          <w:b/>
          <w:bCs/>
          <w:i/>
          <w:iCs/>
          <w:u w:val="single"/>
          <w:lang w:val="sr-Cyrl-CS"/>
        </w:rPr>
      </w:pPr>
      <w:r w:rsidRPr="000E03E3">
        <w:rPr>
          <w:rFonts w:cs="Arial"/>
          <w:b/>
          <w:bCs/>
          <w:i/>
          <w:iCs/>
          <w:u w:val="single"/>
          <w:lang w:val="sr-Cyrl-CS"/>
        </w:rPr>
        <w:t>КОМЕРЦИЈАЛНИ УСЛОВИ</w:t>
      </w:r>
    </w:p>
    <w:p w:rsidR="00307F94" w:rsidRPr="000E03E3" w:rsidRDefault="00307F94" w:rsidP="000E75A0">
      <w:pPr>
        <w:spacing w:before="0"/>
        <w:jc w:val="center"/>
        <w:rPr>
          <w:rFonts w:cs="Arial"/>
          <w:b/>
          <w:bCs/>
          <w:i/>
          <w:iCs/>
          <w:u w:val="single"/>
          <w:lang w:val="sr-Cyrl-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4252"/>
      </w:tblGrid>
      <w:tr w:rsidR="00307F94" w:rsidRPr="000E03E3" w:rsidTr="00A70E42">
        <w:trPr>
          <w:trHeight w:val="647"/>
        </w:trPr>
        <w:tc>
          <w:tcPr>
            <w:tcW w:w="5637" w:type="dxa"/>
            <w:shd w:val="clear" w:color="auto" w:fill="C6D9F1"/>
            <w:vAlign w:val="center"/>
          </w:tcPr>
          <w:p w:rsidR="00307F94" w:rsidRPr="000E03E3" w:rsidRDefault="00307F94" w:rsidP="00AF3AF8">
            <w:pPr>
              <w:spacing w:before="0"/>
              <w:jc w:val="center"/>
              <w:rPr>
                <w:rFonts w:cs="Arial"/>
                <w:b/>
                <w:bCs/>
                <w:i/>
                <w:iCs/>
                <w:lang w:val="sr-Cyrl-CS"/>
              </w:rPr>
            </w:pPr>
            <w:r w:rsidRPr="000E03E3">
              <w:rPr>
                <w:rFonts w:cs="Arial"/>
                <w:b/>
                <w:bCs/>
                <w:i/>
                <w:iCs/>
                <w:lang w:val="sr-Cyrl-CS"/>
              </w:rPr>
              <w:t>УСЛОВ НАРУЧИОЦА</w:t>
            </w:r>
          </w:p>
        </w:tc>
        <w:tc>
          <w:tcPr>
            <w:tcW w:w="4252" w:type="dxa"/>
            <w:shd w:val="clear" w:color="auto" w:fill="C6D9F1"/>
            <w:vAlign w:val="center"/>
          </w:tcPr>
          <w:p w:rsidR="00307F94" w:rsidRPr="000E03E3" w:rsidRDefault="00307F94" w:rsidP="00AF3AF8">
            <w:pPr>
              <w:spacing w:before="0"/>
              <w:jc w:val="center"/>
              <w:rPr>
                <w:rFonts w:cs="Arial"/>
                <w:b/>
                <w:bCs/>
                <w:i/>
                <w:iCs/>
                <w:lang w:val="sr-Cyrl-CS"/>
              </w:rPr>
            </w:pPr>
            <w:r w:rsidRPr="000E03E3">
              <w:rPr>
                <w:rFonts w:cs="Arial"/>
                <w:b/>
                <w:bCs/>
                <w:i/>
                <w:iCs/>
                <w:lang w:val="sr-Cyrl-CS"/>
              </w:rPr>
              <w:t>ПОНУДА ПОНУЂАЧА</w:t>
            </w:r>
          </w:p>
        </w:tc>
      </w:tr>
      <w:tr w:rsidR="00307F94" w:rsidRPr="000E03E3" w:rsidTr="00A70E42">
        <w:trPr>
          <w:trHeight w:val="3690"/>
        </w:trPr>
        <w:tc>
          <w:tcPr>
            <w:tcW w:w="5637" w:type="dxa"/>
            <w:vAlign w:val="center"/>
          </w:tcPr>
          <w:p w:rsidR="00B73685" w:rsidRPr="000E03E3" w:rsidRDefault="00B73685" w:rsidP="00B73685">
            <w:pPr>
              <w:spacing w:before="0"/>
              <w:rPr>
                <w:rFonts w:cs="Arial"/>
                <w:b/>
                <w:bCs/>
                <w:i/>
                <w:iCs/>
                <w:lang w:val="sr-Cyrl-CS"/>
              </w:rPr>
            </w:pPr>
          </w:p>
          <w:p w:rsidR="00B73685" w:rsidRPr="000E03E3" w:rsidRDefault="00B73685" w:rsidP="004741DD">
            <w:pPr>
              <w:spacing w:before="0"/>
              <w:jc w:val="center"/>
              <w:rPr>
                <w:rFonts w:cs="Arial"/>
                <w:bCs/>
                <w:color w:val="000000"/>
                <w:lang w:val="sr-Cyrl-RS"/>
              </w:rPr>
            </w:pPr>
            <w:r w:rsidRPr="000E03E3">
              <w:rPr>
                <w:rFonts w:cs="Arial"/>
                <w:b/>
                <w:bCs/>
                <w:i/>
                <w:iCs/>
                <w:lang w:val="sr-Cyrl-CS"/>
              </w:rPr>
              <w:t>НАЧИН ПЛАЋАЊА:</w:t>
            </w:r>
          </w:p>
          <w:p w:rsidR="00307F94" w:rsidRPr="000E03E3" w:rsidRDefault="00052279" w:rsidP="00A61347">
            <w:pPr>
              <w:pStyle w:val="Tekstkomentara"/>
              <w:rPr>
                <w:rFonts w:cs="Arial"/>
                <w:highlight w:val="red"/>
              </w:rPr>
            </w:pPr>
            <w:r w:rsidRPr="00531B30">
              <w:rPr>
                <w:rFonts w:cs="Arial"/>
                <w:bCs/>
                <w:color w:val="000000"/>
                <w:sz w:val="22"/>
                <w:szCs w:val="22"/>
                <w:lang w:val="sr-Cyrl-RS"/>
              </w:rPr>
              <w:t>Плаћање</w:t>
            </w:r>
            <w:r w:rsidRPr="00531B30">
              <w:rPr>
                <w:rFonts w:ascii="Times New Roman" w:hAnsi="Times New Roman"/>
                <w:color w:val="000000"/>
                <w:sz w:val="22"/>
                <w:szCs w:val="22"/>
              </w:rPr>
              <w:t xml:space="preserve"> </w:t>
            </w:r>
            <w:r w:rsidRPr="00531B30">
              <w:rPr>
                <w:sz w:val="22"/>
                <w:szCs w:val="22"/>
              </w:rPr>
              <w:t>испоручених добара</w:t>
            </w:r>
            <w:r w:rsidRPr="00531B30">
              <w:rPr>
                <w:rFonts w:cs="Arial"/>
                <w:bCs/>
                <w:color w:val="000000"/>
                <w:sz w:val="22"/>
                <w:szCs w:val="22"/>
                <w:lang w:val="sr-Cyrl-RS"/>
              </w:rPr>
              <w:t xml:space="preserve"> на основу сваке појединачно издате </w:t>
            </w:r>
            <w:r w:rsidR="009B432E">
              <w:rPr>
                <w:rFonts w:cs="Arial"/>
                <w:bCs/>
                <w:color w:val="000000"/>
                <w:sz w:val="22"/>
                <w:szCs w:val="22"/>
                <w:lang w:val="sr-Cyrl-RS"/>
              </w:rPr>
              <w:t>н</w:t>
            </w:r>
            <w:r w:rsidRPr="00531B30">
              <w:rPr>
                <w:rFonts w:cs="Arial"/>
                <w:bCs/>
                <w:color w:val="000000"/>
                <w:sz w:val="22"/>
                <w:szCs w:val="22"/>
                <w:lang w:val="sr-Cyrl-RS"/>
              </w:rPr>
              <w:t xml:space="preserve">аруџбенице, </w:t>
            </w:r>
            <w:r w:rsidRPr="00531B30">
              <w:rPr>
                <w:rFonts w:cs="Arial"/>
                <w:color w:val="000000"/>
                <w:sz w:val="22"/>
                <w:szCs w:val="22"/>
                <w:lang w:val="sr-Cyrl-RS"/>
              </w:rPr>
              <w:t xml:space="preserve">Купац </w:t>
            </w:r>
            <w:r w:rsidRPr="00531B30">
              <w:rPr>
                <w:rFonts w:cs="Arial"/>
                <w:bCs/>
                <w:color w:val="000000"/>
                <w:sz w:val="22"/>
                <w:szCs w:val="22"/>
                <w:lang w:val="sr-Cyrl-RS"/>
              </w:rPr>
              <w:t xml:space="preserve">ће извршити на текући рачун </w:t>
            </w:r>
            <w:r w:rsidRPr="00531B30">
              <w:rPr>
                <w:sz w:val="22"/>
                <w:szCs w:val="22"/>
              </w:rPr>
              <w:t>Продавца</w:t>
            </w:r>
            <w:r w:rsidRPr="00531B30">
              <w:rPr>
                <w:rFonts w:cs="Arial"/>
                <w:bCs/>
                <w:color w:val="000000"/>
                <w:sz w:val="22"/>
                <w:szCs w:val="22"/>
                <w:lang w:val="sr-Cyrl-RS"/>
              </w:rPr>
              <w:t>, у року</w:t>
            </w:r>
            <w:r w:rsidRPr="00531B30">
              <w:rPr>
                <w:rFonts w:ascii="Times New Roman" w:hAnsi="Times New Roman"/>
                <w:color w:val="000000"/>
                <w:sz w:val="22"/>
                <w:szCs w:val="22"/>
              </w:rPr>
              <w:t xml:space="preserve"> </w:t>
            </w:r>
            <w:r w:rsidRPr="00531B30">
              <w:rPr>
                <w:rFonts w:cs="Arial"/>
                <w:bCs/>
                <w:color w:val="000000"/>
                <w:sz w:val="22"/>
                <w:szCs w:val="22"/>
                <w:lang w:val="sr-Cyrl-RS"/>
              </w:rPr>
              <w:t>од</w:t>
            </w:r>
            <w:r w:rsidR="00A61347">
              <w:rPr>
                <w:rFonts w:cs="Arial"/>
                <w:bCs/>
                <w:color w:val="000000"/>
                <w:sz w:val="22"/>
                <w:szCs w:val="22"/>
                <w:lang w:val="sr-Cyrl-RS"/>
              </w:rPr>
              <w:t xml:space="preserve"> 45</w:t>
            </w:r>
            <w:r w:rsidR="00197832">
              <w:rPr>
                <w:rFonts w:cs="Arial"/>
                <w:bCs/>
                <w:color w:val="000000"/>
                <w:sz w:val="22"/>
                <w:szCs w:val="22"/>
                <w:lang w:val="sr-Cyrl-RS"/>
              </w:rPr>
              <w:t xml:space="preserve"> (четрдесетпет)</w:t>
            </w:r>
            <w:r w:rsidR="00A61347">
              <w:rPr>
                <w:rFonts w:cs="Arial"/>
                <w:bCs/>
                <w:color w:val="000000"/>
                <w:sz w:val="22"/>
                <w:szCs w:val="22"/>
                <w:lang w:val="sr-Cyrl-RS"/>
              </w:rPr>
              <w:t xml:space="preserve"> дана од</w:t>
            </w:r>
            <w:r w:rsidRPr="00531B30">
              <w:rPr>
                <w:rFonts w:cs="Arial"/>
                <w:bCs/>
                <w:color w:val="000000"/>
                <w:sz w:val="22"/>
                <w:szCs w:val="22"/>
                <w:lang w:val="sr-Cyrl-RS"/>
              </w:rPr>
              <w:t xml:space="preserve"> дана пријема исправног рачуна, а након потписивања </w:t>
            </w:r>
            <w:r w:rsidR="008A495E">
              <w:rPr>
                <w:rFonts w:cs="Arial"/>
                <w:bCs/>
                <w:color w:val="000000"/>
                <w:sz w:val="22"/>
                <w:szCs w:val="22"/>
                <w:lang w:val="sr-Cyrl-RS"/>
              </w:rPr>
              <w:t>з</w:t>
            </w:r>
            <w:r w:rsidR="00531B30" w:rsidRPr="00531B30">
              <w:rPr>
                <w:sz w:val="22"/>
                <w:szCs w:val="22"/>
                <w:lang w:val="sr-Cyrl-RS"/>
              </w:rPr>
              <w:t>аписника  о квантитативном и квалитативном пријему добара</w:t>
            </w:r>
            <w:r w:rsidR="003E6FC0">
              <w:rPr>
                <w:sz w:val="22"/>
                <w:szCs w:val="22"/>
                <w:lang w:val="sr-Cyrl-RS"/>
              </w:rPr>
              <w:t xml:space="preserve"> – без примедби</w:t>
            </w:r>
            <w:r w:rsidR="00531B30">
              <w:rPr>
                <w:sz w:val="22"/>
                <w:szCs w:val="22"/>
                <w:lang w:val="sr-Cyrl-RS"/>
              </w:rPr>
              <w:t>,</w:t>
            </w:r>
            <w:r w:rsidRPr="000E03E3">
              <w:rPr>
                <w:rFonts w:cs="Arial"/>
              </w:rPr>
              <w:t xml:space="preserve"> </w:t>
            </w:r>
            <w:r w:rsidRPr="00531B30">
              <w:rPr>
                <w:rFonts w:cs="Arial"/>
                <w:bCs/>
                <w:color w:val="000000"/>
                <w:sz w:val="22"/>
                <w:szCs w:val="22"/>
                <w:lang w:val="sr-Cyrl-RS"/>
              </w:rPr>
              <w:t xml:space="preserve">од стране овлашћених представника </w:t>
            </w:r>
            <w:r w:rsidRPr="00531B30">
              <w:rPr>
                <w:rFonts w:cs="Arial"/>
                <w:sz w:val="22"/>
                <w:szCs w:val="22"/>
              </w:rPr>
              <w:t>Купца и Продавца</w:t>
            </w:r>
            <w:r w:rsidRPr="00531B30">
              <w:rPr>
                <w:rFonts w:cs="Arial"/>
                <w:bCs/>
                <w:color w:val="000000"/>
                <w:sz w:val="22"/>
                <w:szCs w:val="22"/>
                <w:lang w:val="sr-Cyrl-RS"/>
              </w:rPr>
              <w:t>.</w:t>
            </w:r>
          </w:p>
        </w:tc>
        <w:tc>
          <w:tcPr>
            <w:tcW w:w="4252" w:type="dxa"/>
            <w:vAlign w:val="center"/>
          </w:tcPr>
          <w:p w:rsidR="00307F94" w:rsidRPr="000E03E3" w:rsidRDefault="00A61347" w:rsidP="00197832">
            <w:pPr>
              <w:spacing w:before="0"/>
              <w:rPr>
                <w:rFonts w:cs="Arial"/>
                <w:highlight w:val="red"/>
                <w:lang w:val="sr-Cyrl-CS"/>
              </w:rPr>
            </w:pPr>
            <w:r w:rsidRPr="00531B30">
              <w:rPr>
                <w:rFonts w:cs="Arial"/>
                <w:bCs/>
                <w:color w:val="000000"/>
                <w:lang w:val="sr-Cyrl-RS"/>
              </w:rPr>
              <w:t>Плаћање</w:t>
            </w:r>
            <w:r w:rsidRPr="00531B30">
              <w:rPr>
                <w:rFonts w:ascii="Times New Roman" w:hAnsi="Times New Roman"/>
                <w:color w:val="000000"/>
              </w:rPr>
              <w:t xml:space="preserve"> </w:t>
            </w:r>
            <w:r w:rsidRPr="00531B30">
              <w:t>испоручених добара</w:t>
            </w:r>
            <w:r w:rsidRPr="00531B30">
              <w:rPr>
                <w:rFonts w:cs="Arial"/>
                <w:bCs/>
                <w:color w:val="000000"/>
                <w:lang w:val="sr-Cyrl-RS"/>
              </w:rPr>
              <w:t xml:space="preserve"> на основу сваке појединачно издате </w:t>
            </w:r>
            <w:r>
              <w:rPr>
                <w:rFonts w:cs="Arial"/>
                <w:bCs/>
                <w:color w:val="000000"/>
                <w:lang w:val="sr-Cyrl-RS"/>
              </w:rPr>
              <w:t>н</w:t>
            </w:r>
            <w:r w:rsidRPr="00531B30">
              <w:rPr>
                <w:rFonts w:cs="Arial"/>
                <w:bCs/>
                <w:color w:val="000000"/>
                <w:lang w:val="sr-Cyrl-RS"/>
              </w:rPr>
              <w:t xml:space="preserve">аруџбенице, </w:t>
            </w:r>
            <w:r w:rsidRPr="00531B30">
              <w:rPr>
                <w:rFonts w:cs="Arial"/>
                <w:color w:val="000000"/>
                <w:lang w:val="sr-Cyrl-RS"/>
              </w:rPr>
              <w:t xml:space="preserve">Купац </w:t>
            </w:r>
            <w:r w:rsidRPr="00531B30">
              <w:rPr>
                <w:rFonts w:cs="Arial"/>
                <w:bCs/>
                <w:color w:val="000000"/>
                <w:lang w:val="sr-Cyrl-RS"/>
              </w:rPr>
              <w:t xml:space="preserve">ће извршити на текући рачун </w:t>
            </w:r>
            <w:r w:rsidRPr="00531B30">
              <w:t>Продавца</w:t>
            </w:r>
            <w:r w:rsidRPr="00531B30">
              <w:rPr>
                <w:rFonts w:cs="Arial"/>
                <w:bCs/>
                <w:color w:val="000000"/>
                <w:lang w:val="sr-Cyrl-RS"/>
              </w:rPr>
              <w:t>, у року</w:t>
            </w:r>
            <w:r w:rsidRPr="00531B30">
              <w:rPr>
                <w:rFonts w:ascii="Times New Roman" w:hAnsi="Times New Roman"/>
                <w:color w:val="000000"/>
              </w:rPr>
              <w:t xml:space="preserve"> </w:t>
            </w:r>
            <w:r w:rsidRPr="00531B30">
              <w:rPr>
                <w:rFonts w:cs="Arial"/>
                <w:bCs/>
                <w:color w:val="000000"/>
                <w:lang w:val="sr-Cyrl-RS"/>
              </w:rPr>
              <w:t>од</w:t>
            </w:r>
            <w:r>
              <w:rPr>
                <w:rFonts w:cs="Arial"/>
                <w:bCs/>
                <w:color w:val="000000"/>
                <w:lang w:val="sr-Cyrl-RS"/>
              </w:rPr>
              <w:t xml:space="preserve"> 45</w:t>
            </w:r>
            <w:r w:rsidR="00197832">
              <w:rPr>
                <w:rFonts w:cs="Arial"/>
                <w:bCs/>
                <w:color w:val="000000"/>
                <w:lang w:val="sr-Cyrl-RS"/>
              </w:rPr>
              <w:t xml:space="preserve"> (четрдесетпет) </w:t>
            </w:r>
            <w:r>
              <w:rPr>
                <w:rFonts w:cs="Arial"/>
                <w:bCs/>
                <w:color w:val="000000"/>
                <w:lang w:val="sr-Cyrl-RS"/>
              </w:rPr>
              <w:t>дана од</w:t>
            </w:r>
            <w:r w:rsidRPr="00531B30">
              <w:rPr>
                <w:rFonts w:cs="Arial"/>
                <w:bCs/>
                <w:color w:val="000000"/>
                <w:lang w:val="sr-Cyrl-RS"/>
              </w:rPr>
              <w:t xml:space="preserve"> дана пријема исправног рачуна, а након потписивања </w:t>
            </w:r>
            <w:r>
              <w:rPr>
                <w:rFonts w:cs="Arial"/>
                <w:bCs/>
                <w:color w:val="000000"/>
                <w:lang w:val="sr-Cyrl-RS"/>
              </w:rPr>
              <w:t>з</w:t>
            </w:r>
            <w:r w:rsidRPr="00531B30">
              <w:rPr>
                <w:lang w:val="sr-Cyrl-RS"/>
              </w:rPr>
              <w:t>аписника</w:t>
            </w:r>
            <w:r w:rsidR="00197832">
              <w:rPr>
                <w:lang w:val="sr-Cyrl-RS"/>
              </w:rPr>
              <w:t xml:space="preserve"> </w:t>
            </w:r>
            <w:r w:rsidRPr="00531B30">
              <w:rPr>
                <w:lang w:val="sr-Cyrl-RS"/>
              </w:rPr>
              <w:t>о квантитативном и квалитативном пријему добара</w:t>
            </w:r>
            <w:r>
              <w:rPr>
                <w:lang w:val="sr-Cyrl-RS"/>
              </w:rPr>
              <w:t xml:space="preserve"> – без примедби,</w:t>
            </w:r>
            <w:r w:rsidRPr="000E03E3">
              <w:rPr>
                <w:rFonts w:cs="Arial"/>
              </w:rPr>
              <w:t xml:space="preserve"> </w:t>
            </w:r>
            <w:r w:rsidRPr="00531B30">
              <w:rPr>
                <w:rFonts w:cs="Arial"/>
                <w:bCs/>
                <w:color w:val="000000"/>
                <w:lang w:val="sr-Cyrl-RS"/>
              </w:rPr>
              <w:t xml:space="preserve">од стране овлашћених представника </w:t>
            </w:r>
            <w:r w:rsidRPr="00531B30">
              <w:rPr>
                <w:rFonts w:cs="Arial"/>
              </w:rPr>
              <w:t>Купца и Продавца</w:t>
            </w:r>
            <w:r w:rsidRPr="00531B30">
              <w:rPr>
                <w:rFonts w:cs="Arial"/>
                <w:bCs/>
                <w:color w:val="000000"/>
                <w:lang w:val="sr-Cyrl-RS"/>
              </w:rPr>
              <w:t>.</w:t>
            </w:r>
          </w:p>
        </w:tc>
      </w:tr>
      <w:tr w:rsidR="00307F94" w:rsidRPr="000E03E3" w:rsidTr="00A70E42">
        <w:tc>
          <w:tcPr>
            <w:tcW w:w="5637" w:type="dxa"/>
            <w:vAlign w:val="center"/>
          </w:tcPr>
          <w:p w:rsidR="00307F94" w:rsidRPr="000E03E3" w:rsidRDefault="00307F94" w:rsidP="004741DD">
            <w:pPr>
              <w:spacing w:before="0"/>
              <w:jc w:val="center"/>
              <w:rPr>
                <w:rFonts w:cs="Arial"/>
                <w:b/>
                <w:bCs/>
                <w:i/>
                <w:iCs/>
                <w:lang w:val="sr-Cyrl-CS"/>
              </w:rPr>
            </w:pPr>
            <w:r w:rsidRPr="000E03E3">
              <w:rPr>
                <w:rFonts w:cs="Arial"/>
                <w:b/>
                <w:bCs/>
                <w:i/>
                <w:iCs/>
                <w:lang w:val="sr-Cyrl-CS"/>
              </w:rPr>
              <w:t>РОК И</w:t>
            </w:r>
            <w:r w:rsidR="001C7AD2" w:rsidRPr="000E03E3">
              <w:rPr>
                <w:rFonts w:cs="Arial"/>
                <w:b/>
                <w:bCs/>
                <w:i/>
                <w:iCs/>
                <w:lang w:val="sr-Cyrl-CS"/>
              </w:rPr>
              <w:t>СПОРУКЕ</w:t>
            </w:r>
            <w:r w:rsidRPr="000E03E3">
              <w:rPr>
                <w:rFonts w:cs="Arial"/>
                <w:b/>
                <w:bCs/>
                <w:i/>
                <w:iCs/>
                <w:lang w:val="sr-Cyrl-CS"/>
              </w:rPr>
              <w:t>:</w:t>
            </w:r>
          </w:p>
          <w:p w:rsidR="00307F94" w:rsidRPr="000E03E3" w:rsidRDefault="007D466A" w:rsidP="00562F3F">
            <w:pPr>
              <w:spacing w:after="120"/>
              <w:rPr>
                <w:rFonts w:cs="Arial"/>
                <w:bCs/>
                <w:i/>
                <w:iCs/>
                <w:lang w:val="sr-Latn-CS"/>
              </w:rPr>
            </w:pPr>
            <w:r w:rsidRPr="006B24B9">
              <w:rPr>
                <w:rFonts w:cs="Arial"/>
                <w:lang w:val="sr-Cyrl-RS"/>
              </w:rPr>
              <w:t xml:space="preserve">Рок за </w:t>
            </w:r>
            <w:r w:rsidRPr="006B24B9">
              <w:rPr>
                <w:rFonts w:cs="Arial"/>
                <w:lang w:val="sr-Cyrl-CS"/>
              </w:rPr>
              <w:t>испор</w:t>
            </w:r>
            <w:r w:rsidRPr="003E77D0">
              <w:rPr>
                <w:rFonts w:cs="Arial"/>
                <w:lang w:val="sr-Cyrl-CS"/>
              </w:rPr>
              <w:t>уку добара</w:t>
            </w:r>
            <w:r w:rsidRPr="00B54387">
              <w:rPr>
                <w:rFonts w:cs="Arial"/>
              </w:rPr>
              <w:t xml:space="preserve"> </w:t>
            </w:r>
            <w:r w:rsidRPr="00B54387">
              <w:rPr>
                <w:rFonts w:cs="Arial"/>
                <w:lang w:val="sr-Cyrl-RS"/>
              </w:rPr>
              <w:t xml:space="preserve">је </w:t>
            </w:r>
            <w:r w:rsidR="00C87039" w:rsidRPr="004452FE">
              <w:rPr>
                <w:rFonts w:cs="Arial"/>
                <w:lang w:val="sr-Cyrl-CS"/>
              </w:rPr>
              <w:t>максим</w:t>
            </w:r>
            <w:r w:rsidR="00434A76" w:rsidRPr="004452FE">
              <w:rPr>
                <w:rFonts w:cs="Arial"/>
                <w:lang w:val="sr-Cyrl-CS"/>
              </w:rPr>
              <w:t>ално</w:t>
            </w:r>
            <w:r w:rsidR="00C87039" w:rsidRPr="00203038">
              <w:rPr>
                <w:rFonts w:cs="Arial"/>
                <w:lang w:val="sr-Cyrl-CS"/>
              </w:rPr>
              <w:t xml:space="preserve"> </w:t>
            </w:r>
            <w:r w:rsidR="00A24A26">
              <w:rPr>
                <w:rFonts w:cs="Arial"/>
                <w:lang w:val="sr-Cyrl-RS"/>
              </w:rPr>
              <w:t>30</w:t>
            </w:r>
            <w:r w:rsidR="00740289" w:rsidRPr="009B7AF9">
              <w:rPr>
                <w:rFonts w:cs="Arial"/>
                <w:lang w:val="sr-Cyrl-CS"/>
              </w:rPr>
              <w:t xml:space="preserve"> </w:t>
            </w:r>
            <w:r w:rsidR="00A07CE9" w:rsidRPr="009B7AF9">
              <w:rPr>
                <w:rFonts w:cs="Arial"/>
                <w:lang w:val="sr-Cyrl-CS"/>
              </w:rPr>
              <w:t>(</w:t>
            </w:r>
            <w:r w:rsidR="00A24A26">
              <w:rPr>
                <w:rFonts w:cs="Arial"/>
                <w:lang w:val="sr-Cyrl-CS"/>
              </w:rPr>
              <w:t>тридесет</w:t>
            </w:r>
            <w:r w:rsidR="00A07CE9" w:rsidRPr="00671569">
              <w:rPr>
                <w:rFonts w:cs="Arial"/>
                <w:lang w:val="sr-Cyrl-CS"/>
              </w:rPr>
              <w:t>)</w:t>
            </w:r>
            <w:r w:rsidR="00C87039" w:rsidRPr="00671569">
              <w:rPr>
                <w:rFonts w:cs="Arial"/>
                <w:lang w:val="sr-Cyrl-CS"/>
              </w:rPr>
              <w:t xml:space="preserve"> </w:t>
            </w:r>
            <w:r w:rsidR="00FD097D">
              <w:rPr>
                <w:rFonts w:cs="Arial"/>
                <w:lang w:val="sr-Cyrl-RS"/>
              </w:rPr>
              <w:t xml:space="preserve">календарских </w:t>
            </w:r>
            <w:r w:rsidR="00C87039" w:rsidRPr="0037126A">
              <w:rPr>
                <w:rFonts w:cs="Arial"/>
                <w:lang w:val="sr-Cyrl-CS"/>
              </w:rPr>
              <w:t xml:space="preserve">дана </w:t>
            </w:r>
            <w:r w:rsidR="00C87039" w:rsidRPr="000E03E3">
              <w:rPr>
                <w:rFonts w:cs="Arial"/>
                <w:lang w:val="sr-Cyrl-CS"/>
              </w:rPr>
              <w:t xml:space="preserve">од дана пријема </w:t>
            </w:r>
            <w:r w:rsidR="009B432E">
              <w:rPr>
                <w:rFonts w:cs="Arial"/>
                <w:lang w:val="sr-Cyrl-CS"/>
              </w:rPr>
              <w:t>н</w:t>
            </w:r>
            <w:r w:rsidR="00C87039" w:rsidRPr="000E03E3">
              <w:rPr>
                <w:rFonts w:cs="Arial"/>
                <w:lang w:val="sr-Cyrl-CS"/>
              </w:rPr>
              <w:t>аруџбенице</w:t>
            </w:r>
            <w:r w:rsidRPr="000E03E3">
              <w:rPr>
                <w:rFonts w:cs="Arial"/>
                <w:lang w:val="sr-Cyrl-CS"/>
              </w:rPr>
              <w:t>.</w:t>
            </w:r>
          </w:p>
        </w:tc>
        <w:tc>
          <w:tcPr>
            <w:tcW w:w="4252" w:type="dxa"/>
            <w:vAlign w:val="center"/>
          </w:tcPr>
          <w:p w:rsidR="00411423" w:rsidRPr="000E03E3" w:rsidRDefault="00411423" w:rsidP="00B73685">
            <w:pPr>
              <w:spacing w:after="120"/>
              <w:ind w:left="142"/>
              <w:rPr>
                <w:rFonts w:cs="Arial"/>
                <w:lang w:val="sr-Cyrl-RS"/>
              </w:rPr>
            </w:pPr>
          </w:p>
          <w:p w:rsidR="00236256" w:rsidRPr="000E03E3" w:rsidRDefault="008D30F1" w:rsidP="00FD097D">
            <w:pPr>
              <w:spacing w:after="120"/>
              <w:ind w:left="142"/>
              <w:rPr>
                <w:rFonts w:cs="Arial"/>
                <w:lang w:val="sr-Cyrl-CS"/>
              </w:rPr>
            </w:pPr>
            <w:r w:rsidRPr="000E03E3">
              <w:rPr>
                <w:rFonts w:cs="Arial"/>
                <w:lang w:val="sr-Cyrl-RS"/>
              </w:rPr>
              <w:t xml:space="preserve">Рок за </w:t>
            </w:r>
            <w:r w:rsidRPr="000E03E3">
              <w:rPr>
                <w:rFonts w:cs="Arial"/>
                <w:lang w:val="sr-Cyrl-CS"/>
              </w:rPr>
              <w:t>испоруку добара</w:t>
            </w:r>
            <w:r w:rsidR="007D466A" w:rsidRPr="000E03E3">
              <w:rPr>
                <w:rFonts w:cs="Arial"/>
                <w:lang w:val="sr-Cyrl-CS"/>
              </w:rPr>
              <w:t xml:space="preserve"> </w:t>
            </w:r>
            <w:r w:rsidRPr="000E03E3">
              <w:rPr>
                <w:rFonts w:cs="Arial"/>
                <w:lang w:val="sr-Cyrl-CS"/>
              </w:rPr>
              <w:t xml:space="preserve"> </w:t>
            </w:r>
            <w:r w:rsidRPr="000E03E3">
              <w:rPr>
                <w:rFonts w:cs="Arial"/>
                <w:lang w:val="sr-Cyrl-RS"/>
              </w:rPr>
              <w:t>је</w:t>
            </w:r>
            <w:r w:rsidR="00785343">
              <w:rPr>
                <w:rFonts w:cs="Arial"/>
                <w:lang w:val="sr-Cyrl-RS"/>
              </w:rPr>
              <w:t xml:space="preserve"> </w:t>
            </w:r>
            <w:r w:rsidRPr="000E03E3">
              <w:rPr>
                <w:rFonts w:cs="Arial"/>
                <w:lang w:val="sr-Cyrl-RS"/>
              </w:rPr>
              <w:t xml:space="preserve">____ </w:t>
            </w:r>
            <w:r w:rsidR="00FD097D">
              <w:rPr>
                <w:rFonts w:cs="Arial"/>
                <w:lang w:val="sr-Cyrl-RS"/>
              </w:rPr>
              <w:t xml:space="preserve">календарских </w:t>
            </w:r>
            <w:r w:rsidRPr="000E03E3">
              <w:rPr>
                <w:rFonts w:cs="Arial"/>
                <w:lang w:val="sr-Cyrl-RS"/>
              </w:rPr>
              <w:t>дан</w:t>
            </w:r>
            <w:r w:rsidRPr="000E03E3">
              <w:rPr>
                <w:rFonts w:cs="Arial"/>
                <w:lang w:val="sr-Cyrl-CS"/>
              </w:rPr>
              <w:t>а</w:t>
            </w:r>
            <w:r w:rsidRPr="000E03E3">
              <w:rPr>
                <w:rFonts w:cs="Arial"/>
                <w:lang w:val="sr-Cyrl-RS"/>
              </w:rPr>
              <w:t xml:space="preserve"> од дана</w:t>
            </w:r>
            <w:r w:rsidR="00236256" w:rsidRPr="000E03E3">
              <w:rPr>
                <w:rFonts w:cs="Arial"/>
                <w:color w:val="FF0000"/>
                <w:lang w:val="sr-Cyrl-CS"/>
              </w:rPr>
              <w:t xml:space="preserve"> </w:t>
            </w:r>
            <w:r w:rsidR="004C5ABB" w:rsidRPr="000E03E3">
              <w:rPr>
                <w:rFonts w:cs="Arial"/>
                <w:lang w:val="sr-Cyrl-CS"/>
              </w:rPr>
              <w:t xml:space="preserve">пријема </w:t>
            </w:r>
            <w:r w:rsidR="009B432E">
              <w:rPr>
                <w:rFonts w:cs="Arial"/>
                <w:lang w:val="sr-Cyrl-CS"/>
              </w:rPr>
              <w:t>н</w:t>
            </w:r>
            <w:r w:rsidR="004C5ABB" w:rsidRPr="000E03E3">
              <w:rPr>
                <w:rFonts w:cs="Arial"/>
                <w:lang w:val="sr-Cyrl-CS"/>
              </w:rPr>
              <w:t>аруџбенице.</w:t>
            </w:r>
          </w:p>
          <w:p w:rsidR="00307F94" w:rsidRPr="000E03E3" w:rsidRDefault="00307F94" w:rsidP="00B73685">
            <w:pPr>
              <w:spacing w:before="0"/>
              <w:rPr>
                <w:rFonts w:cs="Arial"/>
                <w:bCs/>
                <w:i/>
                <w:iCs/>
                <w:lang w:val="sr-Cyrl-CS"/>
              </w:rPr>
            </w:pPr>
          </w:p>
        </w:tc>
      </w:tr>
      <w:tr w:rsidR="004015C9" w:rsidRPr="000E03E3" w:rsidTr="00A70E42">
        <w:trPr>
          <w:trHeight w:val="818"/>
        </w:trPr>
        <w:tc>
          <w:tcPr>
            <w:tcW w:w="5637" w:type="dxa"/>
            <w:vAlign w:val="center"/>
          </w:tcPr>
          <w:p w:rsidR="00C92A0C" w:rsidRDefault="00C92A0C" w:rsidP="00006026">
            <w:pPr>
              <w:spacing w:before="0"/>
              <w:jc w:val="center"/>
              <w:rPr>
                <w:rFonts w:cs="Arial"/>
                <w:b/>
                <w:i/>
                <w:lang w:val="sr-Cyrl-CS"/>
              </w:rPr>
            </w:pPr>
          </w:p>
          <w:p w:rsidR="005940DA" w:rsidRDefault="005940DA" w:rsidP="00006026">
            <w:pPr>
              <w:spacing w:before="0"/>
              <w:jc w:val="center"/>
              <w:rPr>
                <w:rFonts w:cs="Arial"/>
                <w:b/>
                <w:i/>
                <w:lang w:val="sr-Cyrl-CS"/>
              </w:rPr>
            </w:pPr>
            <w:r w:rsidRPr="00535EA8">
              <w:rPr>
                <w:rFonts w:cs="Arial"/>
                <w:b/>
                <w:i/>
                <w:lang w:val="sr-Cyrl-CS"/>
              </w:rPr>
              <w:t>МЕСТО И</w:t>
            </w:r>
            <w:r w:rsidRPr="00535EA8">
              <w:rPr>
                <w:rFonts w:cs="Arial"/>
                <w:b/>
                <w:i/>
                <w:lang w:val="bs-Cyrl-BA"/>
              </w:rPr>
              <w:t>СПОРУКЕ</w:t>
            </w:r>
            <w:r w:rsidRPr="00535EA8">
              <w:rPr>
                <w:rFonts w:cs="Arial"/>
                <w:b/>
                <w:i/>
                <w:lang w:val="sr-Cyrl-CS"/>
              </w:rPr>
              <w:t>:</w:t>
            </w:r>
          </w:p>
          <w:p w:rsidR="00C92A0C" w:rsidRPr="00535EA8" w:rsidRDefault="00C92A0C" w:rsidP="00006026">
            <w:pPr>
              <w:spacing w:before="0"/>
              <w:jc w:val="center"/>
              <w:rPr>
                <w:rFonts w:cs="Arial"/>
                <w:b/>
                <w:i/>
                <w:lang w:val="sr-Cyrl-CS"/>
              </w:rPr>
            </w:pPr>
          </w:p>
          <w:p w:rsidR="005940DA" w:rsidRPr="00740289" w:rsidRDefault="005940DA" w:rsidP="00FD097D">
            <w:pPr>
              <w:overflowPunct w:val="0"/>
              <w:spacing w:before="0" w:line="218" w:lineRule="auto"/>
              <w:ind w:right="20"/>
              <w:rPr>
                <w:rFonts w:cs="Arial"/>
                <w:lang w:val="sr-Cyrl-RS"/>
              </w:rPr>
            </w:pPr>
            <w:r w:rsidRPr="00740289">
              <w:rPr>
                <w:rFonts w:cs="Arial"/>
                <w:lang w:val="sr-Cyrl-RS"/>
              </w:rPr>
              <w:t>Ф</w:t>
            </w:r>
            <w:r w:rsidRPr="00740289">
              <w:rPr>
                <w:rFonts w:cs="Arial"/>
                <w:lang w:val="sr-Cyrl-CS"/>
              </w:rPr>
              <w:t xml:space="preserve">ранко магацин Наручиоца: </w:t>
            </w:r>
          </w:p>
          <w:p w:rsidR="004015C9" w:rsidRPr="000E03E3" w:rsidRDefault="005940DA" w:rsidP="00562F3F">
            <w:pPr>
              <w:tabs>
                <w:tab w:val="left" w:pos="720"/>
              </w:tabs>
              <w:spacing w:before="0"/>
              <w:rPr>
                <w:rFonts w:cs="Arial"/>
                <w:b/>
                <w:bCs/>
                <w:i/>
                <w:iCs/>
                <w:lang w:val="sr-Cyrl-CS"/>
              </w:rPr>
            </w:pPr>
            <w:r w:rsidRPr="00740289">
              <w:rPr>
                <w:rFonts w:cs="Arial"/>
                <w:lang w:val="sr-Cyrl-RS"/>
              </w:rPr>
              <w:t xml:space="preserve">На територији  ТЦ </w:t>
            </w:r>
            <w:r w:rsidR="009B432E">
              <w:rPr>
                <w:rFonts w:cs="Arial"/>
                <w:lang w:val="sr-Cyrl-RS"/>
              </w:rPr>
              <w:t>Ниш</w:t>
            </w:r>
            <w:r w:rsidR="00FD097D">
              <w:rPr>
                <w:rFonts w:cs="Arial"/>
                <w:lang w:val="sr-Cyrl-RS"/>
              </w:rPr>
              <w:t>, а у складу са примљеном       наруџбеницом.</w:t>
            </w:r>
            <w:r w:rsidRPr="00740289">
              <w:rPr>
                <w:rFonts w:cs="Arial"/>
                <w:lang w:val="sr-Cyrl-RS"/>
              </w:rPr>
              <w:t xml:space="preserve"> </w:t>
            </w:r>
          </w:p>
        </w:tc>
        <w:tc>
          <w:tcPr>
            <w:tcW w:w="4252" w:type="dxa"/>
          </w:tcPr>
          <w:p w:rsidR="00097A36" w:rsidRPr="000E03E3" w:rsidRDefault="00097A36" w:rsidP="00B73685">
            <w:pPr>
              <w:spacing w:before="0"/>
              <w:rPr>
                <w:rFonts w:cs="Arial"/>
                <w:bCs/>
                <w:i/>
                <w:iCs/>
                <w:lang w:val="sr-Cyrl-CS"/>
              </w:rPr>
            </w:pPr>
          </w:p>
          <w:p w:rsidR="009B432E" w:rsidRPr="002D4B6F" w:rsidRDefault="009B432E" w:rsidP="009B432E">
            <w:pPr>
              <w:jc w:val="center"/>
              <w:rPr>
                <w:rFonts w:cs="Arial"/>
              </w:rPr>
            </w:pPr>
            <w:r w:rsidRPr="002D4B6F">
              <w:rPr>
                <w:rFonts w:cs="Arial"/>
              </w:rPr>
              <w:t>Сагласан за захтевом наручиоца</w:t>
            </w:r>
          </w:p>
          <w:p w:rsidR="009B432E" w:rsidRDefault="009B432E" w:rsidP="009B432E">
            <w:pPr>
              <w:jc w:val="center"/>
              <w:rPr>
                <w:rFonts w:cs="Arial"/>
                <w:lang w:val="sr-Cyrl-RS"/>
              </w:rPr>
            </w:pPr>
            <w:r w:rsidRPr="002D4B6F">
              <w:rPr>
                <w:rFonts w:cs="Arial"/>
              </w:rPr>
              <w:t>ДА/НЕ</w:t>
            </w:r>
          </w:p>
          <w:p w:rsidR="004015C9" w:rsidRPr="009B432E" w:rsidRDefault="009B432E" w:rsidP="009B432E">
            <w:pPr>
              <w:jc w:val="center"/>
              <w:rPr>
                <w:rFonts w:cs="Arial"/>
                <w:color w:val="FF0000"/>
                <w:sz w:val="18"/>
                <w:szCs w:val="18"/>
                <w:lang w:val="sr-Cyrl-CS"/>
              </w:rPr>
            </w:pPr>
            <w:r w:rsidRPr="009B432E">
              <w:rPr>
                <w:rFonts w:cs="Arial"/>
                <w:sz w:val="18"/>
                <w:szCs w:val="18"/>
              </w:rPr>
              <w:t>(заокружити)</w:t>
            </w:r>
          </w:p>
        </w:tc>
      </w:tr>
      <w:tr w:rsidR="004015C9" w:rsidRPr="000E03E3" w:rsidTr="00A70E42">
        <w:trPr>
          <w:trHeight w:val="818"/>
        </w:trPr>
        <w:tc>
          <w:tcPr>
            <w:tcW w:w="5637" w:type="dxa"/>
            <w:vAlign w:val="center"/>
          </w:tcPr>
          <w:p w:rsidR="004015C9" w:rsidRPr="00006026" w:rsidRDefault="004015C9" w:rsidP="00006026">
            <w:pPr>
              <w:spacing w:before="0"/>
              <w:jc w:val="center"/>
              <w:rPr>
                <w:rFonts w:cs="Arial"/>
                <w:b/>
                <w:bCs/>
                <w:i/>
                <w:iCs/>
                <w:lang w:val="sr-Cyrl-CS"/>
              </w:rPr>
            </w:pPr>
            <w:r w:rsidRPr="000E03E3">
              <w:rPr>
                <w:rFonts w:cs="Arial"/>
                <w:b/>
                <w:bCs/>
                <w:i/>
                <w:iCs/>
                <w:lang w:val="sr-Cyrl-CS"/>
              </w:rPr>
              <w:t>ГАРАНТНИ РОК:</w:t>
            </w:r>
          </w:p>
          <w:p w:rsidR="004015C9" w:rsidRPr="000E03E3" w:rsidRDefault="00097A36" w:rsidP="008A495E">
            <w:pPr>
              <w:spacing w:after="160" w:line="259" w:lineRule="auto"/>
              <w:rPr>
                <w:rFonts w:cs="Arial"/>
                <w:b/>
                <w:bCs/>
                <w:i/>
                <w:iCs/>
                <w:lang w:val="sr-Cyrl-CS"/>
              </w:rPr>
            </w:pPr>
            <w:r w:rsidRPr="000E03E3">
              <w:rPr>
                <w:rFonts w:cs="Arial"/>
                <w:lang w:val="sr-Cyrl-CS"/>
              </w:rPr>
              <w:t xml:space="preserve"> </w:t>
            </w:r>
            <w:r w:rsidR="00CC4BF7" w:rsidRPr="000E03E3">
              <w:rPr>
                <w:rFonts w:eastAsia="Calibri" w:cs="Arial"/>
                <w:lang w:val="sr-Cyrl-CS"/>
              </w:rPr>
              <w:t xml:space="preserve">Гарантни рок добара </w:t>
            </w:r>
            <w:r w:rsidR="00CC4BF7" w:rsidRPr="000E03E3">
              <w:rPr>
                <w:rFonts w:eastAsia="Calibri" w:cs="Arial"/>
                <w:lang w:val="ru-RU"/>
              </w:rPr>
              <w:t xml:space="preserve">не може бити краћи од </w:t>
            </w:r>
            <w:r w:rsidR="00886DE3" w:rsidRPr="00FD097D">
              <w:rPr>
                <w:rFonts w:eastAsia="Calibri" w:cs="Arial"/>
              </w:rPr>
              <w:t>12</w:t>
            </w:r>
            <w:r w:rsidR="00FD097D" w:rsidRPr="00FD097D">
              <w:rPr>
                <w:rFonts w:eastAsia="Calibri" w:cs="Arial"/>
                <w:lang w:val="sr-Cyrl-RS"/>
              </w:rPr>
              <w:t xml:space="preserve"> </w:t>
            </w:r>
            <w:r w:rsidR="00886DE3" w:rsidRPr="00FD097D">
              <w:rPr>
                <w:rFonts w:eastAsia="Calibri" w:cs="Arial"/>
                <w:lang w:val="sr-Cyrl-CS"/>
              </w:rPr>
              <w:t>(дванаест)</w:t>
            </w:r>
            <w:r w:rsidR="00FD097D">
              <w:rPr>
                <w:rFonts w:eastAsia="Calibri" w:cs="Arial"/>
                <w:b/>
                <w:lang w:val="sr-Cyrl-CS"/>
              </w:rPr>
              <w:t xml:space="preserve"> </w:t>
            </w:r>
            <w:r w:rsidR="00CC4BF7" w:rsidRPr="000E03E3">
              <w:rPr>
                <w:rFonts w:eastAsia="Calibri" w:cs="Arial"/>
                <w:lang w:val="ru-RU"/>
              </w:rPr>
              <w:t>месец</w:t>
            </w:r>
            <w:r w:rsidR="00886DE3">
              <w:rPr>
                <w:rFonts w:eastAsia="Calibri" w:cs="Arial"/>
                <w:lang w:val="sr-Cyrl-RS"/>
              </w:rPr>
              <w:t>и</w:t>
            </w:r>
            <w:r w:rsidR="00CC4BF7" w:rsidRPr="000E03E3">
              <w:rPr>
                <w:rFonts w:eastAsia="Calibri" w:cs="Arial"/>
                <w:lang w:val="ru-RU"/>
              </w:rPr>
              <w:t xml:space="preserve"> од дана потписивања </w:t>
            </w:r>
            <w:r w:rsidR="008A495E">
              <w:rPr>
                <w:rFonts w:eastAsia="Calibri" w:cs="Arial"/>
                <w:lang w:val="ru-RU"/>
              </w:rPr>
              <w:t>з</w:t>
            </w:r>
            <w:r w:rsidR="00531B30" w:rsidRPr="00531B30">
              <w:rPr>
                <w:lang w:val="sr-Cyrl-RS"/>
              </w:rPr>
              <w:t>аписника  о квантитативном и квалитативном пријему добара</w:t>
            </w:r>
            <w:r w:rsidR="00AD19D8">
              <w:rPr>
                <w:lang w:val="sr-Cyrl-RS"/>
              </w:rPr>
              <w:t xml:space="preserve"> - </w:t>
            </w:r>
            <w:r w:rsidR="00CC4BF7" w:rsidRPr="000E03E3">
              <w:rPr>
                <w:rFonts w:cs="Arial"/>
                <w:lang w:val="sr-Cyrl-CS"/>
              </w:rPr>
              <w:t>без примедби.</w:t>
            </w:r>
          </w:p>
        </w:tc>
        <w:tc>
          <w:tcPr>
            <w:tcW w:w="4252" w:type="dxa"/>
          </w:tcPr>
          <w:p w:rsidR="00CC4BF7" w:rsidRPr="000E03E3" w:rsidRDefault="00CC4BF7" w:rsidP="00A07CE9">
            <w:pPr>
              <w:spacing w:after="160" w:line="259" w:lineRule="auto"/>
              <w:ind w:left="175"/>
              <w:rPr>
                <w:rFonts w:cs="Arial"/>
                <w:lang w:val="sr-Cyrl-CS"/>
              </w:rPr>
            </w:pPr>
          </w:p>
          <w:p w:rsidR="004015C9" w:rsidRPr="000E03E3" w:rsidRDefault="00CC4BF7" w:rsidP="008A495E">
            <w:pPr>
              <w:spacing w:after="160" w:line="259" w:lineRule="auto"/>
              <w:ind w:left="175"/>
              <w:rPr>
                <w:rFonts w:cs="Arial"/>
                <w:color w:val="FF0000"/>
                <w:lang w:val="sr-Cyrl-CS"/>
              </w:rPr>
            </w:pPr>
            <w:r w:rsidRPr="000E03E3">
              <w:rPr>
                <w:rFonts w:eastAsia="Calibri" w:cs="Arial"/>
                <w:lang w:val="bs-Cyrl-BA"/>
              </w:rPr>
              <w:t>_____</w:t>
            </w:r>
            <w:r w:rsidR="009B432E">
              <w:rPr>
                <w:rFonts w:eastAsia="Calibri" w:cs="Arial"/>
                <w:lang w:val="bs-Cyrl-BA"/>
              </w:rPr>
              <w:t xml:space="preserve"> </w:t>
            </w:r>
            <w:r w:rsidRPr="000E03E3">
              <w:rPr>
                <w:rFonts w:eastAsia="Calibri" w:cs="Arial"/>
                <w:lang w:val="ru-RU"/>
              </w:rPr>
              <w:t>месец</w:t>
            </w:r>
            <w:r w:rsidR="00F011C2">
              <w:rPr>
                <w:rFonts w:eastAsia="Calibri" w:cs="Arial"/>
                <w:lang w:val="ru-RU"/>
              </w:rPr>
              <w:t>и</w:t>
            </w:r>
            <w:r w:rsidRPr="000E03E3">
              <w:rPr>
                <w:rFonts w:eastAsia="Calibri" w:cs="Arial"/>
                <w:lang w:val="ru-RU"/>
              </w:rPr>
              <w:t xml:space="preserve"> од дана потписивања </w:t>
            </w:r>
            <w:r w:rsidR="008A495E">
              <w:rPr>
                <w:rFonts w:eastAsia="Calibri" w:cs="Arial"/>
                <w:lang w:val="ru-RU"/>
              </w:rPr>
              <w:t>з</w:t>
            </w:r>
            <w:r w:rsidR="00531B30" w:rsidRPr="00531B30">
              <w:rPr>
                <w:lang w:val="sr-Cyrl-RS"/>
              </w:rPr>
              <w:t>аписника  о квантитативном и квалитативном пријему добара</w:t>
            </w:r>
            <w:r w:rsidR="00AD19D8">
              <w:rPr>
                <w:lang w:val="sr-Cyrl-RS"/>
              </w:rPr>
              <w:t xml:space="preserve"> -</w:t>
            </w:r>
            <w:r w:rsidRPr="000E03E3">
              <w:rPr>
                <w:rFonts w:cs="Arial"/>
                <w:lang w:val="sr-Cyrl-CS"/>
              </w:rPr>
              <w:t xml:space="preserve"> без примедби</w:t>
            </w:r>
            <w:r w:rsidR="00FD097D">
              <w:rPr>
                <w:rFonts w:cs="Arial"/>
                <w:lang w:val="sr-Cyrl-CS"/>
              </w:rPr>
              <w:t>.</w:t>
            </w:r>
          </w:p>
        </w:tc>
      </w:tr>
      <w:tr w:rsidR="005F69CE" w:rsidRPr="000E03E3" w:rsidTr="00A70E42">
        <w:trPr>
          <w:trHeight w:val="800"/>
        </w:trPr>
        <w:tc>
          <w:tcPr>
            <w:tcW w:w="5637" w:type="dxa"/>
            <w:vAlign w:val="center"/>
          </w:tcPr>
          <w:p w:rsidR="00162A21" w:rsidRDefault="00162A21" w:rsidP="00006026">
            <w:pPr>
              <w:spacing w:before="0"/>
              <w:jc w:val="center"/>
              <w:rPr>
                <w:rFonts w:cs="Arial"/>
                <w:b/>
                <w:bCs/>
                <w:i/>
                <w:iCs/>
                <w:lang w:val="sr-Cyrl-CS"/>
              </w:rPr>
            </w:pPr>
          </w:p>
          <w:p w:rsidR="005F69CE" w:rsidRPr="000E03E3" w:rsidRDefault="005F69CE" w:rsidP="00006026">
            <w:pPr>
              <w:spacing w:before="0"/>
              <w:jc w:val="center"/>
              <w:rPr>
                <w:rFonts w:cs="Arial"/>
                <w:b/>
                <w:bCs/>
                <w:i/>
                <w:iCs/>
                <w:lang w:val="sr-Cyrl-CS"/>
              </w:rPr>
            </w:pPr>
            <w:r w:rsidRPr="000E03E3">
              <w:rPr>
                <w:rFonts w:cs="Arial"/>
                <w:b/>
                <w:bCs/>
                <w:i/>
                <w:iCs/>
                <w:lang w:val="sr-Cyrl-CS"/>
              </w:rPr>
              <w:t>РОК ВАЖЕЊА ПОНУДЕ:</w:t>
            </w:r>
          </w:p>
          <w:p w:rsidR="005F69CE" w:rsidRPr="004741DD" w:rsidRDefault="004741DD" w:rsidP="009B432E">
            <w:pPr>
              <w:spacing w:before="0"/>
              <w:jc w:val="left"/>
              <w:rPr>
                <w:rFonts w:cs="Arial"/>
                <w:bCs/>
                <w:iCs/>
                <w:lang w:val="sr-Cyrl-CS"/>
              </w:rPr>
            </w:pPr>
            <w:r>
              <w:rPr>
                <w:rFonts w:cs="Arial"/>
                <w:bCs/>
                <w:iCs/>
                <w:lang w:val="sr-Cyrl-CS"/>
              </w:rPr>
              <w:t>Н</w:t>
            </w:r>
            <w:r w:rsidR="005F69CE" w:rsidRPr="004741DD">
              <w:rPr>
                <w:rFonts w:cs="Arial"/>
                <w:bCs/>
                <w:iCs/>
                <w:lang w:val="sr-Cyrl-CS"/>
              </w:rPr>
              <w:t>е мож</w:t>
            </w:r>
            <w:r w:rsidR="00142B98" w:rsidRPr="004741DD">
              <w:rPr>
                <w:rFonts w:cs="Arial"/>
                <w:bCs/>
                <w:iCs/>
                <w:lang w:val="sr-Cyrl-CS"/>
              </w:rPr>
              <w:t>е бити кра</w:t>
            </w:r>
            <w:r w:rsidR="00142B98" w:rsidRPr="00697E4F">
              <w:rPr>
                <w:rFonts w:cs="Arial"/>
                <w:bCs/>
                <w:iCs/>
                <w:lang w:val="sr-Cyrl-CS"/>
              </w:rPr>
              <w:t xml:space="preserve">ћи од </w:t>
            </w:r>
            <w:r w:rsidR="009B432E">
              <w:rPr>
                <w:rFonts w:cs="Arial"/>
                <w:bCs/>
                <w:iCs/>
                <w:lang w:val="sr-Cyrl-CS"/>
              </w:rPr>
              <w:t>120</w:t>
            </w:r>
            <w:r w:rsidR="008A5590" w:rsidRPr="00697E4F">
              <w:rPr>
                <w:rFonts w:cs="Arial"/>
                <w:bCs/>
                <w:iCs/>
              </w:rPr>
              <w:t xml:space="preserve"> (</w:t>
            </w:r>
            <w:r w:rsidR="009B432E">
              <w:rPr>
                <w:rFonts w:cs="Arial"/>
                <w:bCs/>
                <w:iCs/>
                <w:lang w:val="sr-Cyrl-RS"/>
              </w:rPr>
              <w:t>сто</w:t>
            </w:r>
            <w:r w:rsidR="008A5590" w:rsidRPr="00697E4F">
              <w:rPr>
                <w:rFonts w:cs="Arial"/>
                <w:bCs/>
                <w:iCs/>
              </w:rPr>
              <w:t>д</w:t>
            </w:r>
            <w:r w:rsidR="009B432E">
              <w:rPr>
                <w:rFonts w:cs="Arial"/>
                <w:bCs/>
                <w:iCs/>
                <w:lang w:val="sr-Cyrl-RS"/>
              </w:rPr>
              <w:t>ва</w:t>
            </w:r>
            <w:r w:rsidR="008A5590" w:rsidRPr="00697E4F">
              <w:rPr>
                <w:rFonts w:cs="Arial"/>
                <w:bCs/>
                <w:iCs/>
              </w:rPr>
              <w:t>десет)</w:t>
            </w:r>
            <w:r w:rsidR="005F69CE" w:rsidRPr="00697E4F">
              <w:rPr>
                <w:rFonts w:cs="Arial"/>
                <w:bCs/>
                <w:iCs/>
                <w:lang w:val="sr-Cyrl-CS"/>
              </w:rPr>
              <w:t xml:space="preserve"> </w:t>
            </w:r>
            <w:r w:rsidR="005F69CE" w:rsidRPr="004741DD">
              <w:rPr>
                <w:rFonts w:cs="Arial"/>
                <w:bCs/>
                <w:iCs/>
                <w:lang w:val="sr-Cyrl-CS"/>
              </w:rPr>
              <w:t>дана од дана отварања понуда</w:t>
            </w:r>
            <w:r w:rsidR="00535EA8">
              <w:rPr>
                <w:rFonts w:cs="Arial"/>
                <w:bCs/>
                <w:iCs/>
                <w:lang w:val="sr-Cyrl-CS"/>
              </w:rPr>
              <w:t>.</w:t>
            </w:r>
          </w:p>
        </w:tc>
        <w:tc>
          <w:tcPr>
            <w:tcW w:w="4252" w:type="dxa"/>
            <w:vAlign w:val="center"/>
          </w:tcPr>
          <w:p w:rsidR="005F69CE" w:rsidRPr="000E03E3" w:rsidRDefault="005F69CE" w:rsidP="00AF3AF8">
            <w:pPr>
              <w:spacing w:before="0"/>
              <w:jc w:val="center"/>
              <w:rPr>
                <w:rFonts w:cs="Arial"/>
                <w:b/>
                <w:bCs/>
                <w:i/>
                <w:iCs/>
                <w:lang w:val="sr-Cyrl-CS"/>
              </w:rPr>
            </w:pPr>
          </w:p>
          <w:p w:rsidR="005F69CE" w:rsidRPr="000E03E3" w:rsidRDefault="005F69CE" w:rsidP="002F2201">
            <w:pPr>
              <w:spacing w:before="0"/>
              <w:jc w:val="center"/>
              <w:rPr>
                <w:rFonts w:cs="Arial"/>
                <w:b/>
                <w:bCs/>
                <w:i/>
                <w:iCs/>
                <w:lang w:val="sr-Cyrl-CS"/>
              </w:rPr>
            </w:pPr>
            <w:r w:rsidRPr="00C9070B">
              <w:rPr>
                <w:rFonts w:cs="Arial"/>
                <w:bCs/>
                <w:iCs/>
                <w:lang w:val="sr-Cyrl-CS"/>
              </w:rPr>
              <w:t>_____ дана од дана отварања понуда</w:t>
            </w:r>
            <w:r w:rsidR="00AD19D8">
              <w:rPr>
                <w:rFonts w:cs="Arial"/>
                <w:bCs/>
                <w:iCs/>
                <w:lang w:val="sr-Cyrl-CS"/>
              </w:rPr>
              <w:t>.</w:t>
            </w:r>
          </w:p>
        </w:tc>
      </w:tr>
      <w:tr w:rsidR="005F69CE" w:rsidRPr="000E03E3" w:rsidTr="00A70E42">
        <w:tc>
          <w:tcPr>
            <w:tcW w:w="9889" w:type="dxa"/>
            <w:gridSpan w:val="2"/>
          </w:tcPr>
          <w:p w:rsidR="005F69CE" w:rsidRPr="000E03E3" w:rsidRDefault="005F69CE" w:rsidP="00095A44">
            <w:pPr>
              <w:spacing w:before="0"/>
              <w:rPr>
                <w:rFonts w:cs="Arial"/>
                <w:bCs/>
                <w:iCs/>
                <w:lang w:val="sr-Cyrl-CS"/>
              </w:rPr>
            </w:pPr>
            <w:r w:rsidRPr="000E03E3">
              <w:rPr>
                <w:rFonts w:cs="Arial"/>
                <w:bCs/>
                <w:iCs/>
                <w:lang w:val="sr-Cyrl-CS"/>
              </w:rPr>
              <w:t>Понуда понуђача који не прихвата услове наручиоца за рок и начин плаћања, рок и</w:t>
            </w:r>
            <w:r w:rsidR="00095A44">
              <w:rPr>
                <w:rFonts w:cs="Arial"/>
                <w:bCs/>
                <w:iCs/>
                <w:lang w:val="sr-Cyrl-CS"/>
              </w:rPr>
              <w:t>споруке</w:t>
            </w:r>
            <w:r w:rsidRPr="000E03E3">
              <w:rPr>
                <w:rFonts w:cs="Arial"/>
                <w:bCs/>
                <w:iCs/>
                <w:lang w:val="sr-Cyrl-CS"/>
              </w:rPr>
              <w:t>, гарантни рок, место и</w:t>
            </w:r>
            <w:r w:rsidR="00095A44">
              <w:rPr>
                <w:rFonts w:cs="Arial"/>
                <w:bCs/>
                <w:iCs/>
                <w:lang w:val="sr-Cyrl-CS"/>
              </w:rPr>
              <w:t>споруке</w:t>
            </w:r>
            <w:r w:rsidRPr="000E03E3">
              <w:rPr>
                <w:rFonts w:cs="Arial"/>
                <w:bCs/>
                <w:iCs/>
                <w:lang w:val="sr-Cyrl-CS"/>
              </w:rPr>
              <w:t xml:space="preserve"> и рок важења понуде сматраће се неприхватљивом.</w:t>
            </w:r>
          </w:p>
        </w:tc>
      </w:tr>
    </w:tbl>
    <w:p w:rsidR="00307F94" w:rsidRDefault="00307F94" w:rsidP="00BA2C2D">
      <w:pPr>
        <w:spacing w:before="0"/>
        <w:rPr>
          <w:rFonts w:cs="Arial"/>
          <w:b/>
          <w:bCs/>
          <w:i/>
          <w:iCs/>
          <w:lang w:val="sr-Cyrl-CS"/>
        </w:rPr>
      </w:pPr>
    </w:p>
    <w:p w:rsidR="00162A21" w:rsidRDefault="00162A21" w:rsidP="00BA2C2D">
      <w:pPr>
        <w:spacing w:before="0"/>
        <w:rPr>
          <w:rFonts w:cs="Arial"/>
          <w:b/>
          <w:bCs/>
          <w:i/>
          <w:iCs/>
          <w:lang w:val="sr-Cyrl-CS"/>
        </w:rPr>
      </w:pPr>
    </w:p>
    <w:p w:rsidR="00162A21" w:rsidRDefault="00162A21" w:rsidP="00BA2C2D">
      <w:pPr>
        <w:spacing w:before="0"/>
        <w:rPr>
          <w:rFonts w:cs="Arial"/>
          <w:b/>
          <w:bCs/>
          <w:i/>
          <w:iCs/>
          <w:lang w:val="sr-Cyrl-CS"/>
        </w:rPr>
      </w:pPr>
    </w:p>
    <w:p w:rsidR="00162A21" w:rsidRPr="000E03E3" w:rsidRDefault="00162A21" w:rsidP="00BA2C2D">
      <w:pPr>
        <w:spacing w:before="0"/>
        <w:rPr>
          <w:rFonts w:cs="Arial"/>
          <w:b/>
          <w:bCs/>
          <w:i/>
          <w:iCs/>
          <w:lang w:val="sr-Cyrl-CS"/>
        </w:rPr>
      </w:pPr>
    </w:p>
    <w:p w:rsidR="00307F94" w:rsidRPr="000E03E3" w:rsidRDefault="00307F94" w:rsidP="00BA2C2D">
      <w:pPr>
        <w:spacing w:before="0"/>
        <w:rPr>
          <w:rFonts w:cs="Arial"/>
          <w:bCs/>
          <w:lang w:val="sr-Cyrl-CS"/>
        </w:rPr>
      </w:pPr>
      <w:r w:rsidRPr="000E03E3">
        <w:rPr>
          <w:rFonts w:cs="Arial"/>
          <w:b/>
          <w:bCs/>
          <w:i/>
          <w:iCs/>
          <w:lang w:val="sr-Cyrl-CS"/>
        </w:rPr>
        <w:t xml:space="preserve">               </w:t>
      </w:r>
      <w:r w:rsidRPr="000E03E3">
        <w:rPr>
          <w:rFonts w:cs="Arial"/>
          <w:bCs/>
          <w:lang w:val="sr-Cyrl-CS"/>
        </w:rPr>
        <w:t xml:space="preserve">Датум </w:t>
      </w:r>
      <w:r w:rsidRPr="000E03E3">
        <w:rPr>
          <w:rFonts w:cs="Arial"/>
          <w:bCs/>
          <w:lang w:val="sr-Cyrl-CS"/>
        </w:rPr>
        <w:tab/>
      </w:r>
      <w:r w:rsidRPr="000E03E3">
        <w:rPr>
          <w:rFonts w:cs="Arial"/>
          <w:bCs/>
          <w:lang w:val="sr-Cyrl-CS"/>
        </w:rPr>
        <w:tab/>
      </w:r>
      <w:r w:rsidRPr="000E03E3">
        <w:rPr>
          <w:rFonts w:cs="Arial"/>
          <w:bCs/>
          <w:lang w:val="sr-Cyrl-CS"/>
        </w:rPr>
        <w:tab/>
      </w:r>
      <w:r w:rsidRPr="000E03E3">
        <w:rPr>
          <w:rFonts w:cs="Arial"/>
          <w:bCs/>
          <w:lang w:val="sr-Cyrl-CS"/>
        </w:rPr>
        <w:tab/>
        <w:t xml:space="preserve">                                      Понуђач</w:t>
      </w:r>
    </w:p>
    <w:p w:rsidR="00307F94" w:rsidRPr="000E03E3" w:rsidRDefault="00307F94" w:rsidP="000E75A0">
      <w:pPr>
        <w:spacing w:before="0"/>
        <w:ind w:left="720" w:firstLine="720"/>
        <w:rPr>
          <w:rFonts w:cs="Arial"/>
          <w:bCs/>
          <w:lang w:val="sr-Cyrl-CS"/>
        </w:rPr>
      </w:pPr>
    </w:p>
    <w:p w:rsidR="00307F94" w:rsidRPr="000E03E3" w:rsidRDefault="00307F94" w:rsidP="000E75A0">
      <w:pPr>
        <w:spacing w:before="0"/>
        <w:rPr>
          <w:rFonts w:cs="Arial"/>
          <w:b/>
          <w:bCs/>
          <w:i/>
          <w:iCs/>
          <w:lang w:val="sr-Cyrl-CS"/>
        </w:rPr>
      </w:pPr>
      <w:r w:rsidRPr="000E03E3">
        <w:rPr>
          <w:rFonts w:cs="Arial"/>
          <w:b/>
          <w:bCs/>
          <w:i/>
          <w:iCs/>
          <w:lang w:val="sr-Cyrl-CS"/>
        </w:rPr>
        <w:t>________________________                  М.П.</w:t>
      </w:r>
      <w:r w:rsidRPr="000E03E3">
        <w:rPr>
          <w:rFonts w:cs="Arial"/>
          <w:b/>
          <w:bCs/>
          <w:i/>
          <w:iCs/>
          <w:lang w:val="sr-Cyrl-CS"/>
        </w:rPr>
        <w:tab/>
        <w:t xml:space="preserve">              _____________________                                      </w:t>
      </w:r>
    </w:p>
    <w:p w:rsidR="00307F94" w:rsidRPr="000E03E3" w:rsidRDefault="00307F94" w:rsidP="000E75A0">
      <w:pPr>
        <w:spacing w:before="0"/>
        <w:rPr>
          <w:rFonts w:cs="Arial"/>
          <w:b/>
          <w:bCs/>
          <w:i/>
          <w:iCs/>
          <w:u w:val="single"/>
          <w:lang w:val="sr-Cyrl-CS"/>
        </w:rPr>
      </w:pPr>
    </w:p>
    <w:p w:rsidR="00307F94" w:rsidRPr="00045359" w:rsidRDefault="00307F94" w:rsidP="000E75A0">
      <w:pPr>
        <w:spacing w:before="0"/>
        <w:rPr>
          <w:rFonts w:cs="Arial"/>
          <w:b/>
          <w:bCs/>
          <w:i/>
          <w:iCs/>
          <w:sz w:val="18"/>
          <w:szCs w:val="18"/>
          <w:u w:val="single"/>
          <w:lang w:val="sr-Cyrl-CS"/>
        </w:rPr>
      </w:pPr>
      <w:r w:rsidRPr="00045359">
        <w:rPr>
          <w:rFonts w:cs="Arial"/>
          <w:b/>
          <w:bCs/>
          <w:i/>
          <w:iCs/>
          <w:sz w:val="18"/>
          <w:szCs w:val="18"/>
          <w:u w:val="single"/>
          <w:lang w:val="sr-Cyrl-CS"/>
        </w:rPr>
        <w:t>Напомене:</w:t>
      </w:r>
    </w:p>
    <w:p w:rsidR="00307F94" w:rsidRPr="00045359" w:rsidRDefault="00307F94" w:rsidP="00BA2C2D">
      <w:pPr>
        <w:autoSpaceDE w:val="0"/>
        <w:autoSpaceDN w:val="0"/>
        <w:adjustRightInd w:val="0"/>
        <w:rPr>
          <w:rFonts w:cs="Arial"/>
          <w:bCs/>
          <w:i/>
          <w:iCs/>
          <w:sz w:val="18"/>
          <w:szCs w:val="18"/>
          <w:lang w:val="sr-Cyrl-CS"/>
        </w:rPr>
      </w:pPr>
      <w:r w:rsidRPr="00045359">
        <w:rPr>
          <w:rFonts w:cs="Arial"/>
          <w:bCs/>
          <w:i/>
          <w:iCs/>
          <w:sz w:val="18"/>
          <w:szCs w:val="18"/>
          <w:lang w:val="sr-Cyrl-CS"/>
        </w:rPr>
        <w:t>-  Понуђач је обавезан да у обрасцу понуде попуни све комерцијалне услове (сва празна поља).</w:t>
      </w:r>
    </w:p>
    <w:p w:rsidR="00307F94" w:rsidRPr="00045359" w:rsidRDefault="00307F94" w:rsidP="00876242">
      <w:pPr>
        <w:autoSpaceDE w:val="0"/>
        <w:autoSpaceDN w:val="0"/>
        <w:adjustRightInd w:val="0"/>
        <w:rPr>
          <w:rFonts w:cs="Arial"/>
          <w:bCs/>
          <w:i/>
          <w:iCs/>
          <w:sz w:val="18"/>
          <w:szCs w:val="18"/>
          <w:lang w:val="sr-Cyrl-CS"/>
        </w:rPr>
      </w:pPr>
      <w:r w:rsidRPr="00045359">
        <w:rPr>
          <w:rFonts w:cs="Arial"/>
          <w:bCs/>
          <w:i/>
          <w:iCs/>
          <w:sz w:val="18"/>
          <w:szCs w:val="18"/>
          <w:lang w:val="sr-Cyrl-CS"/>
        </w:rPr>
        <w:t xml:space="preserve">- </w:t>
      </w:r>
      <w:r w:rsidRPr="00045359">
        <w:rPr>
          <w:rFonts w:cs="Arial"/>
          <w:bCs/>
          <w:i/>
          <w:iCs/>
          <w:sz w:val="18"/>
          <w:szCs w:val="18"/>
          <w:lang w:val="ru-RU"/>
        </w:rPr>
        <w:t>Уколико понуђачи подносе заједничку понуду,</w:t>
      </w:r>
      <w:r w:rsidRPr="00045359">
        <w:rPr>
          <w:rFonts w:cs="Arial"/>
          <w:bCs/>
          <w:i/>
          <w:iCs/>
          <w:sz w:val="18"/>
          <w:szCs w:val="18"/>
          <w:lang w:val="sr-Cyrl-CS"/>
        </w:rPr>
        <w:t xml:space="preserve"> </w:t>
      </w:r>
      <w:r w:rsidRPr="00045359">
        <w:rPr>
          <w:rFonts w:cs="Arial"/>
          <w:bCs/>
          <w:i/>
          <w:iCs/>
          <w:sz w:val="18"/>
          <w:szCs w:val="18"/>
          <w:lang w:val="ru-RU"/>
        </w:rPr>
        <w:t>група понуђача може да о</w:t>
      </w:r>
      <w:r w:rsidRPr="00045359">
        <w:rPr>
          <w:rFonts w:cs="Arial"/>
          <w:bCs/>
          <w:i/>
          <w:iCs/>
          <w:sz w:val="18"/>
          <w:szCs w:val="18"/>
          <w:lang w:val="sr-Cyrl-CS"/>
        </w:rPr>
        <w:t>власти</w:t>
      </w:r>
      <w:r w:rsidRPr="00045359">
        <w:rPr>
          <w:rFonts w:cs="Arial"/>
          <w:bCs/>
          <w:i/>
          <w:iCs/>
          <w:sz w:val="18"/>
          <w:szCs w:val="18"/>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00162A21">
        <w:rPr>
          <w:rFonts w:cs="Arial"/>
          <w:bCs/>
          <w:i/>
          <w:iCs/>
          <w:sz w:val="18"/>
          <w:szCs w:val="18"/>
          <w:lang w:val="ru-RU"/>
        </w:rPr>
        <w:t>)</w:t>
      </w:r>
      <w:r w:rsidR="00632A87">
        <w:rPr>
          <w:rFonts w:cs="Arial"/>
          <w:bCs/>
          <w:i/>
          <w:iCs/>
          <w:sz w:val="18"/>
          <w:szCs w:val="18"/>
          <w:lang w:val="ru-RU"/>
        </w:rPr>
        <w:t>.</w:t>
      </w:r>
    </w:p>
    <w:p w:rsidR="00307F94" w:rsidRPr="000E03E3" w:rsidRDefault="00307F94" w:rsidP="00BA2C2D">
      <w:pPr>
        <w:tabs>
          <w:tab w:val="left" w:pos="360"/>
        </w:tabs>
        <w:autoSpaceDE w:val="0"/>
        <w:autoSpaceDN w:val="0"/>
        <w:adjustRightInd w:val="0"/>
        <w:spacing w:after="200" w:line="276" w:lineRule="auto"/>
        <w:contextualSpacing/>
        <w:rPr>
          <w:rFonts w:cs="Arial"/>
          <w:bCs/>
          <w:i/>
          <w:iCs/>
          <w:lang w:val="sr-Cyrl-CS"/>
        </w:rPr>
      </w:pPr>
    </w:p>
    <w:p w:rsidR="00307F94" w:rsidRPr="000E03E3" w:rsidRDefault="00307F94" w:rsidP="00BA2C2D">
      <w:pPr>
        <w:tabs>
          <w:tab w:val="left" w:pos="360"/>
        </w:tabs>
        <w:autoSpaceDE w:val="0"/>
        <w:autoSpaceDN w:val="0"/>
        <w:adjustRightInd w:val="0"/>
        <w:spacing w:after="200" w:line="276" w:lineRule="auto"/>
        <w:contextualSpacing/>
        <w:rPr>
          <w:rFonts w:cs="Arial"/>
          <w:bCs/>
          <w:i/>
          <w:iCs/>
          <w:lang w:val="sr-Cyrl-CS"/>
        </w:rPr>
      </w:pPr>
    </w:p>
    <w:p w:rsidR="00B521FE" w:rsidRPr="000E03E3" w:rsidRDefault="00B521FE" w:rsidP="001A330D">
      <w:pPr>
        <w:tabs>
          <w:tab w:val="left" w:pos="720"/>
        </w:tabs>
        <w:spacing w:before="0"/>
        <w:jc w:val="left"/>
        <w:rPr>
          <w:rFonts w:cs="Arial"/>
        </w:rPr>
      </w:pPr>
      <w:bookmarkStart w:id="243" w:name="_Toc442559925"/>
    </w:p>
    <w:p w:rsidR="00B521FE" w:rsidRPr="000E03E3" w:rsidRDefault="00B521FE" w:rsidP="001A330D">
      <w:pPr>
        <w:tabs>
          <w:tab w:val="left" w:pos="720"/>
        </w:tabs>
        <w:spacing w:before="0"/>
        <w:jc w:val="left"/>
        <w:rPr>
          <w:rFonts w:cs="Arial"/>
        </w:rPr>
      </w:pPr>
    </w:p>
    <w:p w:rsidR="00B521FE" w:rsidRPr="000E03E3" w:rsidRDefault="00B521FE" w:rsidP="001A330D">
      <w:pPr>
        <w:tabs>
          <w:tab w:val="left" w:pos="720"/>
        </w:tabs>
        <w:spacing w:before="0"/>
        <w:jc w:val="left"/>
        <w:rPr>
          <w:rFonts w:cs="Arial"/>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3E4808" w:rsidRDefault="003E4808" w:rsidP="002C58D1">
      <w:pPr>
        <w:pStyle w:val="KDObrazac"/>
        <w:spacing w:before="0"/>
        <w:ind w:left="7200"/>
        <w:jc w:val="both"/>
        <w:rPr>
          <w:lang w:val="sr-Cyrl-RS"/>
        </w:rPr>
      </w:pPr>
    </w:p>
    <w:p w:rsidR="003E4808" w:rsidRDefault="003E4808" w:rsidP="002C58D1">
      <w:pPr>
        <w:pStyle w:val="KDObrazac"/>
        <w:spacing w:before="0"/>
        <w:ind w:left="7200"/>
        <w:jc w:val="both"/>
        <w:rPr>
          <w:lang w:val="sr-Cyrl-RS"/>
        </w:rPr>
      </w:pPr>
    </w:p>
    <w:p w:rsidR="003E4808" w:rsidRDefault="003E4808" w:rsidP="002C58D1">
      <w:pPr>
        <w:pStyle w:val="KDObrazac"/>
        <w:spacing w:before="0"/>
        <w:ind w:left="7200"/>
        <w:jc w:val="both"/>
        <w:rPr>
          <w:lang w:val="sr-Cyrl-RS"/>
        </w:rPr>
      </w:pPr>
    </w:p>
    <w:p w:rsidR="003E4808" w:rsidRDefault="003E4808" w:rsidP="002C58D1">
      <w:pPr>
        <w:pStyle w:val="KDObrazac"/>
        <w:spacing w:before="0"/>
        <w:ind w:left="7200"/>
        <w:jc w:val="both"/>
        <w:rPr>
          <w:lang w:val="sr-Cyrl-RS"/>
        </w:rPr>
      </w:pPr>
    </w:p>
    <w:p w:rsidR="003E4808" w:rsidRDefault="003E4808" w:rsidP="002C58D1">
      <w:pPr>
        <w:pStyle w:val="KDObrazac"/>
        <w:spacing w:before="0"/>
        <w:ind w:left="7200"/>
        <w:jc w:val="both"/>
        <w:rPr>
          <w:lang w:val="sr-Cyrl-RS"/>
        </w:rPr>
      </w:pPr>
    </w:p>
    <w:p w:rsidR="003E4808" w:rsidRDefault="003E4808" w:rsidP="002C58D1">
      <w:pPr>
        <w:pStyle w:val="KDObrazac"/>
        <w:spacing w:before="0"/>
        <w:ind w:left="7200"/>
        <w:jc w:val="both"/>
        <w:rPr>
          <w:lang w:val="sr-Cyrl-RS"/>
        </w:rPr>
      </w:pPr>
    </w:p>
    <w:p w:rsidR="003E4808" w:rsidRDefault="003E4808" w:rsidP="002C58D1">
      <w:pPr>
        <w:pStyle w:val="KDObrazac"/>
        <w:spacing w:before="0"/>
        <w:ind w:left="7200"/>
        <w:jc w:val="both"/>
        <w:rPr>
          <w:lang w:val="sr-Cyrl-RS"/>
        </w:rPr>
      </w:pPr>
    </w:p>
    <w:p w:rsidR="003E4808" w:rsidRDefault="003E4808" w:rsidP="002C58D1">
      <w:pPr>
        <w:pStyle w:val="KDObrazac"/>
        <w:spacing w:before="0"/>
        <w:ind w:left="7200"/>
        <w:jc w:val="both"/>
        <w:rPr>
          <w:lang w:val="sr-Cyrl-RS"/>
        </w:rPr>
      </w:pPr>
    </w:p>
    <w:p w:rsidR="003E4808" w:rsidRDefault="003E4808" w:rsidP="002C58D1">
      <w:pPr>
        <w:pStyle w:val="KDObrazac"/>
        <w:spacing w:before="0"/>
        <w:ind w:left="7200"/>
        <w:jc w:val="both"/>
        <w:rPr>
          <w:lang w:val="sr-Cyrl-RS"/>
        </w:rPr>
      </w:pPr>
    </w:p>
    <w:p w:rsidR="0058632E" w:rsidRDefault="0058632E" w:rsidP="002C58D1">
      <w:pPr>
        <w:pStyle w:val="KDObrazac"/>
        <w:spacing w:before="0"/>
        <w:ind w:left="7200"/>
        <w:jc w:val="both"/>
        <w:rPr>
          <w:lang w:val="sr-Cyrl-RS"/>
        </w:rPr>
      </w:pPr>
    </w:p>
    <w:p w:rsidR="0058632E" w:rsidRDefault="0058632E" w:rsidP="002C58D1">
      <w:pPr>
        <w:pStyle w:val="KDObrazac"/>
        <w:spacing w:before="0"/>
        <w:ind w:left="7200"/>
        <w:jc w:val="both"/>
        <w:rPr>
          <w:lang w:val="sr-Cyrl-RS"/>
        </w:rPr>
      </w:pPr>
    </w:p>
    <w:p w:rsidR="0058632E" w:rsidRDefault="0058632E"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251372" w:rsidRPr="00251372" w:rsidRDefault="00251372" w:rsidP="002C58D1">
      <w:pPr>
        <w:pStyle w:val="KDObrazac"/>
        <w:spacing w:before="0"/>
        <w:ind w:left="7200"/>
        <w:jc w:val="both"/>
        <w:rPr>
          <w:lang w:val="sr-Cyrl-RS"/>
        </w:rPr>
      </w:pPr>
    </w:p>
    <w:p w:rsidR="006F0675" w:rsidRDefault="006F0675" w:rsidP="002C58D1">
      <w:pPr>
        <w:pStyle w:val="KDObrazac"/>
        <w:spacing w:before="0"/>
        <w:ind w:left="7200"/>
        <w:jc w:val="both"/>
        <w:rPr>
          <w:lang w:val="sr-Cyrl-RS"/>
        </w:rPr>
      </w:pPr>
    </w:p>
    <w:p w:rsidR="00A70E42" w:rsidRPr="00A70E42" w:rsidRDefault="00A70E42" w:rsidP="002C58D1">
      <w:pPr>
        <w:pStyle w:val="KDObrazac"/>
        <w:spacing w:before="0"/>
        <w:ind w:left="7200"/>
        <w:jc w:val="both"/>
        <w:rPr>
          <w:lang w:val="sr-Cyrl-RS"/>
        </w:rPr>
      </w:pPr>
    </w:p>
    <w:p w:rsidR="006F0675" w:rsidRPr="006F0675" w:rsidRDefault="006F0675" w:rsidP="002C58D1">
      <w:pPr>
        <w:pStyle w:val="KDObrazac"/>
        <w:spacing w:before="0"/>
        <w:ind w:left="7200"/>
        <w:jc w:val="both"/>
      </w:pPr>
    </w:p>
    <w:p w:rsidR="000D4058" w:rsidRDefault="000D4058" w:rsidP="002C58D1">
      <w:pPr>
        <w:pStyle w:val="KDObrazac"/>
        <w:spacing w:before="0"/>
        <w:ind w:left="7200"/>
        <w:jc w:val="both"/>
        <w:rPr>
          <w:lang w:val="sr-Cyrl-RS"/>
        </w:rPr>
      </w:pPr>
    </w:p>
    <w:p w:rsidR="000D4058" w:rsidRDefault="000D4058" w:rsidP="002C58D1">
      <w:pPr>
        <w:pStyle w:val="KDObrazac"/>
        <w:spacing w:before="0"/>
        <w:ind w:left="7200"/>
        <w:jc w:val="both"/>
        <w:rPr>
          <w:lang w:val="sr-Cyrl-RS"/>
        </w:rPr>
      </w:pPr>
    </w:p>
    <w:p w:rsidR="000D4058" w:rsidRDefault="000D4058" w:rsidP="002C58D1">
      <w:pPr>
        <w:pStyle w:val="KDObrazac"/>
        <w:spacing w:before="0"/>
        <w:ind w:left="7200"/>
        <w:jc w:val="both"/>
        <w:rPr>
          <w:lang w:val="sr-Cyrl-RS"/>
        </w:rPr>
      </w:pPr>
    </w:p>
    <w:p w:rsidR="000D4058" w:rsidRDefault="000D4058" w:rsidP="002C58D1">
      <w:pPr>
        <w:pStyle w:val="KDObrazac"/>
        <w:spacing w:before="0"/>
        <w:ind w:left="7200"/>
        <w:jc w:val="both"/>
        <w:rPr>
          <w:lang w:val="sr-Cyrl-RS"/>
        </w:rPr>
      </w:pPr>
    </w:p>
    <w:p w:rsidR="000D4058" w:rsidRDefault="000D4058" w:rsidP="002C58D1">
      <w:pPr>
        <w:pStyle w:val="KDObrazac"/>
        <w:spacing w:before="0"/>
        <w:ind w:left="7200"/>
        <w:jc w:val="both"/>
        <w:rPr>
          <w:lang w:val="sr-Cyrl-RS"/>
        </w:rPr>
      </w:pPr>
    </w:p>
    <w:p w:rsidR="002C58D1" w:rsidRDefault="002C58D1" w:rsidP="006F0675">
      <w:pPr>
        <w:pStyle w:val="KDObrazac"/>
        <w:spacing w:before="0"/>
        <w:ind w:left="7200"/>
        <w:rPr>
          <w:noProof/>
          <w:lang w:val="sr-Cyrl-RS"/>
        </w:rPr>
      </w:pPr>
      <w:r w:rsidRPr="000E03E3">
        <w:lastRenderedPageBreak/>
        <w:t>ОБРАЗАЦ</w:t>
      </w:r>
      <w:r w:rsidR="006F0675">
        <w:t xml:space="preserve"> </w:t>
      </w:r>
      <w:r w:rsidR="006F0675">
        <w:rPr>
          <w:lang w:val="sr-Cyrl-RS"/>
        </w:rPr>
        <w:t>бр.</w:t>
      </w:r>
      <w:r w:rsidRPr="000E03E3">
        <w:t xml:space="preserve"> 1</w:t>
      </w:r>
    </w:p>
    <w:p w:rsidR="00754B85" w:rsidRPr="00754B85" w:rsidRDefault="006F0675" w:rsidP="006F0675">
      <w:pPr>
        <w:pStyle w:val="KDObrazac"/>
        <w:spacing w:before="0"/>
        <w:ind w:left="6521"/>
        <w:rPr>
          <w:noProof/>
          <w:lang w:val="sr-Cyrl-RS"/>
        </w:rPr>
      </w:pPr>
      <w:r>
        <w:rPr>
          <w:noProof/>
          <w:lang w:val="sr-Cyrl-RS"/>
        </w:rPr>
        <w:t xml:space="preserve">        </w:t>
      </w:r>
      <w:r w:rsidR="00754B85" w:rsidRPr="00754B85">
        <w:rPr>
          <w:noProof/>
          <w:lang w:val="sr-Cyrl-RS"/>
        </w:rPr>
        <w:t>Партија</w:t>
      </w:r>
      <w:r>
        <w:rPr>
          <w:noProof/>
          <w:lang w:val="sr-Cyrl-RS"/>
        </w:rPr>
        <w:t xml:space="preserve"> </w:t>
      </w:r>
      <w:r w:rsidR="00754B85" w:rsidRPr="00754B85">
        <w:rPr>
          <w:noProof/>
          <w:lang w:val="sr-Cyrl-RS"/>
        </w:rPr>
        <w:t>2</w:t>
      </w:r>
    </w:p>
    <w:p w:rsidR="00754B85" w:rsidRPr="00754B85" w:rsidRDefault="00754B85" w:rsidP="002C58D1">
      <w:pPr>
        <w:pStyle w:val="KDObrazac"/>
        <w:spacing w:before="0"/>
        <w:ind w:left="7200"/>
        <w:jc w:val="both"/>
        <w:rPr>
          <w:noProof/>
          <w:lang w:val="sr-Cyrl-RS"/>
        </w:rPr>
      </w:pPr>
    </w:p>
    <w:p w:rsidR="002C58D1" w:rsidRPr="000E03E3" w:rsidRDefault="002C58D1" w:rsidP="002C58D1">
      <w:pPr>
        <w:spacing w:before="0"/>
        <w:jc w:val="center"/>
        <w:rPr>
          <w:rStyle w:val="BookTitle1"/>
          <w:rFonts w:cs="Arial"/>
          <w:bCs/>
        </w:rPr>
      </w:pPr>
      <w:r w:rsidRPr="000E03E3">
        <w:rPr>
          <w:rStyle w:val="BookTitle1"/>
          <w:rFonts w:cs="Arial"/>
          <w:bCs/>
        </w:rPr>
        <w:t>ОБРАЗАЦ ПОНУДЕ</w:t>
      </w:r>
    </w:p>
    <w:p w:rsidR="002C58D1" w:rsidRPr="000E03E3" w:rsidRDefault="002C58D1" w:rsidP="002C58D1">
      <w:pPr>
        <w:rPr>
          <w:rFonts w:eastAsia="TimesNewRomanPS-BoldMT" w:cs="Arial"/>
          <w:lang w:val="sr-Cyrl-RS"/>
        </w:rPr>
      </w:pPr>
      <w:r w:rsidRPr="000E03E3">
        <w:rPr>
          <w:rFonts w:cs="Arial"/>
          <w:bCs/>
          <w:color w:val="000000"/>
        </w:rPr>
        <w:t>Понуда бр._________ од _______________ за  отворени поступак јавне набавке</w:t>
      </w:r>
      <w:r w:rsidRPr="000E03E3">
        <w:rPr>
          <w:rFonts w:cs="Arial"/>
          <w:bCs/>
          <w:color w:val="000000"/>
          <w:lang w:val="sr-Cyrl-CS"/>
        </w:rPr>
        <w:t xml:space="preserve"> </w:t>
      </w:r>
      <w:r w:rsidRPr="000E03E3">
        <w:rPr>
          <w:rFonts w:cs="Arial"/>
          <w:lang w:val="sr-Cyrl-CS" w:eastAsia="sr-Latn-CS"/>
        </w:rPr>
        <w:t xml:space="preserve">добара: </w:t>
      </w:r>
      <w:r w:rsidR="00D07BAB" w:rsidRPr="00AE0033">
        <w:rPr>
          <w:rFonts w:eastAsia="TimesNewRomanPS-BoldMT" w:cs="Arial"/>
          <w:b/>
          <w:lang w:val="sr-Cyrl-RS"/>
        </w:rPr>
        <w:t>„</w:t>
      </w:r>
      <w:r w:rsidR="00D07BAB">
        <w:rPr>
          <w:rFonts w:eastAsia="TimesNewRomanPS-BoldMT" w:cs="Arial"/>
          <w:b/>
          <w:lang w:val="sr-Cyrl-RS"/>
        </w:rPr>
        <w:t>Медицински материјал, ознаке за БЗР, упутства за БЗР, протиклизне траке</w:t>
      </w:r>
      <w:r w:rsidR="00D07BAB" w:rsidRPr="000E03E3">
        <w:rPr>
          <w:rFonts w:cs="Arial"/>
          <w:b/>
        </w:rPr>
        <w:t>”</w:t>
      </w:r>
      <w:r w:rsidR="00D07BAB">
        <w:rPr>
          <w:rFonts w:cs="Arial"/>
          <w:b/>
          <w:lang w:val="sr-Cyrl-RS"/>
        </w:rPr>
        <w:t>,</w:t>
      </w:r>
      <w:r w:rsidRPr="000E03E3">
        <w:rPr>
          <w:rFonts w:cs="Arial"/>
          <w:b/>
          <w:lang w:val="sr-Cyrl-RS"/>
        </w:rPr>
        <w:t xml:space="preserve"> </w:t>
      </w:r>
      <w:r w:rsidR="00976D3D" w:rsidRPr="00976D3D">
        <w:rPr>
          <w:rFonts w:cs="Arial"/>
          <w:lang w:val="sr-Cyrl-RS"/>
        </w:rPr>
        <w:t>п</w:t>
      </w:r>
      <w:r w:rsidRPr="000E03E3">
        <w:rPr>
          <w:rFonts w:eastAsia="TimesNewRomanPS-BoldMT" w:cs="Arial"/>
          <w:lang w:val="sr-Cyrl-RS"/>
        </w:rPr>
        <w:t xml:space="preserve">артија </w:t>
      </w:r>
      <w:r w:rsidR="00754B85">
        <w:rPr>
          <w:rFonts w:eastAsia="TimesNewRomanPS-BoldMT" w:cs="Arial"/>
          <w:lang w:val="sr-Cyrl-RS"/>
        </w:rPr>
        <w:t>2</w:t>
      </w:r>
      <w:r w:rsidR="00D07BAB">
        <w:rPr>
          <w:rFonts w:eastAsia="TimesNewRomanPS-BoldMT" w:cs="Arial"/>
          <w:lang w:val="sr-Cyrl-RS"/>
        </w:rPr>
        <w:t xml:space="preserve"> </w:t>
      </w:r>
      <w:r w:rsidR="008A495E">
        <w:rPr>
          <w:rFonts w:eastAsia="TimesNewRomanPS-BoldMT" w:cs="Arial"/>
          <w:lang w:val="sr-Cyrl-RS"/>
        </w:rPr>
        <w:t>–</w:t>
      </w:r>
      <w:r w:rsidR="00754B85" w:rsidRPr="00CE0783">
        <w:rPr>
          <w:rFonts w:cs="Arial"/>
          <w:color w:val="000000"/>
          <w:lang w:val="ru-RU"/>
        </w:rPr>
        <w:t xml:space="preserve"> </w:t>
      </w:r>
      <w:r w:rsidR="008A495E">
        <w:rPr>
          <w:rFonts w:cs="Arial"/>
          <w:color w:val="000000"/>
          <w:lang w:val="sr-Latn-RS"/>
        </w:rPr>
        <w:t>„</w:t>
      </w:r>
      <w:r w:rsidR="00D07BAB">
        <w:rPr>
          <w:rFonts w:cs="Arial"/>
          <w:color w:val="000000"/>
          <w:lang w:val="ru-RU"/>
        </w:rPr>
        <w:t>Медицински материјал</w:t>
      </w:r>
      <w:r w:rsidR="00251372">
        <w:rPr>
          <w:rFonts w:cs="Arial"/>
          <w:color w:val="000000"/>
          <w:lang w:val="ru-RU"/>
        </w:rPr>
        <w:t xml:space="preserve"> за потребе техничког центра Ниш</w:t>
      </w:r>
      <w:r w:rsidR="008A495E">
        <w:rPr>
          <w:rFonts w:cs="Arial"/>
          <w:color w:val="000000"/>
          <w:lang w:val="sr-Latn-RS"/>
        </w:rPr>
        <w:t>“</w:t>
      </w:r>
      <w:r w:rsidRPr="000E03E3">
        <w:rPr>
          <w:rFonts w:eastAsia="TimesNewRomanPS-BoldMT" w:cs="Arial"/>
          <w:lang w:val="sr-Cyrl-RS"/>
        </w:rPr>
        <w:t xml:space="preserve">, </w:t>
      </w:r>
      <w:r w:rsidRPr="008A495E">
        <w:rPr>
          <w:rFonts w:cs="Arial"/>
          <w:lang w:val="sr-Cyrl-RS"/>
        </w:rPr>
        <w:t>бр.</w:t>
      </w:r>
      <w:r w:rsidRPr="000E03E3">
        <w:rPr>
          <w:rFonts w:cs="Arial"/>
          <w:lang w:val="sr-Cyrl-RS"/>
        </w:rPr>
        <w:t xml:space="preserve"> Ј</w:t>
      </w:r>
      <w:r w:rsidRPr="000E03E3">
        <w:rPr>
          <w:rFonts w:cs="Arial"/>
          <w:lang w:val="sr-Cyrl-CS"/>
        </w:rPr>
        <w:t>Н/</w:t>
      </w:r>
      <w:r w:rsidRPr="000E03E3">
        <w:rPr>
          <w:rFonts w:cs="Arial"/>
          <w:color w:val="000000"/>
          <w:lang w:val="sr-Cyrl-CS"/>
        </w:rPr>
        <w:t>8</w:t>
      </w:r>
      <w:r w:rsidR="00D07BAB">
        <w:rPr>
          <w:rFonts w:cs="Arial"/>
          <w:color w:val="000000"/>
          <w:lang w:val="sr-Cyrl-CS"/>
        </w:rPr>
        <w:t>4</w:t>
      </w:r>
      <w:r w:rsidRPr="000E03E3">
        <w:rPr>
          <w:rFonts w:cs="Arial"/>
          <w:color w:val="000000"/>
          <w:lang w:val="sr-Cyrl-CS"/>
        </w:rPr>
        <w:t>00/0</w:t>
      </w:r>
      <w:r w:rsidR="00D07BAB">
        <w:rPr>
          <w:rFonts w:cs="Arial"/>
          <w:color w:val="000000"/>
          <w:lang w:val="sr-Cyrl-CS"/>
        </w:rPr>
        <w:t>126</w:t>
      </w:r>
      <w:r w:rsidRPr="000E03E3">
        <w:rPr>
          <w:rFonts w:cs="Arial"/>
          <w:color w:val="000000"/>
          <w:lang w:val="sr-Cyrl-CS"/>
        </w:rPr>
        <w:t>/201</w:t>
      </w:r>
      <w:r w:rsidR="00D07BAB">
        <w:rPr>
          <w:rFonts w:cs="Arial"/>
          <w:color w:val="000000"/>
          <w:lang w:val="sr-Cyrl-CS"/>
        </w:rPr>
        <w:t>7</w:t>
      </w:r>
      <w:r w:rsidRPr="000E03E3">
        <w:rPr>
          <w:rFonts w:cs="Arial"/>
          <w:lang w:val="sr-Cyrl-RS"/>
        </w:rPr>
        <w:t xml:space="preserve"> </w:t>
      </w:r>
      <w:r w:rsidRPr="000E03E3">
        <w:rPr>
          <w:rFonts w:cs="Arial"/>
          <w:b/>
          <w:lang w:val="sr-Cyrl-RS"/>
        </w:rPr>
        <w:t xml:space="preserve"> </w:t>
      </w:r>
      <w:r w:rsidRPr="000E03E3">
        <w:rPr>
          <w:rFonts w:eastAsia="TimesNewRomanPS-BoldMT" w:cs="Arial"/>
          <w:lang w:val="sr-Cyrl-RS"/>
        </w:rPr>
        <w:t xml:space="preserve">ради закључења </w:t>
      </w:r>
      <w:r w:rsidR="008A495E">
        <w:rPr>
          <w:rFonts w:eastAsia="TimesNewRomanPS-BoldMT" w:cs="Arial"/>
          <w:lang w:val="sr-Latn-RS"/>
        </w:rPr>
        <w:t>o</w:t>
      </w:r>
      <w:r w:rsidR="00C27FA1">
        <w:rPr>
          <w:rFonts w:eastAsia="TimesNewRomanPS-BoldMT" w:cs="Arial"/>
          <w:lang w:val="sr-Cyrl-RS"/>
        </w:rPr>
        <w:t>квирног</w:t>
      </w:r>
      <w:r w:rsidRPr="000E03E3">
        <w:rPr>
          <w:rFonts w:eastAsia="TimesNewRomanPS-BoldMT" w:cs="Arial"/>
          <w:lang w:val="sr-Cyrl-RS"/>
        </w:rPr>
        <w:t xml:space="preserve"> споразума на период од две  године са једним понуђачем</w:t>
      </w:r>
    </w:p>
    <w:p w:rsidR="002C58D1" w:rsidRPr="000E03E3" w:rsidRDefault="002C58D1" w:rsidP="002C58D1">
      <w:pPr>
        <w:spacing w:before="0"/>
        <w:rPr>
          <w:rFonts w:cs="Arial"/>
          <w:bCs/>
          <w:color w:val="00B0F0"/>
        </w:rPr>
      </w:pPr>
    </w:p>
    <w:p w:rsidR="002C58D1" w:rsidRPr="000E03E3" w:rsidRDefault="002C58D1" w:rsidP="002C58D1">
      <w:pPr>
        <w:spacing w:before="0"/>
        <w:rPr>
          <w:rFonts w:cs="Arial"/>
          <w:b/>
          <w:bCs/>
          <w:i/>
          <w:iCs/>
        </w:rPr>
      </w:pPr>
      <w:r w:rsidRPr="000E03E3">
        <w:rPr>
          <w:rFonts w:cs="Arial"/>
          <w:b/>
          <w:bCs/>
          <w:i/>
          <w:iCs/>
        </w:rPr>
        <w:t>1)ОПШТИ ПОДАЦИ О ПОНУЂАЧУ</w:t>
      </w:r>
    </w:p>
    <w:p w:rsidR="002C58D1" w:rsidRPr="000E03E3" w:rsidRDefault="002C58D1" w:rsidP="002C58D1">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2C58D1" w:rsidRPr="000E03E3" w:rsidTr="009053A8">
        <w:trPr>
          <w:trHeight w:val="620"/>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i/>
                <w:iCs/>
              </w:rPr>
            </w:pPr>
            <w:r w:rsidRPr="000E03E3">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tc>
      </w:tr>
      <w:tr w:rsidR="002C58D1" w:rsidRPr="000E03E3" w:rsidTr="009053A8">
        <w:trPr>
          <w:trHeight w:val="620"/>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rPr>
            </w:pPr>
            <w:r w:rsidRPr="000E03E3">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p w:rsidR="002C58D1" w:rsidRPr="000E03E3" w:rsidRDefault="002C58D1" w:rsidP="009053A8">
            <w:pPr>
              <w:spacing w:before="0"/>
              <w:rPr>
                <w:rFonts w:cs="Arial"/>
                <w:b/>
                <w:bCs/>
                <w:i/>
                <w:iCs/>
              </w:rPr>
            </w:pPr>
          </w:p>
          <w:p w:rsidR="002C58D1" w:rsidRPr="000E03E3" w:rsidRDefault="002C58D1" w:rsidP="009053A8">
            <w:pPr>
              <w:spacing w:before="0"/>
              <w:rPr>
                <w:rFonts w:cs="Arial"/>
                <w:b/>
                <w:bCs/>
                <w:i/>
                <w:iCs/>
              </w:rPr>
            </w:pPr>
          </w:p>
        </w:tc>
      </w:tr>
      <w:tr w:rsidR="002C58D1" w:rsidRPr="000E03E3" w:rsidTr="009053A8">
        <w:trPr>
          <w:trHeight w:val="683"/>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rPr>
            </w:pPr>
            <w:r w:rsidRPr="000E03E3">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p w:rsidR="002C58D1" w:rsidRPr="000E03E3" w:rsidRDefault="002C58D1" w:rsidP="009053A8">
            <w:pPr>
              <w:spacing w:before="0"/>
              <w:rPr>
                <w:rFonts w:cs="Arial"/>
                <w:b/>
                <w:bCs/>
                <w:i/>
                <w:iCs/>
              </w:rPr>
            </w:pPr>
          </w:p>
          <w:p w:rsidR="002C58D1" w:rsidRPr="000E03E3" w:rsidRDefault="002C58D1" w:rsidP="009053A8">
            <w:pPr>
              <w:spacing w:before="0"/>
              <w:rPr>
                <w:rFonts w:cs="Arial"/>
                <w:b/>
                <w:bCs/>
                <w:i/>
                <w:iCs/>
              </w:rPr>
            </w:pPr>
          </w:p>
        </w:tc>
      </w:tr>
      <w:tr w:rsidR="002C58D1" w:rsidRPr="000E03E3" w:rsidTr="009053A8">
        <w:trPr>
          <w:trHeight w:val="647"/>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rPr>
            </w:pPr>
            <w:r w:rsidRPr="000E03E3">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p w:rsidR="002C58D1" w:rsidRPr="000E03E3" w:rsidRDefault="002C58D1" w:rsidP="009053A8">
            <w:pPr>
              <w:spacing w:before="0"/>
              <w:rPr>
                <w:rFonts w:cs="Arial"/>
                <w:b/>
                <w:bCs/>
                <w:i/>
                <w:iCs/>
              </w:rPr>
            </w:pPr>
          </w:p>
          <w:p w:rsidR="002C58D1" w:rsidRPr="000E03E3" w:rsidRDefault="002C58D1" w:rsidP="009053A8">
            <w:pPr>
              <w:spacing w:before="0"/>
              <w:rPr>
                <w:rFonts w:cs="Arial"/>
                <w:b/>
                <w:bCs/>
                <w:i/>
                <w:iCs/>
              </w:rPr>
            </w:pPr>
          </w:p>
        </w:tc>
      </w:tr>
      <w:tr w:rsidR="002C58D1" w:rsidRPr="000E03E3" w:rsidTr="009053A8">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lang w:val="ru-RU"/>
              </w:rPr>
            </w:pPr>
            <w:r w:rsidRPr="000E03E3">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lang w:val="ru-RU"/>
              </w:rPr>
            </w:pPr>
          </w:p>
        </w:tc>
      </w:tr>
      <w:tr w:rsidR="002C58D1" w:rsidRPr="000E03E3" w:rsidTr="009053A8">
        <w:trPr>
          <w:trHeight w:val="512"/>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i/>
                <w:iCs/>
              </w:rPr>
            </w:pPr>
          </w:p>
          <w:p w:rsidR="002C58D1" w:rsidRPr="000E03E3" w:rsidRDefault="002C58D1" w:rsidP="009053A8">
            <w:pPr>
              <w:spacing w:before="0"/>
              <w:rPr>
                <w:rFonts w:cs="Arial"/>
                <w:b/>
                <w:bCs/>
                <w:i/>
                <w:iCs/>
              </w:rPr>
            </w:pPr>
            <w:r w:rsidRPr="000E03E3">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p w:rsidR="002C58D1" w:rsidRPr="000E03E3" w:rsidRDefault="002C58D1" w:rsidP="009053A8">
            <w:pPr>
              <w:spacing w:before="0"/>
              <w:rPr>
                <w:rFonts w:cs="Arial"/>
                <w:b/>
                <w:bCs/>
                <w:i/>
                <w:iCs/>
              </w:rPr>
            </w:pPr>
          </w:p>
          <w:p w:rsidR="002C58D1" w:rsidRPr="000E03E3" w:rsidRDefault="002C58D1" w:rsidP="009053A8">
            <w:pPr>
              <w:spacing w:before="0"/>
              <w:rPr>
                <w:rFonts w:cs="Arial"/>
                <w:b/>
                <w:bCs/>
                <w:i/>
                <w:iCs/>
              </w:rPr>
            </w:pPr>
          </w:p>
        </w:tc>
      </w:tr>
      <w:tr w:rsidR="002C58D1" w:rsidRPr="000E03E3" w:rsidTr="009053A8">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lang w:val="ru-RU"/>
              </w:rPr>
            </w:pPr>
            <w:r w:rsidRPr="000E03E3">
              <w:rPr>
                <w:rFonts w:cs="Arial"/>
                <w:i/>
                <w:iCs/>
                <w:lang w:val="ru-RU"/>
              </w:rPr>
              <w:t>Електронска адреса понуђача (</w:t>
            </w:r>
            <w:r w:rsidRPr="000E03E3">
              <w:rPr>
                <w:rFonts w:cs="Arial"/>
                <w:i/>
                <w:iCs/>
              </w:rPr>
              <w:t>e</w:t>
            </w:r>
            <w:r w:rsidRPr="000E03E3">
              <w:rPr>
                <w:rFonts w:cs="Arial"/>
                <w:i/>
                <w:iCs/>
                <w:lang w:val="ru-RU"/>
              </w:rPr>
              <w:t>-</w:t>
            </w:r>
            <w:r w:rsidRPr="000E03E3">
              <w:rPr>
                <w:rFonts w:cs="Arial"/>
                <w:i/>
                <w:iCs/>
              </w:rPr>
              <w:t>mail</w:t>
            </w:r>
            <w:r w:rsidRPr="000E03E3">
              <w:rPr>
                <w:rFonts w:cs="Arial"/>
                <w:i/>
                <w:iCs/>
                <w:lang w:val="ru-RU"/>
              </w:rPr>
              <w:t>):</w:t>
            </w:r>
          </w:p>
          <w:p w:rsidR="002C58D1" w:rsidRPr="000E03E3" w:rsidRDefault="002C58D1" w:rsidP="009053A8">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lang w:val="ru-RU"/>
              </w:rPr>
            </w:pPr>
          </w:p>
        </w:tc>
      </w:tr>
      <w:tr w:rsidR="002C58D1" w:rsidRPr="000E03E3" w:rsidTr="009053A8">
        <w:trPr>
          <w:trHeight w:val="557"/>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rPr>
            </w:pPr>
            <w:r w:rsidRPr="000E03E3">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p w:rsidR="002C58D1" w:rsidRPr="000E03E3" w:rsidRDefault="002C58D1" w:rsidP="009053A8">
            <w:pPr>
              <w:spacing w:before="0"/>
              <w:rPr>
                <w:rFonts w:cs="Arial"/>
                <w:b/>
                <w:bCs/>
                <w:i/>
                <w:iCs/>
              </w:rPr>
            </w:pPr>
          </w:p>
          <w:p w:rsidR="002C58D1" w:rsidRPr="000E03E3" w:rsidRDefault="002C58D1" w:rsidP="009053A8">
            <w:pPr>
              <w:spacing w:before="0"/>
              <w:rPr>
                <w:rFonts w:cs="Arial"/>
                <w:b/>
                <w:bCs/>
                <w:i/>
                <w:iCs/>
              </w:rPr>
            </w:pPr>
          </w:p>
        </w:tc>
      </w:tr>
      <w:tr w:rsidR="002C58D1" w:rsidRPr="000E03E3" w:rsidTr="009053A8">
        <w:trPr>
          <w:trHeight w:val="530"/>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rPr>
            </w:pPr>
            <w:r w:rsidRPr="000E03E3">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rPr>
            </w:pPr>
          </w:p>
          <w:p w:rsidR="002C58D1" w:rsidRPr="000E03E3" w:rsidRDefault="002C58D1" w:rsidP="009053A8">
            <w:pPr>
              <w:spacing w:before="0"/>
              <w:rPr>
                <w:rFonts w:cs="Arial"/>
                <w:b/>
                <w:bCs/>
                <w:i/>
                <w:iCs/>
              </w:rPr>
            </w:pPr>
          </w:p>
          <w:p w:rsidR="002C58D1" w:rsidRPr="000E03E3" w:rsidRDefault="002C58D1" w:rsidP="009053A8">
            <w:pPr>
              <w:spacing w:before="0"/>
              <w:rPr>
                <w:rFonts w:cs="Arial"/>
                <w:b/>
                <w:bCs/>
                <w:i/>
                <w:iCs/>
              </w:rPr>
            </w:pPr>
          </w:p>
        </w:tc>
      </w:tr>
      <w:tr w:rsidR="002C58D1" w:rsidRPr="000E03E3" w:rsidTr="009053A8">
        <w:trPr>
          <w:trHeight w:val="593"/>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lang w:val="ru-RU"/>
              </w:rPr>
            </w:pPr>
            <w:r w:rsidRPr="000E03E3">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i/>
                <w:iCs/>
                <w:lang w:val="ru-RU"/>
              </w:rPr>
            </w:pPr>
          </w:p>
          <w:p w:rsidR="002C58D1" w:rsidRPr="000E03E3" w:rsidRDefault="002C58D1" w:rsidP="009053A8">
            <w:pPr>
              <w:spacing w:before="0"/>
              <w:rPr>
                <w:rFonts w:cs="Arial"/>
                <w:b/>
                <w:bCs/>
                <w:i/>
                <w:iCs/>
                <w:lang w:val="ru-RU"/>
              </w:rPr>
            </w:pPr>
          </w:p>
          <w:p w:rsidR="002C58D1" w:rsidRPr="000E03E3" w:rsidRDefault="002C58D1" w:rsidP="009053A8">
            <w:pPr>
              <w:spacing w:before="0"/>
              <w:rPr>
                <w:rFonts w:cs="Arial"/>
                <w:b/>
                <w:bCs/>
                <w:i/>
                <w:iCs/>
                <w:lang w:val="ru-RU"/>
              </w:rPr>
            </w:pPr>
          </w:p>
        </w:tc>
      </w:tr>
      <w:tr w:rsidR="002C58D1" w:rsidRPr="000E03E3" w:rsidTr="009053A8">
        <w:trPr>
          <w:trHeight w:val="593"/>
        </w:trPr>
        <w:tc>
          <w:tcPr>
            <w:tcW w:w="4621" w:type="dxa"/>
            <w:tcBorders>
              <w:top w:val="single" w:sz="4" w:space="0" w:color="000000"/>
              <w:left w:val="single" w:sz="4" w:space="0" w:color="000000"/>
              <w:bottom w:val="single" w:sz="4" w:space="0" w:color="000000"/>
            </w:tcBorders>
          </w:tcPr>
          <w:p w:rsidR="002C58D1" w:rsidRPr="000E03E3" w:rsidRDefault="002C58D1" w:rsidP="009053A8">
            <w:pPr>
              <w:spacing w:before="0"/>
              <w:rPr>
                <w:rFonts w:cs="Arial"/>
                <w:b/>
                <w:bCs/>
                <w:i/>
                <w:iCs/>
                <w:lang w:val="ru-RU"/>
              </w:rPr>
            </w:pPr>
            <w:r w:rsidRPr="000E03E3">
              <w:rPr>
                <w:rFonts w:cs="Arial"/>
                <w:i/>
                <w:iCs/>
                <w:lang w:val="ru-RU"/>
              </w:rPr>
              <w:t xml:space="preserve">Лице овлашћено за потписивање </w:t>
            </w:r>
            <w:r w:rsidR="00C27FA1">
              <w:rPr>
                <w:rFonts w:cs="Arial"/>
                <w:i/>
                <w:iCs/>
                <w:lang w:val="ru-RU"/>
              </w:rPr>
              <w:t>Оквирног</w:t>
            </w:r>
            <w:r w:rsidRPr="000E03E3">
              <w:rPr>
                <w:rFonts w:cs="Arial"/>
                <w:i/>
                <w:iCs/>
                <w:lang w:val="ru-RU"/>
              </w:rPr>
              <w:t xml:space="preserve"> споразума</w:t>
            </w:r>
          </w:p>
        </w:tc>
        <w:tc>
          <w:tcPr>
            <w:tcW w:w="4660"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ind w:firstLine="708"/>
              <w:rPr>
                <w:rFonts w:cs="Arial"/>
                <w:b/>
                <w:bCs/>
                <w:i/>
                <w:iCs/>
                <w:lang w:val="ru-RU"/>
              </w:rPr>
            </w:pPr>
          </w:p>
          <w:p w:rsidR="002C58D1" w:rsidRPr="000E03E3" w:rsidRDefault="002C58D1" w:rsidP="009053A8">
            <w:pPr>
              <w:spacing w:before="0"/>
              <w:ind w:firstLine="708"/>
              <w:rPr>
                <w:rFonts w:cs="Arial"/>
                <w:b/>
                <w:bCs/>
                <w:i/>
                <w:iCs/>
                <w:lang w:val="ru-RU"/>
              </w:rPr>
            </w:pPr>
          </w:p>
          <w:p w:rsidR="002C58D1" w:rsidRPr="000E03E3" w:rsidRDefault="002C58D1" w:rsidP="009053A8">
            <w:pPr>
              <w:spacing w:before="0"/>
              <w:ind w:firstLine="708"/>
              <w:rPr>
                <w:rFonts w:cs="Arial"/>
                <w:b/>
                <w:bCs/>
                <w:i/>
                <w:iCs/>
                <w:lang w:val="ru-RU"/>
              </w:rPr>
            </w:pPr>
          </w:p>
        </w:tc>
      </w:tr>
    </w:tbl>
    <w:p w:rsidR="002C58D1" w:rsidRPr="000E03E3" w:rsidRDefault="002C58D1" w:rsidP="002C58D1">
      <w:pPr>
        <w:spacing w:before="0"/>
        <w:rPr>
          <w:rFonts w:cs="Arial"/>
        </w:rPr>
      </w:pPr>
    </w:p>
    <w:p w:rsidR="002C58D1" w:rsidRPr="000E03E3" w:rsidRDefault="002C58D1" w:rsidP="002C58D1">
      <w:pPr>
        <w:spacing w:before="0"/>
        <w:rPr>
          <w:rFonts w:cs="Arial"/>
          <w:b/>
          <w:bCs/>
          <w:i/>
          <w:iCs/>
        </w:rPr>
      </w:pPr>
      <w:r w:rsidRPr="000E03E3">
        <w:rPr>
          <w:rFonts w:cs="Arial"/>
          <w:b/>
          <w:bCs/>
          <w:i/>
          <w:iCs/>
        </w:rPr>
        <w:t xml:space="preserve">2) ПОНУДУ ПОДНОСИ: </w:t>
      </w:r>
    </w:p>
    <w:p w:rsidR="002C58D1" w:rsidRPr="000E03E3" w:rsidRDefault="002C58D1" w:rsidP="002C58D1">
      <w:pPr>
        <w:spacing w:before="0"/>
        <w:rPr>
          <w:rFonts w:cs="Arial"/>
        </w:rPr>
      </w:pPr>
    </w:p>
    <w:tbl>
      <w:tblPr>
        <w:tblW w:w="0" w:type="auto"/>
        <w:tblInd w:w="-20" w:type="dxa"/>
        <w:tblLayout w:type="fixed"/>
        <w:tblLook w:val="0000" w:firstRow="0" w:lastRow="0" w:firstColumn="0" w:lastColumn="0" w:noHBand="0" w:noVBand="0"/>
      </w:tblPr>
      <w:tblGrid>
        <w:gridCol w:w="9282"/>
      </w:tblGrid>
      <w:tr w:rsidR="002C58D1" w:rsidRPr="000E03E3" w:rsidTr="009053A8">
        <w:tc>
          <w:tcPr>
            <w:tcW w:w="9282"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jc w:val="center"/>
              <w:rPr>
                <w:rFonts w:cs="Arial"/>
              </w:rPr>
            </w:pPr>
          </w:p>
          <w:p w:rsidR="002C58D1" w:rsidRPr="000E03E3" w:rsidRDefault="002C58D1" w:rsidP="009053A8">
            <w:pPr>
              <w:spacing w:before="0"/>
              <w:jc w:val="center"/>
              <w:rPr>
                <w:rFonts w:cs="Arial"/>
                <w:b/>
                <w:bCs/>
              </w:rPr>
            </w:pPr>
            <w:r w:rsidRPr="000E03E3">
              <w:rPr>
                <w:rFonts w:cs="Arial"/>
                <w:b/>
                <w:bCs/>
              </w:rPr>
              <w:t xml:space="preserve">А) САМОСТАЛНО </w:t>
            </w:r>
          </w:p>
        </w:tc>
      </w:tr>
      <w:tr w:rsidR="002C58D1" w:rsidRPr="000E03E3" w:rsidTr="009053A8">
        <w:tc>
          <w:tcPr>
            <w:tcW w:w="9282"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jc w:val="center"/>
              <w:rPr>
                <w:rFonts w:cs="Arial"/>
                <w:b/>
                <w:bCs/>
              </w:rPr>
            </w:pPr>
          </w:p>
          <w:p w:rsidR="002C58D1" w:rsidRPr="000E03E3" w:rsidRDefault="002C58D1" w:rsidP="009053A8">
            <w:pPr>
              <w:spacing w:before="0"/>
              <w:jc w:val="center"/>
              <w:rPr>
                <w:rFonts w:cs="Arial"/>
                <w:b/>
                <w:bCs/>
              </w:rPr>
            </w:pPr>
            <w:r w:rsidRPr="000E03E3">
              <w:rPr>
                <w:rFonts w:cs="Arial"/>
                <w:b/>
                <w:bCs/>
              </w:rPr>
              <w:t>Б) СА ПОДИЗВОЂАЧЕМ</w:t>
            </w:r>
          </w:p>
        </w:tc>
      </w:tr>
      <w:tr w:rsidR="002C58D1" w:rsidRPr="000E03E3" w:rsidTr="009053A8">
        <w:tc>
          <w:tcPr>
            <w:tcW w:w="9282"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jc w:val="center"/>
              <w:rPr>
                <w:rFonts w:cs="Arial"/>
                <w:b/>
                <w:bCs/>
              </w:rPr>
            </w:pPr>
          </w:p>
          <w:p w:rsidR="002C58D1" w:rsidRPr="000E03E3" w:rsidRDefault="002C58D1" w:rsidP="009053A8">
            <w:pPr>
              <w:spacing w:before="0"/>
              <w:jc w:val="center"/>
              <w:rPr>
                <w:rFonts w:cs="Arial"/>
                <w:b/>
                <w:i/>
                <w:iCs/>
                <w:lang w:val="ru-RU"/>
              </w:rPr>
            </w:pPr>
            <w:r w:rsidRPr="000E03E3">
              <w:rPr>
                <w:rFonts w:cs="Arial"/>
                <w:b/>
                <w:bCs/>
              </w:rPr>
              <w:t>В) КАО ЗАЈЕДНИЧКУ ПОНУДУ</w:t>
            </w:r>
          </w:p>
        </w:tc>
      </w:tr>
    </w:tbl>
    <w:p w:rsidR="002C58D1" w:rsidRPr="000E03E3" w:rsidRDefault="002C58D1" w:rsidP="002C58D1">
      <w:pPr>
        <w:spacing w:before="0"/>
        <w:rPr>
          <w:rFonts w:cs="Arial"/>
          <w:b/>
          <w:i/>
          <w:iCs/>
          <w:lang w:val="ru-RU"/>
        </w:rPr>
      </w:pPr>
    </w:p>
    <w:p w:rsidR="002C58D1" w:rsidRPr="00D6165B" w:rsidRDefault="002C58D1" w:rsidP="002C58D1">
      <w:pPr>
        <w:spacing w:before="0"/>
        <w:rPr>
          <w:rFonts w:cs="Arial"/>
          <w:bCs/>
          <w:sz w:val="18"/>
          <w:szCs w:val="18"/>
          <w:lang w:val="ru-RU"/>
        </w:rPr>
      </w:pPr>
      <w:r w:rsidRPr="00D6165B">
        <w:rPr>
          <w:rFonts w:cs="Arial"/>
          <w:b/>
          <w:i/>
          <w:iCs/>
          <w:sz w:val="18"/>
          <w:szCs w:val="18"/>
          <w:lang w:val="ru-RU"/>
        </w:rPr>
        <w:t>Напомена:</w:t>
      </w:r>
      <w:r w:rsidRPr="00D6165B">
        <w:rPr>
          <w:rFonts w:cs="Arial"/>
          <w:i/>
          <w:iCs/>
          <w:sz w:val="18"/>
          <w:szCs w:val="18"/>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C58D1" w:rsidRDefault="002C58D1" w:rsidP="002C58D1">
      <w:pPr>
        <w:spacing w:before="0"/>
        <w:rPr>
          <w:rFonts w:cs="Arial"/>
          <w:bCs/>
          <w:lang w:val="sr-Cyrl-CS"/>
        </w:rPr>
      </w:pPr>
    </w:p>
    <w:p w:rsidR="00D6165B" w:rsidRPr="000E03E3" w:rsidRDefault="00D6165B" w:rsidP="002C58D1">
      <w:pPr>
        <w:spacing w:before="0"/>
        <w:rPr>
          <w:rFonts w:cs="Arial"/>
          <w:bCs/>
          <w:lang w:val="sr-Cyrl-CS"/>
        </w:rPr>
      </w:pPr>
    </w:p>
    <w:p w:rsidR="002C58D1" w:rsidRPr="000E03E3" w:rsidRDefault="002C58D1" w:rsidP="002C58D1">
      <w:pPr>
        <w:spacing w:before="0"/>
        <w:rPr>
          <w:rFonts w:cs="Arial"/>
          <w:b/>
          <w:bCs/>
          <w:i/>
        </w:rPr>
      </w:pPr>
      <w:r w:rsidRPr="000E03E3">
        <w:rPr>
          <w:rFonts w:cs="Arial"/>
          <w:b/>
          <w:bCs/>
          <w:i/>
          <w:lang w:val="sr-Cyrl-CS"/>
        </w:rPr>
        <w:lastRenderedPageBreak/>
        <w:t xml:space="preserve">3) </w:t>
      </w:r>
      <w:r w:rsidRPr="000E03E3">
        <w:rPr>
          <w:rFonts w:cs="Arial"/>
          <w:b/>
          <w:bCs/>
          <w:i/>
        </w:rPr>
        <w:t xml:space="preserve">ПОДАЦИ О ПОДИЗВОЂАЧУ </w:t>
      </w:r>
    </w:p>
    <w:p w:rsidR="002C58D1" w:rsidRPr="000E03E3" w:rsidRDefault="002C58D1" w:rsidP="002C58D1">
      <w:pPr>
        <w:spacing w:before="0"/>
        <w:rPr>
          <w:rFonts w:cs="Arial"/>
          <w:b/>
          <w:bCs/>
          <w:i/>
        </w:rPr>
      </w:pPr>
    </w:p>
    <w:p w:rsidR="002C58D1" w:rsidRPr="000E03E3" w:rsidRDefault="002C58D1" w:rsidP="002C58D1">
      <w:pPr>
        <w:spacing w:before="0"/>
        <w:rPr>
          <w:rFonts w:cs="Arial"/>
        </w:rPr>
      </w:pPr>
      <w:r w:rsidRPr="000E03E3">
        <w:rPr>
          <w:rFonts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rPr>
            </w:pPr>
          </w:p>
          <w:p w:rsidR="002C58D1" w:rsidRPr="000E03E3" w:rsidRDefault="002C58D1" w:rsidP="009053A8">
            <w:pPr>
              <w:spacing w:before="0"/>
              <w:rPr>
                <w:rFonts w:cs="Arial"/>
                <w:bCs/>
                <w:i/>
              </w:rPr>
            </w:pPr>
            <w:r w:rsidRPr="000E03E3">
              <w:rPr>
                <w:rFonts w:cs="Arial"/>
                <w:bCs/>
                <w:i/>
              </w:rPr>
              <w:t>1)</w:t>
            </w: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rPr>
          <w:trHeight w:val="557"/>
        </w:trPr>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r w:rsidRPr="000E03E3">
              <w:rPr>
                <w:rFonts w:cs="Arial"/>
                <w:bCs/>
                <w:i/>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Cs/>
                <w:i/>
              </w:rPr>
            </w:pPr>
            <w:r w:rsidRPr="000E03E3">
              <w:rPr>
                <w:rFonts w:cs="Arial"/>
                <w:bCs/>
                <w:i/>
              </w:rPr>
              <w:t>2)</w:t>
            </w: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rPr>
          <w:trHeight w:val="512"/>
        </w:trPr>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r w:rsidRPr="000E03E3">
              <w:rPr>
                <w:rFonts w:cs="Arial"/>
                <w:bCs/>
                <w:i/>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bl>
    <w:p w:rsidR="002C58D1" w:rsidRPr="000E03E3" w:rsidRDefault="002C58D1" w:rsidP="002C58D1">
      <w:pPr>
        <w:spacing w:before="0"/>
        <w:rPr>
          <w:rFonts w:cs="Arial"/>
          <w:b/>
          <w:bCs/>
          <w:i/>
          <w:iCs/>
          <w:u w:val="single"/>
          <w:lang w:val="ru-RU"/>
        </w:rPr>
      </w:pPr>
    </w:p>
    <w:p w:rsidR="002C58D1" w:rsidRPr="000E03E3" w:rsidRDefault="002C58D1" w:rsidP="002C58D1">
      <w:pPr>
        <w:spacing w:before="0"/>
        <w:rPr>
          <w:rFonts w:cs="Arial"/>
          <w:b/>
          <w:bCs/>
          <w:i/>
          <w:iCs/>
          <w:u w:val="single"/>
          <w:lang w:val="ru-RU"/>
        </w:rPr>
      </w:pPr>
    </w:p>
    <w:p w:rsidR="002C58D1" w:rsidRPr="00D6165B" w:rsidRDefault="002C58D1" w:rsidP="002C58D1">
      <w:pPr>
        <w:spacing w:before="0"/>
        <w:rPr>
          <w:rFonts w:cs="Arial"/>
          <w:i/>
          <w:iCs/>
          <w:sz w:val="18"/>
          <w:szCs w:val="18"/>
          <w:lang w:val="ru-RU"/>
        </w:rPr>
      </w:pPr>
      <w:r w:rsidRPr="00D6165B">
        <w:rPr>
          <w:rFonts w:cs="Arial"/>
          <w:b/>
          <w:bCs/>
          <w:i/>
          <w:iCs/>
          <w:sz w:val="18"/>
          <w:szCs w:val="18"/>
          <w:u w:val="single"/>
          <w:lang w:val="ru-RU"/>
        </w:rPr>
        <w:t>Напомена:</w:t>
      </w:r>
    </w:p>
    <w:p w:rsidR="002C58D1" w:rsidRPr="00D6165B" w:rsidRDefault="002C58D1" w:rsidP="002C58D1">
      <w:pPr>
        <w:spacing w:before="0"/>
        <w:rPr>
          <w:rFonts w:cs="Arial"/>
          <w:b/>
          <w:bCs/>
          <w:sz w:val="18"/>
          <w:szCs w:val="18"/>
          <w:lang w:val="ru-RU"/>
        </w:rPr>
      </w:pPr>
      <w:r w:rsidRPr="00D6165B">
        <w:rPr>
          <w:rFonts w:cs="Arial"/>
          <w:i/>
          <w:iCs/>
          <w:sz w:val="18"/>
          <w:szCs w:val="18"/>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C58D1" w:rsidRPr="000E03E3" w:rsidRDefault="002C58D1" w:rsidP="002C58D1">
      <w:pPr>
        <w:spacing w:before="0"/>
        <w:rPr>
          <w:rFonts w:cs="Arial"/>
          <w:b/>
          <w:bCs/>
          <w:lang w:val="ru-RU"/>
        </w:rPr>
      </w:pPr>
    </w:p>
    <w:p w:rsidR="002C58D1" w:rsidRDefault="002C58D1" w:rsidP="002C58D1">
      <w:pPr>
        <w:spacing w:before="0"/>
        <w:rPr>
          <w:rFonts w:cs="Arial"/>
          <w:b/>
          <w:bCs/>
          <w:lang w:val="ru-RU"/>
        </w:rPr>
      </w:pPr>
    </w:p>
    <w:p w:rsidR="0058632E" w:rsidRDefault="0058632E" w:rsidP="002C58D1">
      <w:pPr>
        <w:spacing w:before="0"/>
        <w:rPr>
          <w:rFonts w:cs="Arial"/>
          <w:b/>
          <w:bCs/>
          <w:lang w:val="ru-RU"/>
        </w:rPr>
      </w:pPr>
    </w:p>
    <w:p w:rsidR="00D07BAB" w:rsidRDefault="00D07BAB" w:rsidP="002C58D1">
      <w:pPr>
        <w:spacing w:before="0"/>
        <w:rPr>
          <w:rFonts w:cs="Arial"/>
          <w:b/>
          <w:bCs/>
          <w:lang w:val="ru-RU"/>
        </w:rPr>
      </w:pPr>
    </w:p>
    <w:p w:rsidR="00D07BAB" w:rsidRDefault="00D07BAB" w:rsidP="002C58D1">
      <w:pPr>
        <w:spacing w:before="0"/>
        <w:rPr>
          <w:rFonts w:cs="Arial"/>
          <w:b/>
          <w:bCs/>
          <w:lang w:val="ru-RU"/>
        </w:rPr>
      </w:pPr>
    </w:p>
    <w:p w:rsidR="00D07BAB" w:rsidRDefault="00D07BAB" w:rsidP="002C58D1">
      <w:pPr>
        <w:spacing w:before="0"/>
        <w:rPr>
          <w:rFonts w:cs="Arial"/>
          <w:b/>
          <w:bCs/>
          <w:lang w:val="ru-RU"/>
        </w:rPr>
      </w:pPr>
    </w:p>
    <w:p w:rsidR="00D6165B" w:rsidRDefault="00D6165B" w:rsidP="002C58D1">
      <w:pPr>
        <w:spacing w:before="0"/>
        <w:rPr>
          <w:rFonts w:cs="Arial"/>
          <w:b/>
          <w:bCs/>
          <w:lang w:val="ru-RU"/>
        </w:rPr>
      </w:pPr>
    </w:p>
    <w:p w:rsidR="00D07BAB" w:rsidRDefault="00D07BAB" w:rsidP="002C58D1">
      <w:pPr>
        <w:spacing w:before="0"/>
        <w:rPr>
          <w:rFonts w:cs="Arial"/>
          <w:b/>
          <w:bCs/>
          <w:lang w:val="ru-RU"/>
        </w:rPr>
      </w:pPr>
    </w:p>
    <w:p w:rsidR="00D07BAB" w:rsidRDefault="00D07BAB" w:rsidP="002C58D1">
      <w:pPr>
        <w:spacing w:before="0"/>
        <w:rPr>
          <w:rFonts w:cs="Arial"/>
          <w:b/>
          <w:bCs/>
          <w:lang w:val="ru-RU"/>
        </w:rPr>
      </w:pPr>
    </w:p>
    <w:p w:rsidR="00D07BAB" w:rsidRDefault="00D07BAB" w:rsidP="002C58D1">
      <w:pPr>
        <w:spacing w:before="0"/>
        <w:rPr>
          <w:rFonts w:cs="Arial"/>
          <w:b/>
          <w:bCs/>
          <w:lang w:val="ru-RU"/>
        </w:rPr>
      </w:pPr>
    </w:p>
    <w:p w:rsidR="002C58D1" w:rsidRPr="000E03E3" w:rsidRDefault="002C58D1" w:rsidP="002C58D1">
      <w:pPr>
        <w:spacing w:before="0"/>
        <w:rPr>
          <w:rFonts w:cs="Arial"/>
          <w:b/>
          <w:bCs/>
          <w:lang w:val="ru-RU"/>
        </w:rPr>
      </w:pPr>
    </w:p>
    <w:p w:rsidR="002C58D1" w:rsidRPr="000E03E3" w:rsidRDefault="002C58D1" w:rsidP="002C58D1">
      <w:pPr>
        <w:spacing w:before="0"/>
        <w:rPr>
          <w:rFonts w:cs="Arial"/>
          <w:b/>
          <w:bCs/>
          <w:i/>
          <w:lang w:val="ru-RU"/>
        </w:rPr>
      </w:pPr>
      <w:r w:rsidRPr="000E03E3">
        <w:rPr>
          <w:rFonts w:cs="Arial"/>
          <w:b/>
          <w:bCs/>
          <w:i/>
          <w:lang w:val="sr-Cyrl-CS"/>
        </w:rPr>
        <w:lastRenderedPageBreak/>
        <w:t xml:space="preserve">4) </w:t>
      </w:r>
      <w:r w:rsidRPr="000E03E3">
        <w:rPr>
          <w:rFonts w:cs="Arial"/>
          <w:b/>
          <w:bCs/>
          <w:i/>
          <w:lang w:val="ru-RU"/>
        </w:rPr>
        <w:t>ПОДАЦИ ЧЛАНУ ГРУПЕ ПОНУЂАЧА</w:t>
      </w:r>
    </w:p>
    <w:p w:rsidR="002C58D1" w:rsidRPr="000E03E3" w:rsidRDefault="002C58D1" w:rsidP="002C58D1">
      <w:pPr>
        <w:spacing w:before="0"/>
        <w:rPr>
          <w:rFonts w:cs="Arial"/>
          <w:b/>
          <w:bCs/>
          <w:i/>
          <w:lang w:val="ru-RU"/>
        </w:rPr>
      </w:pPr>
    </w:p>
    <w:p w:rsidR="002C58D1" w:rsidRPr="000E03E3" w:rsidRDefault="002C58D1" w:rsidP="002C58D1">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rPr>
            </w:pPr>
          </w:p>
          <w:p w:rsidR="002C58D1" w:rsidRPr="000E03E3" w:rsidRDefault="002C58D1" w:rsidP="009053A8">
            <w:pPr>
              <w:spacing w:before="0"/>
              <w:rPr>
                <w:rFonts w:cs="Arial"/>
                <w:bCs/>
                <w:i/>
                <w:lang w:val="ru-RU"/>
              </w:rPr>
            </w:pPr>
            <w:r w:rsidRPr="000E03E3">
              <w:rPr>
                <w:rFonts w:cs="Arial"/>
                <w:bCs/>
                <w:i/>
              </w:rPr>
              <w:t>1)</w:t>
            </w: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rPr>
          <w:trHeight w:val="557"/>
        </w:trPr>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lang w:val="ru-RU"/>
              </w:rPr>
            </w:pPr>
            <w:r w:rsidRPr="000E03E3">
              <w:rPr>
                <w:rFonts w:cs="Arial"/>
                <w:bCs/>
                <w:i/>
              </w:rPr>
              <w:t>2)</w:t>
            </w: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rPr>
          <w:trHeight w:val="602"/>
        </w:trPr>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r w:rsidRPr="000E03E3">
              <w:rPr>
                <w:rFonts w:cs="Arial"/>
                <w:bCs/>
                <w:i/>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lang w:val="ru-RU"/>
              </w:rPr>
            </w:pPr>
            <w:r w:rsidRPr="000E03E3">
              <w:rPr>
                <w:rFonts w:cs="Arial"/>
                <w:bCs/>
                <w:i/>
              </w:rPr>
              <w:t>3)</w:t>
            </w: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rPr>
          <w:trHeight w:val="503"/>
        </w:trPr>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lang w:val="ru-RU"/>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lang w:val="ru-RU"/>
              </w:rPr>
            </w:pPr>
          </w:p>
          <w:p w:rsidR="002C58D1" w:rsidRPr="000E03E3" w:rsidRDefault="002C58D1" w:rsidP="009053A8">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r w:rsidR="002C58D1" w:rsidRPr="000E03E3" w:rsidTr="009053A8">
        <w:tc>
          <w:tcPr>
            <w:tcW w:w="465"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2C58D1" w:rsidRPr="000E03E3" w:rsidRDefault="002C58D1" w:rsidP="009053A8">
            <w:pPr>
              <w:snapToGrid w:val="0"/>
              <w:spacing w:before="0"/>
              <w:rPr>
                <w:rFonts w:cs="Arial"/>
                <w:bCs/>
                <w:i/>
              </w:rPr>
            </w:pPr>
          </w:p>
          <w:p w:rsidR="002C58D1" w:rsidRPr="000E03E3" w:rsidRDefault="002C58D1" w:rsidP="009053A8">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2C58D1" w:rsidRPr="000E03E3" w:rsidRDefault="002C58D1" w:rsidP="009053A8">
            <w:pPr>
              <w:snapToGrid w:val="0"/>
              <w:spacing w:before="0"/>
              <w:rPr>
                <w:rFonts w:cs="Arial"/>
                <w:b/>
                <w:bCs/>
              </w:rPr>
            </w:pPr>
          </w:p>
        </w:tc>
      </w:tr>
    </w:tbl>
    <w:p w:rsidR="002C58D1" w:rsidRPr="000E03E3" w:rsidRDefault="002C58D1" w:rsidP="002C58D1">
      <w:pPr>
        <w:spacing w:before="0"/>
        <w:rPr>
          <w:rFonts w:cs="Arial"/>
          <w:b/>
          <w:bCs/>
          <w:i/>
          <w:iCs/>
          <w:u w:val="single"/>
        </w:rPr>
      </w:pPr>
    </w:p>
    <w:p w:rsidR="002C58D1" w:rsidRPr="00D6165B" w:rsidRDefault="002C58D1" w:rsidP="002C58D1">
      <w:pPr>
        <w:spacing w:before="0"/>
        <w:rPr>
          <w:rFonts w:cs="Arial"/>
          <w:i/>
          <w:iCs/>
          <w:sz w:val="18"/>
          <w:szCs w:val="18"/>
          <w:lang w:val="ru-RU"/>
        </w:rPr>
      </w:pPr>
      <w:r w:rsidRPr="00D6165B">
        <w:rPr>
          <w:rFonts w:cs="Arial"/>
          <w:b/>
          <w:bCs/>
          <w:i/>
          <w:iCs/>
          <w:sz w:val="18"/>
          <w:szCs w:val="18"/>
          <w:u w:val="single"/>
        </w:rPr>
        <w:t>Напомена:</w:t>
      </w:r>
    </w:p>
    <w:p w:rsidR="002C58D1" w:rsidRPr="000E03E3" w:rsidRDefault="002C58D1" w:rsidP="002C58D1">
      <w:pPr>
        <w:spacing w:before="0"/>
        <w:rPr>
          <w:rFonts w:cs="Arial"/>
          <w:i/>
          <w:iCs/>
          <w:lang w:val="ru-RU"/>
        </w:rPr>
      </w:pPr>
      <w:r w:rsidRPr="00D6165B">
        <w:rPr>
          <w:rFonts w:cs="Arial"/>
          <w:i/>
          <w:iCs/>
          <w:sz w:val="18"/>
          <w:szCs w:val="18"/>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0E03E3">
        <w:rPr>
          <w:rFonts w:cs="Arial"/>
          <w:i/>
          <w:iCs/>
          <w:lang w:val="ru-RU"/>
        </w:rPr>
        <w:t>.</w:t>
      </w:r>
    </w:p>
    <w:p w:rsidR="00B521FE" w:rsidRPr="000E03E3" w:rsidRDefault="00B521FE" w:rsidP="001A330D">
      <w:pPr>
        <w:tabs>
          <w:tab w:val="left" w:pos="720"/>
        </w:tabs>
        <w:spacing w:before="0"/>
        <w:jc w:val="left"/>
        <w:rPr>
          <w:rFonts w:cs="Arial"/>
        </w:rPr>
      </w:pPr>
    </w:p>
    <w:p w:rsidR="00B521FE" w:rsidRPr="000E03E3" w:rsidRDefault="00B521FE" w:rsidP="001A330D">
      <w:pPr>
        <w:tabs>
          <w:tab w:val="left" w:pos="720"/>
        </w:tabs>
        <w:spacing w:before="0"/>
        <w:jc w:val="left"/>
        <w:rPr>
          <w:rFonts w:cs="Arial"/>
        </w:rPr>
      </w:pPr>
    </w:p>
    <w:p w:rsidR="00B521FE" w:rsidRPr="000E03E3" w:rsidRDefault="00B521FE" w:rsidP="001A330D">
      <w:pPr>
        <w:tabs>
          <w:tab w:val="left" w:pos="720"/>
        </w:tabs>
        <w:spacing w:before="0"/>
        <w:jc w:val="left"/>
        <w:rPr>
          <w:rFonts w:cs="Arial"/>
        </w:rPr>
      </w:pPr>
    </w:p>
    <w:p w:rsidR="00B521FE" w:rsidRPr="000E03E3" w:rsidRDefault="00B521FE" w:rsidP="001A330D">
      <w:pPr>
        <w:tabs>
          <w:tab w:val="left" w:pos="720"/>
        </w:tabs>
        <w:spacing w:before="0"/>
        <w:jc w:val="left"/>
        <w:rPr>
          <w:rFonts w:cs="Arial"/>
        </w:rPr>
      </w:pPr>
    </w:p>
    <w:p w:rsidR="00B521FE" w:rsidRDefault="00B521FE" w:rsidP="001A330D">
      <w:pPr>
        <w:tabs>
          <w:tab w:val="left" w:pos="720"/>
        </w:tabs>
        <w:spacing w:before="0"/>
        <w:jc w:val="left"/>
        <w:rPr>
          <w:rFonts w:cs="Arial"/>
          <w:lang w:val="sr-Cyrl-RS"/>
        </w:rPr>
      </w:pPr>
    </w:p>
    <w:p w:rsidR="00D07BAB" w:rsidRDefault="00D07BAB" w:rsidP="001A330D">
      <w:pPr>
        <w:tabs>
          <w:tab w:val="left" w:pos="720"/>
        </w:tabs>
        <w:spacing w:before="0"/>
        <w:jc w:val="left"/>
        <w:rPr>
          <w:rFonts w:cs="Arial"/>
          <w:lang w:val="sr-Cyrl-RS"/>
        </w:rPr>
      </w:pPr>
    </w:p>
    <w:p w:rsidR="00D07BAB" w:rsidRDefault="00D07BAB" w:rsidP="001A330D">
      <w:pPr>
        <w:tabs>
          <w:tab w:val="left" w:pos="720"/>
        </w:tabs>
        <w:spacing w:before="0"/>
        <w:jc w:val="left"/>
        <w:rPr>
          <w:rFonts w:cs="Arial"/>
          <w:lang w:val="sr-Cyrl-RS"/>
        </w:rPr>
      </w:pPr>
    </w:p>
    <w:p w:rsidR="00D6165B" w:rsidRDefault="00D6165B" w:rsidP="001A330D">
      <w:pPr>
        <w:tabs>
          <w:tab w:val="left" w:pos="720"/>
        </w:tabs>
        <w:spacing w:before="0"/>
        <w:jc w:val="left"/>
        <w:rPr>
          <w:rFonts w:cs="Arial"/>
          <w:lang w:val="sr-Cyrl-RS"/>
        </w:rPr>
      </w:pPr>
    </w:p>
    <w:p w:rsidR="00D07BAB" w:rsidRPr="00D07BAB" w:rsidRDefault="00D07BAB" w:rsidP="001A330D">
      <w:pPr>
        <w:tabs>
          <w:tab w:val="left" w:pos="720"/>
        </w:tabs>
        <w:spacing w:before="0"/>
        <w:jc w:val="left"/>
        <w:rPr>
          <w:rFonts w:cs="Arial"/>
          <w:lang w:val="sr-Cyrl-RS"/>
        </w:rPr>
      </w:pPr>
    </w:p>
    <w:p w:rsidR="00B521FE" w:rsidRDefault="00B521FE" w:rsidP="001A330D">
      <w:pPr>
        <w:tabs>
          <w:tab w:val="left" w:pos="720"/>
        </w:tabs>
        <w:spacing w:before="0"/>
        <w:jc w:val="left"/>
        <w:rPr>
          <w:rFonts w:cs="Arial"/>
          <w:lang w:val="sr-Cyrl-RS"/>
        </w:rPr>
      </w:pPr>
    </w:p>
    <w:p w:rsidR="00C637E2" w:rsidRPr="00C637E2" w:rsidRDefault="00C637E2" w:rsidP="001A330D">
      <w:pPr>
        <w:tabs>
          <w:tab w:val="left" w:pos="720"/>
        </w:tabs>
        <w:spacing w:before="0"/>
        <w:jc w:val="left"/>
        <w:rPr>
          <w:rFonts w:cs="Arial"/>
          <w:lang w:val="sr-Cyrl-RS"/>
        </w:rPr>
      </w:pPr>
    </w:p>
    <w:p w:rsidR="00C637E2" w:rsidRPr="000E03E3" w:rsidRDefault="00C637E2" w:rsidP="00C637E2">
      <w:pPr>
        <w:spacing w:before="0"/>
        <w:rPr>
          <w:rFonts w:cs="Arial"/>
          <w:b/>
          <w:bCs/>
          <w:i/>
          <w:lang w:val="sr-Cyrl-CS"/>
        </w:rPr>
      </w:pPr>
      <w:r w:rsidRPr="000E03E3">
        <w:rPr>
          <w:rFonts w:cs="Arial"/>
          <w:b/>
          <w:bCs/>
          <w:i/>
          <w:lang w:val="sr-Cyrl-CS"/>
        </w:rPr>
        <w:lastRenderedPageBreak/>
        <w:t>5) ЦЕНА И КОМЕРЦИЈАЛНИ УСЛОВИ ПОНУДЕ</w:t>
      </w:r>
    </w:p>
    <w:p w:rsidR="00B521FE" w:rsidRPr="000E03E3" w:rsidRDefault="00B521FE" w:rsidP="001A330D">
      <w:pPr>
        <w:tabs>
          <w:tab w:val="left" w:pos="720"/>
        </w:tabs>
        <w:spacing w:before="0"/>
        <w:jc w:val="left"/>
        <w:rPr>
          <w:rFonts w:cs="Arial"/>
        </w:rPr>
      </w:pPr>
    </w:p>
    <w:p w:rsidR="001A330D" w:rsidRPr="000E03E3" w:rsidRDefault="001A330D" w:rsidP="001A330D">
      <w:pPr>
        <w:tabs>
          <w:tab w:val="left" w:pos="720"/>
        </w:tabs>
        <w:spacing w:before="0"/>
        <w:jc w:val="left"/>
        <w:rPr>
          <w:rFonts w:cs="Arial"/>
        </w:rPr>
      </w:pPr>
      <w:r w:rsidRPr="000E03E3">
        <w:rPr>
          <w:rFonts w:cs="Arial"/>
          <w:lang w:val="sr-Cyrl-RS"/>
        </w:rPr>
        <w:t xml:space="preserve">Партија 2 – </w:t>
      </w:r>
      <w:r w:rsidR="008A495E">
        <w:rPr>
          <w:rFonts w:cs="Arial"/>
          <w:lang w:val="sr-Latn-RS"/>
        </w:rPr>
        <w:t>„</w:t>
      </w:r>
      <w:r w:rsidR="00D07BAB">
        <w:rPr>
          <w:rFonts w:cs="Arial"/>
          <w:lang w:val="sr-Cyrl-RS"/>
        </w:rPr>
        <w:t>Медицински материјал</w:t>
      </w:r>
      <w:r w:rsidR="008A495E">
        <w:rPr>
          <w:rFonts w:cs="Arial"/>
          <w:lang w:val="sr-Latn-RS"/>
        </w:rPr>
        <w:t>“.</w:t>
      </w:r>
      <w:r w:rsidRPr="000E03E3">
        <w:rPr>
          <w:rFonts w:cs="Arial"/>
          <w:lang w:val="sr-Cyrl-RS"/>
        </w:rPr>
        <w:t xml:space="preserve">  </w:t>
      </w:r>
    </w:p>
    <w:p w:rsidR="00307F94" w:rsidRPr="000E03E3" w:rsidRDefault="00307F94" w:rsidP="00781B02">
      <w:pPr>
        <w:rPr>
          <w:lang w:val="sr-Cyrl-CS"/>
        </w:rPr>
      </w:pPr>
    </w:p>
    <w:p w:rsidR="0037087B" w:rsidRPr="000E03E3" w:rsidRDefault="0037087B" w:rsidP="0037087B">
      <w:pPr>
        <w:spacing w:before="0"/>
        <w:jc w:val="center"/>
        <w:rPr>
          <w:rFonts w:cs="Arial"/>
          <w:b/>
          <w:bCs/>
          <w:i/>
          <w:iCs/>
          <w:u w:val="single"/>
          <w:lang w:val="sr-Cyrl-CS"/>
        </w:rPr>
      </w:pPr>
      <w:r w:rsidRPr="000E03E3">
        <w:rPr>
          <w:rFonts w:cs="Arial"/>
          <w:b/>
          <w:bCs/>
          <w:i/>
          <w:iCs/>
          <w:u w:val="single"/>
          <w:lang w:val="sr-Cyrl-CS"/>
        </w:rPr>
        <w:t>ЦЕНА</w:t>
      </w:r>
    </w:p>
    <w:p w:rsidR="00A775FB" w:rsidRPr="000E03E3" w:rsidRDefault="00A775FB" w:rsidP="00781B02">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4503"/>
      </w:tblGrid>
      <w:tr w:rsidR="001A0994" w:rsidRPr="000E03E3" w:rsidTr="00A70E42">
        <w:trPr>
          <w:trHeight w:val="485"/>
        </w:trPr>
        <w:tc>
          <w:tcPr>
            <w:tcW w:w="5353" w:type="dxa"/>
            <w:shd w:val="clear" w:color="auto" w:fill="C6D9F1"/>
            <w:vAlign w:val="center"/>
          </w:tcPr>
          <w:p w:rsidR="001A0994" w:rsidRPr="000E03E3" w:rsidRDefault="001A0994" w:rsidP="004D497C">
            <w:pPr>
              <w:spacing w:before="0"/>
              <w:jc w:val="center"/>
              <w:rPr>
                <w:rFonts w:cs="Arial"/>
                <w:b/>
                <w:bCs/>
                <w:i/>
                <w:iCs/>
                <w:lang w:val="sr-Cyrl-CS"/>
              </w:rPr>
            </w:pPr>
            <w:r w:rsidRPr="000E03E3">
              <w:rPr>
                <w:rFonts w:cs="Arial"/>
                <w:b/>
                <w:bCs/>
              </w:rPr>
              <w:t xml:space="preserve">ПРЕДМЕТ </w:t>
            </w:r>
            <w:r w:rsidRPr="000E03E3">
              <w:rPr>
                <w:rFonts w:cs="Arial"/>
                <w:b/>
                <w:bCs/>
                <w:lang w:val="sr-Cyrl-CS"/>
              </w:rPr>
              <w:t xml:space="preserve">И БРОЈ </w:t>
            </w:r>
            <w:r w:rsidRPr="000E03E3">
              <w:rPr>
                <w:rFonts w:cs="Arial"/>
                <w:b/>
                <w:bCs/>
              </w:rPr>
              <w:t>НАБАВКЕ</w:t>
            </w:r>
          </w:p>
        </w:tc>
        <w:tc>
          <w:tcPr>
            <w:tcW w:w="4503" w:type="dxa"/>
            <w:shd w:val="clear" w:color="auto" w:fill="C6D9F1"/>
            <w:vAlign w:val="center"/>
          </w:tcPr>
          <w:p w:rsidR="001A0994" w:rsidRPr="000E03E3" w:rsidRDefault="001A0994" w:rsidP="004D497C">
            <w:pPr>
              <w:spacing w:before="0"/>
              <w:jc w:val="center"/>
              <w:rPr>
                <w:rFonts w:cs="Arial"/>
                <w:b/>
                <w:bCs/>
                <w:i/>
                <w:iCs/>
                <w:lang w:val="sr-Cyrl-CS"/>
              </w:rPr>
            </w:pPr>
            <w:r w:rsidRPr="000E03E3">
              <w:rPr>
                <w:rFonts w:cs="Arial"/>
                <w:b/>
                <w:bCs/>
                <w:i/>
                <w:iCs/>
                <w:lang w:val="sr-Cyrl-CS"/>
              </w:rPr>
              <w:t xml:space="preserve">УКУПНА ЦЕНА </w:t>
            </w:r>
            <w:r w:rsidRPr="000E03E3">
              <w:rPr>
                <w:rFonts w:eastAsia="Arial Unicode MS" w:cs="Arial"/>
                <w:b/>
                <w:bCs/>
                <w:i/>
                <w:iCs/>
                <w:kern w:val="1"/>
                <w:lang w:val="sr-Cyrl-CS" w:eastAsia="ar-SA"/>
              </w:rPr>
              <w:t xml:space="preserve">дин. </w:t>
            </w:r>
            <w:r w:rsidRPr="000E03E3">
              <w:rPr>
                <w:rFonts w:cs="Arial"/>
                <w:b/>
                <w:bCs/>
                <w:i/>
                <w:iCs/>
                <w:color w:val="00B0F0"/>
                <w:lang w:val="sr-Cyrl-CS"/>
              </w:rPr>
              <w:t xml:space="preserve"> </w:t>
            </w:r>
            <w:r w:rsidRPr="000E03E3">
              <w:rPr>
                <w:rFonts w:cs="Arial"/>
                <w:b/>
                <w:bCs/>
                <w:i/>
                <w:iCs/>
                <w:lang w:val="sr-Cyrl-CS"/>
              </w:rPr>
              <w:t>без ПДВ-а</w:t>
            </w:r>
          </w:p>
        </w:tc>
      </w:tr>
      <w:tr w:rsidR="001A0994" w:rsidRPr="000E03E3" w:rsidTr="00A70E42">
        <w:trPr>
          <w:trHeight w:val="440"/>
        </w:trPr>
        <w:tc>
          <w:tcPr>
            <w:tcW w:w="5353" w:type="dxa"/>
            <w:vAlign w:val="center"/>
          </w:tcPr>
          <w:p w:rsidR="001A0994" w:rsidRPr="000E03E3" w:rsidRDefault="001A0994" w:rsidP="00251372">
            <w:pPr>
              <w:tabs>
                <w:tab w:val="left" w:pos="720"/>
              </w:tabs>
              <w:spacing w:before="0"/>
              <w:jc w:val="left"/>
              <w:rPr>
                <w:rFonts w:cs="Arial"/>
                <w:b/>
                <w:i/>
                <w:lang w:val="sr-Cyrl-CS"/>
              </w:rPr>
            </w:pPr>
            <w:r w:rsidRPr="000E03E3">
              <w:rPr>
                <w:rFonts w:cs="Arial"/>
                <w:lang w:val="sr-Cyrl-RS"/>
              </w:rPr>
              <w:t xml:space="preserve">Партија 2 – </w:t>
            </w:r>
            <w:r w:rsidR="008A495E">
              <w:rPr>
                <w:rFonts w:cs="Arial"/>
                <w:lang w:val="sr-Latn-RS"/>
              </w:rPr>
              <w:t>„</w:t>
            </w:r>
            <w:r w:rsidR="00D07BAB">
              <w:rPr>
                <w:rFonts w:cs="Arial"/>
                <w:lang w:val="sr-Cyrl-RS"/>
              </w:rPr>
              <w:t>Медицински материјал</w:t>
            </w:r>
            <w:r w:rsidR="00251372">
              <w:rPr>
                <w:rFonts w:cs="Arial"/>
                <w:lang w:val="sr-Cyrl-RS"/>
              </w:rPr>
              <w:t xml:space="preserve"> за потребе техничког центра Ниш</w:t>
            </w:r>
            <w:r w:rsidR="008A495E">
              <w:rPr>
                <w:rFonts w:cs="Arial"/>
                <w:lang w:val="sr-Latn-RS"/>
              </w:rPr>
              <w:t>“ -</w:t>
            </w:r>
            <w:r w:rsidRPr="000E03E3">
              <w:rPr>
                <w:rFonts w:cs="Arial"/>
                <w:lang w:val="sr-Cyrl-RS"/>
              </w:rPr>
              <w:t xml:space="preserve">   Ј</w:t>
            </w:r>
            <w:r w:rsidR="00D07BAB">
              <w:rPr>
                <w:rFonts w:cs="Arial"/>
                <w:lang w:val="sr-Cyrl-CS"/>
              </w:rPr>
              <w:t>Н/84</w:t>
            </w:r>
            <w:r w:rsidRPr="000E03E3">
              <w:rPr>
                <w:rFonts w:cs="Arial"/>
                <w:lang w:val="sr-Cyrl-CS"/>
              </w:rPr>
              <w:t>00/0</w:t>
            </w:r>
            <w:r w:rsidR="00D07BAB">
              <w:rPr>
                <w:rFonts w:cs="Arial"/>
                <w:lang w:val="sr-Cyrl-CS"/>
              </w:rPr>
              <w:t>126</w:t>
            </w:r>
            <w:r w:rsidRPr="000E03E3">
              <w:rPr>
                <w:rFonts w:cs="Arial"/>
                <w:lang w:val="sr-Cyrl-CS"/>
              </w:rPr>
              <w:t>/201</w:t>
            </w:r>
            <w:r w:rsidR="00D07BAB">
              <w:rPr>
                <w:rFonts w:cs="Arial"/>
                <w:lang w:val="sr-Cyrl-CS"/>
              </w:rPr>
              <w:t>7</w:t>
            </w:r>
            <w:r w:rsidRPr="000E03E3">
              <w:rPr>
                <w:rFonts w:cs="Arial"/>
                <w:color w:val="FF0000"/>
                <w:lang w:val="sr-Cyrl-RS"/>
              </w:rPr>
              <w:t xml:space="preserve"> </w:t>
            </w:r>
          </w:p>
        </w:tc>
        <w:tc>
          <w:tcPr>
            <w:tcW w:w="4503" w:type="dxa"/>
          </w:tcPr>
          <w:p w:rsidR="001A0994" w:rsidRPr="000E03E3" w:rsidRDefault="001A0994" w:rsidP="004D497C">
            <w:pPr>
              <w:spacing w:before="0"/>
              <w:jc w:val="center"/>
              <w:rPr>
                <w:rFonts w:cs="Arial"/>
                <w:b/>
                <w:bCs/>
                <w:i/>
                <w:iCs/>
                <w:lang w:val="sr-Cyrl-CS"/>
              </w:rPr>
            </w:pPr>
          </w:p>
          <w:p w:rsidR="001A0994" w:rsidRPr="000E03E3" w:rsidRDefault="001A0994" w:rsidP="004D497C">
            <w:pPr>
              <w:spacing w:before="0"/>
              <w:jc w:val="center"/>
              <w:rPr>
                <w:rFonts w:cs="Arial"/>
                <w:b/>
                <w:bCs/>
                <w:i/>
                <w:iCs/>
                <w:lang w:val="sr-Cyrl-CS"/>
              </w:rPr>
            </w:pPr>
          </w:p>
        </w:tc>
      </w:tr>
    </w:tbl>
    <w:p w:rsidR="001A0994" w:rsidRDefault="001A0994" w:rsidP="001A0994">
      <w:pPr>
        <w:spacing w:before="0"/>
        <w:jc w:val="center"/>
        <w:rPr>
          <w:rFonts w:cs="Arial"/>
          <w:b/>
          <w:bCs/>
          <w:i/>
          <w:iCs/>
          <w:u w:val="single"/>
          <w:lang w:val="sr-Cyrl-CS"/>
        </w:rPr>
      </w:pPr>
    </w:p>
    <w:p w:rsidR="008A495E" w:rsidRPr="000E03E3" w:rsidRDefault="008A495E" w:rsidP="001A0994">
      <w:pPr>
        <w:spacing w:before="0"/>
        <w:jc w:val="center"/>
        <w:rPr>
          <w:rFonts w:cs="Arial"/>
          <w:b/>
          <w:bCs/>
          <w:i/>
          <w:iCs/>
          <w:u w:val="single"/>
          <w:lang w:val="sr-Cyrl-CS"/>
        </w:rPr>
      </w:pPr>
    </w:p>
    <w:p w:rsidR="001A0994" w:rsidRPr="000E03E3" w:rsidRDefault="001A0994" w:rsidP="001A0994">
      <w:pPr>
        <w:spacing w:before="0"/>
        <w:jc w:val="center"/>
        <w:rPr>
          <w:rFonts w:cs="Arial"/>
          <w:b/>
          <w:bCs/>
          <w:i/>
          <w:iCs/>
          <w:u w:val="single"/>
          <w:lang w:val="sr-Cyrl-CS"/>
        </w:rPr>
      </w:pPr>
      <w:r w:rsidRPr="000E03E3">
        <w:rPr>
          <w:rFonts w:cs="Arial"/>
          <w:b/>
          <w:bCs/>
          <w:i/>
          <w:iCs/>
          <w:u w:val="single"/>
          <w:lang w:val="sr-Cyrl-CS"/>
        </w:rPr>
        <w:t>КОМЕРЦИЈАЛНИ УСЛОВИ</w:t>
      </w:r>
    </w:p>
    <w:p w:rsidR="001A0994" w:rsidRPr="000E03E3" w:rsidRDefault="001A0994" w:rsidP="001A0994">
      <w:pPr>
        <w:spacing w:before="0"/>
        <w:jc w:val="center"/>
        <w:rPr>
          <w:rFonts w:cs="Arial"/>
          <w:b/>
          <w:bCs/>
          <w:i/>
          <w:iCs/>
          <w:u w:val="single"/>
          <w:lang w:val="sr-Cyrl-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0"/>
        <w:gridCol w:w="4589"/>
      </w:tblGrid>
      <w:tr w:rsidR="001A0994" w:rsidRPr="000E03E3" w:rsidTr="00A70E42">
        <w:trPr>
          <w:trHeight w:val="647"/>
        </w:trPr>
        <w:tc>
          <w:tcPr>
            <w:tcW w:w="5300" w:type="dxa"/>
            <w:shd w:val="clear" w:color="auto" w:fill="C6D9F1"/>
            <w:vAlign w:val="center"/>
          </w:tcPr>
          <w:p w:rsidR="001A0994" w:rsidRPr="000E03E3" w:rsidRDefault="001A0994" w:rsidP="004D497C">
            <w:pPr>
              <w:spacing w:before="0"/>
              <w:jc w:val="center"/>
              <w:rPr>
                <w:rFonts w:cs="Arial"/>
                <w:b/>
                <w:bCs/>
                <w:i/>
                <w:iCs/>
                <w:lang w:val="sr-Cyrl-CS"/>
              </w:rPr>
            </w:pPr>
            <w:r w:rsidRPr="000E03E3">
              <w:rPr>
                <w:rFonts w:cs="Arial"/>
                <w:b/>
                <w:bCs/>
                <w:i/>
                <w:iCs/>
                <w:lang w:val="sr-Cyrl-CS"/>
              </w:rPr>
              <w:t>УСЛОВ НАРУЧИОЦА</w:t>
            </w:r>
          </w:p>
        </w:tc>
        <w:tc>
          <w:tcPr>
            <w:tcW w:w="4589" w:type="dxa"/>
            <w:shd w:val="clear" w:color="auto" w:fill="C6D9F1"/>
            <w:vAlign w:val="center"/>
          </w:tcPr>
          <w:p w:rsidR="001A0994" w:rsidRPr="000E03E3" w:rsidRDefault="001A0994" w:rsidP="004D497C">
            <w:pPr>
              <w:spacing w:before="0"/>
              <w:jc w:val="center"/>
              <w:rPr>
                <w:rFonts w:cs="Arial"/>
                <w:b/>
                <w:bCs/>
                <w:i/>
                <w:iCs/>
                <w:lang w:val="sr-Cyrl-CS"/>
              </w:rPr>
            </w:pPr>
            <w:r w:rsidRPr="000E03E3">
              <w:rPr>
                <w:rFonts w:cs="Arial"/>
                <w:b/>
                <w:bCs/>
                <w:i/>
                <w:iCs/>
                <w:lang w:val="sr-Cyrl-CS"/>
              </w:rPr>
              <w:t>ПОНУДА ПОНУЂАЧА</w:t>
            </w:r>
          </w:p>
        </w:tc>
      </w:tr>
      <w:tr w:rsidR="001A0994" w:rsidRPr="000E03E3" w:rsidTr="00A70E42">
        <w:trPr>
          <w:trHeight w:val="3690"/>
        </w:trPr>
        <w:tc>
          <w:tcPr>
            <w:tcW w:w="5300" w:type="dxa"/>
            <w:vAlign w:val="center"/>
          </w:tcPr>
          <w:p w:rsidR="001A0994" w:rsidRPr="000E03E3" w:rsidRDefault="001A0994" w:rsidP="004D497C">
            <w:pPr>
              <w:spacing w:before="0"/>
              <w:rPr>
                <w:rFonts w:cs="Arial"/>
                <w:b/>
                <w:bCs/>
                <w:i/>
                <w:iCs/>
                <w:lang w:val="sr-Cyrl-CS"/>
              </w:rPr>
            </w:pPr>
          </w:p>
          <w:p w:rsidR="001A0994" w:rsidRPr="000E03E3" w:rsidRDefault="001A0994" w:rsidP="00006026">
            <w:pPr>
              <w:spacing w:before="0"/>
              <w:jc w:val="center"/>
              <w:rPr>
                <w:rFonts w:cs="Arial"/>
                <w:bCs/>
                <w:color w:val="000000"/>
                <w:lang w:val="sr-Cyrl-RS"/>
              </w:rPr>
            </w:pPr>
            <w:r w:rsidRPr="000E03E3">
              <w:rPr>
                <w:rFonts w:cs="Arial"/>
                <w:b/>
                <w:bCs/>
                <w:i/>
                <w:iCs/>
                <w:lang w:val="sr-Cyrl-CS"/>
              </w:rPr>
              <w:t>НАЧИН ПЛАЋАЊА:</w:t>
            </w:r>
          </w:p>
          <w:p w:rsidR="001A0994" w:rsidRPr="000E03E3" w:rsidRDefault="00C637E2" w:rsidP="00197832">
            <w:pPr>
              <w:spacing w:before="0"/>
              <w:rPr>
                <w:rFonts w:cs="Arial"/>
                <w:highlight w:val="red"/>
                <w:lang w:val="sr-Cyrl-CS"/>
              </w:rPr>
            </w:pPr>
            <w:r w:rsidRPr="00531B30">
              <w:rPr>
                <w:rFonts w:cs="Arial"/>
                <w:bCs/>
                <w:color w:val="000000"/>
                <w:lang w:val="sr-Cyrl-RS"/>
              </w:rPr>
              <w:t>Плаћање</w:t>
            </w:r>
            <w:r w:rsidRPr="00531B30">
              <w:rPr>
                <w:rFonts w:ascii="Times New Roman" w:hAnsi="Times New Roman"/>
                <w:color w:val="000000"/>
              </w:rPr>
              <w:t xml:space="preserve"> </w:t>
            </w:r>
            <w:r w:rsidRPr="00531B30">
              <w:t>испоручених добара</w:t>
            </w:r>
            <w:r w:rsidRPr="00531B30">
              <w:rPr>
                <w:rFonts w:cs="Arial"/>
                <w:bCs/>
                <w:color w:val="000000"/>
                <w:lang w:val="sr-Cyrl-RS"/>
              </w:rPr>
              <w:t xml:space="preserve"> на основу сваке појединачно издате </w:t>
            </w:r>
            <w:r>
              <w:rPr>
                <w:rFonts w:cs="Arial"/>
                <w:bCs/>
                <w:color w:val="000000"/>
                <w:lang w:val="sr-Cyrl-RS"/>
              </w:rPr>
              <w:t>н</w:t>
            </w:r>
            <w:r w:rsidRPr="00531B30">
              <w:rPr>
                <w:rFonts w:cs="Arial"/>
                <w:bCs/>
                <w:color w:val="000000"/>
                <w:lang w:val="sr-Cyrl-RS"/>
              </w:rPr>
              <w:t xml:space="preserve">аруџбенице, </w:t>
            </w:r>
            <w:r w:rsidRPr="00531B30">
              <w:rPr>
                <w:rFonts w:cs="Arial"/>
                <w:color w:val="000000"/>
                <w:lang w:val="sr-Cyrl-RS"/>
              </w:rPr>
              <w:t xml:space="preserve">Купац </w:t>
            </w:r>
            <w:r w:rsidRPr="00531B30">
              <w:rPr>
                <w:rFonts w:cs="Arial"/>
                <w:bCs/>
                <w:color w:val="000000"/>
                <w:lang w:val="sr-Cyrl-RS"/>
              </w:rPr>
              <w:t xml:space="preserve">ће извршити на текући рачун </w:t>
            </w:r>
            <w:r w:rsidRPr="00531B30">
              <w:t>Продавца</w:t>
            </w:r>
            <w:r w:rsidRPr="00531B30">
              <w:rPr>
                <w:rFonts w:cs="Arial"/>
                <w:bCs/>
                <w:color w:val="000000"/>
                <w:lang w:val="sr-Cyrl-RS"/>
              </w:rPr>
              <w:t>, у року</w:t>
            </w:r>
            <w:r w:rsidRPr="00531B30">
              <w:rPr>
                <w:rFonts w:ascii="Times New Roman" w:hAnsi="Times New Roman"/>
                <w:color w:val="000000"/>
              </w:rPr>
              <w:t xml:space="preserve"> </w:t>
            </w:r>
            <w:r w:rsidRPr="00531B30">
              <w:rPr>
                <w:rFonts w:cs="Arial"/>
                <w:bCs/>
                <w:color w:val="000000"/>
                <w:lang w:val="sr-Cyrl-RS"/>
              </w:rPr>
              <w:t>од</w:t>
            </w:r>
            <w:r>
              <w:rPr>
                <w:rFonts w:cs="Arial"/>
                <w:bCs/>
                <w:color w:val="000000"/>
                <w:lang w:val="sr-Cyrl-RS"/>
              </w:rPr>
              <w:t xml:space="preserve"> 45</w:t>
            </w:r>
            <w:r w:rsidR="00197832">
              <w:rPr>
                <w:rFonts w:cs="Arial"/>
                <w:bCs/>
                <w:color w:val="000000"/>
                <w:lang w:val="sr-Cyrl-RS"/>
              </w:rPr>
              <w:t xml:space="preserve"> (четрдесетпет) </w:t>
            </w:r>
            <w:r>
              <w:rPr>
                <w:rFonts w:cs="Arial"/>
                <w:bCs/>
                <w:color w:val="000000"/>
                <w:lang w:val="sr-Cyrl-RS"/>
              </w:rPr>
              <w:t>дана од</w:t>
            </w:r>
            <w:r w:rsidRPr="00531B30">
              <w:rPr>
                <w:rFonts w:cs="Arial"/>
                <w:bCs/>
                <w:color w:val="000000"/>
                <w:lang w:val="sr-Cyrl-RS"/>
              </w:rPr>
              <w:t xml:space="preserve"> дана пријема исправног рачуна, а након потписивања </w:t>
            </w:r>
            <w:r>
              <w:rPr>
                <w:rFonts w:cs="Arial"/>
                <w:bCs/>
                <w:color w:val="000000"/>
                <w:lang w:val="sr-Cyrl-RS"/>
              </w:rPr>
              <w:t>з</w:t>
            </w:r>
            <w:r w:rsidRPr="00531B30">
              <w:rPr>
                <w:lang w:val="sr-Cyrl-RS"/>
              </w:rPr>
              <w:t>аписника  о квантитативном и квалитативном пријему добара</w:t>
            </w:r>
            <w:r>
              <w:rPr>
                <w:lang w:val="sr-Cyrl-RS"/>
              </w:rPr>
              <w:t xml:space="preserve"> – без примедби,</w:t>
            </w:r>
            <w:r w:rsidRPr="000E03E3">
              <w:rPr>
                <w:rFonts w:cs="Arial"/>
              </w:rPr>
              <w:t xml:space="preserve"> </w:t>
            </w:r>
            <w:r w:rsidRPr="00531B30">
              <w:rPr>
                <w:rFonts w:cs="Arial"/>
                <w:bCs/>
                <w:color w:val="000000"/>
                <w:lang w:val="sr-Cyrl-RS"/>
              </w:rPr>
              <w:t xml:space="preserve">од стране овлашћених представника </w:t>
            </w:r>
            <w:r w:rsidRPr="00531B30">
              <w:rPr>
                <w:rFonts w:cs="Arial"/>
              </w:rPr>
              <w:t>Купца и Продавца</w:t>
            </w:r>
            <w:r w:rsidRPr="00531B30">
              <w:rPr>
                <w:rFonts w:cs="Arial"/>
                <w:bCs/>
                <w:color w:val="000000"/>
                <w:lang w:val="sr-Cyrl-RS"/>
              </w:rPr>
              <w:t>.</w:t>
            </w:r>
          </w:p>
        </w:tc>
        <w:tc>
          <w:tcPr>
            <w:tcW w:w="4589" w:type="dxa"/>
            <w:vAlign w:val="center"/>
          </w:tcPr>
          <w:p w:rsidR="001A0994" w:rsidRPr="000E03E3" w:rsidRDefault="00C637E2" w:rsidP="00197832">
            <w:pPr>
              <w:spacing w:before="0"/>
              <w:rPr>
                <w:rFonts w:cs="Arial"/>
                <w:highlight w:val="red"/>
                <w:lang w:val="sr-Cyrl-CS"/>
              </w:rPr>
            </w:pPr>
            <w:r w:rsidRPr="00531B30">
              <w:rPr>
                <w:rFonts w:cs="Arial"/>
                <w:bCs/>
                <w:color w:val="000000"/>
                <w:lang w:val="sr-Cyrl-RS"/>
              </w:rPr>
              <w:t>Плаћање</w:t>
            </w:r>
            <w:r w:rsidRPr="00531B30">
              <w:rPr>
                <w:rFonts w:ascii="Times New Roman" w:hAnsi="Times New Roman"/>
                <w:color w:val="000000"/>
              </w:rPr>
              <w:t xml:space="preserve"> </w:t>
            </w:r>
            <w:r w:rsidRPr="00531B30">
              <w:t>испоручених добара</w:t>
            </w:r>
            <w:r w:rsidRPr="00531B30">
              <w:rPr>
                <w:rFonts w:cs="Arial"/>
                <w:bCs/>
                <w:color w:val="000000"/>
                <w:lang w:val="sr-Cyrl-RS"/>
              </w:rPr>
              <w:t xml:space="preserve"> на основу сваке појединачно издате </w:t>
            </w:r>
            <w:r>
              <w:rPr>
                <w:rFonts w:cs="Arial"/>
                <w:bCs/>
                <w:color w:val="000000"/>
                <w:lang w:val="sr-Cyrl-RS"/>
              </w:rPr>
              <w:t>н</w:t>
            </w:r>
            <w:r w:rsidRPr="00531B30">
              <w:rPr>
                <w:rFonts w:cs="Arial"/>
                <w:bCs/>
                <w:color w:val="000000"/>
                <w:lang w:val="sr-Cyrl-RS"/>
              </w:rPr>
              <w:t xml:space="preserve">аруџбенице, </w:t>
            </w:r>
            <w:r w:rsidRPr="00531B30">
              <w:rPr>
                <w:rFonts w:cs="Arial"/>
                <w:color w:val="000000"/>
                <w:lang w:val="sr-Cyrl-RS"/>
              </w:rPr>
              <w:t xml:space="preserve">Купац </w:t>
            </w:r>
            <w:r w:rsidRPr="00531B30">
              <w:rPr>
                <w:rFonts w:cs="Arial"/>
                <w:bCs/>
                <w:color w:val="000000"/>
                <w:lang w:val="sr-Cyrl-RS"/>
              </w:rPr>
              <w:t xml:space="preserve">ће извршити на текући рачун </w:t>
            </w:r>
            <w:r w:rsidRPr="00531B30">
              <w:t>Продавца</w:t>
            </w:r>
            <w:r w:rsidRPr="00531B30">
              <w:rPr>
                <w:rFonts w:cs="Arial"/>
                <w:bCs/>
                <w:color w:val="000000"/>
                <w:lang w:val="sr-Cyrl-RS"/>
              </w:rPr>
              <w:t>, у року</w:t>
            </w:r>
            <w:r w:rsidRPr="00531B30">
              <w:rPr>
                <w:rFonts w:ascii="Times New Roman" w:hAnsi="Times New Roman"/>
                <w:color w:val="000000"/>
              </w:rPr>
              <w:t xml:space="preserve"> </w:t>
            </w:r>
            <w:r w:rsidRPr="00531B30">
              <w:rPr>
                <w:rFonts w:cs="Arial"/>
                <w:bCs/>
                <w:color w:val="000000"/>
                <w:lang w:val="sr-Cyrl-RS"/>
              </w:rPr>
              <w:t>од</w:t>
            </w:r>
            <w:r>
              <w:rPr>
                <w:rFonts w:cs="Arial"/>
                <w:bCs/>
                <w:color w:val="000000"/>
                <w:lang w:val="sr-Cyrl-RS"/>
              </w:rPr>
              <w:t xml:space="preserve"> 45</w:t>
            </w:r>
            <w:r w:rsidR="00197832">
              <w:rPr>
                <w:rFonts w:cs="Arial"/>
                <w:bCs/>
                <w:color w:val="000000"/>
                <w:lang w:val="sr-Cyrl-RS"/>
              </w:rPr>
              <w:t xml:space="preserve"> (четрдесетпет) </w:t>
            </w:r>
            <w:r>
              <w:rPr>
                <w:rFonts w:cs="Arial"/>
                <w:bCs/>
                <w:color w:val="000000"/>
                <w:lang w:val="sr-Cyrl-RS"/>
              </w:rPr>
              <w:t xml:space="preserve"> дана од</w:t>
            </w:r>
            <w:r w:rsidRPr="00531B30">
              <w:rPr>
                <w:rFonts w:cs="Arial"/>
                <w:bCs/>
                <w:color w:val="000000"/>
                <w:lang w:val="sr-Cyrl-RS"/>
              </w:rPr>
              <w:t xml:space="preserve"> дана пријема исправног рачуна, а након потписивања </w:t>
            </w:r>
            <w:r>
              <w:rPr>
                <w:rFonts w:cs="Arial"/>
                <w:bCs/>
                <w:color w:val="000000"/>
                <w:lang w:val="sr-Cyrl-RS"/>
              </w:rPr>
              <w:t>з</w:t>
            </w:r>
            <w:r w:rsidRPr="00531B30">
              <w:rPr>
                <w:lang w:val="sr-Cyrl-RS"/>
              </w:rPr>
              <w:t>аписника</w:t>
            </w:r>
            <w:r w:rsidR="00197832">
              <w:rPr>
                <w:lang w:val="sr-Cyrl-RS"/>
              </w:rPr>
              <w:t xml:space="preserve"> </w:t>
            </w:r>
            <w:r w:rsidRPr="00531B30">
              <w:rPr>
                <w:lang w:val="sr-Cyrl-RS"/>
              </w:rPr>
              <w:t>о квантитативном и квалитативном пријему добара</w:t>
            </w:r>
            <w:r>
              <w:rPr>
                <w:lang w:val="sr-Cyrl-RS"/>
              </w:rPr>
              <w:t xml:space="preserve"> – без примедби,</w:t>
            </w:r>
            <w:r w:rsidRPr="000E03E3">
              <w:rPr>
                <w:rFonts w:cs="Arial"/>
              </w:rPr>
              <w:t xml:space="preserve"> </w:t>
            </w:r>
            <w:r w:rsidRPr="00531B30">
              <w:rPr>
                <w:rFonts w:cs="Arial"/>
                <w:bCs/>
                <w:color w:val="000000"/>
                <w:lang w:val="sr-Cyrl-RS"/>
              </w:rPr>
              <w:t xml:space="preserve">од стране овлашћених представника </w:t>
            </w:r>
            <w:r w:rsidRPr="00531B30">
              <w:rPr>
                <w:rFonts w:cs="Arial"/>
              </w:rPr>
              <w:t>Купца и Продавца</w:t>
            </w:r>
            <w:r w:rsidRPr="00531B30">
              <w:rPr>
                <w:rFonts w:cs="Arial"/>
                <w:bCs/>
                <w:color w:val="000000"/>
                <w:lang w:val="sr-Cyrl-RS"/>
              </w:rPr>
              <w:t>.</w:t>
            </w:r>
          </w:p>
        </w:tc>
      </w:tr>
      <w:tr w:rsidR="001A0994" w:rsidRPr="000E03E3" w:rsidTr="00A70E42">
        <w:tc>
          <w:tcPr>
            <w:tcW w:w="5300" w:type="dxa"/>
            <w:vAlign w:val="center"/>
          </w:tcPr>
          <w:p w:rsidR="008A495E" w:rsidRDefault="008A495E" w:rsidP="00006026">
            <w:pPr>
              <w:spacing w:before="0"/>
              <w:jc w:val="center"/>
              <w:rPr>
                <w:rFonts w:cs="Arial"/>
                <w:b/>
                <w:bCs/>
                <w:i/>
                <w:iCs/>
                <w:lang w:val="sr-Cyrl-CS"/>
              </w:rPr>
            </w:pPr>
          </w:p>
          <w:p w:rsidR="001A0994" w:rsidRPr="000E03E3" w:rsidRDefault="001A0994" w:rsidP="00006026">
            <w:pPr>
              <w:spacing w:before="0"/>
              <w:jc w:val="center"/>
              <w:rPr>
                <w:rFonts w:cs="Arial"/>
                <w:b/>
                <w:bCs/>
                <w:i/>
                <w:iCs/>
                <w:lang w:val="sr-Cyrl-CS"/>
              </w:rPr>
            </w:pPr>
            <w:r w:rsidRPr="000E03E3">
              <w:rPr>
                <w:rFonts w:cs="Arial"/>
                <w:b/>
                <w:bCs/>
                <w:i/>
                <w:iCs/>
                <w:lang w:val="sr-Cyrl-CS"/>
              </w:rPr>
              <w:t>РОК ИСПОРУКЕ:</w:t>
            </w:r>
          </w:p>
          <w:p w:rsidR="001A0994" w:rsidRDefault="006B24B9" w:rsidP="008A495E">
            <w:pPr>
              <w:spacing w:after="120"/>
              <w:ind w:left="142"/>
              <w:rPr>
                <w:rFonts w:cs="Arial"/>
                <w:lang w:val="sr-Cyrl-CS"/>
              </w:rPr>
            </w:pPr>
            <w:r w:rsidRPr="006B24B9">
              <w:rPr>
                <w:rFonts w:cs="Arial"/>
                <w:lang w:val="sr-Cyrl-RS"/>
              </w:rPr>
              <w:t xml:space="preserve">Рок за </w:t>
            </w:r>
            <w:r w:rsidRPr="006B24B9">
              <w:rPr>
                <w:rFonts w:cs="Arial"/>
                <w:lang w:val="sr-Cyrl-CS"/>
              </w:rPr>
              <w:t>испор</w:t>
            </w:r>
            <w:r w:rsidRPr="0097672C">
              <w:rPr>
                <w:rFonts w:cs="Arial"/>
                <w:lang w:val="sr-Cyrl-CS"/>
              </w:rPr>
              <w:t>уку добара</w:t>
            </w:r>
            <w:r w:rsidRPr="0097672C">
              <w:rPr>
                <w:rFonts w:cs="Arial"/>
              </w:rPr>
              <w:t xml:space="preserve"> </w:t>
            </w:r>
            <w:r w:rsidRPr="0097672C">
              <w:rPr>
                <w:rFonts w:cs="Arial"/>
                <w:lang w:val="sr-Cyrl-RS"/>
              </w:rPr>
              <w:t xml:space="preserve">је </w:t>
            </w:r>
            <w:r w:rsidRPr="0097672C">
              <w:rPr>
                <w:rFonts w:cs="Arial"/>
                <w:lang w:val="sr-Cyrl-CS"/>
              </w:rPr>
              <w:t xml:space="preserve">максимално </w:t>
            </w:r>
            <w:r w:rsidR="000F3652">
              <w:rPr>
                <w:rFonts w:cs="Arial"/>
                <w:lang w:val="sr-Cyrl-CS"/>
              </w:rPr>
              <w:t>30</w:t>
            </w:r>
            <w:r w:rsidRPr="0097672C">
              <w:rPr>
                <w:rFonts w:cs="Arial"/>
                <w:lang w:val="sr-Cyrl-CS"/>
              </w:rPr>
              <w:t xml:space="preserve"> (</w:t>
            </w:r>
            <w:r w:rsidR="000F3652">
              <w:rPr>
                <w:rFonts w:cs="Arial"/>
                <w:lang w:val="sr-Cyrl-CS"/>
              </w:rPr>
              <w:t>тридесет</w:t>
            </w:r>
            <w:r w:rsidRPr="0097672C">
              <w:rPr>
                <w:rFonts w:cs="Arial"/>
                <w:lang w:val="sr-Cyrl-CS"/>
              </w:rPr>
              <w:t xml:space="preserve">) </w:t>
            </w:r>
            <w:r w:rsidR="008A495E">
              <w:rPr>
                <w:rFonts w:cs="Arial"/>
                <w:lang w:val="sr-Cyrl-CS"/>
              </w:rPr>
              <w:t xml:space="preserve">календарских </w:t>
            </w:r>
            <w:r w:rsidRPr="0097672C">
              <w:rPr>
                <w:rFonts w:cs="Arial"/>
                <w:lang w:val="sr-Cyrl-CS"/>
              </w:rPr>
              <w:t xml:space="preserve">дана </w:t>
            </w:r>
            <w:r w:rsidRPr="000E03E3">
              <w:rPr>
                <w:rFonts w:cs="Arial"/>
                <w:lang w:val="sr-Cyrl-CS"/>
              </w:rPr>
              <w:t xml:space="preserve">од дана пријема </w:t>
            </w:r>
            <w:r w:rsidR="008A495E">
              <w:rPr>
                <w:rFonts w:cs="Arial"/>
                <w:lang w:val="sr-Cyrl-CS"/>
              </w:rPr>
              <w:t>н</w:t>
            </w:r>
            <w:r w:rsidRPr="000E03E3">
              <w:rPr>
                <w:rFonts w:cs="Arial"/>
                <w:lang w:val="sr-Cyrl-CS"/>
              </w:rPr>
              <w:t>аруџбенице.</w:t>
            </w:r>
          </w:p>
          <w:p w:rsidR="008A495E" w:rsidRPr="000E03E3" w:rsidRDefault="008A495E" w:rsidP="008A495E">
            <w:pPr>
              <w:spacing w:after="120"/>
              <w:ind w:left="142"/>
              <w:rPr>
                <w:rFonts w:cs="Arial"/>
                <w:bCs/>
                <w:i/>
                <w:iCs/>
                <w:lang w:val="sr-Latn-CS"/>
              </w:rPr>
            </w:pPr>
          </w:p>
        </w:tc>
        <w:tc>
          <w:tcPr>
            <w:tcW w:w="4589" w:type="dxa"/>
            <w:vAlign w:val="center"/>
          </w:tcPr>
          <w:p w:rsidR="001A0994" w:rsidRDefault="001A0994" w:rsidP="004D497C">
            <w:pPr>
              <w:spacing w:after="120"/>
              <w:ind w:left="142"/>
              <w:rPr>
                <w:rFonts w:cs="Arial"/>
                <w:lang w:val="sr-Cyrl-RS"/>
              </w:rPr>
            </w:pPr>
          </w:p>
          <w:p w:rsidR="001A0994" w:rsidRPr="000E03E3" w:rsidRDefault="001A0994" w:rsidP="00A70E42">
            <w:pPr>
              <w:spacing w:after="120"/>
              <w:rPr>
                <w:rFonts w:cs="Arial"/>
                <w:lang w:val="sr-Cyrl-CS"/>
              </w:rPr>
            </w:pPr>
            <w:r w:rsidRPr="000E03E3">
              <w:rPr>
                <w:rFonts w:cs="Arial"/>
                <w:lang w:val="sr-Cyrl-RS"/>
              </w:rPr>
              <w:t xml:space="preserve">Рок за </w:t>
            </w:r>
            <w:r w:rsidRPr="000E03E3">
              <w:rPr>
                <w:rFonts w:cs="Arial"/>
                <w:lang w:val="sr-Cyrl-CS"/>
              </w:rPr>
              <w:t xml:space="preserve">испоруку добара  </w:t>
            </w:r>
            <w:r w:rsidRPr="000E03E3">
              <w:rPr>
                <w:rFonts w:cs="Arial"/>
                <w:lang w:val="sr-Cyrl-RS"/>
              </w:rPr>
              <w:t>је</w:t>
            </w:r>
            <w:r w:rsidR="00406897" w:rsidRPr="000E03E3">
              <w:rPr>
                <w:rFonts w:cs="Arial"/>
                <w:lang w:val="sr-Cyrl-CS"/>
              </w:rPr>
              <w:t xml:space="preserve"> </w:t>
            </w:r>
            <w:r w:rsidRPr="000E03E3">
              <w:rPr>
                <w:rFonts w:cs="Arial"/>
                <w:lang w:val="sr-Cyrl-RS"/>
              </w:rPr>
              <w:t xml:space="preserve">____ </w:t>
            </w:r>
            <w:r w:rsidR="008A495E">
              <w:rPr>
                <w:rFonts w:cs="Arial"/>
                <w:lang w:val="sr-Cyrl-RS"/>
              </w:rPr>
              <w:t xml:space="preserve">календарских </w:t>
            </w:r>
            <w:r w:rsidRPr="000E03E3">
              <w:rPr>
                <w:rFonts w:cs="Arial"/>
                <w:lang w:val="sr-Cyrl-RS"/>
              </w:rPr>
              <w:t>дан</w:t>
            </w:r>
            <w:r w:rsidRPr="000E03E3">
              <w:rPr>
                <w:rFonts w:cs="Arial"/>
                <w:lang w:val="sr-Cyrl-CS"/>
              </w:rPr>
              <w:t>а</w:t>
            </w:r>
            <w:r w:rsidRPr="000E03E3">
              <w:rPr>
                <w:rFonts w:cs="Arial"/>
                <w:lang w:val="sr-Cyrl-RS"/>
              </w:rPr>
              <w:t xml:space="preserve"> од дана</w:t>
            </w:r>
            <w:r w:rsidRPr="000E03E3">
              <w:rPr>
                <w:rFonts w:cs="Arial"/>
                <w:color w:val="FF0000"/>
                <w:lang w:val="sr-Cyrl-CS"/>
              </w:rPr>
              <w:t xml:space="preserve"> </w:t>
            </w:r>
            <w:r w:rsidRPr="000E03E3">
              <w:rPr>
                <w:rFonts w:cs="Arial"/>
                <w:lang w:val="sr-Cyrl-CS"/>
              </w:rPr>
              <w:t>пријема</w:t>
            </w:r>
            <w:r w:rsidR="008A495E">
              <w:rPr>
                <w:rFonts w:cs="Arial"/>
                <w:lang w:val="sr-Cyrl-CS"/>
              </w:rPr>
              <w:t xml:space="preserve"> н</w:t>
            </w:r>
            <w:r w:rsidRPr="000E03E3">
              <w:rPr>
                <w:rFonts w:cs="Arial"/>
                <w:lang w:val="sr-Cyrl-CS"/>
              </w:rPr>
              <w:t>аруџбенице.</w:t>
            </w:r>
          </w:p>
          <w:p w:rsidR="001A0994" w:rsidRPr="000E03E3" w:rsidRDefault="001A0994" w:rsidP="004D497C">
            <w:pPr>
              <w:spacing w:before="0"/>
              <w:rPr>
                <w:rFonts w:cs="Arial"/>
                <w:bCs/>
                <w:i/>
                <w:iCs/>
                <w:lang w:val="sr-Cyrl-CS"/>
              </w:rPr>
            </w:pPr>
          </w:p>
        </w:tc>
      </w:tr>
      <w:tr w:rsidR="008A495E" w:rsidRPr="000E03E3" w:rsidTr="00A70E42">
        <w:trPr>
          <w:trHeight w:val="818"/>
        </w:trPr>
        <w:tc>
          <w:tcPr>
            <w:tcW w:w="5300" w:type="dxa"/>
            <w:vAlign w:val="center"/>
          </w:tcPr>
          <w:p w:rsidR="008A495E" w:rsidRPr="000E03E3" w:rsidRDefault="008A495E" w:rsidP="00365568">
            <w:pPr>
              <w:spacing w:before="0"/>
              <w:jc w:val="center"/>
              <w:rPr>
                <w:rFonts w:cs="Arial"/>
                <w:b/>
                <w:color w:val="FF0000"/>
                <w:lang w:val="sr-Cyrl-CS"/>
              </w:rPr>
            </w:pPr>
          </w:p>
          <w:p w:rsidR="008A495E" w:rsidRDefault="008A495E" w:rsidP="00365568">
            <w:pPr>
              <w:spacing w:before="0"/>
              <w:jc w:val="center"/>
              <w:rPr>
                <w:rFonts w:cs="Arial"/>
                <w:b/>
                <w:i/>
                <w:lang w:val="sr-Cyrl-CS"/>
              </w:rPr>
            </w:pPr>
            <w:r w:rsidRPr="00535EA8">
              <w:rPr>
                <w:rFonts w:cs="Arial"/>
                <w:b/>
                <w:i/>
                <w:lang w:val="sr-Cyrl-CS"/>
              </w:rPr>
              <w:t>МЕСТО И</w:t>
            </w:r>
            <w:r w:rsidRPr="00535EA8">
              <w:rPr>
                <w:rFonts w:cs="Arial"/>
                <w:b/>
                <w:i/>
                <w:lang w:val="bs-Cyrl-BA"/>
              </w:rPr>
              <w:t>СПОРУКЕ</w:t>
            </w:r>
            <w:r w:rsidRPr="00535EA8">
              <w:rPr>
                <w:rFonts w:cs="Arial"/>
                <w:b/>
                <w:i/>
                <w:lang w:val="sr-Cyrl-CS"/>
              </w:rPr>
              <w:t>:</w:t>
            </w:r>
          </w:p>
          <w:p w:rsidR="008A495E" w:rsidRPr="00535EA8" w:rsidRDefault="008A495E" w:rsidP="00365568">
            <w:pPr>
              <w:spacing w:before="0"/>
              <w:jc w:val="center"/>
              <w:rPr>
                <w:rFonts w:cs="Arial"/>
                <w:b/>
                <w:i/>
                <w:lang w:val="sr-Cyrl-CS"/>
              </w:rPr>
            </w:pPr>
          </w:p>
          <w:p w:rsidR="008A495E" w:rsidRPr="00740289" w:rsidRDefault="008A495E" w:rsidP="00365568">
            <w:pPr>
              <w:overflowPunct w:val="0"/>
              <w:spacing w:before="0" w:line="218" w:lineRule="auto"/>
              <w:ind w:right="20"/>
              <w:rPr>
                <w:rFonts w:cs="Arial"/>
                <w:lang w:val="sr-Cyrl-RS"/>
              </w:rPr>
            </w:pPr>
            <w:r w:rsidRPr="00740289">
              <w:rPr>
                <w:rFonts w:cs="Arial"/>
                <w:lang w:val="sr-Cyrl-RS"/>
              </w:rPr>
              <w:t xml:space="preserve">   Ф</w:t>
            </w:r>
            <w:r w:rsidRPr="00740289">
              <w:rPr>
                <w:rFonts w:cs="Arial"/>
                <w:lang w:val="sr-Cyrl-CS"/>
              </w:rPr>
              <w:t xml:space="preserve">ранко магацин Наручиоца: </w:t>
            </w:r>
          </w:p>
          <w:p w:rsidR="008A495E" w:rsidRDefault="008A495E" w:rsidP="00365568">
            <w:pPr>
              <w:tabs>
                <w:tab w:val="left" w:pos="720"/>
              </w:tabs>
              <w:spacing w:before="0"/>
              <w:ind w:left="142"/>
              <w:rPr>
                <w:rFonts w:cs="Arial"/>
                <w:lang w:val="sr-Cyrl-RS"/>
              </w:rPr>
            </w:pPr>
            <w:r>
              <w:rPr>
                <w:rFonts w:cs="Arial"/>
                <w:lang w:val="sr-Cyrl-RS"/>
              </w:rPr>
              <w:t xml:space="preserve"> </w:t>
            </w:r>
            <w:r w:rsidRPr="00740289">
              <w:rPr>
                <w:rFonts w:cs="Arial"/>
                <w:lang w:val="sr-Cyrl-RS"/>
              </w:rPr>
              <w:t xml:space="preserve">На територији  ТЦ </w:t>
            </w:r>
            <w:r>
              <w:rPr>
                <w:rFonts w:cs="Arial"/>
                <w:lang w:val="sr-Cyrl-RS"/>
              </w:rPr>
              <w:t xml:space="preserve">Ниш, а у складу са </w:t>
            </w:r>
            <w:r w:rsidR="008A1D95">
              <w:rPr>
                <w:rFonts w:cs="Arial"/>
                <w:lang w:val="sr-Cyrl-RS"/>
              </w:rPr>
              <w:t xml:space="preserve">  </w:t>
            </w:r>
            <w:r>
              <w:rPr>
                <w:rFonts w:cs="Arial"/>
                <w:lang w:val="sr-Cyrl-RS"/>
              </w:rPr>
              <w:t xml:space="preserve">примљеном </w:t>
            </w:r>
            <w:r w:rsidR="006F7A8E">
              <w:rPr>
                <w:rFonts w:cs="Arial"/>
                <w:lang w:val="sr-Cyrl-RS"/>
              </w:rPr>
              <w:t xml:space="preserve"> </w:t>
            </w:r>
            <w:r>
              <w:rPr>
                <w:rFonts w:cs="Arial"/>
                <w:lang w:val="sr-Cyrl-RS"/>
              </w:rPr>
              <w:t>наруџбеницом.</w:t>
            </w:r>
            <w:r w:rsidRPr="00740289">
              <w:rPr>
                <w:rFonts w:cs="Arial"/>
                <w:lang w:val="sr-Cyrl-RS"/>
              </w:rPr>
              <w:t xml:space="preserve"> </w:t>
            </w:r>
          </w:p>
          <w:p w:rsidR="008A495E" w:rsidRDefault="008A495E" w:rsidP="00365568">
            <w:pPr>
              <w:tabs>
                <w:tab w:val="left" w:pos="720"/>
              </w:tabs>
              <w:spacing w:before="0"/>
              <w:ind w:left="142"/>
              <w:rPr>
                <w:rFonts w:cs="Arial"/>
                <w:lang w:val="sr-Cyrl-RS"/>
              </w:rPr>
            </w:pPr>
          </w:p>
          <w:p w:rsidR="008A495E" w:rsidRPr="000E03E3" w:rsidRDefault="008A495E" w:rsidP="00365568">
            <w:pPr>
              <w:tabs>
                <w:tab w:val="left" w:pos="720"/>
              </w:tabs>
              <w:spacing w:before="0"/>
              <w:ind w:left="142"/>
              <w:rPr>
                <w:rFonts w:cs="Arial"/>
                <w:b/>
                <w:bCs/>
                <w:i/>
                <w:iCs/>
                <w:lang w:val="sr-Cyrl-CS"/>
              </w:rPr>
            </w:pPr>
          </w:p>
        </w:tc>
        <w:tc>
          <w:tcPr>
            <w:tcW w:w="4589" w:type="dxa"/>
          </w:tcPr>
          <w:p w:rsidR="008A495E" w:rsidRPr="000E03E3" w:rsidRDefault="008A495E" w:rsidP="00365568">
            <w:pPr>
              <w:spacing w:before="0"/>
              <w:rPr>
                <w:rFonts w:cs="Arial"/>
                <w:bCs/>
                <w:i/>
                <w:iCs/>
                <w:lang w:val="sr-Cyrl-CS"/>
              </w:rPr>
            </w:pPr>
          </w:p>
          <w:p w:rsidR="008A495E" w:rsidRPr="002D4B6F" w:rsidRDefault="008A495E" w:rsidP="00365568">
            <w:pPr>
              <w:jc w:val="center"/>
              <w:rPr>
                <w:rFonts w:cs="Arial"/>
              </w:rPr>
            </w:pPr>
            <w:r w:rsidRPr="002D4B6F">
              <w:rPr>
                <w:rFonts w:cs="Arial"/>
              </w:rPr>
              <w:t>Сагласан за захтевом наручиоца</w:t>
            </w:r>
          </w:p>
          <w:p w:rsidR="008A495E" w:rsidRDefault="008A495E" w:rsidP="00365568">
            <w:pPr>
              <w:jc w:val="center"/>
              <w:rPr>
                <w:rFonts w:cs="Arial"/>
                <w:lang w:val="sr-Cyrl-RS"/>
              </w:rPr>
            </w:pPr>
            <w:r w:rsidRPr="002D4B6F">
              <w:rPr>
                <w:rFonts w:cs="Arial"/>
              </w:rPr>
              <w:t>ДА/НЕ</w:t>
            </w:r>
          </w:p>
          <w:p w:rsidR="008A495E" w:rsidRPr="009B432E" w:rsidRDefault="008A495E" w:rsidP="00365568">
            <w:pPr>
              <w:jc w:val="center"/>
              <w:rPr>
                <w:rFonts w:cs="Arial"/>
                <w:color w:val="FF0000"/>
                <w:sz w:val="18"/>
                <w:szCs w:val="18"/>
                <w:lang w:val="sr-Cyrl-CS"/>
              </w:rPr>
            </w:pPr>
            <w:r w:rsidRPr="009B432E">
              <w:rPr>
                <w:rFonts w:cs="Arial"/>
                <w:sz w:val="18"/>
                <w:szCs w:val="18"/>
              </w:rPr>
              <w:t>(заокружити)</w:t>
            </w:r>
          </w:p>
        </w:tc>
      </w:tr>
      <w:tr w:rsidR="000F3652" w:rsidRPr="000E03E3" w:rsidTr="000F3652">
        <w:trPr>
          <w:trHeight w:val="818"/>
        </w:trPr>
        <w:tc>
          <w:tcPr>
            <w:tcW w:w="5300" w:type="dxa"/>
            <w:vAlign w:val="center"/>
          </w:tcPr>
          <w:p w:rsidR="000F3652" w:rsidRDefault="000F3652" w:rsidP="00045955">
            <w:pPr>
              <w:spacing w:before="0"/>
              <w:jc w:val="center"/>
              <w:rPr>
                <w:rFonts w:cs="Arial"/>
                <w:b/>
                <w:bCs/>
                <w:i/>
                <w:iCs/>
                <w:lang w:val="sr-Cyrl-CS"/>
              </w:rPr>
            </w:pPr>
          </w:p>
          <w:p w:rsidR="000F3652" w:rsidRPr="000E03E3" w:rsidRDefault="000F3652" w:rsidP="00045955">
            <w:pPr>
              <w:spacing w:before="0"/>
              <w:jc w:val="center"/>
              <w:rPr>
                <w:rFonts w:cs="Arial"/>
                <w:b/>
                <w:bCs/>
                <w:i/>
                <w:iCs/>
                <w:lang w:val="sr-Cyrl-CS"/>
              </w:rPr>
            </w:pPr>
            <w:r w:rsidRPr="000E03E3">
              <w:rPr>
                <w:rFonts w:cs="Arial"/>
                <w:b/>
                <w:bCs/>
                <w:i/>
                <w:iCs/>
                <w:lang w:val="sr-Cyrl-CS"/>
              </w:rPr>
              <w:t xml:space="preserve">РОК </w:t>
            </w:r>
            <w:r>
              <w:rPr>
                <w:rFonts w:cs="Arial"/>
                <w:b/>
                <w:bCs/>
                <w:i/>
                <w:iCs/>
                <w:lang w:val="sr-Cyrl-CS"/>
              </w:rPr>
              <w:t>ТРАЈАЊА</w:t>
            </w:r>
            <w:r w:rsidRPr="000E03E3">
              <w:rPr>
                <w:rFonts w:cs="Arial"/>
                <w:b/>
                <w:bCs/>
                <w:i/>
                <w:iCs/>
                <w:lang w:val="sr-Cyrl-CS"/>
              </w:rPr>
              <w:t>:</w:t>
            </w:r>
          </w:p>
          <w:p w:rsidR="001329B6" w:rsidRDefault="001329B6" w:rsidP="00045955">
            <w:pPr>
              <w:spacing w:after="120"/>
              <w:ind w:left="142"/>
              <w:rPr>
                <w:rFonts w:cs="Arial"/>
                <w:lang w:val="sr-Cyrl-RS"/>
              </w:rPr>
            </w:pPr>
            <w:r>
              <w:rPr>
                <w:rFonts w:cs="Arial"/>
                <w:lang w:val="sr-Cyrl-RS"/>
              </w:rPr>
              <w:t>Датум производње за све производе из садржаја комплета, који имају рок трајања,</w:t>
            </w:r>
            <w:r w:rsidR="00991813">
              <w:rPr>
                <w:rFonts w:cs="Arial"/>
                <w:lang w:val="sr-Cyrl-RS"/>
              </w:rPr>
              <w:t xml:space="preserve"> у тренутку испоруке</w:t>
            </w:r>
            <w:r>
              <w:rPr>
                <w:rFonts w:cs="Arial"/>
                <w:lang w:val="sr-Cyrl-RS"/>
              </w:rPr>
              <w:t xml:space="preserve"> не може бити старији од 60 </w:t>
            </w:r>
            <w:r w:rsidRPr="0097672C">
              <w:rPr>
                <w:rFonts w:cs="Arial"/>
                <w:lang w:val="sr-Cyrl-CS"/>
              </w:rPr>
              <w:t>(</w:t>
            </w:r>
            <w:r>
              <w:rPr>
                <w:rFonts w:cs="Arial"/>
                <w:lang w:val="sr-Cyrl-CS"/>
              </w:rPr>
              <w:t>шездесет</w:t>
            </w:r>
            <w:r w:rsidRPr="0097672C">
              <w:rPr>
                <w:rFonts w:cs="Arial"/>
                <w:lang w:val="sr-Cyrl-CS"/>
              </w:rPr>
              <w:t>)</w:t>
            </w:r>
            <w:r w:rsidR="00991813">
              <w:rPr>
                <w:rFonts w:cs="Arial"/>
                <w:lang w:val="sr-Cyrl-CS"/>
              </w:rPr>
              <w:t xml:space="preserve"> </w:t>
            </w:r>
            <w:r>
              <w:rPr>
                <w:rFonts w:cs="Arial"/>
                <w:lang w:val="sr-Cyrl-RS"/>
              </w:rPr>
              <w:t xml:space="preserve">календарских дана. </w:t>
            </w:r>
          </w:p>
          <w:p w:rsidR="000F3652" w:rsidRPr="000E03E3" w:rsidRDefault="000F3652" w:rsidP="001329B6">
            <w:pPr>
              <w:spacing w:before="0"/>
              <w:rPr>
                <w:rFonts w:cs="Arial"/>
                <w:bCs/>
                <w:i/>
                <w:iCs/>
                <w:lang w:val="sr-Latn-CS"/>
              </w:rPr>
            </w:pPr>
          </w:p>
        </w:tc>
        <w:tc>
          <w:tcPr>
            <w:tcW w:w="4589" w:type="dxa"/>
            <w:vAlign w:val="center"/>
          </w:tcPr>
          <w:p w:rsidR="000F3652" w:rsidRDefault="000F3652" w:rsidP="00045955">
            <w:pPr>
              <w:spacing w:after="120"/>
              <w:ind w:left="142"/>
              <w:rPr>
                <w:rFonts w:cs="Arial"/>
                <w:lang w:val="sr-Cyrl-RS"/>
              </w:rPr>
            </w:pPr>
          </w:p>
          <w:p w:rsidR="0070238B" w:rsidRPr="002D4B6F" w:rsidRDefault="0070238B" w:rsidP="0070238B">
            <w:pPr>
              <w:jc w:val="center"/>
              <w:rPr>
                <w:rFonts w:cs="Arial"/>
              </w:rPr>
            </w:pPr>
            <w:r w:rsidRPr="002D4B6F">
              <w:rPr>
                <w:rFonts w:cs="Arial"/>
              </w:rPr>
              <w:t>Сагласан за захтевом наручиоца</w:t>
            </w:r>
          </w:p>
          <w:p w:rsidR="0070238B" w:rsidRDefault="0070238B" w:rsidP="0070238B">
            <w:pPr>
              <w:jc w:val="center"/>
              <w:rPr>
                <w:rFonts w:cs="Arial"/>
                <w:lang w:val="sr-Cyrl-RS"/>
              </w:rPr>
            </w:pPr>
            <w:r w:rsidRPr="002D4B6F">
              <w:rPr>
                <w:rFonts w:cs="Arial"/>
              </w:rPr>
              <w:t>ДА/НЕ</w:t>
            </w:r>
          </w:p>
          <w:p w:rsidR="000F3652" w:rsidRPr="000E03E3" w:rsidRDefault="0070238B" w:rsidP="0070238B">
            <w:pPr>
              <w:spacing w:before="0"/>
              <w:rPr>
                <w:rFonts w:cs="Arial"/>
                <w:bCs/>
                <w:i/>
                <w:iCs/>
                <w:lang w:val="sr-Cyrl-CS"/>
              </w:rPr>
            </w:pPr>
            <w:r>
              <w:rPr>
                <w:rFonts w:cs="Arial"/>
                <w:sz w:val="18"/>
                <w:szCs w:val="18"/>
                <w:lang w:val="sr-Cyrl-RS"/>
              </w:rPr>
              <w:t xml:space="preserve">                                 </w:t>
            </w:r>
            <w:r w:rsidRPr="009B432E">
              <w:rPr>
                <w:rFonts w:cs="Arial"/>
                <w:sz w:val="18"/>
                <w:szCs w:val="18"/>
              </w:rPr>
              <w:t>(заокружити)</w:t>
            </w:r>
          </w:p>
        </w:tc>
      </w:tr>
      <w:tr w:rsidR="001A0994" w:rsidRPr="000E03E3" w:rsidTr="00A70E42">
        <w:trPr>
          <w:trHeight w:val="818"/>
        </w:trPr>
        <w:tc>
          <w:tcPr>
            <w:tcW w:w="5300" w:type="dxa"/>
            <w:vAlign w:val="center"/>
          </w:tcPr>
          <w:p w:rsidR="001A0994" w:rsidRPr="00006026" w:rsidRDefault="001A0994" w:rsidP="00006026">
            <w:pPr>
              <w:spacing w:before="0"/>
              <w:jc w:val="center"/>
              <w:rPr>
                <w:rFonts w:cs="Arial"/>
                <w:b/>
                <w:bCs/>
                <w:i/>
                <w:iCs/>
                <w:lang w:val="sr-Cyrl-CS"/>
              </w:rPr>
            </w:pPr>
            <w:r w:rsidRPr="000E03E3">
              <w:rPr>
                <w:rFonts w:cs="Arial"/>
                <w:b/>
                <w:bCs/>
                <w:i/>
                <w:iCs/>
                <w:lang w:val="sr-Cyrl-CS"/>
              </w:rPr>
              <w:lastRenderedPageBreak/>
              <w:t>ГАРАНТНИ РОК:</w:t>
            </w:r>
          </w:p>
          <w:p w:rsidR="001A0994" w:rsidRPr="000E03E3" w:rsidRDefault="001A0994" w:rsidP="008A495E">
            <w:pPr>
              <w:spacing w:after="160" w:line="259" w:lineRule="auto"/>
              <w:rPr>
                <w:rFonts w:cs="Arial"/>
                <w:b/>
                <w:bCs/>
                <w:i/>
                <w:iCs/>
                <w:lang w:val="sr-Cyrl-CS"/>
              </w:rPr>
            </w:pPr>
            <w:r w:rsidRPr="000E03E3">
              <w:rPr>
                <w:rFonts w:eastAsia="Calibri" w:cs="Arial"/>
                <w:lang w:val="sr-Cyrl-CS"/>
              </w:rPr>
              <w:t xml:space="preserve">Гарантни рок добара </w:t>
            </w:r>
            <w:r w:rsidRPr="000E03E3">
              <w:rPr>
                <w:rFonts w:eastAsia="Calibri" w:cs="Arial"/>
                <w:lang w:val="ru-RU"/>
              </w:rPr>
              <w:t xml:space="preserve">не може бити краћи од </w:t>
            </w:r>
            <w:r w:rsidR="00886DE3" w:rsidRPr="008A495E">
              <w:rPr>
                <w:rFonts w:eastAsia="Calibri" w:cs="Arial"/>
              </w:rPr>
              <w:t>12</w:t>
            </w:r>
            <w:r w:rsidR="008A495E" w:rsidRPr="008A495E">
              <w:rPr>
                <w:rFonts w:eastAsia="Calibri" w:cs="Arial"/>
                <w:lang w:val="sr-Cyrl-RS"/>
              </w:rPr>
              <w:t xml:space="preserve"> </w:t>
            </w:r>
            <w:r w:rsidR="00886DE3" w:rsidRPr="008A495E">
              <w:rPr>
                <w:rFonts w:eastAsia="Calibri" w:cs="Arial"/>
                <w:lang w:val="sr-Cyrl-CS"/>
              </w:rPr>
              <w:t>(дванаест)</w:t>
            </w:r>
            <w:r w:rsidR="008A495E">
              <w:rPr>
                <w:rFonts w:eastAsia="Calibri" w:cs="Arial"/>
                <w:lang w:val="sr-Cyrl-CS"/>
              </w:rPr>
              <w:t xml:space="preserve"> </w:t>
            </w:r>
            <w:r w:rsidR="00886DE3" w:rsidRPr="000E03E3">
              <w:rPr>
                <w:rFonts w:eastAsia="Calibri" w:cs="Arial"/>
                <w:lang w:val="ru-RU"/>
              </w:rPr>
              <w:t>месец</w:t>
            </w:r>
            <w:r w:rsidR="00886DE3">
              <w:rPr>
                <w:rFonts w:eastAsia="Calibri" w:cs="Arial"/>
                <w:lang w:val="sr-Cyrl-RS"/>
              </w:rPr>
              <w:t>и</w:t>
            </w:r>
            <w:r w:rsidR="00886DE3" w:rsidRPr="000E03E3">
              <w:rPr>
                <w:rFonts w:eastAsia="Calibri" w:cs="Arial"/>
                <w:lang w:val="ru-RU"/>
              </w:rPr>
              <w:t xml:space="preserve"> </w:t>
            </w:r>
            <w:r w:rsidRPr="000E03E3">
              <w:rPr>
                <w:rFonts w:eastAsia="Calibri" w:cs="Arial"/>
                <w:lang w:val="ru-RU"/>
              </w:rPr>
              <w:t xml:space="preserve">од дана потписивања </w:t>
            </w:r>
            <w:r w:rsidR="008A495E">
              <w:rPr>
                <w:rFonts w:eastAsia="Calibri" w:cs="Arial"/>
                <w:lang w:val="ru-RU"/>
              </w:rPr>
              <w:t>з</w:t>
            </w:r>
            <w:r w:rsidR="00531B30" w:rsidRPr="00531B30">
              <w:rPr>
                <w:lang w:val="sr-Cyrl-RS"/>
              </w:rPr>
              <w:t>аписника  о квантитативном и квалитативном пријему добара</w:t>
            </w:r>
            <w:r w:rsidR="004D0DDA">
              <w:rPr>
                <w:lang w:val="sr-Cyrl-RS"/>
              </w:rPr>
              <w:t xml:space="preserve"> -</w:t>
            </w:r>
            <w:r w:rsidR="00531B30">
              <w:rPr>
                <w:lang w:val="sr-Cyrl-RS"/>
              </w:rPr>
              <w:t xml:space="preserve"> </w:t>
            </w:r>
            <w:r w:rsidRPr="000E03E3">
              <w:rPr>
                <w:rFonts w:cs="Arial"/>
                <w:lang w:val="sr-Cyrl-CS"/>
              </w:rPr>
              <w:t>без примедби.</w:t>
            </w:r>
          </w:p>
        </w:tc>
        <w:tc>
          <w:tcPr>
            <w:tcW w:w="4589" w:type="dxa"/>
          </w:tcPr>
          <w:p w:rsidR="001A0994" w:rsidRPr="000E03E3" w:rsidRDefault="001A0994" w:rsidP="004D497C">
            <w:pPr>
              <w:spacing w:after="160" w:line="259" w:lineRule="auto"/>
              <w:ind w:left="175"/>
              <w:rPr>
                <w:rFonts w:cs="Arial"/>
                <w:lang w:val="sr-Cyrl-CS"/>
              </w:rPr>
            </w:pPr>
          </w:p>
          <w:p w:rsidR="001A0994" w:rsidRPr="000E03E3" w:rsidRDefault="001A0994" w:rsidP="004D497C">
            <w:pPr>
              <w:spacing w:after="160" w:line="259" w:lineRule="auto"/>
              <w:ind w:left="175"/>
              <w:rPr>
                <w:rFonts w:eastAsia="Calibri" w:cs="Arial"/>
                <w:lang w:val="ru-RU"/>
              </w:rPr>
            </w:pPr>
            <w:r w:rsidRPr="000E03E3">
              <w:rPr>
                <w:rFonts w:eastAsia="Calibri" w:cs="Arial"/>
                <w:lang w:val="bs-Cyrl-BA"/>
              </w:rPr>
              <w:t>______</w:t>
            </w:r>
            <w:r w:rsidRPr="000E03E3">
              <w:rPr>
                <w:rFonts w:eastAsia="Calibri" w:cs="Arial"/>
                <w:lang w:val="ru-RU"/>
              </w:rPr>
              <w:t xml:space="preserve">месеци од дана потписивања </w:t>
            </w:r>
            <w:r w:rsidR="008A495E">
              <w:rPr>
                <w:rFonts w:eastAsia="Calibri" w:cs="Arial"/>
                <w:lang w:val="ru-RU"/>
              </w:rPr>
              <w:t>з</w:t>
            </w:r>
            <w:r w:rsidR="00531B30" w:rsidRPr="00531B30">
              <w:rPr>
                <w:lang w:val="sr-Cyrl-RS"/>
              </w:rPr>
              <w:t>аписника  о квантитативном и квалитативном пријему добара</w:t>
            </w:r>
            <w:r w:rsidR="004D0DDA">
              <w:rPr>
                <w:lang w:val="sr-Cyrl-RS"/>
              </w:rPr>
              <w:t xml:space="preserve"> -</w:t>
            </w:r>
            <w:r w:rsidRPr="000E03E3">
              <w:rPr>
                <w:rFonts w:cs="Arial"/>
                <w:lang w:val="sr-Cyrl-CS"/>
              </w:rPr>
              <w:t xml:space="preserve"> без примедби</w:t>
            </w:r>
            <w:r w:rsidR="008A495E">
              <w:rPr>
                <w:rFonts w:cs="Arial"/>
                <w:lang w:val="sr-Cyrl-CS"/>
              </w:rPr>
              <w:t>.</w:t>
            </w:r>
          </w:p>
          <w:p w:rsidR="001A0994" w:rsidRPr="000E03E3" w:rsidRDefault="001A0994" w:rsidP="004D497C">
            <w:pPr>
              <w:rPr>
                <w:rFonts w:cs="Arial"/>
                <w:color w:val="FF0000"/>
                <w:lang w:val="sr-Cyrl-CS"/>
              </w:rPr>
            </w:pPr>
          </w:p>
        </w:tc>
      </w:tr>
      <w:tr w:rsidR="001A0994" w:rsidRPr="000E03E3" w:rsidTr="00A70E42">
        <w:trPr>
          <w:trHeight w:val="800"/>
        </w:trPr>
        <w:tc>
          <w:tcPr>
            <w:tcW w:w="5300" w:type="dxa"/>
            <w:vAlign w:val="center"/>
          </w:tcPr>
          <w:p w:rsidR="00006026" w:rsidRPr="000E03E3" w:rsidRDefault="001A0994" w:rsidP="00006026">
            <w:pPr>
              <w:spacing w:before="0"/>
              <w:jc w:val="center"/>
              <w:rPr>
                <w:rFonts w:cs="Arial"/>
                <w:b/>
                <w:bCs/>
                <w:i/>
                <w:iCs/>
                <w:lang w:val="sr-Cyrl-CS"/>
              </w:rPr>
            </w:pPr>
            <w:r w:rsidRPr="000E03E3">
              <w:rPr>
                <w:rFonts w:cs="Arial"/>
                <w:b/>
                <w:bCs/>
                <w:i/>
                <w:iCs/>
                <w:lang w:val="sr-Cyrl-CS"/>
              </w:rPr>
              <w:t>РОК ВАЖЕЊА ПОНУДЕ:</w:t>
            </w:r>
          </w:p>
          <w:p w:rsidR="001A0994" w:rsidRPr="000E03E3" w:rsidRDefault="00C9070B" w:rsidP="00AD19D8">
            <w:pPr>
              <w:spacing w:before="0"/>
              <w:jc w:val="center"/>
              <w:rPr>
                <w:rFonts w:cs="Arial"/>
                <w:b/>
                <w:bCs/>
                <w:i/>
                <w:iCs/>
                <w:lang w:val="sr-Cyrl-CS"/>
              </w:rPr>
            </w:pPr>
            <w:r>
              <w:rPr>
                <w:rFonts w:cs="Arial"/>
                <w:bCs/>
                <w:iCs/>
                <w:lang w:val="sr-Cyrl-CS"/>
              </w:rPr>
              <w:t>Н</w:t>
            </w:r>
            <w:r w:rsidRPr="004741DD">
              <w:rPr>
                <w:rFonts w:cs="Arial"/>
                <w:bCs/>
                <w:iCs/>
                <w:lang w:val="sr-Cyrl-CS"/>
              </w:rPr>
              <w:t>е може бити краћи од</w:t>
            </w:r>
            <w:r w:rsidRPr="00697E4F">
              <w:rPr>
                <w:rFonts w:cs="Arial"/>
                <w:bCs/>
                <w:iCs/>
                <w:lang w:val="sr-Cyrl-CS"/>
              </w:rPr>
              <w:t xml:space="preserve"> </w:t>
            </w:r>
            <w:r w:rsidR="00AD19D8">
              <w:rPr>
                <w:rFonts w:cs="Arial"/>
                <w:bCs/>
                <w:iCs/>
                <w:lang w:val="sr-Cyrl-CS"/>
              </w:rPr>
              <w:t>12</w:t>
            </w:r>
            <w:r w:rsidR="008A5590" w:rsidRPr="00697E4F">
              <w:rPr>
                <w:rFonts w:cs="Arial"/>
                <w:bCs/>
                <w:iCs/>
              </w:rPr>
              <w:t>0 (</w:t>
            </w:r>
            <w:r w:rsidR="00AD19D8">
              <w:rPr>
                <w:rFonts w:cs="Arial"/>
                <w:bCs/>
                <w:iCs/>
                <w:lang w:val="sr-Cyrl-RS"/>
              </w:rPr>
              <w:t>стодва</w:t>
            </w:r>
            <w:r w:rsidR="008A5590" w:rsidRPr="00697E4F">
              <w:rPr>
                <w:rFonts w:cs="Arial"/>
                <w:bCs/>
                <w:iCs/>
              </w:rPr>
              <w:t xml:space="preserve">десет) </w:t>
            </w:r>
            <w:r w:rsidRPr="004741DD">
              <w:rPr>
                <w:rFonts w:cs="Arial"/>
                <w:bCs/>
                <w:iCs/>
                <w:lang w:val="sr-Cyrl-CS"/>
              </w:rPr>
              <w:t>дана од дана отварања понуда</w:t>
            </w:r>
            <w:r w:rsidR="00AD19D8">
              <w:rPr>
                <w:rFonts w:cs="Arial"/>
                <w:bCs/>
                <w:iCs/>
                <w:lang w:val="sr-Cyrl-CS"/>
              </w:rPr>
              <w:t>.</w:t>
            </w:r>
          </w:p>
        </w:tc>
        <w:tc>
          <w:tcPr>
            <w:tcW w:w="4589" w:type="dxa"/>
            <w:vAlign w:val="center"/>
          </w:tcPr>
          <w:p w:rsidR="001A0994" w:rsidRPr="000E03E3" w:rsidRDefault="001A0994" w:rsidP="004D497C">
            <w:pPr>
              <w:spacing w:before="0"/>
              <w:jc w:val="center"/>
              <w:rPr>
                <w:rFonts w:cs="Arial"/>
                <w:b/>
                <w:bCs/>
                <w:i/>
                <w:iCs/>
                <w:lang w:val="sr-Cyrl-CS"/>
              </w:rPr>
            </w:pPr>
          </w:p>
          <w:p w:rsidR="001A0994" w:rsidRPr="000E03E3" w:rsidRDefault="001A0994" w:rsidP="00C940BE">
            <w:pPr>
              <w:spacing w:before="0"/>
              <w:jc w:val="center"/>
              <w:rPr>
                <w:rFonts w:cs="Arial"/>
                <w:b/>
                <w:bCs/>
                <w:i/>
                <w:iCs/>
                <w:lang w:val="sr-Cyrl-CS"/>
              </w:rPr>
            </w:pPr>
            <w:r w:rsidRPr="00E67D08">
              <w:rPr>
                <w:rFonts w:cs="Arial"/>
                <w:bCs/>
                <w:iCs/>
                <w:lang w:val="sr-Cyrl-CS"/>
              </w:rPr>
              <w:t>_____ дана од дана отварања понуда</w:t>
            </w:r>
            <w:r w:rsidR="00AD19D8">
              <w:rPr>
                <w:rFonts w:cs="Arial"/>
                <w:bCs/>
                <w:iCs/>
                <w:lang w:val="sr-Cyrl-CS"/>
              </w:rPr>
              <w:t>.</w:t>
            </w:r>
          </w:p>
        </w:tc>
      </w:tr>
      <w:tr w:rsidR="001A0994" w:rsidRPr="000E03E3" w:rsidTr="00A70E42">
        <w:tc>
          <w:tcPr>
            <w:tcW w:w="9889" w:type="dxa"/>
            <w:gridSpan w:val="2"/>
          </w:tcPr>
          <w:p w:rsidR="001A0994" w:rsidRPr="000E03E3" w:rsidRDefault="00095A44" w:rsidP="004D497C">
            <w:pPr>
              <w:spacing w:before="0"/>
              <w:rPr>
                <w:rFonts w:cs="Arial"/>
                <w:bCs/>
                <w:iCs/>
                <w:lang w:val="sr-Cyrl-CS"/>
              </w:rPr>
            </w:pPr>
            <w:r w:rsidRPr="000E03E3">
              <w:rPr>
                <w:rFonts w:cs="Arial"/>
                <w:bCs/>
                <w:iCs/>
                <w:lang w:val="sr-Cyrl-CS"/>
              </w:rPr>
              <w:t>Понуда понуђача који не прихвата услове наручиоца за рок и начин плаћања, рок и</w:t>
            </w:r>
            <w:r>
              <w:rPr>
                <w:rFonts w:cs="Arial"/>
                <w:bCs/>
                <w:iCs/>
                <w:lang w:val="sr-Cyrl-CS"/>
              </w:rPr>
              <w:t>споруке</w:t>
            </w:r>
            <w:r w:rsidRPr="000E03E3">
              <w:rPr>
                <w:rFonts w:cs="Arial"/>
                <w:bCs/>
                <w:iCs/>
                <w:lang w:val="sr-Cyrl-CS"/>
              </w:rPr>
              <w:t>, гарантни рок, место и</w:t>
            </w:r>
            <w:r>
              <w:rPr>
                <w:rFonts w:cs="Arial"/>
                <w:bCs/>
                <w:iCs/>
                <w:lang w:val="sr-Cyrl-CS"/>
              </w:rPr>
              <w:t>споруке</w:t>
            </w:r>
            <w:r w:rsidRPr="000E03E3">
              <w:rPr>
                <w:rFonts w:cs="Arial"/>
                <w:bCs/>
                <w:iCs/>
                <w:lang w:val="sr-Cyrl-CS"/>
              </w:rPr>
              <w:t xml:space="preserve"> и рок важења понуде сматраће се неприхватљивом.</w:t>
            </w:r>
          </w:p>
        </w:tc>
      </w:tr>
    </w:tbl>
    <w:p w:rsidR="001A0994" w:rsidRDefault="001A0994" w:rsidP="001A0994">
      <w:pPr>
        <w:spacing w:before="0"/>
        <w:rPr>
          <w:rFonts w:cs="Arial"/>
          <w:b/>
          <w:bCs/>
          <w:i/>
          <w:iCs/>
          <w:lang w:val="sr-Cyrl-CS"/>
        </w:rPr>
      </w:pPr>
    </w:p>
    <w:p w:rsidR="008A495E" w:rsidRDefault="008A495E" w:rsidP="001A0994">
      <w:pPr>
        <w:spacing w:before="0"/>
        <w:rPr>
          <w:rFonts w:cs="Arial"/>
          <w:b/>
          <w:bCs/>
          <w:i/>
          <w:iCs/>
          <w:lang w:val="sr-Cyrl-CS"/>
        </w:rPr>
      </w:pPr>
    </w:p>
    <w:p w:rsidR="008A495E" w:rsidRDefault="008A495E" w:rsidP="001A0994">
      <w:pPr>
        <w:spacing w:before="0"/>
        <w:rPr>
          <w:rFonts w:cs="Arial"/>
          <w:b/>
          <w:bCs/>
          <w:i/>
          <w:iCs/>
          <w:lang w:val="sr-Cyrl-CS"/>
        </w:rPr>
      </w:pPr>
    </w:p>
    <w:p w:rsidR="008A495E" w:rsidRDefault="008A495E" w:rsidP="001A0994">
      <w:pPr>
        <w:spacing w:before="0"/>
        <w:rPr>
          <w:rFonts w:cs="Arial"/>
          <w:b/>
          <w:bCs/>
          <w:i/>
          <w:iCs/>
          <w:lang w:val="sr-Cyrl-CS"/>
        </w:rPr>
      </w:pPr>
    </w:p>
    <w:p w:rsidR="008A495E" w:rsidRDefault="008A495E" w:rsidP="001A0994">
      <w:pPr>
        <w:spacing w:before="0"/>
        <w:rPr>
          <w:rFonts w:cs="Arial"/>
          <w:b/>
          <w:bCs/>
          <w:i/>
          <w:iCs/>
          <w:lang w:val="sr-Cyrl-CS"/>
        </w:rPr>
      </w:pPr>
    </w:p>
    <w:p w:rsidR="008A495E" w:rsidRDefault="008A495E" w:rsidP="001A0994">
      <w:pPr>
        <w:spacing w:before="0"/>
        <w:rPr>
          <w:rFonts w:cs="Arial"/>
          <w:b/>
          <w:bCs/>
          <w:i/>
          <w:iCs/>
          <w:lang w:val="sr-Cyrl-CS"/>
        </w:rPr>
      </w:pPr>
    </w:p>
    <w:p w:rsidR="008A495E" w:rsidRDefault="008A495E" w:rsidP="001A0994">
      <w:pPr>
        <w:spacing w:before="0"/>
        <w:rPr>
          <w:rFonts w:cs="Arial"/>
          <w:b/>
          <w:bCs/>
          <w:i/>
          <w:iCs/>
          <w:lang w:val="sr-Cyrl-CS"/>
        </w:rPr>
      </w:pPr>
    </w:p>
    <w:p w:rsidR="00D6165B" w:rsidRPr="000E03E3" w:rsidRDefault="00D6165B" w:rsidP="001A0994">
      <w:pPr>
        <w:spacing w:before="0"/>
        <w:rPr>
          <w:rFonts w:cs="Arial"/>
          <w:b/>
          <w:bCs/>
          <w:i/>
          <w:iCs/>
          <w:lang w:val="sr-Cyrl-CS"/>
        </w:rPr>
      </w:pPr>
    </w:p>
    <w:p w:rsidR="001A0994" w:rsidRPr="000E03E3" w:rsidRDefault="001A0994" w:rsidP="001A0994">
      <w:pPr>
        <w:spacing w:before="0"/>
        <w:rPr>
          <w:rFonts w:cs="Arial"/>
          <w:bCs/>
          <w:lang w:val="sr-Cyrl-CS"/>
        </w:rPr>
      </w:pPr>
      <w:r w:rsidRPr="000E03E3">
        <w:rPr>
          <w:rFonts w:cs="Arial"/>
          <w:b/>
          <w:bCs/>
          <w:i/>
          <w:iCs/>
          <w:lang w:val="sr-Cyrl-CS"/>
        </w:rPr>
        <w:t xml:space="preserve">               </w:t>
      </w:r>
      <w:r w:rsidRPr="000E03E3">
        <w:rPr>
          <w:rFonts w:cs="Arial"/>
          <w:bCs/>
          <w:lang w:val="sr-Cyrl-CS"/>
        </w:rPr>
        <w:t xml:space="preserve">Датум </w:t>
      </w:r>
      <w:r w:rsidRPr="000E03E3">
        <w:rPr>
          <w:rFonts w:cs="Arial"/>
          <w:bCs/>
          <w:lang w:val="sr-Cyrl-CS"/>
        </w:rPr>
        <w:tab/>
      </w:r>
      <w:r w:rsidRPr="000E03E3">
        <w:rPr>
          <w:rFonts w:cs="Arial"/>
          <w:bCs/>
          <w:lang w:val="sr-Cyrl-CS"/>
        </w:rPr>
        <w:tab/>
      </w:r>
      <w:r w:rsidRPr="000E03E3">
        <w:rPr>
          <w:rFonts w:cs="Arial"/>
          <w:bCs/>
          <w:lang w:val="sr-Cyrl-CS"/>
        </w:rPr>
        <w:tab/>
      </w:r>
      <w:r w:rsidRPr="000E03E3">
        <w:rPr>
          <w:rFonts w:cs="Arial"/>
          <w:bCs/>
          <w:lang w:val="sr-Cyrl-CS"/>
        </w:rPr>
        <w:tab/>
        <w:t xml:space="preserve">                                      Понуђач</w:t>
      </w:r>
    </w:p>
    <w:p w:rsidR="001A0994" w:rsidRPr="000E03E3" w:rsidRDefault="001A0994" w:rsidP="001A0994">
      <w:pPr>
        <w:spacing w:before="0"/>
        <w:ind w:left="720" w:firstLine="720"/>
        <w:rPr>
          <w:rFonts w:cs="Arial"/>
          <w:bCs/>
          <w:lang w:val="sr-Cyrl-CS"/>
        </w:rPr>
      </w:pPr>
    </w:p>
    <w:p w:rsidR="001A0994" w:rsidRPr="000E03E3" w:rsidRDefault="001A0994" w:rsidP="001A0994">
      <w:pPr>
        <w:spacing w:before="0"/>
        <w:rPr>
          <w:rFonts w:cs="Arial"/>
          <w:b/>
          <w:bCs/>
          <w:i/>
          <w:iCs/>
          <w:lang w:val="sr-Cyrl-CS"/>
        </w:rPr>
      </w:pPr>
      <w:r w:rsidRPr="000E03E3">
        <w:rPr>
          <w:rFonts w:cs="Arial"/>
          <w:b/>
          <w:bCs/>
          <w:i/>
          <w:iCs/>
          <w:lang w:val="sr-Cyrl-CS"/>
        </w:rPr>
        <w:t>________________________                  М.П.</w:t>
      </w:r>
      <w:r w:rsidRPr="000E03E3">
        <w:rPr>
          <w:rFonts w:cs="Arial"/>
          <w:b/>
          <w:bCs/>
          <w:i/>
          <w:iCs/>
          <w:lang w:val="sr-Cyrl-CS"/>
        </w:rPr>
        <w:tab/>
        <w:t xml:space="preserve">              _____________________                                      </w:t>
      </w:r>
    </w:p>
    <w:p w:rsidR="001A0994" w:rsidRPr="000E03E3" w:rsidRDefault="001A0994" w:rsidP="001A0994">
      <w:pPr>
        <w:spacing w:before="0"/>
        <w:rPr>
          <w:rFonts w:cs="Arial"/>
          <w:b/>
          <w:bCs/>
          <w:i/>
          <w:iCs/>
          <w:u w:val="single"/>
          <w:lang w:val="sr-Cyrl-CS"/>
        </w:rPr>
      </w:pPr>
    </w:p>
    <w:p w:rsidR="00D6165B" w:rsidRDefault="00D6165B" w:rsidP="001A0994">
      <w:pPr>
        <w:spacing w:before="0"/>
        <w:rPr>
          <w:rFonts w:cs="Arial"/>
          <w:b/>
          <w:bCs/>
          <w:i/>
          <w:iCs/>
          <w:sz w:val="18"/>
          <w:szCs w:val="18"/>
          <w:u w:val="single"/>
          <w:lang w:val="sr-Cyrl-CS"/>
        </w:rPr>
      </w:pPr>
    </w:p>
    <w:p w:rsidR="001A0994" w:rsidRPr="00D6165B" w:rsidRDefault="001A0994" w:rsidP="001A0994">
      <w:pPr>
        <w:spacing w:before="0"/>
        <w:rPr>
          <w:rFonts w:cs="Arial"/>
          <w:b/>
          <w:bCs/>
          <w:i/>
          <w:iCs/>
          <w:sz w:val="18"/>
          <w:szCs w:val="18"/>
          <w:u w:val="single"/>
          <w:lang w:val="sr-Cyrl-CS"/>
        </w:rPr>
      </w:pPr>
      <w:r w:rsidRPr="00D6165B">
        <w:rPr>
          <w:rFonts w:cs="Arial"/>
          <w:b/>
          <w:bCs/>
          <w:i/>
          <w:iCs/>
          <w:sz w:val="18"/>
          <w:szCs w:val="18"/>
          <w:u w:val="single"/>
          <w:lang w:val="sr-Cyrl-CS"/>
        </w:rPr>
        <w:t>Напомене:</w:t>
      </w:r>
    </w:p>
    <w:p w:rsidR="001A0994" w:rsidRPr="00D6165B" w:rsidRDefault="001A0994" w:rsidP="001A0994">
      <w:pPr>
        <w:autoSpaceDE w:val="0"/>
        <w:autoSpaceDN w:val="0"/>
        <w:adjustRightInd w:val="0"/>
        <w:rPr>
          <w:rFonts w:cs="Arial"/>
          <w:bCs/>
          <w:i/>
          <w:iCs/>
          <w:sz w:val="18"/>
          <w:szCs w:val="18"/>
          <w:lang w:val="sr-Cyrl-CS"/>
        </w:rPr>
      </w:pPr>
      <w:r w:rsidRPr="00D6165B">
        <w:rPr>
          <w:rFonts w:cs="Arial"/>
          <w:bCs/>
          <w:i/>
          <w:iCs/>
          <w:sz w:val="18"/>
          <w:szCs w:val="18"/>
          <w:lang w:val="sr-Cyrl-CS"/>
        </w:rPr>
        <w:t>-  Понуђач је обавезан да у обрасцу понуде попуни све комерцијалне услове (сва празна поља).</w:t>
      </w:r>
    </w:p>
    <w:p w:rsidR="001A0994" w:rsidRPr="00D6165B" w:rsidRDefault="001A0994" w:rsidP="001A0994">
      <w:pPr>
        <w:autoSpaceDE w:val="0"/>
        <w:autoSpaceDN w:val="0"/>
        <w:adjustRightInd w:val="0"/>
        <w:rPr>
          <w:rFonts w:cs="Arial"/>
          <w:bCs/>
          <w:i/>
          <w:iCs/>
          <w:sz w:val="18"/>
          <w:szCs w:val="18"/>
          <w:lang w:val="sr-Cyrl-CS"/>
        </w:rPr>
      </w:pPr>
      <w:r w:rsidRPr="00D6165B">
        <w:rPr>
          <w:rFonts w:cs="Arial"/>
          <w:bCs/>
          <w:i/>
          <w:iCs/>
          <w:sz w:val="18"/>
          <w:szCs w:val="18"/>
          <w:lang w:val="sr-Cyrl-CS"/>
        </w:rPr>
        <w:t xml:space="preserve">- </w:t>
      </w:r>
      <w:r w:rsidRPr="00D6165B">
        <w:rPr>
          <w:rFonts w:cs="Arial"/>
          <w:bCs/>
          <w:i/>
          <w:iCs/>
          <w:sz w:val="18"/>
          <w:szCs w:val="18"/>
          <w:lang w:val="ru-RU"/>
        </w:rPr>
        <w:t>Уколико понуђачи подносе заједничку понуду,</w:t>
      </w:r>
      <w:r w:rsidRPr="00D6165B">
        <w:rPr>
          <w:rFonts w:cs="Arial"/>
          <w:bCs/>
          <w:i/>
          <w:iCs/>
          <w:sz w:val="18"/>
          <w:szCs w:val="18"/>
          <w:lang w:val="sr-Cyrl-CS"/>
        </w:rPr>
        <w:t xml:space="preserve"> </w:t>
      </w:r>
      <w:r w:rsidRPr="00D6165B">
        <w:rPr>
          <w:rFonts w:cs="Arial"/>
          <w:bCs/>
          <w:i/>
          <w:iCs/>
          <w:sz w:val="18"/>
          <w:szCs w:val="18"/>
          <w:lang w:val="ru-RU"/>
        </w:rPr>
        <w:t>група понуђача може да о</w:t>
      </w:r>
      <w:r w:rsidRPr="00D6165B">
        <w:rPr>
          <w:rFonts w:cs="Arial"/>
          <w:bCs/>
          <w:i/>
          <w:iCs/>
          <w:sz w:val="18"/>
          <w:szCs w:val="18"/>
          <w:lang w:val="sr-Cyrl-CS"/>
        </w:rPr>
        <w:t>власти</w:t>
      </w:r>
      <w:r w:rsidRPr="00D6165B">
        <w:rPr>
          <w:rFonts w:cs="Arial"/>
          <w:bCs/>
          <w:i/>
          <w:iCs/>
          <w:sz w:val="18"/>
          <w:szCs w:val="18"/>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0034022D">
        <w:rPr>
          <w:rFonts w:cs="Arial"/>
          <w:bCs/>
          <w:i/>
          <w:iCs/>
          <w:sz w:val="18"/>
          <w:szCs w:val="18"/>
          <w:lang w:val="ru-RU"/>
        </w:rPr>
        <w:t>).</w:t>
      </w:r>
    </w:p>
    <w:p w:rsidR="00A775FB" w:rsidRPr="000E03E3" w:rsidRDefault="00A775FB" w:rsidP="00781B02">
      <w:pPr>
        <w:rPr>
          <w:lang w:val="sr-Cyrl-CS"/>
        </w:rPr>
      </w:pPr>
    </w:p>
    <w:p w:rsidR="00A775FB" w:rsidRPr="000E03E3" w:rsidRDefault="00A775FB" w:rsidP="00781B02">
      <w:pPr>
        <w:rPr>
          <w:lang w:val="sr-Cyrl-CS"/>
        </w:rPr>
      </w:pPr>
    </w:p>
    <w:p w:rsidR="00A775FB" w:rsidRPr="000E03E3" w:rsidRDefault="00A775FB" w:rsidP="00781B02">
      <w:pPr>
        <w:rPr>
          <w:lang w:val="sr-Cyrl-CS"/>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Pr="000E03E3" w:rsidRDefault="00B521FE" w:rsidP="000A74E9">
      <w:pPr>
        <w:tabs>
          <w:tab w:val="left" w:pos="720"/>
        </w:tabs>
        <w:spacing w:before="0"/>
        <w:jc w:val="left"/>
        <w:rPr>
          <w:rFonts w:cs="Arial"/>
        </w:rPr>
      </w:pPr>
    </w:p>
    <w:p w:rsidR="00B521FE" w:rsidRDefault="00B521FE" w:rsidP="000A74E9">
      <w:pPr>
        <w:tabs>
          <w:tab w:val="left" w:pos="720"/>
        </w:tabs>
        <w:spacing w:before="0"/>
        <w:jc w:val="left"/>
        <w:rPr>
          <w:rFonts w:cs="Arial"/>
          <w:lang w:val="sr-Cyrl-RS"/>
        </w:rPr>
      </w:pPr>
    </w:p>
    <w:p w:rsidR="000D4058" w:rsidRDefault="000D4058" w:rsidP="000A74E9">
      <w:pPr>
        <w:tabs>
          <w:tab w:val="left" w:pos="720"/>
        </w:tabs>
        <w:spacing w:before="0"/>
        <w:jc w:val="left"/>
        <w:rPr>
          <w:rFonts w:cs="Arial"/>
          <w:lang w:val="sr-Cyrl-RS"/>
        </w:rPr>
      </w:pPr>
    </w:p>
    <w:p w:rsidR="000D4058" w:rsidRDefault="000D4058" w:rsidP="000A74E9">
      <w:pPr>
        <w:tabs>
          <w:tab w:val="left" w:pos="720"/>
        </w:tabs>
        <w:spacing w:before="0"/>
        <w:jc w:val="left"/>
        <w:rPr>
          <w:rFonts w:cs="Arial"/>
          <w:lang w:val="sr-Cyrl-RS"/>
        </w:rPr>
      </w:pPr>
    </w:p>
    <w:p w:rsidR="000D4058" w:rsidRDefault="000D4058" w:rsidP="000A74E9">
      <w:pPr>
        <w:tabs>
          <w:tab w:val="left" w:pos="720"/>
        </w:tabs>
        <w:spacing w:before="0"/>
        <w:jc w:val="left"/>
        <w:rPr>
          <w:rFonts w:cs="Arial"/>
          <w:lang w:val="sr-Cyrl-RS"/>
        </w:rPr>
      </w:pPr>
    </w:p>
    <w:p w:rsidR="00CF16EA" w:rsidRDefault="00CF16EA" w:rsidP="000A74E9">
      <w:pPr>
        <w:tabs>
          <w:tab w:val="left" w:pos="720"/>
        </w:tabs>
        <w:spacing w:before="0"/>
        <w:jc w:val="left"/>
        <w:rPr>
          <w:rFonts w:cs="Arial"/>
          <w:lang w:val="sr-Cyrl-RS"/>
        </w:rPr>
      </w:pPr>
    </w:p>
    <w:p w:rsidR="0058632E" w:rsidRDefault="0058632E" w:rsidP="000A74E9">
      <w:pPr>
        <w:tabs>
          <w:tab w:val="left" w:pos="720"/>
        </w:tabs>
        <w:spacing w:before="0"/>
        <w:jc w:val="left"/>
        <w:rPr>
          <w:rFonts w:cs="Arial"/>
          <w:lang w:val="sr-Cyrl-RS"/>
        </w:rPr>
      </w:pPr>
    </w:p>
    <w:p w:rsidR="00CC2C1E" w:rsidRDefault="00CC2C1E" w:rsidP="002C58D1">
      <w:pPr>
        <w:pStyle w:val="KDObrazac"/>
        <w:spacing w:before="0"/>
        <w:ind w:left="7200"/>
        <w:jc w:val="both"/>
        <w:rPr>
          <w:lang w:val="sr-Cyrl-RS"/>
        </w:rPr>
      </w:pPr>
    </w:p>
    <w:p w:rsidR="00847288" w:rsidRPr="000E03E3" w:rsidRDefault="00847288" w:rsidP="00834859">
      <w:pPr>
        <w:pStyle w:val="KDObrazac"/>
        <w:spacing w:before="0"/>
        <w:jc w:val="both"/>
        <w:sectPr w:rsidR="00847288" w:rsidRPr="000E03E3" w:rsidSect="0048498F">
          <w:headerReference w:type="default" r:id="rId19"/>
          <w:footerReference w:type="even" r:id="rId20"/>
          <w:footerReference w:type="default" r:id="rId21"/>
          <w:headerReference w:type="first" r:id="rId22"/>
          <w:footerReference w:type="first" r:id="rId23"/>
          <w:footnotePr>
            <w:pos w:val="beneathText"/>
          </w:footnotePr>
          <w:pgSz w:w="11909" w:h="16834" w:code="9"/>
          <w:pgMar w:top="1134" w:right="851" w:bottom="1134" w:left="1418" w:header="142" w:footer="436" w:gutter="0"/>
          <w:cols w:space="708"/>
          <w:titlePg/>
          <w:docGrid w:linePitch="360"/>
        </w:sectPr>
      </w:pPr>
    </w:p>
    <w:p w:rsidR="00847288" w:rsidRPr="000E03E3" w:rsidRDefault="00847288" w:rsidP="00674C27">
      <w:pPr>
        <w:pStyle w:val="Naslov3"/>
        <w:spacing w:before="0" w:after="0"/>
        <w:jc w:val="right"/>
        <w:rPr>
          <w:rFonts w:cs="Arial"/>
        </w:rPr>
      </w:pPr>
      <w:bookmarkStart w:id="244" w:name="_Toc442559926"/>
      <w:bookmarkEnd w:id="243"/>
      <w:r w:rsidRPr="000E03E3">
        <w:rPr>
          <w:rFonts w:cs="Arial"/>
          <w:b/>
          <w:bCs/>
          <w:sz w:val="22"/>
          <w:szCs w:val="22"/>
          <w:lang w:val="en-US" w:eastAsia="en-US"/>
        </w:rPr>
        <w:lastRenderedPageBreak/>
        <w:t>ОБРАЗАЦ</w:t>
      </w:r>
      <w:r w:rsidR="00642D0F">
        <w:rPr>
          <w:rFonts w:cs="Arial"/>
          <w:b/>
          <w:bCs/>
          <w:sz w:val="22"/>
          <w:szCs w:val="22"/>
          <w:lang w:val="sr-Cyrl-RS" w:eastAsia="en-US"/>
        </w:rPr>
        <w:t xml:space="preserve"> бр.</w:t>
      </w:r>
      <w:r w:rsidRPr="000E03E3">
        <w:rPr>
          <w:rFonts w:cs="Arial"/>
          <w:b/>
          <w:bCs/>
          <w:sz w:val="22"/>
          <w:szCs w:val="22"/>
          <w:lang w:val="en-US" w:eastAsia="en-US"/>
        </w:rPr>
        <w:t xml:space="preserve"> </w:t>
      </w:r>
      <w:r w:rsidRPr="000E03E3">
        <w:rPr>
          <w:rFonts w:cs="Arial"/>
          <w:b/>
          <w:bCs/>
          <w:sz w:val="22"/>
          <w:szCs w:val="22"/>
          <w:lang w:val="sr-Cyrl-RS" w:eastAsia="en-US"/>
        </w:rPr>
        <w:t>2</w:t>
      </w:r>
    </w:p>
    <w:p w:rsidR="00CF16EA" w:rsidRDefault="00847288" w:rsidP="00847288">
      <w:pPr>
        <w:spacing w:before="0"/>
        <w:jc w:val="center"/>
        <w:rPr>
          <w:rFonts w:cs="Arial"/>
          <w:b/>
          <w:lang w:val="sr-Cyrl-CS"/>
        </w:rPr>
      </w:pPr>
      <w:r w:rsidRPr="000E03E3">
        <w:rPr>
          <w:rFonts w:cs="Arial"/>
          <w:b/>
          <w:lang w:val="sr-Cyrl-CS"/>
        </w:rPr>
        <w:t>ОБРАЗАЦ СТРУК</w:t>
      </w:r>
      <w:r w:rsidR="00642D0F">
        <w:rPr>
          <w:rFonts w:cs="Arial"/>
          <w:b/>
          <w:lang w:val="sr-Cyrl-CS"/>
        </w:rPr>
        <w:t>Т</w:t>
      </w:r>
      <w:r w:rsidRPr="000E03E3">
        <w:rPr>
          <w:rFonts w:cs="Arial"/>
          <w:b/>
          <w:lang w:val="sr-Cyrl-CS"/>
        </w:rPr>
        <w:t>УРЕ</w:t>
      </w:r>
      <w:r w:rsidR="00642D0F">
        <w:rPr>
          <w:rFonts w:cs="Arial"/>
          <w:b/>
          <w:lang w:val="sr-Cyrl-CS"/>
        </w:rPr>
        <w:t xml:space="preserve"> ПОНУЂЕНЕ</w:t>
      </w:r>
      <w:r w:rsidRPr="000E03E3">
        <w:rPr>
          <w:rFonts w:cs="Arial"/>
          <w:b/>
          <w:lang w:val="sr-Cyrl-CS"/>
        </w:rPr>
        <w:t xml:space="preserve"> ЦЕНЕ</w:t>
      </w:r>
    </w:p>
    <w:p w:rsidR="00A37B3A" w:rsidRPr="000E03E3" w:rsidRDefault="00A37B3A" w:rsidP="00847288">
      <w:pPr>
        <w:spacing w:before="0"/>
        <w:jc w:val="center"/>
        <w:rPr>
          <w:rFonts w:eastAsia="Calibri" w:cs="Arial"/>
          <w:lang w:val="sr-Cyrl-RS"/>
        </w:rPr>
      </w:pPr>
    </w:p>
    <w:p w:rsidR="00E47BA2" w:rsidRPr="00B8563B" w:rsidRDefault="00674C27" w:rsidP="00E47BA2">
      <w:pPr>
        <w:spacing w:before="0" w:after="160" w:line="256" w:lineRule="auto"/>
        <w:jc w:val="left"/>
        <w:rPr>
          <w:rFonts w:eastAsia="Calibri" w:cs="Arial"/>
          <w:b/>
          <w:lang w:val="sr-Cyrl-RS"/>
        </w:rPr>
      </w:pPr>
      <w:r>
        <w:rPr>
          <w:rFonts w:eastAsia="Calibri" w:cs="Arial"/>
          <w:b/>
          <w:lang w:val="sr-Cyrl-RS"/>
        </w:rPr>
        <w:t xml:space="preserve">ПАРТИЈА 1 </w:t>
      </w:r>
      <w:r w:rsidR="003B784F">
        <w:rPr>
          <w:rFonts w:eastAsia="Calibri" w:cs="Arial"/>
          <w:b/>
          <w:lang w:val="sr-Cyrl-RS"/>
        </w:rPr>
        <w:t>–</w:t>
      </w:r>
      <w:r>
        <w:rPr>
          <w:rFonts w:eastAsia="Calibri" w:cs="Arial"/>
          <w:b/>
          <w:lang w:val="sr-Cyrl-RS"/>
        </w:rPr>
        <w:t xml:space="preserve"> </w:t>
      </w:r>
      <w:r w:rsidR="003B784F">
        <w:rPr>
          <w:rFonts w:eastAsia="Calibri" w:cs="Arial"/>
          <w:b/>
          <w:lang w:val="sr-Cyrl-RS"/>
        </w:rPr>
        <w:t>„</w:t>
      </w:r>
      <w:r w:rsidR="00FB6635">
        <w:rPr>
          <w:rFonts w:eastAsia="Calibri" w:cs="Arial"/>
          <w:b/>
          <w:lang w:val="sr-Cyrl-RS"/>
        </w:rPr>
        <w:t>Табле и ознаке за безбедност и здравље на раду</w:t>
      </w:r>
      <w:r w:rsidR="00311B87">
        <w:rPr>
          <w:rFonts w:eastAsia="Calibri" w:cs="Arial"/>
          <w:b/>
          <w:lang w:val="sr-Cyrl-RS"/>
        </w:rPr>
        <w:t xml:space="preserve"> за потребе техничког центра Ниш</w:t>
      </w:r>
      <w:r w:rsidR="003B784F">
        <w:rPr>
          <w:rFonts w:eastAsia="Calibri" w:cs="Arial"/>
          <w:b/>
          <w:lang w:val="sr-Cyrl-RS"/>
        </w:rPr>
        <w:t>“.</w:t>
      </w:r>
    </w:p>
    <w:tbl>
      <w:tblPr>
        <w:tblW w:w="14346" w:type="dxa"/>
        <w:tblLayout w:type="fixed"/>
        <w:tblLook w:val="04A0" w:firstRow="1" w:lastRow="0" w:firstColumn="1" w:lastColumn="0" w:noHBand="0" w:noVBand="1"/>
      </w:tblPr>
      <w:tblGrid>
        <w:gridCol w:w="964"/>
        <w:gridCol w:w="4106"/>
        <w:gridCol w:w="1275"/>
        <w:gridCol w:w="1311"/>
        <w:gridCol w:w="1531"/>
        <w:gridCol w:w="1531"/>
        <w:gridCol w:w="1814"/>
        <w:gridCol w:w="1814"/>
      </w:tblGrid>
      <w:tr w:rsidR="00E47BA2" w:rsidRPr="00B8563B" w:rsidTr="000D2BD9">
        <w:trPr>
          <w:trHeight w:val="794"/>
        </w:trPr>
        <w:tc>
          <w:tcPr>
            <w:tcW w:w="964"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E47BA2" w:rsidRPr="00B8563B" w:rsidRDefault="00E47BA2" w:rsidP="004C0CE0">
            <w:pPr>
              <w:spacing w:before="0"/>
              <w:jc w:val="center"/>
              <w:rPr>
                <w:rFonts w:cs="Arial"/>
                <w:b/>
                <w:bCs/>
                <w:color w:val="000000"/>
                <w:lang w:val="sr-Cyrl-RS"/>
              </w:rPr>
            </w:pPr>
            <w:r w:rsidRPr="00B8563B">
              <w:rPr>
                <w:rFonts w:cs="Arial"/>
                <w:b/>
                <w:bCs/>
                <w:color w:val="000000"/>
              </w:rPr>
              <w:t>Ред</w:t>
            </w:r>
            <w:r w:rsidRPr="00B8563B">
              <w:rPr>
                <w:rFonts w:cs="Arial"/>
                <w:b/>
                <w:bCs/>
                <w:color w:val="000000"/>
                <w:lang w:val="sr-Cyrl-RS"/>
              </w:rPr>
              <w:t xml:space="preserve">ни </w:t>
            </w:r>
            <w:r w:rsidRPr="00B8563B">
              <w:rPr>
                <w:rFonts w:cs="Arial"/>
                <w:b/>
                <w:bCs/>
                <w:color w:val="000000"/>
              </w:rPr>
              <w:t>Бр</w:t>
            </w:r>
            <w:r w:rsidRPr="00B8563B">
              <w:rPr>
                <w:rFonts w:cs="Arial"/>
                <w:b/>
                <w:bCs/>
                <w:color w:val="000000"/>
                <w:lang w:val="sr-Cyrl-RS"/>
              </w:rPr>
              <w:t>ој</w:t>
            </w:r>
          </w:p>
        </w:tc>
        <w:tc>
          <w:tcPr>
            <w:tcW w:w="4106" w:type="dxa"/>
            <w:tcBorders>
              <w:top w:val="single" w:sz="4" w:space="0" w:color="auto"/>
              <w:left w:val="nil"/>
              <w:bottom w:val="single" w:sz="4" w:space="0" w:color="auto"/>
              <w:right w:val="single" w:sz="4" w:space="0" w:color="auto"/>
            </w:tcBorders>
            <w:shd w:val="clear" w:color="auto" w:fill="FBD4B4"/>
            <w:noWrap/>
            <w:vAlign w:val="center"/>
            <w:hideMark/>
          </w:tcPr>
          <w:p w:rsidR="00E47BA2" w:rsidRPr="00632A87" w:rsidRDefault="00632A87" w:rsidP="004C0CE0">
            <w:pPr>
              <w:spacing w:before="0"/>
              <w:jc w:val="center"/>
              <w:rPr>
                <w:rFonts w:cs="Arial"/>
                <w:b/>
                <w:bCs/>
                <w:color w:val="000000"/>
                <w:lang w:val="sr-Cyrl-RS"/>
              </w:rPr>
            </w:pPr>
            <w:r w:rsidRPr="00632A87">
              <w:rPr>
                <w:rFonts w:cs="Arial"/>
                <w:b/>
                <w:bCs/>
                <w:lang w:val="sr-Cyrl-RS"/>
              </w:rPr>
              <w:t>Назив и тип средства</w:t>
            </w:r>
          </w:p>
        </w:tc>
        <w:tc>
          <w:tcPr>
            <w:tcW w:w="1275" w:type="dxa"/>
            <w:tcBorders>
              <w:top w:val="single" w:sz="4" w:space="0" w:color="auto"/>
              <w:left w:val="nil"/>
              <w:bottom w:val="single" w:sz="4" w:space="0" w:color="auto"/>
              <w:right w:val="single" w:sz="4" w:space="0" w:color="auto"/>
            </w:tcBorders>
            <w:shd w:val="clear" w:color="auto" w:fill="FBD4B4"/>
            <w:vAlign w:val="center"/>
            <w:hideMark/>
          </w:tcPr>
          <w:p w:rsidR="00E47BA2" w:rsidRPr="00B8563B" w:rsidRDefault="00E47BA2" w:rsidP="004C0CE0">
            <w:pPr>
              <w:spacing w:before="0"/>
              <w:jc w:val="center"/>
              <w:rPr>
                <w:rFonts w:cs="Arial"/>
                <w:b/>
                <w:bCs/>
                <w:color w:val="000000"/>
              </w:rPr>
            </w:pPr>
            <w:r w:rsidRPr="00B8563B">
              <w:rPr>
                <w:rFonts w:cs="Arial"/>
                <w:b/>
                <w:bCs/>
                <w:color w:val="000000"/>
              </w:rPr>
              <w:t>Јед</w:t>
            </w:r>
            <w:r w:rsidRPr="00B8563B">
              <w:rPr>
                <w:rFonts w:cs="Arial"/>
                <w:b/>
                <w:bCs/>
                <w:color w:val="000000"/>
                <w:lang w:val="sr-Cyrl-RS"/>
              </w:rPr>
              <w:t>иница</w:t>
            </w:r>
            <w:r w:rsidRPr="00B8563B">
              <w:rPr>
                <w:rFonts w:cs="Arial"/>
                <w:b/>
                <w:bCs/>
                <w:color w:val="000000"/>
              </w:rPr>
              <w:t xml:space="preserve"> мере</w:t>
            </w:r>
          </w:p>
        </w:tc>
        <w:tc>
          <w:tcPr>
            <w:tcW w:w="1311" w:type="dxa"/>
            <w:tcBorders>
              <w:top w:val="single" w:sz="4" w:space="0" w:color="auto"/>
              <w:left w:val="nil"/>
              <w:bottom w:val="single" w:sz="4" w:space="0" w:color="auto"/>
              <w:right w:val="single" w:sz="4" w:space="0" w:color="auto"/>
            </w:tcBorders>
            <w:shd w:val="clear" w:color="auto" w:fill="FBD4B4"/>
            <w:vAlign w:val="center"/>
            <w:hideMark/>
          </w:tcPr>
          <w:p w:rsidR="00E47BA2" w:rsidRPr="00B8563B" w:rsidRDefault="00E47BA2" w:rsidP="004C0CE0">
            <w:pPr>
              <w:spacing w:before="0"/>
              <w:jc w:val="center"/>
              <w:rPr>
                <w:rFonts w:cs="Arial"/>
                <w:b/>
                <w:bCs/>
                <w:color w:val="000000"/>
                <w:lang w:val="sr-Cyrl-RS"/>
              </w:rPr>
            </w:pPr>
            <w:r w:rsidRPr="00B8563B">
              <w:rPr>
                <w:rFonts w:cs="Arial"/>
                <w:b/>
                <w:bCs/>
                <w:color w:val="000000"/>
                <w:lang w:val="sr-Cyrl-RS"/>
              </w:rPr>
              <w:t>Оквирна к</w:t>
            </w:r>
            <w:r w:rsidRPr="00B8563B">
              <w:rPr>
                <w:rFonts w:cs="Arial"/>
                <w:b/>
                <w:bCs/>
                <w:color w:val="000000"/>
              </w:rPr>
              <w:t>олич</w:t>
            </w:r>
            <w:r w:rsidRPr="00B8563B">
              <w:rPr>
                <w:rFonts w:cs="Arial"/>
                <w:b/>
                <w:bCs/>
                <w:color w:val="000000"/>
                <w:lang w:val="sr-Cyrl-RS"/>
              </w:rPr>
              <w:t>ина</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E47BA2" w:rsidRPr="002D0552" w:rsidRDefault="00E47BA2" w:rsidP="004C0CE0">
            <w:pPr>
              <w:spacing w:before="0"/>
              <w:jc w:val="center"/>
              <w:rPr>
                <w:rFonts w:cs="Arial"/>
                <w:b/>
                <w:bCs/>
                <w:color w:val="000000"/>
                <w:lang w:val="sr-Latn-RS"/>
              </w:rPr>
            </w:pPr>
            <w:r w:rsidRPr="00B8563B">
              <w:rPr>
                <w:rFonts w:cs="Arial"/>
                <w:b/>
                <w:bCs/>
                <w:color w:val="000000"/>
                <w:lang w:val="sr-Cyrl-RS"/>
              </w:rPr>
              <w:t>Јединична цена без ПДВ-а</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E47BA2" w:rsidRPr="00B8563B" w:rsidRDefault="00E47BA2" w:rsidP="004C0CE0">
            <w:pPr>
              <w:spacing w:before="0"/>
              <w:jc w:val="center"/>
              <w:rPr>
                <w:rFonts w:cs="Arial"/>
                <w:b/>
                <w:bCs/>
                <w:color w:val="000000"/>
                <w:lang w:val="sr-Cyrl-RS"/>
              </w:rPr>
            </w:pPr>
            <w:r w:rsidRPr="00B8563B">
              <w:rPr>
                <w:rFonts w:cs="Arial"/>
                <w:b/>
                <w:bCs/>
                <w:color w:val="000000"/>
                <w:lang w:val="sr-Cyrl-RS"/>
              </w:rPr>
              <w:t>Јединична цена са ПДВ-ом</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E47BA2" w:rsidRPr="00B8563B" w:rsidRDefault="00E47BA2" w:rsidP="004C0CE0">
            <w:pPr>
              <w:spacing w:before="0"/>
              <w:jc w:val="center"/>
              <w:rPr>
                <w:rFonts w:cs="Arial"/>
                <w:b/>
                <w:bCs/>
                <w:color w:val="000000"/>
                <w:lang w:val="sr-Cyrl-RS"/>
              </w:rPr>
            </w:pPr>
            <w:r w:rsidRPr="00B8563B">
              <w:rPr>
                <w:rFonts w:cs="Arial"/>
                <w:b/>
                <w:bCs/>
                <w:color w:val="000000"/>
                <w:lang w:val="sr-Cyrl-RS"/>
              </w:rPr>
              <w:t>Укупна цена без ПДВ-а</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E47BA2" w:rsidRPr="00B8563B" w:rsidRDefault="00E47BA2" w:rsidP="004C0CE0">
            <w:pPr>
              <w:spacing w:before="0"/>
              <w:jc w:val="center"/>
              <w:rPr>
                <w:rFonts w:cs="Arial"/>
                <w:b/>
                <w:bCs/>
                <w:color w:val="000000"/>
                <w:lang w:val="sr-Cyrl-RS"/>
              </w:rPr>
            </w:pPr>
            <w:r w:rsidRPr="00B8563B">
              <w:rPr>
                <w:rFonts w:cs="Arial"/>
                <w:b/>
                <w:bCs/>
                <w:color w:val="000000"/>
                <w:lang w:val="sr-Cyrl-RS"/>
              </w:rPr>
              <w:t>Укупна цена са ПДВ-ом</w:t>
            </w:r>
          </w:p>
        </w:tc>
      </w:tr>
      <w:tr w:rsidR="00E47BA2" w:rsidRPr="00B8563B" w:rsidTr="000D2BD9">
        <w:trPr>
          <w:trHeight w:val="284"/>
        </w:trPr>
        <w:tc>
          <w:tcPr>
            <w:tcW w:w="964"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1</w:t>
            </w:r>
          </w:p>
        </w:tc>
        <w:tc>
          <w:tcPr>
            <w:tcW w:w="4106" w:type="dxa"/>
            <w:tcBorders>
              <w:top w:val="single" w:sz="4" w:space="0" w:color="auto"/>
              <w:left w:val="nil"/>
              <w:bottom w:val="single" w:sz="4" w:space="0" w:color="auto"/>
              <w:right w:val="single" w:sz="4" w:space="0" w:color="auto"/>
            </w:tcBorders>
            <w:shd w:val="clear" w:color="auto" w:fill="FBD4B4"/>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2</w:t>
            </w:r>
          </w:p>
        </w:tc>
        <w:tc>
          <w:tcPr>
            <w:tcW w:w="1275" w:type="dxa"/>
            <w:tcBorders>
              <w:top w:val="single" w:sz="4" w:space="0" w:color="auto"/>
              <w:left w:val="nil"/>
              <w:bottom w:val="single" w:sz="4" w:space="0" w:color="auto"/>
              <w:right w:val="single" w:sz="4" w:space="0" w:color="auto"/>
            </w:tcBorders>
            <w:shd w:val="clear" w:color="auto" w:fill="FBD4B4"/>
            <w:vAlign w:val="center"/>
            <w:hideMark/>
          </w:tcPr>
          <w:p w:rsidR="00E47BA2" w:rsidRPr="00B8563B" w:rsidRDefault="00E47BA2" w:rsidP="004C0CE0">
            <w:pPr>
              <w:spacing w:before="0"/>
              <w:jc w:val="center"/>
              <w:rPr>
                <w:rFonts w:cs="Arial"/>
                <w:b/>
                <w:bCs/>
                <w:color w:val="000000"/>
              </w:rPr>
            </w:pPr>
            <w:r w:rsidRPr="00B8563B">
              <w:rPr>
                <w:rFonts w:cs="Arial"/>
                <w:b/>
                <w:bCs/>
                <w:color w:val="000000"/>
              </w:rPr>
              <w:t>3</w:t>
            </w:r>
          </w:p>
        </w:tc>
        <w:tc>
          <w:tcPr>
            <w:tcW w:w="1311" w:type="dxa"/>
            <w:tcBorders>
              <w:top w:val="single" w:sz="4" w:space="0" w:color="auto"/>
              <w:left w:val="nil"/>
              <w:bottom w:val="single" w:sz="4" w:space="0" w:color="auto"/>
              <w:right w:val="single" w:sz="4" w:space="0" w:color="auto"/>
            </w:tcBorders>
            <w:shd w:val="clear" w:color="auto" w:fill="FBD4B4"/>
            <w:vAlign w:val="center"/>
            <w:hideMark/>
          </w:tcPr>
          <w:p w:rsidR="00E47BA2" w:rsidRPr="00B8563B" w:rsidRDefault="00E47BA2" w:rsidP="004C0CE0">
            <w:pPr>
              <w:spacing w:before="0"/>
              <w:jc w:val="center"/>
              <w:rPr>
                <w:rFonts w:cs="Arial"/>
                <w:b/>
                <w:bCs/>
                <w:color w:val="000000"/>
              </w:rPr>
            </w:pPr>
            <w:r w:rsidRPr="00B8563B">
              <w:rPr>
                <w:rFonts w:cs="Arial"/>
                <w:b/>
                <w:bCs/>
                <w:color w:val="000000"/>
              </w:rPr>
              <w:t>4</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E47BA2" w:rsidRPr="00B8563B" w:rsidRDefault="00E47BA2" w:rsidP="004C0CE0">
            <w:pPr>
              <w:spacing w:before="0"/>
              <w:jc w:val="center"/>
              <w:rPr>
                <w:rFonts w:cs="Arial"/>
                <w:b/>
                <w:bCs/>
                <w:color w:val="000000"/>
                <w:lang w:val="sr-Latn-RS"/>
              </w:rPr>
            </w:pPr>
            <w:r w:rsidRPr="00B8563B">
              <w:rPr>
                <w:rFonts w:cs="Arial"/>
                <w:b/>
                <w:bCs/>
                <w:color w:val="000000"/>
                <w:lang w:val="sr-Latn-RS"/>
              </w:rPr>
              <w:t>5</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E47BA2" w:rsidRPr="00B8563B" w:rsidRDefault="00E47BA2" w:rsidP="004C0CE0">
            <w:pPr>
              <w:spacing w:before="0"/>
              <w:jc w:val="center"/>
              <w:rPr>
                <w:rFonts w:cs="Arial"/>
                <w:b/>
                <w:bCs/>
                <w:color w:val="000000"/>
              </w:rPr>
            </w:pPr>
            <w:r w:rsidRPr="00B8563B">
              <w:rPr>
                <w:rFonts w:cs="Arial"/>
                <w:b/>
                <w:bCs/>
                <w:color w:val="000000"/>
              </w:rPr>
              <w:t>6</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E47BA2" w:rsidRPr="00B8563B" w:rsidRDefault="00E47BA2" w:rsidP="004C0CE0">
            <w:pPr>
              <w:spacing w:before="0"/>
              <w:jc w:val="center"/>
              <w:rPr>
                <w:rFonts w:cs="Arial"/>
                <w:b/>
                <w:bCs/>
                <w:color w:val="000000"/>
              </w:rPr>
            </w:pPr>
            <w:r w:rsidRPr="00B8563B">
              <w:rPr>
                <w:rFonts w:cs="Arial"/>
                <w:b/>
                <w:bCs/>
                <w:color w:val="000000"/>
              </w:rPr>
              <w:t>7=4*5</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E47BA2" w:rsidRPr="00B8563B" w:rsidRDefault="00E47BA2" w:rsidP="004C0CE0">
            <w:pPr>
              <w:spacing w:before="0"/>
              <w:jc w:val="center"/>
              <w:rPr>
                <w:rFonts w:cs="Arial"/>
                <w:b/>
                <w:bCs/>
                <w:color w:val="000000"/>
              </w:rPr>
            </w:pPr>
            <w:r w:rsidRPr="00B8563B">
              <w:rPr>
                <w:rFonts w:cs="Arial"/>
                <w:b/>
                <w:bCs/>
                <w:color w:val="000000"/>
              </w:rPr>
              <w:t>8=4*6</w:t>
            </w:r>
          </w:p>
        </w:tc>
      </w:tr>
      <w:tr w:rsidR="00642D0F" w:rsidRPr="00B8563B" w:rsidTr="000D2BD9">
        <w:trPr>
          <w:trHeight w:val="330"/>
        </w:trPr>
        <w:tc>
          <w:tcPr>
            <w:tcW w:w="964" w:type="dxa"/>
            <w:tcBorders>
              <w:top w:val="nil"/>
              <w:left w:val="single" w:sz="4" w:space="0" w:color="auto"/>
              <w:bottom w:val="single" w:sz="4" w:space="0" w:color="auto"/>
              <w:right w:val="single" w:sz="4" w:space="0" w:color="auto"/>
            </w:tcBorders>
            <w:noWrap/>
            <w:vAlign w:val="center"/>
          </w:tcPr>
          <w:p w:rsidR="00642D0F" w:rsidRPr="00BA1C68" w:rsidRDefault="00BA1C68" w:rsidP="00BA1C68">
            <w:pPr>
              <w:tabs>
                <w:tab w:val="left" w:pos="284"/>
              </w:tabs>
              <w:suppressAutoHyphens/>
              <w:spacing w:after="160" w:line="256" w:lineRule="auto"/>
              <w:ind w:left="720" w:hanging="436"/>
              <w:rPr>
                <w:rFonts w:cs="Arial"/>
                <w:bCs/>
                <w:color w:val="000000"/>
                <w:kern w:val="2"/>
                <w:lang w:val="sr-Cyrl-RS" w:eastAsia="ar-SA"/>
              </w:rPr>
            </w:pPr>
            <w:r>
              <w:rPr>
                <w:rFonts w:cs="Arial"/>
                <w:bCs/>
                <w:color w:val="000000"/>
                <w:kern w:val="2"/>
                <w:lang w:val="sr-Cyrl-RS" w:eastAsia="ar-SA"/>
              </w:rPr>
              <w:t>1.</w:t>
            </w:r>
          </w:p>
        </w:tc>
        <w:tc>
          <w:tcPr>
            <w:tcW w:w="4106" w:type="dxa"/>
            <w:tcBorders>
              <w:top w:val="nil"/>
              <w:left w:val="nil"/>
              <w:bottom w:val="single" w:sz="4" w:space="0" w:color="auto"/>
              <w:right w:val="single" w:sz="4" w:space="0" w:color="auto"/>
            </w:tcBorders>
            <w:noWrap/>
            <w:vAlign w:val="center"/>
          </w:tcPr>
          <w:p w:rsidR="00642D0F" w:rsidRPr="00642D0F" w:rsidRDefault="00642D0F" w:rsidP="00642D0F">
            <w:pPr>
              <w:spacing w:before="0"/>
              <w:jc w:val="left"/>
              <w:rPr>
                <w:rFonts w:cs="Arial"/>
                <w:color w:val="000000"/>
              </w:rPr>
            </w:pPr>
            <w:r w:rsidRPr="00642D0F">
              <w:rPr>
                <w:rFonts w:cs="Arial"/>
                <w:color w:val="000000"/>
              </w:rPr>
              <w:t>Ознаке упозорења - обавештења на смолепљивој фолији (PVC)  Прилог 1</w:t>
            </w:r>
          </w:p>
        </w:tc>
        <w:tc>
          <w:tcPr>
            <w:tcW w:w="1275" w:type="dxa"/>
            <w:tcBorders>
              <w:top w:val="nil"/>
              <w:left w:val="nil"/>
              <w:bottom w:val="single" w:sz="4" w:space="0" w:color="auto"/>
              <w:right w:val="single" w:sz="4" w:space="0" w:color="auto"/>
            </w:tcBorders>
            <w:noWrap/>
            <w:vAlign w:val="center"/>
            <w:hideMark/>
          </w:tcPr>
          <w:p w:rsidR="00642D0F" w:rsidRPr="00B8563B" w:rsidRDefault="00642D0F" w:rsidP="004C0CE0">
            <w:pPr>
              <w:spacing w:before="0"/>
              <w:jc w:val="center"/>
              <w:rPr>
                <w:rFonts w:cs="Arial"/>
                <w:color w:val="000000"/>
              </w:rPr>
            </w:pPr>
            <w:r w:rsidRPr="00B8563B">
              <w:rPr>
                <w:rFonts w:cs="Arial"/>
                <w:color w:val="000000"/>
              </w:rPr>
              <w:t>ком</w:t>
            </w:r>
          </w:p>
        </w:tc>
        <w:tc>
          <w:tcPr>
            <w:tcW w:w="1311" w:type="dxa"/>
            <w:tcBorders>
              <w:top w:val="nil"/>
              <w:left w:val="nil"/>
              <w:bottom w:val="single" w:sz="4" w:space="0" w:color="auto"/>
              <w:right w:val="single" w:sz="4" w:space="0" w:color="auto"/>
            </w:tcBorders>
            <w:noWrap/>
            <w:vAlign w:val="center"/>
          </w:tcPr>
          <w:p w:rsidR="00642D0F" w:rsidRPr="000D2BD9" w:rsidRDefault="004849DC" w:rsidP="004C0CE0">
            <w:pPr>
              <w:spacing w:before="0"/>
              <w:jc w:val="center"/>
              <w:rPr>
                <w:rFonts w:cs="Arial"/>
                <w:bCs/>
                <w:color w:val="000000"/>
                <w:lang w:val="sr-Cyrl-RS"/>
              </w:rPr>
            </w:pPr>
            <w:r>
              <w:rPr>
                <w:rFonts w:cs="Arial"/>
                <w:bCs/>
                <w:color w:val="000000"/>
                <w:lang w:val="sr-Cyrl-RS"/>
              </w:rPr>
              <w:t>1195</w:t>
            </w:r>
          </w:p>
        </w:tc>
        <w:tc>
          <w:tcPr>
            <w:tcW w:w="1531" w:type="dxa"/>
            <w:tcBorders>
              <w:top w:val="nil"/>
              <w:left w:val="nil"/>
              <w:bottom w:val="single" w:sz="4" w:space="0" w:color="auto"/>
              <w:right w:val="single" w:sz="4" w:space="0" w:color="auto"/>
            </w:tcBorders>
          </w:tcPr>
          <w:p w:rsidR="00642D0F" w:rsidRPr="00B8563B" w:rsidRDefault="00642D0F"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642D0F" w:rsidRPr="00B8563B" w:rsidRDefault="00642D0F"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642D0F" w:rsidRPr="00B8563B" w:rsidRDefault="00642D0F"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642D0F" w:rsidRPr="00B8563B" w:rsidRDefault="00642D0F" w:rsidP="004C0CE0">
            <w:pPr>
              <w:spacing w:before="0"/>
              <w:jc w:val="center"/>
              <w:rPr>
                <w:rFonts w:cs="Arial"/>
                <w:b/>
                <w:bCs/>
                <w:color w:val="000000"/>
              </w:rPr>
            </w:pPr>
          </w:p>
        </w:tc>
      </w:tr>
      <w:tr w:rsidR="00642D0F" w:rsidRPr="00B8563B" w:rsidTr="000D2BD9">
        <w:trPr>
          <w:trHeight w:val="330"/>
        </w:trPr>
        <w:tc>
          <w:tcPr>
            <w:tcW w:w="964" w:type="dxa"/>
            <w:tcBorders>
              <w:top w:val="nil"/>
              <w:left w:val="single" w:sz="4" w:space="0" w:color="auto"/>
              <w:bottom w:val="single" w:sz="4" w:space="0" w:color="auto"/>
              <w:right w:val="single" w:sz="4" w:space="0" w:color="auto"/>
            </w:tcBorders>
            <w:noWrap/>
            <w:vAlign w:val="center"/>
          </w:tcPr>
          <w:p w:rsidR="00642D0F" w:rsidRPr="00BA1C68" w:rsidRDefault="00BA1C68" w:rsidP="00BA1C68">
            <w:pPr>
              <w:suppressAutoHyphens/>
              <w:spacing w:after="160" w:line="256" w:lineRule="auto"/>
              <w:ind w:left="284"/>
              <w:rPr>
                <w:rFonts w:cs="Arial"/>
                <w:bCs/>
                <w:color w:val="000000"/>
                <w:kern w:val="2"/>
                <w:lang w:val="sr-Cyrl-RS" w:eastAsia="ar-SA"/>
              </w:rPr>
            </w:pPr>
            <w:r>
              <w:rPr>
                <w:rFonts w:cs="Arial"/>
                <w:bCs/>
                <w:color w:val="000000"/>
                <w:kern w:val="2"/>
                <w:lang w:val="sr-Cyrl-RS" w:eastAsia="ar-SA"/>
              </w:rPr>
              <w:t>2.</w:t>
            </w:r>
          </w:p>
        </w:tc>
        <w:tc>
          <w:tcPr>
            <w:tcW w:w="4106" w:type="dxa"/>
            <w:tcBorders>
              <w:top w:val="nil"/>
              <w:left w:val="nil"/>
              <w:bottom w:val="single" w:sz="4" w:space="0" w:color="auto"/>
              <w:right w:val="single" w:sz="4" w:space="0" w:color="auto"/>
            </w:tcBorders>
            <w:vAlign w:val="center"/>
          </w:tcPr>
          <w:p w:rsidR="00642D0F" w:rsidRPr="00642D0F" w:rsidRDefault="00642D0F" w:rsidP="00A37B3A">
            <w:pPr>
              <w:spacing w:before="0"/>
              <w:jc w:val="left"/>
              <w:rPr>
                <w:rFonts w:cs="Arial"/>
                <w:color w:val="000000"/>
              </w:rPr>
            </w:pPr>
            <w:r w:rsidRPr="00642D0F">
              <w:rPr>
                <w:rFonts w:cs="Arial"/>
                <w:color w:val="000000"/>
              </w:rPr>
              <w:t>Ознаке упозорења - обавештења на алуминијумском лиму</w:t>
            </w:r>
            <w:r w:rsidR="00F01C9B">
              <w:rPr>
                <w:rFonts w:cs="Arial"/>
                <w:color w:val="000000"/>
                <w:lang w:val="sr-Cyrl-RS"/>
              </w:rPr>
              <w:t xml:space="preserve"> </w:t>
            </w:r>
            <w:r w:rsidR="00A37B3A">
              <w:rPr>
                <w:rFonts w:cs="Arial"/>
                <w:color w:val="000000"/>
                <w:lang w:val="sr-Cyrl-RS"/>
              </w:rPr>
              <w:t>-</w:t>
            </w:r>
            <w:r w:rsidR="00F01C9B">
              <w:rPr>
                <w:rFonts w:cs="Arial"/>
                <w:color w:val="000000"/>
                <w:lang w:val="sr-Cyrl-RS"/>
              </w:rPr>
              <w:t xml:space="preserve"> </w:t>
            </w:r>
            <w:r w:rsidRPr="00642D0F">
              <w:rPr>
                <w:rFonts w:cs="Arial"/>
                <w:color w:val="000000"/>
              </w:rPr>
              <w:t>Прилог 2</w:t>
            </w:r>
          </w:p>
        </w:tc>
        <w:tc>
          <w:tcPr>
            <w:tcW w:w="1275" w:type="dxa"/>
            <w:tcBorders>
              <w:top w:val="nil"/>
              <w:left w:val="nil"/>
              <w:bottom w:val="single" w:sz="4" w:space="0" w:color="auto"/>
              <w:right w:val="single" w:sz="4" w:space="0" w:color="auto"/>
            </w:tcBorders>
            <w:noWrap/>
            <w:vAlign w:val="center"/>
            <w:hideMark/>
          </w:tcPr>
          <w:p w:rsidR="00642D0F" w:rsidRPr="00B8563B" w:rsidRDefault="00642D0F" w:rsidP="004C0CE0">
            <w:pPr>
              <w:spacing w:before="0"/>
              <w:jc w:val="center"/>
              <w:rPr>
                <w:rFonts w:cs="Arial"/>
                <w:color w:val="000000"/>
              </w:rPr>
            </w:pPr>
            <w:r w:rsidRPr="00B8563B">
              <w:rPr>
                <w:rFonts w:cs="Arial"/>
                <w:color w:val="000000"/>
              </w:rPr>
              <w:t>ком</w:t>
            </w:r>
          </w:p>
        </w:tc>
        <w:tc>
          <w:tcPr>
            <w:tcW w:w="1311" w:type="dxa"/>
            <w:tcBorders>
              <w:top w:val="nil"/>
              <w:left w:val="nil"/>
              <w:bottom w:val="single" w:sz="4" w:space="0" w:color="auto"/>
              <w:right w:val="single" w:sz="4" w:space="0" w:color="auto"/>
            </w:tcBorders>
            <w:noWrap/>
            <w:vAlign w:val="center"/>
          </w:tcPr>
          <w:p w:rsidR="00642D0F" w:rsidRPr="000D2BD9" w:rsidRDefault="004849DC" w:rsidP="004C0CE0">
            <w:pPr>
              <w:spacing w:before="0"/>
              <w:jc w:val="center"/>
              <w:rPr>
                <w:rFonts w:cs="Arial"/>
                <w:bCs/>
                <w:color w:val="000000"/>
                <w:lang w:val="sr-Cyrl-RS"/>
              </w:rPr>
            </w:pPr>
            <w:r>
              <w:rPr>
                <w:rFonts w:cs="Arial"/>
                <w:bCs/>
                <w:color w:val="000000"/>
                <w:lang w:val="sr-Cyrl-RS"/>
              </w:rPr>
              <w:t>69</w:t>
            </w:r>
            <w:r w:rsidR="00642D0F" w:rsidRPr="000D2BD9">
              <w:rPr>
                <w:rFonts w:cs="Arial"/>
                <w:bCs/>
                <w:color w:val="000000"/>
                <w:lang w:val="sr-Cyrl-RS"/>
              </w:rPr>
              <w:t>0</w:t>
            </w:r>
          </w:p>
        </w:tc>
        <w:tc>
          <w:tcPr>
            <w:tcW w:w="1531" w:type="dxa"/>
            <w:tcBorders>
              <w:top w:val="nil"/>
              <w:left w:val="nil"/>
              <w:bottom w:val="single" w:sz="4" w:space="0" w:color="auto"/>
              <w:right w:val="single" w:sz="4" w:space="0" w:color="auto"/>
            </w:tcBorders>
          </w:tcPr>
          <w:p w:rsidR="00642D0F" w:rsidRPr="00B8563B" w:rsidRDefault="00642D0F"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642D0F" w:rsidRPr="00B8563B" w:rsidRDefault="00642D0F"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642D0F" w:rsidRPr="00B8563B" w:rsidRDefault="00642D0F"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642D0F" w:rsidRPr="00B8563B" w:rsidRDefault="00642D0F" w:rsidP="004C0CE0">
            <w:pPr>
              <w:spacing w:before="0"/>
              <w:jc w:val="center"/>
              <w:rPr>
                <w:rFonts w:cs="Arial"/>
                <w:b/>
                <w:bCs/>
                <w:color w:val="000000"/>
              </w:rPr>
            </w:pPr>
          </w:p>
        </w:tc>
      </w:tr>
      <w:tr w:rsidR="00642D0F" w:rsidRPr="00B8563B" w:rsidTr="000D2BD9">
        <w:trPr>
          <w:trHeight w:val="330"/>
        </w:trPr>
        <w:tc>
          <w:tcPr>
            <w:tcW w:w="964" w:type="dxa"/>
            <w:tcBorders>
              <w:top w:val="nil"/>
              <w:left w:val="single" w:sz="4" w:space="0" w:color="auto"/>
              <w:bottom w:val="single" w:sz="4" w:space="0" w:color="auto"/>
              <w:right w:val="single" w:sz="4" w:space="0" w:color="auto"/>
            </w:tcBorders>
            <w:noWrap/>
            <w:vAlign w:val="center"/>
          </w:tcPr>
          <w:p w:rsidR="00642D0F" w:rsidRPr="00BA1C68" w:rsidRDefault="00BA1C68" w:rsidP="00BA1C68">
            <w:pPr>
              <w:suppressAutoHyphens/>
              <w:spacing w:after="160" w:line="256" w:lineRule="auto"/>
              <w:rPr>
                <w:rFonts w:cs="Arial"/>
                <w:bCs/>
                <w:color w:val="000000"/>
                <w:kern w:val="2"/>
                <w:lang w:val="sr-Cyrl-RS" w:eastAsia="ar-SA"/>
              </w:rPr>
            </w:pPr>
            <w:r>
              <w:rPr>
                <w:rFonts w:cs="Arial"/>
                <w:bCs/>
                <w:color w:val="000000"/>
                <w:kern w:val="2"/>
                <w:lang w:val="sr-Cyrl-RS" w:eastAsia="ar-SA"/>
              </w:rPr>
              <w:t xml:space="preserve">     3.</w:t>
            </w:r>
          </w:p>
        </w:tc>
        <w:tc>
          <w:tcPr>
            <w:tcW w:w="4106" w:type="dxa"/>
            <w:tcBorders>
              <w:top w:val="nil"/>
              <w:left w:val="nil"/>
              <w:bottom w:val="single" w:sz="4" w:space="0" w:color="auto"/>
              <w:right w:val="single" w:sz="4" w:space="0" w:color="auto"/>
            </w:tcBorders>
            <w:vAlign w:val="center"/>
          </w:tcPr>
          <w:p w:rsidR="00642D0F" w:rsidRPr="00642D0F" w:rsidRDefault="00642D0F" w:rsidP="00A37B3A">
            <w:pPr>
              <w:spacing w:before="0"/>
              <w:jc w:val="left"/>
              <w:rPr>
                <w:rFonts w:cs="Arial"/>
                <w:color w:val="000000"/>
              </w:rPr>
            </w:pPr>
            <w:r w:rsidRPr="00642D0F">
              <w:rPr>
                <w:rFonts w:cs="Arial"/>
                <w:color w:val="000000"/>
              </w:rPr>
              <w:t>Траке за обележавање</w:t>
            </w:r>
            <w:r w:rsidR="00A37B3A">
              <w:rPr>
                <w:rFonts w:cs="Arial"/>
                <w:color w:val="000000"/>
                <w:lang w:val="sr-Cyrl-RS"/>
              </w:rPr>
              <w:t xml:space="preserve"> - </w:t>
            </w:r>
            <w:r w:rsidRPr="00642D0F">
              <w:rPr>
                <w:rFonts w:cs="Arial"/>
                <w:color w:val="000000"/>
              </w:rPr>
              <w:t>Прилог 3</w:t>
            </w:r>
          </w:p>
        </w:tc>
        <w:tc>
          <w:tcPr>
            <w:tcW w:w="1275" w:type="dxa"/>
            <w:tcBorders>
              <w:top w:val="nil"/>
              <w:left w:val="nil"/>
              <w:bottom w:val="single" w:sz="4" w:space="0" w:color="auto"/>
              <w:right w:val="single" w:sz="4" w:space="0" w:color="auto"/>
            </w:tcBorders>
            <w:noWrap/>
            <w:vAlign w:val="center"/>
            <w:hideMark/>
          </w:tcPr>
          <w:p w:rsidR="00642D0F" w:rsidRPr="00895094" w:rsidRDefault="00642D0F" w:rsidP="00895094">
            <w:pPr>
              <w:spacing w:before="0"/>
              <w:jc w:val="center"/>
              <w:rPr>
                <w:rFonts w:cs="Arial"/>
                <w:color w:val="000000"/>
                <w:lang w:val="sr-Cyrl-RS"/>
              </w:rPr>
            </w:pPr>
            <w:r w:rsidRPr="00B8563B">
              <w:rPr>
                <w:rFonts w:cs="Arial"/>
                <w:color w:val="000000"/>
              </w:rPr>
              <w:t>к</w:t>
            </w:r>
            <w:r w:rsidR="00895094">
              <w:rPr>
                <w:rFonts w:cs="Arial"/>
                <w:color w:val="000000"/>
                <w:lang w:val="sr-Cyrl-RS"/>
              </w:rPr>
              <w:t>г</w:t>
            </w:r>
          </w:p>
        </w:tc>
        <w:tc>
          <w:tcPr>
            <w:tcW w:w="1311" w:type="dxa"/>
            <w:tcBorders>
              <w:top w:val="nil"/>
              <w:left w:val="nil"/>
              <w:bottom w:val="single" w:sz="4" w:space="0" w:color="auto"/>
              <w:right w:val="single" w:sz="4" w:space="0" w:color="auto"/>
            </w:tcBorders>
            <w:noWrap/>
            <w:vAlign w:val="center"/>
          </w:tcPr>
          <w:p w:rsidR="00642D0F" w:rsidRPr="000D2BD9" w:rsidRDefault="00642D0F" w:rsidP="004C0CE0">
            <w:pPr>
              <w:spacing w:before="0"/>
              <w:jc w:val="center"/>
              <w:rPr>
                <w:rFonts w:cs="Arial"/>
                <w:bCs/>
                <w:color w:val="000000"/>
                <w:lang w:val="sr-Cyrl-RS"/>
              </w:rPr>
            </w:pPr>
            <w:r w:rsidRPr="000D2BD9">
              <w:rPr>
                <w:rFonts w:cs="Arial"/>
                <w:bCs/>
                <w:color w:val="000000"/>
                <w:lang w:val="sr-Cyrl-RS"/>
              </w:rPr>
              <w:t>60</w:t>
            </w:r>
          </w:p>
        </w:tc>
        <w:tc>
          <w:tcPr>
            <w:tcW w:w="1531" w:type="dxa"/>
            <w:tcBorders>
              <w:top w:val="nil"/>
              <w:left w:val="nil"/>
              <w:bottom w:val="single" w:sz="4" w:space="0" w:color="auto"/>
              <w:right w:val="single" w:sz="4" w:space="0" w:color="auto"/>
            </w:tcBorders>
          </w:tcPr>
          <w:p w:rsidR="00642D0F" w:rsidRPr="00B8563B" w:rsidRDefault="00642D0F"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642D0F" w:rsidRPr="00B8563B" w:rsidRDefault="00642D0F"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642D0F" w:rsidRPr="00B8563B" w:rsidRDefault="00642D0F"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642D0F" w:rsidRPr="00B8563B" w:rsidRDefault="00642D0F" w:rsidP="004C0CE0">
            <w:pPr>
              <w:spacing w:before="0"/>
              <w:jc w:val="center"/>
              <w:rPr>
                <w:rFonts w:cs="Arial"/>
                <w:b/>
                <w:bCs/>
                <w:color w:val="000000"/>
              </w:rPr>
            </w:pPr>
          </w:p>
        </w:tc>
      </w:tr>
      <w:tr w:rsidR="00642D0F" w:rsidRPr="00B8563B" w:rsidTr="000D2BD9">
        <w:trPr>
          <w:trHeight w:val="330"/>
        </w:trPr>
        <w:tc>
          <w:tcPr>
            <w:tcW w:w="964" w:type="dxa"/>
            <w:tcBorders>
              <w:top w:val="nil"/>
              <w:left w:val="single" w:sz="4" w:space="0" w:color="auto"/>
              <w:bottom w:val="single" w:sz="4" w:space="0" w:color="auto"/>
              <w:right w:val="single" w:sz="4" w:space="0" w:color="auto"/>
            </w:tcBorders>
            <w:noWrap/>
            <w:vAlign w:val="center"/>
          </w:tcPr>
          <w:p w:rsidR="00642D0F" w:rsidRPr="00BA1C68" w:rsidRDefault="00BA1C68" w:rsidP="00BA1C68">
            <w:pPr>
              <w:suppressAutoHyphens/>
              <w:spacing w:after="160" w:line="256" w:lineRule="auto"/>
              <w:rPr>
                <w:rFonts w:cs="Arial"/>
                <w:bCs/>
                <w:color w:val="000000"/>
                <w:kern w:val="2"/>
                <w:lang w:val="sr-Cyrl-RS" w:eastAsia="ar-SA"/>
              </w:rPr>
            </w:pPr>
            <w:r>
              <w:rPr>
                <w:rFonts w:cs="Arial"/>
                <w:bCs/>
                <w:color w:val="000000"/>
                <w:kern w:val="2"/>
                <w:lang w:val="sr-Cyrl-RS" w:eastAsia="ar-SA"/>
              </w:rPr>
              <w:t xml:space="preserve">     4.</w:t>
            </w:r>
          </w:p>
        </w:tc>
        <w:tc>
          <w:tcPr>
            <w:tcW w:w="4106" w:type="dxa"/>
            <w:tcBorders>
              <w:top w:val="nil"/>
              <w:left w:val="nil"/>
              <w:bottom w:val="single" w:sz="4" w:space="0" w:color="auto"/>
              <w:right w:val="single" w:sz="4" w:space="0" w:color="auto"/>
            </w:tcBorders>
            <w:vAlign w:val="center"/>
          </w:tcPr>
          <w:p w:rsidR="00642D0F" w:rsidRPr="00A37B3A" w:rsidRDefault="00642D0F" w:rsidP="00642D0F">
            <w:pPr>
              <w:spacing w:before="0"/>
              <w:jc w:val="left"/>
              <w:rPr>
                <w:rFonts w:cs="Arial"/>
                <w:color w:val="000000"/>
                <w:lang w:val="sr-Cyrl-RS"/>
              </w:rPr>
            </w:pPr>
            <w:r w:rsidRPr="00642D0F">
              <w:rPr>
                <w:rFonts w:cs="Arial"/>
                <w:color w:val="000000"/>
              </w:rPr>
              <w:t>Траке за облежавање самолепљиве</w:t>
            </w:r>
            <w:r w:rsidR="00A37B3A">
              <w:rPr>
                <w:rFonts w:cs="Arial"/>
                <w:color w:val="000000"/>
                <w:lang w:val="sr-Cyrl-RS"/>
              </w:rPr>
              <w:t>-</w:t>
            </w:r>
          </w:p>
          <w:p w:rsidR="00642D0F" w:rsidRPr="00642D0F" w:rsidRDefault="00642D0F" w:rsidP="00642D0F">
            <w:pPr>
              <w:spacing w:before="0"/>
              <w:jc w:val="left"/>
              <w:rPr>
                <w:rFonts w:cs="Arial"/>
                <w:color w:val="000000"/>
              </w:rPr>
            </w:pPr>
            <w:r w:rsidRPr="00642D0F">
              <w:rPr>
                <w:rFonts w:cs="Arial"/>
                <w:color w:val="000000"/>
              </w:rPr>
              <w:t>Прилог 4</w:t>
            </w:r>
          </w:p>
        </w:tc>
        <w:tc>
          <w:tcPr>
            <w:tcW w:w="1275" w:type="dxa"/>
            <w:tcBorders>
              <w:top w:val="nil"/>
              <w:left w:val="nil"/>
              <w:bottom w:val="single" w:sz="4" w:space="0" w:color="auto"/>
              <w:right w:val="single" w:sz="4" w:space="0" w:color="auto"/>
            </w:tcBorders>
            <w:noWrap/>
            <w:vAlign w:val="center"/>
            <w:hideMark/>
          </w:tcPr>
          <w:p w:rsidR="00642D0F" w:rsidRPr="00B8563B" w:rsidRDefault="00642D0F" w:rsidP="004C0CE0">
            <w:pPr>
              <w:spacing w:before="0"/>
              <w:jc w:val="center"/>
              <w:rPr>
                <w:rFonts w:cs="Arial"/>
                <w:color w:val="000000"/>
              </w:rPr>
            </w:pPr>
            <w:r w:rsidRPr="00B8563B">
              <w:rPr>
                <w:rFonts w:cs="Arial"/>
                <w:color w:val="000000"/>
              </w:rPr>
              <w:t>ком</w:t>
            </w:r>
          </w:p>
        </w:tc>
        <w:tc>
          <w:tcPr>
            <w:tcW w:w="1311" w:type="dxa"/>
            <w:tcBorders>
              <w:top w:val="nil"/>
              <w:left w:val="nil"/>
              <w:bottom w:val="single" w:sz="4" w:space="0" w:color="auto"/>
              <w:right w:val="single" w:sz="4" w:space="0" w:color="auto"/>
            </w:tcBorders>
            <w:noWrap/>
            <w:vAlign w:val="center"/>
          </w:tcPr>
          <w:p w:rsidR="00642D0F" w:rsidRPr="000D2BD9" w:rsidRDefault="00642D0F" w:rsidP="004C0CE0">
            <w:pPr>
              <w:spacing w:before="0"/>
              <w:jc w:val="center"/>
              <w:rPr>
                <w:rFonts w:cs="Arial"/>
                <w:bCs/>
                <w:color w:val="000000"/>
                <w:lang w:val="sr-Cyrl-RS"/>
              </w:rPr>
            </w:pPr>
            <w:r w:rsidRPr="000D2BD9">
              <w:rPr>
                <w:rFonts w:cs="Arial"/>
                <w:bCs/>
                <w:color w:val="000000"/>
                <w:lang w:val="sr-Cyrl-RS"/>
              </w:rPr>
              <w:t>60</w:t>
            </w:r>
          </w:p>
        </w:tc>
        <w:tc>
          <w:tcPr>
            <w:tcW w:w="1531" w:type="dxa"/>
            <w:tcBorders>
              <w:top w:val="nil"/>
              <w:left w:val="nil"/>
              <w:bottom w:val="single" w:sz="4" w:space="0" w:color="auto"/>
              <w:right w:val="single" w:sz="4" w:space="0" w:color="auto"/>
            </w:tcBorders>
          </w:tcPr>
          <w:p w:rsidR="00642D0F" w:rsidRPr="00B8563B" w:rsidRDefault="00642D0F" w:rsidP="004C0CE0">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642D0F" w:rsidRPr="00B8563B" w:rsidRDefault="00642D0F"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642D0F" w:rsidRPr="00B8563B" w:rsidRDefault="00642D0F" w:rsidP="004C0CE0">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642D0F" w:rsidRPr="00B8563B" w:rsidRDefault="00642D0F" w:rsidP="004C0CE0">
            <w:pPr>
              <w:spacing w:before="0"/>
              <w:jc w:val="center"/>
              <w:rPr>
                <w:rFonts w:cs="Arial"/>
                <w:b/>
                <w:bCs/>
                <w:color w:val="000000"/>
              </w:rPr>
            </w:pPr>
          </w:p>
        </w:tc>
      </w:tr>
      <w:tr w:rsidR="00E47BA2" w:rsidRPr="00B8563B" w:rsidTr="000D2BD9">
        <w:trPr>
          <w:trHeight w:val="532"/>
        </w:trPr>
        <w:tc>
          <w:tcPr>
            <w:tcW w:w="964" w:type="dxa"/>
            <w:tcBorders>
              <w:top w:val="nil"/>
              <w:left w:val="single" w:sz="4" w:space="0" w:color="auto"/>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I</w:t>
            </w:r>
          </w:p>
        </w:tc>
        <w:tc>
          <w:tcPr>
            <w:tcW w:w="8223" w:type="dxa"/>
            <w:gridSpan w:val="4"/>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b/>
                <w:bCs/>
                <w:color w:val="000000"/>
                <w:lang w:val="sr-Cyrl-CS"/>
              </w:rPr>
            </w:pPr>
            <w:r w:rsidRPr="00B8563B">
              <w:rPr>
                <w:rFonts w:cs="Arial"/>
                <w:b/>
                <w:bCs/>
                <w:color w:val="000000"/>
                <w:lang w:val="sr-Cyrl-CS"/>
              </w:rPr>
              <w:t>УКУПНО ПОНУЂЕНА ЦЕНА без ПДВ-а</w:t>
            </w:r>
          </w:p>
          <w:p w:rsidR="00E47BA2" w:rsidRPr="00B8563B" w:rsidRDefault="00E47BA2" w:rsidP="004C0CE0">
            <w:pPr>
              <w:spacing w:before="0"/>
              <w:jc w:val="left"/>
              <w:rPr>
                <w:rFonts w:cs="Arial"/>
                <w:b/>
                <w:bCs/>
                <w:color w:val="000000"/>
                <w:lang w:val="sr-Latn-RS"/>
              </w:rPr>
            </w:pPr>
            <w:r w:rsidRPr="00B8563B">
              <w:rPr>
                <w:rFonts w:cs="Arial"/>
                <w:b/>
                <w:bCs/>
                <w:color w:val="000000"/>
                <w:lang w:val="sr-Cyrl-CS"/>
              </w:rPr>
              <w:t xml:space="preserve">(Укупна цена из колоне </w:t>
            </w:r>
            <w:r w:rsidRPr="00B8563B">
              <w:rPr>
                <w:rFonts w:cs="Arial"/>
                <w:b/>
                <w:bCs/>
                <w:color w:val="000000"/>
                <w:lang w:val="sr-Cyrl-RS"/>
              </w:rPr>
              <w:t>7</w:t>
            </w:r>
            <w:r w:rsidRPr="00B8563B">
              <w:rPr>
                <w:rFonts w:cs="Arial"/>
                <w:b/>
                <w:bCs/>
                <w:color w:val="000000"/>
                <w:lang w:val="sr-Cyrl-CS"/>
              </w:rPr>
              <w:t xml:space="preserve"> )</w:t>
            </w:r>
          </w:p>
        </w:tc>
        <w:tc>
          <w:tcPr>
            <w:tcW w:w="5159" w:type="dxa"/>
            <w:gridSpan w:val="3"/>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0D2BD9">
        <w:trPr>
          <w:trHeight w:val="568"/>
        </w:trPr>
        <w:tc>
          <w:tcPr>
            <w:tcW w:w="964" w:type="dxa"/>
            <w:tcBorders>
              <w:top w:val="nil"/>
              <w:left w:val="single" w:sz="4" w:space="0" w:color="auto"/>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II</w:t>
            </w:r>
          </w:p>
        </w:tc>
        <w:tc>
          <w:tcPr>
            <w:tcW w:w="8223" w:type="dxa"/>
            <w:gridSpan w:val="4"/>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b/>
                <w:bCs/>
                <w:color w:val="000000"/>
                <w:lang w:val="sr-Cyrl-CS"/>
              </w:rPr>
            </w:pPr>
            <w:r w:rsidRPr="00B8563B">
              <w:rPr>
                <w:rFonts w:cs="Arial"/>
                <w:b/>
                <w:bCs/>
                <w:color w:val="000000"/>
                <w:lang w:val="sr-Cyrl-CS"/>
              </w:rPr>
              <w:t>УКУПАН ИЗНОС ПДВ-а (стопа ПДВ-а 20%)</w:t>
            </w:r>
          </w:p>
          <w:p w:rsidR="00E47BA2" w:rsidRPr="00B8563B" w:rsidRDefault="00E47BA2" w:rsidP="004C0CE0">
            <w:pPr>
              <w:spacing w:before="0"/>
              <w:jc w:val="left"/>
              <w:rPr>
                <w:rFonts w:cs="Arial"/>
                <w:b/>
                <w:bCs/>
                <w:color w:val="000000"/>
                <w:lang w:val="sr-Latn-RS"/>
              </w:rPr>
            </w:pPr>
            <w:r w:rsidRPr="00B8563B">
              <w:rPr>
                <w:rFonts w:cs="Arial"/>
                <w:b/>
                <w:bCs/>
                <w:color w:val="000000"/>
                <w:lang w:val="sr-Cyrl-CS"/>
              </w:rPr>
              <w:t>(ред бр. I х 20%)</w:t>
            </w:r>
          </w:p>
        </w:tc>
        <w:tc>
          <w:tcPr>
            <w:tcW w:w="5159" w:type="dxa"/>
            <w:gridSpan w:val="3"/>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r w:rsidR="00E47BA2" w:rsidRPr="00B8563B" w:rsidTr="000D2BD9">
        <w:trPr>
          <w:trHeight w:val="562"/>
        </w:trPr>
        <w:tc>
          <w:tcPr>
            <w:tcW w:w="964" w:type="dxa"/>
            <w:tcBorders>
              <w:top w:val="nil"/>
              <w:left w:val="single" w:sz="4" w:space="0" w:color="auto"/>
              <w:bottom w:val="single" w:sz="4" w:space="0" w:color="auto"/>
              <w:right w:val="single" w:sz="4" w:space="0" w:color="auto"/>
            </w:tcBorders>
            <w:noWrap/>
            <w:vAlign w:val="center"/>
            <w:hideMark/>
          </w:tcPr>
          <w:p w:rsidR="00E47BA2" w:rsidRPr="00B8563B" w:rsidRDefault="00E47BA2" w:rsidP="004C0CE0">
            <w:pPr>
              <w:spacing w:before="0"/>
              <w:jc w:val="center"/>
              <w:rPr>
                <w:rFonts w:cs="Arial"/>
                <w:b/>
                <w:bCs/>
                <w:color w:val="000000"/>
              </w:rPr>
            </w:pPr>
            <w:r w:rsidRPr="00B8563B">
              <w:rPr>
                <w:rFonts w:cs="Arial"/>
                <w:b/>
                <w:bCs/>
                <w:color w:val="000000"/>
              </w:rPr>
              <w:t>III</w:t>
            </w:r>
          </w:p>
        </w:tc>
        <w:tc>
          <w:tcPr>
            <w:tcW w:w="8223" w:type="dxa"/>
            <w:gridSpan w:val="4"/>
            <w:tcBorders>
              <w:top w:val="nil"/>
              <w:left w:val="nil"/>
              <w:bottom w:val="single" w:sz="4" w:space="0" w:color="auto"/>
              <w:right w:val="single" w:sz="4" w:space="0" w:color="auto"/>
            </w:tcBorders>
            <w:vAlign w:val="center"/>
            <w:hideMark/>
          </w:tcPr>
          <w:p w:rsidR="00E47BA2" w:rsidRPr="00B8563B" w:rsidRDefault="00E47BA2" w:rsidP="004C0CE0">
            <w:pPr>
              <w:spacing w:before="0"/>
              <w:jc w:val="left"/>
              <w:rPr>
                <w:rFonts w:cs="Arial"/>
                <w:b/>
                <w:bCs/>
                <w:color w:val="000000"/>
                <w:lang w:val="sr-Cyrl-CS"/>
              </w:rPr>
            </w:pPr>
            <w:r w:rsidRPr="00B8563B">
              <w:rPr>
                <w:rFonts w:cs="Arial"/>
                <w:b/>
                <w:bCs/>
                <w:color w:val="000000"/>
                <w:lang w:val="sr-Cyrl-CS"/>
              </w:rPr>
              <w:t>УКУПНО ПОНУЂЕНА ЦЕНА са ПДВ-ом</w:t>
            </w:r>
          </w:p>
          <w:p w:rsidR="00E47BA2" w:rsidRPr="00B8563B" w:rsidRDefault="00E47BA2" w:rsidP="004C0CE0">
            <w:pPr>
              <w:spacing w:before="0"/>
              <w:jc w:val="left"/>
              <w:rPr>
                <w:rFonts w:cs="Arial"/>
                <w:b/>
                <w:bCs/>
                <w:color w:val="000000"/>
              </w:rPr>
            </w:pPr>
            <w:r w:rsidRPr="00B8563B">
              <w:rPr>
                <w:rFonts w:cs="Arial"/>
                <w:b/>
                <w:bCs/>
                <w:color w:val="000000"/>
                <w:lang w:val="sr-Cyrl-CS"/>
              </w:rPr>
              <w:t>(ред. бр. I +</w:t>
            </w:r>
            <w:r w:rsidRPr="00B8563B">
              <w:rPr>
                <w:rFonts w:cs="Arial"/>
                <w:b/>
                <w:bCs/>
                <w:color w:val="000000"/>
              </w:rPr>
              <w:t xml:space="preserve"> </w:t>
            </w:r>
            <w:r w:rsidRPr="00B8563B">
              <w:rPr>
                <w:rFonts w:cs="Arial"/>
                <w:b/>
                <w:bCs/>
                <w:color w:val="000000"/>
                <w:lang w:val="sr-Cyrl-CS"/>
              </w:rPr>
              <w:t>ред.бр. II)</w:t>
            </w:r>
          </w:p>
        </w:tc>
        <w:tc>
          <w:tcPr>
            <w:tcW w:w="5159" w:type="dxa"/>
            <w:gridSpan w:val="3"/>
            <w:tcBorders>
              <w:top w:val="nil"/>
              <w:left w:val="nil"/>
              <w:bottom w:val="single" w:sz="4" w:space="0" w:color="auto"/>
              <w:right w:val="single" w:sz="4" w:space="0" w:color="auto"/>
            </w:tcBorders>
          </w:tcPr>
          <w:p w:rsidR="00E47BA2" w:rsidRPr="00B8563B" w:rsidRDefault="00E47BA2" w:rsidP="004C0CE0">
            <w:pPr>
              <w:spacing w:before="0"/>
              <w:jc w:val="center"/>
              <w:rPr>
                <w:rFonts w:cs="Arial"/>
                <w:b/>
                <w:bCs/>
                <w:color w:val="000000"/>
              </w:rPr>
            </w:pPr>
          </w:p>
        </w:tc>
      </w:tr>
    </w:tbl>
    <w:p w:rsidR="00E47BA2" w:rsidRPr="00B8563B" w:rsidRDefault="00E47BA2" w:rsidP="00E47BA2">
      <w:pPr>
        <w:spacing w:before="0"/>
        <w:jc w:val="left"/>
        <w:rPr>
          <w:rFonts w:ascii="Calibri" w:eastAsia="Calibri" w:hAnsi="Calibri" w:cs="Calibri"/>
          <w:noProof/>
          <w:lang w:val="sr-Cyrl-RS"/>
        </w:rPr>
      </w:pPr>
    </w:p>
    <w:p w:rsidR="00E47BA2" w:rsidRPr="00B8563B" w:rsidRDefault="00E47BA2" w:rsidP="00E47BA2">
      <w:pPr>
        <w:spacing w:before="0"/>
        <w:jc w:val="left"/>
        <w:rPr>
          <w:rFonts w:ascii="Calibri" w:eastAsia="Calibri" w:hAnsi="Calibri" w:cs="Calibri"/>
          <w:noProof/>
          <w:lang w:val="sr-Cyrl-RS"/>
        </w:rPr>
      </w:pPr>
    </w:p>
    <w:tbl>
      <w:tblPr>
        <w:tblW w:w="10035" w:type="dxa"/>
        <w:jc w:val="center"/>
        <w:tblLayout w:type="fixed"/>
        <w:tblLook w:val="04A0" w:firstRow="1" w:lastRow="0" w:firstColumn="1" w:lastColumn="0" w:noHBand="0" w:noVBand="1"/>
      </w:tblPr>
      <w:tblGrid>
        <w:gridCol w:w="3883"/>
        <w:gridCol w:w="2128"/>
        <w:gridCol w:w="4024"/>
      </w:tblGrid>
      <w:tr w:rsidR="00E47BA2" w:rsidRPr="00B8563B" w:rsidTr="004C0CE0">
        <w:trPr>
          <w:jc w:val="center"/>
        </w:trPr>
        <w:tc>
          <w:tcPr>
            <w:tcW w:w="3882" w:type="dxa"/>
            <w:hideMark/>
          </w:tcPr>
          <w:p w:rsidR="00E47BA2" w:rsidRPr="00B8563B" w:rsidRDefault="00E47BA2" w:rsidP="004C0CE0">
            <w:pPr>
              <w:spacing w:before="0"/>
              <w:jc w:val="center"/>
              <w:rPr>
                <w:rFonts w:cs="Arial"/>
              </w:rPr>
            </w:pPr>
            <w:r w:rsidRPr="00B8563B">
              <w:rPr>
                <w:rFonts w:cs="Arial"/>
              </w:rPr>
              <w:t>Датум:</w:t>
            </w:r>
          </w:p>
        </w:tc>
        <w:tc>
          <w:tcPr>
            <w:tcW w:w="2127" w:type="dxa"/>
          </w:tcPr>
          <w:p w:rsidR="00E47BA2" w:rsidRPr="00B8563B" w:rsidRDefault="00E47BA2" w:rsidP="004C0CE0">
            <w:pPr>
              <w:spacing w:before="0"/>
              <w:jc w:val="center"/>
              <w:rPr>
                <w:rFonts w:cs="Arial"/>
                <w:lang w:val="ru-RU"/>
              </w:rPr>
            </w:pPr>
          </w:p>
        </w:tc>
        <w:tc>
          <w:tcPr>
            <w:tcW w:w="4022" w:type="dxa"/>
            <w:hideMark/>
          </w:tcPr>
          <w:p w:rsidR="00E47BA2" w:rsidRPr="00B8563B" w:rsidRDefault="00E47BA2" w:rsidP="004C0CE0">
            <w:pPr>
              <w:spacing w:before="0"/>
              <w:jc w:val="center"/>
              <w:rPr>
                <w:rFonts w:cs="Arial"/>
                <w:lang w:val="sr-Cyrl-CS"/>
              </w:rPr>
            </w:pPr>
            <w:r w:rsidRPr="00B8563B">
              <w:rPr>
                <w:rFonts w:cs="Arial"/>
                <w:lang w:val="sr-Cyrl-CS"/>
              </w:rPr>
              <w:t>П</w:t>
            </w:r>
            <w:r w:rsidRPr="00B8563B">
              <w:rPr>
                <w:rFonts w:cs="Arial"/>
              </w:rPr>
              <w:t>онуђач</w:t>
            </w:r>
          </w:p>
        </w:tc>
      </w:tr>
      <w:tr w:rsidR="00E47BA2" w:rsidRPr="00B8563B" w:rsidTr="004C0CE0">
        <w:trPr>
          <w:jc w:val="center"/>
        </w:trPr>
        <w:tc>
          <w:tcPr>
            <w:tcW w:w="3882" w:type="dxa"/>
          </w:tcPr>
          <w:p w:rsidR="00E47BA2" w:rsidRPr="00B8563B" w:rsidRDefault="00E47BA2" w:rsidP="004C0CE0">
            <w:pPr>
              <w:spacing w:before="0"/>
              <w:jc w:val="center"/>
              <w:rPr>
                <w:rFonts w:cs="Arial"/>
              </w:rPr>
            </w:pPr>
          </w:p>
        </w:tc>
        <w:tc>
          <w:tcPr>
            <w:tcW w:w="2127" w:type="dxa"/>
            <w:hideMark/>
          </w:tcPr>
          <w:p w:rsidR="00E47BA2" w:rsidRPr="00B8563B" w:rsidRDefault="00E47BA2" w:rsidP="004C0CE0">
            <w:pPr>
              <w:spacing w:before="0"/>
              <w:jc w:val="center"/>
              <w:rPr>
                <w:rFonts w:cs="Arial"/>
              </w:rPr>
            </w:pPr>
            <w:r w:rsidRPr="00B8563B">
              <w:rPr>
                <w:rFonts w:cs="Arial"/>
              </w:rPr>
              <w:t>М.П.</w:t>
            </w:r>
          </w:p>
        </w:tc>
        <w:tc>
          <w:tcPr>
            <w:tcW w:w="4022" w:type="dxa"/>
          </w:tcPr>
          <w:p w:rsidR="00E47BA2" w:rsidRPr="00B8563B" w:rsidRDefault="00E47BA2" w:rsidP="004C0CE0">
            <w:pPr>
              <w:spacing w:before="0"/>
              <w:jc w:val="center"/>
              <w:rPr>
                <w:rFonts w:cs="Arial"/>
                <w:lang w:val="ru-RU"/>
              </w:rPr>
            </w:pPr>
          </w:p>
        </w:tc>
      </w:tr>
      <w:tr w:rsidR="00E47BA2" w:rsidRPr="00B8563B" w:rsidTr="004C0CE0">
        <w:trPr>
          <w:jc w:val="center"/>
        </w:trPr>
        <w:tc>
          <w:tcPr>
            <w:tcW w:w="3882" w:type="dxa"/>
            <w:tcBorders>
              <w:top w:val="nil"/>
              <w:left w:val="nil"/>
              <w:bottom w:val="single" w:sz="4" w:space="0" w:color="auto"/>
              <w:right w:val="nil"/>
            </w:tcBorders>
          </w:tcPr>
          <w:p w:rsidR="00E47BA2" w:rsidRPr="00B8563B" w:rsidRDefault="00E47BA2" w:rsidP="004C0CE0">
            <w:pPr>
              <w:spacing w:before="0"/>
              <w:jc w:val="center"/>
              <w:rPr>
                <w:rFonts w:cs="Arial"/>
                <w:color w:val="FF0000"/>
              </w:rPr>
            </w:pPr>
          </w:p>
        </w:tc>
        <w:tc>
          <w:tcPr>
            <w:tcW w:w="2127" w:type="dxa"/>
          </w:tcPr>
          <w:p w:rsidR="00E47BA2" w:rsidRPr="00B8563B" w:rsidRDefault="00E47BA2" w:rsidP="004C0CE0">
            <w:pPr>
              <w:spacing w:before="0"/>
              <w:jc w:val="center"/>
              <w:rPr>
                <w:rFonts w:cs="Arial"/>
                <w:color w:val="FF0000"/>
                <w:lang w:val="ru-RU"/>
              </w:rPr>
            </w:pPr>
          </w:p>
        </w:tc>
        <w:tc>
          <w:tcPr>
            <w:tcW w:w="4022" w:type="dxa"/>
            <w:tcBorders>
              <w:top w:val="nil"/>
              <w:left w:val="nil"/>
              <w:bottom w:val="single" w:sz="4" w:space="0" w:color="auto"/>
              <w:right w:val="nil"/>
            </w:tcBorders>
          </w:tcPr>
          <w:p w:rsidR="00E47BA2" w:rsidRPr="00B8563B" w:rsidRDefault="00E47BA2" w:rsidP="004C0CE0">
            <w:pPr>
              <w:spacing w:before="0"/>
              <w:jc w:val="center"/>
              <w:rPr>
                <w:rFonts w:cs="Arial"/>
                <w:color w:val="FF0000"/>
                <w:lang w:val="ru-RU"/>
              </w:rPr>
            </w:pPr>
          </w:p>
        </w:tc>
      </w:tr>
      <w:tr w:rsidR="00E47BA2" w:rsidRPr="00B8563B" w:rsidTr="004C0CE0">
        <w:trPr>
          <w:trHeight w:val="389"/>
          <w:jc w:val="center"/>
        </w:trPr>
        <w:tc>
          <w:tcPr>
            <w:tcW w:w="3882" w:type="dxa"/>
            <w:tcBorders>
              <w:top w:val="single" w:sz="4" w:space="0" w:color="auto"/>
              <w:left w:val="nil"/>
              <w:bottom w:val="nil"/>
              <w:right w:val="nil"/>
            </w:tcBorders>
          </w:tcPr>
          <w:p w:rsidR="00E47BA2" w:rsidRPr="00B8563B" w:rsidRDefault="00E47BA2" w:rsidP="004C0CE0">
            <w:pPr>
              <w:spacing w:before="0"/>
              <w:jc w:val="center"/>
              <w:rPr>
                <w:rFonts w:cs="Arial"/>
                <w:color w:val="FF0000"/>
              </w:rPr>
            </w:pPr>
          </w:p>
        </w:tc>
        <w:tc>
          <w:tcPr>
            <w:tcW w:w="2127" w:type="dxa"/>
          </w:tcPr>
          <w:p w:rsidR="00E47BA2" w:rsidRPr="00B8563B" w:rsidRDefault="00E47BA2" w:rsidP="004C0CE0">
            <w:pPr>
              <w:spacing w:before="0"/>
              <w:jc w:val="center"/>
              <w:rPr>
                <w:rFonts w:cs="Arial"/>
                <w:color w:val="FF0000"/>
                <w:lang w:val="ru-RU"/>
              </w:rPr>
            </w:pPr>
          </w:p>
        </w:tc>
        <w:tc>
          <w:tcPr>
            <w:tcW w:w="4022" w:type="dxa"/>
            <w:tcBorders>
              <w:top w:val="single" w:sz="4" w:space="0" w:color="auto"/>
              <w:left w:val="nil"/>
              <w:bottom w:val="nil"/>
              <w:right w:val="nil"/>
            </w:tcBorders>
          </w:tcPr>
          <w:p w:rsidR="00E47BA2" w:rsidRPr="00B8563B" w:rsidRDefault="00E47BA2" w:rsidP="004C0CE0">
            <w:pPr>
              <w:spacing w:before="0"/>
              <w:jc w:val="center"/>
              <w:rPr>
                <w:rFonts w:cs="Arial"/>
                <w:color w:val="FF0000"/>
                <w:lang w:val="ru-RU"/>
              </w:rPr>
            </w:pPr>
          </w:p>
        </w:tc>
      </w:tr>
    </w:tbl>
    <w:p w:rsidR="00E47BA2" w:rsidRPr="000F1DF7" w:rsidRDefault="00E47BA2" w:rsidP="00E47BA2">
      <w:pPr>
        <w:spacing w:before="0"/>
        <w:rPr>
          <w:rFonts w:cs="Arial"/>
          <w:b/>
          <w:i/>
          <w:sz w:val="18"/>
          <w:szCs w:val="18"/>
          <w:lang w:val="sr-Cyrl-CS"/>
        </w:rPr>
      </w:pPr>
      <w:r w:rsidRPr="000F1DF7">
        <w:rPr>
          <w:rFonts w:cs="Arial"/>
          <w:b/>
          <w:i/>
          <w:sz w:val="18"/>
          <w:szCs w:val="18"/>
          <w:lang w:val="sr-Cyrl-ME"/>
        </w:rPr>
        <w:t>Н</w:t>
      </w:r>
      <w:r w:rsidRPr="000F1DF7">
        <w:rPr>
          <w:rFonts w:cs="Arial"/>
          <w:b/>
          <w:i/>
          <w:sz w:val="18"/>
          <w:szCs w:val="18"/>
          <w:lang w:val="sr-Cyrl-CS"/>
        </w:rPr>
        <w:t>апомена:</w:t>
      </w:r>
    </w:p>
    <w:p w:rsidR="00E47BA2" w:rsidRPr="000F1DF7" w:rsidRDefault="00E47BA2" w:rsidP="00E47BA2">
      <w:pPr>
        <w:tabs>
          <w:tab w:val="left" w:pos="1134"/>
        </w:tabs>
        <w:spacing w:before="0"/>
        <w:rPr>
          <w:rFonts w:eastAsia="TimesNewRomanPS-BoldMT" w:cs="Arial"/>
          <w:i/>
          <w:sz w:val="18"/>
          <w:szCs w:val="18"/>
          <w:lang w:val="ru-RU"/>
        </w:rPr>
      </w:pPr>
      <w:r w:rsidRPr="000F1DF7">
        <w:rPr>
          <w:rFonts w:eastAsia="TimesNewRomanPS-BoldMT" w:cs="Arial"/>
          <w:i/>
          <w:sz w:val="18"/>
          <w:szCs w:val="18"/>
          <w:lang w:val="ru-RU"/>
        </w:rPr>
        <w:t xml:space="preserve">-Уколико </w:t>
      </w:r>
      <w:r w:rsidRPr="000F1DF7">
        <w:rPr>
          <w:rFonts w:eastAsia="TimesNewRomanPS-BoldMT" w:cs="Arial"/>
          <w:i/>
          <w:sz w:val="18"/>
          <w:szCs w:val="18"/>
          <w:lang w:val="sr-Cyrl-CS"/>
        </w:rPr>
        <w:t>група понуђача подноси заједничку понуду овај образац потписује и оверава Носилац посла</w:t>
      </w:r>
      <w:r w:rsidRPr="000F1DF7">
        <w:rPr>
          <w:rFonts w:eastAsia="TimesNewRomanPS-BoldMT" w:cs="Arial"/>
          <w:i/>
          <w:sz w:val="18"/>
          <w:szCs w:val="18"/>
          <w:lang w:val="ru-RU"/>
        </w:rPr>
        <w:t>.</w:t>
      </w:r>
    </w:p>
    <w:p w:rsidR="00E47BA2" w:rsidRPr="000F1DF7" w:rsidRDefault="00E47BA2" w:rsidP="00E47BA2">
      <w:pPr>
        <w:tabs>
          <w:tab w:val="left" w:pos="1134"/>
        </w:tabs>
        <w:spacing w:before="0"/>
        <w:rPr>
          <w:rFonts w:eastAsia="TimesNewRomanPS-BoldMT" w:cs="Arial"/>
          <w:i/>
          <w:sz w:val="18"/>
          <w:szCs w:val="18"/>
          <w:lang w:val="ru-RU"/>
        </w:rPr>
      </w:pPr>
      <w:r w:rsidRPr="000F1DF7">
        <w:rPr>
          <w:rFonts w:eastAsia="TimesNewRomanPS-BoldMT" w:cs="Arial"/>
          <w:i/>
          <w:sz w:val="18"/>
          <w:szCs w:val="18"/>
          <w:lang w:val="sr-Cyrl-CS"/>
        </w:rPr>
        <w:t xml:space="preserve">- </w:t>
      </w:r>
      <w:r w:rsidRPr="000F1DF7">
        <w:rPr>
          <w:rFonts w:eastAsia="TimesNewRomanPS-BoldMT" w:cs="Arial"/>
          <w:i/>
          <w:sz w:val="18"/>
          <w:szCs w:val="18"/>
          <w:lang w:val="ru-RU"/>
        </w:rPr>
        <w:t xml:space="preserve">Уколико понуђач подноси понуду са подизвођачем овај образац потписује и оверава печатом понуђач. </w:t>
      </w:r>
    </w:p>
    <w:p w:rsidR="00E47BA2" w:rsidRPr="000F1DF7" w:rsidRDefault="00E47BA2" w:rsidP="00E47BA2">
      <w:pPr>
        <w:spacing w:before="0"/>
        <w:jc w:val="left"/>
        <w:rPr>
          <w:rFonts w:cs="Arial"/>
          <w:b/>
          <w:sz w:val="18"/>
          <w:szCs w:val="18"/>
          <w:u w:val="single"/>
          <w:lang w:val="sr-Cyrl-RS"/>
        </w:rPr>
      </w:pPr>
      <w:r w:rsidRPr="000F1DF7">
        <w:rPr>
          <w:rFonts w:cs="Arial"/>
          <w:b/>
          <w:sz w:val="18"/>
          <w:szCs w:val="18"/>
          <w:u w:val="single"/>
          <w:lang w:val="sr-Cyrl-RS"/>
        </w:rPr>
        <w:t>Добијена УКУПНО ПОНУЂЕНА ЦЕНА ће се користити при стручој оцени понуда и рангирању истих.</w:t>
      </w:r>
    </w:p>
    <w:p w:rsidR="00E47BA2" w:rsidRPr="000F1DF7" w:rsidRDefault="00E47BA2" w:rsidP="00E47BA2">
      <w:pPr>
        <w:spacing w:before="0"/>
        <w:jc w:val="left"/>
        <w:rPr>
          <w:rFonts w:cs="Arial"/>
          <w:b/>
          <w:sz w:val="18"/>
          <w:szCs w:val="18"/>
          <w:u w:val="single"/>
          <w:lang w:val="sr-Cyrl-RS"/>
        </w:rPr>
      </w:pPr>
      <w:r w:rsidRPr="000F1DF7">
        <w:rPr>
          <w:rFonts w:cs="Arial"/>
          <w:b/>
          <w:sz w:val="18"/>
          <w:szCs w:val="18"/>
          <w:u w:val="single"/>
          <w:lang w:val="sr-Cyrl-RS"/>
        </w:rPr>
        <w:t>Укупно понуђена цена је упоредна вредност и може бити већа од процењене вредности на коју се закључује оквирни споразум.</w:t>
      </w:r>
    </w:p>
    <w:p w:rsidR="00D55AA7" w:rsidRPr="000E03E3" w:rsidRDefault="00D55AA7" w:rsidP="002402AC">
      <w:pPr>
        <w:pStyle w:val="Naslov3"/>
        <w:spacing w:before="0" w:after="0"/>
        <w:jc w:val="right"/>
        <w:rPr>
          <w:rFonts w:cs="Arial"/>
        </w:rPr>
      </w:pPr>
      <w:r w:rsidRPr="000E03E3">
        <w:rPr>
          <w:rFonts w:cs="Arial"/>
          <w:b/>
          <w:bCs/>
          <w:sz w:val="22"/>
          <w:szCs w:val="22"/>
          <w:lang w:val="en-US" w:eastAsia="en-US"/>
        </w:rPr>
        <w:lastRenderedPageBreak/>
        <w:t>ОБРАЗАЦ</w:t>
      </w:r>
      <w:r>
        <w:rPr>
          <w:rFonts w:cs="Arial"/>
          <w:b/>
          <w:bCs/>
          <w:sz w:val="22"/>
          <w:szCs w:val="22"/>
          <w:lang w:val="sr-Cyrl-RS" w:eastAsia="en-US"/>
        </w:rPr>
        <w:t xml:space="preserve"> бр.</w:t>
      </w:r>
      <w:r w:rsidRPr="000E03E3">
        <w:rPr>
          <w:rFonts w:cs="Arial"/>
          <w:b/>
          <w:bCs/>
          <w:sz w:val="22"/>
          <w:szCs w:val="22"/>
          <w:lang w:val="en-US" w:eastAsia="en-US"/>
        </w:rPr>
        <w:t xml:space="preserve"> </w:t>
      </w:r>
      <w:r w:rsidRPr="000E03E3">
        <w:rPr>
          <w:rFonts w:cs="Arial"/>
          <w:b/>
          <w:bCs/>
          <w:sz w:val="22"/>
          <w:szCs w:val="22"/>
          <w:lang w:val="sr-Cyrl-RS" w:eastAsia="en-US"/>
        </w:rPr>
        <w:t>2</w:t>
      </w:r>
    </w:p>
    <w:p w:rsidR="00632A87" w:rsidRDefault="00D55AA7" w:rsidP="00D55AA7">
      <w:pPr>
        <w:spacing w:before="0"/>
        <w:jc w:val="center"/>
        <w:rPr>
          <w:rFonts w:eastAsia="Calibri" w:cs="Arial"/>
          <w:b/>
          <w:lang w:val="sr-Cyrl-RS"/>
        </w:rPr>
      </w:pPr>
      <w:r w:rsidRPr="000E03E3">
        <w:rPr>
          <w:rFonts w:cs="Arial"/>
          <w:b/>
          <w:lang w:val="sr-Cyrl-CS"/>
        </w:rPr>
        <w:t>ОБРАЗАЦ СТРУК</w:t>
      </w:r>
      <w:r>
        <w:rPr>
          <w:rFonts w:cs="Arial"/>
          <w:b/>
          <w:lang w:val="sr-Cyrl-CS"/>
        </w:rPr>
        <w:t>Т</w:t>
      </w:r>
      <w:r w:rsidRPr="000E03E3">
        <w:rPr>
          <w:rFonts w:cs="Arial"/>
          <w:b/>
          <w:lang w:val="sr-Cyrl-CS"/>
        </w:rPr>
        <w:t>УРЕ</w:t>
      </w:r>
      <w:r>
        <w:rPr>
          <w:rFonts w:cs="Arial"/>
          <w:b/>
          <w:lang w:val="sr-Cyrl-CS"/>
        </w:rPr>
        <w:t xml:space="preserve"> ПОНУЂЕНЕ</w:t>
      </w:r>
      <w:r w:rsidRPr="000E03E3">
        <w:rPr>
          <w:rFonts w:cs="Arial"/>
          <w:b/>
          <w:lang w:val="sr-Cyrl-CS"/>
        </w:rPr>
        <w:t xml:space="preserve"> ЦЕНЕ</w:t>
      </w:r>
    </w:p>
    <w:p w:rsidR="00632A87" w:rsidRDefault="00632A87" w:rsidP="00847288">
      <w:pPr>
        <w:spacing w:before="0" w:after="160" w:line="256" w:lineRule="auto"/>
        <w:jc w:val="left"/>
        <w:rPr>
          <w:rFonts w:eastAsia="Calibri" w:cs="Arial"/>
          <w:b/>
          <w:lang w:val="sr-Cyrl-RS"/>
        </w:rPr>
      </w:pPr>
    </w:p>
    <w:p w:rsidR="00342521" w:rsidRDefault="00342521" w:rsidP="00342521">
      <w:pPr>
        <w:spacing w:before="0"/>
        <w:jc w:val="left"/>
        <w:rPr>
          <w:rFonts w:eastAsia="Calibri" w:cs="Arial"/>
          <w:b/>
          <w:noProof/>
          <w:lang w:val="sr-Cyrl-RS"/>
        </w:rPr>
      </w:pPr>
      <w:r w:rsidRPr="00B8563B">
        <w:rPr>
          <w:rFonts w:eastAsia="Calibri" w:cs="Arial"/>
          <w:b/>
          <w:lang w:val="sr-Cyrl-RS"/>
        </w:rPr>
        <w:t>ПАРТИЈА</w:t>
      </w:r>
      <w:r w:rsidR="00674C27">
        <w:rPr>
          <w:rFonts w:eastAsia="Calibri" w:cs="Arial"/>
          <w:b/>
          <w:noProof/>
          <w:lang w:val="sr-Cyrl-RS"/>
        </w:rPr>
        <w:t xml:space="preserve"> 2 </w:t>
      </w:r>
      <w:r w:rsidR="003B784F">
        <w:rPr>
          <w:rFonts w:eastAsia="Calibri" w:cs="Arial"/>
          <w:b/>
          <w:noProof/>
          <w:lang w:val="sr-Cyrl-RS"/>
        </w:rPr>
        <w:t>–</w:t>
      </w:r>
      <w:r w:rsidR="00674C27">
        <w:rPr>
          <w:rFonts w:eastAsia="Calibri" w:cs="Arial"/>
          <w:b/>
          <w:noProof/>
          <w:lang w:val="sr-Cyrl-RS"/>
        </w:rPr>
        <w:t xml:space="preserve"> </w:t>
      </w:r>
      <w:r w:rsidR="003B784F">
        <w:rPr>
          <w:rFonts w:eastAsia="Calibri" w:cs="Arial"/>
          <w:b/>
          <w:noProof/>
          <w:lang w:val="sr-Cyrl-RS"/>
        </w:rPr>
        <w:t>„</w:t>
      </w:r>
      <w:r w:rsidR="00FB6635">
        <w:rPr>
          <w:rFonts w:eastAsia="Calibri" w:cs="Arial"/>
          <w:b/>
          <w:noProof/>
          <w:lang w:val="sr-Cyrl-RS"/>
        </w:rPr>
        <w:t>Медицински материјал</w:t>
      </w:r>
      <w:r w:rsidR="00311B87">
        <w:rPr>
          <w:rFonts w:eastAsia="Calibri" w:cs="Arial"/>
          <w:b/>
          <w:noProof/>
          <w:lang w:val="sr-Cyrl-RS"/>
        </w:rPr>
        <w:t xml:space="preserve"> за потребе техничког центра Ниш</w:t>
      </w:r>
      <w:r w:rsidR="003B784F">
        <w:rPr>
          <w:rFonts w:eastAsia="Calibri" w:cs="Arial"/>
          <w:b/>
          <w:noProof/>
          <w:lang w:val="sr-Cyrl-RS"/>
        </w:rPr>
        <w:t>“.</w:t>
      </w:r>
    </w:p>
    <w:p w:rsidR="00D55AA7" w:rsidRPr="00B8563B" w:rsidRDefault="00D55AA7" w:rsidP="00D55AA7">
      <w:pPr>
        <w:spacing w:before="0" w:after="160" w:line="256" w:lineRule="auto"/>
        <w:jc w:val="left"/>
        <w:rPr>
          <w:rFonts w:eastAsia="Calibri" w:cs="Arial"/>
          <w:b/>
          <w:lang w:val="sr-Cyrl-RS"/>
        </w:rPr>
      </w:pPr>
    </w:p>
    <w:tbl>
      <w:tblPr>
        <w:tblW w:w="14346" w:type="dxa"/>
        <w:tblLayout w:type="fixed"/>
        <w:tblLook w:val="04A0" w:firstRow="1" w:lastRow="0" w:firstColumn="1" w:lastColumn="0" w:noHBand="0" w:noVBand="1"/>
      </w:tblPr>
      <w:tblGrid>
        <w:gridCol w:w="964"/>
        <w:gridCol w:w="4106"/>
        <w:gridCol w:w="1275"/>
        <w:gridCol w:w="1311"/>
        <w:gridCol w:w="1531"/>
        <w:gridCol w:w="1531"/>
        <w:gridCol w:w="1814"/>
        <w:gridCol w:w="1814"/>
      </w:tblGrid>
      <w:tr w:rsidR="00D55AA7" w:rsidRPr="00B8563B" w:rsidTr="00365568">
        <w:trPr>
          <w:trHeight w:val="794"/>
        </w:trPr>
        <w:tc>
          <w:tcPr>
            <w:tcW w:w="964"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D55AA7" w:rsidRPr="00B8563B" w:rsidRDefault="00D55AA7" w:rsidP="00365568">
            <w:pPr>
              <w:spacing w:before="0"/>
              <w:jc w:val="center"/>
              <w:rPr>
                <w:rFonts w:cs="Arial"/>
                <w:b/>
                <w:bCs/>
                <w:color w:val="000000"/>
                <w:lang w:val="sr-Cyrl-RS"/>
              </w:rPr>
            </w:pPr>
            <w:r w:rsidRPr="00B8563B">
              <w:rPr>
                <w:rFonts w:cs="Arial"/>
                <w:b/>
                <w:bCs/>
                <w:color w:val="000000"/>
              </w:rPr>
              <w:t>Ред</w:t>
            </w:r>
            <w:r w:rsidRPr="00B8563B">
              <w:rPr>
                <w:rFonts w:cs="Arial"/>
                <w:b/>
                <w:bCs/>
                <w:color w:val="000000"/>
                <w:lang w:val="sr-Cyrl-RS"/>
              </w:rPr>
              <w:t xml:space="preserve">ни </w:t>
            </w:r>
            <w:r w:rsidRPr="00B8563B">
              <w:rPr>
                <w:rFonts w:cs="Arial"/>
                <w:b/>
                <w:bCs/>
                <w:color w:val="000000"/>
              </w:rPr>
              <w:t>Бр</w:t>
            </w:r>
            <w:r w:rsidRPr="00B8563B">
              <w:rPr>
                <w:rFonts w:cs="Arial"/>
                <w:b/>
                <w:bCs/>
                <w:color w:val="000000"/>
                <w:lang w:val="sr-Cyrl-RS"/>
              </w:rPr>
              <w:t>ој</w:t>
            </w:r>
          </w:p>
        </w:tc>
        <w:tc>
          <w:tcPr>
            <w:tcW w:w="4106" w:type="dxa"/>
            <w:tcBorders>
              <w:top w:val="single" w:sz="4" w:space="0" w:color="auto"/>
              <w:left w:val="nil"/>
              <w:bottom w:val="single" w:sz="4" w:space="0" w:color="auto"/>
              <w:right w:val="single" w:sz="4" w:space="0" w:color="auto"/>
            </w:tcBorders>
            <w:shd w:val="clear" w:color="auto" w:fill="FBD4B4"/>
            <w:noWrap/>
            <w:vAlign w:val="center"/>
            <w:hideMark/>
          </w:tcPr>
          <w:p w:rsidR="00D55AA7" w:rsidRPr="00632A87" w:rsidRDefault="00D55AA7" w:rsidP="00D55AA7">
            <w:pPr>
              <w:spacing w:before="0"/>
              <w:jc w:val="center"/>
              <w:rPr>
                <w:rFonts w:cs="Arial"/>
                <w:b/>
                <w:bCs/>
                <w:color w:val="000000"/>
                <w:lang w:val="sr-Cyrl-RS"/>
              </w:rPr>
            </w:pPr>
            <w:r w:rsidRPr="00632A87">
              <w:rPr>
                <w:rFonts w:cs="Arial"/>
                <w:b/>
                <w:bCs/>
                <w:lang w:val="sr-Cyrl-RS"/>
              </w:rPr>
              <w:t xml:space="preserve">Назив </w:t>
            </w:r>
            <w:r>
              <w:rPr>
                <w:rFonts w:cs="Arial"/>
                <w:b/>
                <w:bCs/>
                <w:lang w:val="sr-Cyrl-RS"/>
              </w:rPr>
              <w:t>личног заштитног</w:t>
            </w:r>
            <w:r w:rsidRPr="00632A87">
              <w:rPr>
                <w:rFonts w:cs="Arial"/>
                <w:b/>
                <w:bCs/>
                <w:lang w:val="sr-Cyrl-RS"/>
              </w:rPr>
              <w:t xml:space="preserve"> средства</w:t>
            </w:r>
          </w:p>
        </w:tc>
        <w:tc>
          <w:tcPr>
            <w:tcW w:w="1275" w:type="dxa"/>
            <w:tcBorders>
              <w:top w:val="single" w:sz="4" w:space="0" w:color="auto"/>
              <w:left w:val="nil"/>
              <w:bottom w:val="single" w:sz="4" w:space="0" w:color="auto"/>
              <w:right w:val="single" w:sz="4" w:space="0" w:color="auto"/>
            </w:tcBorders>
            <w:shd w:val="clear" w:color="auto" w:fill="FBD4B4"/>
            <w:vAlign w:val="center"/>
            <w:hideMark/>
          </w:tcPr>
          <w:p w:rsidR="00D55AA7" w:rsidRPr="00B8563B" w:rsidRDefault="00D55AA7" w:rsidP="00365568">
            <w:pPr>
              <w:spacing w:before="0"/>
              <w:jc w:val="center"/>
              <w:rPr>
                <w:rFonts w:cs="Arial"/>
                <w:b/>
                <w:bCs/>
                <w:color w:val="000000"/>
              </w:rPr>
            </w:pPr>
            <w:r w:rsidRPr="00B8563B">
              <w:rPr>
                <w:rFonts w:cs="Arial"/>
                <w:b/>
                <w:bCs/>
                <w:color w:val="000000"/>
              </w:rPr>
              <w:t>Јед</w:t>
            </w:r>
            <w:r w:rsidRPr="00B8563B">
              <w:rPr>
                <w:rFonts w:cs="Arial"/>
                <w:b/>
                <w:bCs/>
                <w:color w:val="000000"/>
                <w:lang w:val="sr-Cyrl-RS"/>
              </w:rPr>
              <w:t>иница</w:t>
            </w:r>
            <w:r w:rsidRPr="00B8563B">
              <w:rPr>
                <w:rFonts w:cs="Arial"/>
                <w:b/>
                <w:bCs/>
                <w:color w:val="000000"/>
              </w:rPr>
              <w:t xml:space="preserve"> мере</w:t>
            </w:r>
          </w:p>
        </w:tc>
        <w:tc>
          <w:tcPr>
            <w:tcW w:w="1311" w:type="dxa"/>
            <w:tcBorders>
              <w:top w:val="single" w:sz="4" w:space="0" w:color="auto"/>
              <w:left w:val="nil"/>
              <w:bottom w:val="single" w:sz="4" w:space="0" w:color="auto"/>
              <w:right w:val="single" w:sz="4" w:space="0" w:color="auto"/>
            </w:tcBorders>
            <w:shd w:val="clear" w:color="auto" w:fill="FBD4B4"/>
            <w:vAlign w:val="center"/>
            <w:hideMark/>
          </w:tcPr>
          <w:p w:rsidR="00D55AA7" w:rsidRPr="00B8563B" w:rsidRDefault="00D55AA7" w:rsidP="00365568">
            <w:pPr>
              <w:spacing w:before="0"/>
              <w:jc w:val="center"/>
              <w:rPr>
                <w:rFonts w:cs="Arial"/>
                <w:b/>
                <w:bCs/>
                <w:color w:val="000000"/>
                <w:lang w:val="sr-Cyrl-RS"/>
              </w:rPr>
            </w:pPr>
            <w:r w:rsidRPr="00B8563B">
              <w:rPr>
                <w:rFonts w:cs="Arial"/>
                <w:b/>
                <w:bCs/>
                <w:color w:val="000000"/>
                <w:lang w:val="sr-Cyrl-RS"/>
              </w:rPr>
              <w:t>Оквирна к</w:t>
            </w:r>
            <w:r w:rsidRPr="00B8563B">
              <w:rPr>
                <w:rFonts w:cs="Arial"/>
                <w:b/>
                <w:bCs/>
                <w:color w:val="000000"/>
              </w:rPr>
              <w:t>олич</w:t>
            </w:r>
            <w:r w:rsidRPr="00B8563B">
              <w:rPr>
                <w:rFonts w:cs="Arial"/>
                <w:b/>
                <w:bCs/>
                <w:color w:val="000000"/>
                <w:lang w:val="sr-Cyrl-RS"/>
              </w:rPr>
              <w:t>ина</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D55AA7" w:rsidRPr="002D0552" w:rsidRDefault="00D55AA7" w:rsidP="00365568">
            <w:pPr>
              <w:spacing w:before="0"/>
              <w:jc w:val="center"/>
              <w:rPr>
                <w:rFonts w:cs="Arial"/>
                <w:b/>
                <w:bCs/>
                <w:color w:val="000000"/>
                <w:lang w:val="sr-Latn-RS"/>
              </w:rPr>
            </w:pPr>
            <w:r w:rsidRPr="00B8563B">
              <w:rPr>
                <w:rFonts w:cs="Arial"/>
                <w:b/>
                <w:bCs/>
                <w:color w:val="000000"/>
                <w:lang w:val="sr-Cyrl-RS"/>
              </w:rPr>
              <w:t>Јединична цена без ПДВ-а</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D55AA7" w:rsidRPr="00B8563B" w:rsidRDefault="00D55AA7" w:rsidP="00365568">
            <w:pPr>
              <w:spacing w:before="0"/>
              <w:jc w:val="center"/>
              <w:rPr>
                <w:rFonts w:cs="Arial"/>
                <w:b/>
                <w:bCs/>
                <w:color w:val="000000"/>
                <w:lang w:val="sr-Cyrl-RS"/>
              </w:rPr>
            </w:pPr>
            <w:r w:rsidRPr="00B8563B">
              <w:rPr>
                <w:rFonts w:cs="Arial"/>
                <w:b/>
                <w:bCs/>
                <w:color w:val="000000"/>
                <w:lang w:val="sr-Cyrl-RS"/>
              </w:rPr>
              <w:t>Јединична цена са ПДВ-ом</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D55AA7" w:rsidRPr="00B8563B" w:rsidRDefault="00D55AA7" w:rsidP="00365568">
            <w:pPr>
              <w:spacing w:before="0"/>
              <w:jc w:val="center"/>
              <w:rPr>
                <w:rFonts w:cs="Arial"/>
                <w:b/>
                <w:bCs/>
                <w:color w:val="000000"/>
                <w:lang w:val="sr-Cyrl-RS"/>
              </w:rPr>
            </w:pPr>
            <w:r w:rsidRPr="00B8563B">
              <w:rPr>
                <w:rFonts w:cs="Arial"/>
                <w:b/>
                <w:bCs/>
                <w:color w:val="000000"/>
                <w:lang w:val="sr-Cyrl-RS"/>
              </w:rPr>
              <w:t>Укупна цена без ПДВ-а</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D55AA7" w:rsidRPr="00B8563B" w:rsidRDefault="00D55AA7" w:rsidP="00365568">
            <w:pPr>
              <w:spacing w:before="0"/>
              <w:jc w:val="center"/>
              <w:rPr>
                <w:rFonts w:cs="Arial"/>
                <w:b/>
                <w:bCs/>
                <w:color w:val="000000"/>
                <w:lang w:val="sr-Cyrl-RS"/>
              </w:rPr>
            </w:pPr>
            <w:r w:rsidRPr="00B8563B">
              <w:rPr>
                <w:rFonts w:cs="Arial"/>
                <w:b/>
                <w:bCs/>
                <w:color w:val="000000"/>
                <w:lang w:val="sr-Cyrl-RS"/>
              </w:rPr>
              <w:t>Укупна цена са ПДВ-ом</w:t>
            </w:r>
          </w:p>
        </w:tc>
      </w:tr>
      <w:tr w:rsidR="00D55AA7" w:rsidRPr="00B8563B" w:rsidTr="00365568">
        <w:trPr>
          <w:trHeight w:val="284"/>
        </w:trPr>
        <w:tc>
          <w:tcPr>
            <w:tcW w:w="964" w:type="dxa"/>
            <w:tcBorders>
              <w:top w:val="single" w:sz="4" w:space="0" w:color="auto"/>
              <w:left w:val="single" w:sz="4" w:space="0" w:color="auto"/>
              <w:bottom w:val="single" w:sz="4" w:space="0" w:color="auto"/>
              <w:right w:val="single" w:sz="4" w:space="0" w:color="auto"/>
            </w:tcBorders>
            <w:shd w:val="clear" w:color="auto" w:fill="FBD4B4"/>
            <w:noWrap/>
            <w:vAlign w:val="center"/>
            <w:hideMark/>
          </w:tcPr>
          <w:p w:rsidR="00D55AA7" w:rsidRPr="00B8563B" w:rsidRDefault="00D55AA7" w:rsidP="00365568">
            <w:pPr>
              <w:spacing w:before="0"/>
              <w:jc w:val="center"/>
              <w:rPr>
                <w:rFonts w:cs="Arial"/>
                <w:b/>
                <w:bCs/>
                <w:color w:val="000000"/>
              </w:rPr>
            </w:pPr>
            <w:r w:rsidRPr="00B8563B">
              <w:rPr>
                <w:rFonts w:cs="Arial"/>
                <w:b/>
                <w:bCs/>
                <w:color w:val="000000"/>
              </w:rPr>
              <w:t>1</w:t>
            </w:r>
          </w:p>
        </w:tc>
        <w:tc>
          <w:tcPr>
            <w:tcW w:w="4106" w:type="dxa"/>
            <w:tcBorders>
              <w:top w:val="single" w:sz="4" w:space="0" w:color="auto"/>
              <w:left w:val="nil"/>
              <w:bottom w:val="single" w:sz="4" w:space="0" w:color="auto"/>
              <w:right w:val="single" w:sz="4" w:space="0" w:color="auto"/>
            </w:tcBorders>
            <w:shd w:val="clear" w:color="auto" w:fill="FBD4B4"/>
            <w:noWrap/>
            <w:vAlign w:val="center"/>
            <w:hideMark/>
          </w:tcPr>
          <w:p w:rsidR="00D55AA7" w:rsidRPr="00B8563B" w:rsidRDefault="00D55AA7" w:rsidP="00365568">
            <w:pPr>
              <w:spacing w:before="0"/>
              <w:jc w:val="center"/>
              <w:rPr>
                <w:rFonts w:cs="Arial"/>
                <w:b/>
                <w:bCs/>
                <w:color w:val="000000"/>
              </w:rPr>
            </w:pPr>
            <w:r w:rsidRPr="00B8563B">
              <w:rPr>
                <w:rFonts w:cs="Arial"/>
                <w:b/>
                <w:bCs/>
                <w:color w:val="000000"/>
              </w:rPr>
              <w:t>2</w:t>
            </w:r>
          </w:p>
        </w:tc>
        <w:tc>
          <w:tcPr>
            <w:tcW w:w="1275" w:type="dxa"/>
            <w:tcBorders>
              <w:top w:val="single" w:sz="4" w:space="0" w:color="auto"/>
              <w:left w:val="nil"/>
              <w:bottom w:val="single" w:sz="4" w:space="0" w:color="auto"/>
              <w:right w:val="single" w:sz="4" w:space="0" w:color="auto"/>
            </w:tcBorders>
            <w:shd w:val="clear" w:color="auto" w:fill="FBD4B4"/>
            <w:vAlign w:val="center"/>
            <w:hideMark/>
          </w:tcPr>
          <w:p w:rsidR="00D55AA7" w:rsidRPr="00B8563B" w:rsidRDefault="00D55AA7" w:rsidP="00365568">
            <w:pPr>
              <w:spacing w:before="0"/>
              <w:jc w:val="center"/>
              <w:rPr>
                <w:rFonts w:cs="Arial"/>
                <w:b/>
                <w:bCs/>
                <w:color w:val="000000"/>
              </w:rPr>
            </w:pPr>
            <w:r w:rsidRPr="00B8563B">
              <w:rPr>
                <w:rFonts w:cs="Arial"/>
                <w:b/>
                <w:bCs/>
                <w:color w:val="000000"/>
              </w:rPr>
              <w:t>3</w:t>
            </w:r>
          </w:p>
        </w:tc>
        <w:tc>
          <w:tcPr>
            <w:tcW w:w="1311" w:type="dxa"/>
            <w:tcBorders>
              <w:top w:val="single" w:sz="4" w:space="0" w:color="auto"/>
              <w:left w:val="nil"/>
              <w:bottom w:val="single" w:sz="4" w:space="0" w:color="auto"/>
              <w:right w:val="single" w:sz="4" w:space="0" w:color="auto"/>
            </w:tcBorders>
            <w:shd w:val="clear" w:color="auto" w:fill="FBD4B4"/>
            <w:vAlign w:val="center"/>
            <w:hideMark/>
          </w:tcPr>
          <w:p w:rsidR="00D55AA7" w:rsidRPr="00B8563B" w:rsidRDefault="00D55AA7" w:rsidP="00365568">
            <w:pPr>
              <w:spacing w:before="0"/>
              <w:jc w:val="center"/>
              <w:rPr>
                <w:rFonts w:cs="Arial"/>
                <w:b/>
                <w:bCs/>
                <w:color w:val="000000"/>
              </w:rPr>
            </w:pPr>
            <w:r w:rsidRPr="00B8563B">
              <w:rPr>
                <w:rFonts w:cs="Arial"/>
                <w:b/>
                <w:bCs/>
                <w:color w:val="000000"/>
              </w:rPr>
              <w:t>4</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D55AA7" w:rsidRPr="00B8563B" w:rsidRDefault="00D55AA7" w:rsidP="00365568">
            <w:pPr>
              <w:spacing w:before="0"/>
              <w:jc w:val="center"/>
              <w:rPr>
                <w:rFonts w:cs="Arial"/>
                <w:b/>
                <w:bCs/>
                <w:color w:val="000000"/>
                <w:lang w:val="sr-Latn-RS"/>
              </w:rPr>
            </w:pPr>
            <w:r w:rsidRPr="00B8563B">
              <w:rPr>
                <w:rFonts w:cs="Arial"/>
                <w:b/>
                <w:bCs/>
                <w:color w:val="000000"/>
                <w:lang w:val="sr-Latn-RS"/>
              </w:rPr>
              <w:t>5</w:t>
            </w:r>
          </w:p>
        </w:tc>
        <w:tc>
          <w:tcPr>
            <w:tcW w:w="1531" w:type="dxa"/>
            <w:tcBorders>
              <w:top w:val="single" w:sz="4" w:space="0" w:color="auto"/>
              <w:left w:val="nil"/>
              <w:bottom w:val="single" w:sz="4" w:space="0" w:color="auto"/>
              <w:right w:val="single" w:sz="4" w:space="0" w:color="auto"/>
            </w:tcBorders>
            <w:shd w:val="clear" w:color="auto" w:fill="FBD4B4"/>
            <w:vAlign w:val="center"/>
            <w:hideMark/>
          </w:tcPr>
          <w:p w:rsidR="00D55AA7" w:rsidRPr="00B8563B" w:rsidRDefault="00D55AA7" w:rsidP="00365568">
            <w:pPr>
              <w:spacing w:before="0"/>
              <w:jc w:val="center"/>
              <w:rPr>
                <w:rFonts w:cs="Arial"/>
                <w:b/>
                <w:bCs/>
                <w:color w:val="000000"/>
              </w:rPr>
            </w:pPr>
            <w:r w:rsidRPr="00B8563B">
              <w:rPr>
                <w:rFonts w:cs="Arial"/>
                <w:b/>
                <w:bCs/>
                <w:color w:val="000000"/>
              </w:rPr>
              <w:t>6</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D55AA7" w:rsidRPr="00B8563B" w:rsidRDefault="00D55AA7" w:rsidP="00365568">
            <w:pPr>
              <w:spacing w:before="0"/>
              <w:jc w:val="center"/>
              <w:rPr>
                <w:rFonts w:cs="Arial"/>
                <w:b/>
                <w:bCs/>
                <w:color w:val="000000"/>
              </w:rPr>
            </w:pPr>
            <w:r w:rsidRPr="00B8563B">
              <w:rPr>
                <w:rFonts w:cs="Arial"/>
                <w:b/>
                <w:bCs/>
                <w:color w:val="000000"/>
              </w:rPr>
              <w:t>7=4*5</w:t>
            </w:r>
          </w:p>
        </w:tc>
        <w:tc>
          <w:tcPr>
            <w:tcW w:w="1814" w:type="dxa"/>
            <w:tcBorders>
              <w:top w:val="single" w:sz="4" w:space="0" w:color="auto"/>
              <w:left w:val="nil"/>
              <w:bottom w:val="single" w:sz="4" w:space="0" w:color="auto"/>
              <w:right w:val="single" w:sz="4" w:space="0" w:color="auto"/>
            </w:tcBorders>
            <w:shd w:val="clear" w:color="auto" w:fill="FBD4B4"/>
            <w:vAlign w:val="center"/>
            <w:hideMark/>
          </w:tcPr>
          <w:p w:rsidR="00D55AA7" w:rsidRPr="00B8563B" w:rsidRDefault="00D55AA7" w:rsidP="00365568">
            <w:pPr>
              <w:spacing w:before="0"/>
              <w:jc w:val="center"/>
              <w:rPr>
                <w:rFonts w:cs="Arial"/>
                <w:b/>
                <w:bCs/>
                <w:color w:val="000000"/>
              </w:rPr>
            </w:pPr>
            <w:r w:rsidRPr="00B8563B">
              <w:rPr>
                <w:rFonts w:cs="Arial"/>
                <w:b/>
                <w:bCs/>
                <w:color w:val="000000"/>
              </w:rPr>
              <w:t>8=4*6</w:t>
            </w:r>
          </w:p>
        </w:tc>
      </w:tr>
      <w:tr w:rsidR="00D55AA7" w:rsidRPr="00B8563B" w:rsidTr="00365568">
        <w:trPr>
          <w:trHeight w:val="330"/>
        </w:trPr>
        <w:tc>
          <w:tcPr>
            <w:tcW w:w="964" w:type="dxa"/>
            <w:tcBorders>
              <w:top w:val="nil"/>
              <w:left w:val="single" w:sz="4" w:space="0" w:color="auto"/>
              <w:bottom w:val="single" w:sz="4" w:space="0" w:color="auto"/>
              <w:right w:val="single" w:sz="4" w:space="0" w:color="auto"/>
            </w:tcBorders>
            <w:noWrap/>
            <w:vAlign w:val="center"/>
          </w:tcPr>
          <w:p w:rsidR="00D55AA7" w:rsidRPr="00BA1C68" w:rsidRDefault="00D55AA7" w:rsidP="00365568">
            <w:pPr>
              <w:tabs>
                <w:tab w:val="left" w:pos="284"/>
              </w:tabs>
              <w:suppressAutoHyphens/>
              <w:spacing w:after="160" w:line="256" w:lineRule="auto"/>
              <w:ind w:left="720" w:hanging="436"/>
              <w:rPr>
                <w:rFonts w:cs="Arial"/>
                <w:bCs/>
                <w:color w:val="000000"/>
                <w:kern w:val="2"/>
                <w:lang w:val="sr-Cyrl-RS" w:eastAsia="ar-SA"/>
              </w:rPr>
            </w:pPr>
            <w:r>
              <w:rPr>
                <w:rFonts w:cs="Arial"/>
                <w:bCs/>
                <w:color w:val="000000"/>
                <w:kern w:val="2"/>
                <w:lang w:val="sr-Cyrl-RS" w:eastAsia="ar-SA"/>
              </w:rPr>
              <w:t>1.</w:t>
            </w:r>
          </w:p>
        </w:tc>
        <w:tc>
          <w:tcPr>
            <w:tcW w:w="4106" w:type="dxa"/>
            <w:tcBorders>
              <w:top w:val="nil"/>
              <w:left w:val="nil"/>
              <w:bottom w:val="single" w:sz="4" w:space="0" w:color="auto"/>
              <w:right w:val="single" w:sz="4" w:space="0" w:color="auto"/>
            </w:tcBorders>
            <w:noWrap/>
            <w:vAlign w:val="center"/>
          </w:tcPr>
          <w:p w:rsidR="00D55AA7" w:rsidRPr="00D55AA7" w:rsidRDefault="00D55AA7" w:rsidP="00365568">
            <w:pPr>
              <w:spacing w:before="0"/>
              <w:jc w:val="left"/>
              <w:rPr>
                <w:rFonts w:cs="Arial"/>
                <w:color w:val="000000"/>
                <w:lang w:val="sr-Cyrl-RS"/>
              </w:rPr>
            </w:pPr>
            <w:r>
              <w:rPr>
                <w:rFonts w:cs="Arial"/>
                <w:color w:val="000000"/>
                <w:lang w:val="sr-Cyrl-RS"/>
              </w:rPr>
              <w:t>Зидни ормарић за пружање прве помоћи</w:t>
            </w:r>
          </w:p>
        </w:tc>
        <w:tc>
          <w:tcPr>
            <w:tcW w:w="1275" w:type="dxa"/>
            <w:tcBorders>
              <w:top w:val="nil"/>
              <w:left w:val="nil"/>
              <w:bottom w:val="single" w:sz="4" w:space="0" w:color="auto"/>
              <w:right w:val="single" w:sz="4" w:space="0" w:color="auto"/>
            </w:tcBorders>
            <w:noWrap/>
            <w:vAlign w:val="center"/>
            <w:hideMark/>
          </w:tcPr>
          <w:p w:rsidR="00D55AA7" w:rsidRPr="00D55AA7" w:rsidRDefault="00D55AA7" w:rsidP="00365568">
            <w:pPr>
              <w:spacing w:before="0"/>
              <w:jc w:val="center"/>
              <w:rPr>
                <w:rFonts w:cs="Arial"/>
                <w:color w:val="000000"/>
                <w:lang w:val="sr-Cyrl-RS"/>
              </w:rPr>
            </w:pPr>
            <w:r>
              <w:rPr>
                <w:rFonts w:cs="Arial"/>
                <w:color w:val="000000"/>
                <w:lang w:val="sr-Cyrl-RS"/>
              </w:rPr>
              <w:t>комплет</w:t>
            </w:r>
          </w:p>
        </w:tc>
        <w:tc>
          <w:tcPr>
            <w:tcW w:w="1311" w:type="dxa"/>
            <w:tcBorders>
              <w:top w:val="nil"/>
              <w:left w:val="nil"/>
              <w:bottom w:val="single" w:sz="4" w:space="0" w:color="auto"/>
              <w:right w:val="single" w:sz="4" w:space="0" w:color="auto"/>
            </w:tcBorders>
            <w:noWrap/>
            <w:vAlign w:val="center"/>
          </w:tcPr>
          <w:p w:rsidR="00D55AA7" w:rsidRPr="000D2BD9" w:rsidRDefault="00D55AA7" w:rsidP="00365568">
            <w:pPr>
              <w:spacing w:before="0"/>
              <w:jc w:val="center"/>
              <w:rPr>
                <w:rFonts w:cs="Arial"/>
                <w:bCs/>
                <w:color w:val="000000"/>
                <w:lang w:val="sr-Cyrl-RS"/>
              </w:rPr>
            </w:pPr>
            <w:r>
              <w:rPr>
                <w:rFonts w:cs="Arial"/>
                <w:bCs/>
                <w:color w:val="000000"/>
                <w:lang w:val="sr-Cyrl-RS"/>
              </w:rPr>
              <w:t>120</w:t>
            </w:r>
          </w:p>
        </w:tc>
        <w:tc>
          <w:tcPr>
            <w:tcW w:w="1531" w:type="dxa"/>
            <w:tcBorders>
              <w:top w:val="nil"/>
              <w:left w:val="nil"/>
              <w:bottom w:val="single" w:sz="4" w:space="0" w:color="auto"/>
              <w:right w:val="single" w:sz="4" w:space="0" w:color="auto"/>
            </w:tcBorders>
          </w:tcPr>
          <w:p w:rsidR="00D55AA7" w:rsidRPr="00B8563B" w:rsidRDefault="00D55AA7" w:rsidP="0036556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D55AA7" w:rsidRPr="00B8563B" w:rsidRDefault="00D55AA7" w:rsidP="0036556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D55AA7" w:rsidRPr="00B8563B" w:rsidRDefault="00D55AA7" w:rsidP="0036556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D55AA7" w:rsidRPr="00B8563B" w:rsidRDefault="00D55AA7" w:rsidP="00365568">
            <w:pPr>
              <w:spacing w:before="0"/>
              <w:jc w:val="center"/>
              <w:rPr>
                <w:rFonts w:cs="Arial"/>
                <w:b/>
                <w:bCs/>
                <w:color w:val="000000"/>
              </w:rPr>
            </w:pPr>
          </w:p>
        </w:tc>
      </w:tr>
      <w:tr w:rsidR="00D55AA7" w:rsidRPr="00B8563B" w:rsidTr="00365568">
        <w:trPr>
          <w:trHeight w:val="330"/>
        </w:trPr>
        <w:tc>
          <w:tcPr>
            <w:tcW w:w="964" w:type="dxa"/>
            <w:tcBorders>
              <w:top w:val="nil"/>
              <w:left w:val="single" w:sz="4" w:space="0" w:color="auto"/>
              <w:bottom w:val="single" w:sz="4" w:space="0" w:color="auto"/>
              <w:right w:val="single" w:sz="4" w:space="0" w:color="auto"/>
            </w:tcBorders>
            <w:noWrap/>
            <w:vAlign w:val="center"/>
          </w:tcPr>
          <w:p w:rsidR="00D55AA7" w:rsidRPr="00BA1C68" w:rsidRDefault="00D55AA7" w:rsidP="00365568">
            <w:pPr>
              <w:suppressAutoHyphens/>
              <w:spacing w:after="160" w:line="256" w:lineRule="auto"/>
              <w:ind w:left="284"/>
              <w:rPr>
                <w:rFonts w:cs="Arial"/>
                <w:bCs/>
                <w:color w:val="000000"/>
                <w:kern w:val="2"/>
                <w:lang w:val="sr-Cyrl-RS" w:eastAsia="ar-SA"/>
              </w:rPr>
            </w:pPr>
            <w:r>
              <w:rPr>
                <w:rFonts w:cs="Arial"/>
                <w:bCs/>
                <w:color w:val="000000"/>
                <w:kern w:val="2"/>
                <w:lang w:val="sr-Cyrl-RS" w:eastAsia="ar-SA"/>
              </w:rPr>
              <w:t>2.</w:t>
            </w:r>
          </w:p>
        </w:tc>
        <w:tc>
          <w:tcPr>
            <w:tcW w:w="4106" w:type="dxa"/>
            <w:tcBorders>
              <w:top w:val="nil"/>
              <w:left w:val="nil"/>
              <w:bottom w:val="single" w:sz="4" w:space="0" w:color="auto"/>
              <w:right w:val="single" w:sz="4" w:space="0" w:color="auto"/>
            </w:tcBorders>
            <w:vAlign w:val="center"/>
          </w:tcPr>
          <w:p w:rsidR="00D55AA7" w:rsidRPr="00D55AA7" w:rsidRDefault="00D55AA7" w:rsidP="00365568">
            <w:pPr>
              <w:spacing w:before="0"/>
              <w:jc w:val="left"/>
              <w:rPr>
                <w:rFonts w:cs="Arial"/>
                <w:color w:val="000000"/>
                <w:lang w:val="sr-Cyrl-RS"/>
              </w:rPr>
            </w:pPr>
            <w:r>
              <w:rPr>
                <w:rFonts w:cs="Arial"/>
                <w:color w:val="000000"/>
                <w:lang w:val="sr-Cyrl-RS"/>
              </w:rPr>
              <w:t>Преносива торба за пружање прве помоћи</w:t>
            </w:r>
          </w:p>
        </w:tc>
        <w:tc>
          <w:tcPr>
            <w:tcW w:w="1275" w:type="dxa"/>
            <w:tcBorders>
              <w:top w:val="nil"/>
              <w:left w:val="nil"/>
              <w:bottom w:val="single" w:sz="4" w:space="0" w:color="auto"/>
              <w:right w:val="single" w:sz="4" w:space="0" w:color="auto"/>
            </w:tcBorders>
            <w:noWrap/>
            <w:vAlign w:val="center"/>
            <w:hideMark/>
          </w:tcPr>
          <w:p w:rsidR="00D55AA7" w:rsidRPr="00D55AA7" w:rsidRDefault="00D55AA7" w:rsidP="00365568">
            <w:pPr>
              <w:spacing w:before="0"/>
              <w:jc w:val="center"/>
              <w:rPr>
                <w:rFonts w:cs="Arial"/>
                <w:color w:val="000000"/>
                <w:lang w:val="sr-Cyrl-RS"/>
              </w:rPr>
            </w:pPr>
            <w:r>
              <w:rPr>
                <w:rFonts w:cs="Arial"/>
                <w:color w:val="000000"/>
                <w:lang w:val="sr-Cyrl-RS"/>
              </w:rPr>
              <w:t>комплет</w:t>
            </w:r>
          </w:p>
        </w:tc>
        <w:tc>
          <w:tcPr>
            <w:tcW w:w="1311" w:type="dxa"/>
            <w:tcBorders>
              <w:top w:val="nil"/>
              <w:left w:val="nil"/>
              <w:bottom w:val="single" w:sz="4" w:space="0" w:color="auto"/>
              <w:right w:val="single" w:sz="4" w:space="0" w:color="auto"/>
            </w:tcBorders>
            <w:noWrap/>
            <w:vAlign w:val="center"/>
          </w:tcPr>
          <w:p w:rsidR="00D55AA7" w:rsidRPr="000D2BD9" w:rsidRDefault="00D55AA7" w:rsidP="00365568">
            <w:pPr>
              <w:spacing w:before="0"/>
              <w:jc w:val="center"/>
              <w:rPr>
                <w:rFonts w:cs="Arial"/>
                <w:bCs/>
                <w:color w:val="000000"/>
                <w:lang w:val="sr-Cyrl-RS"/>
              </w:rPr>
            </w:pPr>
            <w:r>
              <w:rPr>
                <w:rFonts w:cs="Arial"/>
                <w:bCs/>
                <w:color w:val="000000"/>
                <w:lang w:val="sr-Cyrl-RS"/>
              </w:rPr>
              <w:t>75</w:t>
            </w:r>
          </w:p>
        </w:tc>
        <w:tc>
          <w:tcPr>
            <w:tcW w:w="1531" w:type="dxa"/>
            <w:tcBorders>
              <w:top w:val="nil"/>
              <w:left w:val="nil"/>
              <w:bottom w:val="single" w:sz="4" w:space="0" w:color="auto"/>
              <w:right w:val="single" w:sz="4" w:space="0" w:color="auto"/>
            </w:tcBorders>
          </w:tcPr>
          <w:p w:rsidR="00D55AA7" w:rsidRPr="00B8563B" w:rsidRDefault="00D55AA7" w:rsidP="00365568">
            <w:pPr>
              <w:spacing w:before="0"/>
              <w:jc w:val="center"/>
              <w:rPr>
                <w:rFonts w:cs="Arial"/>
                <w:b/>
                <w:bCs/>
                <w:color w:val="000000"/>
              </w:rPr>
            </w:pPr>
          </w:p>
        </w:tc>
        <w:tc>
          <w:tcPr>
            <w:tcW w:w="1531" w:type="dxa"/>
            <w:tcBorders>
              <w:top w:val="nil"/>
              <w:left w:val="nil"/>
              <w:bottom w:val="single" w:sz="4" w:space="0" w:color="auto"/>
              <w:right w:val="single" w:sz="4" w:space="0" w:color="auto"/>
            </w:tcBorders>
          </w:tcPr>
          <w:p w:rsidR="00D55AA7" w:rsidRPr="00B8563B" w:rsidRDefault="00D55AA7" w:rsidP="0036556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D55AA7" w:rsidRPr="00B8563B" w:rsidRDefault="00D55AA7" w:rsidP="00365568">
            <w:pPr>
              <w:spacing w:before="0"/>
              <w:jc w:val="center"/>
              <w:rPr>
                <w:rFonts w:cs="Arial"/>
                <w:b/>
                <w:bCs/>
                <w:color w:val="000000"/>
              </w:rPr>
            </w:pPr>
          </w:p>
        </w:tc>
        <w:tc>
          <w:tcPr>
            <w:tcW w:w="1814" w:type="dxa"/>
            <w:tcBorders>
              <w:top w:val="nil"/>
              <w:left w:val="nil"/>
              <w:bottom w:val="single" w:sz="4" w:space="0" w:color="auto"/>
              <w:right w:val="single" w:sz="4" w:space="0" w:color="auto"/>
            </w:tcBorders>
          </w:tcPr>
          <w:p w:rsidR="00D55AA7" w:rsidRPr="00B8563B" w:rsidRDefault="00D55AA7" w:rsidP="00365568">
            <w:pPr>
              <w:spacing w:before="0"/>
              <w:jc w:val="center"/>
              <w:rPr>
                <w:rFonts w:cs="Arial"/>
                <w:b/>
                <w:bCs/>
                <w:color w:val="000000"/>
              </w:rPr>
            </w:pPr>
          </w:p>
        </w:tc>
      </w:tr>
      <w:tr w:rsidR="00844A14" w:rsidRPr="00B8563B" w:rsidTr="00844A14">
        <w:trPr>
          <w:trHeight w:val="330"/>
        </w:trPr>
        <w:tc>
          <w:tcPr>
            <w:tcW w:w="964" w:type="dxa"/>
            <w:tcBorders>
              <w:top w:val="nil"/>
              <w:left w:val="single" w:sz="4" w:space="0" w:color="auto"/>
              <w:bottom w:val="single" w:sz="4" w:space="0" w:color="auto"/>
              <w:right w:val="single" w:sz="4" w:space="0" w:color="auto"/>
            </w:tcBorders>
            <w:noWrap/>
            <w:vAlign w:val="center"/>
          </w:tcPr>
          <w:p w:rsidR="00844A14" w:rsidRDefault="00844A14" w:rsidP="00365568">
            <w:pPr>
              <w:suppressAutoHyphens/>
              <w:spacing w:after="160" w:line="256" w:lineRule="auto"/>
              <w:ind w:left="284"/>
              <w:rPr>
                <w:rFonts w:cs="Arial"/>
                <w:bCs/>
                <w:color w:val="000000"/>
                <w:kern w:val="2"/>
                <w:lang w:val="sr-Cyrl-RS" w:eastAsia="ar-SA"/>
              </w:rPr>
            </w:pPr>
            <w:r>
              <w:rPr>
                <w:rFonts w:cs="Arial"/>
                <w:bCs/>
                <w:color w:val="000000"/>
                <w:kern w:val="2"/>
                <w:lang w:val="sr-Cyrl-RS" w:eastAsia="ar-SA"/>
              </w:rPr>
              <w:t>3.</w:t>
            </w:r>
          </w:p>
        </w:tc>
        <w:tc>
          <w:tcPr>
            <w:tcW w:w="4106" w:type="dxa"/>
            <w:tcBorders>
              <w:top w:val="nil"/>
              <w:left w:val="nil"/>
              <w:bottom w:val="single" w:sz="4" w:space="0" w:color="auto"/>
              <w:right w:val="single" w:sz="4" w:space="0" w:color="auto"/>
            </w:tcBorders>
            <w:vAlign w:val="center"/>
          </w:tcPr>
          <w:p w:rsidR="00844A14" w:rsidRDefault="00844A14" w:rsidP="00365568">
            <w:pPr>
              <w:spacing w:before="0"/>
              <w:jc w:val="left"/>
              <w:rPr>
                <w:rFonts w:cs="Arial"/>
                <w:color w:val="000000"/>
                <w:lang w:val="sr-Cyrl-RS"/>
              </w:rPr>
            </w:pPr>
            <w:r>
              <w:rPr>
                <w:rFonts w:cs="Arial"/>
                <w:color w:val="000000"/>
                <w:lang w:val="sr-Cyrl-RS"/>
              </w:rPr>
              <w:t>Допуна садржаја ормарића и торби за пружање прве помоћи</w:t>
            </w:r>
          </w:p>
        </w:tc>
        <w:tc>
          <w:tcPr>
            <w:tcW w:w="1275" w:type="dxa"/>
            <w:tcBorders>
              <w:top w:val="nil"/>
              <w:left w:val="nil"/>
              <w:bottom w:val="single" w:sz="4" w:space="0" w:color="auto"/>
              <w:right w:val="single" w:sz="4" w:space="0" w:color="auto"/>
            </w:tcBorders>
            <w:noWrap/>
            <w:vAlign w:val="center"/>
          </w:tcPr>
          <w:p w:rsidR="00844A14" w:rsidRPr="00D55AA7" w:rsidRDefault="00844A14" w:rsidP="00045955">
            <w:pPr>
              <w:spacing w:before="0"/>
              <w:jc w:val="center"/>
              <w:rPr>
                <w:rFonts w:cs="Arial"/>
                <w:color w:val="000000"/>
                <w:lang w:val="sr-Cyrl-RS"/>
              </w:rPr>
            </w:pPr>
            <w:r>
              <w:rPr>
                <w:rFonts w:cs="Arial"/>
                <w:color w:val="000000"/>
                <w:lang w:val="sr-Cyrl-RS"/>
              </w:rPr>
              <w:t>комплет</w:t>
            </w:r>
          </w:p>
        </w:tc>
        <w:tc>
          <w:tcPr>
            <w:tcW w:w="1311" w:type="dxa"/>
            <w:tcBorders>
              <w:top w:val="nil"/>
              <w:left w:val="nil"/>
              <w:bottom w:val="single" w:sz="4" w:space="0" w:color="auto"/>
              <w:right w:val="single" w:sz="4" w:space="0" w:color="auto"/>
            </w:tcBorders>
            <w:noWrap/>
            <w:vAlign w:val="center"/>
          </w:tcPr>
          <w:p w:rsidR="00844A14" w:rsidRPr="000D2BD9" w:rsidRDefault="00437C86" w:rsidP="00045955">
            <w:pPr>
              <w:spacing w:before="0"/>
              <w:jc w:val="center"/>
              <w:rPr>
                <w:rFonts w:cs="Arial"/>
                <w:bCs/>
                <w:color w:val="000000"/>
                <w:lang w:val="sr-Cyrl-RS"/>
              </w:rPr>
            </w:pPr>
            <w:r>
              <w:rPr>
                <w:rFonts w:cs="Arial"/>
                <w:bCs/>
                <w:color w:val="000000"/>
                <w:lang w:val="sr-Cyrl-RS"/>
              </w:rPr>
              <w:t>90</w:t>
            </w:r>
          </w:p>
        </w:tc>
        <w:tc>
          <w:tcPr>
            <w:tcW w:w="1531" w:type="dxa"/>
            <w:tcBorders>
              <w:top w:val="nil"/>
              <w:left w:val="nil"/>
              <w:bottom w:val="single" w:sz="4" w:space="0" w:color="auto"/>
              <w:right w:val="single" w:sz="4" w:space="0" w:color="auto"/>
            </w:tcBorders>
            <w:vAlign w:val="center"/>
          </w:tcPr>
          <w:p w:rsidR="00844A14" w:rsidRPr="00B8563B" w:rsidRDefault="00844A14" w:rsidP="00365568">
            <w:pPr>
              <w:spacing w:before="0"/>
              <w:jc w:val="center"/>
              <w:rPr>
                <w:rFonts w:cs="Arial"/>
                <w:b/>
                <w:bCs/>
                <w:color w:val="000000"/>
              </w:rPr>
            </w:pPr>
          </w:p>
        </w:tc>
        <w:tc>
          <w:tcPr>
            <w:tcW w:w="1531" w:type="dxa"/>
            <w:tcBorders>
              <w:top w:val="nil"/>
              <w:left w:val="nil"/>
              <w:bottom w:val="single" w:sz="4" w:space="0" w:color="auto"/>
              <w:right w:val="single" w:sz="4" w:space="0" w:color="auto"/>
            </w:tcBorders>
            <w:vAlign w:val="center"/>
          </w:tcPr>
          <w:p w:rsidR="00844A14" w:rsidRPr="00B8563B" w:rsidRDefault="00844A14" w:rsidP="00365568">
            <w:pPr>
              <w:spacing w:before="0"/>
              <w:jc w:val="center"/>
              <w:rPr>
                <w:rFonts w:cs="Arial"/>
                <w:b/>
                <w:bCs/>
                <w:color w:val="000000"/>
              </w:rPr>
            </w:pPr>
          </w:p>
        </w:tc>
        <w:tc>
          <w:tcPr>
            <w:tcW w:w="1814" w:type="dxa"/>
            <w:tcBorders>
              <w:top w:val="nil"/>
              <w:left w:val="nil"/>
              <w:bottom w:val="single" w:sz="4" w:space="0" w:color="auto"/>
              <w:right w:val="single" w:sz="4" w:space="0" w:color="auto"/>
            </w:tcBorders>
            <w:vAlign w:val="center"/>
          </w:tcPr>
          <w:p w:rsidR="00844A14" w:rsidRPr="00B8563B" w:rsidRDefault="00844A14" w:rsidP="00365568">
            <w:pPr>
              <w:spacing w:before="0"/>
              <w:jc w:val="center"/>
              <w:rPr>
                <w:rFonts w:cs="Arial"/>
                <w:b/>
                <w:bCs/>
                <w:color w:val="000000"/>
              </w:rPr>
            </w:pPr>
          </w:p>
        </w:tc>
        <w:tc>
          <w:tcPr>
            <w:tcW w:w="1814" w:type="dxa"/>
            <w:tcBorders>
              <w:top w:val="nil"/>
              <w:left w:val="nil"/>
              <w:bottom w:val="single" w:sz="4" w:space="0" w:color="auto"/>
              <w:right w:val="single" w:sz="4" w:space="0" w:color="auto"/>
            </w:tcBorders>
            <w:vAlign w:val="center"/>
          </w:tcPr>
          <w:p w:rsidR="00844A14" w:rsidRPr="00B8563B" w:rsidRDefault="00844A14" w:rsidP="00365568">
            <w:pPr>
              <w:spacing w:before="0"/>
              <w:jc w:val="center"/>
              <w:rPr>
                <w:rFonts w:cs="Arial"/>
                <w:b/>
                <w:bCs/>
                <w:color w:val="000000"/>
              </w:rPr>
            </w:pPr>
          </w:p>
        </w:tc>
      </w:tr>
      <w:tr w:rsidR="00D55AA7" w:rsidRPr="00B8563B" w:rsidTr="00365568">
        <w:trPr>
          <w:trHeight w:val="532"/>
        </w:trPr>
        <w:tc>
          <w:tcPr>
            <w:tcW w:w="964" w:type="dxa"/>
            <w:tcBorders>
              <w:top w:val="nil"/>
              <w:left w:val="single" w:sz="4" w:space="0" w:color="auto"/>
              <w:bottom w:val="single" w:sz="4" w:space="0" w:color="auto"/>
              <w:right w:val="single" w:sz="4" w:space="0" w:color="auto"/>
            </w:tcBorders>
            <w:noWrap/>
            <w:vAlign w:val="center"/>
            <w:hideMark/>
          </w:tcPr>
          <w:p w:rsidR="00D55AA7" w:rsidRPr="00B8563B" w:rsidRDefault="00D55AA7" w:rsidP="00365568">
            <w:pPr>
              <w:spacing w:before="0"/>
              <w:jc w:val="center"/>
              <w:rPr>
                <w:rFonts w:cs="Arial"/>
                <w:b/>
                <w:bCs/>
                <w:color w:val="000000"/>
              </w:rPr>
            </w:pPr>
            <w:r w:rsidRPr="00B8563B">
              <w:rPr>
                <w:rFonts w:cs="Arial"/>
                <w:b/>
                <w:bCs/>
                <w:color w:val="000000"/>
              </w:rPr>
              <w:t>I</w:t>
            </w:r>
          </w:p>
        </w:tc>
        <w:tc>
          <w:tcPr>
            <w:tcW w:w="8223" w:type="dxa"/>
            <w:gridSpan w:val="4"/>
            <w:tcBorders>
              <w:top w:val="nil"/>
              <w:left w:val="nil"/>
              <w:bottom w:val="single" w:sz="4" w:space="0" w:color="auto"/>
              <w:right w:val="single" w:sz="4" w:space="0" w:color="auto"/>
            </w:tcBorders>
            <w:vAlign w:val="center"/>
            <w:hideMark/>
          </w:tcPr>
          <w:p w:rsidR="00D55AA7" w:rsidRPr="00B8563B" w:rsidRDefault="00D55AA7" w:rsidP="00365568">
            <w:pPr>
              <w:spacing w:before="0"/>
              <w:jc w:val="left"/>
              <w:rPr>
                <w:rFonts w:cs="Arial"/>
                <w:b/>
                <w:bCs/>
                <w:color w:val="000000"/>
                <w:lang w:val="sr-Cyrl-CS"/>
              </w:rPr>
            </w:pPr>
            <w:r w:rsidRPr="00B8563B">
              <w:rPr>
                <w:rFonts w:cs="Arial"/>
                <w:b/>
                <w:bCs/>
                <w:color w:val="000000"/>
                <w:lang w:val="sr-Cyrl-CS"/>
              </w:rPr>
              <w:t>УКУПНО ПОНУЂЕНА ЦЕНА без ПДВ-а</w:t>
            </w:r>
          </w:p>
          <w:p w:rsidR="00D55AA7" w:rsidRPr="00B8563B" w:rsidRDefault="00D55AA7" w:rsidP="00365568">
            <w:pPr>
              <w:spacing w:before="0"/>
              <w:jc w:val="left"/>
              <w:rPr>
                <w:rFonts w:cs="Arial"/>
                <w:b/>
                <w:bCs/>
                <w:color w:val="000000"/>
                <w:lang w:val="sr-Latn-RS"/>
              </w:rPr>
            </w:pPr>
            <w:r w:rsidRPr="00B8563B">
              <w:rPr>
                <w:rFonts w:cs="Arial"/>
                <w:b/>
                <w:bCs/>
                <w:color w:val="000000"/>
                <w:lang w:val="sr-Cyrl-CS"/>
              </w:rPr>
              <w:t xml:space="preserve">(Укупна цена из колоне </w:t>
            </w:r>
            <w:r w:rsidRPr="00B8563B">
              <w:rPr>
                <w:rFonts w:cs="Arial"/>
                <w:b/>
                <w:bCs/>
                <w:color w:val="000000"/>
                <w:lang w:val="sr-Cyrl-RS"/>
              </w:rPr>
              <w:t>7</w:t>
            </w:r>
            <w:r w:rsidRPr="00B8563B">
              <w:rPr>
                <w:rFonts w:cs="Arial"/>
                <w:b/>
                <w:bCs/>
                <w:color w:val="000000"/>
                <w:lang w:val="sr-Cyrl-CS"/>
              </w:rPr>
              <w:t xml:space="preserve"> )</w:t>
            </w:r>
          </w:p>
        </w:tc>
        <w:tc>
          <w:tcPr>
            <w:tcW w:w="5159" w:type="dxa"/>
            <w:gridSpan w:val="3"/>
            <w:tcBorders>
              <w:top w:val="nil"/>
              <w:left w:val="nil"/>
              <w:bottom w:val="single" w:sz="4" w:space="0" w:color="auto"/>
              <w:right w:val="single" w:sz="4" w:space="0" w:color="auto"/>
            </w:tcBorders>
          </w:tcPr>
          <w:p w:rsidR="00D55AA7" w:rsidRPr="00B8563B" w:rsidRDefault="00D55AA7" w:rsidP="00365568">
            <w:pPr>
              <w:spacing w:before="0"/>
              <w:jc w:val="center"/>
              <w:rPr>
                <w:rFonts w:cs="Arial"/>
                <w:b/>
                <w:bCs/>
                <w:color w:val="000000"/>
              </w:rPr>
            </w:pPr>
          </w:p>
        </w:tc>
      </w:tr>
      <w:tr w:rsidR="00D55AA7" w:rsidRPr="00B8563B" w:rsidTr="00365568">
        <w:trPr>
          <w:trHeight w:val="568"/>
        </w:trPr>
        <w:tc>
          <w:tcPr>
            <w:tcW w:w="964" w:type="dxa"/>
            <w:tcBorders>
              <w:top w:val="nil"/>
              <w:left w:val="single" w:sz="4" w:space="0" w:color="auto"/>
              <w:bottom w:val="single" w:sz="4" w:space="0" w:color="auto"/>
              <w:right w:val="single" w:sz="4" w:space="0" w:color="auto"/>
            </w:tcBorders>
            <w:noWrap/>
            <w:vAlign w:val="center"/>
            <w:hideMark/>
          </w:tcPr>
          <w:p w:rsidR="00D55AA7" w:rsidRPr="00B8563B" w:rsidRDefault="00D55AA7" w:rsidP="00365568">
            <w:pPr>
              <w:spacing w:before="0"/>
              <w:jc w:val="center"/>
              <w:rPr>
                <w:rFonts w:cs="Arial"/>
                <w:b/>
                <w:bCs/>
                <w:color w:val="000000"/>
              </w:rPr>
            </w:pPr>
            <w:r w:rsidRPr="00B8563B">
              <w:rPr>
                <w:rFonts w:cs="Arial"/>
                <w:b/>
                <w:bCs/>
                <w:color w:val="000000"/>
              </w:rPr>
              <w:t>II</w:t>
            </w:r>
          </w:p>
        </w:tc>
        <w:tc>
          <w:tcPr>
            <w:tcW w:w="8223" w:type="dxa"/>
            <w:gridSpan w:val="4"/>
            <w:tcBorders>
              <w:top w:val="nil"/>
              <w:left w:val="nil"/>
              <w:bottom w:val="single" w:sz="4" w:space="0" w:color="auto"/>
              <w:right w:val="single" w:sz="4" w:space="0" w:color="auto"/>
            </w:tcBorders>
            <w:vAlign w:val="center"/>
            <w:hideMark/>
          </w:tcPr>
          <w:p w:rsidR="00D55AA7" w:rsidRPr="00B8563B" w:rsidRDefault="00D55AA7" w:rsidP="00365568">
            <w:pPr>
              <w:spacing w:before="0"/>
              <w:jc w:val="left"/>
              <w:rPr>
                <w:rFonts w:cs="Arial"/>
                <w:b/>
                <w:bCs/>
                <w:color w:val="000000"/>
                <w:lang w:val="sr-Cyrl-CS"/>
              </w:rPr>
            </w:pPr>
            <w:r w:rsidRPr="00B8563B">
              <w:rPr>
                <w:rFonts w:cs="Arial"/>
                <w:b/>
                <w:bCs/>
                <w:color w:val="000000"/>
                <w:lang w:val="sr-Cyrl-CS"/>
              </w:rPr>
              <w:t>УКУПАН ИЗНОС ПДВ-а (стопа ПДВ-а 20%)</w:t>
            </w:r>
          </w:p>
          <w:p w:rsidR="00D55AA7" w:rsidRPr="00B8563B" w:rsidRDefault="00D55AA7" w:rsidP="00365568">
            <w:pPr>
              <w:spacing w:before="0"/>
              <w:jc w:val="left"/>
              <w:rPr>
                <w:rFonts w:cs="Arial"/>
                <w:b/>
                <w:bCs/>
                <w:color w:val="000000"/>
                <w:lang w:val="sr-Latn-RS"/>
              </w:rPr>
            </w:pPr>
            <w:r w:rsidRPr="00B8563B">
              <w:rPr>
                <w:rFonts w:cs="Arial"/>
                <w:b/>
                <w:bCs/>
                <w:color w:val="000000"/>
                <w:lang w:val="sr-Cyrl-CS"/>
              </w:rPr>
              <w:t>(ред бр. I х 20%)</w:t>
            </w:r>
          </w:p>
        </w:tc>
        <w:tc>
          <w:tcPr>
            <w:tcW w:w="5159" w:type="dxa"/>
            <w:gridSpan w:val="3"/>
            <w:tcBorders>
              <w:top w:val="nil"/>
              <w:left w:val="nil"/>
              <w:bottom w:val="single" w:sz="4" w:space="0" w:color="auto"/>
              <w:right w:val="single" w:sz="4" w:space="0" w:color="auto"/>
            </w:tcBorders>
          </w:tcPr>
          <w:p w:rsidR="00D55AA7" w:rsidRPr="00B8563B" w:rsidRDefault="00D55AA7" w:rsidP="00365568">
            <w:pPr>
              <w:spacing w:before="0"/>
              <w:jc w:val="center"/>
              <w:rPr>
                <w:rFonts w:cs="Arial"/>
                <w:b/>
                <w:bCs/>
                <w:color w:val="000000"/>
              </w:rPr>
            </w:pPr>
          </w:p>
        </w:tc>
      </w:tr>
      <w:tr w:rsidR="00D55AA7" w:rsidRPr="00B8563B" w:rsidTr="00365568">
        <w:trPr>
          <w:trHeight w:val="562"/>
        </w:trPr>
        <w:tc>
          <w:tcPr>
            <w:tcW w:w="964" w:type="dxa"/>
            <w:tcBorders>
              <w:top w:val="nil"/>
              <w:left w:val="single" w:sz="4" w:space="0" w:color="auto"/>
              <w:bottom w:val="single" w:sz="4" w:space="0" w:color="auto"/>
              <w:right w:val="single" w:sz="4" w:space="0" w:color="auto"/>
            </w:tcBorders>
            <w:noWrap/>
            <w:vAlign w:val="center"/>
            <w:hideMark/>
          </w:tcPr>
          <w:p w:rsidR="00D55AA7" w:rsidRPr="00B8563B" w:rsidRDefault="00D55AA7" w:rsidP="00365568">
            <w:pPr>
              <w:spacing w:before="0"/>
              <w:jc w:val="center"/>
              <w:rPr>
                <w:rFonts w:cs="Arial"/>
                <w:b/>
                <w:bCs/>
                <w:color w:val="000000"/>
              </w:rPr>
            </w:pPr>
            <w:r w:rsidRPr="00B8563B">
              <w:rPr>
                <w:rFonts w:cs="Arial"/>
                <w:b/>
                <w:bCs/>
                <w:color w:val="000000"/>
              </w:rPr>
              <w:t>III</w:t>
            </w:r>
          </w:p>
        </w:tc>
        <w:tc>
          <w:tcPr>
            <w:tcW w:w="8223" w:type="dxa"/>
            <w:gridSpan w:val="4"/>
            <w:tcBorders>
              <w:top w:val="nil"/>
              <w:left w:val="nil"/>
              <w:bottom w:val="single" w:sz="4" w:space="0" w:color="auto"/>
              <w:right w:val="single" w:sz="4" w:space="0" w:color="auto"/>
            </w:tcBorders>
            <w:vAlign w:val="center"/>
            <w:hideMark/>
          </w:tcPr>
          <w:p w:rsidR="00D55AA7" w:rsidRPr="00B8563B" w:rsidRDefault="00D55AA7" w:rsidP="00365568">
            <w:pPr>
              <w:spacing w:before="0"/>
              <w:jc w:val="left"/>
              <w:rPr>
                <w:rFonts w:cs="Arial"/>
                <w:b/>
                <w:bCs/>
                <w:color w:val="000000"/>
                <w:lang w:val="sr-Cyrl-CS"/>
              </w:rPr>
            </w:pPr>
            <w:r w:rsidRPr="00B8563B">
              <w:rPr>
                <w:rFonts w:cs="Arial"/>
                <w:b/>
                <w:bCs/>
                <w:color w:val="000000"/>
                <w:lang w:val="sr-Cyrl-CS"/>
              </w:rPr>
              <w:t>УКУПНО ПОНУЂЕНА ЦЕНА са ПДВ-ом</w:t>
            </w:r>
          </w:p>
          <w:p w:rsidR="00D55AA7" w:rsidRPr="00B8563B" w:rsidRDefault="00D55AA7" w:rsidP="00365568">
            <w:pPr>
              <w:spacing w:before="0"/>
              <w:jc w:val="left"/>
              <w:rPr>
                <w:rFonts w:cs="Arial"/>
                <w:b/>
                <w:bCs/>
                <w:color w:val="000000"/>
              </w:rPr>
            </w:pPr>
            <w:r w:rsidRPr="00B8563B">
              <w:rPr>
                <w:rFonts w:cs="Arial"/>
                <w:b/>
                <w:bCs/>
                <w:color w:val="000000"/>
                <w:lang w:val="sr-Cyrl-CS"/>
              </w:rPr>
              <w:t>(ред. бр. I +</w:t>
            </w:r>
            <w:r w:rsidRPr="00B8563B">
              <w:rPr>
                <w:rFonts w:cs="Arial"/>
                <w:b/>
                <w:bCs/>
                <w:color w:val="000000"/>
              </w:rPr>
              <w:t xml:space="preserve"> </w:t>
            </w:r>
            <w:r w:rsidRPr="00B8563B">
              <w:rPr>
                <w:rFonts w:cs="Arial"/>
                <w:b/>
                <w:bCs/>
                <w:color w:val="000000"/>
                <w:lang w:val="sr-Cyrl-CS"/>
              </w:rPr>
              <w:t>ред.бр. II)</w:t>
            </w:r>
          </w:p>
        </w:tc>
        <w:tc>
          <w:tcPr>
            <w:tcW w:w="5159" w:type="dxa"/>
            <w:gridSpan w:val="3"/>
            <w:tcBorders>
              <w:top w:val="nil"/>
              <w:left w:val="nil"/>
              <w:bottom w:val="single" w:sz="4" w:space="0" w:color="auto"/>
              <w:right w:val="single" w:sz="4" w:space="0" w:color="auto"/>
            </w:tcBorders>
          </w:tcPr>
          <w:p w:rsidR="00D55AA7" w:rsidRPr="00B8563B" w:rsidRDefault="00D55AA7" w:rsidP="00365568">
            <w:pPr>
              <w:spacing w:before="0"/>
              <w:jc w:val="center"/>
              <w:rPr>
                <w:rFonts w:cs="Arial"/>
                <w:b/>
                <w:bCs/>
                <w:color w:val="000000"/>
              </w:rPr>
            </w:pPr>
          </w:p>
        </w:tc>
      </w:tr>
    </w:tbl>
    <w:p w:rsidR="00D55AA7" w:rsidRPr="00B8563B" w:rsidRDefault="00D55AA7" w:rsidP="00D55AA7">
      <w:pPr>
        <w:spacing w:before="0"/>
        <w:jc w:val="left"/>
        <w:rPr>
          <w:rFonts w:ascii="Calibri" w:eastAsia="Calibri" w:hAnsi="Calibri" w:cs="Calibri"/>
          <w:noProof/>
          <w:lang w:val="sr-Cyrl-RS"/>
        </w:rPr>
      </w:pPr>
    </w:p>
    <w:p w:rsidR="00D55AA7" w:rsidRPr="00B8563B" w:rsidRDefault="00D55AA7" w:rsidP="00D55AA7">
      <w:pPr>
        <w:spacing w:before="0"/>
        <w:jc w:val="left"/>
        <w:rPr>
          <w:rFonts w:ascii="Calibri" w:eastAsia="Calibri" w:hAnsi="Calibri" w:cs="Calibri"/>
          <w:noProof/>
          <w:lang w:val="sr-Cyrl-RS"/>
        </w:rPr>
      </w:pPr>
    </w:p>
    <w:tbl>
      <w:tblPr>
        <w:tblW w:w="10035" w:type="dxa"/>
        <w:jc w:val="center"/>
        <w:tblLayout w:type="fixed"/>
        <w:tblLook w:val="04A0" w:firstRow="1" w:lastRow="0" w:firstColumn="1" w:lastColumn="0" w:noHBand="0" w:noVBand="1"/>
      </w:tblPr>
      <w:tblGrid>
        <w:gridCol w:w="3883"/>
        <w:gridCol w:w="2128"/>
        <w:gridCol w:w="4024"/>
      </w:tblGrid>
      <w:tr w:rsidR="00D55AA7" w:rsidRPr="00B8563B" w:rsidTr="00365568">
        <w:trPr>
          <w:jc w:val="center"/>
        </w:trPr>
        <w:tc>
          <w:tcPr>
            <w:tcW w:w="3882" w:type="dxa"/>
            <w:hideMark/>
          </w:tcPr>
          <w:p w:rsidR="00D55AA7" w:rsidRPr="00B8563B" w:rsidRDefault="00D55AA7" w:rsidP="00365568">
            <w:pPr>
              <w:spacing w:before="0"/>
              <w:jc w:val="center"/>
              <w:rPr>
                <w:rFonts w:cs="Arial"/>
              </w:rPr>
            </w:pPr>
            <w:r w:rsidRPr="00B8563B">
              <w:rPr>
                <w:rFonts w:cs="Arial"/>
              </w:rPr>
              <w:t>Датум:</w:t>
            </w:r>
          </w:p>
        </w:tc>
        <w:tc>
          <w:tcPr>
            <w:tcW w:w="2127" w:type="dxa"/>
          </w:tcPr>
          <w:p w:rsidR="00D55AA7" w:rsidRPr="00B8563B" w:rsidRDefault="00D55AA7" w:rsidP="00365568">
            <w:pPr>
              <w:spacing w:before="0"/>
              <w:jc w:val="center"/>
              <w:rPr>
                <w:rFonts w:cs="Arial"/>
                <w:lang w:val="ru-RU"/>
              </w:rPr>
            </w:pPr>
          </w:p>
        </w:tc>
        <w:tc>
          <w:tcPr>
            <w:tcW w:w="4022" w:type="dxa"/>
            <w:hideMark/>
          </w:tcPr>
          <w:p w:rsidR="00D55AA7" w:rsidRPr="00B8563B" w:rsidRDefault="00D55AA7" w:rsidP="00365568">
            <w:pPr>
              <w:spacing w:before="0"/>
              <w:jc w:val="center"/>
              <w:rPr>
                <w:rFonts w:cs="Arial"/>
                <w:lang w:val="sr-Cyrl-CS"/>
              </w:rPr>
            </w:pPr>
            <w:r w:rsidRPr="00B8563B">
              <w:rPr>
                <w:rFonts w:cs="Arial"/>
                <w:lang w:val="sr-Cyrl-CS"/>
              </w:rPr>
              <w:t>П</w:t>
            </w:r>
            <w:r w:rsidRPr="00B8563B">
              <w:rPr>
                <w:rFonts w:cs="Arial"/>
              </w:rPr>
              <w:t>онуђач</w:t>
            </w:r>
          </w:p>
        </w:tc>
      </w:tr>
      <w:tr w:rsidR="00D55AA7" w:rsidRPr="00B8563B" w:rsidTr="00365568">
        <w:trPr>
          <w:jc w:val="center"/>
        </w:trPr>
        <w:tc>
          <w:tcPr>
            <w:tcW w:w="3882" w:type="dxa"/>
          </w:tcPr>
          <w:p w:rsidR="00D55AA7" w:rsidRPr="00B8563B" w:rsidRDefault="00D55AA7" w:rsidP="00365568">
            <w:pPr>
              <w:spacing w:before="0"/>
              <w:jc w:val="center"/>
              <w:rPr>
                <w:rFonts w:cs="Arial"/>
              </w:rPr>
            </w:pPr>
          </w:p>
        </w:tc>
        <w:tc>
          <w:tcPr>
            <w:tcW w:w="2127" w:type="dxa"/>
            <w:hideMark/>
          </w:tcPr>
          <w:p w:rsidR="00D55AA7" w:rsidRPr="00B8563B" w:rsidRDefault="00D55AA7" w:rsidP="00365568">
            <w:pPr>
              <w:spacing w:before="0"/>
              <w:jc w:val="center"/>
              <w:rPr>
                <w:rFonts w:cs="Arial"/>
              </w:rPr>
            </w:pPr>
            <w:r w:rsidRPr="00B8563B">
              <w:rPr>
                <w:rFonts w:cs="Arial"/>
              </w:rPr>
              <w:t>М.П.</w:t>
            </w:r>
          </w:p>
        </w:tc>
        <w:tc>
          <w:tcPr>
            <w:tcW w:w="4022" w:type="dxa"/>
          </w:tcPr>
          <w:p w:rsidR="00D55AA7" w:rsidRPr="00B8563B" w:rsidRDefault="00D55AA7" w:rsidP="00365568">
            <w:pPr>
              <w:spacing w:before="0"/>
              <w:jc w:val="center"/>
              <w:rPr>
                <w:rFonts w:cs="Arial"/>
                <w:lang w:val="ru-RU"/>
              </w:rPr>
            </w:pPr>
          </w:p>
        </w:tc>
      </w:tr>
      <w:tr w:rsidR="00D55AA7" w:rsidRPr="00B8563B" w:rsidTr="00365568">
        <w:trPr>
          <w:jc w:val="center"/>
        </w:trPr>
        <w:tc>
          <w:tcPr>
            <w:tcW w:w="3882" w:type="dxa"/>
            <w:tcBorders>
              <w:top w:val="nil"/>
              <w:left w:val="nil"/>
              <w:bottom w:val="single" w:sz="4" w:space="0" w:color="auto"/>
              <w:right w:val="nil"/>
            </w:tcBorders>
          </w:tcPr>
          <w:p w:rsidR="00D55AA7" w:rsidRPr="00B8563B" w:rsidRDefault="00D55AA7" w:rsidP="00365568">
            <w:pPr>
              <w:spacing w:before="0"/>
              <w:jc w:val="center"/>
              <w:rPr>
                <w:rFonts w:cs="Arial"/>
                <w:color w:val="FF0000"/>
              </w:rPr>
            </w:pPr>
          </w:p>
        </w:tc>
        <w:tc>
          <w:tcPr>
            <w:tcW w:w="2127" w:type="dxa"/>
          </w:tcPr>
          <w:p w:rsidR="00D55AA7" w:rsidRPr="00B8563B" w:rsidRDefault="00D55AA7" w:rsidP="00365568">
            <w:pPr>
              <w:spacing w:before="0"/>
              <w:jc w:val="center"/>
              <w:rPr>
                <w:rFonts w:cs="Arial"/>
                <w:color w:val="FF0000"/>
                <w:lang w:val="ru-RU"/>
              </w:rPr>
            </w:pPr>
          </w:p>
        </w:tc>
        <w:tc>
          <w:tcPr>
            <w:tcW w:w="4022" w:type="dxa"/>
            <w:tcBorders>
              <w:top w:val="nil"/>
              <w:left w:val="nil"/>
              <w:bottom w:val="single" w:sz="4" w:space="0" w:color="auto"/>
              <w:right w:val="nil"/>
            </w:tcBorders>
          </w:tcPr>
          <w:p w:rsidR="00D55AA7" w:rsidRPr="00B8563B" w:rsidRDefault="00D55AA7" w:rsidP="00365568">
            <w:pPr>
              <w:spacing w:before="0"/>
              <w:jc w:val="center"/>
              <w:rPr>
                <w:rFonts w:cs="Arial"/>
                <w:color w:val="FF0000"/>
                <w:lang w:val="ru-RU"/>
              </w:rPr>
            </w:pPr>
          </w:p>
        </w:tc>
      </w:tr>
      <w:tr w:rsidR="00D55AA7" w:rsidRPr="00B8563B" w:rsidTr="00365568">
        <w:trPr>
          <w:trHeight w:val="389"/>
          <w:jc w:val="center"/>
        </w:trPr>
        <w:tc>
          <w:tcPr>
            <w:tcW w:w="3882" w:type="dxa"/>
            <w:tcBorders>
              <w:top w:val="single" w:sz="4" w:space="0" w:color="auto"/>
              <w:left w:val="nil"/>
              <w:bottom w:val="nil"/>
              <w:right w:val="nil"/>
            </w:tcBorders>
          </w:tcPr>
          <w:p w:rsidR="00D55AA7" w:rsidRDefault="00D55AA7" w:rsidP="00365568">
            <w:pPr>
              <w:spacing w:before="0"/>
              <w:jc w:val="center"/>
              <w:rPr>
                <w:rFonts w:cs="Arial"/>
                <w:color w:val="FF0000"/>
                <w:lang w:val="sr-Cyrl-RS"/>
              </w:rPr>
            </w:pPr>
          </w:p>
          <w:p w:rsidR="002402AC" w:rsidRPr="002402AC" w:rsidRDefault="002402AC" w:rsidP="00365568">
            <w:pPr>
              <w:spacing w:before="0"/>
              <w:jc w:val="center"/>
              <w:rPr>
                <w:rFonts w:cs="Arial"/>
                <w:color w:val="FF0000"/>
                <w:lang w:val="sr-Cyrl-RS"/>
              </w:rPr>
            </w:pPr>
          </w:p>
        </w:tc>
        <w:tc>
          <w:tcPr>
            <w:tcW w:w="2127" w:type="dxa"/>
          </w:tcPr>
          <w:p w:rsidR="00D55AA7" w:rsidRPr="00B8563B" w:rsidRDefault="00D55AA7" w:rsidP="00365568">
            <w:pPr>
              <w:spacing w:before="0"/>
              <w:jc w:val="center"/>
              <w:rPr>
                <w:rFonts w:cs="Arial"/>
                <w:color w:val="FF0000"/>
                <w:lang w:val="ru-RU"/>
              </w:rPr>
            </w:pPr>
          </w:p>
        </w:tc>
        <w:tc>
          <w:tcPr>
            <w:tcW w:w="4022" w:type="dxa"/>
            <w:tcBorders>
              <w:top w:val="single" w:sz="4" w:space="0" w:color="auto"/>
              <w:left w:val="nil"/>
              <w:bottom w:val="nil"/>
              <w:right w:val="nil"/>
            </w:tcBorders>
          </w:tcPr>
          <w:p w:rsidR="00D55AA7" w:rsidRPr="00B8563B" w:rsidRDefault="00D55AA7" w:rsidP="00365568">
            <w:pPr>
              <w:spacing w:before="0"/>
              <w:jc w:val="center"/>
              <w:rPr>
                <w:rFonts w:cs="Arial"/>
                <w:color w:val="FF0000"/>
                <w:lang w:val="ru-RU"/>
              </w:rPr>
            </w:pPr>
          </w:p>
        </w:tc>
      </w:tr>
    </w:tbl>
    <w:p w:rsidR="00D55AA7" w:rsidRPr="000F1DF7" w:rsidRDefault="00D55AA7" w:rsidP="00D55AA7">
      <w:pPr>
        <w:spacing w:before="0"/>
        <w:rPr>
          <w:rFonts w:cs="Arial"/>
          <w:b/>
          <w:i/>
          <w:sz w:val="18"/>
          <w:szCs w:val="18"/>
          <w:lang w:val="sr-Cyrl-CS"/>
        </w:rPr>
      </w:pPr>
      <w:r w:rsidRPr="000F1DF7">
        <w:rPr>
          <w:rFonts w:cs="Arial"/>
          <w:b/>
          <w:i/>
          <w:sz w:val="18"/>
          <w:szCs w:val="18"/>
          <w:lang w:val="sr-Cyrl-ME"/>
        </w:rPr>
        <w:t>Н</w:t>
      </w:r>
      <w:r w:rsidRPr="000F1DF7">
        <w:rPr>
          <w:rFonts w:cs="Arial"/>
          <w:b/>
          <w:i/>
          <w:sz w:val="18"/>
          <w:szCs w:val="18"/>
          <w:lang w:val="sr-Cyrl-CS"/>
        </w:rPr>
        <w:t>апомена:</w:t>
      </w:r>
    </w:p>
    <w:p w:rsidR="00D55AA7" w:rsidRPr="000F1DF7" w:rsidRDefault="00D55AA7" w:rsidP="00D55AA7">
      <w:pPr>
        <w:tabs>
          <w:tab w:val="left" w:pos="1134"/>
        </w:tabs>
        <w:spacing w:before="0"/>
        <w:rPr>
          <w:rFonts w:eastAsia="TimesNewRomanPS-BoldMT" w:cs="Arial"/>
          <w:i/>
          <w:sz w:val="18"/>
          <w:szCs w:val="18"/>
          <w:lang w:val="ru-RU"/>
        </w:rPr>
      </w:pPr>
      <w:r w:rsidRPr="000F1DF7">
        <w:rPr>
          <w:rFonts w:eastAsia="TimesNewRomanPS-BoldMT" w:cs="Arial"/>
          <w:i/>
          <w:sz w:val="18"/>
          <w:szCs w:val="18"/>
          <w:lang w:val="ru-RU"/>
        </w:rPr>
        <w:t xml:space="preserve">-Уколико </w:t>
      </w:r>
      <w:r w:rsidRPr="000F1DF7">
        <w:rPr>
          <w:rFonts w:eastAsia="TimesNewRomanPS-BoldMT" w:cs="Arial"/>
          <w:i/>
          <w:sz w:val="18"/>
          <w:szCs w:val="18"/>
          <w:lang w:val="sr-Cyrl-CS"/>
        </w:rPr>
        <w:t>група понуђача подноси заједничку понуду овај образац потписује и оверава Носилац посла</w:t>
      </w:r>
      <w:r w:rsidRPr="000F1DF7">
        <w:rPr>
          <w:rFonts w:eastAsia="TimesNewRomanPS-BoldMT" w:cs="Arial"/>
          <w:i/>
          <w:sz w:val="18"/>
          <w:szCs w:val="18"/>
          <w:lang w:val="ru-RU"/>
        </w:rPr>
        <w:t>.</w:t>
      </w:r>
    </w:p>
    <w:p w:rsidR="00D55AA7" w:rsidRPr="000F1DF7" w:rsidRDefault="00D55AA7" w:rsidP="00D55AA7">
      <w:pPr>
        <w:tabs>
          <w:tab w:val="left" w:pos="1134"/>
        </w:tabs>
        <w:spacing w:before="0"/>
        <w:rPr>
          <w:rFonts w:eastAsia="TimesNewRomanPS-BoldMT" w:cs="Arial"/>
          <w:i/>
          <w:sz w:val="18"/>
          <w:szCs w:val="18"/>
          <w:lang w:val="ru-RU"/>
        </w:rPr>
      </w:pPr>
      <w:r w:rsidRPr="000F1DF7">
        <w:rPr>
          <w:rFonts w:eastAsia="TimesNewRomanPS-BoldMT" w:cs="Arial"/>
          <w:i/>
          <w:sz w:val="18"/>
          <w:szCs w:val="18"/>
          <w:lang w:val="sr-Cyrl-CS"/>
        </w:rPr>
        <w:t xml:space="preserve">- </w:t>
      </w:r>
      <w:r w:rsidRPr="000F1DF7">
        <w:rPr>
          <w:rFonts w:eastAsia="TimesNewRomanPS-BoldMT" w:cs="Arial"/>
          <w:i/>
          <w:sz w:val="18"/>
          <w:szCs w:val="18"/>
          <w:lang w:val="ru-RU"/>
        </w:rPr>
        <w:t xml:space="preserve">Уколико понуђач подноси понуду са подизвођачем овај образац потписује и оверава печатом понуђач. </w:t>
      </w:r>
    </w:p>
    <w:p w:rsidR="00D55AA7" w:rsidRPr="000F1DF7" w:rsidRDefault="00D55AA7" w:rsidP="00D55AA7">
      <w:pPr>
        <w:spacing w:before="0"/>
        <w:jc w:val="left"/>
        <w:rPr>
          <w:rFonts w:cs="Arial"/>
          <w:b/>
          <w:sz w:val="18"/>
          <w:szCs w:val="18"/>
          <w:u w:val="single"/>
          <w:lang w:val="sr-Cyrl-RS"/>
        </w:rPr>
      </w:pPr>
      <w:r w:rsidRPr="000F1DF7">
        <w:rPr>
          <w:rFonts w:cs="Arial"/>
          <w:b/>
          <w:sz w:val="18"/>
          <w:szCs w:val="18"/>
          <w:u w:val="single"/>
          <w:lang w:val="sr-Cyrl-RS"/>
        </w:rPr>
        <w:t>Добијена УКУПНО ПОНУЂЕНА ЦЕНА ће се користити при стручој оцени понуда и рангирању истих.</w:t>
      </w:r>
    </w:p>
    <w:p w:rsidR="004870EE" w:rsidRDefault="00D55AA7" w:rsidP="00951D29">
      <w:pPr>
        <w:spacing w:before="0"/>
        <w:jc w:val="left"/>
        <w:rPr>
          <w:rFonts w:eastAsia="Calibri" w:cs="Arial"/>
          <w:b/>
          <w:lang w:val="sr-Cyrl-RS"/>
        </w:rPr>
      </w:pPr>
      <w:r w:rsidRPr="000F1DF7">
        <w:rPr>
          <w:rFonts w:cs="Arial"/>
          <w:b/>
          <w:sz w:val="18"/>
          <w:szCs w:val="18"/>
          <w:u w:val="single"/>
          <w:lang w:val="sr-Cyrl-RS"/>
        </w:rPr>
        <w:t>Укупно понуђена цена је упоредна вредност и може бити већа од процењене вредности на коју се закључује оквирни споразум.</w:t>
      </w:r>
    </w:p>
    <w:p w:rsidR="00642528" w:rsidRDefault="00642528" w:rsidP="00F110FD">
      <w:pPr>
        <w:pStyle w:val="KDObrazac"/>
        <w:spacing w:before="0"/>
        <w:sectPr w:rsidR="00642528" w:rsidSect="00642528">
          <w:footnotePr>
            <w:pos w:val="beneathText"/>
          </w:footnotePr>
          <w:pgSz w:w="16834" w:h="11909" w:orient="landscape" w:code="9"/>
          <w:pgMar w:top="1440" w:right="1440" w:bottom="1440" w:left="1440" w:header="142" w:footer="436" w:gutter="0"/>
          <w:cols w:space="708"/>
          <w:titlePg/>
          <w:docGrid w:linePitch="360"/>
        </w:sectPr>
      </w:pPr>
    </w:p>
    <w:p w:rsidR="00951D29" w:rsidRDefault="00951D29" w:rsidP="0050614C">
      <w:pPr>
        <w:pStyle w:val="KDObrazac"/>
        <w:spacing w:before="0"/>
        <w:rPr>
          <w:lang w:val="sr-Cyrl-RS"/>
        </w:rPr>
      </w:pPr>
    </w:p>
    <w:p w:rsidR="00951D29" w:rsidRDefault="00951D29" w:rsidP="0050614C">
      <w:pPr>
        <w:pStyle w:val="KDObrazac"/>
        <w:spacing w:before="0"/>
        <w:rPr>
          <w:lang w:val="sr-Cyrl-RS"/>
        </w:rPr>
      </w:pPr>
    </w:p>
    <w:p w:rsidR="00951D29" w:rsidRDefault="00951D29" w:rsidP="0050614C">
      <w:pPr>
        <w:pStyle w:val="KDObrazac"/>
        <w:spacing w:before="0"/>
        <w:rPr>
          <w:lang w:val="sr-Cyrl-RS"/>
        </w:rPr>
      </w:pPr>
    </w:p>
    <w:p w:rsidR="00951D29" w:rsidRDefault="00951D29" w:rsidP="0050614C">
      <w:pPr>
        <w:pStyle w:val="KDObrazac"/>
        <w:spacing w:before="0"/>
        <w:rPr>
          <w:lang w:val="sr-Cyrl-RS"/>
        </w:rPr>
      </w:pPr>
    </w:p>
    <w:p w:rsidR="00951D29" w:rsidRPr="0058632E" w:rsidRDefault="00951D29" w:rsidP="00951D29">
      <w:pPr>
        <w:spacing w:before="0"/>
        <w:jc w:val="center"/>
        <w:rPr>
          <w:rFonts w:eastAsia="Calibri" w:cs="Arial"/>
          <w:lang w:val="sr-Cyrl-RS"/>
        </w:rPr>
      </w:pPr>
      <w:r w:rsidRPr="000E03E3">
        <w:rPr>
          <w:rFonts w:eastAsia="Calibri" w:cs="Arial"/>
          <w:lang w:val="sr-Latn-RS"/>
        </w:rPr>
        <w:t>УПУТСТВО ЗА ПОПУЊАВАЊЕ ОБРАСЦА СТРУКТУРЕ</w:t>
      </w:r>
      <w:r>
        <w:rPr>
          <w:rFonts w:eastAsia="Calibri" w:cs="Arial"/>
          <w:lang w:val="sr-Cyrl-RS"/>
        </w:rPr>
        <w:t xml:space="preserve"> ПОНУЂЕНЕ</w:t>
      </w:r>
      <w:r w:rsidRPr="000E03E3">
        <w:rPr>
          <w:rFonts w:eastAsia="Calibri" w:cs="Arial"/>
          <w:lang w:val="sr-Latn-RS"/>
        </w:rPr>
        <w:t xml:space="preserve"> ЦЕНЕ</w:t>
      </w:r>
      <w:r w:rsidRPr="000E03E3">
        <w:rPr>
          <w:rFonts w:eastAsia="Calibri" w:cs="Arial"/>
          <w:lang w:val="sr-Cyrl-RS"/>
        </w:rPr>
        <w:t xml:space="preserve"> ЗА ПАРТИЈ</w:t>
      </w:r>
      <w:r w:rsidR="00976D3D">
        <w:rPr>
          <w:rFonts w:eastAsia="Calibri" w:cs="Arial"/>
          <w:lang w:val="sr-Cyrl-RS"/>
        </w:rPr>
        <w:t>Е</w:t>
      </w:r>
      <w:r w:rsidRPr="000E03E3">
        <w:rPr>
          <w:rFonts w:eastAsia="Calibri" w:cs="Arial"/>
          <w:lang w:val="sr-Cyrl-RS"/>
        </w:rPr>
        <w:t xml:space="preserve"> 1</w:t>
      </w:r>
      <w:r>
        <w:rPr>
          <w:rFonts w:eastAsia="Calibri" w:cs="Arial"/>
          <w:lang w:val="sr-Cyrl-RS"/>
        </w:rPr>
        <w:t xml:space="preserve"> и 2</w:t>
      </w:r>
    </w:p>
    <w:p w:rsidR="00951D29" w:rsidRPr="000E03E3" w:rsidRDefault="00951D29" w:rsidP="00951D29">
      <w:pPr>
        <w:spacing w:before="0"/>
        <w:jc w:val="center"/>
        <w:rPr>
          <w:rFonts w:eastAsia="Calibri" w:cs="Arial"/>
          <w:lang w:val="sr-Cyrl-CS"/>
        </w:rPr>
      </w:pPr>
    </w:p>
    <w:p w:rsidR="00951D29" w:rsidRPr="000E03E3" w:rsidRDefault="00951D29" w:rsidP="00951D29">
      <w:pPr>
        <w:spacing w:before="0"/>
        <w:jc w:val="left"/>
        <w:rPr>
          <w:rFonts w:eastAsia="Calibri" w:cs="Arial"/>
          <w:u w:val="single"/>
          <w:lang w:val="sr-Latn-RS"/>
        </w:rPr>
      </w:pPr>
      <w:r w:rsidRPr="000E03E3">
        <w:rPr>
          <w:rFonts w:eastAsia="Calibri" w:cs="Arial"/>
          <w:u w:val="single"/>
          <w:lang w:val="sr-Latn-RS"/>
        </w:rPr>
        <w:t>Понуђач треба д</w:t>
      </w:r>
      <w:r w:rsidR="00557E7E">
        <w:rPr>
          <w:rFonts w:eastAsia="Calibri" w:cs="Arial"/>
          <w:u w:val="single"/>
          <w:lang w:val="sr-Latn-RS"/>
        </w:rPr>
        <w:t>а попуни образац структуре цене</w:t>
      </w:r>
      <w:r w:rsidR="00557E7E">
        <w:rPr>
          <w:rFonts w:eastAsia="Calibri" w:cs="Arial"/>
          <w:u w:val="single"/>
          <w:lang w:val="sr-Cyrl-RS"/>
        </w:rPr>
        <w:t xml:space="preserve"> </w:t>
      </w:r>
      <w:r w:rsidRPr="000E03E3">
        <w:rPr>
          <w:rFonts w:eastAsia="Calibri" w:cs="Arial"/>
          <w:u w:val="single"/>
          <w:lang w:val="sr-Latn-RS"/>
        </w:rPr>
        <w:t xml:space="preserve"> на следећи начин:</w:t>
      </w:r>
    </w:p>
    <w:p w:rsidR="00951D29" w:rsidRPr="000E03E3" w:rsidRDefault="00951D29" w:rsidP="00951D29">
      <w:pPr>
        <w:autoSpaceDE w:val="0"/>
        <w:autoSpaceDN w:val="0"/>
        <w:spacing w:before="0"/>
        <w:jc w:val="left"/>
        <w:rPr>
          <w:rFonts w:eastAsia="Calibri" w:cs="Arial"/>
          <w:i/>
          <w:iCs/>
        </w:rPr>
      </w:pPr>
    </w:p>
    <w:p w:rsidR="00951D29" w:rsidRPr="000E03E3" w:rsidRDefault="00951D29" w:rsidP="00951D29">
      <w:pPr>
        <w:spacing w:before="0"/>
        <w:jc w:val="left"/>
        <w:rPr>
          <w:rFonts w:eastAsia="Calibri" w:cs="Arial"/>
          <w:i/>
          <w:iCs/>
          <w:u w:val="single"/>
          <w:lang w:val="sr-Cyrl-RS"/>
        </w:rPr>
      </w:pPr>
      <w:r w:rsidRPr="000E03E3">
        <w:rPr>
          <w:rFonts w:eastAsia="Calibri" w:cs="Arial"/>
          <w:i/>
          <w:iCs/>
          <w:lang w:val="sr-Cyrl-RS"/>
        </w:rPr>
        <w:t>-у колони  п</w:t>
      </w:r>
      <w:r w:rsidRPr="000E03E3">
        <w:rPr>
          <w:rFonts w:eastAsia="Calibri" w:cs="Arial"/>
          <w:i/>
          <w:iCs/>
        </w:rPr>
        <w:t>од редним бројем 5</w:t>
      </w:r>
      <w:r w:rsidRPr="000E03E3">
        <w:rPr>
          <w:rFonts w:eastAsia="Calibri" w:cs="Arial"/>
          <w:i/>
          <w:iCs/>
          <w:lang w:val="sr-Cyrl-RS"/>
        </w:rPr>
        <w:t xml:space="preserve"> </w:t>
      </w:r>
      <w:r w:rsidRPr="000E03E3">
        <w:rPr>
          <w:rFonts w:eastAsia="Calibri" w:cs="Arial"/>
          <w:i/>
          <w:iCs/>
        </w:rPr>
        <w:t xml:space="preserve">– </w:t>
      </w:r>
      <w:r w:rsidRPr="000E03E3">
        <w:rPr>
          <w:rFonts w:eastAsia="Calibri" w:cs="Arial"/>
          <w:i/>
          <w:iCs/>
          <w:lang w:val="sr-Cyrl-RS"/>
        </w:rPr>
        <w:t xml:space="preserve">уписати јединичну цена </w:t>
      </w:r>
      <w:r w:rsidRPr="000E03E3">
        <w:rPr>
          <w:rFonts w:eastAsia="Calibri" w:cs="Arial"/>
          <w:i/>
          <w:iCs/>
        </w:rPr>
        <w:t>без ПДВ-а</w:t>
      </w:r>
    </w:p>
    <w:p w:rsidR="00951D29" w:rsidRPr="000E03E3" w:rsidRDefault="00951D29" w:rsidP="00951D29">
      <w:pPr>
        <w:spacing w:before="0"/>
        <w:jc w:val="left"/>
        <w:rPr>
          <w:rFonts w:eastAsia="Calibri" w:cs="Arial"/>
          <w:i/>
          <w:iCs/>
          <w:u w:val="single"/>
          <w:lang w:val="sr-Cyrl-RS"/>
        </w:rPr>
      </w:pPr>
      <w:r w:rsidRPr="000E03E3">
        <w:rPr>
          <w:rFonts w:eastAsia="Calibri" w:cs="Arial"/>
          <w:i/>
          <w:iCs/>
          <w:lang w:val="sr-Cyrl-RS"/>
        </w:rPr>
        <w:t>-у колони  п</w:t>
      </w:r>
      <w:r w:rsidRPr="000E03E3">
        <w:rPr>
          <w:rFonts w:eastAsia="Calibri" w:cs="Arial"/>
          <w:i/>
          <w:iCs/>
        </w:rPr>
        <w:t>од редним бројем 6 –</w:t>
      </w:r>
      <w:r w:rsidRPr="000E03E3">
        <w:rPr>
          <w:rFonts w:eastAsia="Calibri" w:cs="Arial"/>
          <w:i/>
          <w:iCs/>
          <w:lang w:val="sr-Cyrl-RS"/>
        </w:rPr>
        <w:t xml:space="preserve"> уписати јединичну цена </w:t>
      </w:r>
      <w:r w:rsidRPr="000E03E3">
        <w:rPr>
          <w:rFonts w:eastAsia="Calibri" w:cs="Arial"/>
          <w:i/>
          <w:iCs/>
        </w:rPr>
        <w:t>са ПДВ-ом</w:t>
      </w:r>
    </w:p>
    <w:p w:rsidR="00951D29" w:rsidRPr="000E03E3" w:rsidRDefault="00951D29" w:rsidP="00951D29">
      <w:pPr>
        <w:autoSpaceDE w:val="0"/>
        <w:autoSpaceDN w:val="0"/>
        <w:spacing w:before="0"/>
        <w:jc w:val="left"/>
        <w:rPr>
          <w:rFonts w:eastAsia="Calibri" w:cs="Arial"/>
          <w:i/>
          <w:iCs/>
        </w:rPr>
      </w:pPr>
      <w:r w:rsidRPr="000E03E3">
        <w:rPr>
          <w:rFonts w:eastAsia="Calibri" w:cs="Arial"/>
          <w:i/>
          <w:iCs/>
          <w:lang w:val="sr-Cyrl-RS"/>
        </w:rPr>
        <w:t>-у колони  п</w:t>
      </w:r>
      <w:r w:rsidRPr="000E03E3">
        <w:rPr>
          <w:rFonts w:eastAsia="Calibri" w:cs="Arial"/>
          <w:i/>
          <w:iCs/>
        </w:rPr>
        <w:t>од редним бројем 7</w:t>
      </w:r>
      <w:r w:rsidRPr="000E03E3">
        <w:rPr>
          <w:rFonts w:eastAsia="Calibri" w:cs="Arial"/>
          <w:i/>
          <w:iCs/>
          <w:lang w:val="sr-Cyrl-RS"/>
        </w:rPr>
        <w:t xml:space="preserve"> </w:t>
      </w:r>
      <w:r w:rsidRPr="000E03E3">
        <w:rPr>
          <w:rFonts w:eastAsia="Calibri" w:cs="Arial"/>
          <w:i/>
          <w:iCs/>
        </w:rPr>
        <w:t xml:space="preserve">– уписати </w:t>
      </w:r>
      <w:r w:rsidRPr="000E03E3">
        <w:rPr>
          <w:rFonts w:eastAsia="Calibri" w:cs="Arial"/>
          <w:i/>
          <w:iCs/>
          <w:lang w:val="sr-Latn-RS"/>
        </w:rPr>
        <w:t>укупну цену</w:t>
      </w:r>
      <w:r w:rsidRPr="000E03E3">
        <w:rPr>
          <w:rFonts w:eastAsia="Calibri" w:cs="Arial"/>
          <w:i/>
          <w:iCs/>
          <w:lang w:val="sr-Cyrl-RS"/>
        </w:rPr>
        <w:t xml:space="preserve"> без ПДВ-а </w:t>
      </w:r>
      <w:r w:rsidRPr="000E03E3">
        <w:rPr>
          <w:rFonts w:eastAsia="Calibri" w:cs="Arial"/>
          <w:i/>
          <w:iCs/>
        </w:rPr>
        <w:t>(формира се множењем колоне 4</w:t>
      </w:r>
      <w:r w:rsidR="00557E7E">
        <w:rPr>
          <w:rFonts w:eastAsia="Calibri" w:cs="Arial"/>
          <w:i/>
          <w:iCs/>
          <w:lang w:val="sr-Cyrl-RS"/>
        </w:rPr>
        <w:t xml:space="preserve"> </w:t>
      </w:r>
      <w:r w:rsidRPr="000E03E3">
        <w:rPr>
          <w:rFonts w:eastAsia="Calibri" w:cs="Arial"/>
          <w:i/>
          <w:iCs/>
          <w:lang w:val="sr-Cyrl-RS"/>
        </w:rPr>
        <w:t xml:space="preserve">- оквирна количина и колоне </w:t>
      </w:r>
      <w:r w:rsidRPr="000E03E3">
        <w:rPr>
          <w:rFonts w:eastAsia="Calibri" w:cs="Arial"/>
          <w:i/>
          <w:iCs/>
        </w:rPr>
        <w:t>5</w:t>
      </w:r>
      <w:r w:rsidR="00557E7E">
        <w:rPr>
          <w:rFonts w:eastAsia="Calibri" w:cs="Arial"/>
          <w:i/>
          <w:iCs/>
          <w:lang w:val="sr-Cyrl-RS"/>
        </w:rPr>
        <w:t xml:space="preserve"> </w:t>
      </w:r>
      <w:r w:rsidRPr="000E03E3">
        <w:rPr>
          <w:rFonts w:eastAsia="Calibri" w:cs="Arial"/>
          <w:i/>
          <w:iCs/>
          <w:lang w:val="sr-Cyrl-RS"/>
        </w:rPr>
        <w:t xml:space="preserve">- јединична цена </w:t>
      </w:r>
      <w:r w:rsidRPr="000E03E3">
        <w:rPr>
          <w:rFonts w:eastAsia="Calibri" w:cs="Arial"/>
          <w:i/>
          <w:iCs/>
        </w:rPr>
        <w:t>без ПДВ-а);</w:t>
      </w:r>
    </w:p>
    <w:p w:rsidR="00951D29" w:rsidRPr="000E03E3" w:rsidRDefault="00951D29" w:rsidP="00951D29">
      <w:pPr>
        <w:autoSpaceDE w:val="0"/>
        <w:autoSpaceDN w:val="0"/>
        <w:spacing w:before="0"/>
        <w:jc w:val="left"/>
        <w:rPr>
          <w:rFonts w:eastAsia="Calibri" w:cs="Arial"/>
          <w:i/>
          <w:iCs/>
        </w:rPr>
      </w:pPr>
      <w:r w:rsidRPr="000E03E3">
        <w:rPr>
          <w:rFonts w:eastAsia="Calibri" w:cs="Arial"/>
          <w:i/>
          <w:iCs/>
          <w:lang w:val="sr-Cyrl-RS"/>
        </w:rPr>
        <w:t>-у колони  п</w:t>
      </w:r>
      <w:r w:rsidRPr="000E03E3">
        <w:rPr>
          <w:rFonts w:eastAsia="Calibri" w:cs="Arial"/>
          <w:i/>
          <w:iCs/>
        </w:rPr>
        <w:t>од редним бројем 8</w:t>
      </w:r>
      <w:r w:rsidRPr="000E03E3">
        <w:rPr>
          <w:rFonts w:eastAsia="Calibri" w:cs="Arial"/>
          <w:i/>
          <w:iCs/>
          <w:lang w:val="sr-Cyrl-RS"/>
        </w:rPr>
        <w:t xml:space="preserve"> </w:t>
      </w:r>
      <w:r w:rsidRPr="000E03E3">
        <w:rPr>
          <w:rFonts w:eastAsia="Calibri" w:cs="Arial"/>
          <w:i/>
          <w:iCs/>
        </w:rPr>
        <w:t xml:space="preserve">– уписати </w:t>
      </w:r>
      <w:r w:rsidRPr="000E03E3">
        <w:rPr>
          <w:rFonts w:eastAsia="Calibri" w:cs="Arial"/>
          <w:i/>
          <w:iCs/>
          <w:lang w:val="sr-Latn-RS"/>
        </w:rPr>
        <w:t>укупну цену</w:t>
      </w:r>
      <w:r w:rsidRPr="000E03E3">
        <w:rPr>
          <w:rFonts w:eastAsia="Calibri" w:cs="Arial"/>
          <w:i/>
          <w:iCs/>
          <w:lang w:val="sr-Cyrl-RS"/>
        </w:rPr>
        <w:t xml:space="preserve"> са ПДВ-ом </w:t>
      </w:r>
      <w:r w:rsidRPr="000E03E3">
        <w:rPr>
          <w:rFonts w:eastAsia="Calibri" w:cs="Arial"/>
          <w:i/>
          <w:iCs/>
        </w:rPr>
        <w:t>(формира се множењем колоне 4</w:t>
      </w:r>
      <w:r w:rsidR="00557E7E">
        <w:rPr>
          <w:rFonts w:eastAsia="Calibri" w:cs="Arial"/>
          <w:i/>
          <w:iCs/>
          <w:lang w:val="sr-Cyrl-RS"/>
        </w:rPr>
        <w:t xml:space="preserve"> </w:t>
      </w:r>
      <w:r w:rsidRPr="000E03E3">
        <w:rPr>
          <w:rFonts w:eastAsia="Calibri" w:cs="Arial"/>
          <w:i/>
          <w:iCs/>
          <w:lang w:val="sr-Cyrl-RS"/>
        </w:rPr>
        <w:t xml:space="preserve">- оквирна количина и колоне </w:t>
      </w:r>
      <w:r w:rsidRPr="000E03E3">
        <w:rPr>
          <w:rFonts w:eastAsia="Calibri" w:cs="Arial"/>
          <w:i/>
          <w:iCs/>
        </w:rPr>
        <w:t>6</w:t>
      </w:r>
      <w:r w:rsidR="00557E7E">
        <w:rPr>
          <w:rFonts w:eastAsia="Calibri" w:cs="Arial"/>
          <w:i/>
          <w:iCs/>
          <w:lang w:val="sr-Cyrl-RS"/>
        </w:rPr>
        <w:t xml:space="preserve"> </w:t>
      </w:r>
      <w:r w:rsidRPr="000E03E3">
        <w:rPr>
          <w:rFonts w:eastAsia="Calibri" w:cs="Arial"/>
          <w:i/>
          <w:iCs/>
          <w:lang w:val="sr-Cyrl-RS"/>
        </w:rPr>
        <w:t xml:space="preserve">- јединична цена </w:t>
      </w:r>
      <w:r w:rsidRPr="000E03E3">
        <w:rPr>
          <w:rFonts w:eastAsia="Calibri" w:cs="Arial"/>
          <w:i/>
          <w:iCs/>
        </w:rPr>
        <w:t>са ПДВ-o</w:t>
      </w:r>
      <w:r w:rsidRPr="000E03E3">
        <w:rPr>
          <w:rFonts w:eastAsia="Calibri" w:cs="Arial"/>
          <w:i/>
          <w:iCs/>
          <w:lang w:val="sr-Cyrl-RS"/>
        </w:rPr>
        <w:t>м</w:t>
      </w:r>
      <w:r w:rsidRPr="000E03E3">
        <w:rPr>
          <w:rFonts w:eastAsia="Calibri" w:cs="Arial"/>
          <w:i/>
          <w:iCs/>
        </w:rPr>
        <w:t>).</w:t>
      </w:r>
    </w:p>
    <w:p w:rsidR="00951D29" w:rsidRPr="000E03E3" w:rsidRDefault="00951D29" w:rsidP="00951D29">
      <w:pPr>
        <w:autoSpaceDE w:val="0"/>
        <w:autoSpaceDN w:val="0"/>
        <w:spacing w:before="0"/>
        <w:jc w:val="left"/>
        <w:rPr>
          <w:rFonts w:eastAsia="Calibri" w:cs="Arial"/>
          <w:i/>
          <w:iCs/>
        </w:rPr>
      </w:pPr>
    </w:p>
    <w:p w:rsidR="00951D29" w:rsidRPr="000E03E3" w:rsidRDefault="00951D29" w:rsidP="00951D29">
      <w:pPr>
        <w:autoSpaceDE w:val="0"/>
        <w:autoSpaceDN w:val="0"/>
        <w:spacing w:before="0"/>
        <w:jc w:val="left"/>
        <w:rPr>
          <w:rFonts w:eastAsia="Calibri" w:cs="Arial"/>
          <w:i/>
          <w:iCs/>
        </w:rPr>
      </w:pPr>
    </w:p>
    <w:p w:rsidR="00951D29" w:rsidRPr="000E03E3" w:rsidRDefault="00951D29" w:rsidP="00951D29">
      <w:pPr>
        <w:spacing w:before="0"/>
        <w:rPr>
          <w:rFonts w:eastAsia="Calibri" w:cs="Arial"/>
          <w:lang w:val="sr-Cyrl-CS"/>
        </w:rPr>
      </w:pPr>
      <w:r w:rsidRPr="000E03E3">
        <w:rPr>
          <w:rFonts w:eastAsia="Calibri" w:cs="Arial"/>
          <w:lang w:val="sr-Latn-RS"/>
        </w:rPr>
        <w:t xml:space="preserve">- у ред бр. I – уписује се укупно понуђена цена за све позиције </w:t>
      </w:r>
      <w:r w:rsidRPr="000E03E3">
        <w:rPr>
          <w:rFonts w:eastAsia="Calibri" w:cs="Arial"/>
          <w:lang w:val="sr-Cyrl-RS"/>
        </w:rPr>
        <w:t>понуђеног добра</w:t>
      </w:r>
      <w:r w:rsidRPr="000E03E3">
        <w:rPr>
          <w:rFonts w:eastAsia="Calibri" w:cs="Arial"/>
          <w:lang w:val="sr-Latn-RS"/>
        </w:rPr>
        <w:t xml:space="preserve"> без ПДВ-а (збир колоне бр.</w:t>
      </w:r>
      <w:r w:rsidRPr="000E03E3">
        <w:rPr>
          <w:rFonts w:eastAsia="Calibri" w:cs="Arial"/>
        </w:rPr>
        <w:t>7</w:t>
      </w:r>
      <w:r w:rsidRPr="000E03E3">
        <w:rPr>
          <w:rFonts w:eastAsia="Calibri" w:cs="Arial"/>
          <w:lang w:val="sr-Latn-RS"/>
        </w:rPr>
        <w:t>)</w:t>
      </w:r>
    </w:p>
    <w:p w:rsidR="00951D29" w:rsidRPr="000E03E3" w:rsidRDefault="00951D29" w:rsidP="00951D29">
      <w:pPr>
        <w:spacing w:before="0"/>
        <w:rPr>
          <w:rFonts w:eastAsia="Calibri" w:cs="Arial"/>
          <w:lang w:val="sr-Latn-RS"/>
        </w:rPr>
      </w:pPr>
      <w:r w:rsidRPr="000E03E3">
        <w:rPr>
          <w:rFonts w:eastAsia="Calibri" w:cs="Arial"/>
          <w:lang w:val="sr-Latn-RS"/>
        </w:rPr>
        <w:t>- у ред бр. II – уписује се укупан износ ПДВ-а (ред бр. I х 20%)</w:t>
      </w:r>
    </w:p>
    <w:p w:rsidR="00951D29" w:rsidRPr="000E03E3" w:rsidRDefault="00951D29" w:rsidP="00951D29">
      <w:pPr>
        <w:spacing w:before="0"/>
        <w:rPr>
          <w:rFonts w:eastAsia="Calibri" w:cs="Arial"/>
          <w:lang w:val="sr-Cyrl-RS"/>
        </w:rPr>
      </w:pPr>
      <w:r w:rsidRPr="000E03E3">
        <w:rPr>
          <w:rFonts w:eastAsia="Calibri" w:cs="Arial"/>
          <w:lang w:val="sr-Latn-RS"/>
        </w:rPr>
        <w:t>- у ред бр. III – уписује се укупно понуђена цена са ПДВ-ом (ред бр. I + ред бр. II)</w:t>
      </w:r>
    </w:p>
    <w:p w:rsidR="00951D29" w:rsidRPr="000E03E3" w:rsidRDefault="00951D29" w:rsidP="00951D29">
      <w:pPr>
        <w:spacing w:before="0"/>
        <w:jc w:val="right"/>
        <w:rPr>
          <w:rFonts w:eastAsia="Calibri" w:cs="Arial"/>
          <w:caps/>
          <w:lang w:val="sr-Cyrl-CS" w:eastAsia="x-none"/>
        </w:rPr>
      </w:pPr>
    </w:p>
    <w:p w:rsidR="00951D29" w:rsidRPr="000E03E3" w:rsidRDefault="00951D29" w:rsidP="00951D29">
      <w:pPr>
        <w:spacing w:before="0"/>
        <w:rPr>
          <w:rFonts w:eastAsia="Calibri" w:cs="Arial"/>
          <w:lang w:val="sr-Cyrl-RS"/>
        </w:rPr>
      </w:pPr>
    </w:p>
    <w:p w:rsidR="00951D29" w:rsidRPr="000E03E3" w:rsidRDefault="00951D29" w:rsidP="00951D29">
      <w:pPr>
        <w:spacing w:before="0"/>
        <w:rPr>
          <w:rFonts w:eastAsia="Calibri" w:cs="Arial"/>
          <w:lang w:val="sr-Cyrl-CS"/>
        </w:rPr>
      </w:pPr>
      <w:r w:rsidRPr="000E03E3">
        <w:rPr>
          <w:rFonts w:eastAsia="Calibri" w:cs="Arial"/>
          <w:lang w:val="sr-Cyrl-RS"/>
        </w:rPr>
        <w:t>-</w:t>
      </w:r>
      <w:r w:rsidRPr="000E03E3">
        <w:rPr>
          <w:rFonts w:eastAsia="Calibri" w:cs="Arial"/>
          <w:lang w:val="sr-Latn-RS"/>
        </w:rPr>
        <w:t>на место предвиђено за датум уписује се датум попуњавања</w:t>
      </w:r>
      <w:r w:rsidRPr="000E03E3">
        <w:rPr>
          <w:rFonts w:eastAsia="Calibri" w:cs="Arial"/>
          <w:lang w:val="sr-Cyrl-RS"/>
        </w:rPr>
        <w:t xml:space="preserve"> </w:t>
      </w:r>
      <w:r w:rsidRPr="000E03E3">
        <w:rPr>
          <w:rFonts w:eastAsia="Calibri" w:cs="Arial"/>
          <w:lang w:val="sr-Latn-RS"/>
        </w:rPr>
        <w:t>обрасца структуре цене.</w:t>
      </w:r>
    </w:p>
    <w:p w:rsidR="00951D29" w:rsidRPr="000E03E3" w:rsidRDefault="00951D29" w:rsidP="00951D29">
      <w:pPr>
        <w:spacing w:before="0"/>
        <w:rPr>
          <w:rFonts w:eastAsia="Calibri" w:cs="Arial"/>
          <w:lang w:val="sr-Latn-RS"/>
        </w:rPr>
      </w:pPr>
      <w:r w:rsidRPr="000E03E3">
        <w:rPr>
          <w:rFonts w:eastAsia="Calibri" w:cs="Arial"/>
          <w:lang w:val="sr-Cyrl-RS"/>
        </w:rPr>
        <w:t>-</w:t>
      </w:r>
      <w:r w:rsidRPr="000E03E3">
        <w:rPr>
          <w:rFonts w:eastAsia="Calibri" w:cs="Arial"/>
          <w:lang w:val="sr-Latn-RS"/>
        </w:rPr>
        <w:t>на  место предвиђено за печат и потпис, овлашћено лице понуђача печатом</w:t>
      </w:r>
      <w:r w:rsidRPr="000E03E3">
        <w:rPr>
          <w:rFonts w:eastAsia="Calibri" w:cs="Arial"/>
          <w:lang w:val="sr-Cyrl-RS"/>
        </w:rPr>
        <w:t xml:space="preserve"> </w:t>
      </w:r>
      <w:r w:rsidRPr="000E03E3">
        <w:rPr>
          <w:rFonts w:eastAsia="Calibri" w:cs="Arial"/>
          <w:lang w:val="sr-Latn-RS"/>
        </w:rPr>
        <w:t>оверава и потписује образац структуре цене.</w:t>
      </w:r>
    </w:p>
    <w:p w:rsidR="00951D29" w:rsidRDefault="00951D29" w:rsidP="0050614C">
      <w:pPr>
        <w:pStyle w:val="KDObrazac"/>
        <w:spacing w:before="0"/>
        <w:rPr>
          <w:lang w:val="sr-Cyrl-RS"/>
        </w:rPr>
      </w:pPr>
    </w:p>
    <w:p w:rsidR="00951D29" w:rsidRDefault="00951D29" w:rsidP="0050614C">
      <w:pPr>
        <w:pStyle w:val="KDObrazac"/>
        <w:spacing w:before="0"/>
        <w:rPr>
          <w:lang w:val="sr-Cyrl-RS"/>
        </w:rPr>
      </w:pPr>
    </w:p>
    <w:p w:rsidR="00951D29" w:rsidRDefault="00951D29" w:rsidP="0050614C">
      <w:pPr>
        <w:pStyle w:val="KDObrazac"/>
        <w:spacing w:before="0"/>
        <w:rPr>
          <w:lang w:val="sr-Cyrl-RS"/>
        </w:rPr>
      </w:pPr>
    </w:p>
    <w:p w:rsidR="00951D29" w:rsidRDefault="00951D29" w:rsidP="0050614C">
      <w:pPr>
        <w:pStyle w:val="KDObrazac"/>
        <w:spacing w:before="0"/>
        <w:rPr>
          <w:lang w:val="sr-Cyrl-RS"/>
        </w:rPr>
      </w:pPr>
    </w:p>
    <w:p w:rsidR="00951D29" w:rsidRDefault="00951D29" w:rsidP="0050614C">
      <w:pPr>
        <w:pStyle w:val="KDObrazac"/>
        <w:spacing w:before="0"/>
        <w:rPr>
          <w:lang w:val="sr-Cyrl-RS"/>
        </w:rPr>
      </w:pPr>
    </w:p>
    <w:p w:rsidR="00951D29" w:rsidRDefault="00951D29" w:rsidP="0050614C">
      <w:pPr>
        <w:pStyle w:val="KDObrazac"/>
        <w:spacing w:before="0"/>
        <w:rPr>
          <w:lang w:val="sr-Cyrl-RS"/>
        </w:rPr>
      </w:pPr>
    </w:p>
    <w:p w:rsidR="00951D29" w:rsidRDefault="00951D29" w:rsidP="0050614C">
      <w:pPr>
        <w:pStyle w:val="KDObrazac"/>
        <w:spacing w:before="0"/>
        <w:rPr>
          <w:lang w:val="sr-Cyrl-RS"/>
        </w:rPr>
      </w:pPr>
    </w:p>
    <w:p w:rsidR="00951D29" w:rsidRDefault="00951D29" w:rsidP="0050614C">
      <w:pPr>
        <w:pStyle w:val="KDObrazac"/>
        <w:spacing w:before="0"/>
        <w:rPr>
          <w:lang w:val="sr-Cyrl-RS"/>
        </w:rPr>
      </w:pPr>
    </w:p>
    <w:p w:rsidR="00951D29" w:rsidRDefault="00951D29" w:rsidP="0050614C">
      <w:pPr>
        <w:pStyle w:val="KDObrazac"/>
        <w:spacing w:before="0"/>
        <w:rPr>
          <w:lang w:val="sr-Cyrl-RS"/>
        </w:rPr>
      </w:pPr>
    </w:p>
    <w:p w:rsidR="00951D29" w:rsidRDefault="00951D29" w:rsidP="0050614C">
      <w:pPr>
        <w:pStyle w:val="KDObrazac"/>
        <w:spacing w:before="0"/>
        <w:rPr>
          <w:lang w:val="sr-Cyrl-RS"/>
        </w:rPr>
      </w:pPr>
    </w:p>
    <w:p w:rsidR="00951D29" w:rsidRDefault="00951D29" w:rsidP="0050614C">
      <w:pPr>
        <w:pStyle w:val="KDObrazac"/>
        <w:spacing w:before="0"/>
        <w:rPr>
          <w:lang w:val="sr-Cyrl-RS"/>
        </w:rPr>
      </w:pPr>
    </w:p>
    <w:p w:rsidR="00951D29" w:rsidRDefault="00951D29" w:rsidP="0050614C">
      <w:pPr>
        <w:pStyle w:val="KDObrazac"/>
        <w:spacing w:before="0"/>
        <w:rPr>
          <w:lang w:val="sr-Cyrl-RS"/>
        </w:rPr>
      </w:pPr>
    </w:p>
    <w:p w:rsidR="00951D29" w:rsidRDefault="00951D29" w:rsidP="0050614C">
      <w:pPr>
        <w:pStyle w:val="KDObrazac"/>
        <w:spacing w:before="0"/>
        <w:rPr>
          <w:lang w:val="sr-Cyrl-RS"/>
        </w:rPr>
      </w:pPr>
    </w:p>
    <w:p w:rsidR="00951D29" w:rsidRDefault="00951D29" w:rsidP="0050614C">
      <w:pPr>
        <w:pStyle w:val="KDObrazac"/>
        <w:spacing w:before="0"/>
        <w:rPr>
          <w:lang w:val="sr-Cyrl-RS"/>
        </w:rPr>
      </w:pPr>
    </w:p>
    <w:p w:rsidR="00951D29" w:rsidRDefault="00951D29" w:rsidP="0050614C">
      <w:pPr>
        <w:pStyle w:val="KDObrazac"/>
        <w:spacing w:before="0"/>
        <w:rPr>
          <w:lang w:val="sr-Cyrl-RS"/>
        </w:rPr>
      </w:pPr>
    </w:p>
    <w:p w:rsidR="00951D29" w:rsidRDefault="00951D29" w:rsidP="0050614C">
      <w:pPr>
        <w:pStyle w:val="KDObrazac"/>
        <w:spacing w:before="0"/>
        <w:rPr>
          <w:lang w:val="sr-Cyrl-RS"/>
        </w:rPr>
      </w:pPr>
    </w:p>
    <w:p w:rsidR="00951D29" w:rsidRDefault="00951D29" w:rsidP="0050614C">
      <w:pPr>
        <w:pStyle w:val="KDObrazac"/>
        <w:spacing w:before="0"/>
        <w:rPr>
          <w:lang w:val="sr-Cyrl-RS"/>
        </w:rPr>
      </w:pPr>
    </w:p>
    <w:p w:rsidR="00951D29" w:rsidRDefault="00951D29" w:rsidP="0050614C">
      <w:pPr>
        <w:pStyle w:val="KDObrazac"/>
        <w:spacing w:before="0"/>
        <w:rPr>
          <w:lang w:val="sr-Cyrl-RS"/>
        </w:rPr>
      </w:pPr>
    </w:p>
    <w:p w:rsidR="00951D29" w:rsidRDefault="00951D29" w:rsidP="0050614C">
      <w:pPr>
        <w:pStyle w:val="KDObrazac"/>
        <w:spacing w:before="0"/>
        <w:rPr>
          <w:lang w:val="sr-Cyrl-RS"/>
        </w:rPr>
      </w:pPr>
    </w:p>
    <w:p w:rsidR="00951D29" w:rsidRDefault="00951D29" w:rsidP="0050614C">
      <w:pPr>
        <w:pStyle w:val="KDObrazac"/>
        <w:spacing w:before="0"/>
        <w:rPr>
          <w:lang w:val="sr-Cyrl-RS"/>
        </w:rPr>
      </w:pPr>
    </w:p>
    <w:p w:rsidR="00951D29" w:rsidRDefault="00951D29" w:rsidP="0050614C">
      <w:pPr>
        <w:pStyle w:val="KDObrazac"/>
        <w:spacing w:before="0"/>
        <w:rPr>
          <w:lang w:val="sr-Cyrl-RS"/>
        </w:rPr>
      </w:pPr>
    </w:p>
    <w:p w:rsidR="00951D29" w:rsidRDefault="00951D29" w:rsidP="0050614C">
      <w:pPr>
        <w:pStyle w:val="KDObrazac"/>
        <w:spacing w:before="0"/>
        <w:rPr>
          <w:lang w:val="sr-Cyrl-RS"/>
        </w:rPr>
      </w:pPr>
    </w:p>
    <w:p w:rsidR="00951D29" w:rsidRDefault="00951D29" w:rsidP="0050614C">
      <w:pPr>
        <w:pStyle w:val="KDObrazac"/>
        <w:spacing w:before="0"/>
      </w:pPr>
    </w:p>
    <w:p w:rsidR="00F4040A" w:rsidRPr="00F4040A" w:rsidRDefault="00F4040A" w:rsidP="0050614C">
      <w:pPr>
        <w:pStyle w:val="KDObrazac"/>
        <w:spacing w:before="0"/>
      </w:pPr>
    </w:p>
    <w:p w:rsidR="00951D29" w:rsidRDefault="00951D29" w:rsidP="0050614C">
      <w:pPr>
        <w:pStyle w:val="KDObrazac"/>
        <w:spacing w:before="0"/>
        <w:rPr>
          <w:lang w:val="sr-Cyrl-RS"/>
        </w:rPr>
      </w:pPr>
    </w:p>
    <w:p w:rsidR="00951D29" w:rsidRDefault="00951D29" w:rsidP="0050614C">
      <w:pPr>
        <w:pStyle w:val="KDObrazac"/>
        <w:spacing w:before="0"/>
        <w:rPr>
          <w:lang w:val="sr-Cyrl-RS"/>
        </w:rPr>
      </w:pPr>
    </w:p>
    <w:p w:rsidR="00951D29" w:rsidRDefault="00951D29" w:rsidP="0050614C">
      <w:pPr>
        <w:pStyle w:val="KDObrazac"/>
        <w:spacing w:before="0"/>
        <w:rPr>
          <w:lang w:val="sr-Cyrl-RS"/>
        </w:rPr>
      </w:pPr>
    </w:p>
    <w:p w:rsidR="00951D29" w:rsidRDefault="00951D29" w:rsidP="0050614C">
      <w:pPr>
        <w:pStyle w:val="KDObrazac"/>
        <w:spacing w:before="0"/>
        <w:rPr>
          <w:lang w:val="sr-Cyrl-RS"/>
        </w:rPr>
      </w:pPr>
    </w:p>
    <w:p w:rsidR="00951D29" w:rsidRDefault="00951D29" w:rsidP="0050614C">
      <w:pPr>
        <w:pStyle w:val="KDObrazac"/>
        <w:spacing w:before="0"/>
        <w:rPr>
          <w:lang w:val="sr-Cyrl-RS"/>
        </w:rPr>
      </w:pPr>
    </w:p>
    <w:p w:rsidR="00951D29" w:rsidRDefault="00951D29" w:rsidP="0050614C">
      <w:pPr>
        <w:pStyle w:val="KDObrazac"/>
        <w:spacing w:before="0"/>
        <w:rPr>
          <w:lang w:val="sr-Cyrl-RS"/>
        </w:rPr>
      </w:pPr>
    </w:p>
    <w:p w:rsidR="00307F94" w:rsidRDefault="00307F94" w:rsidP="0050614C">
      <w:pPr>
        <w:pStyle w:val="KDObrazac"/>
        <w:spacing w:before="0"/>
        <w:rPr>
          <w:lang w:val="sr-Cyrl-RS"/>
        </w:rPr>
      </w:pPr>
      <w:r w:rsidRPr="000E03E3">
        <w:lastRenderedPageBreak/>
        <w:t xml:space="preserve">ОБРАЗАЦ </w:t>
      </w:r>
      <w:r w:rsidR="0050614C">
        <w:rPr>
          <w:lang w:val="sr-Cyrl-RS"/>
        </w:rPr>
        <w:t xml:space="preserve"> бр. </w:t>
      </w:r>
      <w:r w:rsidRPr="000E03E3">
        <w:t>3</w:t>
      </w:r>
      <w:bookmarkEnd w:id="244"/>
    </w:p>
    <w:p w:rsidR="00F92325" w:rsidRPr="00F92325" w:rsidRDefault="00F92325" w:rsidP="0050614C">
      <w:pPr>
        <w:pStyle w:val="KDObrazac"/>
        <w:spacing w:before="0"/>
        <w:rPr>
          <w:lang w:val="sr-Cyrl-RS"/>
        </w:rPr>
      </w:pPr>
    </w:p>
    <w:p w:rsidR="00307F94" w:rsidRPr="000E03E3" w:rsidRDefault="00307F94" w:rsidP="00343A18">
      <w:pPr>
        <w:ind w:right="-360"/>
        <w:rPr>
          <w:rFonts w:cs="Arial"/>
          <w:lang w:val="ru-RU"/>
        </w:rPr>
      </w:pPr>
      <w:r w:rsidRPr="000E03E3">
        <w:rPr>
          <w:rFonts w:cs="Arial"/>
          <w:lang w:val="ru-RU"/>
        </w:rPr>
        <w:t xml:space="preserve">На основу члана 26. Закона о јавним набавкама ( „Службени гласник РС“, бр. 124/2012, 14/15 и 68/15), члана </w:t>
      </w:r>
      <w:r w:rsidR="00297BE1">
        <w:rPr>
          <w:rFonts w:cs="Arial"/>
          <w:lang w:val="ru-RU"/>
        </w:rPr>
        <w:t>2</w:t>
      </w:r>
      <w:r w:rsidRPr="000E03E3">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07F94" w:rsidRPr="000E03E3" w:rsidRDefault="00307F94" w:rsidP="00343A18">
      <w:pPr>
        <w:rPr>
          <w:rFonts w:cs="Arial"/>
          <w:lang w:val="ru-RU"/>
        </w:rPr>
      </w:pPr>
    </w:p>
    <w:p w:rsidR="00307F94" w:rsidRPr="000E03E3" w:rsidRDefault="00307F94" w:rsidP="00343A18">
      <w:pPr>
        <w:jc w:val="center"/>
        <w:rPr>
          <w:rFonts w:cs="Arial"/>
          <w:b/>
          <w:lang w:val="ru-RU"/>
        </w:rPr>
      </w:pPr>
      <w:r w:rsidRPr="000E03E3">
        <w:rPr>
          <w:rFonts w:cs="Arial"/>
          <w:b/>
          <w:lang w:val="ru-RU"/>
        </w:rPr>
        <w:t>ИЗЈАВУ О НЕЗАВИСНОЈ ПОНУДИ</w:t>
      </w:r>
    </w:p>
    <w:p w:rsidR="00307F94" w:rsidRPr="000E03E3" w:rsidRDefault="00307F94" w:rsidP="00343A18">
      <w:pPr>
        <w:jc w:val="center"/>
        <w:rPr>
          <w:rFonts w:cs="Arial"/>
          <w:b/>
          <w:lang w:val="ru-RU"/>
        </w:rPr>
      </w:pPr>
    </w:p>
    <w:p w:rsidR="00307F94" w:rsidRPr="000E03E3" w:rsidRDefault="00307F94" w:rsidP="00343A18">
      <w:pPr>
        <w:jc w:val="center"/>
        <w:rPr>
          <w:rFonts w:cs="Arial"/>
          <w:b/>
          <w:lang w:val="ru-RU"/>
        </w:rPr>
      </w:pPr>
    </w:p>
    <w:p w:rsidR="00307F94" w:rsidRPr="000E03E3" w:rsidRDefault="00307F94" w:rsidP="00343A18">
      <w:pPr>
        <w:rPr>
          <w:rFonts w:cs="Arial"/>
          <w:lang w:val="sr-Cyrl-CS" w:eastAsia="sr-Latn-CS"/>
        </w:rPr>
      </w:pPr>
      <w:r w:rsidRPr="000E03E3">
        <w:rPr>
          <w:rFonts w:cs="Arial"/>
          <w:lang w:val="ru-RU"/>
        </w:rPr>
        <w:t>и под пуном материјалном и кривичном одговорношћу потврђује да је Понуду број:____</w:t>
      </w:r>
      <w:r w:rsidR="00437C86">
        <w:rPr>
          <w:rFonts w:cs="Arial"/>
          <w:lang w:val="ru-RU"/>
        </w:rPr>
        <w:t>_________</w:t>
      </w:r>
      <w:r w:rsidRPr="000E03E3">
        <w:rPr>
          <w:rFonts w:cs="Arial"/>
          <w:lang w:val="ru-RU"/>
        </w:rPr>
        <w:t xml:space="preserve">____ за јавну набавку </w:t>
      </w:r>
      <w:r w:rsidR="00441CF1" w:rsidRPr="000E03E3">
        <w:rPr>
          <w:rFonts w:cs="Arial"/>
          <w:lang w:val="ru-RU"/>
        </w:rPr>
        <w:t>добара</w:t>
      </w:r>
      <w:r w:rsidR="00F92325">
        <w:rPr>
          <w:rFonts w:cs="Arial"/>
          <w:lang w:val="ru-RU"/>
        </w:rPr>
        <w:t>:</w:t>
      </w:r>
      <w:r w:rsidRPr="000E03E3">
        <w:rPr>
          <w:rFonts w:cs="Arial"/>
          <w:lang w:val="ru-RU"/>
        </w:rPr>
        <w:t xml:space="preserve"> </w:t>
      </w:r>
      <w:r w:rsidR="00F92325">
        <w:rPr>
          <w:rFonts w:cs="Arial"/>
          <w:lang w:val="sr-Latn-RS"/>
        </w:rPr>
        <w:t>„</w:t>
      </w:r>
      <w:r w:rsidR="00F92325">
        <w:rPr>
          <w:rFonts w:cs="Arial"/>
          <w:lang w:val="sr-Cyrl-RS"/>
        </w:rPr>
        <w:t>Медицински материјал, ознаке БЗР, упутства БЗР, протиклизне траке“,</w:t>
      </w:r>
      <w:r w:rsidR="002559D3" w:rsidRPr="000E03E3">
        <w:rPr>
          <w:rFonts w:cs="Arial"/>
          <w:lang w:val="ru-RU"/>
        </w:rPr>
        <w:t xml:space="preserve"> </w:t>
      </w:r>
      <w:r w:rsidRPr="000E03E3">
        <w:rPr>
          <w:rFonts w:cs="Arial"/>
          <w:lang w:val="ru-RU"/>
        </w:rPr>
        <w:t xml:space="preserve">у отвореном поступку јавне набавке бр. </w:t>
      </w:r>
      <w:r w:rsidR="00D85A88" w:rsidRPr="000E03E3">
        <w:rPr>
          <w:rFonts w:cs="Arial"/>
        </w:rPr>
        <w:t>8</w:t>
      </w:r>
      <w:r w:rsidR="00F92325">
        <w:rPr>
          <w:rFonts w:cs="Arial"/>
          <w:lang w:val="sr-Cyrl-RS"/>
        </w:rPr>
        <w:t>4</w:t>
      </w:r>
      <w:r w:rsidR="00D85A88" w:rsidRPr="000E03E3">
        <w:rPr>
          <w:rFonts w:cs="Arial"/>
        </w:rPr>
        <w:t>00/0</w:t>
      </w:r>
      <w:r w:rsidR="00F92325">
        <w:rPr>
          <w:rFonts w:cs="Arial"/>
          <w:lang w:val="sr-Cyrl-RS"/>
        </w:rPr>
        <w:t>126</w:t>
      </w:r>
      <w:r w:rsidR="00D85A88" w:rsidRPr="000E03E3">
        <w:rPr>
          <w:rFonts w:cs="Arial"/>
        </w:rPr>
        <w:t>/201</w:t>
      </w:r>
      <w:r w:rsidR="00F92325">
        <w:rPr>
          <w:rFonts w:cs="Arial"/>
          <w:lang w:val="sr-Cyrl-RS"/>
        </w:rPr>
        <w:t>7</w:t>
      </w:r>
      <w:r w:rsidR="00892284">
        <w:rPr>
          <w:rFonts w:cs="Arial"/>
          <w:lang w:val="sr-Cyrl-RS"/>
        </w:rPr>
        <w:t>,</w:t>
      </w:r>
      <w:r w:rsidR="00A74866" w:rsidRPr="000E03E3">
        <w:rPr>
          <w:rFonts w:cs="Arial"/>
          <w:lang w:val="sr-Cyrl-RS"/>
        </w:rPr>
        <w:t xml:space="preserve"> </w:t>
      </w:r>
      <w:r w:rsidR="00A74866" w:rsidRPr="00892284">
        <w:rPr>
          <w:rFonts w:cs="Arial"/>
          <w:lang w:val="sr-Cyrl-RS"/>
        </w:rPr>
        <w:t>партиј</w:t>
      </w:r>
      <w:r w:rsidR="00892284" w:rsidRPr="00892284">
        <w:rPr>
          <w:rFonts w:cs="Arial"/>
          <w:lang w:val="sr-Cyrl-RS"/>
        </w:rPr>
        <w:t xml:space="preserve">а </w:t>
      </w:r>
      <w:r w:rsidR="00A74866" w:rsidRPr="00892284">
        <w:rPr>
          <w:rFonts w:cs="Arial"/>
          <w:lang w:val="ru-RU"/>
        </w:rPr>
        <w:t>_______</w:t>
      </w:r>
      <w:r w:rsidR="00B86550">
        <w:rPr>
          <w:rFonts w:cs="Arial"/>
          <w:lang w:val="ru-RU"/>
        </w:rPr>
        <w:t>,</w:t>
      </w:r>
      <w:r w:rsidR="00D85A88" w:rsidRPr="000E03E3">
        <w:rPr>
          <w:rFonts w:cs="Arial"/>
        </w:rPr>
        <w:t xml:space="preserve"> </w:t>
      </w:r>
      <w:r w:rsidRPr="000E03E3">
        <w:rPr>
          <w:rFonts w:cs="Arial"/>
          <w:lang w:val="ru-RU"/>
        </w:rPr>
        <w:t xml:space="preserve"> </w:t>
      </w:r>
      <w:r w:rsidR="00965EBA" w:rsidRPr="00965EBA">
        <w:rPr>
          <w:rFonts w:cs="Arial"/>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w:t>
      </w:r>
      <w:r w:rsidR="00022ED1">
        <w:rPr>
          <w:rFonts w:cs="Arial"/>
          <w:lang w:val="ru-RU"/>
        </w:rPr>
        <w:t>,</w:t>
      </w:r>
      <w:r w:rsidRPr="000E03E3">
        <w:rPr>
          <w:rFonts w:cs="Arial"/>
          <w:lang w:val="ru-RU"/>
        </w:rPr>
        <w:t xml:space="preserve"> </w:t>
      </w:r>
      <w:r w:rsidR="00F715C6" w:rsidRPr="00B935E5">
        <w:rPr>
          <w:rFonts w:cs="Arial"/>
          <w:lang w:val="sr-Latn-RS"/>
        </w:rPr>
        <w:t>1</w:t>
      </w:r>
      <w:r w:rsidR="00B935E5" w:rsidRPr="00B935E5">
        <w:rPr>
          <w:rFonts w:cs="Arial"/>
          <w:lang w:val="sr-Cyrl-RS"/>
        </w:rPr>
        <w:t>2</w:t>
      </w:r>
      <w:r w:rsidR="00B67E7C" w:rsidRPr="00B935E5">
        <w:rPr>
          <w:rFonts w:cs="Arial"/>
        </w:rPr>
        <w:t>.</w:t>
      </w:r>
      <w:r w:rsidR="00F715C6" w:rsidRPr="00B935E5">
        <w:rPr>
          <w:rFonts w:cs="Arial"/>
        </w:rPr>
        <w:t>01</w:t>
      </w:r>
      <w:r w:rsidR="00B67E7C" w:rsidRPr="00B935E5">
        <w:rPr>
          <w:rFonts w:cs="Arial"/>
        </w:rPr>
        <w:t>.201</w:t>
      </w:r>
      <w:r w:rsidR="00F715C6" w:rsidRPr="00B935E5">
        <w:rPr>
          <w:rFonts w:cs="Arial"/>
        </w:rPr>
        <w:t>8</w:t>
      </w:r>
      <w:r w:rsidR="007C1644" w:rsidRPr="00B935E5">
        <w:rPr>
          <w:rFonts w:cs="Arial"/>
        </w:rPr>
        <w:t>.</w:t>
      </w:r>
      <w:r w:rsidR="00022ED1" w:rsidRPr="00B935E5">
        <w:rPr>
          <w:rFonts w:cs="Arial"/>
          <w:lang w:val="sr-Cyrl-RS"/>
        </w:rPr>
        <w:t xml:space="preserve"> </w:t>
      </w:r>
      <w:r w:rsidRPr="000E03E3">
        <w:rPr>
          <w:rFonts w:cs="Arial"/>
          <w:lang w:val="ru-RU"/>
        </w:rPr>
        <w:t>године,</w:t>
      </w:r>
      <w:r w:rsidRPr="000E03E3">
        <w:rPr>
          <w:rFonts w:cs="Arial"/>
          <w:color w:val="FF0000"/>
          <w:lang w:val="ru-RU"/>
        </w:rPr>
        <w:t xml:space="preserve"> </w:t>
      </w:r>
      <w:r w:rsidRPr="000E03E3">
        <w:rPr>
          <w:rFonts w:cs="Arial"/>
          <w:lang w:val="ru-RU"/>
        </w:rPr>
        <w:t>поднео независно, без договора са другим понуђачима или заинтересованим лицима.</w:t>
      </w:r>
    </w:p>
    <w:p w:rsidR="00307F94" w:rsidRPr="000E03E3" w:rsidRDefault="00307F94" w:rsidP="00343A18">
      <w:pPr>
        <w:tabs>
          <w:tab w:val="left" w:pos="0"/>
        </w:tabs>
        <w:rPr>
          <w:rFonts w:cs="Arial"/>
          <w:lang w:val="ru-RU"/>
        </w:rPr>
      </w:pPr>
      <w:r w:rsidRPr="000E03E3">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07F94" w:rsidRPr="000E03E3" w:rsidRDefault="00307F94" w:rsidP="00343A18">
      <w:pPr>
        <w:rPr>
          <w:rFonts w:cs="Arial"/>
          <w:b/>
          <w:lang w:val="ru-RU"/>
        </w:rPr>
      </w:pPr>
    </w:p>
    <w:p w:rsidR="00307F94" w:rsidRPr="000E03E3" w:rsidRDefault="00307F94"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07F94" w:rsidRPr="000E03E3" w:rsidTr="00BC01DC">
        <w:trPr>
          <w:jc w:val="center"/>
        </w:trPr>
        <w:tc>
          <w:tcPr>
            <w:tcW w:w="3882" w:type="dxa"/>
          </w:tcPr>
          <w:p w:rsidR="00307F94" w:rsidRPr="000E03E3" w:rsidRDefault="00307F94" w:rsidP="00BC01DC">
            <w:pPr>
              <w:spacing w:before="0"/>
              <w:jc w:val="center"/>
              <w:rPr>
                <w:rFonts w:cs="Arial"/>
              </w:rPr>
            </w:pPr>
            <w:r w:rsidRPr="000E03E3">
              <w:rPr>
                <w:rFonts w:cs="Arial"/>
              </w:rPr>
              <w:t>Датум:</w:t>
            </w:r>
          </w:p>
        </w:tc>
        <w:tc>
          <w:tcPr>
            <w:tcW w:w="2127" w:type="dxa"/>
          </w:tcPr>
          <w:p w:rsidR="00307F94" w:rsidRPr="000E03E3" w:rsidRDefault="00307F94" w:rsidP="00BC01DC">
            <w:pPr>
              <w:spacing w:before="0"/>
              <w:jc w:val="center"/>
              <w:rPr>
                <w:rFonts w:cs="Arial"/>
                <w:lang w:val="ru-RU"/>
              </w:rPr>
            </w:pPr>
          </w:p>
        </w:tc>
        <w:tc>
          <w:tcPr>
            <w:tcW w:w="4022" w:type="dxa"/>
          </w:tcPr>
          <w:p w:rsidR="00307F94" w:rsidRPr="000E03E3" w:rsidRDefault="00307F94" w:rsidP="00BC01DC">
            <w:pPr>
              <w:spacing w:before="0"/>
              <w:jc w:val="center"/>
              <w:rPr>
                <w:rFonts w:cs="Arial"/>
              </w:rPr>
            </w:pPr>
            <w:r w:rsidRPr="000E03E3">
              <w:rPr>
                <w:rFonts w:cs="Arial"/>
                <w:lang w:val="sr-Cyrl-CS"/>
              </w:rPr>
              <w:t>П</w:t>
            </w:r>
            <w:r w:rsidRPr="000E03E3">
              <w:rPr>
                <w:rFonts w:cs="Arial"/>
              </w:rPr>
              <w:t>онуђач/члан групе</w:t>
            </w:r>
          </w:p>
        </w:tc>
      </w:tr>
      <w:tr w:rsidR="00307F94" w:rsidRPr="000E03E3" w:rsidTr="00BC01DC">
        <w:trPr>
          <w:jc w:val="center"/>
        </w:trPr>
        <w:tc>
          <w:tcPr>
            <w:tcW w:w="3882" w:type="dxa"/>
          </w:tcPr>
          <w:p w:rsidR="00307F94" w:rsidRPr="000E03E3" w:rsidRDefault="00307F94" w:rsidP="00BC01DC">
            <w:pPr>
              <w:spacing w:before="0"/>
              <w:jc w:val="center"/>
              <w:rPr>
                <w:rFonts w:cs="Arial"/>
              </w:rPr>
            </w:pPr>
          </w:p>
        </w:tc>
        <w:tc>
          <w:tcPr>
            <w:tcW w:w="2127" w:type="dxa"/>
          </w:tcPr>
          <w:p w:rsidR="00307F94" w:rsidRPr="000E03E3" w:rsidRDefault="00307F94" w:rsidP="00BC01DC">
            <w:pPr>
              <w:spacing w:before="0"/>
              <w:jc w:val="center"/>
              <w:rPr>
                <w:rFonts w:cs="Arial"/>
              </w:rPr>
            </w:pPr>
            <w:r w:rsidRPr="000E03E3">
              <w:rPr>
                <w:rFonts w:cs="Arial"/>
              </w:rPr>
              <w:t>М.П.</w:t>
            </w:r>
          </w:p>
        </w:tc>
        <w:tc>
          <w:tcPr>
            <w:tcW w:w="4022" w:type="dxa"/>
          </w:tcPr>
          <w:p w:rsidR="00307F94" w:rsidRPr="000E03E3" w:rsidRDefault="00307F94" w:rsidP="00BC01DC">
            <w:pPr>
              <w:spacing w:before="0"/>
              <w:jc w:val="center"/>
              <w:rPr>
                <w:rFonts w:cs="Arial"/>
                <w:lang w:val="ru-RU"/>
              </w:rPr>
            </w:pPr>
          </w:p>
        </w:tc>
      </w:tr>
      <w:tr w:rsidR="00307F94" w:rsidRPr="000E03E3" w:rsidTr="00BC01DC">
        <w:trPr>
          <w:jc w:val="center"/>
        </w:trPr>
        <w:tc>
          <w:tcPr>
            <w:tcW w:w="3882" w:type="dxa"/>
            <w:tcBorders>
              <w:bottom w:val="single" w:sz="4" w:space="0" w:color="auto"/>
            </w:tcBorders>
          </w:tcPr>
          <w:p w:rsidR="00307F94" w:rsidRPr="000E03E3" w:rsidRDefault="00307F94" w:rsidP="00BC01DC">
            <w:pPr>
              <w:spacing w:before="0"/>
              <w:jc w:val="center"/>
              <w:rPr>
                <w:rFonts w:cs="Arial"/>
              </w:rPr>
            </w:pPr>
          </w:p>
        </w:tc>
        <w:tc>
          <w:tcPr>
            <w:tcW w:w="2127" w:type="dxa"/>
          </w:tcPr>
          <w:p w:rsidR="00307F94" w:rsidRPr="000E03E3" w:rsidRDefault="00307F94" w:rsidP="00BC01DC">
            <w:pPr>
              <w:spacing w:before="0"/>
              <w:jc w:val="center"/>
              <w:rPr>
                <w:rFonts w:cs="Arial"/>
                <w:lang w:val="ru-RU"/>
              </w:rPr>
            </w:pPr>
          </w:p>
        </w:tc>
        <w:tc>
          <w:tcPr>
            <w:tcW w:w="4022" w:type="dxa"/>
            <w:tcBorders>
              <w:bottom w:val="single" w:sz="4" w:space="0" w:color="auto"/>
            </w:tcBorders>
          </w:tcPr>
          <w:p w:rsidR="00307F94" w:rsidRPr="000E03E3" w:rsidRDefault="00307F94" w:rsidP="00BC01DC">
            <w:pPr>
              <w:spacing w:before="0"/>
              <w:jc w:val="center"/>
              <w:rPr>
                <w:rFonts w:cs="Arial"/>
                <w:lang w:val="ru-RU"/>
              </w:rPr>
            </w:pPr>
          </w:p>
        </w:tc>
      </w:tr>
      <w:tr w:rsidR="00307F94" w:rsidRPr="000E03E3" w:rsidTr="00BC01DC">
        <w:trPr>
          <w:trHeight w:val="389"/>
          <w:jc w:val="center"/>
        </w:trPr>
        <w:tc>
          <w:tcPr>
            <w:tcW w:w="3882" w:type="dxa"/>
            <w:tcBorders>
              <w:top w:val="single" w:sz="4" w:space="0" w:color="auto"/>
            </w:tcBorders>
          </w:tcPr>
          <w:p w:rsidR="00307F94" w:rsidRPr="000E03E3" w:rsidRDefault="00307F94" w:rsidP="00BC01DC">
            <w:pPr>
              <w:spacing w:before="0"/>
              <w:jc w:val="center"/>
              <w:rPr>
                <w:rFonts w:cs="Arial"/>
              </w:rPr>
            </w:pPr>
          </w:p>
          <w:p w:rsidR="00307F94" w:rsidRPr="000E03E3" w:rsidRDefault="00307F94" w:rsidP="00BC01DC">
            <w:pPr>
              <w:spacing w:before="0"/>
              <w:jc w:val="center"/>
              <w:rPr>
                <w:rFonts w:cs="Arial"/>
              </w:rPr>
            </w:pPr>
          </w:p>
        </w:tc>
        <w:tc>
          <w:tcPr>
            <w:tcW w:w="2127" w:type="dxa"/>
          </w:tcPr>
          <w:p w:rsidR="00307F94" w:rsidRPr="000E03E3" w:rsidRDefault="00307F94" w:rsidP="00BC01DC">
            <w:pPr>
              <w:spacing w:before="0"/>
              <w:jc w:val="center"/>
              <w:rPr>
                <w:rFonts w:cs="Arial"/>
                <w:lang w:val="ru-RU"/>
              </w:rPr>
            </w:pPr>
          </w:p>
        </w:tc>
        <w:tc>
          <w:tcPr>
            <w:tcW w:w="4022" w:type="dxa"/>
            <w:tcBorders>
              <w:top w:val="single" w:sz="4" w:space="0" w:color="auto"/>
            </w:tcBorders>
          </w:tcPr>
          <w:p w:rsidR="00307F94" w:rsidRPr="000E03E3" w:rsidRDefault="00307F94" w:rsidP="00BC01DC">
            <w:pPr>
              <w:spacing w:before="0"/>
              <w:jc w:val="center"/>
              <w:rPr>
                <w:rFonts w:cs="Arial"/>
                <w:lang w:val="ru-RU"/>
              </w:rPr>
            </w:pPr>
          </w:p>
        </w:tc>
      </w:tr>
    </w:tbl>
    <w:p w:rsidR="00307F94" w:rsidRPr="000E03E3" w:rsidRDefault="00307F94" w:rsidP="00343A18">
      <w:pPr>
        <w:tabs>
          <w:tab w:val="left" w:pos="6028"/>
        </w:tabs>
        <w:autoSpaceDE w:val="0"/>
        <w:autoSpaceDN w:val="0"/>
        <w:adjustRightInd w:val="0"/>
        <w:ind w:left="360"/>
        <w:rPr>
          <w:rFonts w:cs="Arial"/>
          <w:bCs/>
          <w:iCs/>
        </w:rPr>
      </w:pPr>
    </w:p>
    <w:p w:rsidR="00307F94" w:rsidRPr="000E03E3" w:rsidRDefault="00307F94" w:rsidP="00343A18">
      <w:pPr>
        <w:jc w:val="center"/>
        <w:rPr>
          <w:rFonts w:cs="Arial"/>
          <w:b/>
          <w:lang w:val="ru-RU"/>
        </w:rPr>
      </w:pPr>
    </w:p>
    <w:p w:rsidR="00307F94" w:rsidRPr="000E03E3" w:rsidRDefault="00307F94" w:rsidP="00343A18">
      <w:pPr>
        <w:jc w:val="center"/>
        <w:rPr>
          <w:rFonts w:cs="Arial"/>
          <w:b/>
          <w:lang w:val="ru-RU"/>
        </w:rPr>
      </w:pPr>
    </w:p>
    <w:p w:rsidR="00307F94" w:rsidRPr="000F1DF7" w:rsidRDefault="00307F94" w:rsidP="00343A18">
      <w:pPr>
        <w:rPr>
          <w:rFonts w:cs="Arial"/>
          <w:i/>
          <w:sz w:val="18"/>
          <w:szCs w:val="18"/>
          <w:lang w:val="sr-Cyrl-CS"/>
        </w:rPr>
      </w:pPr>
      <w:r w:rsidRPr="000F1DF7">
        <w:rPr>
          <w:rFonts w:cs="Arial"/>
          <w:b/>
          <w:i/>
          <w:sz w:val="18"/>
          <w:szCs w:val="18"/>
          <w:lang w:val="ru-RU"/>
        </w:rPr>
        <w:t>Напомена:</w:t>
      </w:r>
      <w:r w:rsidRPr="000F1DF7">
        <w:rPr>
          <w:rFonts w:cs="Arial"/>
          <w:i/>
          <w:sz w:val="18"/>
          <w:szCs w:val="18"/>
          <w:lang w:val="ru-RU"/>
        </w:rPr>
        <w:t xml:space="preserve">Уколико </w:t>
      </w:r>
      <w:r w:rsidRPr="000F1DF7">
        <w:rPr>
          <w:rFonts w:cs="Arial"/>
          <w:i/>
          <w:sz w:val="18"/>
          <w:szCs w:val="18"/>
          <w:lang w:val="sr-Cyrl-CS"/>
        </w:rPr>
        <w:t xml:space="preserve">заједничку </w:t>
      </w:r>
      <w:r w:rsidRPr="000F1DF7">
        <w:rPr>
          <w:rFonts w:cs="Arial"/>
          <w:i/>
          <w:sz w:val="18"/>
          <w:szCs w:val="18"/>
          <w:lang w:val="ru-RU"/>
        </w:rPr>
        <w:t xml:space="preserve">понуду подноси група понуђача Изјава </w:t>
      </w:r>
      <w:r w:rsidRPr="000F1DF7">
        <w:rPr>
          <w:rFonts w:cs="Arial"/>
          <w:i/>
          <w:sz w:val="18"/>
          <w:szCs w:val="18"/>
          <w:lang w:val="sr-Cyrl-CS"/>
        </w:rPr>
        <w:t xml:space="preserve">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307F94" w:rsidRPr="000F1DF7" w:rsidRDefault="00307F94" w:rsidP="00343A18">
      <w:pPr>
        <w:rPr>
          <w:rFonts w:cs="Arial"/>
          <w:b/>
          <w:i/>
          <w:sz w:val="18"/>
          <w:szCs w:val="18"/>
          <w:lang w:val="sr-Cyrl-CS"/>
        </w:rPr>
      </w:pPr>
      <w:r w:rsidRPr="000F1DF7">
        <w:rPr>
          <w:rFonts w:cs="Arial"/>
          <w:b/>
          <w:i/>
          <w:sz w:val="18"/>
          <w:szCs w:val="18"/>
          <w:lang w:val="sr-Cyrl-CS"/>
        </w:rPr>
        <w:t>Приликом подношења понуде овај образац копирати у потребном броју примерака.</w:t>
      </w:r>
    </w:p>
    <w:p w:rsidR="00307F94" w:rsidRPr="000E03E3" w:rsidRDefault="00307F94" w:rsidP="00343A18">
      <w:pPr>
        <w:rPr>
          <w:rFonts w:cs="Arial"/>
          <w:i/>
          <w:lang w:val="sr-Cyrl-CS"/>
        </w:rPr>
      </w:pPr>
    </w:p>
    <w:p w:rsidR="00307F94" w:rsidRPr="000E03E3" w:rsidRDefault="00307F94" w:rsidP="00343A18">
      <w:pPr>
        <w:rPr>
          <w:rFonts w:cs="Arial"/>
          <w:i/>
          <w:lang w:val="sr-Cyrl-CS"/>
        </w:rPr>
      </w:pPr>
    </w:p>
    <w:p w:rsidR="00307F94" w:rsidRPr="000E03E3" w:rsidRDefault="00307F94" w:rsidP="00343A18">
      <w:pPr>
        <w:rPr>
          <w:rFonts w:cs="Arial"/>
          <w:i/>
          <w:lang w:val="sr-Cyrl-CS"/>
        </w:rPr>
      </w:pPr>
    </w:p>
    <w:p w:rsidR="00307F94" w:rsidRPr="000E03E3" w:rsidRDefault="00307F94" w:rsidP="00343A18">
      <w:pPr>
        <w:rPr>
          <w:rFonts w:cs="Arial"/>
          <w:i/>
          <w:lang w:val="sr-Cyrl-CS"/>
        </w:rPr>
      </w:pPr>
    </w:p>
    <w:p w:rsidR="00307F94" w:rsidRDefault="00307F94" w:rsidP="00343A18">
      <w:pPr>
        <w:rPr>
          <w:rFonts w:cs="Arial"/>
          <w:i/>
          <w:lang w:val="ru-RU"/>
        </w:rPr>
      </w:pPr>
    </w:p>
    <w:p w:rsidR="00E03443" w:rsidRDefault="00E03443" w:rsidP="00343A18">
      <w:pPr>
        <w:rPr>
          <w:rFonts w:cs="Arial"/>
          <w:i/>
          <w:lang w:val="ru-RU"/>
        </w:rPr>
      </w:pPr>
    </w:p>
    <w:p w:rsidR="000F1DF7" w:rsidRDefault="000F1DF7" w:rsidP="00343A18">
      <w:pPr>
        <w:rPr>
          <w:rFonts w:cs="Arial"/>
          <w:i/>
          <w:lang w:val="ru-RU"/>
        </w:rPr>
      </w:pPr>
    </w:p>
    <w:p w:rsidR="00B634DF" w:rsidRDefault="00B634DF" w:rsidP="00343A18">
      <w:pPr>
        <w:rPr>
          <w:rFonts w:cs="Arial"/>
          <w:i/>
        </w:rPr>
      </w:pPr>
    </w:p>
    <w:p w:rsidR="00307F94" w:rsidRDefault="00307F94" w:rsidP="00343A18">
      <w:pPr>
        <w:pStyle w:val="KDObrazac"/>
        <w:spacing w:before="0"/>
        <w:rPr>
          <w:lang w:val="ru-RU"/>
        </w:rPr>
      </w:pPr>
      <w:bookmarkStart w:id="245" w:name="_Toc442559928"/>
    </w:p>
    <w:p w:rsidR="000F13A3" w:rsidRDefault="000F13A3" w:rsidP="00343A18">
      <w:pPr>
        <w:pStyle w:val="KDObrazac"/>
        <w:spacing w:before="0"/>
        <w:rPr>
          <w:lang w:val="ru-RU"/>
        </w:rPr>
      </w:pPr>
    </w:p>
    <w:p w:rsidR="00F92325" w:rsidRPr="000E03E3" w:rsidRDefault="00F92325" w:rsidP="00343A18">
      <w:pPr>
        <w:pStyle w:val="KDObrazac"/>
        <w:spacing w:before="0"/>
        <w:rPr>
          <w:lang w:val="ru-RU"/>
        </w:rPr>
      </w:pPr>
    </w:p>
    <w:p w:rsidR="00307F94" w:rsidRPr="000E03E3" w:rsidRDefault="00307F94" w:rsidP="00343A18">
      <w:pPr>
        <w:pStyle w:val="KDObrazac"/>
        <w:spacing w:before="0"/>
        <w:rPr>
          <w:lang w:val="ru-RU"/>
        </w:rPr>
      </w:pPr>
    </w:p>
    <w:p w:rsidR="00307F94" w:rsidRDefault="00307F94" w:rsidP="00343A18">
      <w:pPr>
        <w:pStyle w:val="KDObrazac"/>
        <w:spacing w:before="0"/>
        <w:rPr>
          <w:lang w:val="ru-RU"/>
        </w:rPr>
      </w:pPr>
      <w:r w:rsidRPr="000E03E3">
        <w:rPr>
          <w:lang w:val="ru-RU"/>
        </w:rPr>
        <w:lastRenderedPageBreak/>
        <w:t>ОБРАЗАЦ</w:t>
      </w:r>
      <w:r w:rsidR="00F92325">
        <w:rPr>
          <w:lang w:val="ru-RU"/>
        </w:rPr>
        <w:t xml:space="preserve"> бр.</w:t>
      </w:r>
      <w:r w:rsidRPr="000E03E3">
        <w:rPr>
          <w:lang w:val="ru-RU"/>
        </w:rPr>
        <w:t xml:space="preserve"> 4</w:t>
      </w:r>
      <w:bookmarkEnd w:id="245"/>
    </w:p>
    <w:p w:rsidR="0063730D" w:rsidRPr="000E03E3" w:rsidRDefault="0063730D" w:rsidP="00343A18">
      <w:pPr>
        <w:pStyle w:val="KDObrazac"/>
        <w:spacing w:before="0"/>
        <w:rPr>
          <w:lang w:val="ru-RU"/>
        </w:rPr>
      </w:pPr>
    </w:p>
    <w:p w:rsidR="00307F94" w:rsidRPr="000E03E3" w:rsidRDefault="00307F94" w:rsidP="00343A18">
      <w:pPr>
        <w:pStyle w:val="KDParagraf"/>
        <w:spacing w:before="0"/>
        <w:rPr>
          <w:rFonts w:cs="Arial"/>
          <w:lang w:val="ru-RU"/>
        </w:rPr>
      </w:pPr>
    </w:p>
    <w:p w:rsidR="00307F94" w:rsidRDefault="00307F94" w:rsidP="00343A18">
      <w:pPr>
        <w:rPr>
          <w:rFonts w:cs="Arial"/>
          <w:lang w:val="ru-RU"/>
        </w:rPr>
      </w:pPr>
      <w:r w:rsidRPr="000E03E3">
        <w:rPr>
          <w:rFonts w:cs="Arial"/>
          <w:lang w:val="ru-RU"/>
        </w:rPr>
        <w:t>На основу члана 75. став 2. Закона о јавним набавкама („Службени гласник РС“ бр.124/2012, 14/15  и 68/15) као понуђач/подизвођач дајем:</w:t>
      </w:r>
    </w:p>
    <w:p w:rsidR="00F92325" w:rsidRPr="000E03E3" w:rsidRDefault="00F92325" w:rsidP="00343A18">
      <w:pPr>
        <w:rPr>
          <w:rFonts w:cs="Arial"/>
          <w:lang w:val="ru-RU"/>
        </w:rPr>
      </w:pPr>
    </w:p>
    <w:p w:rsidR="00307F94" w:rsidRPr="000E03E3" w:rsidRDefault="00307F94" w:rsidP="00343A18">
      <w:pPr>
        <w:rPr>
          <w:rFonts w:cs="Arial"/>
          <w:lang w:val="ru-RU"/>
        </w:rPr>
      </w:pPr>
    </w:p>
    <w:p w:rsidR="00307F94" w:rsidRDefault="00307F94" w:rsidP="00781B02">
      <w:pPr>
        <w:jc w:val="center"/>
        <w:rPr>
          <w:b/>
          <w:lang w:val="ru-RU"/>
        </w:rPr>
      </w:pPr>
      <w:bookmarkStart w:id="246" w:name="_Toc442559929"/>
      <w:r w:rsidRPr="000E03E3">
        <w:rPr>
          <w:b/>
          <w:lang w:val="ru-RU"/>
        </w:rPr>
        <w:t>И З Ј А В У</w:t>
      </w:r>
      <w:bookmarkEnd w:id="246"/>
    </w:p>
    <w:p w:rsidR="00F92325" w:rsidRPr="000E03E3" w:rsidRDefault="00F92325" w:rsidP="00781B02">
      <w:pPr>
        <w:jc w:val="center"/>
        <w:rPr>
          <w:b/>
          <w:lang w:val="ru-RU"/>
        </w:rPr>
      </w:pPr>
    </w:p>
    <w:p w:rsidR="00307F94" w:rsidRPr="000E03E3" w:rsidRDefault="00307F94" w:rsidP="00781B02">
      <w:pPr>
        <w:rPr>
          <w:lang w:val="ru-RU"/>
        </w:rPr>
      </w:pPr>
    </w:p>
    <w:p w:rsidR="00307F94" w:rsidRPr="000E03E3" w:rsidRDefault="00307F94" w:rsidP="00343A18">
      <w:pPr>
        <w:rPr>
          <w:rFonts w:cs="Arial"/>
          <w:lang w:val="ru-RU"/>
        </w:rPr>
      </w:pPr>
      <w:r w:rsidRPr="000E03E3">
        <w:rPr>
          <w:rFonts w:cs="Arial"/>
          <w:lang w:val="ru-RU"/>
        </w:rPr>
        <w:t xml:space="preserve">којом изричито наводимо да смо у свом досадашњем раду и при састављању Понуде  број: ______________ за јавну набавку </w:t>
      </w:r>
      <w:r w:rsidR="00441CF1" w:rsidRPr="000E03E3">
        <w:rPr>
          <w:rFonts w:cs="Arial"/>
          <w:lang w:val="ru-RU"/>
        </w:rPr>
        <w:t>добара</w:t>
      </w:r>
      <w:r w:rsidR="0063730D">
        <w:rPr>
          <w:rFonts w:cs="Arial"/>
          <w:lang w:val="ru-RU"/>
        </w:rPr>
        <w:t>:</w:t>
      </w:r>
      <w:r w:rsidR="00441CF1" w:rsidRPr="000E03E3">
        <w:rPr>
          <w:rFonts w:cs="Arial"/>
          <w:lang w:val="ru-RU"/>
        </w:rPr>
        <w:t xml:space="preserve"> </w:t>
      </w:r>
      <w:r w:rsidR="0063730D">
        <w:rPr>
          <w:rFonts w:cs="Arial"/>
          <w:lang w:val="sr-Latn-RS"/>
        </w:rPr>
        <w:t>„</w:t>
      </w:r>
      <w:r w:rsidR="0063730D">
        <w:rPr>
          <w:rFonts w:cs="Arial"/>
          <w:lang w:val="sr-Cyrl-RS"/>
        </w:rPr>
        <w:t>Медицински материјал, ознаке БЗР, упутства БЗР, протиклизне траке“,</w:t>
      </w:r>
      <w:r w:rsidRPr="000E03E3">
        <w:rPr>
          <w:rFonts w:cs="Arial"/>
          <w:lang w:val="ru-RU"/>
        </w:rPr>
        <w:t xml:space="preserve"> у отвореном поступку јавне набавке бр. </w:t>
      </w:r>
      <w:r w:rsidR="00877C28">
        <w:rPr>
          <w:rFonts w:cs="Arial"/>
          <w:lang w:val="ru-RU"/>
        </w:rPr>
        <w:t>ЈН/</w:t>
      </w:r>
      <w:r w:rsidR="00A74866" w:rsidRPr="000E03E3">
        <w:rPr>
          <w:rFonts w:cs="Arial"/>
        </w:rPr>
        <w:t>8</w:t>
      </w:r>
      <w:r w:rsidR="0063730D">
        <w:rPr>
          <w:rFonts w:cs="Arial"/>
          <w:lang w:val="sr-Cyrl-RS"/>
        </w:rPr>
        <w:t>4</w:t>
      </w:r>
      <w:r w:rsidR="00A74866" w:rsidRPr="000E03E3">
        <w:rPr>
          <w:rFonts w:cs="Arial"/>
        </w:rPr>
        <w:t>00/0</w:t>
      </w:r>
      <w:r w:rsidR="0063730D">
        <w:rPr>
          <w:rFonts w:cs="Arial"/>
          <w:lang w:val="sr-Cyrl-RS"/>
        </w:rPr>
        <w:t>126</w:t>
      </w:r>
      <w:r w:rsidR="00A74866" w:rsidRPr="000E03E3">
        <w:rPr>
          <w:rFonts w:cs="Arial"/>
        </w:rPr>
        <w:t>/201</w:t>
      </w:r>
      <w:r w:rsidR="0063730D">
        <w:rPr>
          <w:rFonts w:cs="Arial"/>
          <w:lang w:val="sr-Cyrl-RS"/>
        </w:rPr>
        <w:t>7</w:t>
      </w:r>
      <w:r w:rsidR="00877C28">
        <w:rPr>
          <w:rFonts w:cs="Arial"/>
          <w:lang w:val="sr-Cyrl-RS"/>
        </w:rPr>
        <w:t>,</w:t>
      </w:r>
      <w:r w:rsidR="00A74866" w:rsidRPr="000E03E3">
        <w:rPr>
          <w:rFonts w:cs="Arial"/>
          <w:lang w:val="sr-Cyrl-RS"/>
        </w:rPr>
        <w:t xml:space="preserve"> </w:t>
      </w:r>
      <w:r w:rsidR="00877C28">
        <w:rPr>
          <w:rFonts w:cs="Arial"/>
          <w:lang w:val="sr-Cyrl-RS"/>
        </w:rPr>
        <w:t>п</w:t>
      </w:r>
      <w:r w:rsidR="00A74866" w:rsidRPr="00877C28">
        <w:rPr>
          <w:rFonts w:cs="Arial"/>
          <w:lang w:val="sr-Cyrl-RS"/>
        </w:rPr>
        <w:t>артиј</w:t>
      </w:r>
      <w:r w:rsidR="00877C28" w:rsidRPr="00877C28">
        <w:rPr>
          <w:rFonts w:cs="Arial"/>
          <w:lang w:val="sr-Cyrl-RS"/>
        </w:rPr>
        <w:t>а</w:t>
      </w:r>
      <w:r w:rsidR="00877C28">
        <w:rPr>
          <w:rFonts w:cs="Arial"/>
          <w:lang w:val="sr-Cyrl-RS"/>
        </w:rPr>
        <w:t xml:space="preserve"> </w:t>
      </w:r>
      <w:r w:rsidR="00A74866" w:rsidRPr="00877C28">
        <w:rPr>
          <w:rFonts w:cs="Arial"/>
          <w:lang w:val="ru-RU"/>
        </w:rPr>
        <w:t>______</w:t>
      </w:r>
      <w:r w:rsidR="00B86550">
        <w:rPr>
          <w:rFonts w:cs="Arial"/>
          <w:lang w:val="ru-RU"/>
        </w:rPr>
        <w:t>,</w:t>
      </w:r>
      <w:r w:rsidRPr="000E03E3">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07F94" w:rsidRPr="000E03E3" w:rsidRDefault="00307F94" w:rsidP="00343A18">
      <w:pPr>
        <w:rPr>
          <w:rFonts w:cs="Arial"/>
          <w:lang w:val="ru-RU"/>
        </w:rPr>
      </w:pPr>
    </w:p>
    <w:p w:rsidR="00307F94" w:rsidRDefault="00307F94" w:rsidP="00343A18">
      <w:pPr>
        <w:tabs>
          <w:tab w:val="left" w:pos="6028"/>
        </w:tabs>
        <w:autoSpaceDE w:val="0"/>
        <w:autoSpaceDN w:val="0"/>
        <w:adjustRightInd w:val="0"/>
        <w:ind w:left="360"/>
        <w:rPr>
          <w:rFonts w:cs="Arial"/>
          <w:bCs/>
          <w:iCs/>
          <w:lang w:val="ru-RU"/>
        </w:rPr>
      </w:pPr>
    </w:p>
    <w:p w:rsidR="00F92325" w:rsidRPr="000E03E3" w:rsidRDefault="00F92325" w:rsidP="00343A18">
      <w:pPr>
        <w:tabs>
          <w:tab w:val="left" w:pos="6028"/>
        </w:tabs>
        <w:autoSpaceDE w:val="0"/>
        <w:autoSpaceDN w:val="0"/>
        <w:adjustRightInd w:val="0"/>
        <w:ind w:left="360"/>
        <w:rPr>
          <w:rFonts w:cs="Arial"/>
          <w:bCs/>
          <w:iCs/>
          <w:lang w:val="ru-RU"/>
        </w:rPr>
      </w:pPr>
    </w:p>
    <w:p w:rsidR="00307F94" w:rsidRPr="000E03E3" w:rsidRDefault="00307F94" w:rsidP="00343A18">
      <w:pPr>
        <w:tabs>
          <w:tab w:val="left" w:pos="6028"/>
        </w:tabs>
        <w:autoSpaceDE w:val="0"/>
        <w:autoSpaceDN w:val="0"/>
        <w:adjustRightInd w:val="0"/>
        <w:ind w:left="360"/>
        <w:rPr>
          <w:rFonts w:cs="Arial"/>
          <w:bCs/>
          <w:iCs/>
          <w:lang w:val="ru-RU"/>
        </w:rPr>
      </w:pPr>
    </w:p>
    <w:p w:rsidR="00307F94" w:rsidRPr="000E03E3" w:rsidRDefault="00307F94" w:rsidP="00343A18">
      <w:pPr>
        <w:tabs>
          <w:tab w:val="left" w:pos="6028"/>
        </w:tabs>
        <w:autoSpaceDE w:val="0"/>
        <w:autoSpaceDN w:val="0"/>
        <w:adjustRightInd w:val="0"/>
        <w:ind w:left="360"/>
        <w:rPr>
          <w:rFonts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307F94" w:rsidRPr="000E03E3" w:rsidTr="00BC01DC">
        <w:trPr>
          <w:jc w:val="center"/>
        </w:trPr>
        <w:tc>
          <w:tcPr>
            <w:tcW w:w="3882" w:type="dxa"/>
          </w:tcPr>
          <w:p w:rsidR="00307F94" w:rsidRPr="000E03E3" w:rsidRDefault="00307F94" w:rsidP="00BC01DC">
            <w:pPr>
              <w:spacing w:before="0"/>
              <w:jc w:val="center"/>
              <w:rPr>
                <w:rFonts w:cs="Arial"/>
              </w:rPr>
            </w:pPr>
            <w:r w:rsidRPr="000E03E3">
              <w:rPr>
                <w:rFonts w:cs="Arial"/>
              </w:rPr>
              <w:t>Датум:</w:t>
            </w:r>
          </w:p>
        </w:tc>
        <w:tc>
          <w:tcPr>
            <w:tcW w:w="2127" w:type="dxa"/>
          </w:tcPr>
          <w:p w:rsidR="00307F94" w:rsidRPr="000E03E3" w:rsidRDefault="00307F94" w:rsidP="00BC01DC">
            <w:pPr>
              <w:spacing w:before="0"/>
              <w:jc w:val="center"/>
              <w:rPr>
                <w:rFonts w:cs="Arial"/>
                <w:lang w:val="ru-RU"/>
              </w:rPr>
            </w:pPr>
          </w:p>
        </w:tc>
        <w:tc>
          <w:tcPr>
            <w:tcW w:w="4022" w:type="dxa"/>
          </w:tcPr>
          <w:p w:rsidR="00307F94" w:rsidRPr="000E03E3" w:rsidRDefault="00307F94" w:rsidP="007E7BB8">
            <w:pPr>
              <w:spacing w:before="0"/>
              <w:jc w:val="center"/>
              <w:rPr>
                <w:rFonts w:cs="Arial"/>
                <w:lang w:val="sr-Cyrl-CS"/>
              </w:rPr>
            </w:pPr>
            <w:r w:rsidRPr="000E03E3">
              <w:rPr>
                <w:rFonts w:cs="Arial"/>
                <w:lang w:val="sr-Cyrl-CS"/>
              </w:rPr>
              <w:t>П</w:t>
            </w:r>
            <w:r w:rsidRPr="000E03E3">
              <w:rPr>
                <w:rFonts w:cs="Arial"/>
              </w:rPr>
              <w:t>онуђач</w:t>
            </w:r>
            <w:r w:rsidRPr="000E03E3">
              <w:rPr>
                <w:rFonts w:cs="Arial"/>
                <w:lang w:val="sr-Cyrl-CS"/>
              </w:rPr>
              <w:t>/члан групе</w:t>
            </w:r>
          </w:p>
        </w:tc>
      </w:tr>
      <w:tr w:rsidR="00307F94" w:rsidRPr="000E03E3" w:rsidTr="00BC01DC">
        <w:trPr>
          <w:jc w:val="center"/>
        </w:trPr>
        <w:tc>
          <w:tcPr>
            <w:tcW w:w="3882" w:type="dxa"/>
          </w:tcPr>
          <w:p w:rsidR="00307F94" w:rsidRPr="000E03E3" w:rsidRDefault="00307F94" w:rsidP="00BC01DC">
            <w:pPr>
              <w:spacing w:before="0"/>
              <w:jc w:val="center"/>
              <w:rPr>
                <w:rFonts w:cs="Arial"/>
              </w:rPr>
            </w:pPr>
          </w:p>
        </w:tc>
        <w:tc>
          <w:tcPr>
            <w:tcW w:w="2127" w:type="dxa"/>
          </w:tcPr>
          <w:p w:rsidR="00307F94" w:rsidRPr="000E03E3" w:rsidRDefault="00307F94" w:rsidP="00BC01DC">
            <w:pPr>
              <w:spacing w:before="0"/>
              <w:jc w:val="center"/>
              <w:rPr>
                <w:rFonts w:cs="Arial"/>
              </w:rPr>
            </w:pPr>
            <w:r w:rsidRPr="000E03E3">
              <w:rPr>
                <w:rFonts w:cs="Arial"/>
              </w:rPr>
              <w:t>М.П.</w:t>
            </w:r>
          </w:p>
        </w:tc>
        <w:tc>
          <w:tcPr>
            <w:tcW w:w="4022" w:type="dxa"/>
          </w:tcPr>
          <w:p w:rsidR="00307F94" w:rsidRPr="000E03E3" w:rsidRDefault="00307F94" w:rsidP="00BC01DC">
            <w:pPr>
              <w:spacing w:before="0"/>
              <w:jc w:val="center"/>
              <w:rPr>
                <w:rFonts w:cs="Arial"/>
                <w:lang w:val="ru-RU"/>
              </w:rPr>
            </w:pPr>
          </w:p>
        </w:tc>
      </w:tr>
      <w:tr w:rsidR="00307F94" w:rsidRPr="000E03E3" w:rsidTr="00BC01DC">
        <w:trPr>
          <w:jc w:val="center"/>
        </w:trPr>
        <w:tc>
          <w:tcPr>
            <w:tcW w:w="3882" w:type="dxa"/>
            <w:tcBorders>
              <w:bottom w:val="single" w:sz="4" w:space="0" w:color="auto"/>
            </w:tcBorders>
          </w:tcPr>
          <w:p w:rsidR="00307F94" w:rsidRPr="000E03E3" w:rsidRDefault="00307F94" w:rsidP="00BC01DC">
            <w:pPr>
              <w:spacing w:before="0"/>
              <w:jc w:val="center"/>
              <w:rPr>
                <w:rFonts w:cs="Arial"/>
              </w:rPr>
            </w:pPr>
          </w:p>
        </w:tc>
        <w:tc>
          <w:tcPr>
            <w:tcW w:w="2127" w:type="dxa"/>
          </w:tcPr>
          <w:p w:rsidR="00307F94" w:rsidRPr="000E03E3" w:rsidRDefault="00307F94" w:rsidP="00BC01DC">
            <w:pPr>
              <w:spacing w:before="0"/>
              <w:jc w:val="center"/>
              <w:rPr>
                <w:rFonts w:cs="Arial"/>
                <w:lang w:val="ru-RU"/>
              </w:rPr>
            </w:pPr>
          </w:p>
        </w:tc>
        <w:tc>
          <w:tcPr>
            <w:tcW w:w="4022" w:type="dxa"/>
            <w:tcBorders>
              <w:bottom w:val="single" w:sz="4" w:space="0" w:color="auto"/>
            </w:tcBorders>
          </w:tcPr>
          <w:p w:rsidR="00307F94" w:rsidRPr="000E03E3" w:rsidRDefault="00307F94" w:rsidP="00BC01DC">
            <w:pPr>
              <w:spacing w:before="0"/>
              <w:jc w:val="center"/>
              <w:rPr>
                <w:rFonts w:cs="Arial"/>
                <w:lang w:val="ru-RU"/>
              </w:rPr>
            </w:pPr>
          </w:p>
        </w:tc>
      </w:tr>
      <w:tr w:rsidR="00307F94" w:rsidRPr="000E03E3" w:rsidTr="00BC01DC">
        <w:trPr>
          <w:trHeight w:val="389"/>
          <w:jc w:val="center"/>
        </w:trPr>
        <w:tc>
          <w:tcPr>
            <w:tcW w:w="3882" w:type="dxa"/>
            <w:tcBorders>
              <w:top w:val="single" w:sz="4" w:space="0" w:color="auto"/>
            </w:tcBorders>
          </w:tcPr>
          <w:p w:rsidR="00307F94" w:rsidRPr="000E03E3" w:rsidRDefault="00307F94" w:rsidP="00BC01DC">
            <w:pPr>
              <w:spacing w:before="0"/>
              <w:jc w:val="center"/>
              <w:rPr>
                <w:rFonts w:cs="Arial"/>
              </w:rPr>
            </w:pPr>
          </w:p>
          <w:p w:rsidR="00307F94" w:rsidRPr="000E03E3" w:rsidRDefault="00307F94" w:rsidP="00BC01DC">
            <w:pPr>
              <w:spacing w:before="0"/>
              <w:jc w:val="center"/>
              <w:rPr>
                <w:rFonts w:cs="Arial"/>
              </w:rPr>
            </w:pPr>
          </w:p>
        </w:tc>
        <w:tc>
          <w:tcPr>
            <w:tcW w:w="2127" w:type="dxa"/>
          </w:tcPr>
          <w:p w:rsidR="00307F94" w:rsidRPr="000E03E3" w:rsidRDefault="00307F94" w:rsidP="00BC01DC">
            <w:pPr>
              <w:spacing w:before="0"/>
              <w:jc w:val="center"/>
              <w:rPr>
                <w:rFonts w:cs="Arial"/>
                <w:lang w:val="ru-RU"/>
              </w:rPr>
            </w:pPr>
          </w:p>
        </w:tc>
        <w:tc>
          <w:tcPr>
            <w:tcW w:w="4022" w:type="dxa"/>
            <w:tcBorders>
              <w:top w:val="single" w:sz="4" w:space="0" w:color="auto"/>
            </w:tcBorders>
          </w:tcPr>
          <w:p w:rsidR="00307F94" w:rsidRPr="000E03E3" w:rsidRDefault="00307F94" w:rsidP="00BC01DC">
            <w:pPr>
              <w:spacing w:before="0"/>
              <w:jc w:val="center"/>
              <w:rPr>
                <w:rFonts w:cs="Arial"/>
                <w:lang w:val="ru-RU"/>
              </w:rPr>
            </w:pPr>
          </w:p>
        </w:tc>
      </w:tr>
    </w:tbl>
    <w:p w:rsidR="00307F94" w:rsidRPr="00045359" w:rsidRDefault="00307F94" w:rsidP="00343A18">
      <w:pPr>
        <w:rPr>
          <w:rFonts w:cs="Arial"/>
          <w:i/>
          <w:sz w:val="18"/>
          <w:szCs w:val="18"/>
          <w:lang w:val="sr-Cyrl-CS"/>
        </w:rPr>
      </w:pPr>
      <w:r w:rsidRPr="00045359">
        <w:rPr>
          <w:rFonts w:cs="Arial"/>
          <w:b/>
          <w:i/>
          <w:sz w:val="18"/>
          <w:szCs w:val="18"/>
        </w:rPr>
        <w:t>Напомена:</w:t>
      </w:r>
      <w:r w:rsidRPr="00045359">
        <w:rPr>
          <w:rFonts w:cs="Arial"/>
          <w:i/>
          <w:sz w:val="18"/>
          <w:szCs w:val="18"/>
        </w:rPr>
        <w:t xml:space="preserve"> Уколико </w:t>
      </w:r>
      <w:r w:rsidRPr="00045359">
        <w:rPr>
          <w:rFonts w:cs="Arial"/>
          <w:i/>
          <w:sz w:val="18"/>
          <w:szCs w:val="18"/>
          <w:lang w:val="sr-Cyrl-CS"/>
        </w:rPr>
        <w:t xml:space="preserve">заједничку </w:t>
      </w:r>
      <w:r w:rsidRPr="00045359">
        <w:rPr>
          <w:rFonts w:cs="Arial"/>
          <w:i/>
          <w:sz w:val="18"/>
          <w:szCs w:val="18"/>
        </w:rPr>
        <w:t xml:space="preserve">понуду подноси група понуђача Изјава </w:t>
      </w:r>
      <w:r w:rsidRPr="00045359">
        <w:rPr>
          <w:rFonts w:cs="Arial"/>
          <w:i/>
          <w:sz w:val="18"/>
          <w:szCs w:val="18"/>
          <w:lang w:val="sr-Cyrl-CS"/>
        </w:rPr>
        <w:t xml:space="preserve">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307F94" w:rsidRPr="00045359" w:rsidRDefault="00307F94" w:rsidP="00343A18">
      <w:pPr>
        <w:rPr>
          <w:rFonts w:cs="Arial"/>
          <w:i/>
          <w:sz w:val="18"/>
          <w:szCs w:val="18"/>
          <w:lang w:val="sr-Cyrl-CS"/>
        </w:rPr>
      </w:pPr>
      <w:r w:rsidRPr="00045359">
        <w:rPr>
          <w:rFonts w:cs="Arial"/>
          <w:i/>
          <w:sz w:val="18"/>
          <w:szCs w:val="18"/>
          <w:lang w:val="sr-Cyrl-C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307F94" w:rsidRPr="00045359" w:rsidRDefault="00307F94" w:rsidP="00343A18">
      <w:pPr>
        <w:rPr>
          <w:rFonts w:cs="Arial"/>
          <w:b/>
          <w:sz w:val="18"/>
          <w:szCs w:val="18"/>
          <w:lang w:val="sr-Cyrl-CS"/>
        </w:rPr>
      </w:pPr>
      <w:r w:rsidRPr="00045359">
        <w:rPr>
          <w:rFonts w:cs="Arial"/>
          <w:b/>
          <w:i/>
          <w:sz w:val="18"/>
          <w:szCs w:val="18"/>
          <w:lang w:val="sr-Cyrl-CS"/>
        </w:rPr>
        <w:t>Приликом подношења понуде овај образац копирати у потребном броју примерака.</w:t>
      </w:r>
    </w:p>
    <w:p w:rsidR="00307F94" w:rsidRPr="000E03E3" w:rsidRDefault="00307F94" w:rsidP="00781B02">
      <w:pPr>
        <w:rPr>
          <w:lang w:val="sr-Cyrl-CS"/>
        </w:rPr>
      </w:pPr>
    </w:p>
    <w:p w:rsidR="00307F94" w:rsidRPr="000E03E3" w:rsidRDefault="00307F94" w:rsidP="00343A18">
      <w:pPr>
        <w:pStyle w:val="KDObrazac"/>
        <w:rPr>
          <w:rFonts w:cs="Times New Roman"/>
          <w:b w:val="0"/>
          <w:lang w:val="sr-Cyrl-CS"/>
        </w:rPr>
      </w:pPr>
      <w:bookmarkStart w:id="247" w:name="_Toc442559940"/>
    </w:p>
    <w:p w:rsidR="00FD2DD2" w:rsidRPr="000E03E3" w:rsidRDefault="00FD2DD2" w:rsidP="00343A18">
      <w:pPr>
        <w:pStyle w:val="KDObrazac"/>
      </w:pPr>
      <w:bookmarkStart w:id="248" w:name="_Toc442559942"/>
      <w:bookmarkEnd w:id="247"/>
    </w:p>
    <w:p w:rsidR="00FD2DD2" w:rsidRDefault="00FD2DD2" w:rsidP="00343A18">
      <w:pPr>
        <w:pStyle w:val="KDObrazac"/>
        <w:rPr>
          <w:lang w:val="sr-Cyrl-RS"/>
        </w:rPr>
      </w:pPr>
    </w:p>
    <w:p w:rsidR="00045359" w:rsidRDefault="00045359" w:rsidP="00343A18">
      <w:pPr>
        <w:pStyle w:val="KDObrazac"/>
        <w:rPr>
          <w:lang w:val="sr-Cyrl-RS"/>
        </w:rPr>
      </w:pPr>
    </w:p>
    <w:p w:rsidR="00045359" w:rsidRDefault="00045359" w:rsidP="00343A18">
      <w:pPr>
        <w:pStyle w:val="KDObrazac"/>
      </w:pPr>
    </w:p>
    <w:p w:rsidR="00F4040A" w:rsidRPr="00F4040A" w:rsidRDefault="00F4040A" w:rsidP="00343A18">
      <w:pPr>
        <w:pStyle w:val="KDObrazac"/>
      </w:pPr>
    </w:p>
    <w:p w:rsidR="00FD2DD2" w:rsidRPr="000E03E3" w:rsidRDefault="00FD2DD2" w:rsidP="00343A18">
      <w:pPr>
        <w:pStyle w:val="KDObrazac"/>
      </w:pPr>
    </w:p>
    <w:p w:rsidR="00FD2DD2" w:rsidRDefault="00FD2DD2" w:rsidP="00343A18">
      <w:pPr>
        <w:pStyle w:val="KDObrazac"/>
        <w:rPr>
          <w:lang w:val="sr-Cyrl-RS"/>
        </w:rPr>
      </w:pPr>
    </w:p>
    <w:p w:rsidR="00C9141C" w:rsidRDefault="00C9141C" w:rsidP="00343A18">
      <w:pPr>
        <w:pStyle w:val="KDObrazac"/>
        <w:rPr>
          <w:lang w:val="sr-Cyrl-RS"/>
        </w:rPr>
      </w:pPr>
    </w:p>
    <w:p w:rsidR="00C9141C" w:rsidRDefault="00C9141C" w:rsidP="00343A18">
      <w:pPr>
        <w:pStyle w:val="KDObrazac"/>
        <w:rPr>
          <w:lang w:val="sr-Cyrl-RS"/>
        </w:rPr>
      </w:pPr>
    </w:p>
    <w:p w:rsidR="00C9141C" w:rsidRPr="00FB6DE7" w:rsidRDefault="00C9141C" w:rsidP="00C9141C">
      <w:pPr>
        <w:jc w:val="right"/>
        <w:outlineLvl w:val="0"/>
        <w:rPr>
          <w:rFonts w:cs="Arial"/>
          <w:b/>
          <w:bCs/>
          <w:kern w:val="28"/>
          <w:lang w:val="sr-Cyrl-RS" w:eastAsia="x-none"/>
        </w:rPr>
      </w:pPr>
      <w:r w:rsidRPr="00FB6DE7">
        <w:rPr>
          <w:rFonts w:cs="Arial"/>
          <w:b/>
          <w:bCs/>
          <w:kern w:val="28"/>
          <w:lang w:val="sr-Cyrl-RS" w:eastAsia="x-none"/>
        </w:rPr>
        <w:lastRenderedPageBreak/>
        <w:t>ОБРАЗАЦ</w:t>
      </w:r>
      <w:r w:rsidRPr="00FB6DE7">
        <w:rPr>
          <w:rFonts w:cs="Arial"/>
          <w:b/>
          <w:bCs/>
          <w:color w:val="00B050"/>
          <w:kern w:val="28"/>
          <w:lang w:val="sr-Cyrl-RS" w:eastAsia="x-none"/>
        </w:rPr>
        <w:t xml:space="preserve"> </w:t>
      </w:r>
      <w:r w:rsidRPr="00FB6DE7">
        <w:rPr>
          <w:rFonts w:cs="Arial"/>
          <w:b/>
          <w:bCs/>
          <w:kern w:val="28"/>
          <w:lang w:val="sr-Cyrl-RS" w:eastAsia="x-none"/>
        </w:rPr>
        <w:t xml:space="preserve">бр. </w:t>
      </w:r>
      <w:r>
        <w:rPr>
          <w:rFonts w:cs="Arial"/>
          <w:b/>
          <w:bCs/>
          <w:kern w:val="28"/>
          <w:lang w:val="sr-Cyrl-RS" w:eastAsia="x-none"/>
        </w:rPr>
        <w:t>5</w:t>
      </w:r>
    </w:p>
    <w:p w:rsidR="00C9141C" w:rsidRDefault="00C9141C" w:rsidP="00C9141C">
      <w:pPr>
        <w:jc w:val="right"/>
        <w:rPr>
          <w:rFonts w:cs="Arial"/>
          <w:lang w:val="sr-Cyrl-RS"/>
        </w:rPr>
      </w:pPr>
    </w:p>
    <w:p w:rsidR="00C9141C" w:rsidRPr="00FB6DE7" w:rsidRDefault="00C9141C" w:rsidP="00C9141C">
      <w:pPr>
        <w:jc w:val="right"/>
        <w:rPr>
          <w:rFonts w:cs="Arial"/>
          <w:lang w:val="sr-Cyrl-RS"/>
        </w:rPr>
      </w:pPr>
    </w:p>
    <w:p w:rsidR="00C9141C" w:rsidRPr="00FB6DE7" w:rsidRDefault="00C9141C" w:rsidP="00C9141C">
      <w:pPr>
        <w:jc w:val="right"/>
        <w:rPr>
          <w:rFonts w:cs="Arial"/>
          <w:lang w:val="sr-Cyrl-RS"/>
        </w:rPr>
      </w:pPr>
    </w:p>
    <w:p w:rsidR="00C9141C" w:rsidRPr="00FB6DE7" w:rsidRDefault="00C9141C" w:rsidP="00C9141C">
      <w:pPr>
        <w:jc w:val="center"/>
        <w:rPr>
          <w:rFonts w:cs="Arial"/>
          <w:b/>
          <w:lang w:val="ru-RU"/>
        </w:rPr>
      </w:pPr>
    </w:p>
    <w:p w:rsidR="00C9141C" w:rsidRPr="00FB6DE7" w:rsidRDefault="00C9141C" w:rsidP="00C9141C">
      <w:pPr>
        <w:jc w:val="center"/>
        <w:rPr>
          <w:rFonts w:cs="Arial"/>
          <w:b/>
          <w:lang w:val="ru-RU"/>
        </w:rPr>
      </w:pPr>
      <w:r w:rsidRPr="00FB6DE7">
        <w:rPr>
          <w:rFonts w:cs="Arial"/>
          <w:b/>
          <w:lang w:val="ru-RU"/>
        </w:rPr>
        <w:t xml:space="preserve">ИЗЈАВА ДА ЋЕ ПОНУЂАЧ ДОСТАВИТИ МЕНИЦУ КАО СРЕДСТВО </w:t>
      </w:r>
    </w:p>
    <w:p w:rsidR="00C9141C" w:rsidRDefault="00C9141C" w:rsidP="00C9141C">
      <w:pPr>
        <w:jc w:val="center"/>
        <w:rPr>
          <w:rFonts w:cs="Arial"/>
          <w:b/>
          <w:lang w:val="ru-RU"/>
        </w:rPr>
      </w:pPr>
      <w:r>
        <w:rPr>
          <w:rFonts w:cs="Arial"/>
          <w:b/>
          <w:lang w:val="ru-RU"/>
        </w:rPr>
        <w:t xml:space="preserve">ФИНАНСИЈСКОГ ОБЕЗБЕЂЕЊА </w:t>
      </w:r>
      <w:r w:rsidRPr="00FB6DE7">
        <w:rPr>
          <w:rFonts w:cs="Arial"/>
          <w:b/>
          <w:lang w:val="ru-RU"/>
        </w:rPr>
        <w:t>ЗА ДОБРО ИЗВРШЕЊЕ ПОСЛА</w:t>
      </w:r>
    </w:p>
    <w:p w:rsidR="00C9141C" w:rsidRPr="00FB6DE7" w:rsidRDefault="00C9141C" w:rsidP="00C9141C">
      <w:pPr>
        <w:jc w:val="center"/>
        <w:rPr>
          <w:rFonts w:cs="Arial"/>
          <w:b/>
          <w:lang w:val="ru-RU"/>
        </w:rPr>
      </w:pPr>
    </w:p>
    <w:p w:rsidR="00C9141C" w:rsidRPr="00FB6DE7" w:rsidRDefault="00C9141C" w:rsidP="00C9141C">
      <w:pPr>
        <w:jc w:val="center"/>
        <w:rPr>
          <w:rFonts w:cs="Arial"/>
          <w:b/>
          <w:lang w:val="ru-RU"/>
        </w:rPr>
      </w:pPr>
    </w:p>
    <w:p w:rsidR="00C9141C" w:rsidRPr="00FB6DE7" w:rsidRDefault="00C9141C" w:rsidP="00C9141C">
      <w:pPr>
        <w:jc w:val="center"/>
        <w:rPr>
          <w:rFonts w:cs="Arial"/>
          <w:lang w:val="ru-RU"/>
        </w:rPr>
      </w:pPr>
    </w:p>
    <w:p w:rsidR="00C9141C" w:rsidRPr="00FB6DE7" w:rsidRDefault="00C9141C" w:rsidP="00C9141C">
      <w:pPr>
        <w:jc w:val="center"/>
        <w:rPr>
          <w:rFonts w:cs="Arial"/>
          <w:lang w:val="ru-RU"/>
        </w:rPr>
      </w:pPr>
    </w:p>
    <w:p w:rsidR="00C9141C" w:rsidRPr="00FB6DE7" w:rsidRDefault="00C9141C" w:rsidP="00C9141C">
      <w:pPr>
        <w:rPr>
          <w:rFonts w:cs="Arial"/>
          <w:color w:val="FF0000"/>
        </w:rPr>
      </w:pPr>
      <w:r w:rsidRPr="00FB6DE7">
        <w:rPr>
          <w:rFonts w:cs="Arial"/>
          <w:lang w:val="ru-RU"/>
        </w:rPr>
        <w:t>У вези са позивом  Ј</w:t>
      </w:r>
      <w:r w:rsidRPr="00FB6DE7">
        <w:rPr>
          <w:rFonts w:cs="Arial"/>
          <w:lang w:val="sr-Cyrl-RS"/>
        </w:rPr>
        <w:t>авног предузећа</w:t>
      </w:r>
      <w:r w:rsidRPr="00FB6DE7">
        <w:rPr>
          <w:rFonts w:cs="Arial"/>
          <w:lang w:val="ru-RU"/>
        </w:rPr>
        <w:t xml:space="preserve"> </w:t>
      </w:r>
      <w:r w:rsidRPr="00FB6DE7">
        <w:rPr>
          <w:rFonts w:cs="Arial"/>
          <w:lang w:val="sr-Cyrl-RS"/>
        </w:rPr>
        <w:t xml:space="preserve">„Електропривреда Србије“ </w:t>
      </w:r>
      <w:r w:rsidRPr="00FB6DE7">
        <w:rPr>
          <w:rFonts w:cs="Arial"/>
          <w:lang w:val="ru-RU"/>
        </w:rPr>
        <w:t>за подношење понуда за јавну набавку</w:t>
      </w:r>
      <w:r w:rsidRPr="00FB6DE7">
        <w:rPr>
          <w:rFonts w:cs="Arial"/>
          <w:lang w:val="sr-Cyrl-RS"/>
        </w:rPr>
        <w:t xml:space="preserve"> </w:t>
      </w:r>
      <w:r>
        <w:rPr>
          <w:rFonts w:cs="Arial"/>
          <w:lang w:val="ru-RU"/>
        </w:rPr>
        <w:t>добара</w:t>
      </w:r>
      <w:r w:rsidRPr="00FB6DE7">
        <w:rPr>
          <w:rFonts w:cs="Arial"/>
          <w:lang w:val="ru-RU"/>
        </w:rPr>
        <w:t xml:space="preserve">: </w:t>
      </w:r>
      <w:r w:rsidR="00877C28">
        <w:rPr>
          <w:rFonts w:cs="Arial"/>
          <w:lang w:val="sr-Latn-RS"/>
        </w:rPr>
        <w:t>„</w:t>
      </w:r>
      <w:r w:rsidR="00877C28">
        <w:rPr>
          <w:rFonts w:cs="Arial"/>
          <w:lang w:val="sr-Cyrl-RS"/>
        </w:rPr>
        <w:t>Медицински материјал, ознаке БЗР, упутства БЗР, протиклизне траке“</w:t>
      </w:r>
      <w:r w:rsidR="00877C28">
        <w:rPr>
          <w:rFonts w:cs="Arial"/>
          <w:lang w:val="sr-Latn-RS"/>
        </w:rPr>
        <w:t xml:space="preserve">, </w:t>
      </w:r>
      <w:r w:rsidRPr="00FB6DE7">
        <w:rPr>
          <w:rFonts w:cs="Arial"/>
        </w:rPr>
        <w:t>у отвореном поступку</w:t>
      </w:r>
      <w:r w:rsidRPr="00FB6DE7">
        <w:rPr>
          <w:rFonts w:cs="Arial"/>
          <w:lang w:val="sr-Cyrl-RS"/>
        </w:rPr>
        <w:t xml:space="preserve"> </w:t>
      </w:r>
      <w:r w:rsidRPr="00FB6DE7">
        <w:rPr>
          <w:rFonts w:cs="Arial"/>
          <w:lang w:val="ru-RU"/>
        </w:rPr>
        <w:t>јавне набавке бр.8400/01</w:t>
      </w:r>
      <w:r>
        <w:rPr>
          <w:rFonts w:cs="Arial"/>
          <w:lang w:val="ru-RU"/>
        </w:rPr>
        <w:t>26</w:t>
      </w:r>
      <w:r w:rsidRPr="00FB6DE7">
        <w:rPr>
          <w:rFonts w:cs="Arial"/>
          <w:lang w:val="ru-RU"/>
        </w:rPr>
        <w:t>/2017,</w:t>
      </w:r>
      <w:r>
        <w:rPr>
          <w:rFonts w:cs="Arial"/>
          <w:lang w:val="ru-RU"/>
        </w:rPr>
        <w:t xml:space="preserve"> </w:t>
      </w:r>
      <w:r w:rsidR="00877C28">
        <w:rPr>
          <w:rFonts w:cs="Arial"/>
          <w:lang w:val="ru-RU"/>
        </w:rPr>
        <w:t>п</w:t>
      </w:r>
      <w:r>
        <w:rPr>
          <w:rFonts w:cs="Arial"/>
          <w:lang w:val="ru-RU"/>
        </w:rPr>
        <w:t>артија _____</w:t>
      </w:r>
      <w:r w:rsidRPr="00FB6DE7">
        <w:rPr>
          <w:rFonts w:cs="Arial"/>
          <w:lang w:val="ru-RU"/>
        </w:rPr>
        <w:t xml:space="preserve"> овим неопозиво потврђујемо да ћемо</w:t>
      </w:r>
      <w:r>
        <w:rPr>
          <w:rFonts w:cs="Arial"/>
          <w:lang w:val="ru-RU"/>
        </w:rPr>
        <w:t xml:space="preserve"> у тренутку закључења оквирног споразума а</w:t>
      </w:r>
      <w:r w:rsidRPr="00FB6DE7">
        <w:rPr>
          <w:rFonts w:cs="Arial"/>
          <w:lang w:val="sr-Cyrl-RS" w:eastAsia="sr-Latn-RS"/>
        </w:rPr>
        <w:t xml:space="preserve"> </w:t>
      </w:r>
      <w:r w:rsidRPr="00FB6DE7">
        <w:rPr>
          <w:rFonts w:eastAsia="TimesNewRomanPSMT" w:cs="Arial"/>
          <w:bCs/>
          <w:iCs/>
          <w:lang w:val="sr-Cyrl-RS" w:eastAsia="sr-Latn-RS"/>
        </w:rPr>
        <w:t>најкасније у року од 5</w:t>
      </w:r>
      <w:r w:rsidR="00197832">
        <w:rPr>
          <w:rFonts w:eastAsia="TimesNewRomanPSMT" w:cs="Arial"/>
          <w:bCs/>
          <w:iCs/>
          <w:lang w:val="sr-Cyrl-RS" w:eastAsia="sr-Latn-RS"/>
        </w:rPr>
        <w:t xml:space="preserve"> (пет)</w:t>
      </w:r>
      <w:r w:rsidRPr="00FB6DE7">
        <w:rPr>
          <w:rFonts w:eastAsia="TimesNewRomanPSMT" w:cs="Arial"/>
          <w:bCs/>
          <w:iCs/>
          <w:lang w:val="sr-Cyrl-RS" w:eastAsia="sr-Latn-RS"/>
        </w:rPr>
        <w:t xml:space="preserve"> дана од дана закључења </w:t>
      </w:r>
      <w:r>
        <w:rPr>
          <w:rFonts w:eastAsia="TimesNewRomanPSMT" w:cs="Arial"/>
          <w:bCs/>
          <w:iCs/>
          <w:lang w:val="sr-Cyrl-RS" w:eastAsia="sr-Latn-RS"/>
        </w:rPr>
        <w:t>оквирног споразума</w:t>
      </w:r>
      <w:r w:rsidRPr="00FB6DE7">
        <w:rPr>
          <w:rFonts w:eastAsia="TimesNewRomanPSMT" w:cs="Arial"/>
          <w:bCs/>
          <w:iCs/>
          <w:lang w:val="sr-Cyrl-RS" w:eastAsia="sr-Latn-RS"/>
        </w:rPr>
        <w:t xml:space="preserve">, </w:t>
      </w:r>
      <w:r w:rsidRPr="00FB6DE7">
        <w:rPr>
          <w:rFonts w:cs="Arial"/>
          <w:lang w:val="ru-RU"/>
        </w:rPr>
        <w:t>као средство финансијског обезбеђења за добро извршење посла, Наручиоцу предати бланко сопствену (соло) меницу без протеста, регистровану у Регистру меница Народне банке Србије, менично овлашћење за попуњавање и подношење исте менице надлежној банци у циљу наплате у висини од 10% од вредности</w:t>
      </w:r>
      <w:r>
        <w:rPr>
          <w:rFonts w:cs="Arial"/>
          <w:lang w:val="ru-RU"/>
        </w:rPr>
        <w:t xml:space="preserve"> оквирног споразума</w:t>
      </w:r>
      <w:r w:rsidRPr="00FB6DE7">
        <w:rPr>
          <w:rFonts w:cs="Arial"/>
          <w:lang w:val="ru-RU"/>
        </w:rPr>
        <w:t xml:space="preserve"> без обрачунатог ПДВ-а, </w:t>
      </w:r>
      <w:r w:rsidRPr="00FB6DE7">
        <w:rPr>
          <w:rFonts w:cs="Arial"/>
        </w:rPr>
        <w:t xml:space="preserve"> фотокопију ОП обрасца (оверени потписи)</w:t>
      </w:r>
      <w:r>
        <w:rPr>
          <w:rFonts w:cs="Arial"/>
          <w:lang w:val="sr-Cyrl-RS"/>
        </w:rPr>
        <w:t>,</w:t>
      </w:r>
      <w:r w:rsidRPr="00FB6DE7">
        <w:rPr>
          <w:rFonts w:cs="Arial"/>
        </w:rPr>
        <w:t xml:space="preserve"> оверену фотокопију </w:t>
      </w:r>
      <w:r>
        <w:rPr>
          <w:rFonts w:cs="Arial"/>
          <w:lang w:val="sr-Cyrl-RS"/>
        </w:rPr>
        <w:t>важећег К</w:t>
      </w:r>
      <w:r w:rsidRPr="00FB6DE7">
        <w:rPr>
          <w:rFonts w:cs="Arial"/>
        </w:rPr>
        <w:t xml:space="preserve">артона депонованих потписа </w:t>
      </w:r>
      <w:r w:rsidRPr="00FB6DE7">
        <w:rPr>
          <w:rFonts w:cs="Arial"/>
          <w:lang w:val="sr-Cyrl-RS"/>
        </w:rPr>
        <w:t>од стране</w:t>
      </w:r>
      <w:r w:rsidRPr="00FB6DE7">
        <w:rPr>
          <w:rFonts w:cs="Arial"/>
        </w:rPr>
        <w:t xml:space="preserve"> банке</w:t>
      </w:r>
      <w:r>
        <w:rPr>
          <w:rFonts w:cs="Arial"/>
          <w:lang w:val="sr-Cyrl-RS"/>
        </w:rPr>
        <w:t xml:space="preserve"> и доказ о регистрацији меницу у Регистру меница Народне банке Србије</w:t>
      </w:r>
      <w:r w:rsidRPr="00FB6DE7">
        <w:rPr>
          <w:rFonts w:cs="Arial"/>
        </w:rPr>
        <w:t xml:space="preserve">. </w:t>
      </w:r>
    </w:p>
    <w:p w:rsidR="00C9141C" w:rsidRPr="00FB6DE7" w:rsidRDefault="00C9141C" w:rsidP="00C9141C">
      <w:pPr>
        <w:tabs>
          <w:tab w:val="left" w:pos="567"/>
        </w:tabs>
        <w:rPr>
          <w:rFonts w:eastAsia="TimesNewRomanPSMT" w:cs="Arial"/>
          <w:bCs/>
          <w:iCs/>
          <w:lang w:val="sr-Cyrl-RS" w:eastAsia="sr-Latn-RS"/>
        </w:rPr>
      </w:pPr>
    </w:p>
    <w:p w:rsidR="00C9141C" w:rsidRPr="00FB6DE7" w:rsidRDefault="00C9141C" w:rsidP="00C9141C">
      <w:pPr>
        <w:tabs>
          <w:tab w:val="left" w:pos="567"/>
        </w:tabs>
        <w:rPr>
          <w:rFonts w:cs="Arial"/>
          <w:lang w:val="sr-Cyrl-RS" w:eastAsia="sr-Latn-RS"/>
        </w:rPr>
      </w:pPr>
    </w:p>
    <w:p w:rsidR="00C9141C" w:rsidRDefault="00C9141C" w:rsidP="00C9141C">
      <w:pPr>
        <w:ind w:right="-2"/>
        <w:rPr>
          <w:rFonts w:cs="Arial"/>
          <w:lang w:val="ru-RU"/>
        </w:rPr>
      </w:pPr>
    </w:p>
    <w:p w:rsidR="00C9141C" w:rsidRDefault="00C9141C" w:rsidP="00C9141C">
      <w:pPr>
        <w:ind w:right="-2"/>
        <w:rPr>
          <w:rFonts w:cs="Arial"/>
          <w:lang w:val="ru-RU"/>
        </w:rPr>
      </w:pPr>
    </w:p>
    <w:p w:rsidR="00C9141C" w:rsidRPr="00FB6DE7" w:rsidRDefault="00C9141C" w:rsidP="00C9141C">
      <w:pPr>
        <w:ind w:right="-2"/>
        <w:rPr>
          <w:rFonts w:cs="Arial"/>
          <w:lang w:val="ru-RU"/>
        </w:rPr>
      </w:pPr>
    </w:p>
    <w:p w:rsidR="00C9141C" w:rsidRPr="00FB6DE7" w:rsidRDefault="00C9141C" w:rsidP="00C9141C">
      <w:pPr>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C9141C" w:rsidRPr="00FB6DE7" w:rsidTr="00B266D4">
        <w:trPr>
          <w:jc w:val="center"/>
        </w:trPr>
        <w:tc>
          <w:tcPr>
            <w:tcW w:w="3882" w:type="dxa"/>
          </w:tcPr>
          <w:p w:rsidR="00C9141C" w:rsidRPr="00FB6DE7" w:rsidRDefault="00C9141C" w:rsidP="00B266D4">
            <w:pPr>
              <w:jc w:val="center"/>
              <w:rPr>
                <w:rFonts w:cs="Arial"/>
              </w:rPr>
            </w:pPr>
            <w:r w:rsidRPr="00FB6DE7">
              <w:rPr>
                <w:rFonts w:cs="Arial"/>
              </w:rPr>
              <w:t>Датум:</w:t>
            </w:r>
          </w:p>
        </w:tc>
        <w:tc>
          <w:tcPr>
            <w:tcW w:w="2127" w:type="dxa"/>
          </w:tcPr>
          <w:p w:rsidR="00C9141C" w:rsidRPr="00FB6DE7" w:rsidRDefault="00C9141C" w:rsidP="00B266D4">
            <w:pPr>
              <w:jc w:val="center"/>
              <w:rPr>
                <w:rFonts w:cs="Arial"/>
                <w:lang w:val="ru-RU"/>
              </w:rPr>
            </w:pPr>
          </w:p>
        </w:tc>
        <w:tc>
          <w:tcPr>
            <w:tcW w:w="4022" w:type="dxa"/>
          </w:tcPr>
          <w:p w:rsidR="00C9141C" w:rsidRPr="00FB6DE7" w:rsidRDefault="00C9141C" w:rsidP="00B266D4">
            <w:pPr>
              <w:jc w:val="center"/>
              <w:rPr>
                <w:rFonts w:cs="Arial"/>
              </w:rPr>
            </w:pPr>
            <w:r w:rsidRPr="00FB6DE7">
              <w:rPr>
                <w:rFonts w:cs="Arial"/>
              </w:rPr>
              <w:t>Понуђач</w:t>
            </w:r>
          </w:p>
        </w:tc>
      </w:tr>
      <w:tr w:rsidR="00C9141C" w:rsidRPr="00FB6DE7" w:rsidTr="00B266D4">
        <w:trPr>
          <w:jc w:val="center"/>
        </w:trPr>
        <w:tc>
          <w:tcPr>
            <w:tcW w:w="3882" w:type="dxa"/>
          </w:tcPr>
          <w:p w:rsidR="00C9141C" w:rsidRPr="00FB6DE7" w:rsidRDefault="00C9141C" w:rsidP="00B266D4">
            <w:pPr>
              <w:jc w:val="center"/>
              <w:rPr>
                <w:rFonts w:cs="Arial"/>
              </w:rPr>
            </w:pPr>
          </w:p>
        </w:tc>
        <w:tc>
          <w:tcPr>
            <w:tcW w:w="2127" w:type="dxa"/>
          </w:tcPr>
          <w:p w:rsidR="00C9141C" w:rsidRPr="00FB6DE7" w:rsidRDefault="00C9141C" w:rsidP="00B266D4">
            <w:pPr>
              <w:jc w:val="center"/>
              <w:rPr>
                <w:rFonts w:cs="Arial"/>
              </w:rPr>
            </w:pPr>
            <w:r w:rsidRPr="00FB6DE7">
              <w:rPr>
                <w:rFonts w:cs="Arial"/>
              </w:rPr>
              <w:t>М.П.</w:t>
            </w:r>
          </w:p>
        </w:tc>
        <w:tc>
          <w:tcPr>
            <w:tcW w:w="4022" w:type="dxa"/>
          </w:tcPr>
          <w:p w:rsidR="00C9141C" w:rsidRPr="00FB6DE7" w:rsidRDefault="00C9141C" w:rsidP="00B266D4">
            <w:pPr>
              <w:jc w:val="center"/>
              <w:rPr>
                <w:rFonts w:cs="Arial"/>
                <w:lang w:val="ru-RU"/>
              </w:rPr>
            </w:pPr>
          </w:p>
        </w:tc>
      </w:tr>
      <w:tr w:rsidR="00C9141C" w:rsidRPr="00FB6DE7" w:rsidTr="00B266D4">
        <w:trPr>
          <w:jc w:val="center"/>
        </w:trPr>
        <w:tc>
          <w:tcPr>
            <w:tcW w:w="3882" w:type="dxa"/>
            <w:tcBorders>
              <w:bottom w:val="single" w:sz="4" w:space="0" w:color="auto"/>
            </w:tcBorders>
          </w:tcPr>
          <w:p w:rsidR="00C9141C" w:rsidRPr="00FB6DE7" w:rsidRDefault="00C9141C" w:rsidP="00B266D4">
            <w:pPr>
              <w:rPr>
                <w:rFonts w:cs="Arial"/>
                <w:lang w:val="sr-Cyrl-RS"/>
              </w:rPr>
            </w:pPr>
          </w:p>
        </w:tc>
        <w:tc>
          <w:tcPr>
            <w:tcW w:w="2127" w:type="dxa"/>
          </w:tcPr>
          <w:p w:rsidR="00C9141C" w:rsidRPr="00FB6DE7" w:rsidRDefault="00C9141C" w:rsidP="00B266D4">
            <w:pPr>
              <w:jc w:val="center"/>
              <w:rPr>
                <w:rFonts w:cs="Arial"/>
                <w:lang w:val="ru-RU"/>
              </w:rPr>
            </w:pPr>
          </w:p>
        </w:tc>
        <w:tc>
          <w:tcPr>
            <w:tcW w:w="4022" w:type="dxa"/>
            <w:tcBorders>
              <w:bottom w:val="single" w:sz="4" w:space="0" w:color="auto"/>
            </w:tcBorders>
          </w:tcPr>
          <w:p w:rsidR="00C9141C" w:rsidRPr="00FB6DE7" w:rsidRDefault="00C9141C" w:rsidP="00B266D4">
            <w:pPr>
              <w:jc w:val="center"/>
              <w:rPr>
                <w:rFonts w:cs="Arial"/>
                <w:lang w:val="ru-RU"/>
              </w:rPr>
            </w:pPr>
          </w:p>
        </w:tc>
      </w:tr>
      <w:tr w:rsidR="00C9141C" w:rsidRPr="00EC5BB4" w:rsidTr="00B266D4">
        <w:trPr>
          <w:trHeight w:val="389"/>
          <w:jc w:val="center"/>
        </w:trPr>
        <w:tc>
          <w:tcPr>
            <w:tcW w:w="3882" w:type="dxa"/>
            <w:tcBorders>
              <w:top w:val="single" w:sz="4" w:space="0" w:color="auto"/>
            </w:tcBorders>
          </w:tcPr>
          <w:p w:rsidR="00C9141C" w:rsidRPr="00EC5BB4" w:rsidRDefault="00C9141C" w:rsidP="00B266D4">
            <w:pPr>
              <w:jc w:val="center"/>
              <w:rPr>
                <w:rFonts w:cs="Arial"/>
              </w:rPr>
            </w:pPr>
          </w:p>
        </w:tc>
        <w:tc>
          <w:tcPr>
            <w:tcW w:w="2127" w:type="dxa"/>
          </w:tcPr>
          <w:p w:rsidR="00C9141C" w:rsidRPr="00EC5BB4" w:rsidRDefault="00C9141C" w:rsidP="00B266D4">
            <w:pPr>
              <w:jc w:val="center"/>
              <w:rPr>
                <w:rFonts w:cs="Arial"/>
                <w:lang w:val="ru-RU"/>
              </w:rPr>
            </w:pPr>
          </w:p>
        </w:tc>
        <w:tc>
          <w:tcPr>
            <w:tcW w:w="4022" w:type="dxa"/>
            <w:tcBorders>
              <w:top w:val="single" w:sz="4" w:space="0" w:color="auto"/>
            </w:tcBorders>
          </w:tcPr>
          <w:p w:rsidR="00C9141C" w:rsidRPr="00EC5BB4" w:rsidRDefault="00C9141C" w:rsidP="00B266D4">
            <w:pPr>
              <w:jc w:val="center"/>
              <w:rPr>
                <w:rFonts w:cs="Arial"/>
                <w:lang w:val="ru-RU"/>
              </w:rPr>
            </w:pPr>
          </w:p>
        </w:tc>
      </w:tr>
    </w:tbl>
    <w:p w:rsidR="00C9141C" w:rsidRPr="00AB6D24" w:rsidRDefault="00C9141C" w:rsidP="00C9141C">
      <w:pPr>
        <w:rPr>
          <w:rFonts w:cs="Arial"/>
          <w:lang w:val="ru-RU"/>
        </w:rPr>
      </w:pPr>
    </w:p>
    <w:p w:rsidR="00C9141C" w:rsidRPr="00AB6D24" w:rsidRDefault="00C9141C" w:rsidP="00C9141C">
      <w:pPr>
        <w:rPr>
          <w:rFonts w:cs="Arial"/>
          <w:lang w:val="ru-RU"/>
        </w:rPr>
      </w:pPr>
    </w:p>
    <w:p w:rsidR="00C9141C" w:rsidRDefault="00C9141C" w:rsidP="00C9141C">
      <w:pPr>
        <w:ind w:right="282"/>
        <w:rPr>
          <w:rFonts w:cs="Arial"/>
          <w:lang w:val="sr-Cyrl-RS"/>
        </w:rPr>
      </w:pPr>
    </w:p>
    <w:p w:rsidR="00451827" w:rsidRPr="00045359" w:rsidRDefault="00451827" w:rsidP="00451827">
      <w:pPr>
        <w:rPr>
          <w:rFonts w:cs="Arial"/>
          <w:b/>
          <w:sz w:val="18"/>
          <w:szCs w:val="18"/>
          <w:lang w:val="sr-Cyrl-CS"/>
        </w:rPr>
      </w:pPr>
      <w:r w:rsidRPr="00045359">
        <w:rPr>
          <w:rFonts w:cs="Arial"/>
          <w:b/>
          <w:i/>
          <w:sz w:val="18"/>
          <w:szCs w:val="18"/>
          <w:lang w:val="sr-Cyrl-CS"/>
        </w:rPr>
        <w:t>Приликом подношења понуде овај образац копирати у потребном броју примерака.</w:t>
      </w:r>
    </w:p>
    <w:p w:rsidR="00C9141C" w:rsidRDefault="00C9141C" w:rsidP="00C9141C">
      <w:pPr>
        <w:ind w:right="282"/>
        <w:rPr>
          <w:rFonts w:cs="Arial"/>
          <w:lang w:val="sr-Cyrl-RS"/>
        </w:rPr>
      </w:pPr>
    </w:p>
    <w:p w:rsidR="00451827" w:rsidRDefault="00451827" w:rsidP="00C9141C">
      <w:pPr>
        <w:ind w:right="282"/>
        <w:rPr>
          <w:rFonts w:cs="Arial"/>
          <w:lang w:val="sr-Cyrl-RS"/>
        </w:rPr>
      </w:pPr>
    </w:p>
    <w:p w:rsidR="00C9141C" w:rsidRDefault="00C9141C" w:rsidP="00C9141C">
      <w:pPr>
        <w:ind w:right="282"/>
        <w:rPr>
          <w:rFonts w:cs="Arial"/>
        </w:rPr>
      </w:pPr>
    </w:p>
    <w:p w:rsidR="00F4040A" w:rsidRPr="00F4040A" w:rsidRDefault="00F4040A" w:rsidP="00C9141C">
      <w:pPr>
        <w:ind w:right="282"/>
        <w:rPr>
          <w:rFonts w:cs="Arial"/>
        </w:rPr>
      </w:pPr>
    </w:p>
    <w:p w:rsidR="00C9141C" w:rsidRDefault="00C9141C" w:rsidP="00C9141C">
      <w:pPr>
        <w:ind w:right="282"/>
        <w:rPr>
          <w:rFonts w:cs="Arial"/>
          <w:lang w:val="sr-Cyrl-RS"/>
        </w:rPr>
      </w:pPr>
    </w:p>
    <w:p w:rsidR="00C9141C" w:rsidRPr="00FB6DE7" w:rsidRDefault="00C9141C" w:rsidP="00C9141C">
      <w:pPr>
        <w:jc w:val="right"/>
        <w:outlineLvl w:val="0"/>
        <w:rPr>
          <w:rFonts w:cs="Arial"/>
          <w:b/>
          <w:bCs/>
          <w:kern w:val="28"/>
          <w:lang w:val="sr-Cyrl-RS" w:eastAsia="x-none"/>
        </w:rPr>
      </w:pPr>
      <w:r w:rsidRPr="00FB6DE7">
        <w:rPr>
          <w:rFonts w:cs="Arial"/>
          <w:b/>
          <w:bCs/>
          <w:kern w:val="28"/>
          <w:lang w:val="sr-Cyrl-RS" w:eastAsia="x-none"/>
        </w:rPr>
        <w:lastRenderedPageBreak/>
        <w:t>ОБРАЗАЦ</w:t>
      </w:r>
      <w:r w:rsidRPr="00FB6DE7">
        <w:rPr>
          <w:rFonts w:cs="Arial"/>
          <w:b/>
          <w:bCs/>
          <w:color w:val="00B050"/>
          <w:kern w:val="28"/>
          <w:lang w:val="sr-Cyrl-RS" w:eastAsia="x-none"/>
        </w:rPr>
        <w:t xml:space="preserve"> </w:t>
      </w:r>
      <w:r w:rsidRPr="00FB6DE7">
        <w:rPr>
          <w:rFonts w:cs="Arial"/>
          <w:b/>
          <w:bCs/>
          <w:kern w:val="28"/>
          <w:lang w:val="sr-Cyrl-RS" w:eastAsia="x-none"/>
        </w:rPr>
        <w:t xml:space="preserve">бр. </w:t>
      </w:r>
      <w:r>
        <w:rPr>
          <w:rFonts w:cs="Arial"/>
          <w:b/>
          <w:bCs/>
          <w:kern w:val="28"/>
          <w:lang w:val="sr-Cyrl-RS" w:eastAsia="x-none"/>
        </w:rPr>
        <w:t>6</w:t>
      </w:r>
    </w:p>
    <w:p w:rsidR="00C9141C" w:rsidRPr="00FB6DE7" w:rsidRDefault="00C9141C" w:rsidP="00C9141C">
      <w:pPr>
        <w:jc w:val="right"/>
        <w:rPr>
          <w:rFonts w:cs="Arial"/>
          <w:lang w:val="sr-Cyrl-RS"/>
        </w:rPr>
      </w:pPr>
    </w:p>
    <w:p w:rsidR="00C9141C" w:rsidRDefault="00C9141C" w:rsidP="00C9141C">
      <w:pPr>
        <w:jc w:val="right"/>
        <w:rPr>
          <w:rFonts w:cs="Arial"/>
          <w:lang w:val="sr-Cyrl-RS"/>
        </w:rPr>
      </w:pPr>
    </w:p>
    <w:p w:rsidR="00C9141C" w:rsidRDefault="00C9141C" w:rsidP="00C9141C">
      <w:pPr>
        <w:jc w:val="right"/>
        <w:rPr>
          <w:rFonts w:cs="Arial"/>
          <w:lang w:val="sr-Cyrl-RS"/>
        </w:rPr>
      </w:pPr>
    </w:p>
    <w:p w:rsidR="00C9141C" w:rsidRPr="00FB6DE7" w:rsidRDefault="00C9141C" w:rsidP="00C9141C">
      <w:pPr>
        <w:jc w:val="center"/>
        <w:rPr>
          <w:rFonts w:cs="Arial"/>
          <w:b/>
          <w:lang w:val="ru-RU"/>
        </w:rPr>
      </w:pPr>
    </w:p>
    <w:p w:rsidR="00C9141C" w:rsidRPr="00FB6DE7" w:rsidRDefault="00C9141C" w:rsidP="00C9141C">
      <w:pPr>
        <w:jc w:val="center"/>
        <w:rPr>
          <w:rFonts w:cs="Arial"/>
          <w:b/>
          <w:lang w:val="ru-RU"/>
        </w:rPr>
      </w:pPr>
      <w:r w:rsidRPr="00FB6DE7">
        <w:rPr>
          <w:rFonts w:cs="Arial"/>
          <w:b/>
          <w:lang w:val="ru-RU"/>
        </w:rPr>
        <w:t xml:space="preserve">ИЗЈАВА ДА ЋЕ ПОНУЂАЧ ДОСТАВИТИ МЕНИЦУ КАО СРЕДСТВО </w:t>
      </w:r>
    </w:p>
    <w:p w:rsidR="00C9141C" w:rsidRDefault="00C9141C" w:rsidP="00C9141C">
      <w:pPr>
        <w:jc w:val="center"/>
        <w:rPr>
          <w:rFonts w:cs="Arial"/>
          <w:b/>
          <w:lang w:val="ru-RU"/>
        </w:rPr>
      </w:pPr>
      <w:r w:rsidRPr="00FB6DE7">
        <w:rPr>
          <w:rFonts w:cs="Arial"/>
          <w:b/>
          <w:lang w:val="ru-RU"/>
        </w:rPr>
        <w:t xml:space="preserve">ФИНАНСИЈСКОГ ОБЕЗБЕЂЕЊА  ЗА </w:t>
      </w:r>
    </w:p>
    <w:p w:rsidR="00C9141C" w:rsidRDefault="00C9141C" w:rsidP="00C9141C">
      <w:pPr>
        <w:jc w:val="center"/>
        <w:rPr>
          <w:rFonts w:cs="Arial"/>
          <w:b/>
          <w:lang w:val="ru-RU"/>
        </w:rPr>
      </w:pPr>
      <w:r>
        <w:rPr>
          <w:rFonts w:cs="Arial"/>
          <w:b/>
          <w:lang w:val="ru-RU"/>
        </w:rPr>
        <w:t>ОТКЛАЊАЊЕ НЕДОСТАТАКА У ГАРАНТНОМ РОКУ</w:t>
      </w:r>
    </w:p>
    <w:p w:rsidR="00C9141C" w:rsidRPr="00FB6DE7" w:rsidRDefault="00C9141C" w:rsidP="00C9141C">
      <w:pPr>
        <w:jc w:val="center"/>
        <w:rPr>
          <w:rFonts w:cs="Arial"/>
          <w:b/>
          <w:lang w:val="ru-RU"/>
        </w:rPr>
      </w:pPr>
    </w:p>
    <w:p w:rsidR="00C9141C" w:rsidRPr="00FB6DE7" w:rsidRDefault="00C9141C" w:rsidP="00C9141C">
      <w:pPr>
        <w:jc w:val="center"/>
        <w:rPr>
          <w:rFonts w:cs="Arial"/>
          <w:b/>
          <w:lang w:val="ru-RU"/>
        </w:rPr>
      </w:pPr>
    </w:p>
    <w:p w:rsidR="00C9141C" w:rsidRPr="00FB6DE7" w:rsidRDefault="00C9141C" w:rsidP="00C9141C">
      <w:pPr>
        <w:jc w:val="center"/>
        <w:rPr>
          <w:rFonts w:cs="Arial"/>
          <w:lang w:val="ru-RU"/>
        </w:rPr>
      </w:pPr>
    </w:p>
    <w:p w:rsidR="00C9141C" w:rsidRPr="00FB6DE7" w:rsidRDefault="00C9141C" w:rsidP="00C9141C">
      <w:pPr>
        <w:jc w:val="center"/>
        <w:rPr>
          <w:rFonts w:cs="Arial"/>
          <w:lang w:val="ru-RU"/>
        </w:rPr>
      </w:pPr>
    </w:p>
    <w:p w:rsidR="00C9141C" w:rsidRPr="00FB6DE7" w:rsidRDefault="00C9141C" w:rsidP="00C9141C">
      <w:pPr>
        <w:rPr>
          <w:rFonts w:cs="Arial"/>
          <w:color w:val="FF0000"/>
        </w:rPr>
      </w:pPr>
      <w:r w:rsidRPr="00FB6DE7">
        <w:rPr>
          <w:rFonts w:cs="Arial"/>
          <w:lang w:val="ru-RU"/>
        </w:rPr>
        <w:t>У вези са позивом  Ј</w:t>
      </w:r>
      <w:r w:rsidRPr="00FB6DE7">
        <w:rPr>
          <w:rFonts w:cs="Arial"/>
          <w:lang w:val="sr-Cyrl-RS"/>
        </w:rPr>
        <w:t>авног предузећа</w:t>
      </w:r>
      <w:r w:rsidRPr="00FB6DE7">
        <w:rPr>
          <w:rFonts w:cs="Arial"/>
          <w:lang w:val="ru-RU"/>
        </w:rPr>
        <w:t xml:space="preserve"> </w:t>
      </w:r>
      <w:r w:rsidRPr="00FB6DE7">
        <w:rPr>
          <w:rFonts w:cs="Arial"/>
          <w:lang w:val="sr-Cyrl-RS"/>
        </w:rPr>
        <w:t xml:space="preserve">„Електропривреда Србије“ </w:t>
      </w:r>
      <w:r w:rsidRPr="00FB6DE7">
        <w:rPr>
          <w:rFonts w:cs="Arial"/>
          <w:lang w:val="ru-RU"/>
        </w:rPr>
        <w:t>за подношење понуда за јавну набавку</w:t>
      </w:r>
      <w:r w:rsidRPr="00FB6DE7">
        <w:rPr>
          <w:rFonts w:cs="Arial"/>
          <w:lang w:val="sr-Cyrl-RS"/>
        </w:rPr>
        <w:t xml:space="preserve"> </w:t>
      </w:r>
      <w:r w:rsidR="00724557">
        <w:rPr>
          <w:rFonts w:cs="Arial"/>
          <w:lang w:val="ru-RU"/>
        </w:rPr>
        <w:t>добара</w:t>
      </w:r>
      <w:r w:rsidRPr="00FB6DE7">
        <w:rPr>
          <w:rFonts w:cs="Arial"/>
          <w:lang w:val="ru-RU"/>
        </w:rPr>
        <w:t xml:space="preserve">: </w:t>
      </w:r>
      <w:r w:rsidR="00877C28">
        <w:rPr>
          <w:rFonts w:cs="Arial"/>
          <w:lang w:val="sr-Latn-RS"/>
        </w:rPr>
        <w:t>„</w:t>
      </w:r>
      <w:r w:rsidR="00877C28">
        <w:rPr>
          <w:rFonts w:cs="Arial"/>
          <w:lang w:val="sr-Cyrl-RS"/>
        </w:rPr>
        <w:t>Медицински материјал, ознаке БЗР, упутства БЗР, протиклизне траке“</w:t>
      </w:r>
      <w:r w:rsidRPr="00FB6DE7">
        <w:rPr>
          <w:rFonts w:eastAsia="TimesNewRomanPS-BoldMT" w:cs="Arial"/>
          <w:bCs/>
          <w:color w:val="000000"/>
        </w:rPr>
        <w:t xml:space="preserve">  </w:t>
      </w:r>
      <w:r w:rsidRPr="00FB6DE7">
        <w:rPr>
          <w:rFonts w:cs="Arial"/>
        </w:rPr>
        <w:t>у отвореном поступку</w:t>
      </w:r>
      <w:r w:rsidRPr="00FB6DE7">
        <w:rPr>
          <w:rFonts w:cs="Arial"/>
          <w:lang w:val="sr-Cyrl-RS"/>
        </w:rPr>
        <w:t xml:space="preserve"> </w:t>
      </w:r>
      <w:r w:rsidRPr="00FB6DE7">
        <w:rPr>
          <w:rFonts w:cs="Arial"/>
          <w:lang w:val="ru-RU"/>
        </w:rPr>
        <w:t>јавне набавке бр.8400/01</w:t>
      </w:r>
      <w:r w:rsidR="00877C28">
        <w:rPr>
          <w:rFonts w:cs="Arial"/>
          <w:lang w:val="sr-Latn-RS"/>
        </w:rPr>
        <w:t>26</w:t>
      </w:r>
      <w:r w:rsidRPr="00FB6DE7">
        <w:rPr>
          <w:rFonts w:cs="Arial"/>
          <w:lang w:val="ru-RU"/>
        </w:rPr>
        <w:t>/2017,</w:t>
      </w:r>
      <w:r w:rsidR="00877C28">
        <w:rPr>
          <w:rFonts w:cs="Arial"/>
          <w:lang w:val="sr-Latn-RS"/>
        </w:rPr>
        <w:t xml:space="preserve"> </w:t>
      </w:r>
      <w:r w:rsidR="00877C28">
        <w:rPr>
          <w:rFonts w:cs="Arial"/>
          <w:lang w:val="sr-Cyrl-RS"/>
        </w:rPr>
        <w:t>партија _____,</w:t>
      </w:r>
      <w:r w:rsidRPr="00FB6DE7">
        <w:rPr>
          <w:rFonts w:cs="Arial"/>
          <w:lang w:val="ru-RU"/>
        </w:rPr>
        <w:t xml:space="preserve"> овим неопозиво потврђујемо да ћемо</w:t>
      </w:r>
      <w:r>
        <w:rPr>
          <w:rFonts w:cs="Arial"/>
          <w:lang w:val="ru-RU"/>
        </w:rPr>
        <w:t xml:space="preserve"> у тренутку примопредаје </w:t>
      </w:r>
      <w:r w:rsidR="00877C28">
        <w:rPr>
          <w:rFonts w:cs="Arial"/>
          <w:lang w:val="ru-RU"/>
        </w:rPr>
        <w:t>добара</w:t>
      </w:r>
      <w:r>
        <w:rPr>
          <w:rFonts w:cs="Arial"/>
          <w:lang w:val="ru-RU"/>
        </w:rPr>
        <w:t xml:space="preserve"> по првој наруџбеници а</w:t>
      </w:r>
      <w:r w:rsidRPr="00FB6DE7">
        <w:rPr>
          <w:rFonts w:cs="Arial"/>
          <w:lang w:val="sr-Cyrl-RS" w:eastAsia="sr-Latn-RS"/>
        </w:rPr>
        <w:t xml:space="preserve"> </w:t>
      </w:r>
      <w:r w:rsidRPr="00FB6DE7">
        <w:rPr>
          <w:rFonts w:eastAsia="TimesNewRomanPSMT" w:cs="Arial"/>
          <w:bCs/>
          <w:iCs/>
          <w:lang w:val="sr-Cyrl-RS" w:eastAsia="sr-Latn-RS"/>
        </w:rPr>
        <w:t>најкасније у року од 5</w:t>
      </w:r>
      <w:r w:rsidR="00197832">
        <w:rPr>
          <w:rFonts w:eastAsia="TimesNewRomanPSMT" w:cs="Arial"/>
          <w:bCs/>
          <w:iCs/>
          <w:lang w:val="sr-Cyrl-RS" w:eastAsia="sr-Latn-RS"/>
        </w:rPr>
        <w:t xml:space="preserve"> (пет)</w:t>
      </w:r>
      <w:r w:rsidRPr="00FB6DE7">
        <w:rPr>
          <w:rFonts w:eastAsia="TimesNewRomanPSMT" w:cs="Arial"/>
          <w:bCs/>
          <w:iCs/>
          <w:lang w:val="sr-Cyrl-RS" w:eastAsia="sr-Latn-RS"/>
        </w:rPr>
        <w:t xml:space="preserve"> дана од дана </w:t>
      </w:r>
      <w:r>
        <w:rPr>
          <w:rFonts w:eastAsia="TimesNewRomanPSMT" w:cs="Arial"/>
          <w:bCs/>
          <w:iCs/>
          <w:lang w:val="sr-Cyrl-RS" w:eastAsia="sr-Latn-RS"/>
        </w:rPr>
        <w:t>потписивања записника о</w:t>
      </w:r>
      <w:r w:rsidR="00877C28">
        <w:rPr>
          <w:rFonts w:eastAsia="TimesNewRomanPSMT" w:cs="Arial"/>
          <w:bCs/>
          <w:iCs/>
          <w:lang w:val="sr-Cyrl-RS" w:eastAsia="sr-Latn-RS"/>
        </w:rPr>
        <w:t xml:space="preserve"> квантитативном и</w:t>
      </w:r>
      <w:r>
        <w:rPr>
          <w:rFonts w:eastAsia="TimesNewRomanPSMT" w:cs="Arial"/>
          <w:bCs/>
          <w:iCs/>
          <w:lang w:val="sr-Cyrl-RS" w:eastAsia="sr-Latn-RS"/>
        </w:rPr>
        <w:t xml:space="preserve"> квалитативном пријему </w:t>
      </w:r>
      <w:r w:rsidR="00877C28">
        <w:rPr>
          <w:rFonts w:eastAsia="TimesNewRomanPSMT" w:cs="Arial"/>
          <w:bCs/>
          <w:iCs/>
          <w:lang w:val="sr-Cyrl-RS" w:eastAsia="sr-Latn-RS"/>
        </w:rPr>
        <w:t>добара</w:t>
      </w:r>
      <w:r>
        <w:rPr>
          <w:rFonts w:eastAsia="TimesNewRomanPSMT" w:cs="Arial"/>
          <w:bCs/>
          <w:iCs/>
          <w:lang w:val="sr-Cyrl-RS" w:eastAsia="sr-Latn-RS"/>
        </w:rPr>
        <w:t xml:space="preserve"> – без примедби</w:t>
      </w:r>
      <w:r w:rsidRPr="00FB6DE7">
        <w:rPr>
          <w:rFonts w:eastAsia="TimesNewRomanPSMT" w:cs="Arial"/>
          <w:bCs/>
          <w:iCs/>
          <w:lang w:val="sr-Cyrl-RS" w:eastAsia="sr-Latn-RS"/>
        </w:rPr>
        <w:t xml:space="preserve">, </w:t>
      </w:r>
      <w:r w:rsidRPr="00FB6DE7">
        <w:rPr>
          <w:rFonts w:cs="Arial"/>
          <w:lang w:val="ru-RU"/>
        </w:rPr>
        <w:t xml:space="preserve">као средство финансијског обезбеђења за </w:t>
      </w:r>
      <w:r>
        <w:rPr>
          <w:rFonts w:cs="Arial"/>
          <w:lang w:val="ru-RU"/>
        </w:rPr>
        <w:t>отклањање недостатака у гарантном року</w:t>
      </w:r>
      <w:r w:rsidRPr="00FB6DE7">
        <w:rPr>
          <w:rFonts w:cs="Arial"/>
          <w:lang w:val="ru-RU"/>
        </w:rPr>
        <w:t xml:space="preserve">, Наручиоцу предати бланко сопствену (соло) меницу без протеста, регистровану у Регистру меница Народне банке Србије, менично овлашћење за попуњавање и подношење исте менице надлежној банци у циљу наплате у висини од </w:t>
      </w:r>
      <w:r>
        <w:rPr>
          <w:rFonts w:cs="Arial"/>
          <w:lang w:val="ru-RU"/>
        </w:rPr>
        <w:t>5</w:t>
      </w:r>
      <w:r w:rsidRPr="00FB6DE7">
        <w:rPr>
          <w:rFonts w:cs="Arial"/>
          <w:lang w:val="ru-RU"/>
        </w:rPr>
        <w:t>% од вредности</w:t>
      </w:r>
      <w:r>
        <w:rPr>
          <w:rFonts w:cs="Arial"/>
          <w:lang w:val="ru-RU"/>
        </w:rPr>
        <w:t xml:space="preserve"> оквирног споразума</w:t>
      </w:r>
      <w:r w:rsidRPr="00FB6DE7">
        <w:rPr>
          <w:rFonts w:cs="Arial"/>
          <w:lang w:val="ru-RU"/>
        </w:rPr>
        <w:t xml:space="preserve"> без обрачунатог ПДВ-а, </w:t>
      </w:r>
      <w:r w:rsidRPr="00FB6DE7">
        <w:rPr>
          <w:rFonts w:cs="Arial"/>
        </w:rPr>
        <w:t xml:space="preserve"> фотокопију ОП обрасца (оверени потписи)</w:t>
      </w:r>
      <w:r>
        <w:rPr>
          <w:rFonts w:cs="Arial"/>
          <w:lang w:val="sr-Cyrl-RS"/>
        </w:rPr>
        <w:t>,</w:t>
      </w:r>
      <w:r w:rsidRPr="00FB6DE7">
        <w:rPr>
          <w:rFonts w:cs="Arial"/>
        </w:rPr>
        <w:t xml:space="preserve"> </w:t>
      </w:r>
      <w:r>
        <w:rPr>
          <w:rFonts w:cs="Arial"/>
          <w:lang w:val="sr-Cyrl-RS"/>
        </w:rPr>
        <w:t xml:space="preserve">оверену </w:t>
      </w:r>
      <w:r w:rsidRPr="00FB6DE7">
        <w:rPr>
          <w:rFonts w:cs="Arial"/>
        </w:rPr>
        <w:t xml:space="preserve">фотокопију </w:t>
      </w:r>
      <w:r>
        <w:rPr>
          <w:rFonts w:cs="Arial"/>
          <w:lang w:val="sr-Cyrl-RS"/>
        </w:rPr>
        <w:t>важећег К</w:t>
      </w:r>
      <w:r w:rsidRPr="00FB6DE7">
        <w:rPr>
          <w:rFonts w:cs="Arial"/>
        </w:rPr>
        <w:t xml:space="preserve">артона депонованих потписа </w:t>
      </w:r>
      <w:r w:rsidRPr="00FB6DE7">
        <w:rPr>
          <w:rFonts w:cs="Arial"/>
          <w:lang w:val="sr-Cyrl-RS"/>
        </w:rPr>
        <w:t>од стране</w:t>
      </w:r>
      <w:r w:rsidRPr="00FB6DE7">
        <w:rPr>
          <w:rFonts w:cs="Arial"/>
        </w:rPr>
        <w:t xml:space="preserve"> банке</w:t>
      </w:r>
      <w:r>
        <w:rPr>
          <w:rFonts w:cs="Arial"/>
          <w:lang w:val="sr-Cyrl-RS"/>
        </w:rPr>
        <w:t xml:space="preserve"> и доказ о регистрацији меницу у Регистру меница Народне банке Србије</w:t>
      </w:r>
      <w:r w:rsidRPr="00FB6DE7">
        <w:rPr>
          <w:rFonts w:cs="Arial"/>
        </w:rPr>
        <w:t xml:space="preserve">. </w:t>
      </w:r>
    </w:p>
    <w:p w:rsidR="00C9141C" w:rsidRPr="00FB6DE7" w:rsidRDefault="00C9141C" w:rsidP="00C9141C">
      <w:pPr>
        <w:tabs>
          <w:tab w:val="left" w:pos="567"/>
        </w:tabs>
        <w:rPr>
          <w:rFonts w:eastAsia="TimesNewRomanPSMT" w:cs="Arial"/>
          <w:bCs/>
          <w:iCs/>
          <w:lang w:val="sr-Cyrl-RS" w:eastAsia="sr-Latn-RS"/>
        </w:rPr>
      </w:pPr>
    </w:p>
    <w:p w:rsidR="00C9141C" w:rsidRPr="00FB6DE7" w:rsidRDefault="00C9141C" w:rsidP="00C9141C">
      <w:pPr>
        <w:tabs>
          <w:tab w:val="left" w:pos="567"/>
        </w:tabs>
        <w:rPr>
          <w:rFonts w:cs="Arial"/>
          <w:lang w:val="sr-Cyrl-RS" w:eastAsia="sr-Latn-RS"/>
        </w:rPr>
      </w:pPr>
    </w:p>
    <w:p w:rsidR="00C9141C" w:rsidRPr="00FB6DE7" w:rsidRDefault="00C9141C" w:rsidP="00C9141C">
      <w:pPr>
        <w:ind w:right="-2"/>
        <w:rPr>
          <w:rFonts w:cs="Arial"/>
          <w:lang w:val="ru-RU"/>
        </w:rPr>
      </w:pPr>
    </w:p>
    <w:p w:rsidR="00C9141C" w:rsidRPr="00FB6DE7" w:rsidRDefault="00C9141C" w:rsidP="00C9141C">
      <w:pPr>
        <w:ind w:right="-2"/>
        <w:rPr>
          <w:rFonts w:cs="Arial"/>
          <w:lang w:val="ru-RU"/>
        </w:rPr>
      </w:pPr>
    </w:p>
    <w:p w:rsidR="00C9141C" w:rsidRPr="00FB6DE7" w:rsidRDefault="00C9141C" w:rsidP="00C9141C">
      <w:pPr>
        <w:ind w:right="-2"/>
        <w:rPr>
          <w:rFonts w:cs="Arial"/>
          <w:lang w:val="ru-RU"/>
        </w:rPr>
      </w:pPr>
    </w:p>
    <w:p w:rsidR="00C9141C" w:rsidRPr="00FB6DE7" w:rsidRDefault="00C9141C" w:rsidP="00C9141C">
      <w:pPr>
        <w:ind w:right="-2"/>
        <w:rPr>
          <w:rFonts w:cs="Arial"/>
          <w:lang w:val="ru-RU"/>
        </w:rPr>
      </w:pPr>
    </w:p>
    <w:p w:rsidR="00C9141C" w:rsidRPr="00FB6DE7" w:rsidRDefault="00C9141C" w:rsidP="00C9141C">
      <w:pPr>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C9141C" w:rsidRPr="00FB6DE7" w:rsidTr="00B266D4">
        <w:trPr>
          <w:jc w:val="center"/>
        </w:trPr>
        <w:tc>
          <w:tcPr>
            <w:tcW w:w="3882" w:type="dxa"/>
          </w:tcPr>
          <w:p w:rsidR="00C9141C" w:rsidRPr="00FB6DE7" w:rsidRDefault="00C9141C" w:rsidP="00B266D4">
            <w:pPr>
              <w:jc w:val="center"/>
              <w:rPr>
                <w:rFonts w:cs="Arial"/>
              </w:rPr>
            </w:pPr>
            <w:r w:rsidRPr="00FB6DE7">
              <w:rPr>
                <w:rFonts w:cs="Arial"/>
              </w:rPr>
              <w:t>Датум:</w:t>
            </w:r>
          </w:p>
        </w:tc>
        <w:tc>
          <w:tcPr>
            <w:tcW w:w="2127" w:type="dxa"/>
          </w:tcPr>
          <w:p w:rsidR="00C9141C" w:rsidRPr="00FB6DE7" w:rsidRDefault="00C9141C" w:rsidP="00B266D4">
            <w:pPr>
              <w:jc w:val="center"/>
              <w:rPr>
                <w:rFonts w:cs="Arial"/>
                <w:lang w:val="ru-RU"/>
              </w:rPr>
            </w:pPr>
          </w:p>
        </w:tc>
        <w:tc>
          <w:tcPr>
            <w:tcW w:w="4022" w:type="dxa"/>
          </w:tcPr>
          <w:p w:rsidR="00C9141C" w:rsidRPr="00FB6DE7" w:rsidRDefault="00C9141C" w:rsidP="00B266D4">
            <w:pPr>
              <w:jc w:val="center"/>
              <w:rPr>
                <w:rFonts w:cs="Arial"/>
              </w:rPr>
            </w:pPr>
            <w:r w:rsidRPr="00FB6DE7">
              <w:rPr>
                <w:rFonts w:cs="Arial"/>
              </w:rPr>
              <w:t>Понуђач</w:t>
            </w:r>
          </w:p>
        </w:tc>
      </w:tr>
      <w:tr w:rsidR="00C9141C" w:rsidRPr="00FB6DE7" w:rsidTr="00B266D4">
        <w:trPr>
          <w:jc w:val="center"/>
        </w:trPr>
        <w:tc>
          <w:tcPr>
            <w:tcW w:w="3882" w:type="dxa"/>
          </w:tcPr>
          <w:p w:rsidR="00C9141C" w:rsidRPr="00FB6DE7" w:rsidRDefault="00C9141C" w:rsidP="00B266D4">
            <w:pPr>
              <w:jc w:val="center"/>
              <w:rPr>
                <w:rFonts w:cs="Arial"/>
              </w:rPr>
            </w:pPr>
          </w:p>
        </w:tc>
        <w:tc>
          <w:tcPr>
            <w:tcW w:w="2127" w:type="dxa"/>
          </w:tcPr>
          <w:p w:rsidR="00C9141C" w:rsidRPr="00FB6DE7" w:rsidRDefault="00C9141C" w:rsidP="00B266D4">
            <w:pPr>
              <w:jc w:val="center"/>
              <w:rPr>
                <w:rFonts w:cs="Arial"/>
              </w:rPr>
            </w:pPr>
            <w:r w:rsidRPr="00FB6DE7">
              <w:rPr>
                <w:rFonts w:cs="Arial"/>
              </w:rPr>
              <w:t>М.П.</w:t>
            </w:r>
          </w:p>
        </w:tc>
        <w:tc>
          <w:tcPr>
            <w:tcW w:w="4022" w:type="dxa"/>
          </w:tcPr>
          <w:p w:rsidR="00C9141C" w:rsidRPr="00FB6DE7" w:rsidRDefault="00C9141C" w:rsidP="00B266D4">
            <w:pPr>
              <w:jc w:val="center"/>
              <w:rPr>
                <w:rFonts w:cs="Arial"/>
                <w:lang w:val="ru-RU"/>
              </w:rPr>
            </w:pPr>
          </w:p>
        </w:tc>
      </w:tr>
      <w:tr w:rsidR="00C9141C" w:rsidRPr="00FB6DE7" w:rsidTr="00B266D4">
        <w:trPr>
          <w:jc w:val="center"/>
        </w:trPr>
        <w:tc>
          <w:tcPr>
            <w:tcW w:w="3882" w:type="dxa"/>
            <w:tcBorders>
              <w:bottom w:val="single" w:sz="4" w:space="0" w:color="auto"/>
            </w:tcBorders>
          </w:tcPr>
          <w:p w:rsidR="00C9141C" w:rsidRPr="00FB6DE7" w:rsidRDefault="00C9141C" w:rsidP="00B266D4">
            <w:pPr>
              <w:rPr>
                <w:rFonts w:cs="Arial"/>
                <w:lang w:val="sr-Cyrl-RS"/>
              </w:rPr>
            </w:pPr>
          </w:p>
        </w:tc>
        <w:tc>
          <w:tcPr>
            <w:tcW w:w="2127" w:type="dxa"/>
          </w:tcPr>
          <w:p w:rsidR="00C9141C" w:rsidRPr="00FB6DE7" w:rsidRDefault="00C9141C" w:rsidP="00B266D4">
            <w:pPr>
              <w:jc w:val="center"/>
              <w:rPr>
                <w:rFonts w:cs="Arial"/>
                <w:lang w:val="ru-RU"/>
              </w:rPr>
            </w:pPr>
          </w:p>
        </w:tc>
        <w:tc>
          <w:tcPr>
            <w:tcW w:w="4022" w:type="dxa"/>
            <w:tcBorders>
              <w:bottom w:val="single" w:sz="4" w:space="0" w:color="auto"/>
            </w:tcBorders>
          </w:tcPr>
          <w:p w:rsidR="00C9141C" w:rsidRPr="00FB6DE7" w:rsidRDefault="00C9141C" w:rsidP="00B266D4">
            <w:pPr>
              <w:jc w:val="center"/>
              <w:rPr>
                <w:rFonts w:cs="Arial"/>
                <w:lang w:val="ru-RU"/>
              </w:rPr>
            </w:pPr>
          </w:p>
        </w:tc>
      </w:tr>
      <w:tr w:rsidR="00C9141C" w:rsidRPr="00EC5BB4" w:rsidTr="00B266D4">
        <w:trPr>
          <w:trHeight w:val="389"/>
          <w:jc w:val="center"/>
        </w:trPr>
        <w:tc>
          <w:tcPr>
            <w:tcW w:w="3882" w:type="dxa"/>
            <w:tcBorders>
              <w:top w:val="single" w:sz="4" w:space="0" w:color="auto"/>
            </w:tcBorders>
          </w:tcPr>
          <w:p w:rsidR="00C9141C" w:rsidRPr="00EC5BB4" w:rsidRDefault="00C9141C" w:rsidP="00B266D4">
            <w:pPr>
              <w:jc w:val="center"/>
              <w:rPr>
                <w:rFonts w:cs="Arial"/>
              </w:rPr>
            </w:pPr>
          </w:p>
        </w:tc>
        <w:tc>
          <w:tcPr>
            <w:tcW w:w="2127" w:type="dxa"/>
          </w:tcPr>
          <w:p w:rsidR="00C9141C" w:rsidRPr="00EC5BB4" w:rsidRDefault="00C9141C" w:rsidP="00B266D4">
            <w:pPr>
              <w:jc w:val="center"/>
              <w:rPr>
                <w:rFonts w:cs="Arial"/>
                <w:lang w:val="ru-RU"/>
              </w:rPr>
            </w:pPr>
          </w:p>
        </w:tc>
        <w:tc>
          <w:tcPr>
            <w:tcW w:w="4022" w:type="dxa"/>
            <w:tcBorders>
              <w:top w:val="single" w:sz="4" w:space="0" w:color="auto"/>
            </w:tcBorders>
          </w:tcPr>
          <w:p w:rsidR="00C9141C" w:rsidRPr="00EC5BB4" w:rsidRDefault="00C9141C" w:rsidP="00B266D4">
            <w:pPr>
              <w:jc w:val="center"/>
              <w:rPr>
                <w:rFonts w:cs="Arial"/>
                <w:lang w:val="ru-RU"/>
              </w:rPr>
            </w:pPr>
          </w:p>
        </w:tc>
      </w:tr>
    </w:tbl>
    <w:p w:rsidR="00C9141C" w:rsidRPr="003C49EE" w:rsidRDefault="00C9141C" w:rsidP="00C9141C">
      <w:pPr>
        <w:ind w:right="282"/>
        <w:rPr>
          <w:rFonts w:cs="Arial"/>
          <w:lang w:val="sr-Cyrl-RS"/>
        </w:rPr>
      </w:pPr>
    </w:p>
    <w:p w:rsidR="00C9141C" w:rsidRDefault="00451827" w:rsidP="00451827">
      <w:pPr>
        <w:rPr>
          <w:rFonts w:cs="Arial"/>
          <w:b/>
          <w:i/>
          <w:sz w:val="18"/>
          <w:szCs w:val="18"/>
          <w:lang w:val="sr-Cyrl-CS"/>
        </w:rPr>
      </w:pPr>
      <w:r w:rsidRPr="00045359">
        <w:rPr>
          <w:rFonts w:cs="Arial"/>
          <w:b/>
          <w:i/>
          <w:sz w:val="18"/>
          <w:szCs w:val="18"/>
          <w:lang w:val="sr-Cyrl-CS"/>
        </w:rPr>
        <w:t>Приликом подношења понуде овај образац копирати у потребном броју примерака.</w:t>
      </w:r>
    </w:p>
    <w:p w:rsidR="00451827" w:rsidRDefault="00451827" w:rsidP="00451827">
      <w:pPr>
        <w:rPr>
          <w:rFonts w:cs="Arial"/>
          <w:lang w:val="sr-Cyrl-RS"/>
        </w:rPr>
      </w:pPr>
    </w:p>
    <w:bookmarkEnd w:id="248"/>
    <w:p w:rsidR="00166C47" w:rsidRDefault="00166C47" w:rsidP="00B86550">
      <w:pPr>
        <w:jc w:val="right"/>
        <w:outlineLvl w:val="0"/>
        <w:rPr>
          <w:rFonts w:cs="Arial"/>
          <w:spacing w:val="2"/>
        </w:rPr>
      </w:pPr>
    </w:p>
    <w:p w:rsidR="00F4040A" w:rsidRPr="00F4040A" w:rsidRDefault="00F4040A" w:rsidP="00B86550">
      <w:pPr>
        <w:jc w:val="right"/>
        <w:outlineLvl w:val="0"/>
        <w:rPr>
          <w:rFonts w:cs="Arial"/>
          <w:spacing w:val="2"/>
        </w:rPr>
      </w:pPr>
    </w:p>
    <w:p w:rsidR="00166C47" w:rsidRDefault="00166C47" w:rsidP="00B86550">
      <w:pPr>
        <w:jc w:val="right"/>
        <w:outlineLvl w:val="0"/>
        <w:rPr>
          <w:rFonts w:cs="Arial"/>
          <w:spacing w:val="2"/>
          <w:lang w:val="sr-Cyrl-CS"/>
        </w:rPr>
      </w:pPr>
    </w:p>
    <w:p w:rsidR="00B86550" w:rsidRDefault="00B32D74" w:rsidP="00B86550">
      <w:pPr>
        <w:jc w:val="right"/>
        <w:outlineLvl w:val="0"/>
        <w:rPr>
          <w:rFonts w:cs="Arial"/>
          <w:b/>
          <w:bCs/>
          <w:kern w:val="28"/>
          <w:lang w:val="sr-Cyrl-RS" w:eastAsia="x-none"/>
        </w:rPr>
      </w:pPr>
      <w:r w:rsidRPr="000E03E3">
        <w:rPr>
          <w:rFonts w:cs="Arial"/>
          <w:spacing w:val="2"/>
          <w:lang w:val="sr-Cyrl-CS"/>
        </w:rPr>
        <w:lastRenderedPageBreak/>
        <w:t xml:space="preserve">          </w:t>
      </w:r>
      <w:r w:rsidR="00B86550" w:rsidRPr="00FB6DE7">
        <w:rPr>
          <w:rFonts w:cs="Arial"/>
          <w:b/>
          <w:bCs/>
          <w:kern w:val="28"/>
          <w:lang w:val="sr-Cyrl-RS" w:eastAsia="x-none"/>
        </w:rPr>
        <w:t>ОБРАЗАЦ</w:t>
      </w:r>
      <w:r w:rsidR="00B86550" w:rsidRPr="00FB6DE7">
        <w:rPr>
          <w:rFonts w:cs="Arial"/>
          <w:b/>
          <w:bCs/>
          <w:color w:val="00B050"/>
          <w:kern w:val="28"/>
          <w:lang w:val="sr-Cyrl-RS" w:eastAsia="x-none"/>
        </w:rPr>
        <w:t xml:space="preserve"> </w:t>
      </w:r>
      <w:r w:rsidR="00B86550" w:rsidRPr="00FB6DE7">
        <w:rPr>
          <w:rFonts w:cs="Arial"/>
          <w:b/>
          <w:bCs/>
          <w:kern w:val="28"/>
          <w:lang w:val="sr-Cyrl-RS" w:eastAsia="x-none"/>
        </w:rPr>
        <w:t xml:space="preserve">бр. </w:t>
      </w:r>
      <w:r w:rsidR="00B86550">
        <w:rPr>
          <w:rFonts w:cs="Arial"/>
          <w:b/>
          <w:bCs/>
          <w:kern w:val="28"/>
          <w:lang w:val="sr-Cyrl-RS" w:eastAsia="x-none"/>
        </w:rPr>
        <w:t>7</w:t>
      </w:r>
    </w:p>
    <w:p w:rsidR="00B86550" w:rsidRDefault="00B86550" w:rsidP="00B86550">
      <w:pPr>
        <w:pStyle w:val="KDObrazac"/>
        <w:spacing w:before="0"/>
        <w:ind w:left="7200"/>
        <w:rPr>
          <w:noProof/>
          <w:lang w:val="sr-Cyrl-RS"/>
        </w:rPr>
      </w:pPr>
      <w:r>
        <w:rPr>
          <w:noProof/>
          <w:lang w:val="sr-Cyrl-RS"/>
        </w:rPr>
        <w:t>Партија 1</w:t>
      </w:r>
    </w:p>
    <w:p w:rsidR="00307F94" w:rsidRPr="000E03E3" w:rsidRDefault="00307F94" w:rsidP="00B32D74">
      <w:pPr>
        <w:tabs>
          <w:tab w:val="num" w:pos="360"/>
        </w:tabs>
        <w:rPr>
          <w:rFonts w:cs="Arial"/>
          <w:spacing w:val="2"/>
          <w:lang w:val="sr-Cyrl-CS"/>
        </w:rPr>
      </w:pPr>
    </w:p>
    <w:p w:rsidR="00307F94" w:rsidRDefault="00307F94" w:rsidP="00170AFB">
      <w:pPr>
        <w:pStyle w:val="KDParagraf"/>
        <w:spacing w:before="0"/>
        <w:jc w:val="center"/>
        <w:rPr>
          <w:rFonts w:cs="Arial"/>
          <w:b/>
        </w:rPr>
      </w:pPr>
      <w:r w:rsidRPr="005C0513">
        <w:rPr>
          <w:rFonts w:cs="Arial"/>
          <w:b/>
          <w:lang w:val="sr-Cyrl-CS"/>
        </w:rPr>
        <w:t>МОДЕЛ</w:t>
      </w:r>
      <w:r w:rsidRPr="005C0513">
        <w:rPr>
          <w:rFonts w:cs="Arial"/>
          <w:b/>
          <w:lang w:val="sr-Latn-CS"/>
        </w:rPr>
        <w:t xml:space="preserve"> </w:t>
      </w:r>
      <w:r w:rsidR="00C27FA1" w:rsidRPr="005C0513">
        <w:rPr>
          <w:rFonts w:cs="Arial"/>
          <w:b/>
          <w:lang w:val="sr-Cyrl-CS"/>
        </w:rPr>
        <w:t>ОКВИРНОГ</w:t>
      </w:r>
      <w:r w:rsidRPr="005C0513">
        <w:rPr>
          <w:rFonts w:cs="Arial"/>
          <w:b/>
          <w:lang w:val="sr-Cyrl-CS"/>
        </w:rPr>
        <w:t xml:space="preserve"> СПОРАЗУМА</w:t>
      </w:r>
    </w:p>
    <w:p w:rsidR="005C0513" w:rsidRDefault="005C0513" w:rsidP="00170AFB">
      <w:pPr>
        <w:pStyle w:val="KDParagraf"/>
        <w:spacing w:before="0"/>
        <w:jc w:val="center"/>
        <w:rPr>
          <w:rFonts w:cs="Arial"/>
          <w:b/>
        </w:rPr>
      </w:pPr>
    </w:p>
    <w:p w:rsidR="005C0513" w:rsidRPr="005C0513" w:rsidRDefault="005C0513" w:rsidP="005C0513">
      <w:pPr>
        <w:pStyle w:val="KDParagraf"/>
        <w:spacing w:before="0"/>
        <w:rPr>
          <w:rFonts w:cs="Arial"/>
          <w:i/>
          <w:lang w:val="sr-Cyrl-RS"/>
        </w:rPr>
      </w:pPr>
      <w:r w:rsidRPr="005C0513">
        <w:rPr>
          <w:rFonts w:cs="Arial"/>
          <w:i/>
          <w:lang w:val="sr-Cyrl-RS"/>
        </w:rPr>
        <w:t>У складу са дитим Моделом оквирног споразума и елементима најповољније понуде биће закључен Оквирни споразум. Понуђач дати Модел окви</w:t>
      </w:r>
      <w:r w:rsidR="006C28FA">
        <w:rPr>
          <w:rFonts w:cs="Arial"/>
          <w:i/>
          <w:lang w:val="sr-Cyrl-RS"/>
        </w:rPr>
        <w:t>р</w:t>
      </w:r>
      <w:r w:rsidRPr="005C0513">
        <w:rPr>
          <w:rFonts w:cs="Arial"/>
          <w:i/>
          <w:lang w:val="sr-Cyrl-RS"/>
        </w:rPr>
        <w:t>ног споразума потписује оверава и доставља у понуди.</w:t>
      </w:r>
    </w:p>
    <w:p w:rsidR="00307F94" w:rsidRPr="000E03E3" w:rsidRDefault="00307F94" w:rsidP="003A49ED">
      <w:pPr>
        <w:pStyle w:val="KDParagraf"/>
        <w:spacing w:before="0"/>
        <w:rPr>
          <w:rFonts w:cs="Arial"/>
          <w:lang w:val="sr-Cyrl-CS"/>
        </w:rPr>
      </w:pPr>
    </w:p>
    <w:p w:rsidR="00307F94" w:rsidRPr="005C0513" w:rsidRDefault="005C0513" w:rsidP="003A49ED">
      <w:pPr>
        <w:pStyle w:val="KDParagraf"/>
        <w:spacing w:before="0"/>
        <w:rPr>
          <w:rFonts w:cs="Arial"/>
          <w:b/>
          <w:lang w:val="sr-Cyrl-RS"/>
        </w:rPr>
      </w:pPr>
      <w:r w:rsidRPr="005C0513">
        <w:rPr>
          <w:rFonts w:cs="Arial"/>
          <w:b/>
          <w:lang w:val="sr-Cyrl-RS"/>
        </w:rPr>
        <w:t>СТРАНЕ У ОКВИРНОМ СПОРАЗУМУ:</w:t>
      </w:r>
    </w:p>
    <w:p w:rsidR="00307F94" w:rsidRPr="000E03E3" w:rsidRDefault="00307F94" w:rsidP="003A49ED">
      <w:pPr>
        <w:pStyle w:val="KDParagraf"/>
        <w:spacing w:before="0"/>
        <w:rPr>
          <w:rFonts w:cs="Arial"/>
          <w:lang w:val="sr-Latn-CS"/>
        </w:rPr>
      </w:pPr>
    </w:p>
    <w:p w:rsidR="00537979" w:rsidRDefault="00307F94" w:rsidP="00537979">
      <w:pPr>
        <w:pStyle w:val="Pasussalistom"/>
        <w:spacing w:after="0" w:line="240" w:lineRule="auto"/>
        <w:ind w:left="0"/>
        <w:jc w:val="both"/>
        <w:rPr>
          <w:rFonts w:cs="Arial"/>
          <w:lang w:val="sr-Cyrl-CS"/>
        </w:rPr>
      </w:pPr>
      <w:r w:rsidRPr="000E03E3">
        <w:rPr>
          <w:rFonts w:cs="Arial"/>
        </w:rPr>
        <w:t>1.</w:t>
      </w:r>
      <w:r w:rsidRPr="000E03E3">
        <w:rPr>
          <w:rFonts w:cs="Arial"/>
        </w:rPr>
        <w:tab/>
      </w:r>
      <w:r w:rsidR="00537979" w:rsidRPr="000E03E3">
        <w:rPr>
          <w:rFonts w:cs="Arial"/>
          <w:lang w:val="sr-Cyrl-CS"/>
        </w:rPr>
        <w:t xml:space="preserve">Јавно предузеће </w:t>
      </w:r>
      <w:r w:rsidR="00782DEF">
        <w:rPr>
          <w:rFonts w:cs="Arial"/>
          <w:lang w:val="sr-Cyrl-CS"/>
        </w:rPr>
        <w:t xml:space="preserve"> </w:t>
      </w:r>
      <w:r w:rsidR="00537979" w:rsidRPr="000E03E3">
        <w:rPr>
          <w:rFonts w:cs="Arial"/>
          <w:lang w:val="sr-Cyrl-CS"/>
        </w:rPr>
        <w:t>„Електропривреда Србије“</w:t>
      </w:r>
      <w:r w:rsidR="007B1022">
        <w:rPr>
          <w:rFonts w:cs="Arial"/>
          <w:lang w:val="sr-Cyrl-CS"/>
        </w:rPr>
        <w:t xml:space="preserve"> </w:t>
      </w:r>
      <w:r w:rsidR="00537979" w:rsidRPr="000E03E3">
        <w:rPr>
          <w:rFonts w:cs="Arial"/>
          <w:lang w:val="sr-Cyrl-CS"/>
        </w:rPr>
        <w:t xml:space="preserve">Београд, </w:t>
      </w:r>
      <w:r w:rsidR="007B1022">
        <w:rPr>
          <w:rFonts w:cs="Arial"/>
          <w:lang w:val="sr-Cyrl-CS"/>
        </w:rPr>
        <w:t>у</w:t>
      </w:r>
      <w:r w:rsidR="00537979" w:rsidRPr="000E03E3">
        <w:rPr>
          <w:rFonts w:cs="Arial"/>
          <w:lang w:val="sr-Cyrl-CS"/>
        </w:rPr>
        <w:t xml:space="preserve">лица царице Милице бр. 2, матични број 20053658, ПИБ 103920327, текући рачун 160-700-13 </w:t>
      </w:r>
      <w:r w:rsidR="007B1022">
        <w:rPr>
          <w:rFonts w:cs="Arial"/>
          <w:lang w:val="sr-Cyrl-CS"/>
        </w:rPr>
        <w:t>„</w:t>
      </w:r>
      <w:r w:rsidR="00537979" w:rsidRPr="000E03E3">
        <w:rPr>
          <w:rFonts w:cs="Arial"/>
          <w:lang w:val="sr-Cyrl-CS"/>
        </w:rPr>
        <w:t>Banca Intesа</w:t>
      </w:r>
      <w:r w:rsidR="007B1022">
        <w:rPr>
          <w:rFonts w:cs="Arial"/>
          <w:lang w:val="sr-Cyrl-CS"/>
        </w:rPr>
        <w:t>“</w:t>
      </w:r>
      <w:r w:rsidR="00537979" w:rsidRPr="000E03E3">
        <w:rPr>
          <w:rFonts w:cs="Arial"/>
          <w:lang w:val="sr-Cyrl-CS"/>
        </w:rPr>
        <w:t xml:space="preserve"> а</w:t>
      </w:r>
      <w:r w:rsidR="007B1022">
        <w:rPr>
          <w:rFonts w:cs="Arial"/>
          <w:lang w:val="sr-Cyrl-CS"/>
        </w:rPr>
        <w:t>.</w:t>
      </w:r>
      <w:r w:rsidR="00537979" w:rsidRPr="000E03E3">
        <w:rPr>
          <w:rFonts w:cs="Arial"/>
          <w:lang w:val="sr-Cyrl-CS"/>
        </w:rPr>
        <w:t>д</w:t>
      </w:r>
      <w:r w:rsidR="007B1022">
        <w:rPr>
          <w:rFonts w:cs="Arial"/>
          <w:lang w:val="sr-Cyrl-CS"/>
        </w:rPr>
        <w:t>.</w:t>
      </w:r>
      <w:r w:rsidR="00537979" w:rsidRPr="000E03E3">
        <w:rPr>
          <w:rFonts w:cs="Arial"/>
          <w:lang w:val="sr-Cyrl-CS"/>
        </w:rPr>
        <w:t xml:space="preserve"> Београд, које заступа законски заступник, Милорад Грчић, в.д. директора (</w:t>
      </w:r>
      <w:r w:rsidR="00537979" w:rsidRPr="007B1022">
        <w:rPr>
          <w:rFonts w:cs="Arial"/>
          <w:sz w:val="18"/>
          <w:szCs w:val="18"/>
          <w:lang w:val="sr-Cyrl-CS"/>
        </w:rPr>
        <w:t>у даљем тексту: Купац)</w:t>
      </w:r>
    </w:p>
    <w:p w:rsidR="007B1022" w:rsidRPr="000E03E3" w:rsidRDefault="007B1022" w:rsidP="00537979">
      <w:pPr>
        <w:pStyle w:val="Pasussalistom"/>
        <w:spacing w:after="0" w:line="240" w:lineRule="auto"/>
        <w:ind w:left="0"/>
        <w:jc w:val="both"/>
        <w:rPr>
          <w:rFonts w:cs="Arial"/>
          <w:lang w:val="sr-Cyrl-CS"/>
        </w:rPr>
      </w:pPr>
    </w:p>
    <w:p w:rsidR="00307F94" w:rsidRPr="000E03E3" w:rsidRDefault="00307F94" w:rsidP="003A49ED">
      <w:pPr>
        <w:pStyle w:val="KDParagraf"/>
        <w:spacing w:before="0"/>
        <w:rPr>
          <w:rFonts w:cs="Arial"/>
          <w:lang w:val="sr-Latn-CS"/>
        </w:rPr>
      </w:pPr>
      <w:r w:rsidRPr="000E03E3">
        <w:rPr>
          <w:rFonts w:cs="Arial"/>
          <w:lang w:val="sr-Latn-CS"/>
        </w:rPr>
        <w:t xml:space="preserve">     </w:t>
      </w:r>
      <w:r w:rsidRPr="000E03E3">
        <w:rPr>
          <w:rFonts w:cs="Arial"/>
        </w:rPr>
        <w:t>и</w:t>
      </w:r>
    </w:p>
    <w:p w:rsidR="00307F94" w:rsidRPr="000E03E3" w:rsidRDefault="00307F94" w:rsidP="003A49ED">
      <w:pPr>
        <w:pStyle w:val="KDParagraf"/>
        <w:spacing w:before="0"/>
        <w:rPr>
          <w:rFonts w:cs="Arial"/>
          <w:lang w:val="sr-Latn-CS"/>
        </w:rPr>
      </w:pPr>
    </w:p>
    <w:p w:rsidR="00307F94" w:rsidRPr="000E03E3" w:rsidRDefault="00307F94" w:rsidP="003A49ED">
      <w:pPr>
        <w:pStyle w:val="KDParagraf"/>
        <w:spacing w:before="0"/>
        <w:rPr>
          <w:rFonts w:cs="Arial"/>
          <w:lang w:val="sr-Latn-CS"/>
        </w:rPr>
      </w:pPr>
      <w:r w:rsidRPr="000E03E3">
        <w:rPr>
          <w:rFonts w:cs="Arial"/>
          <w:lang w:val="sr-Latn-CS"/>
        </w:rPr>
        <w:t>2.</w:t>
      </w:r>
      <w:r w:rsidRPr="000E03E3">
        <w:rPr>
          <w:rFonts w:cs="Arial"/>
          <w:lang w:val="sr-Latn-CS"/>
        </w:rPr>
        <w:tab/>
      </w:r>
      <w:r w:rsidR="005C0513">
        <w:rPr>
          <w:rFonts w:cs="Arial"/>
          <w:lang w:val="sr-Cyrl-RS"/>
        </w:rPr>
        <w:t>___</w:t>
      </w:r>
      <w:r w:rsidRPr="000E03E3">
        <w:rPr>
          <w:rFonts w:cs="Arial"/>
          <w:lang w:val="sr-Latn-CS"/>
        </w:rPr>
        <w:t xml:space="preserve">__________________________________________  </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_____________________________________ </w:t>
      </w:r>
      <w:r w:rsidRPr="000E03E3">
        <w:rPr>
          <w:rFonts w:cs="Arial"/>
        </w:rPr>
        <w:t>бр</w:t>
      </w:r>
      <w:r w:rsidRPr="000E03E3">
        <w:rPr>
          <w:rFonts w:cs="Arial"/>
          <w:lang w:val="sr-Latn-CS"/>
        </w:rPr>
        <w:t xml:space="preserve">. 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 </w:t>
      </w:r>
      <w:r w:rsidR="005C0513" w:rsidRPr="000E03E3">
        <w:rPr>
          <w:rFonts w:cs="Arial"/>
        </w:rPr>
        <w:t>ПИБ</w:t>
      </w:r>
      <w:r w:rsidR="005C0513" w:rsidRPr="000E03E3">
        <w:rPr>
          <w:rFonts w:cs="Arial"/>
          <w:lang w:val="sr-Latn-CS"/>
        </w:rPr>
        <w:t>: _____________,</w:t>
      </w:r>
      <w:r w:rsidR="005C0513">
        <w:rPr>
          <w:rFonts w:cs="Arial"/>
          <w:lang w:val="sr-Cyrl-RS"/>
        </w:rPr>
        <w:t xml:space="preserve"> Текући рачун __________________, банка _______________________,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w:t>
      </w:r>
      <w:r w:rsidR="005C0513">
        <w:rPr>
          <w:rFonts w:cs="Arial"/>
          <w:lang w:val="sr-Cyrl-RS"/>
        </w:rPr>
        <w:t xml:space="preserve"> ___________________, (као лидер у име и за рачун групе понуђача </w:t>
      </w:r>
      <w:r w:rsidRPr="000E03E3">
        <w:rPr>
          <w:rFonts w:cs="Arial"/>
          <w:lang w:val="sr-Latn-CS"/>
        </w:rPr>
        <w:t>(</w:t>
      </w:r>
      <w:r w:rsidRPr="007B1022">
        <w:rPr>
          <w:rFonts w:cs="Arial"/>
          <w:sz w:val="18"/>
          <w:szCs w:val="18"/>
        </w:rPr>
        <w:t>у</w:t>
      </w:r>
      <w:r w:rsidRPr="007B1022">
        <w:rPr>
          <w:rFonts w:cs="Arial"/>
          <w:sz w:val="18"/>
          <w:szCs w:val="18"/>
          <w:lang w:val="sr-Latn-CS"/>
        </w:rPr>
        <w:t xml:space="preserve"> </w:t>
      </w:r>
      <w:r w:rsidRPr="007B1022">
        <w:rPr>
          <w:rFonts w:cs="Arial"/>
          <w:sz w:val="18"/>
          <w:szCs w:val="18"/>
        </w:rPr>
        <w:t>даљем</w:t>
      </w:r>
      <w:r w:rsidRPr="007B1022">
        <w:rPr>
          <w:rFonts w:cs="Arial"/>
          <w:sz w:val="18"/>
          <w:szCs w:val="18"/>
          <w:lang w:val="sr-Latn-CS"/>
        </w:rPr>
        <w:t xml:space="preserve"> </w:t>
      </w:r>
      <w:r w:rsidRPr="007B1022">
        <w:rPr>
          <w:rFonts w:cs="Arial"/>
          <w:sz w:val="18"/>
          <w:szCs w:val="18"/>
        </w:rPr>
        <w:t>тексту</w:t>
      </w:r>
      <w:r w:rsidRPr="007B1022">
        <w:rPr>
          <w:rFonts w:cs="Arial"/>
          <w:sz w:val="18"/>
          <w:szCs w:val="18"/>
          <w:lang w:val="sr-Latn-CS"/>
        </w:rPr>
        <w:t xml:space="preserve">: </w:t>
      </w:r>
      <w:r w:rsidR="0059469C" w:rsidRPr="007B1022">
        <w:rPr>
          <w:rFonts w:cs="Arial"/>
          <w:sz w:val="18"/>
          <w:szCs w:val="18"/>
          <w:lang w:val="sr-Cyrl-CS"/>
        </w:rPr>
        <w:t>Продавац</w:t>
      </w:r>
      <w:r w:rsidRPr="007B1022">
        <w:rPr>
          <w:rFonts w:cs="Arial"/>
          <w:sz w:val="18"/>
          <w:szCs w:val="18"/>
          <w:lang w:val="sr-Latn-CS"/>
        </w:rPr>
        <w:t>)</w:t>
      </w:r>
    </w:p>
    <w:p w:rsidR="00307F94" w:rsidRPr="000E03E3" w:rsidRDefault="00307F94" w:rsidP="003A49ED">
      <w:pPr>
        <w:pStyle w:val="KDParagraf"/>
        <w:spacing w:before="0"/>
        <w:rPr>
          <w:rFonts w:cs="Arial"/>
          <w:lang w:val="sr-Latn-CS"/>
        </w:rPr>
      </w:pPr>
    </w:p>
    <w:p w:rsidR="00307F94" w:rsidRPr="000E03E3" w:rsidRDefault="00307F94" w:rsidP="003A49ED">
      <w:pPr>
        <w:pStyle w:val="KDParagraf"/>
        <w:spacing w:before="0"/>
        <w:rPr>
          <w:rFonts w:cs="Arial"/>
          <w:lang w:val="sr-Latn-CS"/>
        </w:rPr>
      </w:pPr>
      <w:r w:rsidRPr="000E03E3">
        <w:rPr>
          <w:rFonts w:cs="Arial"/>
          <w:lang w:val="sr-Latn-CS"/>
        </w:rPr>
        <w:t>2</w:t>
      </w:r>
      <w:r w:rsidRPr="000E03E3">
        <w:rPr>
          <w:rFonts w:cs="Arial"/>
        </w:rPr>
        <w:t>а</w:t>
      </w:r>
      <w:r w:rsidR="005C0513">
        <w:rPr>
          <w:rFonts w:cs="Arial"/>
          <w:lang w:val="sr-Cyrl-RS"/>
        </w:rPr>
        <w:t>)  ___</w:t>
      </w:r>
      <w:r w:rsidR="005C0513" w:rsidRPr="000E03E3">
        <w:rPr>
          <w:rFonts w:cs="Arial"/>
          <w:lang w:val="sr-Latn-CS"/>
        </w:rPr>
        <w:t xml:space="preserve">__________________________________________  </w:t>
      </w:r>
      <w:r w:rsidR="005C0513" w:rsidRPr="000E03E3">
        <w:rPr>
          <w:rFonts w:cs="Arial"/>
        </w:rPr>
        <w:t>из</w:t>
      </w:r>
      <w:r w:rsidR="005C0513" w:rsidRPr="000E03E3">
        <w:rPr>
          <w:rFonts w:cs="Arial"/>
          <w:lang w:val="sr-Latn-CS"/>
        </w:rPr>
        <w:tab/>
        <w:t xml:space="preserve">_____________, </w:t>
      </w:r>
      <w:r w:rsidR="005C0513" w:rsidRPr="000E03E3">
        <w:rPr>
          <w:rFonts w:cs="Arial"/>
        </w:rPr>
        <w:t>улица</w:t>
      </w:r>
      <w:r w:rsidR="005C0513" w:rsidRPr="000E03E3">
        <w:rPr>
          <w:rFonts w:cs="Arial"/>
          <w:lang w:val="sr-Latn-CS"/>
        </w:rPr>
        <w:t xml:space="preserve"> _____________________________________ </w:t>
      </w:r>
      <w:r w:rsidR="005C0513" w:rsidRPr="000E03E3">
        <w:rPr>
          <w:rFonts w:cs="Arial"/>
        </w:rPr>
        <w:t>бр</w:t>
      </w:r>
      <w:r w:rsidR="005C0513" w:rsidRPr="000E03E3">
        <w:rPr>
          <w:rFonts w:cs="Arial"/>
          <w:lang w:val="sr-Latn-CS"/>
        </w:rPr>
        <w:t xml:space="preserve">. ___, </w:t>
      </w:r>
      <w:r w:rsidR="005C0513" w:rsidRPr="000E03E3">
        <w:rPr>
          <w:rFonts w:cs="Arial"/>
        </w:rPr>
        <w:t>матични</w:t>
      </w:r>
      <w:r w:rsidR="005C0513" w:rsidRPr="000E03E3">
        <w:rPr>
          <w:rFonts w:cs="Arial"/>
          <w:lang w:val="sr-Latn-CS"/>
        </w:rPr>
        <w:t xml:space="preserve"> </w:t>
      </w:r>
      <w:r w:rsidR="005C0513" w:rsidRPr="000E03E3">
        <w:rPr>
          <w:rFonts w:cs="Arial"/>
        </w:rPr>
        <w:t>број</w:t>
      </w:r>
      <w:r w:rsidR="005C0513" w:rsidRPr="000E03E3">
        <w:rPr>
          <w:rFonts w:cs="Arial"/>
          <w:lang w:val="sr-Latn-CS"/>
        </w:rPr>
        <w:t xml:space="preserve"> ____________, </w:t>
      </w:r>
      <w:r w:rsidR="005C0513" w:rsidRPr="000E03E3">
        <w:rPr>
          <w:rFonts w:cs="Arial"/>
        </w:rPr>
        <w:t>ПИБ</w:t>
      </w:r>
      <w:r w:rsidR="005C0513" w:rsidRPr="000E03E3">
        <w:rPr>
          <w:rFonts w:cs="Arial"/>
          <w:lang w:val="sr-Latn-CS"/>
        </w:rPr>
        <w:t>: _____________,</w:t>
      </w:r>
      <w:r w:rsidR="005C0513">
        <w:rPr>
          <w:rFonts w:cs="Arial"/>
          <w:lang w:val="sr-Cyrl-RS"/>
        </w:rPr>
        <w:t xml:space="preserve"> Текући рачун __________________, банка _______________________, </w:t>
      </w:r>
      <w:r w:rsidR="005C0513" w:rsidRPr="000E03E3">
        <w:rPr>
          <w:rFonts w:cs="Arial"/>
        </w:rPr>
        <w:t>кога</w:t>
      </w:r>
      <w:r w:rsidR="005C0513" w:rsidRPr="000E03E3">
        <w:rPr>
          <w:rFonts w:cs="Arial"/>
          <w:lang w:val="sr-Latn-CS"/>
        </w:rPr>
        <w:t xml:space="preserve"> </w:t>
      </w:r>
      <w:r w:rsidR="005C0513" w:rsidRPr="000E03E3">
        <w:rPr>
          <w:rFonts w:cs="Arial"/>
        </w:rPr>
        <w:t>заступа</w:t>
      </w:r>
      <w:r w:rsidR="005C0513" w:rsidRPr="000E03E3">
        <w:rPr>
          <w:rFonts w:cs="Arial"/>
          <w:lang w:val="sr-Latn-CS"/>
        </w:rPr>
        <w:t xml:space="preserve"> _______________________,</w:t>
      </w:r>
      <w:r w:rsidR="005C0513">
        <w:rPr>
          <w:rFonts w:cs="Arial"/>
          <w:lang w:val="sr-Cyrl-RS"/>
        </w:rPr>
        <w:t xml:space="preserve"> </w:t>
      </w:r>
      <w:r w:rsidRPr="007B1022">
        <w:rPr>
          <w:rFonts w:cs="Arial"/>
          <w:sz w:val="18"/>
          <w:szCs w:val="18"/>
          <w:lang w:val="sr-Latn-CS"/>
        </w:rPr>
        <w:t>(</w:t>
      </w:r>
      <w:r w:rsidRPr="007B1022">
        <w:rPr>
          <w:rFonts w:cs="Arial"/>
          <w:sz w:val="18"/>
          <w:szCs w:val="18"/>
        </w:rPr>
        <w:t>члан</w:t>
      </w:r>
      <w:r w:rsidRPr="007B1022">
        <w:rPr>
          <w:rFonts w:cs="Arial"/>
          <w:sz w:val="18"/>
          <w:szCs w:val="18"/>
          <w:lang w:val="sr-Latn-CS"/>
        </w:rPr>
        <w:t xml:space="preserve"> </w:t>
      </w:r>
      <w:r w:rsidRPr="007B1022">
        <w:rPr>
          <w:rFonts w:cs="Arial"/>
          <w:sz w:val="18"/>
          <w:szCs w:val="18"/>
        </w:rPr>
        <w:t>групе</w:t>
      </w:r>
      <w:r w:rsidRPr="007B1022">
        <w:rPr>
          <w:rFonts w:cs="Arial"/>
          <w:sz w:val="18"/>
          <w:szCs w:val="18"/>
          <w:lang w:val="sr-Latn-CS"/>
        </w:rPr>
        <w:t xml:space="preserve"> </w:t>
      </w:r>
      <w:r w:rsidRPr="007B1022">
        <w:rPr>
          <w:rFonts w:cs="Arial"/>
          <w:sz w:val="18"/>
          <w:szCs w:val="18"/>
        </w:rPr>
        <w:t>понуђача</w:t>
      </w:r>
      <w:r w:rsidRPr="007B1022">
        <w:rPr>
          <w:rFonts w:cs="Arial"/>
          <w:sz w:val="18"/>
          <w:szCs w:val="18"/>
          <w:lang w:val="sr-Latn-CS"/>
        </w:rPr>
        <w:t xml:space="preserve"> </w:t>
      </w:r>
      <w:r w:rsidRPr="007B1022">
        <w:rPr>
          <w:rFonts w:cs="Arial"/>
          <w:sz w:val="18"/>
          <w:szCs w:val="18"/>
        </w:rPr>
        <w:t>или</w:t>
      </w:r>
      <w:r w:rsidRPr="007B1022">
        <w:rPr>
          <w:rFonts w:cs="Arial"/>
          <w:sz w:val="18"/>
          <w:szCs w:val="18"/>
          <w:lang w:val="sr-Latn-CS"/>
        </w:rPr>
        <w:t xml:space="preserve"> </w:t>
      </w:r>
      <w:r w:rsidRPr="007B1022">
        <w:rPr>
          <w:rFonts w:cs="Arial"/>
          <w:sz w:val="18"/>
          <w:szCs w:val="18"/>
        </w:rPr>
        <w:t>подизвођач</w:t>
      </w:r>
      <w:r w:rsidRPr="007B1022">
        <w:rPr>
          <w:rFonts w:cs="Arial"/>
          <w:sz w:val="18"/>
          <w:szCs w:val="18"/>
          <w:lang w:val="sr-Latn-CS"/>
        </w:rPr>
        <w:t>)</w:t>
      </w:r>
    </w:p>
    <w:p w:rsidR="00307F94" w:rsidRPr="000E03E3" w:rsidRDefault="00307F94" w:rsidP="003A49ED">
      <w:pPr>
        <w:pStyle w:val="KDParagraf"/>
        <w:spacing w:before="0"/>
        <w:rPr>
          <w:rFonts w:cs="Arial"/>
          <w:lang w:val="sr-Latn-CS"/>
        </w:rPr>
      </w:pPr>
    </w:p>
    <w:p w:rsidR="00FE5C32" w:rsidRDefault="00307F94" w:rsidP="003A49ED">
      <w:pPr>
        <w:pStyle w:val="KDParagraf"/>
        <w:spacing w:before="0"/>
        <w:rPr>
          <w:rFonts w:cs="Arial"/>
          <w:lang w:val="sr-Cyrl-RS"/>
        </w:rPr>
      </w:pPr>
      <w:r w:rsidRPr="000E03E3">
        <w:rPr>
          <w:rFonts w:cs="Arial"/>
          <w:lang w:val="sr-Latn-CS"/>
        </w:rPr>
        <w:t>2</w:t>
      </w:r>
      <w:r w:rsidRPr="000E03E3">
        <w:rPr>
          <w:rFonts w:cs="Arial"/>
        </w:rPr>
        <w:t>б</w:t>
      </w:r>
      <w:r w:rsidR="005C0513">
        <w:rPr>
          <w:rFonts w:cs="Arial"/>
          <w:lang w:val="sr-Cyrl-RS"/>
        </w:rPr>
        <w:t>)  ___</w:t>
      </w:r>
      <w:r w:rsidR="005C0513" w:rsidRPr="000E03E3">
        <w:rPr>
          <w:rFonts w:cs="Arial"/>
          <w:lang w:val="sr-Latn-CS"/>
        </w:rPr>
        <w:t xml:space="preserve">__________________________________________  </w:t>
      </w:r>
      <w:r w:rsidR="005C0513" w:rsidRPr="000E03E3">
        <w:rPr>
          <w:rFonts w:cs="Arial"/>
        </w:rPr>
        <w:t>из</w:t>
      </w:r>
      <w:r w:rsidR="005C0513" w:rsidRPr="000E03E3">
        <w:rPr>
          <w:rFonts w:cs="Arial"/>
          <w:lang w:val="sr-Latn-CS"/>
        </w:rPr>
        <w:tab/>
        <w:t xml:space="preserve">_____________, </w:t>
      </w:r>
      <w:r w:rsidR="005C0513" w:rsidRPr="000E03E3">
        <w:rPr>
          <w:rFonts w:cs="Arial"/>
        </w:rPr>
        <w:t>улица</w:t>
      </w:r>
      <w:r w:rsidR="005C0513" w:rsidRPr="000E03E3">
        <w:rPr>
          <w:rFonts w:cs="Arial"/>
          <w:lang w:val="sr-Latn-CS"/>
        </w:rPr>
        <w:t xml:space="preserve"> _____________________________________ </w:t>
      </w:r>
      <w:r w:rsidR="005C0513" w:rsidRPr="000E03E3">
        <w:rPr>
          <w:rFonts w:cs="Arial"/>
        </w:rPr>
        <w:t>бр</w:t>
      </w:r>
      <w:r w:rsidR="005C0513" w:rsidRPr="000E03E3">
        <w:rPr>
          <w:rFonts w:cs="Arial"/>
          <w:lang w:val="sr-Latn-CS"/>
        </w:rPr>
        <w:t xml:space="preserve">. ___, </w:t>
      </w:r>
      <w:r w:rsidR="005C0513" w:rsidRPr="000E03E3">
        <w:rPr>
          <w:rFonts w:cs="Arial"/>
        </w:rPr>
        <w:t>матични</w:t>
      </w:r>
      <w:r w:rsidR="005C0513" w:rsidRPr="000E03E3">
        <w:rPr>
          <w:rFonts w:cs="Arial"/>
          <w:lang w:val="sr-Latn-CS"/>
        </w:rPr>
        <w:t xml:space="preserve"> </w:t>
      </w:r>
      <w:r w:rsidR="005C0513" w:rsidRPr="000E03E3">
        <w:rPr>
          <w:rFonts w:cs="Arial"/>
        </w:rPr>
        <w:t>број</w:t>
      </w:r>
      <w:r w:rsidR="005C0513" w:rsidRPr="000E03E3">
        <w:rPr>
          <w:rFonts w:cs="Arial"/>
          <w:lang w:val="sr-Latn-CS"/>
        </w:rPr>
        <w:t xml:space="preserve"> ____________, </w:t>
      </w:r>
      <w:r w:rsidR="005C0513" w:rsidRPr="000E03E3">
        <w:rPr>
          <w:rFonts w:cs="Arial"/>
        </w:rPr>
        <w:t>ПИБ</w:t>
      </w:r>
      <w:r w:rsidR="005C0513" w:rsidRPr="000E03E3">
        <w:rPr>
          <w:rFonts w:cs="Arial"/>
          <w:lang w:val="sr-Latn-CS"/>
        </w:rPr>
        <w:t>: _____________,</w:t>
      </w:r>
      <w:r w:rsidR="005C0513">
        <w:rPr>
          <w:rFonts w:cs="Arial"/>
          <w:lang w:val="sr-Cyrl-RS"/>
        </w:rPr>
        <w:t xml:space="preserve"> Текући рачун __________________, банка _______________________, </w:t>
      </w:r>
      <w:r w:rsidR="005C0513" w:rsidRPr="000E03E3">
        <w:rPr>
          <w:rFonts w:cs="Arial"/>
        </w:rPr>
        <w:t>кога</w:t>
      </w:r>
      <w:r w:rsidR="005C0513" w:rsidRPr="000E03E3">
        <w:rPr>
          <w:rFonts w:cs="Arial"/>
          <w:lang w:val="sr-Latn-CS"/>
        </w:rPr>
        <w:t xml:space="preserve"> </w:t>
      </w:r>
      <w:r w:rsidR="005C0513" w:rsidRPr="000E03E3">
        <w:rPr>
          <w:rFonts w:cs="Arial"/>
        </w:rPr>
        <w:t>заступа</w:t>
      </w:r>
      <w:r w:rsidR="005C0513" w:rsidRPr="000E03E3">
        <w:rPr>
          <w:rFonts w:cs="Arial"/>
          <w:lang w:val="sr-Latn-CS"/>
        </w:rPr>
        <w:t xml:space="preserve"> _______________________,</w:t>
      </w:r>
      <w:r w:rsidR="005C0513">
        <w:rPr>
          <w:rFonts w:cs="Arial"/>
          <w:lang w:val="sr-Cyrl-RS"/>
        </w:rPr>
        <w:t xml:space="preserve"> </w:t>
      </w:r>
      <w:r w:rsidR="005C0513" w:rsidRPr="007B1022">
        <w:rPr>
          <w:rFonts w:cs="Arial"/>
          <w:sz w:val="18"/>
          <w:szCs w:val="18"/>
          <w:lang w:val="sr-Latn-CS"/>
        </w:rPr>
        <w:t>(</w:t>
      </w:r>
      <w:r w:rsidR="005C0513" w:rsidRPr="007B1022">
        <w:rPr>
          <w:rFonts w:cs="Arial"/>
          <w:sz w:val="18"/>
          <w:szCs w:val="18"/>
        </w:rPr>
        <w:t>члан</w:t>
      </w:r>
      <w:r w:rsidR="005C0513" w:rsidRPr="007B1022">
        <w:rPr>
          <w:rFonts w:cs="Arial"/>
          <w:sz w:val="18"/>
          <w:szCs w:val="18"/>
          <w:lang w:val="sr-Latn-CS"/>
        </w:rPr>
        <w:t xml:space="preserve"> </w:t>
      </w:r>
      <w:r w:rsidR="005C0513" w:rsidRPr="007B1022">
        <w:rPr>
          <w:rFonts w:cs="Arial"/>
          <w:sz w:val="18"/>
          <w:szCs w:val="18"/>
        </w:rPr>
        <w:t>групе</w:t>
      </w:r>
      <w:r w:rsidR="005C0513" w:rsidRPr="007B1022">
        <w:rPr>
          <w:rFonts w:cs="Arial"/>
          <w:sz w:val="18"/>
          <w:szCs w:val="18"/>
          <w:lang w:val="sr-Latn-CS"/>
        </w:rPr>
        <w:t xml:space="preserve"> </w:t>
      </w:r>
      <w:r w:rsidR="005C0513" w:rsidRPr="007B1022">
        <w:rPr>
          <w:rFonts w:cs="Arial"/>
          <w:sz w:val="18"/>
          <w:szCs w:val="18"/>
        </w:rPr>
        <w:t>понуђача</w:t>
      </w:r>
      <w:r w:rsidR="005C0513" w:rsidRPr="007B1022">
        <w:rPr>
          <w:rFonts w:cs="Arial"/>
          <w:sz w:val="18"/>
          <w:szCs w:val="18"/>
          <w:lang w:val="sr-Latn-CS"/>
        </w:rPr>
        <w:t xml:space="preserve"> </w:t>
      </w:r>
      <w:r w:rsidR="005C0513" w:rsidRPr="007B1022">
        <w:rPr>
          <w:rFonts w:cs="Arial"/>
          <w:sz w:val="18"/>
          <w:szCs w:val="18"/>
        </w:rPr>
        <w:t>или</w:t>
      </w:r>
      <w:r w:rsidR="005C0513" w:rsidRPr="007B1022">
        <w:rPr>
          <w:rFonts w:cs="Arial"/>
          <w:sz w:val="18"/>
          <w:szCs w:val="18"/>
          <w:lang w:val="sr-Latn-CS"/>
        </w:rPr>
        <w:t xml:space="preserve"> </w:t>
      </w:r>
      <w:r w:rsidR="005C0513" w:rsidRPr="007B1022">
        <w:rPr>
          <w:rFonts w:cs="Arial"/>
          <w:sz w:val="18"/>
          <w:szCs w:val="18"/>
        </w:rPr>
        <w:t>подизвођач</w:t>
      </w:r>
      <w:r w:rsidR="005C0513" w:rsidRPr="007B1022">
        <w:rPr>
          <w:rFonts w:cs="Arial"/>
          <w:sz w:val="18"/>
          <w:szCs w:val="18"/>
          <w:lang w:val="sr-Latn-CS"/>
        </w:rPr>
        <w:t>)</w:t>
      </w:r>
      <w:r w:rsidRPr="000E03E3">
        <w:rPr>
          <w:rFonts w:cs="Arial"/>
          <w:lang w:val="sr-Latn-CS"/>
        </w:rPr>
        <w:t xml:space="preserve">          </w:t>
      </w:r>
    </w:p>
    <w:p w:rsidR="00DA6CA7" w:rsidRDefault="006F2A23" w:rsidP="003A49ED">
      <w:pPr>
        <w:pStyle w:val="KDParagraf"/>
        <w:spacing w:before="0"/>
        <w:rPr>
          <w:rFonts w:cs="Arial"/>
          <w:lang w:val="sr-Cyrl-RS"/>
        </w:rPr>
      </w:pPr>
      <w:r>
        <w:rPr>
          <w:rFonts w:cs="Arial"/>
          <w:lang w:val="sr-Cyrl-RS"/>
        </w:rPr>
        <w:t>( у даље тексту заједно: Стране)</w:t>
      </w:r>
    </w:p>
    <w:p w:rsidR="006F2A23" w:rsidRPr="00DA6CA7" w:rsidRDefault="006F2A23" w:rsidP="003A49ED">
      <w:pPr>
        <w:pStyle w:val="KDParagraf"/>
        <w:spacing w:before="0"/>
        <w:rPr>
          <w:rFonts w:cs="Arial"/>
          <w:lang w:val="sr-Cyrl-RS"/>
        </w:rPr>
      </w:pPr>
    </w:p>
    <w:p w:rsidR="00307F94" w:rsidRDefault="006F2A23" w:rsidP="006F2A23">
      <w:pPr>
        <w:pStyle w:val="KDParagraf"/>
        <w:spacing w:after="120"/>
        <w:jc w:val="center"/>
        <w:rPr>
          <w:rFonts w:cs="Arial"/>
          <w:b/>
          <w:lang w:val="sr-Cyrl-RS"/>
        </w:rPr>
      </w:pPr>
      <w:r>
        <w:rPr>
          <w:rFonts w:cs="Arial"/>
          <w:b/>
          <w:lang w:val="sr-Cyrl-RS"/>
        </w:rPr>
        <w:t>ОКВИРНИ СПОРАЗУМ О КУПОПРОДАЈИ</w:t>
      </w:r>
    </w:p>
    <w:p w:rsidR="006F2A23" w:rsidRDefault="006F2A23" w:rsidP="006F2A23">
      <w:pPr>
        <w:pStyle w:val="KDParagraf"/>
        <w:spacing w:before="0"/>
        <w:jc w:val="center"/>
        <w:rPr>
          <w:rFonts w:cs="Arial"/>
          <w:b/>
          <w:lang w:val="sr-Cyrl-RS"/>
        </w:rPr>
      </w:pPr>
      <w:r w:rsidRPr="006F2A23">
        <w:rPr>
          <w:rFonts w:cs="Arial"/>
          <w:b/>
          <w:lang w:val="sr-Cyrl-RS"/>
        </w:rPr>
        <w:t>Табли и ознака за безбедност и здравље на раду</w:t>
      </w:r>
    </w:p>
    <w:p w:rsidR="006F2A23" w:rsidRPr="006F2A23" w:rsidRDefault="006F2A23" w:rsidP="006F2A23">
      <w:pPr>
        <w:pStyle w:val="KDParagraf"/>
        <w:spacing w:before="0"/>
        <w:jc w:val="center"/>
        <w:rPr>
          <w:rFonts w:cs="Arial"/>
          <w:b/>
          <w:lang w:val="sr-Cyrl-RS"/>
        </w:rPr>
      </w:pPr>
      <w:r w:rsidRPr="006F2A23">
        <w:rPr>
          <w:rFonts w:cs="Arial"/>
          <w:b/>
          <w:lang w:val="sr-Cyrl-RS"/>
        </w:rPr>
        <w:t>за потребе Техничког центра Ниш</w:t>
      </w:r>
    </w:p>
    <w:p w:rsidR="006F2A23" w:rsidRPr="006F2A23" w:rsidRDefault="006F2A23" w:rsidP="00964D3E">
      <w:pPr>
        <w:pStyle w:val="KDParagraf"/>
        <w:spacing w:after="120"/>
        <w:rPr>
          <w:rFonts w:cs="Arial"/>
          <w:b/>
          <w:lang w:val="sr-Cyrl-RS"/>
        </w:rPr>
      </w:pPr>
    </w:p>
    <w:p w:rsidR="002733A7" w:rsidRPr="00600C07" w:rsidRDefault="002733A7" w:rsidP="002733A7">
      <w:pPr>
        <w:pStyle w:val="KDParagraf"/>
        <w:tabs>
          <w:tab w:val="clear" w:pos="567"/>
          <w:tab w:val="left" w:pos="0"/>
        </w:tabs>
        <w:spacing w:before="0" w:line="276" w:lineRule="auto"/>
        <w:rPr>
          <w:rFonts w:cs="Arial"/>
        </w:rPr>
      </w:pPr>
      <w:r w:rsidRPr="00600C07">
        <w:rPr>
          <w:rFonts w:cs="Arial"/>
        </w:rPr>
        <w:t xml:space="preserve">Имајући у виду:  </w:t>
      </w:r>
    </w:p>
    <w:p w:rsidR="002733A7" w:rsidRPr="00BB1A47" w:rsidRDefault="00567BCE" w:rsidP="002733A7">
      <w:pPr>
        <w:pStyle w:val="KDParagraf"/>
        <w:tabs>
          <w:tab w:val="clear" w:pos="567"/>
          <w:tab w:val="left" w:pos="0"/>
        </w:tabs>
        <w:spacing w:before="0" w:line="276" w:lineRule="auto"/>
        <w:rPr>
          <w:rFonts w:cs="Arial"/>
          <w:lang w:val="sr-Cyrl-ME"/>
        </w:rPr>
      </w:pPr>
      <w:r>
        <w:rPr>
          <w:rFonts w:cs="Arial"/>
        </w:rPr>
        <w:t>•</w:t>
      </w:r>
      <w:r>
        <w:rPr>
          <w:rFonts w:cs="Arial"/>
          <w:lang w:val="sr-Cyrl-RS"/>
        </w:rPr>
        <w:t xml:space="preserve"> </w:t>
      </w:r>
      <w:r w:rsidR="002733A7" w:rsidRPr="00600C07">
        <w:rPr>
          <w:rFonts w:cs="Arial"/>
        </w:rPr>
        <w:t xml:space="preserve">да је Наручилац (у даљем тексту: </w:t>
      </w:r>
      <w:r w:rsidR="002733A7">
        <w:rPr>
          <w:rFonts w:cs="Arial"/>
          <w:lang w:val="sr-Cyrl-ME"/>
        </w:rPr>
        <w:t>Купац</w:t>
      </w:r>
      <w:r w:rsidR="002733A7" w:rsidRPr="00600C07">
        <w:rPr>
          <w:rFonts w:cs="Arial"/>
        </w:rPr>
        <w:t>) спровео, отворени поступак јавне набавке, сагласно члану 32. Закона о јавним набавкама („Службени гласник РС“ број 124/2012, 14/2015 и 68/2015), (у даљем тексту: Закон)</w:t>
      </w:r>
      <w:r w:rsidR="002733A7" w:rsidRPr="00600C07">
        <w:rPr>
          <w:rFonts w:cs="Arial"/>
          <w:lang w:val="sr-Cyrl-RS"/>
        </w:rPr>
        <w:t>,</w:t>
      </w:r>
      <w:r w:rsidR="002733A7" w:rsidRPr="00600C07">
        <w:t xml:space="preserve"> </w:t>
      </w:r>
      <w:r w:rsidR="002733A7" w:rsidRPr="00600C07">
        <w:rPr>
          <w:rFonts w:cs="Arial"/>
        </w:rPr>
        <w:t>ради закључења оквирног споразума са једним понуђачем на период о</w:t>
      </w:r>
      <w:r w:rsidR="002733A7">
        <w:rPr>
          <w:rFonts w:cs="Arial"/>
          <w:lang w:val="sr-Cyrl-ME"/>
        </w:rPr>
        <w:t>д</w:t>
      </w:r>
      <w:r w:rsidR="002733A7" w:rsidRPr="00600C07">
        <w:rPr>
          <w:rFonts w:cs="Arial"/>
        </w:rPr>
        <w:t xml:space="preserve"> две године</w:t>
      </w:r>
      <w:r w:rsidR="002733A7" w:rsidRPr="00600C07">
        <w:rPr>
          <w:rFonts w:cs="Arial"/>
          <w:lang w:val="sr-Cyrl-RS"/>
        </w:rPr>
        <w:t>,</w:t>
      </w:r>
      <w:r w:rsidR="002733A7" w:rsidRPr="00600C07">
        <w:rPr>
          <w:rFonts w:cs="Arial"/>
        </w:rPr>
        <w:t xml:space="preserve"> ради набавке </w:t>
      </w:r>
      <w:r w:rsidR="002733A7">
        <w:rPr>
          <w:rFonts w:cs="Arial"/>
          <w:lang w:val="sr-Cyrl-ME"/>
        </w:rPr>
        <w:t>добара</w:t>
      </w:r>
      <w:r w:rsidR="002733A7" w:rsidRPr="00600C07">
        <w:rPr>
          <w:rFonts w:cs="Arial"/>
        </w:rPr>
        <w:t xml:space="preserve"> и то</w:t>
      </w:r>
      <w:r w:rsidR="002733A7" w:rsidRPr="00600C07">
        <w:rPr>
          <w:rFonts w:cs="Arial"/>
          <w:lang w:val="sr-Cyrl-RS"/>
        </w:rPr>
        <w:t xml:space="preserve"> </w:t>
      </w:r>
      <w:r w:rsidR="002733A7">
        <w:rPr>
          <w:rFonts w:cs="Arial"/>
          <w:lang w:val="sr-Latn-RS"/>
        </w:rPr>
        <w:t>„</w:t>
      </w:r>
      <w:r w:rsidR="002733A7">
        <w:rPr>
          <w:rFonts w:cs="Arial"/>
          <w:lang w:val="sr-Cyrl-RS"/>
        </w:rPr>
        <w:t>Медицински материјал, ознаке БЗР, упутства БЗР, протиклизне траке“</w:t>
      </w:r>
      <w:r w:rsidR="002733A7" w:rsidRPr="000E03E3">
        <w:rPr>
          <w:rFonts w:cs="Arial"/>
          <w:lang w:val="sr-Latn-CS"/>
        </w:rPr>
        <w:t xml:space="preserve"> </w:t>
      </w:r>
      <w:r w:rsidR="002733A7">
        <w:rPr>
          <w:rFonts w:cs="Arial"/>
          <w:lang w:val="sr-Cyrl-RS"/>
        </w:rPr>
        <w:t>по јавној набавци</w:t>
      </w:r>
      <w:r w:rsidR="002733A7" w:rsidRPr="000E03E3">
        <w:rPr>
          <w:rFonts w:cs="Arial"/>
          <w:lang w:val="sr-Cyrl-CS"/>
        </w:rPr>
        <w:t xml:space="preserve"> бр.</w:t>
      </w:r>
      <w:r w:rsidR="002733A7">
        <w:rPr>
          <w:rFonts w:cs="Arial"/>
          <w:lang w:val="sr-Cyrl-CS"/>
        </w:rPr>
        <w:t xml:space="preserve"> ЈН/</w:t>
      </w:r>
      <w:r w:rsidR="002733A7" w:rsidRPr="000E03E3">
        <w:rPr>
          <w:rFonts w:cs="Arial"/>
          <w:lang w:val="sr-Cyrl-CS"/>
        </w:rPr>
        <w:t>8</w:t>
      </w:r>
      <w:r w:rsidR="002733A7">
        <w:rPr>
          <w:rFonts w:cs="Arial"/>
          <w:lang w:val="sr-Cyrl-CS"/>
        </w:rPr>
        <w:t>4</w:t>
      </w:r>
      <w:r w:rsidR="002733A7" w:rsidRPr="000E03E3">
        <w:rPr>
          <w:rFonts w:cs="Arial"/>
          <w:lang w:val="sr-Cyrl-CS"/>
        </w:rPr>
        <w:t>00/0</w:t>
      </w:r>
      <w:r w:rsidR="002733A7">
        <w:rPr>
          <w:rFonts w:cs="Arial"/>
          <w:lang w:val="sr-Cyrl-CS"/>
        </w:rPr>
        <w:t>126</w:t>
      </w:r>
      <w:r w:rsidR="002733A7" w:rsidRPr="000E03E3">
        <w:rPr>
          <w:rFonts w:cs="Arial"/>
          <w:lang w:val="sr-Cyrl-CS"/>
        </w:rPr>
        <w:t>/201</w:t>
      </w:r>
      <w:r w:rsidR="002733A7">
        <w:rPr>
          <w:rFonts w:cs="Arial"/>
          <w:lang w:val="sr-Cyrl-CS"/>
        </w:rPr>
        <w:t>7, п</w:t>
      </w:r>
      <w:r w:rsidR="002733A7" w:rsidRPr="000E03E3">
        <w:rPr>
          <w:rFonts w:cs="Arial"/>
          <w:lang w:val="sr-Cyrl-RS"/>
        </w:rPr>
        <w:t xml:space="preserve">артија 1 – </w:t>
      </w:r>
      <w:r w:rsidR="002733A7">
        <w:rPr>
          <w:rFonts w:cs="Arial"/>
          <w:lang w:val="sr-Cyrl-RS"/>
        </w:rPr>
        <w:t>„Табле и ознаке за безбедност и здравље на раду за потребе Техничког центра Ниш“</w:t>
      </w:r>
      <w:r w:rsidR="002733A7">
        <w:rPr>
          <w:rFonts w:cs="Arial"/>
          <w:lang w:val="sr-Cyrl-ME"/>
        </w:rPr>
        <w:t xml:space="preserve">;  </w:t>
      </w:r>
    </w:p>
    <w:p w:rsidR="002733A7" w:rsidRPr="00DD7ED0" w:rsidRDefault="00567BCE" w:rsidP="002733A7">
      <w:pPr>
        <w:pStyle w:val="KDParagraf"/>
        <w:tabs>
          <w:tab w:val="clear" w:pos="567"/>
          <w:tab w:val="left" w:pos="0"/>
        </w:tabs>
        <w:spacing w:before="0" w:line="276" w:lineRule="auto"/>
        <w:rPr>
          <w:rFonts w:cs="Arial"/>
          <w:lang w:val="sr-Cyrl-ME"/>
        </w:rPr>
      </w:pPr>
      <w:r>
        <w:rPr>
          <w:rFonts w:cs="Arial"/>
        </w:rPr>
        <w:t>•</w:t>
      </w:r>
      <w:r>
        <w:rPr>
          <w:rFonts w:cs="Arial"/>
          <w:lang w:val="sr-Cyrl-RS"/>
        </w:rPr>
        <w:t xml:space="preserve"> </w:t>
      </w:r>
      <w:r w:rsidR="002733A7" w:rsidRPr="00600C07">
        <w:rPr>
          <w:rFonts w:cs="Arial"/>
        </w:rPr>
        <w:t>да је Позив за подношење понуда у вези предметне јавне набавке објављен на Порталу јавних набавки дана</w:t>
      </w:r>
      <w:r w:rsidR="002733A7">
        <w:rPr>
          <w:rFonts w:cs="Arial"/>
          <w:lang w:val="sr-Cyrl-RS"/>
        </w:rPr>
        <w:t xml:space="preserve">, </w:t>
      </w:r>
      <w:r w:rsidR="00F715C6" w:rsidRPr="00B935E5">
        <w:rPr>
          <w:rFonts w:cs="Arial"/>
          <w:lang w:val="sr-Latn-RS"/>
        </w:rPr>
        <w:t>1</w:t>
      </w:r>
      <w:r w:rsidR="00B935E5" w:rsidRPr="00B935E5">
        <w:rPr>
          <w:rFonts w:cs="Arial"/>
          <w:lang w:val="sr-Cyrl-RS"/>
        </w:rPr>
        <w:t>2</w:t>
      </w:r>
      <w:r w:rsidR="00F715C6" w:rsidRPr="00B935E5">
        <w:rPr>
          <w:rFonts w:cs="Arial"/>
          <w:lang w:val="sr-Cyrl-RS"/>
        </w:rPr>
        <w:t>.</w:t>
      </w:r>
      <w:r w:rsidR="00F715C6" w:rsidRPr="00B935E5">
        <w:rPr>
          <w:rFonts w:cs="Arial"/>
          <w:lang w:val="sr-Latn-RS"/>
        </w:rPr>
        <w:t>01</w:t>
      </w:r>
      <w:r w:rsidR="002733A7" w:rsidRPr="00B935E5">
        <w:rPr>
          <w:rFonts w:cs="Arial"/>
          <w:lang w:val="sr-Cyrl-RS"/>
        </w:rPr>
        <w:t>.201</w:t>
      </w:r>
      <w:r w:rsidR="00F715C6" w:rsidRPr="00B935E5">
        <w:rPr>
          <w:rFonts w:cs="Arial"/>
          <w:lang w:val="sr-Latn-RS"/>
        </w:rPr>
        <w:t>8</w:t>
      </w:r>
      <w:r w:rsidR="002733A7" w:rsidRPr="00B935E5">
        <w:rPr>
          <w:rFonts w:cs="Arial"/>
          <w:lang w:val="sr-Cyrl-RS"/>
        </w:rPr>
        <w:t>.</w:t>
      </w:r>
      <w:r w:rsidR="002733A7" w:rsidRPr="00B935E5">
        <w:rPr>
          <w:rFonts w:cs="Arial"/>
        </w:rPr>
        <w:t xml:space="preserve"> </w:t>
      </w:r>
      <w:r w:rsidR="002733A7" w:rsidRPr="00600C07">
        <w:rPr>
          <w:rFonts w:cs="Arial"/>
        </w:rPr>
        <w:t>године, као и на интернет страници</w:t>
      </w:r>
      <w:r>
        <w:rPr>
          <w:rFonts w:cs="Arial"/>
          <w:lang w:val="sr-Cyrl-ME"/>
        </w:rPr>
        <w:t xml:space="preserve"> Купца</w:t>
      </w:r>
      <w:r w:rsidR="002733A7" w:rsidRPr="00600C07">
        <w:rPr>
          <w:rFonts w:cs="Arial"/>
        </w:rPr>
        <w:t>;</w:t>
      </w:r>
      <w:r w:rsidR="002733A7">
        <w:rPr>
          <w:rFonts w:cs="Arial"/>
          <w:lang w:val="sr-Cyrl-ME"/>
        </w:rPr>
        <w:t xml:space="preserve"> </w:t>
      </w:r>
    </w:p>
    <w:p w:rsidR="002733A7" w:rsidRDefault="00567BCE" w:rsidP="002733A7">
      <w:pPr>
        <w:pStyle w:val="KDParagraf"/>
        <w:tabs>
          <w:tab w:val="clear" w:pos="567"/>
          <w:tab w:val="left" w:pos="0"/>
        </w:tabs>
        <w:spacing w:before="0" w:line="276" w:lineRule="auto"/>
        <w:rPr>
          <w:rFonts w:cs="Arial"/>
          <w:lang w:val="sr-Cyrl-ME"/>
        </w:rPr>
      </w:pPr>
      <w:r>
        <w:rPr>
          <w:rFonts w:cs="Arial"/>
        </w:rPr>
        <w:t>•</w:t>
      </w:r>
      <w:r>
        <w:rPr>
          <w:rFonts w:cs="Arial"/>
          <w:lang w:val="sr-Cyrl-RS"/>
        </w:rPr>
        <w:t xml:space="preserve"> </w:t>
      </w:r>
      <w:r w:rsidR="002733A7" w:rsidRPr="00600C07">
        <w:rPr>
          <w:rFonts w:cs="Arial"/>
        </w:rPr>
        <w:t xml:space="preserve">да Понуда Понуђача (у даљем тексту: </w:t>
      </w:r>
      <w:r w:rsidR="002733A7">
        <w:rPr>
          <w:rFonts w:cs="Arial"/>
          <w:lang w:val="sr-Cyrl-ME"/>
        </w:rPr>
        <w:t>Продавац</w:t>
      </w:r>
      <w:r w:rsidR="002733A7" w:rsidRPr="00600C07">
        <w:rPr>
          <w:rFonts w:cs="Arial"/>
        </w:rPr>
        <w:t xml:space="preserve">) у отвореном поступку за ЈН </w:t>
      </w:r>
      <w:r w:rsidRPr="000E03E3">
        <w:rPr>
          <w:rFonts w:cs="Arial"/>
          <w:lang w:val="sr-Cyrl-CS"/>
        </w:rPr>
        <w:t>бр.</w:t>
      </w:r>
      <w:r>
        <w:rPr>
          <w:rFonts w:cs="Arial"/>
          <w:lang w:val="sr-Cyrl-CS"/>
        </w:rPr>
        <w:t xml:space="preserve"> ЈН/</w:t>
      </w:r>
      <w:r w:rsidRPr="000E03E3">
        <w:rPr>
          <w:rFonts w:cs="Arial"/>
          <w:lang w:val="sr-Cyrl-CS"/>
        </w:rPr>
        <w:t>8</w:t>
      </w:r>
      <w:r>
        <w:rPr>
          <w:rFonts w:cs="Arial"/>
          <w:lang w:val="sr-Cyrl-CS"/>
        </w:rPr>
        <w:t>4</w:t>
      </w:r>
      <w:r w:rsidRPr="000E03E3">
        <w:rPr>
          <w:rFonts w:cs="Arial"/>
          <w:lang w:val="sr-Cyrl-CS"/>
        </w:rPr>
        <w:t>00/0</w:t>
      </w:r>
      <w:r>
        <w:rPr>
          <w:rFonts w:cs="Arial"/>
          <w:lang w:val="sr-Cyrl-CS"/>
        </w:rPr>
        <w:t>126</w:t>
      </w:r>
      <w:r w:rsidRPr="000E03E3">
        <w:rPr>
          <w:rFonts w:cs="Arial"/>
          <w:lang w:val="sr-Cyrl-CS"/>
        </w:rPr>
        <w:t>/201</w:t>
      </w:r>
      <w:r>
        <w:rPr>
          <w:rFonts w:cs="Arial"/>
          <w:lang w:val="sr-Cyrl-CS"/>
        </w:rPr>
        <w:t>7, п</w:t>
      </w:r>
      <w:r w:rsidRPr="000E03E3">
        <w:rPr>
          <w:rFonts w:cs="Arial"/>
          <w:lang w:val="sr-Cyrl-RS"/>
        </w:rPr>
        <w:t xml:space="preserve">артија 1 – </w:t>
      </w:r>
      <w:r>
        <w:rPr>
          <w:rFonts w:cs="Arial"/>
          <w:lang w:val="sr-Cyrl-RS"/>
        </w:rPr>
        <w:t>„Табле и ознаке за безбедност и здравље на раду за потребе Техничког центра Ниш“</w:t>
      </w:r>
      <w:r w:rsidR="002733A7" w:rsidRPr="00600C07">
        <w:rPr>
          <w:rFonts w:cs="Arial"/>
        </w:rPr>
        <w:t xml:space="preserve">, која је заведена код </w:t>
      </w:r>
      <w:r w:rsidR="002733A7">
        <w:rPr>
          <w:rFonts w:cs="Arial"/>
          <w:lang w:val="sr-Cyrl-ME"/>
        </w:rPr>
        <w:t>Купца</w:t>
      </w:r>
      <w:r w:rsidR="002733A7" w:rsidRPr="00600C07">
        <w:rPr>
          <w:rFonts w:cs="Arial"/>
        </w:rPr>
        <w:t xml:space="preserve"> под ЈП ЕПС бројем ______ </w:t>
      </w:r>
      <w:r w:rsidR="002733A7" w:rsidRPr="00600C07">
        <w:rPr>
          <w:rFonts w:cs="Arial"/>
        </w:rPr>
        <w:lastRenderedPageBreak/>
        <w:t>од __</w:t>
      </w:r>
      <w:r>
        <w:rPr>
          <w:rFonts w:cs="Arial"/>
          <w:lang w:val="sr-Cyrl-RS"/>
        </w:rPr>
        <w:t>__._</w:t>
      </w:r>
      <w:r w:rsidR="002733A7" w:rsidRPr="00600C07">
        <w:rPr>
          <w:rFonts w:cs="Arial"/>
        </w:rPr>
        <w:t>___.</w:t>
      </w:r>
      <w:r>
        <w:rPr>
          <w:rFonts w:cs="Arial"/>
          <w:lang w:val="sr-Cyrl-RS"/>
        </w:rPr>
        <w:t>_____</w:t>
      </w:r>
      <w:r w:rsidR="002733A7" w:rsidRPr="00600C07">
        <w:rPr>
          <w:rFonts w:cs="Arial"/>
        </w:rPr>
        <w:t>. године</w:t>
      </w:r>
      <w:r w:rsidR="002733A7">
        <w:rPr>
          <w:rFonts w:cs="Arial"/>
          <w:lang w:val="sr-Cyrl-ME"/>
        </w:rPr>
        <w:t xml:space="preserve"> </w:t>
      </w:r>
      <w:r w:rsidR="002733A7" w:rsidRPr="00600C07">
        <w:rPr>
          <w:rFonts w:cs="Arial"/>
        </w:rPr>
        <w:t xml:space="preserve">у потпуности одговара захтеву </w:t>
      </w:r>
      <w:r w:rsidR="002733A7">
        <w:rPr>
          <w:rFonts w:cs="Arial"/>
          <w:lang w:val="sr-Cyrl-ME"/>
        </w:rPr>
        <w:t>Купца</w:t>
      </w:r>
      <w:r w:rsidR="002733A7" w:rsidRPr="00600C07">
        <w:rPr>
          <w:rFonts w:cs="Arial"/>
        </w:rPr>
        <w:t xml:space="preserve"> из позива за подношење понуда и Конкурсној документацији; </w:t>
      </w:r>
      <w:r w:rsidR="002733A7">
        <w:rPr>
          <w:rFonts w:cs="Arial"/>
          <w:lang w:val="sr-Cyrl-ME"/>
        </w:rPr>
        <w:t xml:space="preserve"> </w:t>
      </w:r>
    </w:p>
    <w:p w:rsidR="002733A7" w:rsidRPr="00567BCE" w:rsidRDefault="00567BCE" w:rsidP="002733A7">
      <w:pPr>
        <w:pStyle w:val="KDParagraf"/>
        <w:tabs>
          <w:tab w:val="clear" w:pos="567"/>
          <w:tab w:val="left" w:pos="0"/>
        </w:tabs>
        <w:spacing w:before="0" w:line="276" w:lineRule="auto"/>
        <w:rPr>
          <w:rFonts w:cs="Arial"/>
          <w:b/>
          <w:lang w:val="sr-Cyrl-RS"/>
        </w:rPr>
      </w:pPr>
      <w:r>
        <w:rPr>
          <w:rFonts w:cs="Arial"/>
        </w:rPr>
        <w:t>•</w:t>
      </w:r>
      <w:r>
        <w:rPr>
          <w:rFonts w:cs="Arial"/>
          <w:lang w:val="sr-Cyrl-RS"/>
        </w:rPr>
        <w:t xml:space="preserve"> </w:t>
      </w:r>
      <w:r w:rsidR="002733A7" w:rsidRPr="00600C07">
        <w:rPr>
          <w:rFonts w:cs="Arial"/>
        </w:rPr>
        <w:t xml:space="preserve">да је </w:t>
      </w:r>
      <w:r w:rsidR="002733A7">
        <w:rPr>
          <w:rFonts w:cs="Arial"/>
          <w:lang w:val="sr-Cyrl-ME"/>
        </w:rPr>
        <w:t>Купац</w:t>
      </w:r>
      <w:r w:rsidR="002733A7" w:rsidRPr="00600C07">
        <w:rPr>
          <w:rFonts w:cs="Arial"/>
        </w:rPr>
        <w:t xml:space="preserve">, на основу Понуде </w:t>
      </w:r>
      <w:r w:rsidR="002733A7">
        <w:rPr>
          <w:rFonts w:cs="Arial"/>
          <w:lang w:val="sr-Cyrl-ME"/>
        </w:rPr>
        <w:t>Продавца</w:t>
      </w:r>
      <w:r w:rsidR="002733A7" w:rsidRPr="00600C07">
        <w:rPr>
          <w:rFonts w:cs="Arial"/>
        </w:rPr>
        <w:t xml:space="preserve"> и Одлуке о закључењу</w:t>
      </w:r>
      <w:r w:rsidR="002733A7" w:rsidRPr="00600C07">
        <w:rPr>
          <w:rFonts w:cs="Arial"/>
          <w:lang w:val="sr-Cyrl-RS"/>
        </w:rPr>
        <w:t xml:space="preserve"> </w:t>
      </w:r>
      <w:r w:rsidR="002733A7" w:rsidRPr="00600C07">
        <w:rPr>
          <w:rFonts w:cs="Arial"/>
        </w:rPr>
        <w:t>Оквирног споразума</w:t>
      </w:r>
      <w:r w:rsidR="002733A7">
        <w:rPr>
          <w:rFonts w:cs="Arial"/>
          <w:lang w:val="sr-Cyrl-RS"/>
        </w:rPr>
        <w:t xml:space="preserve"> </w:t>
      </w:r>
      <w:r w:rsidR="002733A7" w:rsidRPr="007654FE">
        <w:rPr>
          <w:rFonts w:cs="Arial"/>
          <w:lang w:val="sr-Cyrl-RS"/>
        </w:rPr>
        <w:t xml:space="preserve">број </w:t>
      </w:r>
      <w:r w:rsidR="002733A7">
        <w:rPr>
          <w:rFonts w:cs="Arial"/>
          <w:lang w:val="sr-Cyrl-RS"/>
        </w:rPr>
        <w:t xml:space="preserve">__________ </w:t>
      </w:r>
      <w:r w:rsidR="002733A7" w:rsidRPr="007654FE">
        <w:rPr>
          <w:rFonts w:cs="Arial"/>
          <w:lang w:val="sr-Cyrl-RS"/>
        </w:rPr>
        <w:t>од</w:t>
      </w:r>
      <w:r w:rsidR="002733A7">
        <w:rPr>
          <w:rFonts w:cs="Arial"/>
          <w:lang w:val="sr-Cyrl-RS"/>
        </w:rPr>
        <w:t xml:space="preserve"> ____</w:t>
      </w:r>
      <w:r>
        <w:rPr>
          <w:rFonts w:cs="Arial"/>
          <w:lang w:val="sr-Cyrl-RS"/>
        </w:rPr>
        <w:t>.</w:t>
      </w:r>
      <w:r w:rsidR="002733A7">
        <w:rPr>
          <w:rFonts w:cs="Arial"/>
          <w:lang w:val="sr-Cyrl-RS"/>
        </w:rPr>
        <w:t>_____</w:t>
      </w:r>
      <w:r>
        <w:rPr>
          <w:rFonts w:cs="Arial"/>
          <w:lang w:val="sr-Cyrl-RS"/>
        </w:rPr>
        <w:t>.</w:t>
      </w:r>
      <w:r w:rsidR="002733A7">
        <w:rPr>
          <w:rFonts w:cs="Arial"/>
          <w:lang w:val="sr-Cyrl-RS"/>
        </w:rPr>
        <w:t>______</w:t>
      </w:r>
      <w:r>
        <w:rPr>
          <w:rFonts w:cs="Arial"/>
          <w:lang w:val="sr-Cyrl-RS"/>
        </w:rPr>
        <w:t>. године</w:t>
      </w:r>
      <w:r w:rsidR="002733A7" w:rsidRPr="00600C07">
        <w:rPr>
          <w:rFonts w:cs="Arial"/>
        </w:rPr>
        <w:t xml:space="preserve">, изабрао </w:t>
      </w:r>
      <w:r w:rsidR="002733A7">
        <w:rPr>
          <w:rFonts w:cs="Arial"/>
          <w:lang w:val="sr-Cyrl-ME"/>
        </w:rPr>
        <w:t xml:space="preserve">Продавца за реализацију предметне јавне набавке; </w:t>
      </w:r>
      <w:r w:rsidR="002733A7" w:rsidRPr="00600C07">
        <w:rPr>
          <w:rFonts w:cs="Arial"/>
        </w:rPr>
        <w:t xml:space="preserve"> </w:t>
      </w:r>
    </w:p>
    <w:p w:rsidR="002733A7" w:rsidRPr="00567BCE" w:rsidRDefault="00567BCE" w:rsidP="00567BCE">
      <w:pPr>
        <w:autoSpaceDE w:val="0"/>
        <w:autoSpaceDN w:val="0"/>
        <w:adjustRightInd w:val="0"/>
        <w:spacing w:before="0"/>
        <w:rPr>
          <w:rFonts w:cs="Arial"/>
          <w:color w:val="000000"/>
          <w:lang w:eastAsia="sr-Latn-CS"/>
        </w:rPr>
      </w:pPr>
      <w:r>
        <w:rPr>
          <w:rFonts w:cs="Arial"/>
        </w:rPr>
        <w:t>•</w:t>
      </w:r>
      <w:r>
        <w:rPr>
          <w:rFonts w:cs="Arial"/>
          <w:lang w:val="sr-Cyrl-RS"/>
        </w:rPr>
        <w:t xml:space="preserve"> </w:t>
      </w:r>
      <w:r w:rsidR="002733A7" w:rsidRPr="00567BCE">
        <w:rPr>
          <w:rFonts w:cs="Arial"/>
          <w:color w:val="000000"/>
          <w:lang w:eastAsia="sr-Latn-CS"/>
        </w:rPr>
        <w:t xml:space="preserve">овај </w:t>
      </w:r>
      <w:r w:rsidR="002733A7" w:rsidRPr="00567BCE">
        <w:rPr>
          <w:rFonts w:cs="Arial"/>
          <w:color w:val="000000"/>
          <w:lang w:val="sr-Cyrl-RS" w:eastAsia="sr-Latn-CS"/>
        </w:rPr>
        <w:t>О</w:t>
      </w:r>
      <w:r w:rsidR="002733A7" w:rsidRPr="00567BCE">
        <w:rPr>
          <w:rFonts w:cs="Arial"/>
          <w:color w:val="000000"/>
          <w:lang w:eastAsia="sr-Latn-CS"/>
        </w:rPr>
        <w:t xml:space="preserve">квирни споразум не представља обавезу </w:t>
      </w:r>
      <w:r w:rsidR="002733A7" w:rsidRPr="00567BCE">
        <w:rPr>
          <w:rFonts w:cs="Arial"/>
          <w:color w:val="000000"/>
          <w:lang w:val="sr-Cyrl-ME" w:eastAsia="sr-Latn-CS"/>
        </w:rPr>
        <w:t>Купца</w:t>
      </w:r>
      <w:r w:rsidR="002733A7" w:rsidRPr="00567BCE">
        <w:rPr>
          <w:rFonts w:cs="Arial"/>
          <w:color w:val="000000"/>
          <w:lang w:eastAsia="sr-Latn-CS"/>
        </w:rPr>
        <w:t xml:space="preserve"> на издавање наруџбенице; </w:t>
      </w:r>
    </w:p>
    <w:p w:rsidR="002733A7" w:rsidRPr="00C041B8" w:rsidRDefault="00567BCE" w:rsidP="00CA3888">
      <w:pPr>
        <w:pStyle w:val="KDParagraf"/>
        <w:tabs>
          <w:tab w:val="clear" w:pos="567"/>
          <w:tab w:val="left" w:pos="0"/>
          <w:tab w:val="left" w:pos="142"/>
        </w:tabs>
        <w:spacing w:before="0" w:line="276" w:lineRule="auto"/>
        <w:rPr>
          <w:rFonts w:cs="Arial"/>
          <w:b/>
          <w:lang w:val="sr-Cyrl-CS"/>
        </w:rPr>
      </w:pPr>
      <w:r>
        <w:rPr>
          <w:rFonts w:cs="Arial"/>
        </w:rPr>
        <w:t>•</w:t>
      </w:r>
      <w:r>
        <w:rPr>
          <w:rFonts w:cs="Arial"/>
          <w:lang w:val="sr-Cyrl-RS"/>
        </w:rPr>
        <w:t xml:space="preserve"> </w:t>
      </w:r>
      <w:r w:rsidR="002733A7" w:rsidRPr="00600C07">
        <w:rPr>
          <w:rFonts w:cs="Arial"/>
          <w:lang w:val="sr-Cyrl-RS"/>
        </w:rPr>
        <w:t xml:space="preserve">да обавеза настаје пријемом Наруџбенице са битним елементима </w:t>
      </w:r>
      <w:r w:rsidR="002733A7">
        <w:rPr>
          <w:rFonts w:cs="Arial"/>
          <w:lang w:val="sr-Cyrl-RS" w:eastAsia="sr-Latn-RS"/>
        </w:rPr>
        <w:t>Оквирног споразума</w:t>
      </w:r>
      <w:r w:rsidR="002733A7" w:rsidRPr="00600C07">
        <w:rPr>
          <w:rFonts w:cs="Arial"/>
          <w:lang w:val="sr-Cyrl-RS"/>
        </w:rPr>
        <w:t xml:space="preserve">, а на основу Оквирног споразума од стране </w:t>
      </w:r>
      <w:r w:rsidR="002733A7">
        <w:rPr>
          <w:rFonts w:cs="Arial"/>
          <w:lang w:val="sr-Cyrl-RS"/>
        </w:rPr>
        <w:t>Продавца</w:t>
      </w:r>
      <w:r w:rsidR="002733A7" w:rsidRPr="00600C07">
        <w:rPr>
          <w:rFonts w:cs="Arial"/>
          <w:lang w:val="sr-Cyrl-RS" w:eastAsia="sr-Latn-CS"/>
        </w:rPr>
        <w:t xml:space="preserve">, </w:t>
      </w:r>
      <w:r w:rsidR="002733A7" w:rsidRPr="00600C07">
        <w:rPr>
          <w:rFonts w:cs="Arial"/>
          <w:lang w:eastAsia="sr-Latn-CS"/>
        </w:rPr>
        <w:t xml:space="preserve">на основу овог </w:t>
      </w:r>
      <w:r w:rsidR="002733A7" w:rsidRPr="00600C07">
        <w:rPr>
          <w:rFonts w:cs="Arial"/>
          <w:lang w:val="sr-Cyrl-RS" w:eastAsia="sr-Latn-CS"/>
        </w:rPr>
        <w:t>О</w:t>
      </w:r>
      <w:r w:rsidR="002733A7" w:rsidRPr="00600C07">
        <w:rPr>
          <w:rFonts w:cs="Arial"/>
          <w:lang w:eastAsia="sr-Latn-CS"/>
        </w:rPr>
        <w:t>квирног споразума</w:t>
      </w:r>
      <w:r w:rsidR="002733A7" w:rsidRPr="00600C07">
        <w:rPr>
          <w:rFonts w:cs="Arial"/>
          <w:lang w:val="sr-Cyrl-RS" w:eastAsia="sr-Latn-CS"/>
        </w:rPr>
        <w:t>.</w:t>
      </w:r>
    </w:p>
    <w:p w:rsidR="002733A7" w:rsidRDefault="002733A7" w:rsidP="002733A7">
      <w:pPr>
        <w:pStyle w:val="KDParagraf"/>
        <w:tabs>
          <w:tab w:val="clear" w:pos="567"/>
          <w:tab w:val="left" w:pos="0"/>
        </w:tabs>
        <w:spacing w:before="0" w:line="276" w:lineRule="auto"/>
        <w:rPr>
          <w:rFonts w:cs="Arial"/>
          <w:lang w:val="sr-Cyrl-ME"/>
        </w:rPr>
      </w:pPr>
    </w:p>
    <w:p w:rsidR="002733A7" w:rsidRDefault="002733A7" w:rsidP="002733A7">
      <w:pPr>
        <w:pStyle w:val="KDParagraf"/>
        <w:spacing w:before="0"/>
        <w:rPr>
          <w:rFonts w:cs="Arial"/>
          <w:b/>
          <w:lang w:val="sr-Cyrl-RS"/>
        </w:rPr>
      </w:pPr>
      <w:r w:rsidRPr="00A65DCC">
        <w:rPr>
          <w:rFonts w:cs="Arial"/>
          <w:b/>
          <w:lang w:val="sr-Cyrl-BA"/>
        </w:rPr>
        <w:t xml:space="preserve">ПРЕДМЕТ  </w:t>
      </w:r>
      <w:r w:rsidRPr="004459C9">
        <w:rPr>
          <w:rFonts w:cs="Arial"/>
          <w:b/>
          <w:lang w:val="sr-Cyrl-RS"/>
        </w:rPr>
        <w:t>ОКВИРНОГ СПОРАЗУМА</w:t>
      </w:r>
    </w:p>
    <w:p w:rsidR="009C20BB" w:rsidRPr="00A65DCC" w:rsidRDefault="009C20BB" w:rsidP="002733A7">
      <w:pPr>
        <w:pStyle w:val="KDParagraf"/>
        <w:spacing w:before="0"/>
        <w:rPr>
          <w:rFonts w:cs="Arial"/>
          <w:b/>
          <w:lang w:val="sr-Cyrl-BA"/>
        </w:rPr>
      </w:pPr>
    </w:p>
    <w:p w:rsidR="002733A7" w:rsidRDefault="002733A7" w:rsidP="002733A7">
      <w:pPr>
        <w:spacing w:before="0"/>
        <w:jc w:val="center"/>
        <w:rPr>
          <w:rFonts w:cs="Arial"/>
          <w:b/>
          <w:lang w:val="sr-Cyrl-BA"/>
        </w:rPr>
      </w:pPr>
      <w:r w:rsidRPr="00A65DCC">
        <w:rPr>
          <w:rFonts w:cs="Arial"/>
          <w:b/>
          <w:lang w:val="sr-Cyrl-BA"/>
        </w:rPr>
        <w:t>Члан 1.</w:t>
      </w:r>
    </w:p>
    <w:p w:rsidR="002733A7" w:rsidRPr="00A65DCC" w:rsidRDefault="002733A7" w:rsidP="002733A7">
      <w:pPr>
        <w:spacing w:before="0"/>
        <w:jc w:val="center"/>
        <w:rPr>
          <w:rFonts w:cs="Arial"/>
          <w:b/>
          <w:lang w:val="sr-Cyrl-BA"/>
        </w:rPr>
      </w:pPr>
    </w:p>
    <w:p w:rsidR="002733A7" w:rsidRPr="00A65DCC" w:rsidRDefault="002733A7" w:rsidP="002733A7">
      <w:pPr>
        <w:pStyle w:val="KDParagraf"/>
        <w:spacing w:before="0" w:line="276" w:lineRule="auto"/>
        <w:rPr>
          <w:rFonts w:eastAsia="Calibri" w:cs="Arial"/>
          <w:color w:val="00B0F0"/>
          <w:lang w:val="sr-Cyrl-BA"/>
        </w:rPr>
      </w:pPr>
      <w:r w:rsidRPr="00EB74E5">
        <w:rPr>
          <w:rFonts w:eastAsia="Calibri" w:cs="Arial"/>
          <w:lang w:val="ru-RU"/>
        </w:rPr>
        <w:t xml:space="preserve">Предмет овог </w:t>
      </w:r>
      <w:r>
        <w:rPr>
          <w:rFonts w:eastAsia="Calibri" w:cs="Arial"/>
          <w:lang w:val="ru-RU"/>
        </w:rPr>
        <w:t>Оквирног споразума</w:t>
      </w:r>
      <w:r w:rsidRPr="00EB74E5">
        <w:rPr>
          <w:rFonts w:eastAsia="Calibri" w:cs="Arial"/>
          <w:lang w:val="ru-RU"/>
        </w:rPr>
        <w:t xml:space="preserve"> о купопродаји (даље: </w:t>
      </w:r>
      <w:r>
        <w:rPr>
          <w:rFonts w:eastAsia="Calibri" w:cs="Arial"/>
          <w:lang w:val="ru-RU"/>
        </w:rPr>
        <w:t>Оквирни споразум</w:t>
      </w:r>
      <w:r w:rsidRPr="00EB74E5">
        <w:rPr>
          <w:rFonts w:eastAsia="Calibri" w:cs="Arial"/>
          <w:lang w:val="ru-RU"/>
        </w:rPr>
        <w:t xml:space="preserve">) је </w:t>
      </w:r>
      <w:r>
        <w:rPr>
          <w:rFonts w:eastAsia="Calibri" w:cs="Arial"/>
          <w:lang w:val="ru-RU"/>
        </w:rPr>
        <w:t xml:space="preserve">куповина и испорука </w:t>
      </w:r>
      <w:r w:rsidR="009C20BB">
        <w:rPr>
          <w:rFonts w:eastAsia="Calibri" w:cs="Arial"/>
          <w:lang w:val="ru-RU"/>
        </w:rPr>
        <w:t>т</w:t>
      </w:r>
      <w:r w:rsidR="009C20BB">
        <w:rPr>
          <w:rFonts w:cs="Arial"/>
          <w:lang w:val="sr-Cyrl-RS"/>
        </w:rPr>
        <w:t>абли и ознака за безбедност и здравље на раду за потребе Техничког центра Ниш</w:t>
      </w:r>
      <w:r>
        <w:rPr>
          <w:rFonts w:eastAsia="Calibri" w:cs="Arial"/>
          <w:lang w:val="sr-Cyrl-RS"/>
        </w:rPr>
        <w:t>.</w:t>
      </w:r>
    </w:p>
    <w:p w:rsidR="002733A7" w:rsidRPr="00524E40" w:rsidRDefault="002733A7" w:rsidP="002733A7">
      <w:pPr>
        <w:pStyle w:val="KDParagraf"/>
        <w:spacing w:before="0" w:line="276" w:lineRule="auto"/>
        <w:rPr>
          <w:rFonts w:eastAsia="Calibri" w:cs="Arial"/>
          <w:lang w:val="sr-Cyrl-BA"/>
        </w:rPr>
      </w:pPr>
      <w:r w:rsidRPr="004459C9">
        <w:rPr>
          <w:rFonts w:eastAsia="Calibri" w:cs="Arial"/>
          <w:lang w:val="ru-RU"/>
        </w:rPr>
        <w:t>Пр</w:t>
      </w:r>
      <w:r w:rsidRPr="004459C9">
        <w:rPr>
          <w:rFonts w:eastAsia="Calibri" w:cs="Arial"/>
          <w:lang w:val="sr-Cyrl-RS"/>
        </w:rPr>
        <w:t xml:space="preserve">одавац </w:t>
      </w:r>
      <w:r w:rsidRPr="004459C9">
        <w:rPr>
          <w:rFonts w:eastAsia="Calibri" w:cs="Arial"/>
          <w:lang w:val="ru-RU"/>
        </w:rPr>
        <w:t>се обавезује да за потребе К</w:t>
      </w:r>
      <w:r w:rsidRPr="004459C9">
        <w:rPr>
          <w:rFonts w:eastAsia="Calibri" w:cs="Arial"/>
          <w:lang w:val="sr-Cyrl-RS"/>
        </w:rPr>
        <w:t>упца, по настанку истих, а на основу издатих наруџбеница</w:t>
      </w:r>
      <w:r w:rsidRPr="004459C9">
        <w:rPr>
          <w:rFonts w:eastAsia="Calibri" w:cs="Arial"/>
          <w:lang w:val="ru-RU"/>
        </w:rPr>
        <w:t xml:space="preserve"> </w:t>
      </w:r>
      <w:r w:rsidRPr="004459C9">
        <w:rPr>
          <w:rFonts w:eastAsia="Calibri" w:cs="Arial"/>
          <w:lang w:val="sr-Cyrl-RS"/>
        </w:rPr>
        <w:t>испоручи уговорена добра</w:t>
      </w:r>
      <w:r w:rsidRPr="004459C9">
        <w:rPr>
          <w:rFonts w:eastAsia="Calibri" w:cs="Arial"/>
          <w:lang w:val="ru-RU"/>
        </w:rPr>
        <w:t xml:space="preserve"> из става 1.</w:t>
      </w:r>
      <w:r w:rsidRPr="004459C9">
        <w:rPr>
          <w:rFonts w:eastAsia="Calibri" w:cs="Arial"/>
          <w:lang w:val="sr-Cyrl-RS"/>
        </w:rPr>
        <w:t xml:space="preserve"> </w:t>
      </w:r>
      <w:r w:rsidRPr="004459C9">
        <w:rPr>
          <w:rFonts w:eastAsia="Calibri" w:cs="Arial"/>
          <w:lang w:val="ru-RU"/>
        </w:rPr>
        <w:t>овог члана</w:t>
      </w:r>
      <w:r w:rsidRPr="00524E40">
        <w:rPr>
          <w:rFonts w:eastAsia="Calibri" w:cs="Arial"/>
          <w:lang w:val="sr-Cyrl-BA"/>
        </w:rPr>
        <w:t>, у месту складишта</w:t>
      </w:r>
      <w:r w:rsidRPr="00524E40">
        <w:rPr>
          <w:rFonts w:eastAsia="Calibri" w:cs="Arial"/>
          <w:color w:val="00B0F0"/>
          <w:lang w:val="sr-Cyrl-BA"/>
        </w:rPr>
        <w:t xml:space="preserve"> </w:t>
      </w:r>
      <w:r>
        <w:rPr>
          <w:rFonts w:eastAsia="Calibri" w:cs="Arial"/>
          <w:lang w:val="sr-Cyrl-RS"/>
        </w:rPr>
        <w:t>Купца на адреси дефинисаној у наруџбеници</w:t>
      </w:r>
      <w:r w:rsidRPr="00031CA8">
        <w:rPr>
          <w:rFonts w:eastAsia="Calibri" w:cs="Arial"/>
          <w:lang w:val="sr-Cyrl-RS"/>
        </w:rPr>
        <w:t xml:space="preserve">, </w:t>
      </w:r>
      <w:r>
        <w:rPr>
          <w:rFonts w:eastAsia="Calibri" w:cs="Arial"/>
          <w:lang w:val="sr-Cyrl-RS"/>
        </w:rPr>
        <w:t xml:space="preserve">а </w:t>
      </w:r>
      <w:r w:rsidRPr="00524E40">
        <w:rPr>
          <w:rFonts w:eastAsia="Calibri" w:cs="Arial"/>
          <w:lang w:val="sr-Cyrl-BA"/>
        </w:rPr>
        <w:t>у свему према Понуди Продавца број</w:t>
      </w:r>
      <w:r w:rsidR="00D45F9A">
        <w:rPr>
          <w:rFonts w:eastAsia="Calibri" w:cs="Arial"/>
          <w:lang w:val="sr-Cyrl-BA"/>
        </w:rPr>
        <w:t xml:space="preserve"> </w:t>
      </w:r>
      <w:r w:rsidRPr="00524E40">
        <w:rPr>
          <w:rFonts w:eastAsia="Calibri" w:cs="Arial"/>
          <w:lang w:val="sr-Cyrl-BA"/>
        </w:rPr>
        <w:t>_______ од __</w:t>
      </w:r>
      <w:r w:rsidR="009C20BB">
        <w:rPr>
          <w:rFonts w:eastAsia="Calibri" w:cs="Arial"/>
          <w:lang w:val="sr-Cyrl-BA"/>
        </w:rPr>
        <w:t>_</w:t>
      </w:r>
      <w:r w:rsidRPr="00524E40">
        <w:rPr>
          <w:rFonts w:eastAsia="Calibri" w:cs="Arial"/>
          <w:lang w:val="sr-Cyrl-BA"/>
        </w:rPr>
        <w:t>_</w:t>
      </w:r>
      <w:r w:rsidR="009C20BB">
        <w:rPr>
          <w:rFonts w:eastAsia="Calibri" w:cs="Arial"/>
          <w:lang w:val="sr-Cyrl-BA"/>
        </w:rPr>
        <w:t>.__</w:t>
      </w:r>
      <w:r w:rsidRPr="00524E40">
        <w:rPr>
          <w:rFonts w:eastAsia="Calibri" w:cs="Arial"/>
          <w:lang w:val="sr-Cyrl-BA"/>
        </w:rPr>
        <w:t>__</w:t>
      </w:r>
      <w:r w:rsidR="009C20BB">
        <w:rPr>
          <w:rFonts w:eastAsia="Calibri" w:cs="Arial"/>
          <w:lang w:val="sr-Cyrl-BA"/>
        </w:rPr>
        <w:t>.______.</w:t>
      </w:r>
      <w:r>
        <w:rPr>
          <w:rFonts w:eastAsia="Calibri" w:cs="Arial"/>
          <w:lang w:val="sr-Cyrl-BA"/>
        </w:rPr>
        <w:t xml:space="preserve"> </w:t>
      </w:r>
      <w:r w:rsidRPr="00524E40">
        <w:rPr>
          <w:rFonts w:eastAsia="Calibri" w:cs="Arial"/>
          <w:lang w:val="sr-Cyrl-BA"/>
        </w:rPr>
        <w:t>године,</w:t>
      </w:r>
      <w:r>
        <w:rPr>
          <w:rFonts w:eastAsia="Calibri" w:cs="Arial"/>
          <w:lang w:val="sr-Cyrl-RS"/>
        </w:rPr>
        <w:t xml:space="preserve"> </w:t>
      </w:r>
      <w:r w:rsidRPr="00524E40">
        <w:rPr>
          <w:rFonts w:eastAsia="Calibri" w:cs="Arial"/>
          <w:lang w:val="sr-Cyrl-BA"/>
        </w:rPr>
        <w:t>Конкурсној документацији за предметну јавну набавку</w:t>
      </w:r>
      <w:r>
        <w:rPr>
          <w:rFonts w:eastAsia="Calibri" w:cs="Arial"/>
          <w:lang w:val="sr-Cyrl-RS"/>
        </w:rPr>
        <w:t>,</w:t>
      </w:r>
      <w:r w:rsidRPr="00524E40">
        <w:rPr>
          <w:rFonts w:eastAsia="Calibri" w:cs="Arial"/>
          <w:lang w:val="sr-Cyrl-BA"/>
        </w:rPr>
        <w:t xml:space="preserve"> Техничкој спецификацији </w:t>
      </w:r>
      <w:r>
        <w:rPr>
          <w:rFonts w:eastAsia="Calibri" w:cs="Arial"/>
          <w:lang w:val="sr-Cyrl-RS"/>
        </w:rPr>
        <w:t xml:space="preserve">и </w:t>
      </w:r>
      <w:r w:rsidRPr="00524E40">
        <w:rPr>
          <w:rFonts w:eastAsia="Calibri" w:cs="Arial"/>
          <w:lang w:val="sr-Cyrl-BA"/>
        </w:rPr>
        <w:t>Обрасцу структуре</w:t>
      </w:r>
      <w:r w:rsidR="009C20BB">
        <w:rPr>
          <w:rFonts w:eastAsia="Calibri" w:cs="Arial"/>
          <w:lang w:val="sr-Cyrl-BA"/>
        </w:rPr>
        <w:t xml:space="preserve"> понуђене</w:t>
      </w:r>
      <w:r w:rsidRPr="00524E40">
        <w:rPr>
          <w:rFonts w:eastAsia="Calibri" w:cs="Arial"/>
          <w:lang w:val="sr-Cyrl-BA"/>
        </w:rPr>
        <w:t xml:space="preserve"> цен</w:t>
      </w:r>
      <w:r>
        <w:rPr>
          <w:rFonts w:eastAsia="Calibri" w:cs="Arial"/>
          <w:lang w:val="sr-Cyrl-BA"/>
        </w:rPr>
        <w:t>е</w:t>
      </w:r>
      <w:r w:rsidRPr="00524E40">
        <w:rPr>
          <w:rFonts w:eastAsia="Calibri" w:cs="Arial"/>
          <w:lang w:val="sr-Cyrl-BA"/>
        </w:rPr>
        <w:t xml:space="preserve">, </w:t>
      </w:r>
      <w:r w:rsidRPr="00933F75">
        <w:rPr>
          <w:rFonts w:eastAsia="Calibri" w:cs="Arial"/>
          <w:lang w:val="sr-Cyrl-BA"/>
        </w:rPr>
        <w:t>који</w:t>
      </w:r>
      <w:r w:rsidRPr="00933F75">
        <w:rPr>
          <w:rFonts w:eastAsia="Calibri" w:cs="Arial"/>
          <w:lang w:val="sr-Cyrl-RS"/>
        </w:rPr>
        <w:t xml:space="preserve"> </w:t>
      </w:r>
      <w:r w:rsidRPr="00933F75">
        <w:rPr>
          <w:rFonts w:eastAsia="Calibri" w:cs="Arial"/>
          <w:lang w:val="sr-Cyrl-BA"/>
        </w:rPr>
        <w:t xml:space="preserve">чине саставни део овог </w:t>
      </w:r>
      <w:r w:rsidRPr="00933F75">
        <w:rPr>
          <w:rFonts w:eastAsia="Calibri" w:cs="Arial"/>
          <w:lang w:val="sr-Cyrl-RS"/>
        </w:rPr>
        <w:t>Оквирног споразума</w:t>
      </w:r>
      <w:r w:rsidRPr="00933F75">
        <w:rPr>
          <w:rFonts w:eastAsia="Calibri" w:cs="Arial"/>
          <w:lang w:val="sr-Cyrl-BA"/>
        </w:rPr>
        <w:t>.</w:t>
      </w:r>
    </w:p>
    <w:p w:rsidR="002733A7" w:rsidRPr="00524E40" w:rsidRDefault="002733A7" w:rsidP="002733A7">
      <w:pPr>
        <w:pStyle w:val="KDParagraf"/>
        <w:spacing w:before="0"/>
        <w:rPr>
          <w:rFonts w:eastAsia="Calibri" w:cs="Arial"/>
          <w:lang w:val="sr-Cyrl-BA"/>
        </w:rPr>
      </w:pPr>
    </w:p>
    <w:p w:rsidR="002733A7" w:rsidRDefault="002733A7" w:rsidP="002733A7">
      <w:pPr>
        <w:spacing w:before="0"/>
        <w:jc w:val="center"/>
        <w:rPr>
          <w:rFonts w:cs="Arial"/>
          <w:b/>
          <w:lang w:val="sr-Cyrl-BA"/>
        </w:rPr>
      </w:pPr>
      <w:r w:rsidRPr="00FF7716">
        <w:rPr>
          <w:rFonts w:cs="Arial"/>
          <w:b/>
          <w:lang w:val="sr-Cyrl-BA"/>
        </w:rPr>
        <w:t>Члан 2.</w:t>
      </w:r>
    </w:p>
    <w:p w:rsidR="002733A7" w:rsidRPr="00FF7716" w:rsidRDefault="002733A7" w:rsidP="002733A7">
      <w:pPr>
        <w:spacing w:before="0"/>
        <w:jc w:val="center"/>
        <w:rPr>
          <w:rFonts w:cs="Arial"/>
          <w:b/>
          <w:lang w:val="sr-Cyrl-BA"/>
        </w:rPr>
      </w:pPr>
    </w:p>
    <w:p w:rsidR="002733A7" w:rsidRDefault="002733A7" w:rsidP="002733A7">
      <w:pPr>
        <w:spacing w:before="0" w:line="276" w:lineRule="auto"/>
        <w:rPr>
          <w:rFonts w:eastAsia="Calibri" w:cs="Arial"/>
          <w:lang w:val="ru-RU"/>
        </w:rPr>
      </w:pPr>
      <w:r w:rsidRPr="004459C9">
        <w:rPr>
          <w:rFonts w:eastAsia="Calibri" w:cs="Arial"/>
          <w:lang w:val="ru-RU"/>
        </w:rPr>
        <w:t xml:space="preserve">Овај </w:t>
      </w:r>
      <w:r w:rsidRPr="004459C9">
        <w:rPr>
          <w:rFonts w:eastAsia="Calibri" w:cs="Arial"/>
          <w:lang w:val="sr-Cyrl-RS"/>
        </w:rPr>
        <w:t>Оквирни споразум</w:t>
      </w:r>
      <w:r w:rsidRPr="004459C9">
        <w:rPr>
          <w:rFonts w:eastAsia="Calibri" w:cs="Arial"/>
          <w:lang w:val="ru-RU"/>
        </w:rPr>
        <w:t xml:space="preserve"> и његови прилози сачињени су на српском језику.</w:t>
      </w:r>
    </w:p>
    <w:p w:rsidR="002733A7" w:rsidRDefault="002733A7" w:rsidP="002733A7">
      <w:pPr>
        <w:spacing w:before="0" w:line="276" w:lineRule="auto"/>
        <w:rPr>
          <w:rFonts w:eastAsia="Calibri" w:cs="Arial"/>
          <w:lang w:val="ru-RU"/>
        </w:rPr>
      </w:pPr>
      <w:r w:rsidRPr="004459C9">
        <w:rPr>
          <w:rFonts w:eastAsia="Calibri" w:cs="Arial"/>
          <w:lang w:val="ru-RU"/>
        </w:rPr>
        <w:t xml:space="preserve">На овај </w:t>
      </w:r>
      <w:r w:rsidRPr="004459C9">
        <w:rPr>
          <w:rFonts w:eastAsia="Calibri" w:cs="Arial"/>
          <w:lang w:val="sr-Cyrl-RS"/>
        </w:rPr>
        <w:t>Оквирни споразум</w:t>
      </w:r>
      <w:r w:rsidRPr="004459C9">
        <w:rPr>
          <w:rFonts w:eastAsia="Calibri" w:cs="Arial"/>
          <w:lang w:val="ru-RU"/>
        </w:rPr>
        <w:t xml:space="preserve"> примењују се закони Републике Србије. У случају спора меродавно је право Републике Србије.</w:t>
      </w:r>
    </w:p>
    <w:p w:rsidR="003F5908" w:rsidRDefault="003F5908" w:rsidP="002733A7">
      <w:pPr>
        <w:spacing w:before="0" w:line="276" w:lineRule="auto"/>
        <w:rPr>
          <w:rFonts w:eastAsia="Calibri" w:cs="Arial"/>
          <w:lang w:val="ru-RU"/>
        </w:rPr>
      </w:pPr>
    </w:p>
    <w:p w:rsidR="002733A7" w:rsidRDefault="002733A7" w:rsidP="002733A7">
      <w:pPr>
        <w:pStyle w:val="KDParagraf"/>
        <w:spacing w:before="0" w:line="276" w:lineRule="auto"/>
        <w:rPr>
          <w:rFonts w:cs="Arial"/>
          <w:b/>
          <w:lang w:val="sr-Cyrl-RS"/>
        </w:rPr>
      </w:pPr>
      <w:r w:rsidRPr="00EB74E5">
        <w:rPr>
          <w:rFonts w:cs="Arial"/>
          <w:b/>
          <w:lang w:val="sr-Cyrl-RS"/>
        </w:rPr>
        <w:t>ВРЕДНОСТ</w:t>
      </w:r>
      <w:r w:rsidRPr="002A0B85">
        <w:rPr>
          <w:rFonts w:cs="Arial"/>
          <w:b/>
          <w:lang w:val="ru-RU"/>
        </w:rPr>
        <w:t xml:space="preserve"> </w:t>
      </w:r>
      <w:r w:rsidRPr="004459C9">
        <w:rPr>
          <w:rFonts w:cs="Arial"/>
          <w:b/>
          <w:lang w:val="sr-Cyrl-RS"/>
        </w:rPr>
        <w:t>ОКВИРНОГ СПОРАЗУМА</w:t>
      </w:r>
    </w:p>
    <w:p w:rsidR="00E6310A" w:rsidRPr="002A0B85" w:rsidRDefault="00E6310A" w:rsidP="002733A7">
      <w:pPr>
        <w:pStyle w:val="KDParagraf"/>
        <w:spacing w:before="0" w:line="276" w:lineRule="auto"/>
        <w:rPr>
          <w:rFonts w:cs="Arial"/>
          <w:b/>
          <w:lang w:val="ru-RU"/>
        </w:rPr>
      </w:pPr>
    </w:p>
    <w:p w:rsidR="002733A7" w:rsidRPr="002A0B85" w:rsidRDefault="002733A7" w:rsidP="002733A7">
      <w:pPr>
        <w:spacing w:before="0" w:line="276" w:lineRule="auto"/>
        <w:jc w:val="center"/>
        <w:rPr>
          <w:rFonts w:cs="Arial"/>
          <w:b/>
          <w:lang w:val="ru-RU"/>
        </w:rPr>
      </w:pPr>
      <w:r w:rsidRPr="002A0B85">
        <w:rPr>
          <w:rFonts w:cs="Arial"/>
          <w:b/>
          <w:lang w:val="ru-RU"/>
        </w:rPr>
        <w:t>Члан 3.</w:t>
      </w:r>
    </w:p>
    <w:p w:rsidR="002733A7" w:rsidRPr="006303D4" w:rsidRDefault="002733A7" w:rsidP="002733A7">
      <w:pPr>
        <w:tabs>
          <w:tab w:val="left" w:pos="8789"/>
        </w:tabs>
        <w:spacing w:line="276" w:lineRule="auto"/>
        <w:rPr>
          <w:rFonts w:cs="Arial"/>
          <w:lang w:val="sr-Cyrl-RS"/>
        </w:rPr>
      </w:pPr>
      <w:r w:rsidRPr="004459C9">
        <w:rPr>
          <w:rFonts w:cs="Arial"/>
          <w:lang w:val="ru-RU"/>
        </w:rPr>
        <w:t xml:space="preserve">Укупна вредност оквирног споразума за предмет из члана 1. Оквирног споразума износи </w:t>
      </w:r>
      <w:r w:rsidR="00E6310A">
        <w:rPr>
          <w:rFonts w:cs="Arial"/>
          <w:lang w:val="ru-RU"/>
        </w:rPr>
        <w:t>1</w:t>
      </w:r>
      <w:r>
        <w:rPr>
          <w:rFonts w:cs="Arial"/>
          <w:lang w:val="ru-RU"/>
        </w:rPr>
        <w:t>.</w:t>
      </w:r>
      <w:r w:rsidR="00E6310A">
        <w:rPr>
          <w:rFonts w:cs="Arial"/>
          <w:lang w:val="ru-RU"/>
        </w:rPr>
        <w:t>862</w:t>
      </w:r>
      <w:r>
        <w:rPr>
          <w:rFonts w:cs="Arial"/>
          <w:lang w:val="ru-RU"/>
        </w:rPr>
        <w:t>.</w:t>
      </w:r>
      <w:r w:rsidR="00E6310A">
        <w:rPr>
          <w:rFonts w:cs="Arial"/>
          <w:lang w:val="ru-RU"/>
        </w:rPr>
        <w:t>5</w:t>
      </w:r>
      <w:r>
        <w:rPr>
          <w:rFonts w:cs="Arial"/>
          <w:lang w:val="ru-RU"/>
        </w:rPr>
        <w:t>00</w:t>
      </w:r>
      <w:r w:rsidRPr="004459C9">
        <w:rPr>
          <w:rFonts w:cs="Arial"/>
          <w:lang w:val="ru-RU"/>
        </w:rPr>
        <w:t xml:space="preserve">,00 </w:t>
      </w:r>
      <w:r w:rsidR="00E6310A">
        <w:rPr>
          <w:rFonts w:cs="Arial"/>
          <w:lang w:val="sr-Cyrl-RS"/>
        </w:rPr>
        <w:t xml:space="preserve">динара </w:t>
      </w:r>
      <w:r w:rsidRPr="004459C9">
        <w:rPr>
          <w:rFonts w:cs="Arial"/>
          <w:lang w:val="ru-RU"/>
        </w:rPr>
        <w:t>(словима:</w:t>
      </w:r>
      <w:r w:rsidR="00E6310A">
        <w:rPr>
          <w:rFonts w:cs="Arial"/>
          <w:lang w:val="ru-RU"/>
        </w:rPr>
        <w:t xml:space="preserve"> </w:t>
      </w:r>
      <w:r>
        <w:rPr>
          <w:rFonts w:cs="Arial"/>
          <w:lang w:val="ru-RU"/>
        </w:rPr>
        <w:t xml:space="preserve"> </w:t>
      </w:r>
      <w:r w:rsidR="00E6310A">
        <w:rPr>
          <w:rFonts w:cs="Arial"/>
          <w:i/>
          <w:lang w:val="sr-Cyrl-RS"/>
        </w:rPr>
        <w:t>један</w:t>
      </w:r>
      <w:r>
        <w:rPr>
          <w:rFonts w:cs="Arial"/>
          <w:i/>
          <w:lang w:val="sr-Cyrl-RS"/>
        </w:rPr>
        <w:t>милион</w:t>
      </w:r>
      <w:r w:rsidR="00E6310A">
        <w:rPr>
          <w:rFonts w:cs="Arial"/>
          <w:i/>
          <w:lang w:val="sr-Cyrl-RS"/>
        </w:rPr>
        <w:t>осамстошездесетдве</w:t>
      </w:r>
      <w:r>
        <w:rPr>
          <w:rFonts w:cs="Arial"/>
          <w:i/>
          <w:lang w:val="sr-Cyrl-RS"/>
        </w:rPr>
        <w:t>ихиљаде</w:t>
      </w:r>
      <w:r w:rsidR="00E6310A">
        <w:rPr>
          <w:rFonts w:cs="Arial"/>
          <w:i/>
          <w:lang w:val="sr-Cyrl-RS"/>
        </w:rPr>
        <w:t xml:space="preserve"> петсто </w:t>
      </w:r>
      <w:r w:rsidRPr="003C4617">
        <w:rPr>
          <w:rFonts w:cs="Arial"/>
          <w:i/>
          <w:lang w:val="sr-Cyrl-RS"/>
        </w:rPr>
        <w:t>динара</w:t>
      </w:r>
      <w:r w:rsidRPr="009C67F9">
        <w:rPr>
          <w:rFonts w:cs="Arial"/>
          <w:lang w:val="sr-Cyrl-RS"/>
        </w:rPr>
        <w:t>)</w:t>
      </w:r>
      <w:r>
        <w:rPr>
          <w:rFonts w:cs="Arial"/>
          <w:lang w:val="ru-RU"/>
        </w:rPr>
        <w:t xml:space="preserve">, </w:t>
      </w:r>
      <w:r w:rsidRPr="006303D4">
        <w:rPr>
          <w:rFonts w:cs="Arial"/>
          <w:lang w:val="ru-RU"/>
        </w:rPr>
        <w:t>а што представља процењену вредност ове јавне набавке</w:t>
      </w:r>
      <w:r>
        <w:rPr>
          <w:rFonts w:cs="Arial"/>
          <w:lang w:val="ru-RU"/>
        </w:rPr>
        <w:t>.</w:t>
      </w:r>
    </w:p>
    <w:p w:rsidR="002733A7" w:rsidRPr="004459C9" w:rsidRDefault="002733A7" w:rsidP="002733A7">
      <w:pPr>
        <w:spacing w:line="276" w:lineRule="auto"/>
        <w:rPr>
          <w:rFonts w:cs="Arial"/>
          <w:lang w:val="sr-Cyrl-RS"/>
        </w:rPr>
      </w:pPr>
      <w:r w:rsidRPr="004459C9">
        <w:rPr>
          <w:rFonts w:cs="Arial"/>
          <w:lang w:val="sr-Cyrl-RS"/>
        </w:rPr>
        <w:t>Купац није у обавези да реализује целокупну вредност Оквирног споразума.</w:t>
      </w:r>
    </w:p>
    <w:p w:rsidR="002733A7" w:rsidRPr="004459C9" w:rsidRDefault="002733A7" w:rsidP="002733A7">
      <w:pPr>
        <w:spacing w:line="276" w:lineRule="auto"/>
        <w:rPr>
          <w:rFonts w:eastAsia="Calibri" w:cs="Arial"/>
          <w:lang w:val="sr-Cyrl-RS"/>
        </w:rPr>
      </w:pPr>
      <w:r w:rsidRPr="004459C9">
        <w:rPr>
          <w:rFonts w:cs="Arial"/>
          <w:lang w:val="sr-Cyrl-RS"/>
        </w:rPr>
        <w:t>Стране су сагласне да је обим набавке добара</w:t>
      </w:r>
      <w:r w:rsidRPr="004459C9">
        <w:rPr>
          <w:rFonts w:eastAsia="Calibri" w:cs="Arial"/>
          <w:lang w:val="sr-Cyrl-RS"/>
        </w:rPr>
        <w:t xml:space="preserve"> у Обрасцу структуре</w:t>
      </w:r>
      <w:r w:rsidR="008A097B">
        <w:rPr>
          <w:rFonts w:eastAsia="Calibri" w:cs="Arial"/>
          <w:lang w:val="sr-Cyrl-RS"/>
        </w:rPr>
        <w:t xml:space="preserve"> понуђене</w:t>
      </w:r>
      <w:r w:rsidRPr="004459C9">
        <w:rPr>
          <w:rFonts w:eastAsia="Calibri" w:cs="Arial"/>
          <w:lang w:val="sr-Cyrl-RS"/>
        </w:rPr>
        <w:t xml:space="preserve">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2733A7" w:rsidRPr="004459C9" w:rsidRDefault="002733A7" w:rsidP="002733A7">
      <w:pPr>
        <w:spacing w:line="276" w:lineRule="auto"/>
        <w:rPr>
          <w:rFonts w:eastAsia="Calibri" w:cs="Arial"/>
          <w:lang w:val="sr-Cyrl-RS"/>
        </w:rPr>
      </w:pPr>
      <w:r w:rsidRPr="004459C9">
        <w:rPr>
          <w:rFonts w:eastAsia="Calibri" w:cs="Arial"/>
          <w:lang w:val="sr-Cyrl-RS"/>
        </w:rPr>
        <w:t>Коначна вредност испоручених добара утврдиће се применом јединичних цена на стварно испоручену количину добара, а по основу издатих Наруџбеница.</w:t>
      </w:r>
    </w:p>
    <w:p w:rsidR="002733A7" w:rsidRPr="004459C9" w:rsidRDefault="002733A7" w:rsidP="002733A7">
      <w:pPr>
        <w:tabs>
          <w:tab w:val="left" w:pos="567"/>
        </w:tabs>
        <w:spacing w:line="276" w:lineRule="auto"/>
        <w:rPr>
          <w:rFonts w:cs="Arial"/>
          <w:lang w:val="sr-Cyrl-RS"/>
        </w:rPr>
      </w:pPr>
      <w:r w:rsidRPr="004459C9">
        <w:rPr>
          <w:rFonts w:cs="Arial"/>
          <w:lang w:val="ru-RU"/>
        </w:rPr>
        <w:t xml:space="preserve">Укупна вредност оквирног споразума </w:t>
      </w:r>
      <w:r w:rsidRPr="004459C9">
        <w:rPr>
          <w:rFonts w:cs="Arial"/>
          <w:lang w:val="sr-Cyrl-RS"/>
        </w:rPr>
        <w:t>из става 1. овог члана увећава се за порез на додату вредност, у складу</w:t>
      </w:r>
      <w:r>
        <w:rPr>
          <w:rFonts w:cs="Arial"/>
          <w:lang w:val="sr-Cyrl-RS"/>
        </w:rPr>
        <w:t xml:space="preserve"> са прописима Републике Србије.</w:t>
      </w:r>
    </w:p>
    <w:p w:rsidR="002733A7" w:rsidRPr="004459C9" w:rsidRDefault="007A3EC4" w:rsidP="002733A7">
      <w:pPr>
        <w:pStyle w:val="KDParagraf"/>
        <w:spacing w:before="0" w:line="276" w:lineRule="auto"/>
        <w:rPr>
          <w:rFonts w:cs="Arial"/>
          <w:lang w:val="sr-Cyrl-RS"/>
        </w:rPr>
      </w:pPr>
      <w:r>
        <w:rPr>
          <w:rFonts w:cs="Arial"/>
          <w:lang w:val="sr-Cyrl-RS"/>
        </w:rPr>
        <w:t xml:space="preserve">Јединичне цене из обрасца структуре понуђене цене укључују све трошкове реализације предмета оквирног споразума до места испоруке и све зависне трошкове </w:t>
      </w:r>
      <w:r>
        <w:rPr>
          <w:rFonts w:cs="Arial"/>
          <w:lang w:val="sr-Cyrl-RS"/>
        </w:rPr>
        <w:lastRenderedPageBreak/>
        <w:t>транспорта, осигурања, трошкове прибављања средства финансијског обезбеђења и др</w:t>
      </w:r>
      <w:r w:rsidR="002733A7" w:rsidRPr="004459C9">
        <w:rPr>
          <w:rFonts w:cs="Arial"/>
          <w:lang w:val="sr-Cyrl-RS"/>
        </w:rPr>
        <w:t xml:space="preserve">. </w:t>
      </w:r>
    </w:p>
    <w:p w:rsidR="002733A7" w:rsidRPr="004459C9" w:rsidRDefault="002733A7" w:rsidP="002733A7">
      <w:pPr>
        <w:tabs>
          <w:tab w:val="left" w:pos="567"/>
        </w:tabs>
        <w:spacing w:line="276" w:lineRule="auto"/>
        <w:rPr>
          <w:rFonts w:cs="Arial"/>
          <w:lang w:val="sr-Cyrl-RS"/>
        </w:rPr>
      </w:pPr>
      <w:r w:rsidRPr="004459C9">
        <w:rPr>
          <w:rFonts w:cs="Arial"/>
          <w:lang w:val="sr-Cyrl-RS"/>
        </w:rPr>
        <w:t>Цена добара из става 1.</w:t>
      </w:r>
      <w:r>
        <w:rPr>
          <w:rFonts w:cs="Arial"/>
          <w:lang w:val="sr-Cyrl-RS"/>
        </w:rPr>
        <w:t xml:space="preserve"> </w:t>
      </w:r>
      <w:r w:rsidRPr="004459C9">
        <w:rPr>
          <w:rFonts w:cs="Arial"/>
          <w:lang w:val="sr-Cyrl-RS"/>
        </w:rPr>
        <w:t>овог члана утврђена је на паритету испоручено у складишта Купца и обухвата трошкове које Продавац има у вези испоруке на начин како је регулисано овим Оквирним споразумом.</w:t>
      </w:r>
    </w:p>
    <w:p w:rsidR="002733A7" w:rsidRPr="004459C9" w:rsidRDefault="002733A7" w:rsidP="002733A7">
      <w:pPr>
        <w:spacing w:line="276" w:lineRule="auto"/>
        <w:rPr>
          <w:rFonts w:eastAsia="Calibri" w:cs="Arial"/>
          <w:lang w:val="sr-Cyrl-RS"/>
        </w:rPr>
      </w:pPr>
      <w:r>
        <w:rPr>
          <w:rFonts w:eastAsia="Calibri" w:cs="Arial"/>
          <w:lang w:val="sr-Cyrl-RS"/>
        </w:rPr>
        <w:t>Јединичне цене добара су фиксне</w:t>
      </w:r>
      <w:r w:rsidRPr="004459C9">
        <w:rPr>
          <w:rFonts w:eastAsia="Calibri" w:cs="Arial"/>
          <w:lang w:val="sr-Cyrl-RS"/>
        </w:rPr>
        <w:t xml:space="preserve"> односно не </w:t>
      </w:r>
      <w:r>
        <w:rPr>
          <w:rFonts w:eastAsia="Calibri" w:cs="Arial"/>
          <w:lang w:val="sr-Cyrl-RS"/>
        </w:rPr>
        <w:t>могу</w:t>
      </w:r>
      <w:r w:rsidRPr="004459C9">
        <w:rPr>
          <w:rFonts w:eastAsia="Calibri" w:cs="Arial"/>
          <w:lang w:val="sr-Cyrl-RS"/>
        </w:rPr>
        <w:t xml:space="preserve"> се мењати за све време трајања Оквирног споразума</w:t>
      </w:r>
      <w:r>
        <w:rPr>
          <w:rFonts w:eastAsia="Calibri" w:cs="Arial"/>
          <w:lang w:val="sr-Cyrl-RS"/>
        </w:rPr>
        <w:t xml:space="preserve">, осим из разлога предвиђених у члану </w:t>
      </w:r>
      <w:r w:rsidRPr="00C210A1">
        <w:rPr>
          <w:rFonts w:eastAsia="Calibri" w:cs="Arial"/>
          <w:lang w:val="sr-Cyrl-RS"/>
        </w:rPr>
        <w:t>2</w:t>
      </w:r>
      <w:r w:rsidR="004155F5">
        <w:rPr>
          <w:rFonts w:eastAsia="Calibri" w:cs="Arial"/>
          <w:lang w:val="sr-Cyrl-RS"/>
        </w:rPr>
        <w:t>0</w:t>
      </w:r>
      <w:r w:rsidRPr="006303D4">
        <w:rPr>
          <w:rFonts w:eastAsia="Calibri" w:cs="Arial"/>
          <w:lang w:val="sr-Cyrl-RS"/>
        </w:rPr>
        <w:t xml:space="preserve">. </w:t>
      </w:r>
      <w:r w:rsidRPr="00EB77EC">
        <w:rPr>
          <w:rFonts w:eastAsia="Calibri" w:cs="Arial"/>
          <w:lang w:val="sr-Cyrl-RS"/>
        </w:rPr>
        <w:t>овог</w:t>
      </w:r>
      <w:r>
        <w:rPr>
          <w:rFonts w:eastAsia="Calibri" w:cs="Arial"/>
          <w:lang w:val="sr-Cyrl-RS"/>
        </w:rPr>
        <w:t xml:space="preserve"> Споразума</w:t>
      </w:r>
      <w:r w:rsidRPr="004459C9">
        <w:rPr>
          <w:rFonts w:eastAsia="Calibri" w:cs="Arial"/>
          <w:lang w:val="sr-Cyrl-RS"/>
        </w:rPr>
        <w:t xml:space="preserve">. </w:t>
      </w:r>
    </w:p>
    <w:p w:rsidR="002733A7" w:rsidRPr="004459C9" w:rsidRDefault="002733A7" w:rsidP="002733A7">
      <w:pPr>
        <w:spacing w:before="0" w:line="276" w:lineRule="auto"/>
        <w:rPr>
          <w:rFonts w:eastAsia="Calibri" w:cs="Arial"/>
          <w:lang w:val="ru-RU"/>
        </w:rPr>
      </w:pPr>
    </w:p>
    <w:p w:rsidR="002733A7" w:rsidRPr="004459C9" w:rsidRDefault="002733A7" w:rsidP="002733A7">
      <w:pPr>
        <w:spacing w:line="276" w:lineRule="auto"/>
        <w:rPr>
          <w:rFonts w:eastAsia="Calibri" w:cs="Arial"/>
          <w:b/>
          <w:lang w:val="sr-Cyrl-RS"/>
        </w:rPr>
      </w:pPr>
      <w:r w:rsidRPr="004459C9">
        <w:rPr>
          <w:rFonts w:eastAsia="Calibri" w:cs="Arial"/>
          <w:b/>
          <w:lang w:val="sr-Cyrl-RS"/>
        </w:rPr>
        <w:t>НАЧИН ИЗДАВАЊА НАРУЏБЕНИЦА</w:t>
      </w:r>
    </w:p>
    <w:p w:rsidR="002733A7" w:rsidRPr="004459C9" w:rsidRDefault="002733A7" w:rsidP="002733A7">
      <w:pPr>
        <w:spacing w:line="276" w:lineRule="auto"/>
        <w:jc w:val="center"/>
        <w:rPr>
          <w:rFonts w:cs="Arial"/>
          <w:b/>
          <w:lang w:val="sr-Cyrl-RS"/>
        </w:rPr>
      </w:pPr>
      <w:r w:rsidRPr="004459C9">
        <w:rPr>
          <w:rFonts w:cs="Arial"/>
          <w:b/>
          <w:lang w:val="sr-Cyrl-RS"/>
        </w:rPr>
        <w:t>Члан 4.</w:t>
      </w:r>
    </w:p>
    <w:p w:rsidR="002733A7" w:rsidRPr="004459C9" w:rsidRDefault="002733A7" w:rsidP="00D45F9A">
      <w:pPr>
        <w:spacing w:before="0" w:line="276" w:lineRule="auto"/>
        <w:rPr>
          <w:rFonts w:eastAsia="Calibri" w:cs="Arial"/>
          <w:lang w:val="sr-Cyrl-RS"/>
        </w:rPr>
      </w:pPr>
      <w:r w:rsidRPr="004459C9">
        <w:rPr>
          <w:rFonts w:eastAsia="Calibri" w:cs="Arial"/>
          <w:lang w:val="sr-Cyrl-RS"/>
        </w:rPr>
        <w:t>Након закључења Оквирног споразума, када настане потреба Купца за добрима из члана 1. овог Оквирног споразума, Купац ће упутити Продавцу</w:t>
      </w:r>
      <w:r w:rsidR="008A097B">
        <w:rPr>
          <w:rFonts w:eastAsia="Calibri" w:cs="Arial"/>
          <w:lang w:val="sr-Cyrl-RS"/>
        </w:rPr>
        <w:t xml:space="preserve"> (поштом, мејлом)</w:t>
      </w:r>
      <w:r w:rsidRPr="004459C9">
        <w:rPr>
          <w:rFonts w:eastAsia="Calibri" w:cs="Arial"/>
          <w:lang w:val="sr-Cyrl-RS"/>
        </w:rPr>
        <w:t xml:space="preserve"> Наруџбеницу</w:t>
      </w:r>
      <w:r>
        <w:rPr>
          <w:rFonts w:eastAsia="Calibri" w:cs="Arial"/>
          <w:lang w:val="sr-Cyrl-RS"/>
        </w:rPr>
        <w:t xml:space="preserve"> </w:t>
      </w:r>
      <w:r w:rsidRPr="004459C9">
        <w:rPr>
          <w:rFonts w:eastAsia="Calibri" w:cs="Arial"/>
          <w:lang w:val="sr-Cyrl-RS"/>
        </w:rPr>
        <w:t xml:space="preserve"> која садржи опис добара, количину, јединичне цене, место испоруке, рок испоруке, и друге услове, у складу са Оквирним споразумом.</w:t>
      </w:r>
    </w:p>
    <w:p w:rsidR="008A097B" w:rsidRDefault="008A097B" w:rsidP="008A097B">
      <w:pPr>
        <w:spacing w:after="120"/>
        <w:rPr>
          <w:rFonts w:cs="Arial"/>
          <w:lang w:val="sr-Cyrl-CS"/>
        </w:rPr>
      </w:pPr>
      <w:r w:rsidRPr="000E03E3">
        <w:rPr>
          <w:rFonts w:cs="Arial"/>
          <w:lang w:val="sr-Cyrl-CS"/>
        </w:rPr>
        <w:t xml:space="preserve">При издавању појединачне </w:t>
      </w:r>
      <w:r>
        <w:rPr>
          <w:rFonts w:cs="Arial"/>
          <w:lang w:val="sr-Cyrl-CS"/>
        </w:rPr>
        <w:t>н</w:t>
      </w:r>
      <w:r w:rsidRPr="000E03E3">
        <w:rPr>
          <w:rFonts w:cs="Arial"/>
          <w:lang w:val="sr-Cyrl-CS"/>
        </w:rPr>
        <w:t>аруџбенице не могу се мењати битни усл</w:t>
      </w:r>
      <w:r>
        <w:rPr>
          <w:rFonts w:cs="Arial"/>
          <w:lang w:val="sr-Cyrl-CS"/>
        </w:rPr>
        <w:t>ови из овог оквирног споразума.</w:t>
      </w:r>
    </w:p>
    <w:p w:rsidR="002733A7" w:rsidRDefault="002733A7" w:rsidP="002733A7">
      <w:pPr>
        <w:pStyle w:val="KDParagraf"/>
        <w:spacing w:before="0" w:line="276" w:lineRule="auto"/>
        <w:rPr>
          <w:rFonts w:cs="Arial"/>
          <w:b/>
          <w:lang w:val="sr-Cyrl-RS"/>
        </w:rPr>
      </w:pPr>
    </w:p>
    <w:p w:rsidR="002733A7" w:rsidRPr="00A65DCC" w:rsidRDefault="002733A7" w:rsidP="002733A7">
      <w:pPr>
        <w:pStyle w:val="KDParagraf"/>
        <w:spacing w:before="0" w:line="276" w:lineRule="auto"/>
        <w:rPr>
          <w:rFonts w:cs="Arial"/>
          <w:b/>
          <w:lang w:val="sr-Cyrl-RS"/>
        </w:rPr>
      </w:pPr>
      <w:r w:rsidRPr="00A65DCC">
        <w:rPr>
          <w:rFonts w:cs="Arial"/>
          <w:b/>
          <w:lang w:val="sr-Cyrl-RS"/>
        </w:rPr>
        <w:t>ИЗДАВАЊЕ РАЧУНА И ПЛАЋАЊЕ</w:t>
      </w:r>
    </w:p>
    <w:p w:rsidR="002733A7" w:rsidRDefault="002733A7" w:rsidP="002733A7">
      <w:pPr>
        <w:spacing w:before="0" w:line="276" w:lineRule="auto"/>
        <w:jc w:val="center"/>
        <w:rPr>
          <w:rFonts w:cs="Arial"/>
          <w:b/>
          <w:lang w:val="sr-Cyrl-RS"/>
        </w:rPr>
      </w:pPr>
      <w:r w:rsidRPr="00995102">
        <w:rPr>
          <w:rFonts w:cs="Arial"/>
          <w:b/>
          <w:lang w:val="sr-Cyrl-RS"/>
        </w:rPr>
        <w:t>Члан 5.</w:t>
      </w:r>
    </w:p>
    <w:p w:rsidR="002733A7" w:rsidRPr="00A65DCC" w:rsidRDefault="002733A7" w:rsidP="002733A7">
      <w:pPr>
        <w:spacing w:before="0" w:line="276" w:lineRule="auto"/>
        <w:jc w:val="center"/>
        <w:rPr>
          <w:rFonts w:cs="Arial"/>
          <w:b/>
          <w:lang w:val="sr-Cyrl-RS"/>
        </w:rPr>
      </w:pPr>
    </w:p>
    <w:p w:rsidR="008D637E" w:rsidRDefault="008D637E" w:rsidP="00D45F9A">
      <w:pPr>
        <w:spacing w:before="0"/>
        <w:rPr>
          <w:rFonts w:cs="Arial"/>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w:t>
      </w:r>
      <w:r>
        <w:rPr>
          <w:rFonts w:cs="Arial"/>
          <w:bCs/>
          <w:color w:val="000000"/>
          <w:lang w:val="sr-Cyrl-RS"/>
        </w:rPr>
        <w:t>н</w:t>
      </w:r>
      <w:r w:rsidRPr="000E03E3">
        <w:rPr>
          <w:rFonts w:cs="Arial"/>
          <w:bCs/>
          <w:color w:val="000000"/>
          <w:lang w:val="sr-Cyrl-RS"/>
        </w:rPr>
        <w:t xml:space="preserve">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року</w:t>
      </w:r>
      <w:r w:rsidR="00434E68">
        <w:rPr>
          <w:rFonts w:cs="Arial"/>
          <w:bCs/>
          <w:color w:val="000000"/>
          <w:lang w:val="sr-Cyrl-RS"/>
        </w:rPr>
        <w:t xml:space="preserve"> од 45</w:t>
      </w:r>
      <w:r w:rsidR="00197832">
        <w:rPr>
          <w:rFonts w:cs="Arial"/>
          <w:bCs/>
          <w:color w:val="000000"/>
          <w:lang w:val="sr-Cyrl-RS"/>
        </w:rPr>
        <w:t xml:space="preserve"> (четрдесетпет) </w:t>
      </w:r>
      <w:r w:rsidR="00434E68">
        <w:rPr>
          <w:rFonts w:cs="Arial"/>
          <w:bCs/>
          <w:color w:val="000000"/>
          <w:lang w:val="sr-Cyrl-RS"/>
        </w:rPr>
        <w:t>дана</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Pr>
          <w:rFonts w:cs="Arial"/>
          <w:bCs/>
          <w:color w:val="000000"/>
          <w:lang w:val="sr-Cyrl-RS"/>
        </w:rPr>
        <w:t>з</w:t>
      </w:r>
      <w:r w:rsidRPr="000E03E3">
        <w:rPr>
          <w:rFonts w:cs="Arial"/>
          <w:bCs/>
          <w:iCs/>
          <w:lang w:val="sr-Cyrl-CS"/>
        </w:rPr>
        <w:t xml:space="preserve">аписника </w:t>
      </w:r>
      <w:r w:rsidRPr="000E03E3">
        <w:rPr>
          <w:rFonts w:cs="Arial"/>
          <w:iCs/>
          <w:lang w:val="ru-RU"/>
        </w:rPr>
        <w:t>о квантитативном и квалитативном пријему</w:t>
      </w:r>
      <w:r>
        <w:rPr>
          <w:rFonts w:cs="Arial"/>
          <w:iCs/>
          <w:lang w:val="ru-RU"/>
        </w:rPr>
        <w:t xml:space="preserve"> добара – без примедби</w:t>
      </w:r>
      <w:r w:rsidRPr="000E03E3">
        <w:rPr>
          <w:rFonts w:cs="Arial"/>
          <w:bCs/>
          <w:color w:val="000000"/>
          <w:lang w:val="sr-Cyrl-RS"/>
        </w:rPr>
        <w:t xml:space="preserve"> од стране овлашћених представника </w:t>
      </w:r>
      <w:r w:rsidRPr="000E03E3">
        <w:rPr>
          <w:rFonts w:cs="Arial"/>
          <w:lang w:val="sr-Cyrl-CS"/>
        </w:rPr>
        <w:t>Купца и Продавца</w:t>
      </w:r>
      <w:r>
        <w:rPr>
          <w:rFonts w:cs="Arial"/>
          <w:lang w:val="sr-Cyrl-CS"/>
        </w:rPr>
        <w:t>.</w:t>
      </w:r>
    </w:p>
    <w:p w:rsidR="008D637E" w:rsidRPr="000E03E3" w:rsidRDefault="008D637E" w:rsidP="008D637E">
      <w:pPr>
        <w:spacing w:after="120"/>
        <w:rPr>
          <w:rFonts w:cs="Arial"/>
          <w:lang w:val="sr-Cyrl-CS"/>
        </w:rPr>
      </w:pPr>
      <w:r w:rsidRPr="000E03E3">
        <w:rPr>
          <w:rFonts w:cs="Arial"/>
          <w:color w:val="000000"/>
          <w:lang w:val="ru-RU"/>
        </w:rPr>
        <w:t>Уз рачун</w:t>
      </w:r>
      <w:r w:rsidR="008A1D95">
        <w:rPr>
          <w:rFonts w:cs="Arial"/>
          <w:color w:val="000000"/>
          <w:lang w:val="ru-RU"/>
        </w:rPr>
        <w:t xml:space="preserve"> за испоручена добра</w:t>
      </w:r>
      <w:r w:rsidRPr="000E03E3">
        <w:rPr>
          <w:rFonts w:cs="Arial"/>
          <w:color w:val="000000"/>
          <w:lang w:val="ru-RU"/>
        </w:rPr>
        <w:t>, који</w:t>
      </w:r>
      <w:r>
        <w:rPr>
          <w:rFonts w:cs="Arial"/>
          <w:color w:val="000000"/>
          <w:lang w:val="ru-RU"/>
        </w:rPr>
        <w:t xml:space="preserve"> гласи на</w:t>
      </w:r>
      <w:r w:rsidRPr="000E03E3">
        <w:rPr>
          <w:rFonts w:cs="Arial"/>
          <w:color w:val="000000"/>
          <w:lang w:val="ru-RU"/>
        </w:rPr>
        <w:t xml:space="preserve"> </w:t>
      </w:r>
      <w:r w:rsidRPr="002D01EB">
        <w:rPr>
          <w:rFonts w:cs="Arial"/>
          <w:lang w:val="ru-RU"/>
        </w:rPr>
        <w:t>Ј</w:t>
      </w:r>
      <w:r w:rsidR="008A1D95">
        <w:rPr>
          <w:rFonts w:cs="Arial"/>
          <w:lang w:val="ru-RU"/>
        </w:rPr>
        <w:t>П</w:t>
      </w:r>
      <w:r w:rsidRPr="002D01EB">
        <w:rPr>
          <w:rFonts w:cs="Arial"/>
          <w:lang w:val="ru-RU"/>
        </w:rPr>
        <w:t xml:space="preserve"> „Електропривреда Србије“,</w:t>
      </w:r>
      <w:r w:rsidR="008A1D95">
        <w:rPr>
          <w:rFonts w:cs="Arial"/>
          <w:lang w:val="ru-RU"/>
        </w:rPr>
        <w:t xml:space="preserve"> ул. царице Милице бр. 2, 11000 Београд, ПИБ 103920327,</w:t>
      </w:r>
      <w:r w:rsidRPr="002D01EB">
        <w:rPr>
          <w:rFonts w:cs="Arial"/>
          <w:lang w:val="ru-RU"/>
        </w:rPr>
        <w:t xml:space="preserve"> </w:t>
      </w:r>
      <w:r w:rsidR="00FB39B3">
        <w:rPr>
          <w:rFonts w:cs="Arial"/>
          <w:lang w:val="ru-RU"/>
        </w:rPr>
        <w:t>а доставља се</w:t>
      </w:r>
      <w:r w:rsidR="008A1D95">
        <w:rPr>
          <w:rFonts w:cs="Arial"/>
          <w:lang w:val="ru-RU"/>
        </w:rPr>
        <w:t xml:space="preserve"> на адресу Купца</w:t>
      </w:r>
      <w:r w:rsidR="00F52D8D">
        <w:rPr>
          <w:rFonts w:cs="Arial"/>
          <w:lang w:val="ru-RU"/>
        </w:rPr>
        <w:t xml:space="preserve">: ЈП </w:t>
      </w:r>
      <w:r w:rsidR="00F52D8D">
        <w:rPr>
          <w:rFonts w:cs="Arial"/>
          <w:lang w:val="sr-Latn-RS"/>
        </w:rPr>
        <w:t>„</w:t>
      </w:r>
      <w:r w:rsidR="00F52D8D">
        <w:rPr>
          <w:rFonts w:cs="Arial"/>
          <w:lang w:val="sr-Cyrl-RS"/>
        </w:rPr>
        <w:t xml:space="preserve">Електропривреда Србије“, </w:t>
      </w:r>
      <w:r w:rsidRPr="002D01EB">
        <w:rPr>
          <w:rFonts w:cs="Arial"/>
          <w:lang w:val="ru-RU"/>
        </w:rPr>
        <w:t>Техничк</w:t>
      </w:r>
      <w:r w:rsidR="00F52D8D">
        <w:rPr>
          <w:rFonts w:cs="Arial"/>
          <w:lang w:val="ru-RU"/>
        </w:rPr>
        <w:t>и</w:t>
      </w:r>
      <w:r w:rsidRPr="002D01EB">
        <w:rPr>
          <w:rFonts w:cs="Arial"/>
          <w:lang w:val="ru-RU"/>
        </w:rPr>
        <w:t xml:space="preserve"> </w:t>
      </w:r>
      <w:r>
        <w:rPr>
          <w:rFonts w:cs="Arial"/>
          <w:lang w:val="ru-RU"/>
        </w:rPr>
        <w:t>ц</w:t>
      </w:r>
      <w:r w:rsidRPr="002D01EB">
        <w:rPr>
          <w:rFonts w:cs="Arial"/>
          <w:lang w:val="ru-RU"/>
        </w:rPr>
        <w:t>ент</w:t>
      </w:r>
      <w:r w:rsidR="00F52D8D">
        <w:rPr>
          <w:rFonts w:cs="Arial"/>
          <w:lang w:val="ru-RU"/>
        </w:rPr>
        <w:t>а</w:t>
      </w:r>
      <w:r w:rsidRPr="002D01EB">
        <w:rPr>
          <w:rFonts w:cs="Arial"/>
          <w:lang w:val="ru-RU"/>
        </w:rPr>
        <w:t xml:space="preserve">р </w:t>
      </w:r>
      <w:r>
        <w:rPr>
          <w:rFonts w:cs="Arial"/>
          <w:lang w:val="ru-RU"/>
        </w:rPr>
        <w:t>Ниш</w:t>
      </w:r>
      <w:r w:rsidR="00FB39B3">
        <w:rPr>
          <w:rFonts w:cs="Arial"/>
          <w:lang w:val="ru-RU"/>
        </w:rPr>
        <w:t xml:space="preserve">, </w:t>
      </w:r>
      <w:r>
        <w:rPr>
          <w:rFonts w:cs="Arial"/>
          <w:lang w:val="ru-RU"/>
        </w:rPr>
        <w:t>Булевар</w:t>
      </w:r>
      <w:r w:rsidR="00F52D8D">
        <w:rPr>
          <w:rFonts w:cs="Arial"/>
          <w:lang w:val="ru-RU"/>
        </w:rPr>
        <w:t xml:space="preserve"> др</w:t>
      </w:r>
      <w:r>
        <w:rPr>
          <w:rFonts w:cs="Arial"/>
          <w:lang w:val="ru-RU"/>
        </w:rPr>
        <w:t xml:space="preserve"> Зорана Ђинђића бр. 46а</w:t>
      </w:r>
      <w:r w:rsidRPr="002D01EB">
        <w:rPr>
          <w:rFonts w:cs="Arial"/>
          <w:lang w:val="ru-RU"/>
        </w:rPr>
        <w:t>,</w:t>
      </w:r>
      <w:r w:rsidR="00FB39B3">
        <w:rPr>
          <w:rFonts w:cs="Arial"/>
          <w:lang w:val="ru-RU"/>
        </w:rPr>
        <w:t xml:space="preserve"> </w:t>
      </w:r>
      <w:r w:rsidRPr="002D01EB">
        <w:rPr>
          <w:rFonts w:cs="Arial"/>
          <w:lang w:val="ru-RU"/>
        </w:rPr>
        <w:t>1</w:t>
      </w:r>
      <w:r>
        <w:rPr>
          <w:rFonts w:cs="Arial"/>
          <w:lang w:val="ru-RU"/>
        </w:rPr>
        <w:t>8</w:t>
      </w:r>
      <w:r w:rsidRPr="002D01EB">
        <w:rPr>
          <w:rFonts w:cs="Arial"/>
          <w:lang w:val="ru-RU"/>
        </w:rPr>
        <w:t xml:space="preserve">000 </w:t>
      </w:r>
      <w:r>
        <w:rPr>
          <w:rFonts w:cs="Arial"/>
          <w:lang w:val="ru-RU"/>
        </w:rPr>
        <w:t>Ниш</w:t>
      </w:r>
      <w:r w:rsidRPr="002D01EB">
        <w:rPr>
          <w:rFonts w:cs="Arial"/>
          <w:lang w:val="ru-RU"/>
        </w:rPr>
        <w:t xml:space="preserve">, </w:t>
      </w:r>
      <w:r w:rsidR="00FB39B3">
        <w:rPr>
          <w:rFonts w:cs="Arial"/>
          <w:lang w:val="ru-RU"/>
        </w:rPr>
        <w:t>и</w:t>
      </w:r>
      <w:r w:rsidRPr="002D01EB">
        <w:rPr>
          <w:rFonts w:cs="Arial"/>
          <w:lang w:val="ru-RU"/>
        </w:rPr>
        <w:t xml:space="preserve">  </w:t>
      </w:r>
      <w:r w:rsidRPr="002D01EB">
        <w:rPr>
          <w:rFonts w:cs="Arial"/>
          <w:lang w:val="sr-Cyrl-CS"/>
        </w:rPr>
        <w:t xml:space="preserve">у коме </w:t>
      </w:r>
      <w:r w:rsidR="004155F5">
        <w:rPr>
          <w:rFonts w:cs="Arial"/>
          <w:lang w:val="sr-Cyrl-CS"/>
        </w:rPr>
        <w:t xml:space="preserve">се </w:t>
      </w:r>
      <w:r w:rsidRPr="002D01EB">
        <w:rPr>
          <w:rFonts w:cs="Arial"/>
          <w:lang w:val="sr-Cyrl-CS"/>
        </w:rPr>
        <w:t xml:space="preserve">обавезно наводи број </w:t>
      </w:r>
      <w:r>
        <w:rPr>
          <w:rFonts w:cs="Arial"/>
          <w:lang w:val="sr-Cyrl-CS"/>
        </w:rPr>
        <w:t>о</w:t>
      </w:r>
      <w:r w:rsidRPr="002D01EB">
        <w:rPr>
          <w:rFonts w:cs="Arial"/>
          <w:lang w:val="sr-Cyrl-CS"/>
        </w:rPr>
        <w:t xml:space="preserve">квирног споразума </w:t>
      </w:r>
      <w:r w:rsidRPr="002D01EB">
        <w:rPr>
          <w:rFonts w:cs="Arial"/>
        </w:rPr>
        <w:t xml:space="preserve">по коме </w:t>
      </w:r>
      <w:r w:rsidRPr="002D01EB">
        <w:rPr>
          <w:rFonts w:cs="Arial"/>
          <w:lang w:val="sr-Cyrl-CS"/>
        </w:rPr>
        <w:t>су</w:t>
      </w:r>
      <w:r w:rsidRPr="000E03E3">
        <w:rPr>
          <w:rFonts w:cs="Arial"/>
        </w:rPr>
        <w:t xml:space="preserve">  </w:t>
      </w:r>
      <w:r w:rsidRPr="000E03E3">
        <w:rPr>
          <w:rFonts w:cs="Arial"/>
          <w:lang w:val="sr-Cyrl-CS"/>
        </w:rPr>
        <w:t>испоручена добра</w:t>
      </w:r>
      <w:r w:rsidRPr="000E03E3">
        <w:rPr>
          <w:rFonts w:cs="Arial"/>
          <w:color w:val="000000"/>
          <w:lang w:val="sr-Cyrl-CS"/>
        </w:rPr>
        <w:t xml:space="preserve">, </w:t>
      </w:r>
      <w:r w:rsidR="00F52D8D">
        <w:rPr>
          <w:rFonts w:cs="Arial"/>
          <w:color w:val="000000"/>
          <w:lang w:val="sr-Cyrl-CS"/>
        </w:rPr>
        <w:t>П</w:t>
      </w:r>
      <w:r w:rsidR="00FD6761">
        <w:rPr>
          <w:rFonts w:cs="Arial"/>
          <w:lang w:val="sr-Cyrl-CS"/>
        </w:rPr>
        <w:t>родавац</w:t>
      </w:r>
      <w:r w:rsidRPr="000E03E3">
        <w:rPr>
          <w:rFonts w:cs="Arial"/>
          <w:lang w:val="sr-Cyrl-CS"/>
        </w:rPr>
        <w:t xml:space="preserve">  је обавезан да достави копију наруџбенице и  </w:t>
      </w:r>
      <w:r>
        <w:rPr>
          <w:rFonts w:cs="Arial"/>
          <w:lang w:val="sr-Cyrl-CS"/>
        </w:rPr>
        <w:t xml:space="preserve">записник о квантитативном и квалитативном пријему добара </w:t>
      </w:r>
      <w:r w:rsidRPr="000E03E3">
        <w:rPr>
          <w:rFonts w:cs="Arial"/>
          <w:lang w:val="sr-Cyrl-CS"/>
        </w:rPr>
        <w:t xml:space="preserve">- без примедби, </w:t>
      </w:r>
      <w:r>
        <w:rPr>
          <w:rFonts w:cs="Arial"/>
          <w:lang w:val="sr-Cyrl-CS"/>
        </w:rPr>
        <w:t xml:space="preserve">са датумом испоруке добара, </w:t>
      </w:r>
      <w:r w:rsidRPr="000E03E3">
        <w:rPr>
          <w:rFonts w:cs="Arial"/>
          <w:lang w:val="sr-Cyrl-CS"/>
        </w:rPr>
        <w:t>читко написаним именом и презименом и потписом овлашћеног лица</w:t>
      </w:r>
      <w:r>
        <w:rPr>
          <w:rFonts w:cs="Arial"/>
          <w:lang w:val="sr-Cyrl-CS"/>
        </w:rPr>
        <w:t>.</w:t>
      </w:r>
    </w:p>
    <w:p w:rsidR="008D637E" w:rsidRPr="000E03E3" w:rsidRDefault="008D637E" w:rsidP="008D637E">
      <w:pPr>
        <w:tabs>
          <w:tab w:val="left" w:pos="0"/>
        </w:tabs>
        <w:spacing w:after="120"/>
        <w:rPr>
          <w:rFonts w:cs="Arial"/>
          <w:lang w:val="ru-RU"/>
        </w:rPr>
      </w:pPr>
      <w:r w:rsidRPr="000E03E3">
        <w:rPr>
          <w:rFonts w:cs="Arial"/>
          <w:lang w:val="ru-RU"/>
        </w:rPr>
        <w:t xml:space="preserve">Јединичне цене исказане су у </w:t>
      </w:r>
      <w:r>
        <w:rPr>
          <w:rFonts w:cs="Arial"/>
          <w:lang w:val="ru-RU"/>
        </w:rPr>
        <w:t>о</w:t>
      </w:r>
      <w:r w:rsidRPr="000E03E3">
        <w:rPr>
          <w:rFonts w:cs="Arial"/>
          <w:lang w:val="ru-RU"/>
        </w:rPr>
        <w:t>брасцу структуре цене Продавца.</w:t>
      </w:r>
    </w:p>
    <w:p w:rsidR="008D637E" w:rsidRPr="000E03E3" w:rsidRDefault="008D637E" w:rsidP="008D637E">
      <w:pPr>
        <w:tabs>
          <w:tab w:val="left" w:pos="0"/>
        </w:tabs>
        <w:spacing w:after="120"/>
        <w:rPr>
          <w:rFonts w:cs="Arial"/>
          <w:lang w:val="sr-Cyrl-CS"/>
        </w:rPr>
      </w:pPr>
      <w:r w:rsidRPr="000E03E3">
        <w:rPr>
          <w:rFonts w:cs="Arial"/>
          <w:lang w:val="sr-Cyrl-C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w:t>
      </w:r>
      <w:r w:rsidRPr="000E03E3">
        <w:rPr>
          <w:rFonts w:cs="Arial"/>
        </w:rPr>
        <w:t xml:space="preserve">Обрачун </w:t>
      </w:r>
      <w:r>
        <w:rPr>
          <w:rFonts w:cs="Arial"/>
          <w:lang w:val="sr-Cyrl-CS"/>
        </w:rPr>
        <w:t>испоручених добара</w:t>
      </w:r>
      <w:r w:rsidRPr="000E03E3">
        <w:rPr>
          <w:rFonts w:cs="Arial"/>
          <w:lang w:val="sr-Cyrl-CS"/>
        </w:rPr>
        <w:t xml:space="preserve">, према свим укупно издатим појединачним наруџбеницама не сме бити већи од вредности на коју се закључује </w:t>
      </w:r>
      <w:r w:rsidR="006C28FA">
        <w:rPr>
          <w:rFonts w:cs="Arial"/>
          <w:lang w:val="sr-Cyrl-CS"/>
        </w:rPr>
        <w:t>О</w:t>
      </w:r>
      <w:r w:rsidRPr="000E03E3">
        <w:rPr>
          <w:rFonts w:cs="Arial"/>
          <w:lang w:val="sr-Cyrl-CS"/>
        </w:rPr>
        <w:t xml:space="preserve">квирни споразум. </w:t>
      </w:r>
    </w:p>
    <w:p w:rsidR="008D637E" w:rsidRDefault="00281B46" w:rsidP="008D637E">
      <w:pPr>
        <w:tabs>
          <w:tab w:val="left" w:pos="567"/>
        </w:tabs>
        <w:spacing w:after="120"/>
        <w:rPr>
          <w:rFonts w:cs="Arial"/>
          <w:lang w:val="sr-Cyrl-CS"/>
        </w:rPr>
      </w:pPr>
      <w:r>
        <w:rPr>
          <w:rFonts w:cs="Arial"/>
          <w:iCs/>
          <w:lang w:val="sr-Cyrl-CS"/>
        </w:rPr>
        <w:t xml:space="preserve">Овај </w:t>
      </w:r>
      <w:r w:rsidR="006C28FA">
        <w:rPr>
          <w:rFonts w:cs="Arial"/>
          <w:iCs/>
          <w:lang w:val="sr-Cyrl-CS"/>
        </w:rPr>
        <w:t>О</w:t>
      </w:r>
      <w:r w:rsidR="008D637E" w:rsidRPr="000E03E3">
        <w:rPr>
          <w:rFonts w:cs="Arial"/>
          <w:iCs/>
          <w:lang w:val="sr-Cyrl-CS"/>
        </w:rPr>
        <w:t>квирни споразум</w:t>
      </w:r>
      <w:r w:rsidR="008D637E" w:rsidRPr="000E03E3">
        <w:rPr>
          <w:rFonts w:cs="Arial"/>
          <w:i/>
          <w:iCs/>
          <w:lang w:val="sr-Cyrl-CS"/>
        </w:rPr>
        <w:t xml:space="preserve"> </w:t>
      </w:r>
      <w:r w:rsidR="008D637E" w:rsidRPr="000E03E3">
        <w:rPr>
          <w:rFonts w:cs="Arial"/>
          <w:lang w:val="sr-Cyrl-CS"/>
        </w:rPr>
        <w:t xml:space="preserve">се </w:t>
      </w:r>
      <w:r>
        <w:rPr>
          <w:rFonts w:cs="Arial"/>
          <w:lang w:val="sr-Cyrl-RS"/>
        </w:rPr>
        <w:t xml:space="preserve">закључује на одређено време, почев од дана закључења овог </w:t>
      </w:r>
      <w:r w:rsidR="006C28FA">
        <w:rPr>
          <w:rFonts w:cs="Arial"/>
          <w:lang w:val="sr-Cyrl-RS"/>
        </w:rPr>
        <w:t>О</w:t>
      </w:r>
      <w:r>
        <w:rPr>
          <w:rFonts w:cs="Arial"/>
          <w:lang w:val="sr-Cyrl-RS"/>
        </w:rPr>
        <w:t xml:space="preserve">квирног споразума до утрошка укупних средстава из члана 3. овог </w:t>
      </w:r>
      <w:r w:rsidR="006C28FA">
        <w:rPr>
          <w:rFonts w:cs="Arial"/>
          <w:lang w:val="sr-Cyrl-RS"/>
        </w:rPr>
        <w:t>О</w:t>
      </w:r>
      <w:r>
        <w:rPr>
          <w:rFonts w:cs="Arial"/>
          <w:lang w:val="sr-Cyrl-RS"/>
        </w:rPr>
        <w:t xml:space="preserve">квирног споразума, а најаксније 24 (двадесетчетири) месеца од дана закључења овог </w:t>
      </w:r>
      <w:r w:rsidR="006C28FA">
        <w:rPr>
          <w:rFonts w:cs="Arial"/>
          <w:lang w:val="sr-Cyrl-RS"/>
        </w:rPr>
        <w:t>О</w:t>
      </w:r>
      <w:r>
        <w:rPr>
          <w:rFonts w:cs="Arial"/>
          <w:lang w:val="sr-Cyrl-RS"/>
        </w:rPr>
        <w:t xml:space="preserve">квирног споразума. </w:t>
      </w:r>
    </w:p>
    <w:p w:rsidR="008D637E" w:rsidRDefault="008D637E" w:rsidP="002733A7">
      <w:pPr>
        <w:pStyle w:val="KDParagraf"/>
        <w:spacing w:before="0" w:line="276" w:lineRule="auto"/>
        <w:rPr>
          <w:rFonts w:cs="Arial"/>
          <w:b/>
          <w:lang w:val="sr-Cyrl-RS"/>
        </w:rPr>
      </w:pPr>
    </w:p>
    <w:p w:rsidR="002733A7" w:rsidRPr="00A65DCC" w:rsidRDefault="002733A7" w:rsidP="002733A7">
      <w:pPr>
        <w:pStyle w:val="KDParagraf"/>
        <w:spacing w:before="0" w:line="276" w:lineRule="auto"/>
        <w:rPr>
          <w:rFonts w:cs="Arial"/>
          <w:b/>
          <w:lang w:val="sr-Cyrl-RS"/>
        </w:rPr>
      </w:pPr>
      <w:r w:rsidRPr="00A65DCC">
        <w:rPr>
          <w:rFonts w:cs="Arial"/>
          <w:b/>
          <w:lang w:val="sr-Cyrl-RS"/>
        </w:rPr>
        <w:t>РОК И МЕСТО ИСПОРУКЕ</w:t>
      </w:r>
    </w:p>
    <w:p w:rsidR="002733A7" w:rsidRDefault="002733A7" w:rsidP="002733A7">
      <w:pPr>
        <w:spacing w:before="0" w:line="276" w:lineRule="auto"/>
        <w:jc w:val="center"/>
        <w:rPr>
          <w:rFonts w:cs="Arial"/>
          <w:b/>
          <w:lang w:val="sr-Cyrl-RS"/>
        </w:rPr>
      </w:pPr>
      <w:r w:rsidRPr="00A65DCC">
        <w:rPr>
          <w:rFonts w:cs="Arial"/>
          <w:b/>
          <w:lang w:val="sr-Cyrl-RS"/>
        </w:rPr>
        <w:t xml:space="preserve">Члан </w:t>
      </w:r>
      <w:r>
        <w:rPr>
          <w:rFonts w:cs="Arial"/>
          <w:b/>
          <w:lang w:val="sr-Cyrl-RS"/>
        </w:rPr>
        <w:t>6</w:t>
      </w:r>
      <w:r w:rsidRPr="00A65DCC">
        <w:rPr>
          <w:rFonts w:cs="Arial"/>
          <w:b/>
          <w:lang w:val="sr-Cyrl-RS"/>
        </w:rPr>
        <w:t>.</w:t>
      </w:r>
      <w:r>
        <w:rPr>
          <w:rFonts w:cs="Arial"/>
          <w:b/>
          <w:lang w:val="sr-Cyrl-RS"/>
        </w:rPr>
        <w:t xml:space="preserve"> </w:t>
      </w:r>
    </w:p>
    <w:p w:rsidR="002733A7" w:rsidRPr="00877191" w:rsidRDefault="002733A7" w:rsidP="002733A7">
      <w:pPr>
        <w:spacing w:before="0" w:line="276" w:lineRule="auto"/>
        <w:jc w:val="center"/>
        <w:rPr>
          <w:rFonts w:cs="Arial"/>
          <w:b/>
          <w:lang w:val="sr-Cyrl-RS"/>
        </w:rPr>
      </w:pPr>
    </w:p>
    <w:p w:rsidR="002733A7" w:rsidRDefault="002733A7" w:rsidP="00E05C58">
      <w:pPr>
        <w:pStyle w:val="Pasussalistom"/>
        <w:autoSpaceDE w:val="0"/>
        <w:autoSpaceDN w:val="0"/>
        <w:adjustRightInd w:val="0"/>
        <w:spacing w:after="0" w:line="240" w:lineRule="auto"/>
        <w:ind w:left="0"/>
        <w:contextualSpacing w:val="0"/>
        <w:jc w:val="both"/>
        <w:rPr>
          <w:rFonts w:cs="Arial"/>
          <w:lang w:val="sr-Cyrl-RS"/>
        </w:rPr>
      </w:pPr>
      <w:r w:rsidRPr="001E4677">
        <w:rPr>
          <w:rFonts w:cs="Arial"/>
          <w:lang w:val="sr-Cyrl-RS"/>
        </w:rPr>
        <w:t xml:space="preserve">Продавац је обавезан да испоруку добара изврши сукцесивно у складу са издатим наруџбеницама, а током периода трајања </w:t>
      </w:r>
      <w:r w:rsidR="006C28FA">
        <w:rPr>
          <w:rFonts w:cs="Arial"/>
          <w:lang w:val="sr-Cyrl-RS"/>
        </w:rPr>
        <w:t>О</w:t>
      </w:r>
      <w:r w:rsidRPr="001E4677">
        <w:rPr>
          <w:rFonts w:cs="Arial"/>
          <w:lang w:val="sr-Cyrl-RS"/>
        </w:rPr>
        <w:t>квирног споразума.</w:t>
      </w:r>
      <w:r w:rsidRPr="00F35F6F">
        <w:rPr>
          <w:rFonts w:cs="Arial"/>
          <w:lang w:val="sr-Cyrl-RS"/>
        </w:rPr>
        <w:t xml:space="preserve"> </w:t>
      </w:r>
    </w:p>
    <w:p w:rsidR="002733A7" w:rsidRPr="00F35F6F" w:rsidRDefault="002E6BEB" w:rsidP="00E05C58">
      <w:pPr>
        <w:pStyle w:val="Pasussalistom"/>
        <w:autoSpaceDE w:val="0"/>
        <w:autoSpaceDN w:val="0"/>
        <w:adjustRightInd w:val="0"/>
        <w:spacing w:after="0" w:line="240" w:lineRule="auto"/>
        <w:ind w:left="0"/>
        <w:contextualSpacing w:val="0"/>
        <w:jc w:val="both"/>
        <w:rPr>
          <w:rFonts w:cs="Arial"/>
          <w:lang w:val="sr-Cyrl-RS"/>
        </w:rPr>
      </w:pPr>
      <w:r w:rsidRPr="002E6BEB">
        <w:rPr>
          <w:rFonts w:cs="Arial"/>
          <w:lang w:val="sr-Cyrl-RS"/>
        </w:rPr>
        <w:lastRenderedPageBreak/>
        <w:t>Рок</w:t>
      </w:r>
      <w:r w:rsidR="002733A7" w:rsidRPr="002E6BEB">
        <w:rPr>
          <w:rFonts w:cs="Arial"/>
          <w:lang w:val="sr-Cyrl-RS"/>
        </w:rPr>
        <w:t xml:space="preserve"> испорук</w:t>
      </w:r>
      <w:r w:rsidRPr="002E6BEB">
        <w:rPr>
          <w:rFonts w:cs="Arial"/>
          <w:lang w:val="sr-Cyrl-RS"/>
        </w:rPr>
        <w:t>е</w:t>
      </w:r>
      <w:r w:rsidR="002733A7" w:rsidRPr="002E6BEB">
        <w:rPr>
          <w:rFonts w:cs="Arial"/>
          <w:lang w:val="sr-Cyrl-RS"/>
        </w:rPr>
        <w:t xml:space="preserve"> предметних добара </w:t>
      </w:r>
      <w:r w:rsidRPr="002E6BEB">
        <w:rPr>
          <w:rFonts w:cs="Arial"/>
          <w:lang w:val="sr-Cyrl-RS"/>
        </w:rPr>
        <w:t>је</w:t>
      </w:r>
      <w:r w:rsidR="002733A7" w:rsidRPr="002E6BEB">
        <w:rPr>
          <w:rFonts w:cs="Arial"/>
          <w:lang w:val="sr-Cyrl-RS"/>
        </w:rPr>
        <w:t xml:space="preserve">  _____ (максимално </w:t>
      </w:r>
      <w:r w:rsidRPr="002E6BEB">
        <w:rPr>
          <w:rFonts w:cs="Arial"/>
          <w:color w:val="000000" w:themeColor="text1"/>
          <w:lang w:val="sr-Cyrl-RS"/>
        </w:rPr>
        <w:t>30</w:t>
      </w:r>
      <w:r w:rsidR="002733A7" w:rsidRPr="002E6BEB">
        <w:rPr>
          <w:rFonts w:cs="Arial"/>
          <w:color w:val="000000" w:themeColor="text1"/>
          <w:lang w:val="sr-Cyrl-ME"/>
        </w:rPr>
        <w:t xml:space="preserve">) </w:t>
      </w:r>
      <w:r w:rsidR="002733A7" w:rsidRPr="002E6BEB">
        <w:rPr>
          <w:rFonts w:cs="Arial"/>
          <w:color w:val="000000" w:themeColor="text1"/>
          <w:lang w:val="sr-Cyrl-RS"/>
        </w:rPr>
        <w:t>дана од дана</w:t>
      </w:r>
      <w:r w:rsidR="002733A7" w:rsidRPr="00BD353E">
        <w:rPr>
          <w:rFonts w:cs="Arial"/>
          <w:color w:val="000000" w:themeColor="text1"/>
          <w:lang w:val="sr-Cyrl-RS"/>
        </w:rPr>
        <w:t xml:space="preserve"> пријема наруџбенице Купца достављене у писаном облику </w:t>
      </w:r>
      <w:r w:rsidR="002733A7">
        <w:rPr>
          <w:rFonts w:cs="Arial"/>
          <w:color w:val="000000" w:themeColor="text1"/>
          <w:lang w:val="sr-Cyrl-RS"/>
        </w:rPr>
        <w:t xml:space="preserve">или </w:t>
      </w:r>
      <w:r w:rsidR="002733A7" w:rsidRPr="00BD353E">
        <w:rPr>
          <w:rFonts w:cs="Arial"/>
          <w:color w:val="000000" w:themeColor="text1"/>
          <w:lang w:val="sr-Cyrl-RS"/>
        </w:rPr>
        <w:t xml:space="preserve">путем електронске </w:t>
      </w:r>
      <w:r w:rsidR="002733A7" w:rsidRPr="00F35F6F">
        <w:rPr>
          <w:rFonts w:cs="Arial"/>
          <w:lang w:val="sr-Cyrl-RS"/>
        </w:rPr>
        <w:t xml:space="preserve">поште. </w:t>
      </w:r>
    </w:p>
    <w:p w:rsidR="002733A7" w:rsidRDefault="002E6BEB" w:rsidP="002E6BEB">
      <w:pPr>
        <w:rPr>
          <w:rFonts w:cs="Arial"/>
          <w:lang w:val="sr-Cyrl-CS"/>
        </w:rPr>
      </w:pPr>
      <w:r w:rsidRPr="00AD1C0D">
        <w:rPr>
          <w:lang w:val="sr-Cyrl-RS" w:eastAsia="ar-SA"/>
        </w:rPr>
        <w:t>Места испоруке су централни магацини по одсецима за техничке услуге (Врање, Лесковац, Прокупље, Ниш, Пирот и Зајечар) техничког центра Ниш, чије ће адресе бити дефинисане наруџбеницом.</w:t>
      </w:r>
    </w:p>
    <w:p w:rsidR="002733A7" w:rsidRPr="00C2565D" w:rsidRDefault="002733A7" w:rsidP="002733A7">
      <w:pPr>
        <w:tabs>
          <w:tab w:val="left" w:pos="567"/>
        </w:tabs>
        <w:spacing w:before="0"/>
        <w:rPr>
          <w:rFonts w:cs="Arial"/>
        </w:rPr>
      </w:pPr>
      <w:r w:rsidRPr="00C2565D">
        <w:rPr>
          <w:rFonts w:cs="Arial"/>
        </w:rPr>
        <w:t xml:space="preserve">Прелазак својине и ризика на испорученим добрима која се испоручују по овом </w:t>
      </w:r>
      <w:r>
        <w:rPr>
          <w:rFonts w:cs="Arial"/>
          <w:lang w:val="sr-Cyrl-RS"/>
        </w:rPr>
        <w:t>Оквирном споразуму</w:t>
      </w:r>
      <w:r w:rsidRPr="00C2565D">
        <w:rPr>
          <w:rFonts w:cs="Arial"/>
        </w:rPr>
        <w:t xml:space="preserve">, са Продавца на Купца, прелази на дан испоруке. Као датум испоруке сматра се датум пријема добра у складиште Купца. </w:t>
      </w:r>
    </w:p>
    <w:p w:rsidR="002733A7" w:rsidRDefault="002733A7" w:rsidP="002733A7">
      <w:pPr>
        <w:tabs>
          <w:tab w:val="left" w:pos="567"/>
        </w:tabs>
        <w:spacing w:before="0"/>
        <w:rPr>
          <w:rFonts w:cs="Arial"/>
          <w:lang w:val="sr-Cyrl-RS"/>
        </w:rPr>
      </w:pPr>
      <w:r w:rsidRPr="00C2565D">
        <w:rPr>
          <w:rFonts w:cs="Arial"/>
        </w:rPr>
        <w:t>Продавац се обавезује да, у оквиру утврђене динамике, отпрему, транспорт и испоруку добра организује тако да се пријем добара у склад</w:t>
      </w:r>
      <w:r>
        <w:rPr>
          <w:rFonts w:cs="Arial"/>
        </w:rPr>
        <w:t>ишта Купца</w:t>
      </w:r>
      <w:r>
        <w:rPr>
          <w:rFonts w:cs="Arial"/>
          <w:lang w:val="sr-Cyrl-RS"/>
        </w:rPr>
        <w:t xml:space="preserve"> </w:t>
      </w:r>
      <w:r>
        <w:rPr>
          <w:rFonts w:cs="Arial"/>
        </w:rPr>
        <w:t>врши у времену од 08.00 до 14.</w:t>
      </w:r>
      <w:r w:rsidRPr="00C2565D">
        <w:rPr>
          <w:rFonts w:cs="Arial"/>
        </w:rPr>
        <w:t xml:space="preserve">00 часова, а у свему у складу са инструкцијама и захтевима Купца. </w:t>
      </w:r>
    </w:p>
    <w:p w:rsidR="0024284F" w:rsidRPr="0024284F" w:rsidRDefault="0024284F" w:rsidP="002733A7">
      <w:pPr>
        <w:tabs>
          <w:tab w:val="left" w:pos="567"/>
        </w:tabs>
        <w:spacing w:before="0"/>
        <w:rPr>
          <w:rFonts w:cs="Arial"/>
          <w:lang w:val="sr-Cyrl-RS"/>
        </w:rPr>
      </w:pPr>
      <w:r>
        <w:rPr>
          <w:rFonts w:cs="Arial"/>
          <w:lang w:val="sr-Cyrl-RS"/>
        </w:rPr>
        <w:t>Продавац се обавезује да писаним путем обавести Купца о тачном датуму испоруке најмање 3(три) дана пре планираног датума испоруке.</w:t>
      </w:r>
      <w:r w:rsidRPr="00C2565D">
        <w:rPr>
          <w:rFonts w:cs="Arial"/>
        </w:rPr>
        <w:t xml:space="preserve"> </w:t>
      </w:r>
    </w:p>
    <w:p w:rsidR="002733A7" w:rsidRPr="00C2565D" w:rsidRDefault="002733A7" w:rsidP="002733A7">
      <w:pPr>
        <w:tabs>
          <w:tab w:val="left" w:pos="567"/>
        </w:tabs>
        <w:spacing w:before="0"/>
        <w:rPr>
          <w:rFonts w:cs="Arial"/>
        </w:rPr>
      </w:pPr>
      <w:r w:rsidRPr="00C2565D">
        <w:rPr>
          <w:rFonts w:cs="Arial"/>
        </w:rPr>
        <w:t>Евентуално настала штета приликом транспорта предметних добара до места испоруке пада на терет Продавца.</w:t>
      </w:r>
    </w:p>
    <w:p w:rsidR="002733A7" w:rsidRPr="00C2565D" w:rsidRDefault="002733A7" w:rsidP="002733A7">
      <w:pPr>
        <w:tabs>
          <w:tab w:val="left" w:pos="567"/>
        </w:tabs>
        <w:spacing w:before="0"/>
        <w:rPr>
          <w:rFonts w:cs="Arial"/>
          <w:lang w:val="sr-Cyrl-BA"/>
        </w:rPr>
      </w:pPr>
      <w:r w:rsidRPr="00C2565D">
        <w:rPr>
          <w:rFonts w:cs="Arial"/>
        </w:rPr>
        <w:t>У случају да Продавац не из</w:t>
      </w:r>
      <w:r>
        <w:rPr>
          <w:rFonts w:cs="Arial"/>
        </w:rPr>
        <w:t>врши испоруку добара у уговорен</w:t>
      </w:r>
      <w:r w:rsidRPr="00C2565D">
        <w:rPr>
          <w:rFonts w:cs="Arial"/>
        </w:rPr>
        <w:t xml:space="preserve">им роковима, Купац има право на наплату уговорне казне, </w:t>
      </w:r>
      <w:r w:rsidRPr="00C2565D">
        <w:rPr>
          <w:rFonts w:cs="Arial"/>
          <w:lang w:val="sr-Cyrl-BA"/>
        </w:rPr>
        <w:t>бланко соло менице</w:t>
      </w:r>
      <w:r w:rsidRPr="00C2565D">
        <w:rPr>
          <w:rFonts w:cs="Arial"/>
        </w:rPr>
        <w:t xml:space="preserve"> за добро извршење посла у целости, као и право на раскид Оквирног споразума.</w:t>
      </w:r>
    </w:p>
    <w:p w:rsidR="002733A7" w:rsidRDefault="002733A7" w:rsidP="002733A7">
      <w:pPr>
        <w:tabs>
          <w:tab w:val="left" w:pos="567"/>
        </w:tabs>
        <w:spacing w:before="0"/>
        <w:rPr>
          <w:rFonts w:cs="Arial"/>
          <w:lang w:val="sr-Cyrl-BA"/>
        </w:rPr>
      </w:pPr>
    </w:p>
    <w:p w:rsidR="006F2A23" w:rsidRPr="00C2565D" w:rsidRDefault="006F2A23" w:rsidP="002733A7">
      <w:pPr>
        <w:tabs>
          <w:tab w:val="left" w:pos="567"/>
        </w:tabs>
        <w:spacing w:before="0"/>
        <w:rPr>
          <w:rFonts w:cs="Arial"/>
          <w:lang w:val="sr-Cyrl-BA"/>
        </w:rPr>
      </w:pPr>
    </w:p>
    <w:p w:rsidR="002733A7" w:rsidRPr="00FF7716" w:rsidRDefault="002733A7" w:rsidP="002733A7">
      <w:pPr>
        <w:spacing w:before="0" w:line="276" w:lineRule="auto"/>
        <w:rPr>
          <w:rFonts w:cs="Arial"/>
          <w:b/>
          <w:lang w:val="sr-Cyrl-RS"/>
        </w:rPr>
      </w:pPr>
      <w:r w:rsidRPr="00FF7716">
        <w:rPr>
          <w:rFonts w:cs="Arial"/>
          <w:b/>
          <w:lang w:val="sr-Cyrl-RS"/>
        </w:rPr>
        <w:t>КВАНТИТАТИВНИ</w:t>
      </w:r>
      <w:r w:rsidR="002C0E76">
        <w:rPr>
          <w:rFonts w:cs="Arial"/>
          <w:b/>
          <w:lang w:val="sr-Cyrl-RS"/>
        </w:rPr>
        <w:t xml:space="preserve"> И КВАЛИТАТИВНИ</w:t>
      </w:r>
      <w:r w:rsidRPr="00FF7716">
        <w:rPr>
          <w:rFonts w:cs="Arial"/>
          <w:b/>
          <w:lang w:val="sr-Cyrl-RS"/>
        </w:rPr>
        <w:t xml:space="preserve"> ПРИЈЕМ</w:t>
      </w:r>
    </w:p>
    <w:p w:rsidR="002733A7" w:rsidRDefault="002733A7" w:rsidP="002733A7">
      <w:pPr>
        <w:spacing w:before="0" w:line="276" w:lineRule="auto"/>
        <w:jc w:val="center"/>
        <w:rPr>
          <w:rFonts w:cs="Arial"/>
          <w:b/>
          <w:lang w:val="sr-Cyrl-RS"/>
        </w:rPr>
      </w:pPr>
    </w:p>
    <w:p w:rsidR="002733A7" w:rsidRPr="00EB197B" w:rsidRDefault="002733A7" w:rsidP="002733A7">
      <w:pPr>
        <w:spacing w:before="0" w:line="276" w:lineRule="auto"/>
        <w:jc w:val="center"/>
        <w:rPr>
          <w:rFonts w:cs="Arial"/>
          <w:b/>
          <w:lang w:val="sr-Cyrl-RS"/>
        </w:rPr>
      </w:pPr>
      <w:r w:rsidRPr="00EB197B">
        <w:rPr>
          <w:rFonts w:cs="Arial"/>
          <w:b/>
          <w:lang w:val="sr-Cyrl-RS"/>
        </w:rPr>
        <w:t>Члан 7.</w:t>
      </w:r>
    </w:p>
    <w:p w:rsidR="002C0E76" w:rsidRPr="00990C77" w:rsidRDefault="002C0E76" w:rsidP="002C0E76">
      <w:pPr>
        <w:autoSpaceDE w:val="0"/>
        <w:autoSpaceDN w:val="0"/>
        <w:adjustRightInd w:val="0"/>
        <w:spacing w:before="0"/>
        <w:rPr>
          <w:rFonts w:cs="Arial"/>
          <w:lang w:val="ru-RU"/>
        </w:rPr>
      </w:pPr>
      <w:r w:rsidRPr="00990C77">
        <w:rPr>
          <w:rFonts w:cs="Arial"/>
          <w:lang w:val="ru-RU"/>
        </w:rPr>
        <w:t xml:space="preserve">Пријем робе у погледу количине и квалитета врши се у складишту </w:t>
      </w:r>
      <w:r>
        <w:rPr>
          <w:rFonts w:cs="Arial"/>
          <w:lang w:val="ru-RU"/>
        </w:rPr>
        <w:t>Купца</w:t>
      </w:r>
      <w:r w:rsidRPr="00990C77">
        <w:rPr>
          <w:rFonts w:cs="Arial"/>
          <w:lang w:val="ru-RU"/>
        </w:rPr>
        <w:t xml:space="preserve"> где се  утврђују стварно п</w:t>
      </w:r>
      <w:r>
        <w:rPr>
          <w:rFonts w:cs="Arial"/>
          <w:lang w:val="ru-RU"/>
        </w:rPr>
        <w:t>римљене количине робе и њихов квалитет.</w:t>
      </w:r>
    </w:p>
    <w:p w:rsidR="002C0E76" w:rsidRPr="00990C77" w:rsidRDefault="002C0E76" w:rsidP="002C0E76">
      <w:pPr>
        <w:autoSpaceDE w:val="0"/>
        <w:autoSpaceDN w:val="0"/>
        <w:adjustRightInd w:val="0"/>
        <w:spacing w:before="0"/>
        <w:rPr>
          <w:rFonts w:cs="Arial"/>
          <w:lang w:val="ru-RU"/>
        </w:rPr>
      </w:pPr>
      <w:r>
        <w:rPr>
          <w:rFonts w:cs="Arial"/>
          <w:lang w:val="ru-RU"/>
        </w:rPr>
        <w:t>К</w:t>
      </w:r>
      <w:r w:rsidRPr="00990C77">
        <w:rPr>
          <w:rFonts w:cs="Arial"/>
          <w:lang w:val="ru-RU"/>
        </w:rPr>
        <w:t>вантитативни</w:t>
      </w:r>
      <w:r>
        <w:rPr>
          <w:rFonts w:cs="Arial"/>
          <w:lang w:val="ru-RU"/>
        </w:rPr>
        <w:t xml:space="preserve"> и ква</w:t>
      </w:r>
      <w:r w:rsidR="002819EA">
        <w:rPr>
          <w:rFonts w:cs="Arial"/>
          <w:lang w:val="ru-RU"/>
        </w:rPr>
        <w:t>литативни</w:t>
      </w:r>
      <w:r w:rsidRPr="00990C77">
        <w:rPr>
          <w:rFonts w:cs="Arial"/>
          <w:lang w:val="ru-RU"/>
        </w:rPr>
        <w:t xml:space="preserve"> пријем  констатоваће се потписивањем Записника о квантитативном</w:t>
      </w:r>
      <w:r>
        <w:rPr>
          <w:rFonts w:cs="Arial"/>
          <w:lang w:val="ru-RU"/>
        </w:rPr>
        <w:t xml:space="preserve"> и квалитативном</w:t>
      </w:r>
      <w:r w:rsidRPr="00990C77">
        <w:rPr>
          <w:rFonts w:cs="Arial"/>
          <w:lang w:val="ru-RU"/>
        </w:rPr>
        <w:t xml:space="preserve"> пријему – без примедби и Отпремнице и провером:</w:t>
      </w:r>
    </w:p>
    <w:p w:rsidR="002C0E76" w:rsidRPr="00990C77" w:rsidRDefault="002C0E76" w:rsidP="002C0E76">
      <w:pPr>
        <w:pStyle w:val="Pasussalistom"/>
        <w:autoSpaceDE w:val="0"/>
        <w:autoSpaceDN w:val="0"/>
        <w:adjustRightInd w:val="0"/>
        <w:rPr>
          <w:rFonts w:cs="Arial"/>
          <w:lang w:val="ru-RU"/>
        </w:rPr>
      </w:pPr>
      <w:r w:rsidRPr="00990C77">
        <w:rPr>
          <w:rFonts w:cs="Arial"/>
          <w:lang w:val="ru-RU"/>
        </w:rPr>
        <w:t>•</w:t>
      </w:r>
      <w:r w:rsidRPr="00990C77">
        <w:rPr>
          <w:rFonts w:cs="Arial"/>
          <w:lang w:val="ru-RU"/>
        </w:rPr>
        <w:tab/>
        <w:t>да ли је испоручена наручена  количина</w:t>
      </w:r>
      <w:r>
        <w:rPr>
          <w:rFonts w:cs="Arial"/>
          <w:lang w:val="ru-RU"/>
        </w:rPr>
        <w:t>,</w:t>
      </w:r>
    </w:p>
    <w:p w:rsidR="002C0E76" w:rsidRPr="00990C77" w:rsidRDefault="002C0E76" w:rsidP="002C0E76">
      <w:pPr>
        <w:pStyle w:val="Pasussalistom"/>
        <w:autoSpaceDE w:val="0"/>
        <w:autoSpaceDN w:val="0"/>
        <w:adjustRightInd w:val="0"/>
        <w:rPr>
          <w:rFonts w:cs="Arial"/>
          <w:lang w:val="ru-RU"/>
        </w:rPr>
      </w:pPr>
      <w:r w:rsidRPr="00990C77">
        <w:rPr>
          <w:rFonts w:cs="Arial"/>
          <w:lang w:val="ru-RU"/>
        </w:rPr>
        <w:t>•</w:t>
      </w:r>
      <w:r w:rsidRPr="00990C77">
        <w:rPr>
          <w:rFonts w:cs="Arial"/>
          <w:lang w:val="ru-RU"/>
        </w:rPr>
        <w:tab/>
        <w:t xml:space="preserve">да ли су добра испоручена у </w:t>
      </w:r>
      <w:r w:rsidRPr="00990C77">
        <w:rPr>
          <w:rFonts w:cs="Arial"/>
        </w:rPr>
        <w:t>захтеваном</w:t>
      </w:r>
      <w:r w:rsidRPr="00990C77">
        <w:rPr>
          <w:rFonts w:cs="Arial"/>
          <w:lang w:val="ru-RU"/>
        </w:rPr>
        <w:t xml:space="preserve"> паковању</w:t>
      </w:r>
      <w:r>
        <w:rPr>
          <w:rFonts w:cs="Arial"/>
          <w:lang w:val="ru-RU"/>
        </w:rPr>
        <w:t>,</w:t>
      </w:r>
    </w:p>
    <w:p w:rsidR="002C0E76" w:rsidRPr="00990C77" w:rsidRDefault="002C0E76" w:rsidP="002C0E76">
      <w:pPr>
        <w:pStyle w:val="Pasussalistom"/>
        <w:autoSpaceDE w:val="0"/>
        <w:autoSpaceDN w:val="0"/>
        <w:adjustRightInd w:val="0"/>
        <w:rPr>
          <w:rFonts w:cs="Arial"/>
          <w:lang w:val="ru-RU"/>
        </w:rPr>
      </w:pPr>
      <w:r w:rsidRPr="00990C77">
        <w:rPr>
          <w:rFonts w:cs="Arial"/>
          <w:lang w:val="ru-RU"/>
        </w:rPr>
        <w:t>•</w:t>
      </w:r>
      <w:r w:rsidRPr="00990C77">
        <w:rPr>
          <w:rFonts w:cs="Arial"/>
          <w:lang w:val="ru-RU"/>
        </w:rPr>
        <w:tab/>
        <w:t>да ли су добра без видљивог оштећења</w:t>
      </w:r>
      <w:r>
        <w:rPr>
          <w:rFonts w:cs="Arial"/>
          <w:lang w:val="ru-RU"/>
        </w:rPr>
        <w:t>,</w:t>
      </w:r>
    </w:p>
    <w:p w:rsidR="002C0E76" w:rsidRPr="00990C77" w:rsidRDefault="002C0E76" w:rsidP="002C0E76">
      <w:pPr>
        <w:pStyle w:val="Pasussalistom"/>
        <w:autoSpaceDE w:val="0"/>
        <w:autoSpaceDN w:val="0"/>
        <w:adjustRightInd w:val="0"/>
        <w:rPr>
          <w:rFonts w:cs="Arial"/>
          <w:lang w:val="ru-RU"/>
        </w:rPr>
      </w:pPr>
      <w:r w:rsidRPr="00990C77">
        <w:rPr>
          <w:rFonts w:cs="Arial"/>
          <w:lang w:val="ru-RU"/>
        </w:rPr>
        <w:t>•</w:t>
      </w:r>
      <w:r w:rsidRPr="00990C77">
        <w:rPr>
          <w:rFonts w:cs="Arial"/>
          <w:lang w:val="ru-RU"/>
        </w:rPr>
        <w:tab/>
        <w:t xml:space="preserve">да ли је уз испоручена добра достављена комплетна пратећа </w:t>
      </w:r>
      <w:r w:rsidR="000D5799">
        <w:rPr>
          <w:rFonts w:cs="Arial"/>
          <w:lang w:val="ru-RU"/>
        </w:rPr>
        <w:t xml:space="preserve"> </w:t>
      </w:r>
      <w:r w:rsidRPr="00990C77">
        <w:rPr>
          <w:rFonts w:cs="Arial"/>
          <w:lang w:val="ru-RU"/>
        </w:rPr>
        <w:t>документација наведена у конкурсној документацији.</w:t>
      </w:r>
    </w:p>
    <w:p w:rsidR="002C0E76" w:rsidRPr="00990C77" w:rsidRDefault="002C0E76" w:rsidP="002C0E76">
      <w:pPr>
        <w:autoSpaceDE w:val="0"/>
        <w:autoSpaceDN w:val="0"/>
        <w:adjustRightInd w:val="0"/>
        <w:spacing w:before="0"/>
        <w:rPr>
          <w:rFonts w:cs="Arial"/>
          <w:lang w:val="ru-RU"/>
        </w:rPr>
      </w:pPr>
      <w:r w:rsidRPr="00990C77">
        <w:rPr>
          <w:rFonts w:cs="Arial"/>
          <w:lang w:val="ru-RU"/>
        </w:rPr>
        <w:t>У случају да дође до одступања од уговореног, П</w:t>
      </w:r>
      <w:r>
        <w:rPr>
          <w:rFonts w:cs="Arial"/>
          <w:lang w:val="ru-RU"/>
        </w:rPr>
        <w:t xml:space="preserve">родавац  </w:t>
      </w:r>
      <w:r w:rsidRPr="00990C77">
        <w:rPr>
          <w:rFonts w:cs="Arial"/>
          <w:lang w:val="ru-RU"/>
        </w:rPr>
        <w:t>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2C0E76" w:rsidRPr="00990C77" w:rsidRDefault="002C0E76" w:rsidP="002C0E76">
      <w:pPr>
        <w:autoSpaceDE w:val="0"/>
        <w:autoSpaceDN w:val="0"/>
        <w:adjustRightInd w:val="0"/>
        <w:spacing w:before="0"/>
        <w:rPr>
          <w:rFonts w:cs="Arial"/>
          <w:lang w:val="ru-RU"/>
        </w:rPr>
      </w:pPr>
      <w:r>
        <w:rPr>
          <w:rFonts w:cs="Arial"/>
          <w:lang w:val="ru-RU"/>
        </w:rPr>
        <w:t>Купац</w:t>
      </w:r>
      <w:r w:rsidRPr="00990C77">
        <w:rPr>
          <w:rFonts w:cs="Arial"/>
          <w:lang w:val="ru-RU"/>
        </w:rPr>
        <w:t xml:space="preserve">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w:t>
      </w:r>
      <w:r>
        <w:rPr>
          <w:rFonts w:cs="Arial"/>
          <w:lang w:val="ru-RU"/>
        </w:rPr>
        <w:t>Продавцу</w:t>
      </w:r>
      <w:r w:rsidRPr="00990C77">
        <w:rPr>
          <w:rFonts w:cs="Arial"/>
          <w:lang w:val="ru-RU"/>
        </w:rPr>
        <w:t xml:space="preserve">. </w:t>
      </w:r>
    </w:p>
    <w:p w:rsidR="002C0E76" w:rsidRDefault="002C0E76" w:rsidP="00D51C9D">
      <w:pPr>
        <w:pStyle w:val="Pasussalistom"/>
        <w:autoSpaceDE w:val="0"/>
        <w:autoSpaceDN w:val="0"/>
        <w:adjustRightInd w:val="0"/>
        <w:spacing w:after="0"/>
        <w:ind w:left="0"/>
        <w:contextualSpacing w:val="0"/>
        <w:jc w:val="both"/>
        <w:rPr>
          <w:rFonts w:cs="Arial"/>
          <w:lang w:val="ru-RU"/>
        </w:rPr>
      </w:pPr>
      <w:r>
        <w:rPr>
          <w:rFonts w:cs="Arial"/>
          <w:lang w:val="ru-RU"/>
        </w:rPr>
        <w:t>Продавац</w:t>
      </w:r>
      <w:r w:rsidRPr="00990C77">
        <w:rPr>
          <w:rFonts w:cs="Arial"/>
          <w:lang w:val="ru-RU"/>
        </w:rPr>
        <w:t xml:space="preserve">  се обавезује да сноси потпуну одговорност за квалитет предмета набавке, без обзира да ли </w:t>
      </w:r>
      <w:r>
        <w:rPr>
          <w:rFonts w:cs="Arial"/>
          <w:lang w:val="ru-RU"/>
        </w:rPr>
        <w:t>Купац</w:t>
      </w:r>
      <w:r w:rsidRPr="00990C77">
        <w:rPr>
          <w:rFonts w:cs="Arial"/>
          <w:lang w:val="ru-RU"/>
        </w:rPr>
        <w:t xml:space="preserve">  врши или не пријемно контролисање и испитивање. </w:t>
      </w:r>
      <w:r>
        <w:rPr>
          <w:rFonts w:cs="Arial"/>
          <w:lang w:val="ru-RU"/>
        </w:rPr>
        <w:t>Продавац</w:t>
      </w:r>
      <w:r w:rsidRPr="00990C77">
        <w:rPr>
          <w:rFonts w:cs="Arial"/>
          <w:lang w:val="ru-RU"/>
        </w:rPr>
        <w:t xml:space="preserve"> се обавезује да надокнади све трошкове које би </w:t>
      </w:r>
      <w:r>
        <w:rPr>
          <w:rFonts w:cs="Arial"/>
          <w:lang w:val="ru-RU"/>
        </w:rPr>
        <w:t>Купац</w:t>
      </w:r>
      <w:r w:rsidRPr="00990C77">
        <w:rPr>
          <w:rFonts w:cs="Arial"/>
          <w:lang w:val="ru-RU"/>
        </w:rPr>
        <w:t xml:space="preserve"> директно или индиректно имао због неодговарајућег квалитета предмета набавке.</w:t>
      </w:r>
    </w:p>
    <w:p w:rsidR="00555251" w:rsidRDefault="00555251" w:rsidP="002733A7">
      <w:pPr>
        <w:spacing w:line="276" w:lineRule="auto"/>
        <w:rPr>
          <w:b/>
          <w:lang w:val="sr-Cyrl-RS"/>
        </w:rPr>
      </w:pPr>
    </w:p>
    <w:p w:rsidR="002733A7" w:rsidRPr="00B828C6" w:rsidRDefault="002733A7" w:rsidP="002733A7">
      <w:pPr>
        <w:spacing w:line="276" w:lineRule="auto"/>
        <w:rPr>
          <w:b/>
        </w:rPr>
      </w:pPr>
      <w:r w:rsidRPr="00B828C6">
        <w:rPr>
          <w:b/>
        </w:rPr>
        <w:t>ГАРАНТНИ РОК</w:t>
      </w:r>
    </w:p>
    <w:p w:rsidR="002733A7" w:rsidRDefault="002733A7" w:rsidP="002733A7">
      <w:pPr>
        <w:spacing w:before="0" w:line="276" w:lineRule="auto"/>
        <w:jc w:val="center"/>
        <w:rPr>
          <w:b/>
        </w:rPr>
      </w:pPr>
      <w:r w:rsidRPr="00B828C6">
        <w:rPr>
          <w:b/>
        </w:rPr>
        <w:t xml:space="preserve">Члан </w:t>
      </w:r>
      <w:r w:rsidR="002C0E76">
        <w:rPr>
          <w:b/>
          <w:lang w:val="sr-Cyrl-RS"/>
        </w:rPr>
        <w:t>8</w:t>
      </w:r>
      <w:r w:rsidRPr="00B828C6">
        <w:rPr>
          <w:b/>
        </w:rPr>
        <w:t>.</w:t>
      </w:r>
    </w:p>
    <w:p w:rsidR="002733A7" w:rsidRPr="00B828C6" w:rsidRDefault="002733A7" w:rsidP="002733A7">
      <w:pPr>
        <w:spacing w:before="0" w:line="276" w:lineRule="auto"/>
        <w:jc w:val="center"/>
        <w:rPr>
          <w:b/>
        </w:rPr>
      </w:pPr>
    </w:p>
    <w:p w:rsidR="002733A7" w:rsidRDefault="002733A7" w:rsidP="002733A7">
      <w:pPr>
        <w:tabs>
          <w:tab w:val="left" w:pos="9090"/>
        </w:tabs>
        <w:spacing w:before="0" w:line="276" w:lineRule="auto"/>
        <w:rPr>
          <w:rFonts w:cs="Arial"/>
          <w:lang w:val="sr-Cyrl-ME"/>
        </w:rPr>
      </w:pPr>
      <w:r w:rsidRPr="00B828C6">
        <w:rPr>
          <w:rFonts w:cs="Arial"/>
        </w:rPr>
        <w:t>Гарантни рок за испоручена добра из члана 1</w:t>
      </w:r>
      <w:r w:rsidRPr="00B828C6">
        <w:rPr>
          <w:rFonts w:cs="Arial"/>
          <w:lang w:val="sr-Cyrl-RS"/>
        </w:rPr>
        <w:t>.</w:t>
      </w:r>
      <w:r w:rsidRPr="00B828C6">
        <w:t xml:space="preserve"> </w:t>
      </w:r>
      <w:r w:rsidRPr="00B828C6">
        <w:rPr>
          <w:lang w:val="sr-Cyrl-RS"/>
        </w:rPr>
        <w:t>Оквирног споразума</w:t>
      </w:r>
      <w:r w:rsidRPr="00B828C6">
        <w:rPr>
          <w:rFonts w:cs="Arial"/>
        </w:rPr>
        <w:t xml:space="preserve"> </w:t>
      </w:r>
      <w:r>
        <w:rPr>
          <w:rFonts w:cs="Arial"/>
          <w:lang w:val="sr-Cyrl-ME"/>
        </w:rPr>
        <w:t xml:space="preserve">не може бити краћи од </w:t>
      </w:r>
      <w:r w:rsidR="00E01A16">
        <w:rPr>
          <w:rFonts w:cs="Arial"/>
          <w:lang w:val="sr-Cyrl-ME"/>
        </w:rPr>
        <w:t xml:space="preserve">_____ </w:t>
      </w:r>
      <w:r>
        <w:rPr>
          <w:rFonts w:cs="Arial"/>
          <w:lang w:val="sr-Cyrl-ME"/>
        </w:rPr>
        <w:t xml:space="preserve"> (</w:t>
      </w:r>
      <w:r w:rsidR="00E01A16">
        <w:rPr>
          <w:rFonts w:cs="Arial"/>
          <w:lang w:val="sr-Cyrl-ME"/>
        </w:rPr>
        <w:t>минимум 12</w:t>
      </w:r>
      <w:r>
        <w:rPr>
          <w:rFonts w:cs="Arial"/>
          <w:lang w:val="sr-Cyrl-ME"/>
        </w:rPr>
        <w:t>) месец</w:t>
      </w:r>
      <w:r w:rsidR="00E01A16">
        <w:rPr>
          <w:rFonts w:cs="Arial"/>
          <w:lang w:val="sr-Cyrl-ME"/>
        </w:rPr>
        <w:t>и</w:t>
      </w:r>
      <w:r>
        <w:rPr>
          <w:rFonts w:cs="Arial"/>
          <w:lang w:val="sr-Cyrl-ME"/>
        </w:rPr>
        <w:t xml:space="preserve"> од дана </w:t>
      </w:r>
      <w:r w:rsidR="00E01A16">
        <w:rPr>
          <w:rFonts w:cs="Arial"/>
          <w:lang w:val="sr-Cyrl-ME"/>
        </w:rPr>
        <w:t>потписивања записника о квантитативном и квалитативном пријему добара  - без примедби</w:t>
      </w:r>
      <w:r>
        <w:rPr>
          <w:rFonts w:cs="Arial"/>
          <w:lang w:val="sr-Cyrl-ME"/>
        </w:rPr>
        <w:t>.</w:t>
      </w:r>
    </w:p>
    <w:p w:rsidR="002733A7" w:rsidRDefault="002733A7" w:rsidP="002733A7">
      <w:pPr>
        <w:tabs>
          <w:tab w:val="left" w:pos="9090"/>
        </w:tabs>
        <w:spacing w:before="0" w:line="276" w:lineRule="auto"/>
        <w:rPr>
          <w:rFonts w:cs="Arial"/>
          <w:lang w:val="sr-Cyrl-ME"/>
        </w:rPr>
      </w:pPr>
    </w:p>
    <w:p w:rsidR="006F2A23" w:rsidRDefault="006F2A23" w:rsidP="002733A7">
      <w:pPr>
        <w:tabs>
          <w:tab w:val="left" w:pos="9090"/>
        </w:tabs>
        <w:spacing w:before="0" w:line="276" w:lineRule="auto"/>
        <w:rPr>
          <w:rFonts w:cs="Arial"/>
          <w:lang w:val="sr-Cyrl-ME"/>
        </w:rPr>
      </w:pPr>
    </w:p>
    <w:p w:rsidR="002733A7" w:rsidRPr="00A65DCC" w:rsidRDefault="002733A7" w:rsidP="002733A7">
      <w:pPr>
        <w:spacing w:before="0" w:line="276" w:lineRule="auto"/>
        <w:rPr>
          <w:rFonts w:cs="Arial"/>
          <w:b/>
          <w:lang w:val="sr-Cyrl-BA"/>
        </w:rPr>
      </w:pPr>
      <w:r w:rsidRPr="00A65DCC">
        <w:rPr>
          <w:rFonts w:cs="Arial"/>
          <w:b/>
          <w:lang w:val="sr-Cyrl-BA"/>
        </w:rPr>
        <w:t>СРЕДСТВА ФИНАНСИЈСКОГ ОБЕЗБЕЂЕЊА</w:t>
      </w:r>
    </w:p>
    <w:p w:rsidR="002733A7" w:rsidRDefault="002733A7" w:rsidP="002733A7">
      <w:pPr>
        <w:spacing w:before="0" w:line="276" w:lineRule="auto"/>
        <w:jc w:val="center"/>
        <w:rPr>
          <w:rFonts w:cs="Arial"/>
          <w:b/>
          <w:lang w:val="sr-Cyrl-BA"/>
        </w:rPr>
      </w:pPr>
    </w:p>
    <w:p w:rsidR="002733A7" w:rsidRDefault="002733A7" w:rsidP="002733A7">
      <w:pPr>
        <w:spacing w:before="0" w:line="276" w:lineRule="auto"/>
        <w:jc w:val="center"/>
        <w:rPr>
          <w:rFonts w:cs="Arial"/>
          <w:b/>
          <w:lang w:val="sr-Cyrl-BA"/>
        </w:rPr>
      </w:pPr>
      <w:r w:rsidRPr="00A65DCC">
        <w:rPr>
          <w:rFonts w:cs="Arial"/>
          <w:b/>
          <w:lang w:val="sr-Cyrl-BA"/>
        </w:rPr>
        <w:t xml:space="preserve">Члан </w:t>
      </w:r>
      <w:r w:rsidR="0091072B">
        <w:rPr>
          <w:rFonts w:cs="Arial"/>
          <w:b/>
          <w:lang w:val="sr-Cyrl-BA"/>
        </w:rPr>
        <w:t>9</w:t>
      </w:r>
      <w:r w:rsidRPr="00A65DCC">
        <w:rPr>
          <w:rFonts w:cs="Arial"/>
          <w:b/>
          <w:lang w:val="sr-Cyrl-BA"/>
        </w:rPr>
        <w:t xml:space="preserve">. </w:t>
      </w:r>
    </w:p>
    <w:p w:rsidR="002733A7" w:rsidRDefault="002733A7" w:rsidP="002733A7">
      <w:pPr>
        <w:spacing w:before="0" w:line="276" w:lineRule="auto"/>
        <w:jc w:val="center"/>
        <w:rPr>
          <w:rFonts w:cs="Arial"/>
          <w:b/>
          <w:lang w:val="sr-Cyrl-BA"/>
        </w:rPr>
      </w:pPr>
    </w:p>
    <w:p w:rsidR="002733A7" w:rsidRPr="00F7070E" w:rsidRDefault="002733A7" w:rsidP="00EB7AC4">
      <w:pPr>
        <w:spacing w:before="0" w:after="120" w:line="276" w:lineRule="auto"/>
        <w:rPr>
          <w:rFonts w:cs="Arial"/>
          <w:b/>
          <w:lang w:val="sr-Cyrl-RS"/>
        </w:rPr>
      </w:pPr>
      <w:r>
        <w:rPr>
          <w:rFonts w:cs="Arial"/>
          <w:b/>
          <w:lang w:val="sr-Cyrl-RS"/>
        </w:rPr>
        <w:t xml:space="preserve"> Меница као гаранција за добро извршење посла </w:t>
      </w:r>
    </w:p>
    <w:p w:rsidR="002733A7" w:rsidRPr="00223C1B" w:rsidRDefault="002733A7" w:rsidP="002733A7">
      <w:pPr>
        <w:pStyle w:val="KDParagraf"/>
        <w:tabs>
          <w:tab w:val="clear" w:pos="567"/>
          <w:tab w:val="left" w:pos="0"/>
          <w:tab w:val="left" w:pos="720"/>
        </w:tabs>
        <w:spacing w:before="0" w:line="276" w:lineRule="auto"/>
        <w:rPr>
          <w:rFonts w:cs="Arial"/>
          <w:lang w:val="sr-Cyrl-CS"/>
        </w:rPr>
      </w:pPr>
      <w:r>
        <w:rPr>
          <w:rFonts w:cs="Arial"/>
          <w:lang w:val="sr-Cyrl-CS"/>
        </w:rPr>
        <w:t>Продавац</w:t>
      </w:r>
      <w:r w:rsidRPr="00223C1B">
        <w:rPr>
          <w:rFonts w:cs="Arial"/>
          <w:lang w:val="sr-Cyrl-CS"/>
        </w:rPr>
        <w:t xml:space="preserve"> је обавезан да у тренутку потписивања Оквирног споразума, а најкасније у року </w:t>
      </w:r>
      <w:r w:rsidRPr="00AB6A50">
        <w:rPr>
          <w:rFonts w:cs="Arial"/>
          <w:lang w:val="sr-Cyrl-CS"/>
        </w:rPr>
        <w:t xml:space="preserve">од 5 </w:t>
      </w:r>
      <w:r w:rsidRPr="00223C1B">
        <w:rPr>
          <w:rFonts w:cs="Arial"/>
          <w:lang w:val="sr-Cyrl-CS"/>
        </w:rPr>
        <w:t>(</w:t>
      </w:r>
      <w:r>
        <w:rPr>
          <w:rFonts w:cs="Arial"/>
          <w:lang w:val="sr-Cyrl-CS"/>
        </w:rPr>
        <w:t>пет</w:t>
      </w:r>
      <w:r w:rsidRPr="00223C1B">
        <w:rPr>
          <w:rFonts w:cs="Arial"/>
          <w:lang w:val="sr-Cyrl-CS"/>
        </w:rPr>
        <w:t>) дана од дана обо</w:t>
      </w:r>
      <w:r>
        <w:rPr>
          <w:rFonts w:cs="Arial"/>
          <w:lang w:val="sr-Cyrl-CS"/>
        </w:rPr>
        <w:t>страног потписивања овог Оквирног</w:t>
      </w:r>
      <w:r w:rsidRPr="00223C1B">
        <w:rPr>
          <w:rFonts w:cs="Arial"/>
          <w:lang w:val="sr-Cyrl-CS"/>
        </w:rPr>
        <w:t xml:space="preserve"> споразума, као одложни услов из чл. 74.ст.2. ("Сл. лист СФР</w:t>
      </w:r>
      <w:r w:rsidRPr="00223C1B">
        <w:rPr>
          <w:rFonts w:cs="Arial"/>
        </w:rPr>
        <w:t>J</w:t>
      </w:r>
      <w:r w:rsidRPr="00223C1B">
        <w:rPr>
          <w:rFonts w:cs="Arial"/>
          <w:lang w:val="sr-Cyrl-CS"/>
        </w:rPr>
        <w:t xml:space="preserve">", бр. 29/78, 39/85, 45/89 - </w:t>
      </w:r>
      <w:r w:rsidRPr="00223C1B">
        <w:rPr>
          <w:rFonts w:cs="Arial"/>
        </w:rPr>
        <w:t>o</w:t>
      </w:r>
      <w:r w:rsidRPr="00223C1B">
        <w:rPr>
          <w:rFonts w:cs="Arial"/>
          <w:lang w:val="sr-Cyrl-CS"/>
        </w:rPr>
        <w:t>длук</w:t>
      </w:r>
      <w:r w:rsidRPr="00223C1B">
        <w:rPr>
          <w:rFonts w:cs="Arial"/>
        </w:rPr>
        <w:t>a</w:t>
      </w:r>
      <w:r w:rsidRPr="00223C1B">
        <w:rPr>
          <w:rFonts w:cs="Arial"/>
          <w:lang w:val="sr-Cyrl-CS"/>
        </w:rPr>
        <w:t xml:space="preserve"> УС</w:t>
      </w:r>
      <w:r w:rsidRPr="00223C1B">
        <w:rPr>
          <w:rFonts w:cs="Arial"/>
        </w:rPr>
        <w:t>J</w:t>
      </w:r>
      <w:r w:rsidRPr="00223C1B">
        <w:rPr>
          <w:rFonts w:cs="Arial"/>
          <w:lang w:val="sr-Cyrl-CS"/>
        </w:rPr>
        <w:t xml:space="preserve"> и 57/89, "Сл. лист СР</w:t>
      </w:r>
      <w:r w:rsidRPr="00223C1B">
        <w:rPr>
          <w:rFonts w:cs="Arial"/>
        </w:rPr>
        <w:t>J</w:t>
      </w:r>
      <w:r w:rsidRPr="00223C1B">
        <w:rPr>
          <w:rFonts w:cs="Arial"/>
          <w:lang w:val="sr-Cyrl-CS"/>
        </w:rPr>
        <w:t>", бр. 31/93 и "Сл. лист СЦГ", бр. 1/2003 - Уст</w:t>
      </w:r>
      <w:r w:rsidRPr="00223C1B">
        <w:rPr>
          <w:rFonts w:cs="Arial"/>
        </w:rPr>
        <w:t>a</w:t>
      </w:r>
      <w:r w:rsidRPr="00223C1B">
        <w:rPr>
          <w:rFonts w:cs="Arial"/>
          <w:lang w:val="sr-Cyrl-CS"/>
        </w:rPr>
        <w:t>вн</w:t>
      </w:r>
      <w:r w:rsidRPr="00223C1B">
        <w:rPr>
          <w:rFonts w:cs="Arial"/>
        </w:rPr>
        <w:t>a</w:t>
      </w:r>
      <w:r w:rsidRPr="00223C1B">
        <w:rPr>
          <w:rFonts w:cs="Arial"/>
          <w:lang w:val="sr-Cyrl-CS"/>
        </w:rPr>
        <w:t xml:space="preserve"> п</w:t>
      </w:r>
      <w:r w:rsidRPr="00223C1B">
        <w:rPr>
          <w:rFonts w:cs="Arial"/>
        </w:rPr>
        <w:t>o</w:t>
      </w:r>
      <w:r w:rsidRPr="00223C1B">
        <w:rPr>
          <w:rFonts w:cs="Arial"/>
          <w:lang w:val="sr-Cyrl-CS"/>
        </w:rPr>
        <w:t>в</w:t>
      </w:r>
      <w:r w:rsidRPr="00223C1B">
        <w:rPr>
          <w:rFonts w:cs="Arial"/>
        </w:rPr>
        <w:t>e</w:t>
      </w:r>
      <w:r w:rsidRPr="00223C1B">
        <w:rPr>
          <w:rFonts w:cs="Arial"/>
          <w:lang w:val="sr-Cyrl-CS"/>
        </w:rPr>
        <w:t>љ</w:t>
      </w:r>
      <w:r w:rsidRPr="00223C1B">
        <w:rPr>
          <w:rFonts w:cs="Arial"/>
        </w:rPr>
        <w:t>a</w:t>
      </w:r>
      <w:r w:rsidRPr="00223C1B">
        <w:rPr>
          <w:rFonts w:cs="Arial"/>
          <w:lang w:val="sr-Cyrl-CS"/>
        </w:rPr>
        <w:t>), (даље: ЗОО) преда:</w:t>
      </w:r>
    </w:p>
    <w:p w:rsidR="002733A7" w:rsidRPr="00223C1B" w:rsidRDefault="002733A7" w:rsidP="002733A7">
      <w:pPr>
        <w:pStyle w:val="KDParagraf"/>
        <w:numPr>
          <w:ilvl w:val="0"/>
          <w:numId w:val="29"/>
        </w:numPr>
        <w:tabs>
          <w:tab w:val="clear" w:pos="567"/>
        </w:tabs>
        <w:spacing w:before="0" w:line="276" w:lineRule="auto"/>
        <w:ind w:left="567" w:hanging="567"/>
        <w:rPr>
          <w:rFonts w:cs="Arial"/>
          <w:lang w:val="sr-Cyrl-RS"/>
        </w:rPr>
      </w:pPr>
      <w:r w:rsidRPr="00223C1B">
        <w:rPr>
          <w:rFonts w:cs="Arial"/>
          <w:lang w:val="sr-Cyrl-RS"/>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2733A7" w:rsidRPr="00EE0FC9" w:rsidRDefault="002733A7" w:rsidP="002733A7">
      <w:pPr>
        <w:numPr>
          <w:ilvl w:val="0"/>
          <w:numId w:val="29"/>
        </w:numPr>
        <w:spacing w:line="276" w:lineRule="auto"/>
        <w:ind w:left="540" w:hanging="540"/>
        <w:rPr>
          <w:rFonts w:cs="Arial"/>
          <w:lang w:val="ru-RU"/>
        </w:rPr>
      </w:pPr>
      <w:r w:rsidRPr="00EE0FC9">
        <w:rPr>
          <w:rFonts w:cs="Arial"/>
          <w:lang w:val="sr-Cyrl-RS"/>
        </w:rPr>
        <w:t xml:space="preserve">менично писмо – овлашћење којим Продавац овлашћује Купца да може наплатити меницу на износ од 10% од вредности </w:t>
      </w:r>
      <w:r w:rsidR="006C28FA">
        <w:rPr>
          <w:rFonts w:cs="Arial"/>
          <w:lang w:val="sr-Cyrl-RS"/>
        </w:rPr>
        <w:t>О</w:t>
      </w:r>
      <w:r w:rsidRPr="00EE0FC9">
        <w:rPr>
          <w:rFonts w:cs="Arial"/>
          <w:lang w:val="sr-Cyrl-RS"/>
        </w:rPr>
        <w:t xml:space="preserve">квирног споразума (без ПДВ) са роком важења минимално 30 </w:t>
      </w:r>
      <w:r>
        <w:rPr>
          <w:rFonts w:cs="Arial"/>
          <w:lang w:val="sr-Cyrl-RS"/>
        </w:rPr>
        <w:t xml:space="preserve">(тридесет) </w:t>
      </w:r>
      <w:r w:rsidRPr="00EE0FC9">
        <w:rPr>
          <w:rFonts w:cs="Arial"/>
          <w:lang w:val="sr-Cyrl-RS"/>
        </w:rPr>
        <w:t xml:space="preserve">дана дужим од рока важења </w:t>
      </w:r>
      <w:r w:rsidR="006C28FA">
        <w:rPr>
          <w:rFonts w:cs="Arial"/>
          <w:lang w:val="sr-Cyrl-RS"/>
        </w:rPr>
        <w:t>О</w:t>
      </w:r>
      <w:r w:rsidRPr="00EE0FC9">
        <w:rPr>
          <w:rFonts w:cs="Arial"/>
          <w:lang w:val="sr-Cyrl-RS"/>
        </w:rPr>
        <w:t xml:space="preserve">квирног споразума, </w:t>
      </w:r>
      <w:r w:rsidRPr="00EE0FC9">
        <w:rPr>
          <w:rFonts w:cs="Arial"/>
        </w:rPr>
        <w:t>с тим да евентуални продужетак рока за испоруку има за последицу и продужење рока важења менице и меничног овлашћења</w:t>
      </w:r>
      <w:r w:rsidRPr="00EE0FC9">
        <w:rPr>
          <w:rFonts w:cs="Arial"/>
          <w:lang w:val="sr-Cyrl-RS"/>
        </w:rPr>
        <w:t xml:space="preserve">, </w:t>
      </w:r>
    </w:p>
    <w:p w:rsidR="002733A7" w:rsidRDefault="002733A7" w:rsidP="002733A7">
      <w:pPr>
        <w:pStyle w:val="KDParagraf"/>
        <w:numPr>
          <w:ilvl w:val="0"/>
          <w:numId w:val="29"/>
        </w:numPr>
        <w:tabs>
          <w:tab w:val="clear" w:pos="567"/>
        </w:tabs>
        <w:spacing w:before="0" w:line="276" w:lineRule="auto"/>
        <w:ind w:left="567" w:hanging="567"/>
        <w:rPr>
          <w:rFonts w:cs="Arial"/>
          <w:lang w:val="sr-Cyrl-RS"/>
        </w:rPr>
      </w:pPr>
      <w:r w:rsidRPr="00223C1B">
        <w:rPr>
          <w:rFonts w:cs="Arial"/>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733A7" w:rsidRPr="00223C1B" w:rsidRDefault="002733A7" w:rsidP="002733A7">
      <w:pPr>
        <w:pStyle w:val="KDParagraf"/>
        <w:numPr>
          <w:ilvl w:val="0"/>
          <w:numId w:val="29"/>
        </w:numPr>
        <w:tabs>
          <w:tab w:val="left" w:pos="0"/>
          <w:tab w:val="left" w:pos="720"/>
        </w:tabs>
        <w:spacing w:before="0"/>
        <w:ind w:left="0" w:firstLine="0"/>
        <w:rPr>
          <w:rFonts w:cs="Arial"/>
        </w:rPr>
      </w:pPr>
      <w:r>
        <w:rPr>
          <w:rFonts w:cs="Arial"/>
        </w:rPr>
        <w:t>фотокопију ОП обрасца,</w:t>
      </w:r>
    </w:p>
    <w:p w:rsidR="002733A7" w:rsidRPr="00BD4187" w:rsidRDefault="002733A7" w:rsidP="002733A7">
      <w:pPr>
        <w:pStyle w:val="KDParagraf"/>
        <w:numPr>
          <w:ilvl w:val="0"/>
          <w:numId w:val="29"/>
        </w:numPr>
        <w:tabs>
          <w:tab w:val="left" w:pos="630"/>
          <w:tab w:val="left" w:pos="720"/>
        </w:tabs>
        <w:spacing w:before="0"/>
        <w:ind w:left="540" w:hanging="540"/>
        <w:rPr>
          <w:rFonts w:cs="Arial"/>
          <w:lang w:val="sr-Cyrl-RS"/>
        </w:rPr>
      </w:pPr>
      <w:r w:rsidRPr="00BD4187">
        <w:rPr>
          <w:rFonts w:cs="Arial"/>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cs="Arial"/>
          <w:lang w:val="sr-Cyrl-RS"/>
        </w:rPr>
        <w:t>.</w:t>
      </w:r>
      <w:r w:rsidRPr="00BD4187">
        <w:rPr>
          <w:rFonts w:cs="Arial"/>
          <w:lang w:val="sr-Cyrl-RS"/>
        </w:rPr>
        <w:t xml:space="preserve"> </w:t>
      </w:r>
    </w:p>
    <w:p w:rsidR="002733A7" w:rsidRPr="00D47468" w:rsidRDefault="002733A7" w:rsidP="002733A7">
      <w:pPr>
        <w:pStyle w:val="KDParagraf"/>
        <w:tabs>
          <w:tab w:val="clear" w:pos="567"/>
          <w:tab w:val="left" w:pos="0"/>
          <w:tab w:val="left" w:pos="720"/>
        </w:tabs>
        <w:rPr>
          <w:rFonts w:cs="Arial"/>
          <w:lang w:val="sr-Cyrl-RS"/>
        </w:rPr>
      </w:pPr>
      <w:r w:rsidRPr="00D47468">
        <w:rPr>
          <w:rFonts w:cs="Arial"/>
          <w:lang w:val="sr-Cyrl-RS"/>
        </w:rPr>
        <w:t xml:space="preserve">Меница може бити наплаћена у случају да </w:t>
      </w:r>
      <w:r>
        <w:rPr>
          <w:rFonts w:cs="Arial"/>
          <w:lang w:val="sr-Cyrl-RS"/>
        </w:rPr>
        <w:t>Продавац</w:t>
      </w:r>
      <w:r w:rsidRPr="00D47468">
        <w:rPr>
          <w:rFonts w:cs="Arial"/>
          <w:lang w:val="sr-Cyrl-RS"/>
        </w:rPr>
        <w:t xml:space="preserve"> не буде извршавао своје уговорне обавезе </w:t>
      </w:r>
      <w:r>
        <w:rPr>
          <w:rFonts w:cs="Arial"/>
          <w:lang w:val="sr-Cyrl-RS"/>
        </w:rPr>
        <w:t xml:space="preserve">у роковима и на начин предвиђен </w:t>
      </w:r>
      <w:r w:rsidRPr="00223C1B">
        <w:rPr>
          <w:rFonts w:cs="Arial"/>
          <w:lang w:val="sr-Cyrl-RS"/>
        </w:rPr>
        <w:t>Оквирним споразумом</w:t>
      </w:r>
      <w:r w:rsidRPr="00D47468">
        <w:rPr>
          <w:rFonts w:cs="Arial"/>
          <w:lang w:val="sr-Cyrl-RS"/>
        </w:rPr>
        <w:t>.</w:t>
      </w:r>
    </w:p>
    <w:p w:rsidR="002733A7" w:rsidRDefault="002733A7" w:rsidP="002733A7">
      <w:pPr>
        <w:tabs>
          <w:tab w:val="left" w:pos="9090"/>
        </w:tabs>
        <w:spacing w:before="0"/>
        <w:jc w:val="center"/>
        <w:rPr>
          <w:rFonts w:cs="Arial"/>
          <w:b/>
          <w:lang w:val="sr-Cyrl-RS"/>
        </w:rPr>
      </w:pPr>
    </w:p>
    <w:p w:rsidR="002733A7" w:rsidRPr="00E245C2" w:rsidRDefault="002733A7" w:rsidP="002733A7">
      <w:pPr>
        <w:rPr>
          <w:rFonts w:cs="Arial"/>
          <w:lang w:eastAsia="sr-Latn-RS"/>
        </w:rPr>
      </w:pPr>
      <w:r w:rsidRPr="00E245C2">
        <w:rPr>
          <w:rFonts w:cs="Arial"/>
          <w:lang w:eastAsia="sr-Latn-RS"/>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овог </w:t>
      </w:r>
      <w:r>
        <w:rPr>
          <w:rFonts w:cs="Arial"/>
          <w:lang w:val="sr-Cyrl-RS" w:eastAsia="sr-Latn-RS"/>
        </w:rPr>
        <w:t>Оквирног споразума</w:t>
      </w:r>
      <w:r w:rsidRPr="00E245C2">
        <w:rPr>
          <w:rFonts w:cs="Arial"/>
          <w:lang w:eastAsia="sr-Latn-RS"/>
        </w:rPr>
        <w:t xml:space="preserve">, као и у случају раскида </w:t>
      </w:r>
      <w:r>
        <w:rPr>
          <w:rFonts w:cs="Arial"/>
          <w:lang w:val="sr-Cyrl-RS" w:eastAsia="sr-Latn-RS"/>
        </w:rPr>
        <w:t>Оквирног споразума</w:t>
      </w:r>
      <w:r w:rsidRPr="00E245C2">
        <w:rPr>
          <w:rFonts w:cs="Arial"/>
          <w:lang w:eastAsia="sr-Latn-RS"/>
        </w:rPr>
        <w:t>.</w:t>
      </w:r>
    </w:p>
    <w:p w:rsidR="002733A7" w:rsidRPr="00E245C2" w:rsidRDefault="002733A7" w:rsidP="002733A7">
      <w:pPr>
        <w:rPr>
          <w:rFonts w:cs="Arial"/>
          <w:lang w:val="sr-Cyrl-RS" w:eastAsia="sr-Latn-RS"/>
        </w:rPr>
      </w:pPr>
      <w:r w:rsidRPr="00E245C2">
        <w:rPr>
          <w:rFonts w:cs="Arial"/>
          <w:lang w:eastAsia="sr-Latn-RS"/>
        </w:rPr>
        <w:t xml:space="preserve">Достављање менице као гаранције за добро извршење посла представља одложни услов, тако да правно дејство овог </w:t>
      </w:r>
      <w:r>
        <w:rPr>
          <w:rFonts w:cs="Arial"/>
          <w:lang w:val="sr-Cyrl-RS" w:eastAsia="sr-Latn-RS"/>
        </w:rPr>
        <w:t>Оквирног споразума</w:t>
      </w:r>
      <w:r w:rsidRPr="00E245C2">
        <w:rPr>
          <w:rFonts w:cs="Arial"/>
          <w:lang w:eastAsia="sr-Latn-RS"/>
        </w:rPr>
        <w:t xml:space="preserve"> не настаје док се одложни услов не испуни.</w:t>
      </w:r>
    </w:p>
    <w:p w:rsidR="002733A7" w:rsidRPr="00E245C2" w:rsidRDefault="002733A7" w:rsidP="002733A7">
      <w:pPr>
        <w:rPr>
          <w:rFonts w:cs="Arial"/>
          <w:lang w:val="sr-Cyrl-CS" w:eastAsia="sr-Latn-RS"/>
        </w:rPr>
      </w:pPr>
      <w:r w:rsidRPr="00E245C2">
        <w:rPr>
          <w:rFonts w:cs="Arial"/>
          <w:lang w:eastAsia="sr-Latn-RS"/>
        </w:rPr>
        <w:t xml:space="preserve">По истеку важности  </w:t>
      </w:r>
      <w:r>
        <w:rPr>
          <w:rFonts w:cs="Arial"/>
          <w:lang w:val="sr-Cyrl-RS" w:eastAsia="sr-Latn-RS"/>
        </w:rPr>
        <w:t>Оквирног споразума</w:t>
      </w:r>
      <w:r w:rsidRPr="00E245C2">
        <w:rPr>
          <w:rFonts w:cs="Arial"/>
          <w:lang w:eastAsia="sr-Latn-RS"/>
        </w:rPr>
        <w:t>, уколико је Продавац испунио све  уговорне обавезе, Купац је у обавези да врати достављену бланко сопствену меницу.</w:t>
      </w:r>
    </w:p>
    <w:p w:rsidR="002733A7" w:rsidRPr="00E245C2" w:rsidRDefault="002733A7" w:rsidP="002733A7">
      <w:pPr>
        <w:tabs>
          <w:tab w:val="left" w:pos="9090"/>
        </w:tabs>
        <w:spacing w:before="0"/>
        <w:jc w:val="center"/>
        <w:rPr>
          <w:rFonts w:cs="Arial"/>
          <w:b/>
          <w:lang w:val="sr-Cyrl-RS"/>
        </w:rPr>
      </w:pPr>
    </w:p>
    <w:p w:rsidR="002733A7" w:rsidRPr="00E245C2" w:rsidRDefault="002733A7" w:rsidP="00EB7AC4">
      <w:pPr>
        <w:spacing w:before="0" w:after="120"/>
        <w:rPr>
          <w:rFonts w:cs="Arial"/>
          <w:lang w:val="sr-Cyrl-RS" w:eastAsia="sr-Latn-RS"/>
        </w:rPr>
      </w:pPr>
      <w:r w:rsidRPr="00E245C2">
        <w:rPr>
          <w:b/>
          <w:lang w:val="sr-Cyrl-RS"/>
        </w:rPr>
        <w:t xml:space="preserve">Меница као гаранција </w:t>
      </w:r>
      <w:r w:rsidRPr="00E245C2">
        <w:rPr>
          <w:b/>
        </w:rPr>
        <w:t xml:space="preserve">за </w:t>
      </w:r>
      <w:r w:rsidRPr="00E245C2">
        <w:rPr>
          <w:b/>
          <w:lang w:val="sr-Cyrl-RS"/>
        </w:rPr>
        <w:t>отклањање недостатака у гарантном року</w:t>
      </w:r>
      <w:r w:rsidRPr="00E245C2">
        <w:rPr>
          <w:b/>
          <w:lang w:val="sr-Latn-RS"/>
        </w:rPr>
        <w:t xml:space="preserve"> </w:t>
      </w:r>
    </w:p>
    <w:p w:rsidR="002733A7" w:rsidRPr="00E245C2" w:rsidRDefault="002733A7" w:rsidP="002733A7">
      <w:pPr>
        <w:pStyle w:val="KDParagraf"/>
        <w:spacing w:before="0"/>
        <w:rPr>
          <w:rFonts w:eastAsia="TimesNewRomanPSMT"/>
          <w:bCs/>
          <w:iCs/>
          <w:lang w:val="sr-Cyrl-RS" w:eastAsia="sr-Latn-RS"/>
        </w:rPr>
      </w:pPr>
      <w:r w:rsidRPr="00E245C2">
        <w:t>Продавац</w:t>
      </w:r>
      <w:r w:rsidRPr="00E245C2">
        <w:rPr>
          <w:lang w:val="sr-Cyrl-RS"/>
        </w:rPr>
        <w:t xml:space="preserve"> </w:t>
      </w:r>
      <w:r w:rsidRPr="00E245C2">
        <w:rPr>
          <w:rFonts w:eastAsia="TimesNewRomanPSMT"/>
          <w:bCs/>
          <w:iCs/>
          <w:lang w:val="sr-Cyrl-RS"/>
        </w:rPr>
        <w:t xml:space="preserve">се обавезује да као средство финансијског обезбеђења преда </w:t>
      </w:r>
      <w:r w:rsidRPr="00E245C2">
        <w:rPr>
          <w:rFonts w:eastAsia="TimesNewRomanPSMT"/>
          <w:bCs/>
          <w:iCs/>
          <w:lang w:val="sr-Cyrl-RS" w:eastAsia="sr-Latn-RS"/>
        </w:rPr>
        <w:t>Купцу:</w:t>
      </w:r>
    </w:p>
    <w:p w:rsidR="002733A7" w:rsidRDefault="002733A7" w:rsidP="004155F5">
      <w:pPr>
        <w:pStyle w:val="Pasussalistom"/>
        <w:numPr>
          <w:ilvl w:val="0"/>
          <w:numId w:val="48"/>
        </w:numPr>
        <w:ind w:hanging="578"/>
        <w:jc w:val="both"/>
        <w:rPr>
          <w:lang w:val="sr-Cyrl-RS"/>
        </w:rPr>
      </w:pPr>
      <w:r w:rsidRPr="003F5908">
        <w:rPr>
          <w:lang w:val="sr-Cyrl-RS"/>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2733A7" w:rsidRPr="001E6C45" w:rsidRDefault="002733A7" w:rsidP="004155F5">
      <w:pPr>
        <w:pStyle w:val="Pasussalistom"/>
        <w:numPr>
          <w:ilvl w:val="0"/>
          <w:numId w:val="48"/>
        </w:numPr>
        <w:ind w:left="851" w:hanging="720"/>
        <w:jc w:val="both"/>
        <w:rPr>
          <w:lang w:val="sr-Cyrl-RS"/>
        </w:rPr>
      </w:pPr>
      <w:r w:rsidRPr="001E6C45">
        <w:rPr>
          <w:lang w:val="sr-Cyrl-RS"/>
        </w:rPr>
        <w:t xml:space="preserve">менично писмо – овлашћење којим продавац овлашћује купца да може наплатити меницу  на износ од 5% од </w:t>
      </w:r>
      <w:r w:rsidRPr="001E6C45">
        <w:rPr>
          <w:lang w:val="sr-Latn-RS"/>
        </w:rPr>
        <w:t xml:space="preserve"> </w:t>
      </w:r>
      <w:r w:rsidR="004155F5" w:rsidRPr="001E6C45">
        <w:rPr>
          <w:lang w:val="sr-Cyrl-RS"/>
        </w:rPr>
        <w:t>укупне</w:t>
      </w:r>
      <w:r w:rsidRPr="001E6C45">
        <w:rPr>
          <w:lang w:val="sr-Cyrl-RS"/>
        </w:rPr>
        <w:t xml:space="preserve"> </w:t>
      </w:r>
      <w:r w:rsidR="004155F5" w:rsidRPr="001E6C45">
        <w:rPr>
          <w:lang w:val="sr-Cyrl-RS"/>
        </w:rPr>
        <w:t xml:space="preserve">вредности </w:t>
      </w:r>
      <w:r w:rsidR="006C28FA">
        <w:rPr>
          <w:lang w:val="sr-Cyrl-RS"/>
        </w:rPr>
        <w:t>О</w:t>
      </w:r>
      <w:r w:rsidR="004155F5" w:rsidRPr="001E6C45">
        <w:rPr>
          <w:lang w:val="sr-Cyrl-RS"/>
        </w:rPr>
        <w:t>квирног споразума</w:t>
      </w:r>
      <w:r w:rsidRPr="001E6C45">
        <w:rPr>
          <w:lang w:val="sr-Cyrl-RS"/>
        </w:rPr>
        <w:t xml:space="preserve"> </w:t>
      </w:r>
      <w:r w:rsidRPr="001E6C45">
        <w:rPr>
          <w:lang w:val="sr-Cyrl-RS"/>
        </w:rPr>
        <w:lastRenderedPageBreak/>
        <w:t>(без ПДВ-а) у року који је</w:t>
      </w:r>
      <w:r w:rsidRPr="001E6C45">
        <w:rPr>
          <w:rFonts w:cs="Arial"/>
          <w:lang w:val="sr-Cyrl-RS" w:eastAsia="sr-Latn-RS"/>
        </w:rPr>
        <w:t xml:space="preserve"> </w:t>
      </w:r>
      <w:r w:rsidR="001E6C45" w:rsidRPr="001E6C45">
        <w:rPr>
          <w:rFonts w:cs="Arial"/>
          <w:lang w:val="sr-Cyrl-RS" w:eastAsia="sr-Latn-RS"/>
        </w:rPr>
        <w:t>3</w:t>
      </w:r>
      <w:r w:rsidRPr="001E6C45">
        <w:rPr>
          <w:rFonts w:cs="Arial"/>
          <w:lang w:val="sr-Cyrl-RS" w:eastAsia="sr-Latn-RS"/>
        </w:rPr>
        <w:t>0</w:t>
      </w:r>
      <w:r w:rsidRPr="001E6C45">
        <w:rPr>
          <w:rFonts w:cs="Arial"/>
          <w:lang w:eastAsia="sr-Latn-RS"/>
        </w:rPr>
        <w:t xml:space="preserve"> </w:t>
      </w:r>
      <w:r w:rsidR="001E6C45" w:rsidRPr="001E6C45">
        <w:rPr>
          <w:rFonts w:cs="Arial"/>
          <w:lang w:val="sr-Cyrl-RS" w:eastAsia="sr-Latn-RS"/>
        </w:rPr>
        <w:t xml:space="preserve">(тридесет) </w:t>
      </w:r>
      <w:r w:rsidRPr="001E6C45">
        <w:rPr>
          <w:rFonts w:cs="Arial"/>
          <w:lang w:eastAsia="sr-Latn-RS"/>
        </w:rPr>
        <w:t>дана дужи од уговореног</w:t>
      </w:r>
      <w:r w:rsidRPr="001E6C45">
        <w:rPr>
          <w:rFonts w:cs="Arial"/>
          <w:lang w:val="sr-Cyrl-RS" w:eastAsia="sr-Latn-RS"/>
        </w:rPr>
        <w:t xml:space="preserve"> гарантног </w:t>
      </w:r>
      <w:r w:rsidRPr="001E6C45">
        <w:rPr>
          <w:rFonts w:cs="Arial"/>
          <w:lang w:eastAsia="sr-Latn-RS"/>
        </w:rPr>
        <w:t xml:space="preserve"> рока</w:t>
      </w:r>
      <w:r w:rsidRPr="001E6C45">
        <w:rPr>
          <w:rFonts w:cs="Arial"/>
          <w:lang w:val="sr-Cyrl-RS" w:eastAsia="sr-Latn-RS"/>
        </w:rPr>
        <w:t>,</w:t>
      </w:r>
      <w:r w:rsidRPr="001E6C45">
        <w:rPr>
          <w:lang w:val="sr-Latn-RS"/>
        </w:rPr>
        <w:t xml:space="preserve"> </w:t>
      </w:r>
      <w:r w:rsidRPr="001E6C45">
        <w:rPr>
          <w:lang w:val="sr-Cyrl-RS"/>
        </w:rPr>
        <w:t>с тим да евентуални продужетак гарантног рока има за последицу и продужење рока важ</w:t>
      </w:r>
      <w:r w:rsidR="003F5908" w:rsidRPr="001E6C45">
        <w:rPr>
          <w:lang w:val="sr-Cyrl-RS"/>
        </w:rPr>
        <w:t>ења менице и меничног овлашћења,</w:t>
      </w:r>
    </w:p>
    <w:p w:rsidR="002733A7" w:rsidRDefault="002733A7" w:rsidP="004155F5">
      <w:pPr>
        <w:pStyle w:val="Pasussalistom"/>
        <w:numPr>
          <w:ilvl w:val="0"/>
          <w:numId w:val="48"/>
        </w:numPr>
        <w:ind w:left="851" w:hanging="720"/>
        <w:jc w:val="both"/>
        <w:rPr>
          <w:lang w:val="sr-Cyrl-RS"/>
        </w:rPr>
      </w:pPr>
      <w:r w:rsidRPr="003F5908">
        <w:rPr>
          <w:lang w:val="sr-Cyrl-RS"/>
        </w:rPr>
        <w:t xml:space="preserve">копију важећег картона депонованих потписа овлашћених лица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2733A7" w:rsidRDefault="002733A7" w:rsidP="004155F5">
      <w:pPr>
        <w:pStyle w:val="Pasussalistom"/>
        <w:numPr>
          <w:ilvl w:val="0"/>
          <w:numId w:val="48"/>
        </w:numPr>
        <w:ind w:left="851" w:hanging="720"/>
        <w:jc w:val="both"/>
        <w:rPr>
          <w:lang w:val="sr-Cyrl-RS"/>
        </w:rPr>
      </w:pPr>
      <w:r w:rsidRPr="003F5908">
        <w:rPr>
          <w:lang w:val="sr-Cyrl-RS"/>
        </w:rPr>
        <w:t>фотокопију ОП обрасца</w:t>
      </w:r>
      <w:r w:rsidR="003F5908">
        <w:rPr>
          <w:lang w:val="sr-Cyrl-RS"/>
        </w:rPr>
        <w:t>,</w:t>
      </w:r>
    </w:p>
    <w:p w:rsidR="002733A7" w:rsidRPr="003F5908" w:rsidRDefault="002733A7" w:rsidP="004155F5">
      <w:pPr>
        <w:pStyle w:val="Pasussalistom"/>
        <w:numPr>
          <w:ilvl w:val="0"/>
          <w:numId w:val="48"/>
        </w:numPr>
        <w:ind w:left="851" w:hanging="720"/>
        <w:jc w:val="both"/>
        <w:rPr>
          <w:lang w:val="sr-Cyrl-RS"/>
        </w:rPr>
      </w:pPr>
      <w:r w:rsidRPr="003F5908">
        <w:rPr>
          <w:lang w:val="sr-Cyrl-RS"/>
        </w:rPr>
        <w:t>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w:t>
      </w:r>
      <w:r w:rsidR="003F5908">
        <w:rPr>
          <w:lang w:val="sr-Cyrl-RS"/>
        </w:rPr>
        <w:t>.</w:t>
      </w:r>
      <w:r w:rsidRPr="003F5908">
        <w:rPr>
          <w:lang w:val="sr-Cyrl-RS"/>
        </w:rPr>
        <w:t xml:space="preserve"> </w:t>
      </w:r>
    </w:p>
    <w:p w:rsidR="002733A7" w:rsidRPr="00E245C2" w:rsidRDefault="002733A7" w:rsidP="002733A7">
      <w:pPr>
        <w:ind w:left="851"/>
        <w:rPr>
          <w:lang w:val="sr-Cyrl-RS"/>
        </w:rPr>
      </w:pPr>
    </w:p>
    <w:p w:rsidR="002733A7" w:rsidRPr="00E245C2" w:rsidRDefault="002733A7" w:rsidP="002733A7">
      <w:pPr>
        <w:pStyle w:val="KDParagraf"/>
        <w:spacing w:before="0"/>
        <w:rPr>
          <w:lang w:val="sr-Latn-RS" w:eastAsia="sr-Latn-RS"/>
        </w:rPr>
      </w:pPr>
      <w:r w:rsidRPr="00E245C2">
        <w:rPr>
          <w:lang w:eastAsia="sr-Latn-RS"/>
        </w:rPr>
        <w:t>Купац</w:t>
      </w:r>
      <w:r w:rsidRPr="00E245C2">
        <w:rPr>
          <w:lang w:val="sr-Cyrl-RS" w:eastAsia="sr-Latn-RS"/>
        </w:rPr>
        <w:t xml:space="preserve"> </w:t>
      </w:r>
      <w:r w:rsidRPr="00E245C2">
        <w:rPr>
          <w:lang w:eastAsia="sr-Latn-RS"/>
        </w:rPr>
        <w:t>је овлашћен да наплати</w:t>
      </w:r>
      <w:r w:rsidRPr="00E245C2">
        <w:rPr>
          <w:lang w:val="sr-Cyrl-RS" w:eastAsia="sr-Latn-RS"/>
        </w:rPr>
        <w:t xml:space="preserve"> у целости </w:t>
      </w:r>
      <w:r w:rsidRPr="00E245C2">
        <w:rPr>
          <w:lang w:val="sr-Cyrl-BA" w:eastAsia="sr-Latn-RS"/>
        </w:rPr>
        <w:t xml:space="preserve">бланко сопствену меницу </w:t>
      </w:r>
      <w:r w:rsidRPr="00E245C2">
        <w:rPr>
          <w:rFonts w:eastAsia="Calibri"/>
          <w:lang w:val="sr-Cyrl-RS" w:eastAsia="sr-Latn-RS"/>
        </w:rPr>
        <w:t xml:space="preserve">за отклањање недостатака у гарантном року </w:t>
      </w:r>
      <w:r w:rsidRPr="00E245C2">
        <w:rPr>
          <w:lang w:eastAsia="sr-Latn-RS"/>
        </w:rPr>
        <w:t xml:space="preserve">у случају да </w:t>
      </w:r>
      <w:r w:rsidRPr="00E245C2">
        <w:t>Продавац</w:t>
      </w:r>
      <w:r w:rsidRPr="00E245C2">
        <w:rPr>
          <w:lang w:val="sr-Cyrl-RS"/>
        </w:rPr>
        <w:t xml:space="preserve"> </w:t>
      </w:r>
      <w:r w:rsidRPr="00E245C2">
        <w:rPr>
          <w:lang w:eastAsia="sr-Latn-RS"/>
        </w:rPr>
        <w:t>не испуни своје уговорне обавезе у погледу</w:t>
      </w:r>
      <w:r w:rsidRPr="00E245C2">
        <w:rPr>
          <w:lang w:val="sr-Latn-RS" w:eastAsia="sr-Latn-RS"/>
        </w:rPr>
        <w:t xml:space="preserve"> </w:t>
      </w:r>
      <w:r w:rsidRPr="00E245C2">
        <w:rPr>
          <w:lang w:val="sr-Cyrl-RS" w:eastAsia="sr-Latn-RS"/>
        </w:rPr>
        <w:t>гарантног рока.</w:t>
      </w:r>
    </w:p>
    <w:p w:rsidR="002733A7" w:rsidRPr="00E245C2" w:rsidRDefault="002733A7" w:rsidP="002733A7">
      <w:pPr>
        <w:pStyle w:val="KDParagraf"/>
        <w:spacing w:before="0"/>
        <w:rPr>
          <w:i/>
          <w:lang w:val="sr-Cyrl-RS" w:eastAsia="sr-Latn-RS"/>
        </w:rPr>
      </w:pPr>
      <w:r w:rsidRPr="00E245C2">
        <w:rPr>
          <w:lang w:val="sr-Cyrl-RS" w:eastAsia="sr-Latn-RS"/>
        </w:rPr>
        <w:t>Бланко сопствена меница за отклањање недостатака у гарантном року, доставља се</w:t>
      </w:r>
      <w:r w:rsidR="00FE41BD">
        <w:rPr>
          <w:lang w:val="sr-Cyrl-RS" w:eastAsia="sr-Latn-RS"/>
        </w:rPr>
        <w:t xml:space="preserve"> најкасније приликом овере записника о квантитативном и квалитативном пријему добара – без примедби, </w:t>
      </w:r>
      <w:r w:rsidRPr="00E245C2">
        <w:rPr>
          <w:rFonts w:eastAsia="TimesNewRomanPSMT"/>
          <w:bCs/>
          <w:iCs/>
          <w:lang w:val="sr-Cyrl-RS" w:eastAsia="sr-Latn-RS"/>
        </w:rPr>
        <w:t>по првој н</w:t>
      </w:r>
      <w:r>
        <w:rPr>
          <w:rFonts w:eastAsia="TimesNewRomanPSMT"/>
          <w:bCs/>
          <w:iCs/>
          <w:lang w:val="sr-Cyrl-RS" w:eastAsia="sr-Latn-RS"/>
        </w:rPr>
        <w:t>а</w:t>
      </w:r>
      <w:r w:rsidRPr="00E245C2">
        <w:rPr>
          <w:rFonts w:eastAsia="TimesNewRomanPSMT"/>
          <w:bCs/>
          <w:iCs/>
          <w:lang w:val="sr-Cyrl-RS" w:eastAsia="sr-Latn-RS"/>
        </w:rPr>
        <w:t>руџбеници.</w:t>
      </w:r>
      <w:r w:rsidRPr="00E245C2">
        <w:rPr>
          <w:i/>
          <w:lang w:val="sr-Cyrl-RS" w:eastAsia="sr-Latn-RS"/>
        </w:rPr>
        <w:t xml:space="preserve"> </w:t>
      </w:r>
    </w:p>
    <w:p w:rsidR="002733A7" w:rsidRPr="00E245C2" w:rsidRDefault="002733A7" w:rsidP="002733A7">
      <w:pPr>
        <w:pStyle w:val="KDParagraf"/>
        <w:spacing w:before="0"/>
        <w:rPr>
          <w:lang w:val="sr-Cyrl-RS" w:eastAsia="sr-Latn-RS"/>
        </w:rPr>
      </w:pPr>
    </w:p>
    <w:p w:rsidR="002733A7" w:rsidRPr="00E245C2" w:rsidRDefault="002733A7" w:rsidP="002733A7">
      <w:pPr>
        <w:pStyle w:val="KDParagraf"/>
        <w:spacing w:before="0"/>
        <w:rPr>
          <w:lang w:val="sr-Cyrl-RS"/>
        </w:rPr>
      </w:pPr>
      <w:r w:rsidRPr="00E245C2">
        <w:rPr>
          <w:lang w:val="sr-Cyrl-RS"/>
        </w:rPr>
        <w:t xml:space="preserve">Уколико се средство финансијског обезбеђења не достави у уговореном року, </w:t>
      </w:r>
      <w:r w:rsidRPr="00E245C2">
        <w:rPr>
          <w:lang w:eastAsia="sr-Latn-RS"/>
        </w:rPr>
        <w:t>Купац</w:t>
      </w:r>
      <w:r w:rsidRPr="00E245C2">
        <w:rPr>
          <w:lang w:val="sr-Cyrl-RS" w:eastAsia="sr-Latn-RS"/>
        </w:rPr>
        <w:t xml:space="preserve"> има право </w:t>
      </w:r>
      <w:r w:rsidRPr="00E245C2">
        <w:rPr>
          <w:lang w:val="sr-Cyrl-RS"/>
        </w:rPr>
        <w:t xml:space="preserve"> да наплати средство финанасијског обезбеђења за добро извршење посла.</w:t>
      </w:r>
    </w:p>
    <w:p w:rsidR="002733A7" w:rsidRPr="00E245C2" w:rsidRDefault="002733A7" w:rsidP="002733A7">
      <w:pPr>
        <w:tabs>
          <w:tab w:val="left" w:pos="284"/>
          <w:tab w:val="left" w:pos="330"/>
        </w:tabs>
        <w:rPr>
          <w:rFonts w:cs="Arial"/>
          <w:lang w:val="ru-RU"/>
        </w:rPr>
      </w:pPr>
      <w:r w:rsidRPr="00E245C2">
        <w:rPr>
          <w:rFonts w:cs="Arial"/>
          <w:lang w:val="ru-RU"/>
        </w:rPr>
        <w:t>У складу са динамиком извршења испоруке, Продавац има обавезу да продужава рок важења средства финансијског обезбеђења за отклањање недостатака у гарантном року  и то најкасније 10</w:t>
      </w:r>
      <w:r w:rsidR="00197832">
        <w:rPr>
          <w:rFonts w:cs="Arial"/>
          <w:lang w:val="ru-RU"/>
        </w:rPr>
        <w:t xml:space="preserve"> (десет)</w:t>
      </w:r>
      <w:r w:rsidRPr="00E245C2">
        <w:rPr>
          <w:rFonts w:cs="Arial"/>
          <w:lang w:val="ru-RU"/>
        </w:rPr>
        <w:t xml:space="preserve"> дана пре истека претходно достављеног, тако да гарантни рок за сва испоручена добра која су предмет овог Оквирног споразума буде обухваћен средством финансијског обезбеђења.</w:t>
      </w:r>
    </w:p>
    <w:p w:rsidR="0091072B" w:rsidRDefault="0091072B" w:rsidP="002733A7">
      <w:pPr>
        <w:pStyle w:val="KDParagraf"/>
        <w:spacing w:before="0" w:line="276" w:lineRule="auto"/>
        <w:rPr>
          <w:rFonts w:cs="Arial"/>
          <w:b/>
          <w:lang w:val="sr-Cyrl-RS"/>
        </w:rPr>
      </w:pPr>
    </w:p>
    <w:p w:rsidR="00555251" w:rsidRDefault="00555251" w:rsidP="002733A7">
      <w:pPr>
        <w:pStyle w:val="KDParagraf"/>
        <w:spacing w:before="0" w:line="276" w:lineRule="auto"/>
        <w:rPr>
          <w:rFonts w:cs="Arial"/>
          <w:b/>
          <w:lang w:val="sr-Cyrl-RS"/>
        </w:rPr>
      </w:pPr>
    </w:p>
    <w:p w:rsidR="002733A7" w:rsidRDefault="002733A7" w:rsidP="002733A7">
      <w:pPr>
        <w:pStyle w:val="KDParagraf"/>
        <w:spacing w:before="0" w:line="276" w:lineRule="auto"/>
        <w:rPr>
          <w:rFonts w:cs="Arial"/>
          <w:b/>
          <w:lang w:val="sr-Cyrl-RS"/>
        </w:rPr>
      </w:pPr>
      <w:r w:rsidRPr="0022661D">
        <w:rPr>
          <w:rFonts w:cs="Arial"/>
          <w:b/>
          <w:lang w:val="sr-Cyrl-RS"/>
        </w:rPr>
        <w:t>УГОВОРНА КАЗНА ЗБОГ ЗАКАШЊЕЊА У ИСПОРУЦИ</w:t>
      </w:r>
    </w:p>
    <w:p w:rsidR="002733A7" w:rsidRPr="0022661D" w:rsidRDefault="002733A7" w:rsidP="002733A7">
      <w:pPr>
        <w:pStyle w:val="KDParagraf"/>
        <w:spacing w:before="0" w:line="276" w:lineRule="auto"/>
        <w:rPr>
          <w:rFonts w:cs="Arial"/>
          <w:b/>
          <w:lang w:val="sr-Cyrl-RS"/>
        </w:rPr>
      </w:pPr>
    </w:p>
    <w:p w:rsidR="002733A7" w:rsidRPr="0022661D" w:rsidRDefault="002733A7" w:rsidP="002733A7">
      <w:pPr>
        <w:spacing w:before="0" w:line="276" w:lineRule="auto"/>
        <w:jc w:val="center"/>
        <w:rPr>
          <w:rFonts w:cs="Arial"/>
          <w:b/>
          <w:lang w:val="sr-Cyrl-RS"/>
        </w:rPr>
      </w:pPr>
      <w:r w:rsidRPr="00047D50">
        <w:rPr>
          <w:rFonts w:cs="Arial"/>
          <w:b/>
          <w:lang w:val="sr-Cyrl-RS"/>
        </w:rPr>
        <w:t>Члан 1</w:t>
      </w:r>
      <w:r w:rsidR="0091072B">
        <w:rPr>
          <w:rFonts w:cs="Arial"/>
          <w:b/>
          <w:lang w:val="sr-Cyrl-RS"/>
        </w:rPr>
        <w:t>0</w:t>
      </w:r>
      <w:r w:rsidRPr="00047D50">
        <w:rPr>
          <w:rFonts w:cs="Arial"/>
          <w:b/>
          <w:lang w:val="sr-Cyrl-RS"/>
        </w:rPr>
        <w:t>.</w:t>
      </w:r>
    </w:p>
    <w:p w:rsidR="002733A7" w:rsidRPr="00E245C2" w:rsidRDefault="002733A7" w:rsidP="002733A7">
      <w:pPr>
        <w:autoSpaceDE w:val="0"/>
        <w:autoSpaceDN w:val="0"/>
        <w:adjustRightInd w:val="0"/>
        <w:spacing w:before="0"/>
        <w:rPr>
          <w:rFonts w:cs="Arial"/>
          <w:sz w:val="23"/>
          <w:szCs w:val="23"/>
          <w:lang w:eastAsia="sr-Latn-CS"/>
        </w:rPr>
      </w:pPr>
      <w:r w:rsidRPr="00E245C2">
        <w:rPr>
          <w:rFonts w:cs="Arial"/>
          <w:sz w:val="23"/>
          <w:szCs w:val="23"/>
          <w:lang w:eastAsia="sr-Latn-CS"/>
        </w:rPr>
        <w:t xml:space="preserve">Уколико Продавац након пријема наруџбенице, не изврши испоруку у целости у року из члана </w:t>
      </w:r>
      <w:r w:rsidRPr="00E245C2">
        <w:rPr>
          <w:rFonts w:cs="Arial"/>
          <w:sz w:val="23"/>
          <w:szCs w:val="23"/>
          <w:lang w:val="sr-Cyrl-RS" w:eastAsia="sr-Latn-CS"/>
        </w:rPr>
        <w:t>6</w:t>
      </w:r>
      <w:r w:rsidRPr="00E245C2">
        <w:rPr>
          <w:rFonts w:cs="Arial"/>
          <w:sz w:val="23"/>
          <w:szCs w:val="23"/>
          <w:lang w:eastAsia="sr-Latn-CS"/>
        </w:rPr>
        <w:t xml:space="preserve">. овог </w:t>
      </w:r>
      <w:r w:rsidRPr="00E245C2">
        <w:rPr>
          <w:rFonts w:cs="Arial"/>
          <w:sz w:val="23"/>
          <w:szCs w:val="23"/>
          <w:lang w:val="sr-Cyrl-RS" w:eastAsia="sr-Latn-CS"/>
        </w:rPr>
        <w:t>О</w:t>
      </w:r>
      <w:r w:rsidRPr="00E245C2">
        <w:rPr>
          <w:rFonts w:cs="Arial"/>
          <w:sz w:val="23"/>
          <w:szCs w:val="23"/>
          <w:lang w:eastAsia="sr-Latn-CS"/>
        </w:rPr>
        <w:t>квирног споразума, обавезан је да за сваки дан закашњења плати Купцу износ од 0,2</w:t>
      </w:r>
      <w:r w:rsidR="00557E7E" w:rsidRPr="00E245C2">
        <w:rPr>
          <w:rFonts w:cs="Arial"/>
          <w:sz w:val="23"/>
          <w:szCs w:val="23"/>
          <w:lang w:eastAsia="sr-Latn-CS"/>
        </w:rPr>
        <w:t>%</w:t>
      </w:r>
      <w:r w:rsidRPr="00E245C2">
        <w:rPr>
          <w:rFonts w:cs="Arial"/>
          <w:sz w:val="23"/>
          <w:szCs w:val="23"/>
          <w:lang w:eastAsia="sr-Latn-CS"/>
        </w:rPr>
        <w:t xml:space="preserve"> вредности појединачне наруџбенице без ПДВ-а, а највише до 10% од укупне вредности појединачне наруџбенице без ПДВ-а. </w:t>
      </w:r>
    </w:p>
    <w:p w:rsidR="002733A7" w:rsidRPr="00E245C2" w:rsidRDefault="002733A7" w:rsidP="002733A7">
      <w:pPr>
        <w:autoSpaceDE w:val="0"/>
        <w:autoSpaceDN w:val="0"/>
        <w:adjustRightInd w:val="0"/>
        <w:spacing w:before="0"/>
        <w:rPr>
          <w:rFonts w:cs="Arial"/>
          <w:sz w:val="23"/>
          <w:szCs w:val="23"/>
          <w:lang w:eastAsia="sr-Latn-CS"/>
        </w:rPr>
      </w:pPr>
      <w:r w:rsidRPr="00E245C2">
        <w:rPr>
          <w:rFonts w:cs="Arial"/>
          <w:sz w:val="23"/>
          <w:szCs w:val="23"/>
          <w:lang w:eastAsia="sr-Latn-CS"/>
        </w:rPr>
        <w:t xml:space="preserve">У случају доцње Купац има право да захтева и испуњење уговорене обавезе и уговорну казну, под условом да без одлагања, а најкасније пре пријема предмета оквирног споразума саопшти Продавцу да задржава право на уговорну казну и под условом да до закашњења није дошло кривицом Купца, нити услед дејства више силе. </w:t>
      </w:r>
    </w:p>
    <w:p w:rsidR="002733A7" w:rsidRPr="00E245C2" w:rsidRDefault="002733A7" w:rsidP="002733A7">
      <w:pPr>
        <w:autoSpaceDE w:val="0"/>
        <w:autoSpaceDN w:val="0"/>
        <w:adjustRightInd w:val="0"/>
        <w:spacing w:before="0"/>
        <w:rPr>
          <w:rFonts w:cs="Arial"/>
          <w:sz w:val="23"/>
          <w:szCs w:val="23"/>
          <w:lang w:eastAsia="sr-Latn-CS"/>
        </w:rPr>
      </w:pPr>
      <w:r w:rsidRPr="00E245C2">
        <w:rPr>
          <w:rFonts w:cs="Arial"/>
          <w:sz w:val="23"/>
          <w:szCs w:val="23"/>
          <w:lang w:eastAsia="sr-Latn-CS"/>
        </w:rPr>
        <w:t xml:space="preserve">Наплатом уговорне казне Купац не губи право на накнаду штете. </w:t>
      </w:r>
    </w:p>
    <w:p w:rsidR="002733A7" w:rsidRPr="00E245C2" w:rsidRDefault="002733A7" w:rsidP="002733A7">
      <w:pPr>
        <w:autoSpaceDE w:val="0"/>
        <w:autoSpaceDN w:val="0"/>
        <w:adjustRightInd w:val="0"/>
        <w:spacing w:before="0"/>
        <w:rPr>
          <w:rFonts w:cs="Arial"/>
          <w:sz w:val="23"/>
          <w:szCs w:val="23"/>
          <w:lang w:eastAsia="sr-Latn-CS"/>
        </w:rPr>
      </w:pPr>
    </w:p>
    <w:p w:rsidR="002733A7" w:rsidRPr="00E245C2" w:rsidRDefault="002733A7" w:rsidP="002733A7">
      <w:pPr>
        <w:autoSpaceDE w:val="0"/>
        <w:autoSpaceDN w:val="0"/>
        <w:adjustRightInd w:val="0"/>
        <w:spacing w:before="0"/>
        <w:rPr>
          <w:rFonts w:eastAsia="Calibri" w:cs="Arial"/>
          <w:lang w:val="sr-Cyrl-RS"/>
        </w:rPr>
      </w:pPr>
      <w:r w:rsidRPr="00E245C2">
        <w:rPr>
          <w:rFonts w:cs="Arial"/>
          <w:sz w:val="23"/>
          <w:szCs w:val="23"/>
          <w:lang w:eastAsia="sr-Latn-CS"/>
        </w:rPr>
        <w:t xml:space="preserve">У случају закашњења из става 1. овог члана, првенствено се обрачунава уговорна казна, док се меница за добро извршење посла наплаћује под условима из члана </w:t>
      </w:r>
      <w:r w:rsidR="004155F5">
        <w:rPr>
          <w:rFonts w:cs="Arial"/>
          <w:sz w:val="23"/>
          <w:szCs w:val="23"/>
          <w:lang w:val="sr-Cyrl-RS" w:eastAsia="sr-Latn-CS"/>
        </w:rPr>
        <w:t>9</w:t>
      </w:r>
      <w:r w:rsidRPr="00E245C2">
        <w:rPr>
          <w:rFonts w:cs="Arial"/>
          <w:sz w:val="23"/>
          <w:szCs w:val="23"/>
          <w:lang w:eastAsia="sr-Latn-CS"/>
        </w:rPr>
        <w:t>. овог Оквирног споразума.</w:t>
      </w:r>
    </w:p>
    <w:p w:rsidR="002733A7" w:rsidRPr="00E245C2" w:rsidRDefault="002733A7" w:rsidP="002733A7">
      <w:pPr>
        <w:pStyle w:val="KDParagraf"/>
        <w:tabs>
          <w:tab w:val="clear" w:pos="567"/>
          <w:tab w:val="left" w:pos="0"/>
        </w:tabs>
        <w:spacing w:before="0"/>
        <w:rPr>
          <w:rFonts w:eastAsia="Calibri" w:cs="Arial"/>
          <w:lang w:val="sr-Cyrl-RS"/>
        </w:rPr>
      </w:pPr>
    </w:p>
    <w:p w:rsidR="002733A7" w:rsidRDefault="002733A7" w:rsidP="002733A7">
      <w:pPr>
        <w:spacing w:before="0"/>
        <w:rPr>
          <w:rFonts w:cs="Arial"/>
          <w:lang w:val="sr-Cyrl-RS"/>
        </w:rPr>
      </w:pPr>
      <w:r w:rsidRPr="00E245C2">
        <w:rPr>
          <w:rFonts w:cs="Arial"/>
          <w:bCs/>
          <w:lang w:val="sr-Cyrl-RS"/>
        </w:rPr>
        <w:t>Плаћање уговорн</w:t>
      </w:r>
      <w:r w:rsidR="00152647">
        <w:rPr>
          <w:rFonts w:cs="Arial"/>
          <w:bCs/>
          <w:lang w:val="sr-Cyrl-RS"/>
        </w:rPr>
        <w:t>е</w:t>
      </w:r>
      <w:r w:rsidRPr="00E245C2">
        <w:rPr>
          <w:rFonts w:cs="Arial"/>
          <w:bCs/>
          <w:lang w:val="sr-Cyrl-RS"/>
        </w:rPr>
        <w:t xml:space="preserve"> </w:t>
      </w:r>
      <w:r w:rsidR="00152647">
        <w:rPr>
          <w:rFonts w:cs="Arial"/>
          <w:bCs/>
          <w:lang w:val="sr-Cyrl-RS"/>
        </w:rPr>
        <w:t>казне</w:t>
      </w:r>
      <w:r w:rsidRPr="00E245C2">
        <w:rPr>
          <w:rFonts w:cs="Arial"/>
          <w:lang w:val="sr-Cyrl-RS"/>
        </w:rPr>
        <w:t xml:space="preserve"> д</w:t>
      </w:r>
      <w:r w:rsidRPr="00E245C2">
        <w:rPr>
          <w:rFonts w:cs="Arial"/>
        </w:rPr>
        <w:t>o</w:t>
      </w:r>
      <w:r w:rsidRPr="00E245C2">
        <w:rPr>
          <w:rFonts w:cs="Arial"/>
          <w:lang w:val="sr-Cyrl-RS"/>
        </w:rPr>
        <w:t>сп</w:t>
      </w:r>
      <w:r w:rsidRPr="00E245C2">
        <w:rPr>
          <w:rFonts w:cs="Arial"/>
        </w:rPr>
        <w:t>e</w:t>
      </w:r>
      <w:r w:rsidRPr="00E245C2">
        <w:rPr>
          <w:rFonts w:cs="Arial"/>
          <w:lang w:val="sr-Cyrl-RS"/>
        </w:rPr>
        <w:t>в</w:t>
      </w:r>
      <w:r w:rsidRPr="00E245C2">
        <w:rPr>
          <w:rFonts w:cs="Arial"/>
        </w:rPr>
        <w:t>a</w:t>
      </w:r>
      <w:r w:rsidRPr="00E245C2">
        <w:rPr>
          <w:rFonts w:cs="Arial"/>
          <w:lang w:val="sr-Cyrl-RS"/>
        </w:rPr>
        <w:t xml:space="preserve"> у р</w:t>
      </w:r>
      <w:r w:rsidRPr="00E245C2">
        <w:rPr>
          <w:rFonts w:cs="Arial"/>
        </w:rPr>
        <w:t>o</w:t>
      </w:r>
      <w:r w:rsidRPr="00E245C2">
        <w:rPr>
          <w:rFonts w:cs="Arial"/>
          <w:lang w:val="sr-Cyrl-RS"/>
        </w:rPr>
        <w:t xml:space="preserve">ку од </w:t>
      </w:r>
      <w:r w:rsidR="00EB1E3D">
        <w:rPr>
          <w:rFonts w:cs="Arial"/>
          <w:lang w:val="sr-Cyrl-RS"/>
        </w:rPr>
        <w:t>10</w:t>
      </w:r>
      <w:r w:rsidRPr="00E245C2">
        <w:rPr>
          <w:rFonts w:cs="Arial"/>
          <w:lang w:val="sr-Cyrl-RS"/>
        </w:rPr>
        <w:t xml:space="preserve"> (</w:t>
      </w:r>
      <w:r w:rsidR="00EB1E3D">
        <w:rPr>
          <w:rFonts w:cs="Arial"/>
          <w:lang w:val="sr-Cyrl-RS"/>
        </w:rPr>
        <w:t>словима:</w:t>
      </w:r>
      <w:r w:rsidRPr="00E245C2">
        <w:rPr>
          <w:rFonts w:cs="Arial"/>
          <w:lang w:val="sr-Cyrl-RS"/>
        </w:rPr>
        <w:t>десет) д</w:t>
      </w:r>
      <w:r w:rsidRPr="00E245C2">
        <w:rPr>
          <w:rFonts w:cs="Arial"/>
        </w:rPr>
        <w:t>a</w:t>
      </w:r>
      <w:r w:rsidRPr="00E245C2">
        <w:rPr>
          <w:rFonts w:cs="Arial"/>
          <w:lang w:val="sr-Cyrl-RS"/>
        </w:rPr>
        <w:t>н</w:t>
      </w:r>
      <w:r w:rsidRPr="00E245C2">
        <w:rPr>
          <w:rFonts w:cs="Arial"/>
        </w:rPr>
        <w:t>a</w:t>
      </w:r>
      <w:r w:rsidRPr="00E245C2">
        <w:rPr>
          <w:rFonts w:cs="Arial"/>
          <w:lang w:val="sr-Cyrl-RS"/>
        </w:rPr>
        <w:t xml:space="preserve"> </w:t>
      </w:r>
      <w:r w:rsidRPr="00E245C2">
        <w:rPr>
          <w:rFonts w:cs="Arial"/>
        </w:rPr>
        <w:t>o</w:t>
      </w:r>
      <w:r w:rsidRPr="00E245C2">
        <w:rPr>
          <w:rFonts w:cs="Arial"/>
          <w:lang w:val="sr-Cyrl-RS"/>
        </w:rPr>
        <w:t>д д</w:t>
      </w:r>
      <w:r w:rsidRPr="00E245C2">
        <w:rPr>
          <w:rFonts w:cs="Arial"/>
        </w:rPr>
        <w:t>a</w:t>
      </w:r>
      <w:r w:rsidRPr="00E245C2">
        <w:rPr>
          <w:rFonts w:cs="Arial"/>
          <w:lang w:val="sr-Cyrl-RS"/>
        </w:rPr>
        <w:t>н</w:t>
      </w:r>
      <w:r w:rsidRPr="00E245C2">
        <w:rPr>
          <w:rFonts w:cs="Arial"/>
        </w:rPr>
        <w:t>a</w:t>
      </w:r>
      <w:r w:rsidRPr="00E245C2">
        <w:rPr>
          <w:rFonts w:cs="Arial"/>
          <w:lang w:val="sr-Cyrl-RS"/>
        </w:rPr>
        <w:t xml:space="preserve"> </w:t>
      </w:r>
      <w:r w:rsidR="00CE4EA5">
        <w:rPr>
          <w:rFonts w:cs="Arial"/>
          <w:lang w:val="sr-Cyrl-RS"/>
        </w:rPr>
        <w:t>пријема</w:t>
      </w:r>
      <w:r w:rsidR="00EB1E3D">
        <w:rPr>
          <w:rFonts w:cs="Arial"/>
          <w:lang w:val="sr-Cyrl-RS"/>
        </w:rPr>
        <w:t xml:space="preserve"> рачуна од стране </w:t>
      </w:r>
      <w:r w:rsidR="00CE4EA5">
        <w:rPr>
          <w:rFonts w:cs="Arial"/>
          <w:lang w:val="sr-Cyrl-RS"/>
        </w:rPr>
        <w:t>Продавца</w:t>
      </w:r>
      <w:r w:rsidR="00394086">
        <w:rPr>
          <w:rFonts w:cs="Arial"/>
          <w:bCs/>
          <w:lang w:val="sr-Cyrl-ME"/>
        </w:rPr>
        <w:t xml:space="preserve"> за уговорен</w:t>
      </w:r>
      <w:r w:rsidR="00152647">
        <w:rPr>
          <w:rFonts w:cs="Arial"/>
          <w:bCs/>
          <w:lang w:val="sr-Cyrl-ME"/>
        </w:rPr>
        <w:t>у</w:t>
      </w:r>
      <w:r w:rsidR="00394086">
        <w:rPr>
          <w:rFonts w:cs="Arial"/>
          <w:bCs/>
          <w:lang w:val="sr-Cyrl-ME"/>
        </w:rPr>
        <w:t xml:space="preserve"> </w:t>
      </w:r>
      <w:r w:rsidR="00152647">
        <w:rPr>
          <w:rFonts w:cs="Arial"/>
          <w:bCs/>
          <w:lang w:val="sr-Cyrl-ME"/>
        </w:rPr>
        <w:t>казну</w:t>
      </w:r>
      <w:r w:rsidRPr="00E245C2">
        <w:rPr>
          <w:rFonts w:cs="Arial"/>
          <w:lang w:val="sr-Cyrl-RS"/>
        </w:rPr>
        <w:t>.</w:t>
      </w:r>
    </w:p>
    <w:p w:rsidR="000113DD" w:rsidRDefault="000113DD" w:rsidP="002733A7">
      <w:pPr>
        <w:spacing w:before="0"/>
        <w:rPr>
          <w:rFonts w:cs="Arial"/>
          <w:lang w:val="sr-Cyrl-RS"/>
        </w:rPr>
      </w:pPr>
    </w:p>
    <w:p w:rsidR="006F2A23" w:rsidRDefault="006F2A23" w:rsidP="002733A7">
      <w:pPr>
        <w:spacing w:before="0"/>
        <w:rPr>
          <w:rFonts w:cs="Arial"/>
          <w:lang w:val="sr-Cyrl-RS"/>
        </w:rPr>
      </w:pPr>
    </w:p>
    <w:p w:rsidR="002733A7" w:rsidRDefault="002733A7" w:rsidP="002733A7">
      <w:pPr>
        <w:spacing w:line="276" w:lineRule="auto"/>
        <w:rPr>
          <w:rFonts w:cs="Arial"/>
          <w:b/>
          <w:lang w:val="sr-Cyrl-RS"/>
        </w:rPr>
      </w:pPr>
      <w:r w:rsidRPr="005F5ABE">
        <w:rPr>
          <w:rFonts w:cs="Arial"/>
          <w:b/>
          <w:lang w:val="sr-Cyrl-RS"/>
        </w:rPr>
        <w:lastRenderedPageBreak/>
        <w:t xml:space="preserve">ЛИЦЕ ЗАДУЖЕНО ЗА ПРАЋЕЊЕ РЕАЛИЗАЦИЈЕ </w:t>
      </w:r>
      <w:r w:rsidRPr="00AE564D">
        <w:rPr>
          <w:rFonts w:cs="Arial"/>
          <w:b/>
          <w:lang w:val="sr-Cyrl-RS" w:eastAsia="sr-Latn-RS"/>
        </w:rPr>
        <w:t>ОКВИРНОГ СПОРАЗУМА</w:t>
      </w:r>
    </w:p>
    <w:p w:rsidR="002733A7" w:rsidRPr="005F5ABE" w:rsidRDefault="002733A7" w:rsidP="002733A7">
      <w:pPr>
        <w:spacing w:after="120" w:line="276" w:lineRule="auto"/>
        <w:ind w:left="270"/>
        <w:jc w:val="center"/>
        <w:rPr>
          <w:b/>
          <w:lang w:val="sr-Cyrl-RS"/>
        </w:rPr>
      </w:pPr>
      <w:r w:rsidRPr="000113DD">
        <w:rPr>
          <w:b/>
          <w:lang w:val="sr-Cyrl-RS"/>
        </w:rPr>
        <w:t>Члан 1</w:t>
      </w:r>
      <w:r w:rsidR="0091072B">
        <w:rPr>
          <w:b/>
          <w:lang w:val="sr-Cyrl-RS"/>
        </w:rPr>
        <w:t>1</w:t>
      </w:r>
      <w:r w:rsidRPr="000113DD">
        <w:rPr>
          <w:b/>
          <w:lang w:val="sr-Cyrl-RS"/>
        </w:rPr>
        <w:t>.</w:t>
      </w:r>
    </w:p>
    <w:p w:rsidR="002733A7" w:rsidRDefault="002733A7" w:rsidP="002733A7">
      <w:pPr>
        <w:spacing w:after="120" w:line="276" w:lineRule="auto"/>
        <w:rPr>
          <w:rFonts w:cs="Arial"/>
          <w:lang w:val="sr-Cyrl-RS"/>
        </w:rPr>
      </w:pPr>
      <w:r w:rsidRPr="005F5ABE">
        <w:rPr>
          <w:lang w:val="sr-Cyrl-RS"/>
        </w:rPr>
        <w:t>Купац</w:t>
      </w:r>
      <w:r w:rsidRPr="005F5ABE">
        <w:rPr>
          <w:color w:val="00B050"/>
          <w:lang w:val="sr-Cyrl-RS"/>
        </w:rPr>
        <w:t xml:space="preserve"> </w:t>
      </w:r>
      <w:r w:rsidRPr="005F5ABE">
        <w:rPr>
          <w:lang w:val="sr-Cyrl-RS"/>
        </w:rPr>
        <w:t xml:space="preserve">у складу са својим интерним актима именује лице задужено за праћење реализације овог </w:t>
      </w:r>
      <w:r>
        <w:rPr>
          <w:lang w:val="sr-Cyrl-RS"/>
        </w:rPr>
        <w:t xml:space="preserve">Оквирног споразума </w:t>
      </w:r>
      <w:r w:rsidRPr="005F5ABE">
        <w:rPr>
          <w:lang w:val="sr-Cyrl-RS"/>
        </w:rPr>
        <w:t>и комуникацију са задуженим лицима Продавца.</w:t>
      </w:r>
      <w:r w:rsidRPr="00745DF9">
        <w:rPr>
          <w:rFonts w:cs="Arial"/>
          <w:lang w:val="sr-Cyrl-RS"/>
        </w:rPr>
        <w:t xml:space="preserve">    </w:t>
      </w:r>
    </w:p>
    <w:p w:rsidR="0091072B" w:rsidRDefault="0091072B" w:rsidP="002733A7">
      <w:pPr>
        <w:autoSpaceDE w:val="0"/>
        <w:autoSpaceDN w:val="0"/>
        <w:adjustRightInd w:val="0"/>
        <w:spacing w:before="0" w:line="276" w:lineRule="auto"/>
        <w:rPr>
          <w:rFonts w:cs="Arial"/>
          <w:b/>
          <w:lang w:val="sr-Cyrl-CS"/>
        </w:rPr>
      </w:pPr>
    </w:p>
    <w:p w:rsidR="002733A7" w:rsidRPr="0086004C" w:rsidRDefault="002733A7" w:rsidP="002733A7">
      <w:pPr>
        <w:autoSpaceDE w:val="0"/>
        <w:autoSpaceDN w:val="0"/>
        <w:adjustRightInd w:val="0"/>
        <w:spacing w:before="0" w:line="276" w:lineRule="auto"/>
        <w:rPr>
          <w:rFonts w:cs="Arial"/>
          <w:b/>
          <w:lang w:val="sr-Cyrl-CS"/>
        </w:rPr>
      </w:pPr>
      <w:r w:rsidRPr="0086004C">
        <w:rPr>
          <w:rFonts w:cs="Arial"/>
          <w:b/>
          <w:lang w:val="sr-Cyrl-CS"/>
        </w:rPr>
        <w:t xml:space="preserve">ВИША СИЛА </w:t>
      </w:r>
    </w:p>
    <w:p w:rsidR="002733A7" w:rsidRDefault="0091072B" w:rsidP="002733A7">
      <w:pPr>
        <w:autoSpaceDE w:val="0"/>
        <w:autoSpaceDN w:val="0"/>
        <w:adjustRightInd w:val="0"/>
        <w:spacing w:before="0" w:line="276" w:lineRule="auto"/>
        <w:jc w:val="center"/>
        <w:rPr>
          <w:rFonts w:cs="Arial"/>
          <w:b/>
          <w:lang w:val="sr-Cyrl-CS"/>
        </w:rPr>
      </w:pPr>
      <w:r>
        <w:rPr>
          <w:rFonts w:cs="Arial"/>
          <w:b/>
          <w:lang w:val="sr-Cyrl-CS"/>
        </w:rPr>
        <w:t xml:space="preserve">      </w:t>
      </w:r>
      <w:r w:rsidR="002733A7" w:rsidRPr="0086004C">
        <w:rPr>
          <w:rFonts w:cs="Arial"/>
          <w:b/>
          <w:lang w:val="sr-Cyrl-CS"/>
        </w:rPr>
        <w:t>Члан 1</w:t>
      </w:r>
      <w:r>
        <w:rPr>
          <w:rFonts w:cs="Arial"/>
          <w:b/>
          <w:lang w:val="sr-Cyrl-RS"/>
        </w:rPr>
        <w:t>2</w:t>
      </w:r>
      <w:r w:rsidR="002733A7" w:rsidRPr="0086004C">
        <w:rPr>
          <w:rFonts w:cs="Arial"/>
          <w:b/>
          <w:lang w:val="sr-Cyrl-CS"/>
        </w:rPr>
        <w:t>.</w:t>
      </w:r>
    </w:p>
    <w:p w:rsidR="002733A7" w:rsidRPr="0086004C" w:rsidRDefault="002733A7" w:rsidP="002733A7">
      <w:pPr>
        <w:autoSpaceDE w:val="0"/>
        <w:autoSpaceDN w:val="0"/>
        <w:adjustRightInd w:val="0"/>
        <w:spacing w:before="0" w:line="276" w:lineRule="auto"/>
        <w:jc w:val="center"/>
        <w:rPr>
          <w:rFonts w:cs="Arial"/>
          <w:b/>
          <w:lang w:val="sr-Cyrl-CS"/>
        </w:rPr>
      </w:pPr>
    </w:p>
    <w:p w:rsidR="002733A7" w:rsidRPr="0086004C" w:rsidRDefault="002733A7" w:rsidP="002733A7">
      <w:pPr>
        <w:spacing w:before="0" w:line="276" w:lineRule="auto"/>
        <w:rPr>
          <w:rFonts w:cs="Arial"/>
          <w:lang w:val="sr-Cyrl-CS"/>
        </w:rPr>
      </w:pPr>
      <w:r w:rsidRPr="0086004C">
        <w:rPr>
          <w:rFonts w:cs="Arial"/>
          <w:lang w:val="sr-Cyrl-CS"/>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w:t>
      </w:r>
      <w:r>
        <w:rPr>
          <w:rFonts w:cs="Arial"/>
          <w:lang w:val="sr-Cyrl-CS"/>
        </w:rPr>
        <w:t xml:space="preserve"> </w:t>
      </w:r>
      <w:r w:rsidRPr="0086004C">
        <w:rPr>
          <w:rFonts w:cs="Arial"/>
          <w:lang w:val="sr-Cyrl-CS"/>
        </w:rPr>
        <w:t xml:space="preserve">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2733A7" w:rsidRDefault="002733A7" w:rsidP="002733A7">
      <w:pPr>
        <w:spacing w:before="0" w:line="276" w:lineRule="auto"/>
        <w:rPr>
          <w:rFonts w:cs="Arial"/>
          <w:lang w:val="hr-HR"/>
        </w:rPr>
      </w:pPr>
      <w:r w:rsidRPr="004459C9">
        <w:rPr>
          <w:rFonts w:cs="Arial"/>
          <w:lang w:val="sr-Cyrl-RS"/>
        </w:rPr>
        <w:t>С</w:t>
      </w:r>
      <w:r w:rsidRPr="0086004C">
        <w:rPr>
          <w:rFonts w:cs="Arial"/>
          <w:lang w:val="sr-Cyrl-CS"/>
        </w:rPr>
        <w:t>трана којој је извршавање уговорних обавеза онемогућено услед дејства више силе је у обавези да одмах</w:t>
      </w:r>
      <w:r w:rsidRPr="004459C9">
        <w:rPr>
          <w:rFonts w:cs="Arial"/>
          <w:lang w:val="hr-HR"/>
        </w:rPr>
        <w:t xml:space="preserve">, </w:t>
      </w:r>
      <w:r w:rsidRPr="0086004C">
        <w:rPr>
          <w:rFonts w:cs="Arial"/>
          <w:lang w:val="sr-Cyrl-CS"/>
        </w:rPr>
        <w:t>без одлагања</w:t>
      </w:r>
      <w:r w:rsidRPr="004459C9">
        <w:rPr>
          <w:rFonts w:cs="Arial"/>
          <w:lang w:val="hr-HR"/>
        </w:rPr>
        <w:t xml:space="preserve">, а најкасније у року од 48 (четрдесетосам) часова, од часа наступања случаја више силе, писаним путем обавести другу </w:t>
      </w:r>
      <w:r w:rsidRPr="0086004C">
        <w:rPr>
          <w:rFonts w:cs="Arial"/>
          <w:lang w:val="sr-Cyrl-CS"/>
        </w:rPr>
        <w:t>страну о настанку</w:t>
      </w:r>
      <w:r w:rsidRPr="004459C9">
        <w:rPr>
          <w:rFonts w:cs="Arial"/>
          <w:lang w:val="hr-HR"/>
        </w:rPr>
        <w:t xml:space="preserve"> више силе</w:t>
      </w:r>
      <w:r w:rsidRPr="0086004C">
        <w:rPr>
          <w:rFonts w:cs="Arial"/>
          <w:lang w:val="sr-Cyrl-CS"/>
        </w:rPr>
        <w:t xml:space="preserve"> и њеном процењеном или очекиваном трајању</w:t>
      </w:r>
      <w:r w:rsidRPr="004459C9">
        <w:rPr>
          <w:rFonts w:cs="Arial"/>
          <w:lang w:val="hr-HR"/>
        </w:rPr>
        <w:t>, уз достављање доказа о постојању више силе.</w:t>
      </w:r>
    </w:p>
    <w:p w:rsidR="002733A7" w:rsidRDefault="002733A7" w:rsidP="002733A7">
      <w:pPr>
        <w:spacing w:before="0" w:line="276" w:lineRule="auto"/>
        <w:rPr>
          <w:rFonts w:cs="Arial"/>
          <w:lang w:val="hr-HR"/>
        </w:rPr>
      </w:pPr>
      <w:r w:rsidRPr="004459C9">
        <w:rPr>
          <w:rFonts w:cs="Arial"/>
        </w:rPr>
        <w:t>За</w:t>
      </w:r>
      <w:r w:rsidRPr="004459C9">
        <w:rPr>
          <w:rFonts w:cs="Arial"/>
          <w:lang w:val="hr-HR"/>
        </w:rPr>
        <w:t xml:space="preserve"> </w:t>
      </w:r>
      <w:r w:rsidRPr="004459C9">
        <w:rPr>
          <w:rFonts w:cs="Arial"/>
        </w:rPr>
        <w:t>време</w:t>
      </w:r>
      <w:r w:rsidRPr="004459C9">
        <w:rPr>
          <w:rFonts w:cs="Arial"/>
          <w:lang w:val="hr-HR"/>
        </w:rPr>
        <w:t xml:space="preserve"> </w:t>
      </w:r>
      <w:r w:rsidRPr="004459C9">
        <w:rPr>
          <w:rFonts w:cs="Arial"/>
        </w:rPr>
        <w:t>трајања</w:t>
      </w:r>
      <w:r w:rsidRPr="004459C9">
        <w:rPr>
          <w:rFonts w:cs="Arial"/>
          <w:lang w:val="hr-HR"/>
        </w:rPr>
        <w:t xml:space="preserve"> </w:t>
      </w:r>
      <w:r w:rsidRPr="004459C9">
        <w:rPr>
          <w:rFonts w:cs="Arial"/>
        </w:rPr>
        <w:t>више</w:t>
      </w:r>
      <w:r w:rsidRPr="004459C9">
        <w:rPr>
          <w:rFonts w:cs="Arial"/>
          <w:lang w:val="hr-HR"/>
        </w:rPr>
        <w:t xml:space="preserve"> </w:t>
      </w:r>
      <w:r w:rsidRPr="004459C9">
        <w:rPr>
          <w:rFonts w:cs="Arial"/>
        </w:rPr>
        <w:t>силе</w:t>
      </w:r>
      <w:r w:rsidRPr="004459C9">
        <w:rPr>
          <w:rFonts w:cs="Arial"/>
          <w:lang w:val="hr-HR"/>
        </w:rPr>
        <w:t xml:space="preserve"> </w:t>
      </w:r>
      <w:r w:rsidRPr="004459C9">
        <w:rPr>
          <w:rFonts w:cs="Arial"/>
        </w:rPr>
        <w:t>свака</w:t>
      </w:r>
      <w:r w:rsidRPr="004459C9">
        <w:rPr>
          <w:rFonts w:cs="Arial"/>
          <w:lang w:val="hr-HR"/>
        </w:rPr>
        <w:t xml:space="preserve"> </w:t>
      </w:r>
      <w:r w:rsidRPr="004459C9">
        <w:rPr>
          <w:rFonts w:cs="Arial"/>
        </w:rPr>
        <w:t>страна</w:t>
      </w:r>
      <w:r w:rsidRPr="004459C9">
        <w:rPr>
          <w:rFonts w:cs="Arial"/>
          <w:lang w:val="hr-HR"/>
        </w:rPr>
        <w:t xml:space="preserve"> </w:t>
      </w:r>
      <w:r w:rsidRPr="004459C9">
        <w:rPr>
          <w:rFonts w:cs="Arial"/>
        </w:rPr>
        <w:t>сноси</w:t>
      </w:r>
      <w:r w:rsidRPr="004459C9">
        <w:rPr>
          <w:rFonts w:cs="Arial"/>
          <w:lang w:val="hr-HR"/>
        </w:rPr>
        <w:t xml:space="preserve"> </w:t>
      </w:r>
      <w:r w:rsidRPr="004459C9">
        <w:rPr>
          <w:rFonts w:cs="Arial"/>
        </w:rPr>
        <w:t>своје</w:t>
      </w:r>
      <w:r w:rsidRPr="004459C9">
        <w:rPr>
          <w:rFonts w:cs="Arial"/>
          <w:lang w:val="hr-HR"/>
        </w:rPr>
        <w:t xml:space="preserve"> </w:t>
      </w:r>
      <w:r w:rsidRPr="004459C9">
        <w:rPr>
          <w:rFonts w:cs="Arial"/>
        </w:rPr>
        <w:t>трошкове</w:t>
      </w:r>
      <w:r w:rsidRPr="0086004C">
        <w:rPr>
          <w:rFonts w:cs="Arial"/>
          <w:lang w:val="hr-HR"/>
        </w:rPr>
        <w:t xml:space="preserve"> </w:t>
      </w:r>
      <w:r w:rsidRPr="004459C9">
        <w:rPr>
          <w:rFonts w:cs="Arial"/>
        </w:rPr>
        <w:t>и</w:t>
      </w:r>
      <w:r w:rsidRPr="0086004C">
        <w:rPr>
          <w:rFonts w:cs="Arial"/>
          <w:lang w:val="hr-HR"/>
        </w:rPr>
        <w:t xml:space="preserve"> </w:t>
      </w:r>
      <w:r w:rsidRPr="004459C9">
        <w:rPr>
          <w:rFonts w:cs="Arial"/>
        </w:rPr>
        <w:t>ни</w:t>
      </w:r>
      <w:r w:rsidRPr="0086004C">
        <w:rPr>
          <w:rFonts w:cs="Arial"/>
          <w:lang w:val="hr-HR"/>
        </w:rPr>
        <w:t xml:space="preserve"> </w:t>
      </w:r>
      <w:r w:rsidRPr="004459C9">
        <w:rPr>
          <w:rFonts w:cs="Arial"/>
        </w:rPr>
        <w:t>један</w:t>
      </w:r>
      <w:r w:rsidRPr="0086004C">
        <w:rPr>
          <w:rFonts w:cs="Arial"/>
          <w:lang w:val="hr-HR"/>
        </w:rPr>
        <w:t xml:space="preserve"> </w:t>
      </w:r>
      <w:r w:rsidRPr="004459C9">
        <w:rPr>
          <w:rFonts w:cs="Arial"/>
        </w:rPr>
        <w:t>трошак</w:t>
      </w:r>
      <w:r w:rsidRPr="0086004C">
        <w:rPr>
          <w:rFonts w:cs="Arial"/>
          <w:lang w:val="hr-HR"/>
        </w:rPr>
        <w:t xml:space="preserve">, </w:t>
      </w:r>
      <w:r w:rsidRPr="004459C9">
        <w:rPr>
          <w:rFonts w:cs="Arial"/>
        </w:rPr>
        <w:t>или</w:t>
      </w:r>
      <w:r w:rsidRPr="0086004C">
        <w:rPr>
          <w:rFonts w:cs="Arial"/>
          <w:lang w:val="hr-HR"/>
        </w:rPr>
        <w:t xml:space="preserve"> </w:t>
      </w:r>
      <w:r w:rsidRPr="004459C9">
        <w:rPr>
          <w:rFonts w:cs="Arial"/>
        </w:rPr>
        <w:t>губитак</w:t>
      </w:r>
      <w:r w:rsidRPr="0086004C">
        <w:rPr>
          <w:rFonts w:cs="Arial"/>
          <w:lang w:val="hr-HR"/>
        </w:rPr>
        <w:t xml:space="preserve"> </w:t>
      </w:r>
      <w:r w:rsidRPr="004459C9">
        <w:rPr>
          <w:rFonts w:cs="Arial"/>
        </w:rPr>
        <w:t>једне</w:t>
      </w:r>
      <w:r w:rsidRPr="0086004C">
        <w:rPr>
          <w:rFonts w:cs="Arial"/>
          <w:lang w:val="hr-HR"/>
        </w:rPr>
        <w:t xml:space="preserve"> </w:t>
      </w:r>
      <w:r w:rsidRPr="004459C9">
        <w:rPr>
          <w:rFonts w:cs="Arial"/>
        </w:rPr>
        <w:t>и</w:t>
      </w:r>
      <w:r w:rsidRPr="0086004C">
        <w:rPr>
          <w:rFonts w:cs="Arial"/>
          <w:lang w:val="hr-HR"/>
        </w:rPr>
        <w:t>/</w:t>
      </w:r>
      <w:r w:rsidRPr="004459C9">
        <w:rPr>
          <w:rFonts w:cs="Arial"/>
        </w:rPr>
        <w:t>или</w:t>
      </w:r>
      <w:r w:rsidRPr="0086004C">
        <w:rPr>
          <w:rFonts w:cs="Arial"/>
          <w:lang w:val="hr-HR"/>
        </w:rPr>
        <w:t xml:space="preserve"> </w:t>
      </w:r>
      <w:r w:rsidRPr="004459C9">
        <w:rPr>
          <w:rFonts w:cs="Arial"/>
        </w:rPr>
        <w:t>обе</w:t>
      </w:r>
      <w:r w:rsidRPr="0086004C">
        <w:rPr>
          <w:rFonts w:cs="Arial"/>
          <w:lang w:val="hr-HR"/>
        </w:rPr>
        <w:t xml:space="preserve"> </w:t>
      </w:r>
      <w:r w:rsidRPr="004459C9">
        <w:rPr>
          <w:rFonts w:cs="Arial"/>
        </w:rPr>
        <w:t>стране</w:t>
      </w:r>
      <w:r w:rsidRPr="0086004C">
        <w:rPr>
          <w:rFonts w:cs="Arial"/>
          <w:lang w:val="hr-HR"/>
        </w:rPr>
        <w:t xml:space="preserve">, </w:t>
      </w:r>
      <w:r w:rsidRPr="004459C9">
        <w:rPr>
          <w:rFonts w:cs="Arial"/>
        </w:rPr>
        <w:t>који</w:t>
      </w:r>
      <w:r w:rsidRPr="0086004C">
        <w:rPr>
          <w:rFonts w:cs="Arial"/>
          <w:lang w:val="hr-HR"/>
        </w:rPr>
        <w:t xml:space="preserve"> </w:t>
      </w:r>
      <w:r w:rsidRPr="004459C9">
        <w:rPr>
          <w:rFonts w:cs="Arial"/>
        </w:rPr>
        <w:t>је</w:t>
      </w:r>
      <w:r w:rsidRPr="0086004C">
        <w:rPr>
          <w:rFonts w:cs="Arial"/>
          <w:lang w:val="hr-HR"/>
        </w:rPr>
        <w:t xml:space="preserve"> </w:t>
      </w:r>
      <w:r w:rsidRPr="004459C9">
        <w:rPr>
          <w:rFonts w:cs="Arial"/>
        </w:rPr>
        <w:t>настао</w:t>
      </w:r>
      <w:r w:rsidRPr="0086004C">
        <w:rPr>
          <w:rFonts w:cs="Arial"/>
          <w:lang w:val="hr-HR"/>
        </w:rPr>
        <w:t xml:space="preserve"> </w:t>
      </w:r>
      <w:r w:rsidRPr="004459C9">
        <w:rPr>
          <w:rFonts w:cs="Arial"/>
        </w:rPr>
        <w:t>за</w:t>
      </w:r>
      <w:r w:rsidRPr="0086004C">
        <w:rPr>
          <w:rFonts w:cs="Arial"/>
          <w:lang w:val="hr-HR"/>
        </w:rPr>
        <w:t xml:space="preserve"> </w:t>
      </w:r>
      <w:r w:rsidRPr="004459C9">
        <w:rPr>
          <w:rFonts w:cs="Arial"/>
        </w:rPr>
        <w:t>време</w:t>
      </w:r>
      <w:r w:rsidRPr="0086004C">
        <w:rPr>
          <w:rFonts w:cs="Arial"/>
          <w:lang w:val="hr-HR"/>
        </w:rPr>
        <w:t xml:space="preserve"> </w:t>
      </w:r>
      <w:r w:rsidRPr="004459C9">
        <w:rPr>
          <w:rFonts w:cs="Arial"/>
        </w:rPr>
        <w:t>трајања</w:t>
      </w:r>
      <w:r w:rsidRPr="0086004C">
        <w:rPr>
          <w:rFonts w:cs="Arial"/>
          <w:lang w:val="hr-HR"/>
        </w:rPr>
        <w:t xml:space="preserve"> </w:t>
      </w:r>
      <w:r w:rsidRPr="004459C9">
        <w:rPr>
          <w:rFonts w:cs="Arial"/>
        </w:rPr>
        <w:t>више</w:t>
      </w:r>
      <w:r w:rsidRPr="0086004C">
        <w:rPr>
          <w:rFonts w:cs="Arial"/>
          <w:lang w:val="hr-HR"/>
        </w:rPr>
        <w:t xml:space="preserve"> </w:t>
      </w:r>
      <w:r w:rsidRPr="004459C9">
        <w:rPr>
          <w:rFonts w:cs="Arial"/>
        </w:rPr>
        <w:t>силе</w:t>
      </w:r>
      <w:r w:rsidRPr="0086004C">
        <w:rPr>
          <w:rFonts w:cs="Arial"/>
          <w:lang w:val="hr-HR"/>
        </w:rPr>
        <w:t xml:space="preserve">, </w:t>
      </w:r>
      <w:r w:rsidRPr="004459C9">
        <w:rPr>
          <w:rFonts w:cs="Arial"/>
        </w:rPr>
        <w:t>или</w:t>
      </w:r>
      <w:r w:rsidRPr="0086004C">
        <w:rPr>
          <w:rFonts w:cs="Arial"/>
          <w:lang w:val="hr-HR"/>
        </w:rPr>
        <w:t xml:space="preserve"> </w:t>
      </w:r>
      <w:r w:rsidRPr="004459C9">
        <w:rPr>
          <w:rFonts w:cs="Arial"/>
        </w:rPr>
        <w:t>у</w:t>
      </w:r>
      <w:r w:rsidRPr="0086004C">
        <w:rPr>
          <w:rFonts w:cs="Arial"/>
          <w:lang w:val="hr-HR"/>
        </w:rPr>
        <w:t xml:space="preserve"> </w:t>
      </w:r>
      <w:r w:rsidRPr="004459C9">
        <w:rPr>
          <w:rFonts w:cs="Arial"/>
        </w:rPr>
        <w:t>вези</w:t>
      </w:r>
      <w:r w:rsidRPr="0086004C">
        <w:rPr>
          <w:rFonts w:cs="Arial"/>
          <w:lang w:val="hr-HR"/>
        </w:rPr>
        <w:t xml:space="preserve"> </w:t>
      </w:r>
      <w:r w:rsidRPr="004459C9">
        <w:rPr>
          <w:rFonts w:cs="Arial"/>
        </w:rPr>
        <w:t>дејства</w:t>
      </w:r>
      <w:r w:rsidRPr="0086004C">
        <w:rPr>
          <w:rFonts w:cs="Arial"/>
          <w:lang w:val="hr-HR"/>
        </w:rPr>
        <w:t xml:space="preserve"> </w:t>
      </w:r>
      <w:r w:rsidRPr="004459C9">
        <w:rPr>
          <w:rFonts w:cs="Arial"/>
        </w:rPr>
        <w:t>више</w:t>
      </w:r>
      <w:r w:rsidRPr="0086004C">
        <w:rPr>
          <w:rFonts w:cs="Arial"/>
          <w:lang w:val="hr-HR"/>
        </w:rPr>
        <w:t xml:space="preserve"> </w:t>
      </w:r>
      <w:r w:rsidRPr="004459C9">
        <w:rPr>
          <w:rFonts w:cs="Arial"/>
        </w:rPr>
        <w:t>силе</w:t>
      </w:r>
      <w:r w:rsidRPr="0086004C">
        <w:rPr>
          <w:rFonts w:cs="Arial"/>
          <w:lang w:val="hr-HR"/>
        </w:rPr>
        <w:t xml:space="preserve">, </w:t>
      </w:r>
      <w:r w:rsidRPr="004459C9">
        <w:rPr>
          <w:rFonts w:cs="Arial"/>
        </w:rPr>
        <w:t>се</w:t>
      </w:r>
      <w:r w:rsidRPr="0086004C">
        <w:rPr>
          <w:rFonts w:cs="Arial"/>
          <w:lang w:val="hr-HR"/>
        </w:rPr>
        <w:t xml:space="preserve"> </w:t>
      </w:r>
      <w:r w:rsidRPr="004459C9">
        <w:rPr>
          <w:rFonts w:cs="Arial"/>
        </w:rPr>
        <w:t>не</w:t>
      </w:r>
      <w:r w:rsidRPr="0086004C">
        <w:rPr>
          <w:rFonts w:cs="Arial"/>
          <w:lang w:val="hr-HR"/>
        </w:rPr>
        <w:t xml:space="preserve"> </w:t>
      </w:r>
      <w:r w:rsidRPr="004459C9">
        <w:rPr>
          <w:rFonts w:cs="Arial"/>
        </w:rPr>
        <w:t>сматра</w:t>
      </w:r>
      <w:r w:rsidRPr="0086004C">
        <w:rPr>
          <w:rFonts w:cs="Arial"/>
          <w:lang w:val="hr-HR"/>
        </w:rPr>
        <w:t xml:space="preserve"> </w:t>
      </w:r>
      <w:r w:rsidRPr="004459C9">
        <w:rPr>
          <w:rFonts w:cs="Arial"/>
        </w:rPr>
        <w:t>штетом</w:t>
      </w:r>
      <w:r w:rsidRPr="0086004C">
        <w:rPr>
          <w:rFonts w:cs="Arial"/>
          <w:lang w:val="hr-HR"/>
        </w:rPr>
        <w:t xml:space="preserve"> </w:t>
      </w:r>
      <w:r w:rsidRPr="004459C9">
        <w:rPr>
          <w:rFonts w:cs="Arial"/>
        </w:rPr>
        <w:t>коју</w:t>
      </w:r>
      <w:r w:rsidRPr="0086004C">
        <w:rPr>
          <w:rFonts w:cs="Arial"/>
          <w:lang w:val="hr-HR"/>
        </w:rPr>
        <w:t xml:space="preserve"> </w:t>
      </w:r>
      <w:r w:rsidRPr="004459C9">
        <w:rPr>
          <w:rFonts w:cs="Arial"/>
        </w:rPr>
        <w:t>је</w:t>
      </w:r>
      <w:r w:rsidRPr="0086004C">
        <w:rPr>
          <w:rFonts w:cs="Arial"/>
          <w:lang w:val="hr-HR"/>
        </w:rPr>
        <w:t xml:space="preserve"> </w:t>
      </w:r>
      <w:r w:rsidRPr="004459C9">
        <w:rPr>
          <w:rFonts w:cs="Arial"/>
        </w:rPr>
        <w:t>обавезна</w:t>
      </w:r>
      <w:r w:rsidRPr="0086004C">
        <w:rPr>
          <w:rFonts w:cs="Arial"/>
          <w:lang w:val="hr-HR"/>
        </w:rPr>
        <w:t xml:space="preserve"> </w:t>
      </w:r>
      <w:r w:rsidRPr="004459C9">
        <w:rPr>
          <w:rFonts w:cs="Arial"/>
        </w:rPr>
        <w:t>да</w:t>
      </w:r>
      <w:r w:rsidRPr="0086004C">
        <w:rPr>
          <w:rFonts w:cs="Arial"/>
          <w:lang w:val="hr-HR"/>
        </w:rPr>
        <w:t xml:space="preserve"> </w:t>
      </w:r>
      <w:r w:rsidRPr="004459C9">
        <w:rPr>
          <w:rFonts w:cs="Arial"/>
        </w:rPr>
        <w:t>надокнади</w:t>
      </w:r>
      <w:r w:rsidRPr="0086004C">
        <w:rPr>
          <w:rFonts w:cs="Arial"/>
          <w:lang w:val="hr-HR"/>
        </w:rPr>
        <w:t xml:space="preserve"> </w:t>
      </w:r>
      <w:r w:rsidRPr="004459C9">
        <w:rPr>
          <w:rFonts w:cs="Arial"/>
        </w:rPr>
        <w:t>друга</w:t>
      </w:r>
      <w:r w:rsidRPr="0086004C">
        <w:rPr>
          <w:rFonts w:cs="Arial"/>
          <w:lang w:val="hr-HR"/>
        </w:rPr>
        <w:t xml:space="preserve"> </w:t>
      </w:r>
      <w:r w:rsidRPr="004459C9">
        <w:rPr>
          <w:rFonts w:cs="Arial"/>
        </w:rPr>
        <w:t>страна</w:t>
      </w:r>
      <w:r w:rsidRPr="0086004C">
        <w:rPr>
          <w:rFonts w:cs="Arial"/>
          <w:lang w:val="hr-HR"/>
        </w:rPr>
        <w:t xml:space="preserve">, </w:t>
      </w:r>
      <w:r w:rsidRPr="004459C9">
        <w:rPr>
          <w:rFonts w:cs="Arial"/>
        </w:rPr>
        <w:t>ни</w:t>
      </w:r>
      <w:r w:rsidRPr="0086004C">
        <w:rPr>
          <w:rFonts w:cs="Arial"/>
          <w:lang w:val="hr-HR"/>
        </w:rPr>
        <w:t xml:space="preserve"> </w:t>
      </w:r>
      <w:r w:rsidRPr="004459C9">
        <w:rPr>
          <w:rFonts w:cs="Arial"/>
        </w:rPr>
        <w:t>за</w:t>
      </w:r>
      <w:r w:rsidRPr="0086004C">
        <w:rPr>
          <w:rFonts w:cs="Arial"/>
          <w:lang w:val="hr-HR"/>
        </w:rPr>
        <w:t xml:space="preserve"> </w:t>
      </w:r>
      <w:r w:rsidRPr="004459C9">
        <w:rPr>
          <w:rFonts w:cs="Arial"/>
        </w:rPr>
        <w:t>време</w:t>
      </w:r>
      <w:r w:rsidRPr="0086004C">
        <w:rPr>
          <w:rFonts w:cs="Arial"/>
          <w:lang w:val="hr-HR"/>
        </w:rPr>
        <w:t xml:space="preserve"> </w:t>
      </w:r>
      <w:r w:rsidRPr="004459C9">
        <w:rPr>
          <w:rFonts w:cs="Arial"/>
        </w:rPr>
        <w:t>трајања</w:t>
      </w:r>
      <w:r w:rsidRPr="0086004C">
        <w:rPr>
          <w:rFonts w:cs="Arial"/>
          <w:lang w:val="hr-HR"/>
        </w:rPr>
        <w:t xml:space="preserve"> </w:t>
      </w:r>
      <w:r w:rsidRPr="004459C9">
        <w:rPr>
          <w:rFonts w:cs="Arial"/>
        </w:rPr>
        <w:t>више</w:t>
      </w:r>
      <w:r w:rsidRPr="0086004C">
        <w:rPr>
          <w:rFonts w:cs="Arial"/>
          <w:lang w:val="hr-HR"/>
        </w:rPr>
        <w:t xml:space="preserve"> </w:t>
      </w:r>
      <w:r w:rsidRPr="004459C9">
        <w:rPr>
          <w:rFonts w:cs="Arial"/>
        </w:rPr>
        <w:t>силе</w:t>
      </w:r>
      <w:r w:rsidRPr="0086004C">
        <w:rPr>
          <w:rFonts w:cs="Arial"/>
          <w:lang w:val="hr-HR"/>
        </w:rPr>
        <w:t xml:space="preserve">, </w:t>
      </w:r>
      <w:r w:rsidRPr="004459C9">
        <w:rPr>
          <w:rFonts w:cs="Arial"/>
        </w:rPr>
        <w:t>ни</w:t>
      </w:r>
      <w:r w:rsidRPr="0086004C">
        <w:rPr>
          <w:rFonts w:cs="Arial"/>
          <w:lang w:val="hr-HR"/>
        </w:rPr>
        <w:t xml:space="preserve"> </w:t>
      </w:r>
      <w:r w:rsidRPr="004459C9">
        <w:rPr>
          <w:rFonts w:cs="Arial"/>
        </w:rPr>
        <w:t>по</w:t>
      </w:r>
      <w:r w:rsidRPr="0086004C">
        <w:rPr>
          <w:rFonts w:cs="Arial"/>
          <w:lang w:val="hr-HR"/>
        </w:rPr>
        <w:t xml:space="preserve"> </w:t>
      </w:r>
      <w:r w:rsidRPr="004459C9">
        <w:rPr>
          <w:rFonts w:cs="Arial"/>
        </w:rPr>
        <w:t>њеном</w:t>
      </w:r>
      <w:r w:rsidRPr="0086004C">
        <w:rPr>
          <w:rFonts w:cs="Arial"/>
          <w:lang w:val="hr-HR"/>
        </w:rPr>
        <w:t xml:space="preserve"> </w:t>
      </w:r>
      <w:r w:rsidRPr="004459C9">
        <w:rPr>
          <w:rFonts w:cs="Arial"/>
        </w:rPr>
        <w:t>престанку</w:t>
      </w:r>
      <w:r w:rsidRPr="004459C9">
        <w:rPr>
          <w:rFonts w:cs="Arial"/>
          <w:lang w:val="hr-HR"/>
        </w:rPr>
        <w:t>.</w:t>
      </w:r>
    </w:p>
    <w:p w:rsidR="002733A7" w:rsidRDefault="002733A7" w:rsidP="002733A7">
      <w:pPr>
        <w:spacing w:before="0" w:line="276" w:lineRule="auto"/>
        <w:rPr>
          <w:rFonts w:cs="Arial"/>
          <w:lang w:val="sr-Cyrl-RS"/>
        </w:rPr>
      </w:pPr>
      <w:r w:rsidRPr="004459C9">
        <w:rPr>
          <w:rFonts w:cs="Arial"/>
        </w:rPr>
        <w:t>Уколико</w:t>
      </w:r>
      <w:r w:rsidRPr="004459C9">
        <w:rPr>
          <w:rFonts w:cs="Arial"/>
          <w:lang w:val="hr-HR"/>
        </w:rPr>
        <w:t xml:space="preserve"> </w:t>
      </w:r>
      <w:r w:rsidRPr="004459C9">
        <w:rPr>
          <w:rFonts w:cs="Arial"/>
        </w:rPr>
        <w:t>деловање</w:t>
      </w:r>
      <w:r w:rsidRPr="004459C9">
        <w:rPr>
          <w:rFonts w:cs="Arial"/>
          <w:lang w:val="hr-HR"/>
        </w:rPr>
        <w:t xml:space="preserve"> </w:t>
      </w:r>
      <w:r w:rsidRPr="004459C9">
        <w:rPr>
          <w:rFonts w:cs="Arial"/>
        </w:rPr>
        <w:t>више</w:t>
      </w:r>
      <w:r w:rsidRPr="004459C9">
        <w:rPr>
          <w:rFonts w:cs="Arial"/>
          <w:lang w:val="hr-HR"/>
        </w:rPr>
        <w:t xml:space="preserve"> </w:t>
      </w:r>
      <w:r w:rsidRPr="004459C9">
        <w:rPr>
          <w:rFonts w:cs="Arial"/>
        </w:rPr>
        <w:t>силе</w:t>
      </w:r>
      <w:r w:rsidRPr="004459C9">
        <w:rPr>
          <w:rFonts w:cs="Arial"/>
          <w:lang w:val="hr-HR"/>
        </w:rPr>
        <w:t xml:space="preserve"> </w:t>
      </w:r>
      <w:r w:rsidRPr="004459C9">
        <w:rPr>
          <w:rFonts w:cs="Arial"/>
        </w:rPr>
        <w:t>траје</w:t>
      </w:r>
      <w:r w:rsidRPr="004459C9">
        <w:rPr>
          <w:rFonts w:cs="Arial"/>
          <w:lang w:val="hr-HR"/>
        </w:rPr>
        <w:t xml:space="preserve"> </w:t>
      </w:r>
      <w:r w:rsidRPr="004459C9">
        <w:rPr>
          <w:rFonts w:cs="Arial"/>
        </w:rPr>
        <w:t>дуже</w:t>
      </w:r>
      <w:r w:rsidRPr="004459C9">
        <w:rPr>
          <w:rFonts w:cs="Arial"/>
          <w:lang w:val="hr-HR"/>
        </w:rPr>
        <w:t xml:space="preserve"> </w:t>
      </w:r>
      <w:r w:rsidRPr="004459C9">
        <w:rPr>
          <w:rFonts w:cs="Arial"/>
        </w:rPr>
        <w:t>од</w:t>
      </w:r>
      <w:r w:rsidRPr="004459C9">
        <w:rPr>
          <w:rFonts w:cs="Arial"/>
          <w:lang w:val="hr-HR"/>
        </w:rPr>
        <w:t xml:space="preserve"> 30 (</w:t>
      </w:r>
      <w:r w:rsidRPr="004459C9">
        <w:rPr>
          <w:rFonts w:cs="Arial"/>
        </w:rPr>
        <w:t>тридесет</w:t>
      </w:r>
      <w:r w:rsidRPr="004459C9">
        <w:rPr>
          <w:rFonts w:cs="Arial"/>
          <w:lang w:val="hr-HR"/>
        </w:rPr>
        <w:t xml:space="preserve">) </w:t>
      </w:r>
      <w:r w:rsidRPr="004459C9">
        <w:rPr>
          <w:rFonts w:cs="Arial"/>
        </w:rPr>
        <w:t>календарских</w:t>
      </w:r>
      <w:r w:rsidRPr="004459C9">
        <w:rPr>
          <w:rFonts w:cs="Arial"/>
          <w:lang w:val="hr-HR"/>
        </w:rPr>
        <w:t xml:space="preserve"> </w:t>
      </w:r>
      <w:r w:rsidRPr="004459C9">
        <w:rPr>
          <w:rFonts w:cs="Arial"/>
        </w:rPr>
        <w:t>дана</w:t>
      </w:r>
      <w:r w:rsidRPr="004459C9">
        <w:rPr>
          <w:rFonts w:cs="Arial"/>
          <w:lang w:val="hr-HR"/>
        </w:rPr>
        <w:t xml:space="preserve">, </w:t>
      </w:r>
      <w:r w:rsidRPr="004459C9">
        <w:rPr>
          <w:rFonts w:cs="Arial"/>
        </w:rPr>
        <w:t>стране</w:t>
      </w:r>
      <w:r w:rsidRPr="004459C9">
        <w:rPr>
          <w:rFonts w:cs="Arial"/>
          <w:lang w:val="hr-HR"/>
        </w:rPr>
        <w:t xml:space="preserve"> </w:t>
      </w:r>
      <w:r w:rsidRPr="004459C9">
        <w:rPr>
          <w:rFonts w:cs="Arial"/>
        </w:rPr>
        <w:t>ће</w:t>
      </w:r>
      <w:r w:rsidRPr="004459C9">
        <w:rPr>
          <w:rFonts w:cs="Arial"/>
          <w:lang w:val="hr-HR"/>
        </w:rPr>
        <w:t xml:space="preserve"> </w:t>
      </w:r>
      <w:r w:rsidRPr="004459C9">
        <w:rPr>
          <w:rFonts w:cs="Arial"/>
        </w:rPr>
        <w:t>се</w:t>
      </w:r>
      <w:r w:rsidRPr="004459C9">
        <w:rPr>
          <w:rFonts w:cs="Arial"/>
          <w:lang w:val="hr-HR"/>
        </w:rPr>
        <w:t xml:space="preserve"> </w:t>
      </w:r>
      <w:r w:rsidRPr="004459C9">
        <w:rPr>
          <w:rFonts w:cs="Arial"/>
        </w:rPr>
        <w:t>договорити</w:t>
      </w:r>
      <w:r w:rsidRPr="004459C9">
        <w:rPr>
          <w:rFonts w:cs="Arial"/>
          <w:lang w:val="hr-HR"/>
        </w:rPr>
        <w:t xml:space="preserve"> </w:t>
      </w:r>
      <w:r w:rsidRPr="004459C9">
        <w:rPr>
          <w:rFonts w:cs="Arial"/>
        </w:rPr>
        <w:t>о</w:t>
      </w:r>
      <w:r w:rsidRPr="004459C9">
        <w:rPr>
          <w:rFonts w:cs="Arial"/>
          <w:lang w:val="hr-HR"/>
        </w:rPr>
        <w:t xml:space="preserve"> </w:t>
      </w:r>
      <w:r w:rsidRPr="004459C9">
        <w:rPr>
          <w:rFonts w:cs="Arial"/>
        </w:rPr>
        <w:t>даљем</w:t>
      </w:r>
      <w:r w:rsidRPr="004459C9">
        <w:rPr>
          <w:rFonts w:cs="Arial"/>
          <w:lang w:val="hr-HR"/>
        </w:rPr>
        <w:t xml:space="preserve"> </w:t>
      </w:r>
      <w:r w:rsidRPr="004459C9">
        <w:rPr>
          <w:rFonts w:cs="Arial"/>
        </w:rPr>
        <w:t>поступању</w:t>
      </w:r>
      <w:r w:rsidRPr="004459C9">
        <w:rPr>
          <w:rFonts w:cs="Arial"/>
          <w:lang w:val="hr-HR"/>
        </w:rPr>
        <w:t xml:space="preserve"> </w:t>
      </w:r>
      <w:r w:rsidRPr="004459C9">
        <w:rPr>
          <w:rFonts w:cs="Arial"/>
        </w:rPr>
        <w:t>у</w:t>
      </w:r>
      <w:r w:rsidRPr="004459C9">
        <w:rPr>
          <w:rFonts w:cs="Arial"/>
          <w:lang w:val="hr-HR"/>
        </w:rPr>
        <w:t xml:space="preserve"> </w:t>
      </w:r>
      <w:r w:rsidRPr="004459C9">
        <w:rPr>
          <w:rFonts w:cs="Arial"/>
        </w:rPr>
        <w:t>извршавању</w:t>
      </w:r>
      <w:r w:rsidRPr="004459C9">
        <w:rPr>
          <w:rFonts w:cs="Arial"/>
          <w:lang w:val="hr-HR"/>
        </w:rPr>
        <w:t xml:space="preserve"> </w:t>
      </w:r>
      <w:r w:rsidRPr="004459C9">
        <w:rPr>
          <w:rFonts w:cs="Arial"/>
        </w:rPr>
        <w:t>одредаба</w:t>
      </w:r>
      <w:r w:rsidRPr="004459C9">
        <w:rPr>
          <w:rFonts w:cs="Arial"/>
          <w:lang w:val="hr-HR"/>
        </w:rPr>
        <w:t xml:space="preserve"> </w:t>
      </w:r>
      <w:r w:rsidRPr="004459C9">
        <w:rPr>
          <w:rFonts w:cs="Arial"/>
        </w:rPr>
        <w:t>овог</w:t>
      </w:r>
      <w:r w:rsidRPr="004459C9">
        <w:rPr>
          <w:rFonts w:cs="Arial"/>
          <w:lang w:val="hr-HR"/>
        </w:rPr>
        <w:t xml:space="preserve"> </w:t>
      </w:r>
      <w:r w:rsidRPr="004459C9">
        <w:rPr>
          <w:rFonts w:cs="Arial"/>
          <w:lang w:val="sr-Cyrl-RS"/>
        </w:rPr>
        <w:t>Оквирног споразума</w:t>
      </w:r>
      <w:r w:rsidRPr="004459C9">
        <w:rPr>
          <w:rFonts w:cs="Arial"/>
          <w:lang w:val="hr-HR"/>
        </w:rPr>
        <w:t xml:space="preserve"> –</w:t>
      </w:r>
      <w:r w:rsidR="00557E7E">
        <w:rPr>
          <w:rFonts w:cs="Arial"/>
          <w:lang w:val="sr-Cyrl-RS"/>
        </w:rPr>
        <w:t xml:space="preserve"> </w:t>
      </w:r>
      <w:r w:rsidRPr="004459C9">
        <w:rPr>
          <w:rFonts w:cs="Arial"/>
        </w:rPr>
        <w:t>одлагању</w:t>
      </w:r>
      <w:r w:rsidRPr="004459C9">
        <w:rPr>
          <w:rFonts w:cs="Arial"/>
          <w:lang w:val="hr-HR"/>
        </w:rPr>
        <w:t xml:space="preserve"> </w:t>
      </w:r>
      <w:r w:rsidRPr="004459C9">
        <w:rPr>
          <w:rFonts w:cs="Arial"/>
        </w:rPr>
        <w:t>испуњења</w:t>
      </w:r>
      <w:r w:rsidRPr="004459C9">
        <w:rPr>
          <w:rFonts w:cs="Arial"/>
          <w:lang w:val="hr-HR"/>
        </w:rPr>
        <w:t xml:space="preserve"> </w:t>
      </w:r>
      <w:r w:rsidRPr="004459C9">
        <w:rPr>
          <w:rFonts w:cs="Arial"/>
        </w:rPr>
        <w:t>и</w:t>
      </w:r>
      <w:r w:rsidRPr="004459C9">
        <w:rPr>
          <w:rFonts w:cs="Arial"/>
          <w:lang w:val="hr-HR"/>
        </w:rPr>
        <w:t xml:space="preserve"> </w:t>
      </w:r>
      <w:r w:rsidRPr="004459C9">
        <w:rPr>
          <w:rFonts w:cs="Arial"/>
        </w:rPr>
        <w:t>о</w:t>
      </w:r>
      <w:r w:rsidRPr="004459C9">
        <w:rPr>
          <w:rFonts w:cs="Arial"/>
          <w:lang w:val="hr-HR"/>
        </w:rPr>
        <w:t xml:space="preserve"> </w:t>
      </w:r>
      <w:r w:rsidRPr="004459C9">
        <w:rPr>
          <w:rFonts w:cs="Arial"/>
        </w:rPr>
        <w:t>томе</w:t>
      </w:r>
      <w:r w:rsidRPr="004459C9">
        <w:rPr>
          <w:rFonts w:cs="Arial"/>
          <w:lang w:val="hr-HR"/>
        </w:rPr>
        <w:t xml:space="preserve"> </w:t>
      </w:r>
      <w:r w:rsidRPr="004459C9">
        <w:rPr>
          <w:rFonts w:cs="Arial"/>
        </w:rPr>
        <w:t>ће</w:t>
      </w:r>
      <w:r w:rsidRPr="004459C9">
        <w:rPr>
          <w:rFonts w:cs="Arial"/>
          <w:lang w:val="hr-HR"/>
        </w:rPr>
        <w:t xml:space="preserve"> </w:t>
      </w:r>
      <w:r w:rsidRPr="004459C9">
        <w:rPr>
          <w:rFonts w:cs="Arial"/>
        </w:rPr>
        <w:t>закључити</w:t>
      </w:r>
      <w:r w:rsidRPr="004459C9">
        <w:rPr>
          <w:rFonts w:cs="Arial"/>
          <w:lang w:val="hr-HR"/>
        </w:rPr>
        <w:t xml:space="preserve"> </w:t>
      </w:r>
      <w:r w:rsidRPr="004459C9">
        <w:rPr>
          <w:rFonts w:cs="Arial"/>
        </w:rPr>
        <w:t>анекс</w:t>
      </w:r>
      <w:r w:rsidRPr="004459C9">
        <w:rPr>
          <w:rFonts w:cs="Arial"/>
          <w:lang w:val="hr-HR"/>
        </w:rPr>
        <w:t xml:space="preserve"> </w:t>
      </w:r>
      <w:r w:rsidRPr="004459C9">
        <w:rPr>
          <w:rFonts w:cs="Arial"/>
        </w:rPr>
        <w:t>овог</w:t>
      </w:r>
      <w:r w:rsidRPr="004459C9">
        <w:rPr>
          <w:rFonts w:cs="Arial"/>
          <w:lang w:val="hr-HR"/>
        </w:rPr>
        <w:t xml:space="preserve"> </w:t>
      </w:r>
      <w:r w:rsidRPr="004459C9">
        <w:rPr>
          <w:rFonts w:cs="Arial"/>
          <w:lang w:val="sr-Cyrl-RS"/>
        </w:rPr>
        <w:t>Оквирног споразума</w:t>
      </w:r>
      <w:r w:rsidRPr="004459C9">
        <w:rPr>
          <w:rFonts w:cs="Arial"/>
          <w:lang w:val="hr-HR"/>
        </w:rPr>
        <w:t xml:space="preserve">, </w:t>
      </w:r>
      <w:r w:rsidRPr="004459C9">
        <w:rPr>
          <w:rFonts w:cs="Arial"/>
        </w:rPr>
        <w:t>или</w:t>
      </w:r>
      <w:r w:rsidRPr="004459C9">
        <w:rPr>
          <w:rFonts w:cs="Arial"/>
          <w:lang w:val="hr-HR"/>
        </w:rPr>
        <w:t xml:space="preserve"> </w:t>
      </w:r>
      <w:r w:rsidRPr="004459C9">
        <w:rPr>
          <w:rFonts w:cs="Arial"/>
        </w:rPr>
        <w:t>ће</w:t>
      </w:r>
      <w:r w:rsidRPr="004459C9">
        <w:rPr>
          <w:rFonts w:cs="Arial"/>
          <w:lang w:val="hr-HR"/>
        </w:rPr>
        <w:t xml:space="preserve"> </w:t>
      </w:r>
      <w:r w:rsidRPr="004459C9">
        <w:rPr>
          <w:rFonts w:cs="Arial"/>
        </w:rPr>
        <w:t>се</w:t>
      </w:r>
      <w:r w:rsidRPr="004459C9">
        <w:rPr>
          <w:rFonts w:cs="Arial"/>
          <w:lang w:val="hr-HR"/>
        </w:rPr>
        <w:t xml:space="preserve"> </w:t>
      </w:r>
      <w:r w:rsidRPr="004459C9">
        <w:rPr>
          <w:rFonts w:cs="Arial"/>
        </w:rPr>
        <w:t>договорити</w:t>
      </w:r>
      <w:r w:rsidRPr="004459C9">
        <w:rPr>
          <w:rFonts w:cs="Arial"/>
          <w:lang w:val="hr-HR"/>
        </w:rPr>
        <w:t xml:space="preserve"> </w:t>
      </w:r>
      <w:r w:rsidRPr="004459C9">
        <w:rPr>
          <w:rFonts w:cs="Arial"/>
        </w:rPr>
        <w:t>о</w:t>
      </w:r>
      <w:r w:rsidRPr="004459C9">
        <w:rPr>
          <w:rFonts w:cs="Arial"/>
          <w:lang w:val="hr-HR"/>
        </w:rPr>
        <w:t xml:space="preserve"> </w:t>
      </w:r>
      <w:r w:rsidRPr="004459C9">
        <w:rPr>
          <w:rFonts w:cs="Arial"/>
        </w:rPr>
        <w:t>раскиду</w:t>
      </w:r>
      <w:r w:rsidRPr="004459C9">
        <w:rPr>
          <w:rFonts w:cs="Arial"/>
          <w:lang w:val="hr-HR"/>
        </w:rPr>
        <w:t xml:space="preserve"> </w:t>
      </w:r>
      <w:r w:rsidRPr="004459C9">
        <w:rPr>
          <w:rFonts w:cs="Arial"/>
        </w:rPr>
        <w:t>овог</w:t>
      </w:r>
      <w:r w:rsidRPr="004459C9">
        <w:rPr>
          <w:rFonts w:cs="Arial"/>
          <w:lang w:val="hr-HR"/>
        </w:rPr>
        <w:t xml:space="preserve"> </w:t>
      </w:r>
      <w:r w:rsidRPr="004459C9">
        <w:rPr>
          <w:rFonts w:cs="Arial"/>
          <w:lang w:val="sr-Cyrl-RS"/>
        </w:rPr>
        <w:t>Оквирног споразума</w:t>
      </w:r>
      <w:r w:rsidRPr="004459C9">
        <w:rPr>
          <w:rFonts w:cs="Arial"/>
          <w:lang w:val="hr-HR"/>
        </w:rPr>
        <w:t xml:space="preserve">, </w:t>
      </w:r>
      <w:r w:rsidRPr="004459C9">
        <w:rPr>
          <w:rFonts w:cs="Arial"/>
        </w:rPr>
        <w:t>с</w:t>
      </w:r>
      <w:r w:rsidRPr="004459C9">
        <w:rPr>
          <w:rFonts w:cs="Arial"/>
          <w:lang w:val="hr-HR"/>
        </w:rPr>
        <w:t xml:space="preserve"> </w:t>
      </w:r>
      <w:r w:rsidRPr="004459C9">
        <w:rPr>
          <w:rFonts w:cs="Arial"/>
        </w:rPr>
        <w:t>тим</w:t>
      </w:r>
      <w:r w:rsidRPr="004459C9">
        <w:rPr>
          <w:rFonts w:cs="Arial"/>
          <w:lang w:val="hr-HR"/>
        </w:rPr>
        <w:t xml:space="preserve"> </w:t>
      </w:r>
      <w:r w:rsidRPr="004459C9">
        <w:rPr>
          <w:rFonts w:cs="Arial"/>
        </w:rPr>
        <w:t>да</w:t>
      </w:r>
      <w:r w:rsidRPr="004459C9">
        <w:rPr>
          <w:rFonts w:cs="Arial"/>
          <w:lang w:val="hr-HR"/>
        </w:rPr>
        <w:t xml:space="preserve"> </w:t>
      </w:r>
      <w:r w:rsidRPr="004459C9">
        <w:rPr>
          <w:rFonts w:cs="Arial"/>
        </w:rPr>
        <w:t>у</w:t>
      </w:r>
      <w:r w:rsidRPr="004459C9">
        <w:rPr>
          <w:rFonts w:cs="Arial"/>
          <w:lang w:val="hr-HR"/>
        </w:rPr>
        <w:t xml:space="preserve"> </w:t>
      </w:r>
      <w:r w:rsidRPr="004459C9">
        <w:rPr>
          <w:rFonts w:cs="Arial"/>
        </w:rPr>
        <w:t>случају</w:t>
      </w:r>
      <w:r w:rsidRPr="004459C9">
        <w:rPr>
          <w:rFonts w:cs="Arial"/>
          <w:lang w:val="hr-HR"/>
        </w:rPr>
        <w:t xml:space="preserve"> </w:t>
      </w:r>
      <w:r w:rsidRPr="004459C9">
        <w:rPr>
          <w:rFonts w:cs="Arial"/>
        </w:rPr>
        <w:t>раскида</w:t>
      </w:r>
      <w:r w:rsidRPr="004459C9">
        <w:rPr>
          <w:rFonts w:cs="Arial"/>
          <w:lang w:val="hr-HR"/>
        </w:rPr>
        <w:t xml:space="preserve"> </w:t>
      </w:r>
      <w:r w:rsidRPr="004459C9">
        <w:rPr>
          <w:rFonts w:cs="Arial"/>
          <w:lang w:val="sr-Cyrl-RS"/>
        </w:rPr>
        <w:t>Оквирног споразума</w:t>
      </w:r>
      <w:r w:rsidRPr="004459C9">
        <w:rPr>
          <w:rFonts w:cs="Arial"/>
          <w:lang w:val="hr-HR"/>
        </w:rPr>
        <w:t xml:space="preserve"> </w:t>
      </w:r>
      <w:r w:rsidRPr="004459C9">
        <w:rPr>
          <w:rFonts w:cs="Arial"/>
        </w:rPr>
        <w:t>по</w:t>
      </w:r>
      <w:r w:rsidRPr="0086004C">
        <w:rPr>
          <w:rFonts w:cs="Arial"/>
          <w:lang w:val="hr-HR"/>
        </w:rPr>
        <w:t xml:space="preserve"> </w:t>
      </w:r>
      <w:r w:rsidRPr="004459C9">
        <w:rPr>
          <w:rFonts w:cs="Arial"/>
        </w:rPr>
        <w:t>овом</w:t>
      </w:r>
      <w:r w:rsidRPr="0086004C">
        <w:rPr>
          <w:rFonts w:cs="Arial"/>
          <w:lang w:val="hr-HR"/>
        </w:rPr>
        <w:t xml:space="preserve"> </w:t>
      </w:r>
      <w:r w:rsidRPr="004459C9">
        <w:rPr>
          <w:rFonts w:cs="Arial"/>
        </w:rPr>
        <w:t>основу</w:t>
      </w:r>
      <w:r w:rsidRPr="0086004C">
        <w:rPr>
          <w:rFonts w:cs="Arial"/>
          <w:lang w:val="hr-HR"/>
        </w:rPr>
        <w:t xml:space="preserve"> – </w:t>
      </w:r>
      <w:r w:rsidRPr="004459C9">
        <w:rPr>
          <w:rFonts w:cs="Arial"/>
        </w:rPr>
        <w:t>ни</w:t>
      </w:r>
      <w:r w:rsidRPr="004459C9">
        <w:rPr>
          <w:rFonts w:cs="Arial"/>
          <w:lang w:val="hr-HR"/>
        </w:rPr>
        <w:t xml:space="preserve"> </w:t>
      </w:r>
      <w:r w:rsidRPr="004459C9">
        <w:rPr>
          <w:rFonts w:cs="Arial"/>
        </w:rPr>
        <w:t>једна</w:t>
      </w:r>
      <w:r w:rsidRPr="004459C9">
        <w:rPr>
          <w:rFonts w:cs="Arial"/>
          <w:lang w:val="hr-HR"/>
        </w:rPr>
        <w:t xml:space="preserve"> </w:t>
      </w:r>
      <w:r w:rsidRPr="004459C9">
        <w:rPr>
          <w:rFonts w:cs="Arial"/>
        </w:rPr>
        <w:t>од</w:t>
      </w:r>
      <w:r w:rsidRPr="004459C9">
        <w:rPr>
          <w:rFonts w:cs="Arial"/>
          <w:lang w:val="hr-HR"/>
        </w:rPr>
        <w:t xml:space="preserve"> </w:t>
      </w:r>
      <w:r w:rsidRPr="004459C9">
        <w:rPr>
          <w:rFonts w:cs="Arial"/>
        </w:rPr>
        <w:t>страна</w:t>
      </w:r>
      <w:r w:rsidRPr="004459C9">
        <w:rPr>
          <w:rFonts w:cs="Arial"/>
          <w:lang w:val="hr-HR"/>
        </w:rPr>
        <w:t xml:space="preserve"> </w:t>
      </w:r>
      <w:r w:rsidRPr="004459C9">
        <w:rPr>
          <w:rFonts w:cs="Arial"/>
        </w:rPr>
        <w:t>не</w:t>
      </w:r>
      <w:r w:rsidRPr="004459C9">
        <w:rPr>
          <w:rFonts w:cs="Arial"/>
          <w:lang w:val="hr-HR"/>
        </w:rPr>
        <w:t xml:space="preserve"> </w:t>
      </w:r>
      <w:r w:rsidRPr="004459C9">
        <w:rPr>
          <w:rFonts w:cs="Arial"/>
        </w:rPr>
        <w:t>стиче</w:t>
      </w:r>
      <w:r w:rsidRPr="004459C9">
        <w:rPr>
          <w:rFonts w:cs="Arial"/>
          <w:lang w:val="hr-HR"/>
        </w:rPr>
        <w:t xml:space="preserve"> </w:t>
      </w:r>
      <w:r w:rsidRPr="004459C9">
        <w:rPr>
          <w:rFonts w:cs="Arial"/>
        </w:rPr>
        <w:t>право</w:t>
      </w:r>
      <w:r w:rsidRPr="004459C9">
        <w:rPr>
          <w:rFonts w:cs="Arial"/>
          <w:lang w:val="hr-HR"/>
        </w:rPr>
        <w:t xml:space="preserve"> </w:t>
      </w:r>
      <w:r w:rsidRPr="004459C9">
        <w:rPr>
          <w:rFonts w:cs="Arial"/>
        </w:rPr>
        <w:t>на</w:t>
      </w:r>
      <w:r w:rsidRPr="004459C9">
        <w:rPr>
          <w:rFonts w:cs="Arial"/>
          <w:lang w:val="hr-HR"/>
        </w:rPr>
        <w:t xml:space="preserve"> </w:t>
      </w:r>
      <w:r w:rsidRPr="004459C9">
        <w:rPr>
          <w:rFonts w:cs="Arial"/>
        </w:rPr>
        <w:t>накнаду</w:t>
      </w:r>
      <w:r w:rsidRPr="004459C9">
        <w:rPr>
          <w:rFonts w:cs="Arial"/>
          <w:lang w:val="hr-HR"/>
        </w:rPr>
        <w:t xml:space="preserve"> </w:t>
      </w:r>
      <w:r w:rsidRPr="004459C9">
        <w:rPr>
          <w:rFonts w:cs="Arial"/>
        </w:rPr>
        <w:t>било</w:t>
      </w:r>
      <w:r w:rsidRPr="004459C9">
        <w:rPr>
          <w:rFonts w:cs="Arial"/>
          <w:lang w:val="hr-HR"/>
        </w:rPr>
        <w:t xml:space="preserve"> </w:t>
      </w:r>
      <w:r w:rsidRPr="004459C9">
        <w:rPr>
          <w:rFonts w:cs="Arial"/>
        </w:rPr>
        <w:t>какве</w:t>
      </w:r>
      <w:r w:rsidRPr="004459C9">
        <w:rPr>
          <w:rFonts w:cs="Arial"/>
          <w:lang w:val="hr-HR"/>
        </w:rPr>
        <w:t xml:space="preserve"> </w:t>
      </w:r>
      <w:r w:rsidRPr="004459C9">
        <w:rPr>
          <w:rFonts w:cs="Arial"/>
        </w:rPr>
        <w:t>штете</w:t>
      </w:r>
      <w:r w:rsidRPr="004459C9">
        <w:rPr>
          <w:rFonts w:cs="Arial"/>
          <w:lang w:val="hr-HR"/>
        </w:rPr>
        <w:t>.</w:t>
      </w:r>
    </w:p>
    <w:p w:rsidR="00555251" w:rsidRDefault="00555251" w:rsidP="002733A7">
      <w:pPr>
        <w:spacing w:line="276" w:lineRule="auto"/>
        <w:rPr>
          <w:rFonts w:cs="Arial"/>
          <w:b/>
          <w:lang w:val="sr-Cyrl-RS"/>
        </w:rPr>
      </w:pPr>
    </w:p>
    <w:p w:rsidR="001A3652" w:rsidRPr="004459C9" w:rsidRDefault="002733A7" w:rsidP="002733A7">
      <w:pPr>
        <w:spacing w:line="276" w:lineRule="auto"/>
        <w:rPr>
          <w:rFonts w:cs="Arial"/>
          <w:b/>
          <w:lang w:val="sr-Cyrl-RS"/>
        </w:rPr>
      </w:pPr>
      <w:r w:rsidRPr="004459C9">
        <w:rPr>
          <w:rFonts w:cs="Arial"/>
          <w:b/>
        </w:rPr>
        <w:t>РАСКИД</w:t>
      </w:r>
      <w:r w:rsidRPr="007920C3">
        <w:rPr>
          <w:rFonts w:cs="Arial"/>
          <w:b/>
          <w:lang w:val="hr-HR"/>
        </w:rPr>
        <w:t xml:space="preserve"> </w:t>
      </w:r>
      <w:r>
        <w:rPr>
          <w:rFonts w:cs="Arial"/>
          <w:b/>
          <w:lang w:val="sr-Cyrl-RS"/>
        </w:rPr>
        <w:t>ОКВИРНОГ СПОРАЗУМА</w:t>
      </w:r>
    </w:p>
    <w:p w:rsidR="002733A7" w:rsidRDefault="002733A7" w:rsidP="002733A7">
      <w:pPr>
        <w:spacing w:before="0" w:line="276" w:lineRule="auto"/>
        <w:jc w:val="center"/>
        <w:rPr>
          <w:rFonts w:cs="Arial"/>
          <w:b/>
          <w:lang w:val="sr-Cyrl-RS"/>
        </w:rPr>
      </w:pPr>
      <w:r w:rsidRPr="004459C9">
        <w:rPr>
          <w:rFonts w:cs="Arial"/>
          <w:b/>
        </w:rPr>
        <w:t>Члан</w:t>
      </w:r>
      <w:r w:rsidRPr="007920C3">
        <w:rPr>
          <w:rFonts w:cs="Arial"/>
          <w:b/>
          <w:lang w:val="hr-HR"/>
        </w:rPr>
        <w:t xml:space="preserve"> 1</w:t>
      </w:r>
      <w:r w:rsidR="0091072B">
        <w:rPr>
          <w:rFonts w:cs="Arial"/>
          <w:b/>
          <w:lang w:val="sr-Cyrl-RS"/>
        </w:rPr>
        <w:t>3</w:t>
      </w:r>
      <w:r w:rsidRPr="007920C3">
        <w:rPr>
          <w:rFonts w:cs="Arial"/>
          <w:b/>
          <w:lang w:val="hr-HR"/>
        </w:rPr>
        <w:t>.</w:t>
      </w:r>
    </w:p>
    <w:p w:rsidR="001A3652" w:rsidRPr="001A3652" w:rsidRDefault="001A3652" w:rsidP="002733A7">
      <w:pPr>
        <w:spacing w:before="0" w:line="276" w:lineRule="auto"/>
        <w:jc w:val="center"/>
        <w:rPr>
          <w:rFonts w:cs="Arial"/>
          <w:b/>
          <w:lang w:val="sr-Cyrl-RS"/>
        </w:rPr>
      </w:pPr>
    </w:p>
    <w:p w:rsidR="002733A7" w:rsidRPr="007920C3" w:rsidRDefault="002733A7" w:rsidP="002733A7">
      <w:pPr>
        <w:spacing w:before="0" w:line="276" w:lineRule="auto"/>
        <w:rPr>
          <w:rFonts w:cs="Arial"/>
          <w:lang w:val="hr-HR"/>
        </w:rPr>
      </w:pPr>
      <w:r w:rsidRPr="004459C9">
        <w:rPr>
          <w:rFonts w:cs="Arial"/>
        </w:rPr>
        <w:t>У</w:t>
      </w:r>
      <w:r w:rsidRPr="007920C3">
        <w:rPr>
          <w:rFonts w:cs="Arial"/>
          <w:lang w:val="hr-HR"/>
        </w:rPr>
        <w:t xml:space="preserve"> </w:t>
      </w:r>
      <w:r w:rsidRPr="004459C9">
        <w:rPr>
          <w:rFonts w:cs="Arial"/>
        </w:rPr>
        <w:t>случају</w:t>
      </w:r>
      <w:r w:rsidRPr="007920C3">
        <w:rPr>
          <w:rFonts w:cs="Arial"/>
          <w:lang w:val="hr-HR"/>
        </w:rPr>
        <w:t xml:space="preserve"> </w:t>
      </w:r>
      <w:r w:rsidRPr="004459C9">
        <w:rPr>
          <w:rFonts w:cs="Arial"/>
        </w:rPr>
        <w:t>да</w:t>
      </w:r>
      <w:r w:rsidRPr="007920C3">
        <w:rPr>
          <w:rFonts w:cs="Arial"/>
          <w:lang w:val="hr-HR"/>
        </w:rPr>
        <w:t xml:space="preserve"> </w:t>
      </w:r>
      <w:r w:rsidRPr="004459C9">
        <w:rPr>
          <w:rFonts w:cs="Arial"/>
        </w:rPr>
        <w:t>се</w:t>
      </w:r>
      <w:r w:rsidRPr="007920C3">
        <w:rPr>
          <w:rFonts w:cs="Arial"/>
          <w:lang w:val="hr-HR"/>
        </w:rPr>
        <w:t xml:space="preserve"> </w:t>
      </w:r>
      <w:r w:rsidRPr="004459C9">
        <w:rPr>
          <w:rFonts w:cs="Arial"/>
        </w:rPr>
        <w:t>Продавац</w:t>
      </w:r>
      <w:r w:rsidRPr="007920C3">
        <w:rPr>
          <w:rFonts w:cs="Arial"/>
          <w:lang w:val="hr-HR"/>
        </w:rPr>
        <w:t xml:space="preserve"> </w:t>
      </w:r>
      <w:r w:rsidRPr="004459C9">
        <w:rPr>
          <w:rFonts w:cs="Arial"/>
        </w:rPr>
        <w:t>не</w:t>
      </w:r>
      <w:r w:rsidRPr="007920C3">
        <w:rPr>
          <w:rFonts w:cs="Arial"/>
          <w:lang w:val="hr-HR"/>
        </w:rPr>
        <w:t xml:space="preserve"> </w:t>
      </w:r>
      <w:r w:rsidRPr="004459C9">
        <w:rPr>
          <w:rFonts w:cs="Arial"/>
        </w:rPr>
        <w:t>придржава</w:t>
      </w:r>
      <w:r w:rsidRPr="007920C3">
        <w:rPr>
          <w:rFonts w:cs="Arial"/>
          <w:lang w:val="hr-HR"/>
        </w:rPr>
        <w:t xml:space="preserve"> </w:t>
      </w:r>
      <w:r w:rsidRPr="004459C9">
        <w:rPr>
          <w:rFonts w:cs="Arial"/>
        </w:rPr>
        <w:t>одредаба</w:t>
      </w:r>
      <w:r w:rsidRPr="007920C3">
        <w:rPr>
          <w:rFonts w:cs="Arial"/>
          <w:lang w:val="hr-HR"/>
        </w:rPr>
        <w:t xml:space="preserve">  </w:t>
      </w:r>
      <w:r w:rsidRPr="004459C9">
        <w:rPr>
          <w:rFonts w:cs="Arial"/>
        </w:rPr>
        <w:t>овог</w:t>
      </w:r>
      <w:r w:rsidRPr="007920C3">
        <w:rPr>
          <w:rFonts w:cs="Arial"/>
          <w:lang w:val="hr-HR"/>
        </w:rPr>
        <w:t xml:space="preserve"> </w:t>
      </w:r>
      <w:r w:rsidRPr="004459C9">
        <w:rPr>
          <w:rFonts w:cs="Arial"/>
        </w:rPr>
        <w:t>Оквирног</w:t>
      </w:r>
      <w:r w:rsidRPr="007920C3">
        <w:rPr>
          <w:rFonts w:cs="Arial"/>
          <w:lang w:val="hr-HR"/>
        </w:rPr>
        <w:t xml:space="preserve"> </w:t>
      </w:r>
      <w:r w:rsidRPr="004459C9">
        <w:rPr>
          <w:rFonts w:cs="Arial"/>
        </w:rPr>
        <w:t>споразум</w:t>
      </w:r>
      <w:r w:rsidRPr="007920C3">
        <w:rPr>
          <w:rFonts w:cs="Arial"/>
          <w:lang w:val="hr-HR"/>
        </w:rPr>
        <w:t xml:space="preserve">, </w:t>
      </w:r>
      <w:r w:rsidRPr="004459C9">
        <w:rPr>
          <w:rFonts w:cs="Arial"/>
        </w:rPr>
        <w:t>или</w:t>
      </w:r>
      <w:r w:rsidRPr="007920C3">
        <w:rPr>
          <w:rFonts w:cs="Arial"/>
          <w:lang w:val="hr-HR"/>
        </w:rPr>
        <w:t xml:space="preserve"> </w:t>
      </w:r>
      <w:r w:rsidRPr="004459C9">
        <w:rPr>
          <w:rFonts w:cs="Arial"/>
        </w:rPr>
        <w:t>уколико</w:t>
      </w:r>
      <w:r w:rsidRPr="007920C3">
        <w:rPr>
          <w:rFonts w:cs="Arial"/>
          <w:lang w:val="hr-HR"/>
        </w:rPr>
        <w:t xml:space="preserve"> </w:t>
      </w:r>
      <w:r w:rsidRPr="004459C9">
        <w:rPr>
          <w:rFonts w:cs="Arial"/>
        </w:rPr>
        <w:t>не</w:t>
      </w:r>
      <w:r w:rsidRPr="007920C3">
        <w:rPr>
          <w:rFonts w:cs="Arial"/>
          <w:lang w:val="hr-HR"/>
        </w:rPr>
        <w:t xml:space="preserve"> </w:t>
      </w:r>
      <w:r w:rsidRPr="004459C9">
        <w:rPr>
          <w:rFonts w:cs="Arial"/>
        </w:rPr>
        <w:t>буде</w:t>
      </w:r>
      <w:r w:rsidRPr="007920C3">
        <w:rPr>
          <w:rFonts w:cs="Arial"/>
          <w:lang w:val="hr-HR"/>
        </w:rPr>
        <w:t xml:space="preserve"> </w:t>
      </w:r>
      <w:r w:rsidRPr="004459C9">
        <w:rPr>
          <w:rFonts w:cs="Arial"/>
        </w:rPr>
        <w:t>квалитетно</w:t>
      </w:r>
      <w:r w:rsidRPr="007920C3">
        <w:rPr>
          <w:rFonts w:cs="Arial"/>
          <w:lang w:val="hr-HR"/>
        </w:rPr>
        <w:t xml:space="preserve"> </w:t>
      </w:r>
      <w:r w:rsidRPr="004459C9">
        <w:rPr>
          <w:rFonts w:cs="Arial"/>
        </w:rPr>
        <w:t>и</w:t>
      </w:r>
      <w:r w:rsidRPr="007920C3">
        <w:rPr>
          <w:rFonts w:cs="Arial"/>
          <w:lang w:val="hr-HR"/>
        </w:rPr>
        <w:t xml:space="preserve"> </w:t>
      </w:r>
      <w:r w:rsidRPr="004459C9">
        <w:rPr>
          <w:rFonts w:cs="Arial"/>
        </w:rPr>
        <w:t>у</w:t>
      </w:r>
      <w:r w:rsidRPr="007920C3">
        <w:rPr>
          <w:rFonts w:cs="Arial"/>
          <w:lang w:val="hr-HR"/>
        </w:rPr>
        <w:t xml:space="preserve"> </w:t>
      </w:r>
      <w:r w:rsidRPr="004459C9">
        <w:rPr>
          <w:rFonts w:cs="Arial"/>
        </w:rPr>
        <w:t>року</w:t>
      </w:r>
      <w:r w:rsidRPr="007920C3">
        <w:rPr>
          <w:rFonts w:cs="Arial"/>
          <w:lang w:val="hr-HR"/>
        </w:rPr>
        <w:t xml:space="preserve"> </w:t>
      </w:r>
      <w:r w:rsidRPr="004459C9">
        <w:rPr>
          <w:rFonts w:cs="Arial"/>
        </w:rPr>
        <w:t>испуњавао</w:t>
      </w:r>
      <w:r w:rsidRPr="007920C3">
        <w:rPr>
          <w:rFonts w:cs="Arial"/>
          <w:lang w:val="hr-HR"/>
        </w:rPr>
        <w:t xml:space="preserve"> </w:t>
      </w:r>
      <w:r w:rsidRPr="004459C9">
        <w:rPr>
          <w:rFonts w:cs="Arial"/>
        </w:rPr>
        <w:t>своје</w:t>
      </w:r>
      <w:r w:rsidRPr="007920C3">
        <w:rPr>
          <w:rFonts w:cs="Arial"/>
          <w:lang w:val="hr-HR"/>
        </w:rPr>
        <w:t xml:space="preserve"> </w:t>
      </w:r>
      <w:r w:rsidRPr="004459C9">
        <w:rPr>
          <w:rFonts w:cs="Arial"/>
        </w:rPr>
        <w:t>обавезе</w:t>
      </w:r>
      <w:r w:rsidRPr="007920C3">
        <w:rPr>
          <w:rFonts w:cs="Arial"/>
          <w:lang w:val="hr-HR"/>
        </w:rPr>
        <w:t xml:space="preserve">, </w:t>
      </w:r>
      <w:r w:rsidRPr="004459C9">
        <w:rPr>
          <w:rFonts w:cs="Arial"/>
        </w:rPr>
        <w:t>или</w:t>
      </w:r>
      <w:r w:rsidRPr="007920C3">
        <w:rPr>
          <w:rFonts w:cs="Arial"/>
          <w:lang w:val="hr-HR"/>
        </w:rPr>
        <w:t xml:space="preserve">, </w:t>
      </w:r>
      <w:r w:rsidRPr="004459C9">
        <w:rPr>
          <w:rFonts w:cs="Arial"/>
        </w:rPr>
        <w:t>упркос</w:t>
      </w:r>
      <w:r w:rsidRPr="007920C3">
        <w:rPr>
          <w:rFonts w:cs="Arial"/>
          <w:lang w:val="hr-HR"/>
        </w:rPr>
        <w:t xml:space="preserve"> </w:t>
      </w:r>
      <w:r w:rsidRPr="004459C9">
        <w:rPr>
          <w:rFonts w:cs="Arial"/>
        </w:rPr>
        <w:t>писмене</w:t>
      </w:r>
      <w:r w:rsidRPr="007920C3">
        <w:rPr>
          <w:rFonts w:cs="Arial"/>
          <w:lang w:val="hr-HR"/>
        </w:rPr>
        <w:t xml:space="preserve"> </w:t>
      </w:r>
      <w:r w:rsidRPr="004459C9">
        <w:rPr>
          <w:rFonts w:cs="Arial"/>
        </w:rPr>
        <w:t>опомене</w:t>
      </w:r>
      <w:r w:rsidRPr="007920C3">
        <w:rPr>
          <w:rFonts w:cs="Arial"/>
          <w:lang w:val="hr-HR"/>
        </w:rPr>
        <w:t xml:space="preserve"> </w:t>
      </w:r>
      <w:r w:rsidRPr="004459C9">
        <w:rPr>
          <w:rFonts w:cs="Arial"/>
        </w:rPr>
        <w:t>Купца</w:t>
      </w:r>
      <w:r w:rsidRPr="007920C3">
        <w:rPr>
          <w:rFonts w:cs="Arial"/>
          <w:lang w:val="hr-HR"/>
        </w:rPr>
        <w:t xml:space="preserve">  </w:t>
      </w:r>
      <w:r w:rsidRPr="004459C9">
        <w:rPr>
          <w:rFonts w:cs="Arial"/>
        </w:rPr>
        <w:t>крши</w:t>
      </w:r>
      <w:r w:rsidRPr="007920C3">
        <w:rPr>
          <w:rFonts w:cs="Arial"/>
          <w:lang w:val="hr-HR"/>
        </w:rPr>
        <w:t xml:space="preserve"> </w:t>
      </w:r>
      <w:r w:rsidRPr="004459C9">
        <w:rPr>
          <w:rFonts w:cs="Arial"/>
        </w:rPr>
        <w:t>одредбе</w:t>
      </w:r>
      <w:r w:rsidRPr="007920C3">
        <w:rPr>
          <w:rFonts w:cs="Arial"/>
          <w:lang w:val="hr-HR"/>
        </w:rPr>
        <w:t xml:space="preserve"> </w:t>
      </w:r>
      <w:r w:rsidRPr="004459C9">
        <w:rPr>
          <w:rFonts w:cs="Arial"/>
        </w:rPr>
        <w:t>овог</w:t>
      </w:r>
      <w:r w:rsidRPr="007920C3">
        <w:rPr>
          <w:rFonts w:cs="Arial"/>
          <w:lang w:val="hr-HR"/>
        </w:rPr>
        <w:t xml:space="preserve"> </w:t>
      </w:r>
      <w:r w:rsidRPr="004459C9">
        <w:rPr>
          <w:rFonts w:cs="Arial"/>
        </w:rPr>
        <w:t>Оквирног</w:t>
      </w:r>
      <w:r w:rsidRPr="007920C3">
        <w:rPr>
          <w:rFonts w:cs="Arial"/>
          <w:lang w:val="hr-HR"/>
        </w:rPr>
        <w:t xml:space="preserve"> </w:t>
      </w:r>
      <w:r w:rsidRPr="004459C9">
        <w:rPr>
          <w:rFonts w:cs="Arial"/>
        </w:rPr>
        <w:t>споразума</w:t>
      </w:r>
      <w:r w:rsidRPr="007920C3">
        <w:rPr>
          <w:rFonts w:cs="Arial"/>
          <w:lang w:val="hr-HR"/>
        </w:rPr>
        <w:t xml:space="preserve">, </w:t>
      </w:r>
      <w:r w:rsidRPr="004459C9">
        <w:rPr>
          <w:rFonts w:cs="Arial"/>
        </w:rPr>
        <w:t>Купац</w:t>
      </w:r>
      <w:r w:rsidRPr="007920C3">
        <w:rPr>
          <w:rFonts w:cs="Arial"/>
          <w:lang w:val="hr-HR"/>
        </w:rPr>
        <w:t xml:space="preserve"> </w:t>
      </w:r>
      <w:r w:rsidRPr="004459C9">
        <w:rPr>
          <w:rFonts w:cs="Arial"/>
        </w:rPr>
        <w:t>има</w:t>
      </w:r>
      <w:r w:rsidRPr="007920C3">
        <w:rPr>
          <w:rFonts w:cs="Arial"/>
          <w:lang w:val="hr-HR"/>
        </w:rPr>
        <w:t xml:space="preserve"> </w:t>
      </w:r>
      <w:r w:rsidRPr="004459C9">
        <w:rPr>
          <w:rFonts w:cs="Arial"/>
        </w:rPr>
        <w:t>право</w:t>
      </w:r>
      <w:r w:rsidRPr="007920C3">
        <w:rPr>
          <w:rFonts w:cs="Arial"/>
          <w:lang w:val="hr-HR"/>
        </w:rPr>
        <w:t xml:space="preserve"> </w:t>
      </w:r>
      <w:r w:rsidRPr="004459C9">
        <w:rPr>
          <w:rFonts w:cs="Arial"/>
        </w:rPr>
        <w:t>да</w:t>
      </w:r>
      <w:r w:rsidRPr="007920C3">
        <w:rPr>
          <w:rFonts w:cs="Arial"/>
          <w:lang w:val="hr-HR"/>
        </w:rPr>
        <w:t xml:space="preserve"> </w:t>
      </w:r>
      <w:r w:rsidRPr="004459C9">
        <w:rPr>
          <w:rFonts w:cs="Arial"/>
        </w:rPr>
        <w:t>констатује</w:t>
      </w:r>
      <w:r w:rsidRPr="007920C3">
        <w:rPr>
          <w:rFonts w:cs="Arial"/>
          <w:lang w:val="hr-HR"/>
        </w:rPr>
        <w:t xml:space="preserve"> </w:t>
      </w:r>
      <w:r w:rsidRPr="004459C9">
        <w:rPr>
          <w:rFonts w:cs="Arial"/>
        </w:rPr>
        <w:t>непоштовање</w:t>
      </w:r>
      <w:r w:rsidRPr="007920C3">
        <w:rPr>
          <w:rFonts w:cs="Arial"/>
          <w:lang w:val="hr-HR"/>
        </w:rPr>
        <w:t xml:space="preserve"> </w:t>
      </w:r>
      <w:r w:rsidRPr="004459C9">
        <w:rPr>
          <w:rFonts w:cs="Arial"/>
        </w:rPr>
        <w:t>одредби</w:t>
      </w:r>
      <w:r w:rsidRPr="007920C3">
        <w:rPr>
          <w:rFonts w:cs="Arial"/>
          <w:lang w:val="hr-HR"/>
        </w:rPr>
        <w:t xml:space="preserve"> </w:t>
      </w:r>
      <w:r w:rsidRPr="004459C9">
        <w:rPr>
          <w:rFonts w:cs="Arial"/>
        </w:rPr>
        <w:t>Оквирног</w:t>
      </w:r>
      <w:r w:rsidRPr="007920C3">
        <w:rPr>
          <w:rFonts w:cs="Arial"/>
          <w:lang w:val="hr-HR"/>
        </w:rPr>
        <w:t xml:space="preserve"> </w:t>
      </w:r>
      <w:r w:rsidRPr="004459C9">
        <w:rPr>
          <w:rFonts w:cs="Arial"/>
        </w:rPr>
        <w:t>споразума</w:t>
      </w:r>
      <w:r w:rsidRPr="007920C3">
        <w:rPr>
          <w:rFonts w:cs="Arial"/>
          <w:lang w:val="hr-HR"/>
        </w:rPr>
        <w:t xml:space="preserve"> </w:t>
      </w:r>
      <w:r w:rsidRPr="004459C9">
        <w:rPr>
          <w:rFonts w:cs="Arial"/>
        </w:rPr>
        <w:t>и</w:t>
      </w:r>
      <w:r w:rsidRPr="007920C3">
        <w:rPr>
          <w:rFonts w:cs="Arial"/>
          <w:lang w:val="hr-HR"/>
        </w:rPr>
        <w:t xml:space="preserve"> </w:t>
      </w:r>
      <w:r w:rsidRPr="004459C9">
        <w:rPr>
          <w:rFonts w:cs="Arial"/>
        </w:rPr>
        <w:t>о</w:t>
      </w:r>
      <w:r w:rsidRPr="007920C3">
        <w:rPr>
          <w:rFonts w:cs="Arial"/>
          <w:lang w:val="hr-HR"/>
        </w:rPr>
        <w:t xml:space="preserve"> </w:t>
      </w:r>
      <w:r w:rsidRPr="004459C9">
        <w:rPr>
          <w:rFonts w:cs="Arial"/>
        </w:rPr>
        <w:t>томе</w:t>
      </w:r>
      <w:r w:rsidRPr="007920C3">
        <w:rPr>
          <w:rFonts w:cs="Arial"/>
          <w:lang w:val="hr-HR"/>
        </w:rPr>
        <w:t xml:space="preserve"> </w:t>
      </w:r>
      <w:r w:rsidRPr="004459C9">
        <w:rPr>
          <w:rFonts w:cs="Arial"/>
        </w:rPr>
        <w:t>достави</w:t>
      </w:r>
      <w:r w:rsidRPr="007920C3">
        <w:rPr>
          <w:rFonts w:cs="Arial"/>
          <w:lang w:val="hr-HR"/>
        </w:rPr>
        <w:t xml:space="preserve"> </w:t>
      </w:r>
      <w:r w:rsidRPr="004459C9">
        <w:rPr>
          <w:rFonts w:cs="Arial"/>
        </w:rPr>
        <w:t>Продавцу</w:t>
      </w:r>
      <w:r w:rsidRPr="007920C3">
        <w:rPr>
          <w:rFonts w:cs="Arial"/>
          <w:lang w:val="hr-HR"/>
        </w:rPr>
        <w:t xml:space="preserve"> </w:t>
      </w:r>
      <w:r w:rsidRPr="004459C9">
        <w:rPr>
          <w:rFonts w:cs="Arial"/>
        </w:rPr>
        <w:t>писану</w:t>
      </w:r>
      <w:r w:rsidRPr="007920C3">
        <w:rPr>
          <w:rFonts w:cs="Arial"/>
          <w:lang w:val="hr-HR"/>
        </w:rPr>
        <w:t xml:space="preserve"> </w:t>
      </w:r>
      <w:r w:rsidRPr="004459C9">
        <w:rPr>
          <w:rFonts w:cs="Arial"/>
        </w:rPr>
        <w:t>опомену</w:t>
      </w:r>
      <w:r w:rsidRPr="007920C3">
        <w:rPr>
          <w:rFonts w:cs="Arial"/>
          <w:lang w:val="hr-HR"/>
        </w:rPr>
        <w:t>.</w:t>
      </w:r>
    </w:p>
    <w:p w:rsidR="002733A7" w:rsidRPr="007920C3" w:rsidRDefault="002733A7" w:rsidP="002733A7">
      <w:pPr>
        <w:spacing w:line="276" w:lineRule="auto"/>
        <w:rPr>
          <w:rFonts w:cs="Arial"/>
          <w:lang w:val="hr-HR"/>
        </w:rPr>
      </w:pPr>
      <w:r w:rsidRPr="004459C9">
        <w:rPr>
          <w:rFonts w:cs="Arial"/>
        </w:rPr>
        <w:t>Ако</w:t>
      </w:r>
      <w:r w:rsidRPr="007920C3">
        <w:rPr>
          <w:rFonts w:cs="Arial"/>
          <w:lang w:val="hr-HR"/>
        </w:rPr>
        <w:t xml:space="preserve"> </w:t>
      </w:r>
      <w:r w:rsidRPr="004459C9">
        <w:rPr>
          <w:rFonts w:cs="Arial"/>
        </w:rPr>
        <w:t>П</w:t>
      </w:r>
      <w:r>
        <w:rPr>
          <w:rFonts w:cs="Arial"/>
          <w:lang w:val="sr-Cyrl-RS"/>
        </w:rPr>
        <w:t>р</w:t>
      </w:r>
      <w:r w:rsidRPr="004459C9">
        <w:rPr>
          <w:rFonts w:cs="Arial"/>
        </w:rPr>
        <w:t>одавац</w:t>
      </w:r>
      <w:r w:rsidRPr="007920C3">
        <w:rPr>
          <w:rFonts w:cs="Arial"/>
          <w:lang w:val="hr-HR"/>
        </w:rPr>
        <w:t xml:space="preserve"> </w:t>
      </w:r>
      <w:r w:rsidRPr="004459C9">
        <w:rPr>
          <w:rFonts w:cs="Arial"/>
        </w:rPr>
        <w:t>не</w:t>
      </w:r>
      <w:r w:rsidRPr="007920C3">
        <w:rPr>
          <w:rFonts w:cs="Arial"/>
          <w:lang w:val="hr-HR"/>
        </w:rPr>
        <w:t xml:space="preserve"> </w:t>
      </w:r>
      <w:r w:rsidRPr="004459C9">
        <w:rPr>
          <w:rFonts w:cs="Arial"/>
        </w:rPr>
        <w:t>предузме</w:t>
      </w:r>
      <w:r w:rsidRPr="007920C3">
        <w:rPr>
          <w:rFonts w:cs="Arial"/>
          <w:lang w:val="hr-HR"/>
        </w:rPr>
        <w:t xml:space="preserve"> </w:t>
      </w:r>
      <w:r w:rsidRPr="004459C9">
        <w:rPr>
          <w:rFonts w:cs="Arial"/>
        </w:rPr>
        <w:t>мере</w:t>
      </w:r>
      <w:r w:rsidRPr="007920C3">
        <w:rPr>
          <w:rFonts w:cs="Arial"/>
          <w:lang w:val="hr-HR"/>
        </w:rPr>
        <w:t xml:space="preserve"> </w:t>
      </w:r>
      <w:r w:rsidRPr="004459C9">
        <w:rPr>
          <w:rFonts w:cs="Arial"/>
        </w:rPr>
        <w:t>за</w:t>
      </w:r>
      <w:r w:rsidRPr="007920C3">
        <w:rPr>
          <w:rFonts w:cs="Arial"/>
          <w:lang w:val="hr-HR"/>
        </w:rPr>
        <w:t xml:space="preserve"> </w:t>
      </w:r>
      <w:r w:rsidRPr="004459C9">
        <w:rPr>
          <w:rFonts w:cs="Arial"/>
        </w:rPr>
        <w:t>извршење</w:t>
      </w:r>
      <w:r w:rsidRPr="007920C3">
        <w:rPr>
          <w:rFonts w:cs="Arial"/>
          <w:lang w:val="hr-HR"/>
        </w:rPr>
        <w:t xml:space="preserve"> </w:t>
      </w:r>
      <w:r w:rsidRPr="004459C9">
        <w:rPr>
          <w:rFonts w:cs="Arial"/>
        </w:rPr>
        <w:t>овог</w:t>
      </w:r>
      <w:r w:rsidRPr="007920C3">
        <w:rPr>
          <w:rFonts w:cs="Arial"/>
          <w:lang w:val="hr-HR"/>
        </w:rPr>
        <w:t xml:space="preserve"> </w:t>
      </w:r>
      <w:r w:rsidRPr="004459C9">
        <w:rPr>
          <w:rFonts w:cs="Arial"/>
        </w:rPr>
        <w:t>Оквирног</w:t>
      </w:r>
      <w:r w:rsidRPr="007920C3">
        <w:rPr>
          <w:rFonts w:cs="Arial"/>
          <w:lang w:val="hr-HR"/>
        </w:rPr>
        <w:t xml:space="preserve"> </w:t>
      </w:r>
      <w:r w:rsidRPr="004459C9">
        <w:rPr>
          <w:rFonts w:cs="Arial"/>
        </w:rPr>
        <w:t>споразума</w:t>
      </w:r>
      <w:r w:rsidRPr="007920C3">
        <w:rPr>
          <w:rFonts w:cs="Arial"/>
          <w:lang w:val="hr-HR"/>
        </w:rPr>
        <w:t xml:space="preserve">, </w:t>
      </w:r>
      <w:r w:rsidRPr="004459C9">
        <w:rPr>
          <w:rFonts w:cs="Arial"/>
        </w:rPr>
        <w:t>које</w:t>
      </w:r>
      <w:r w:rsidRPr="007920C3">
        <w:rPr>
          <w:rFonts w:cs="Arial"/>
          <w:lang w:val="hr-HR"/>
        </w:rPr>
        <w:t xml:space="preserve"> </w:t>
      </w:r>
      <w:r w:rsidRPr="004459C9">
        <w:rPr>
          <w:rFonts w:cs="Arial"/>
        </w:rPr>
        <w:t>се</w:t>
      </w:r>
      <w:r w:rsidRPr="007920C3">
        <w:rPr>
          <w:rFonts w:cs="Arial"/>
          <w:lang w:val="hr-HR"/>
        </w:rPr>
        <w:t xml:space="preserve"> </w:t>
      </w:r>
      <w:r w:rsidRPr="004459C9">
        <w:rPr>
          <w:rFonts w:cs="Arial"/>
        </w:rPr>
        <w:t>од</w:t>
      </w:r>
      <w:r w:rsidRPr="007920C3">
        <w:rPr>
          <w:rFonts w:cs="Arial"/>
          <w:lang w:val="hr-HR"/>
        </w:rPr>
        <w:t xml:space="preserve"> </w:t>
      </w:r>
      <w:r w:rsidRPr="004459C9">
        <w:rPr>
          <w:rFonts w:cs="Arial"/>
        </w:rPr>
        <w:t>њега</w:t>
      </w:r>
      <w:r w:rsidRPr="007920C3">
        <w:rPr>
          <w:rFonts w:cs="Arial"/>
          <w:lang w:val="hr-HR"/>
        </w:rPr>
        <w:t xml:space="preserve"> </w:t>
      </w:r>
      <w:r w:rsidRPr="004459C9">
        <w:rPr>
          <w:rFonts w:cs="Arial"/>
        </w:rPr>
        <w:t>захтевају</w:t>
      </w:r>
      <w:r w:rsidRPr="007920C3">
        <w:rPr>
          <w:rFonts w:cs="Arial"/>
          <w:lang w:val="hr-HR"/>
        </w:rPr>
        <w:t xml:space="preserve">, </w:t>
      </w:r>
      <w:r w:rsidRPr="004459C9">
        <w:rPr>
          <w:rFonts w:cs="Arial"/>
        </w:rPr>
        <w:t>у</w:t>
      </w:r>
      <w:r w:rsidRPr="007920C3">
        <w:rPr>
          <w:rFonts w:cs="Arial"/>
          <w:lang w:val="hr-HR"/>
        </w:rPr>
        <w:t xml:space="preserve"> </w:t>
      </w:r>
      <w:r w:rsidRPr="004459C9">
        <w:rPr>
          <w:rFonts w:cs="Arial"/>
        </w:rPr>
        <w:t>року</w:t>
      </w:r>
      <w:r w:rsidRPr="007920C3">
        <w:rPr>
          <w:rFonts w:cs="Arial"/>
          <w:lang w:val="hr-HR"/>
        </w:rPr>
        <w:t xml:space="preserve"> </w:t>
      </w:r>
      <w:r w:rsidRPr="004459C9">
        <w:rPr>
          <w:rFonts w:cs="Arial"/>
        </w:rPr>
        <w:t>од</w:t>
      </w:r>
      <w:r w:rsidRPr="007920C3">
        <w:rPr>
          <w:rFonts w:cs="Arial"/>
          <w:lang w:val="hr-HR"/>
        </w:rPr>
        <w:t xml:space="preserve"> 8 (</w:t>
      </w:r>
      <w:r w:rsidRPr="004459C9">
        <w:rPr>
          <w:rFonts w:cs="Arial"/>
        </w:rPr>
        <w:t>осам</w:t>
      </w:r>
      <w:r w:rsidRPr="007920C3">
        <w:rPr>
          <w:rFonts w:cs="Arial"/>
          <w:lang w:val="hr-HR"/>
        </w:rPr>
        <w:t xml:space="preserve">) </w:t>
      </w:r>
      <w:r w:rsidRPr="004459C9">
        <w:rPr>
          <w:rFonts w:cs="Arial"/>
        </w:rPr>
        <w:t>дана</w:t>
      </w:r>
      <w:r w:rsidRPr="007920C3">
        <w:rPr>
          <w:rFonts w:cs="Arial"/>
          <w:lang w:val="hr-HR"/>
        </w:rPr>
        <w:t xml:space="preserve"> </w:t>
      </w:r>
      <w:r w:rsidRPr="004459C9">
        <w:rPr>
          <w:rFonts w:cs="Arial"/>
        </w:rPr>
        <w:t>по</w:t>
      </w:r>
      <w:r w:rsidRPr="007920C3">
        <w:rPr>
          <w:rFonts w:cs="Arial"/>
          <w:lang w:val="hr-HR"/>
        </w:rPr>
        <w:t xml:space="preserve"> </w:t>
      </w:r>
      <w:r w:rsidRPr="004459C9">
        <w:rPr>
          <w:rFonts w:cs="Arial"/>
        </w:rPr>
        <w:t>пријему</w:t>
      </w:r>
      <w:r w:rsidRPr="007920C3">
        <w:rPr>
          <w:rFonts w:cs="Arial"/>
          <w:lang w:val="hr-HR"/>
        </w:rPr>
        <w:t xml:space="preserve"> </w:t>
      </w:r>
      <w:r w:rsidRPr="004459C9">
        <w:rPr>
          <w:rFonts w:cs="Arial"/>
        </w:rPr>
        <w:t>писане</w:t>
      </w:r>
      <w:r w:rsidRPr="007920C3">
        <w:rPr>
          <w:rFonts w:cs="Arial"/>
          <w:lang w:val="hr-HR"/>
        </w:rPr>
        <w:t xml:space="preserve"> </w:t>
      </w:r>
      <w:r w:rsidRPr="004459C9">
        <w:rPr>
          <w:rFonts w:cs="Arial"/>
        </w:rPr>
        <w:t>опомене</w:t>
      </w:r>
      <w:r w:rsidRPr="007920C3">
        <w:rPr>
          <w:rFonts w:cs="Arial"/>
          <w:lang w:val="hr-HR"/>
        </w:rPr>
        <w:t xml:space="preserve">, </w:t>
      </w:r>
      <w:r w:rsidRPr="004459C9">
        <w:rPr>
          <w:rFonts w:cs="Arial"/>
        </w:rPr>
        <w:t>Купац</w:t>
      </w:r>
      <w:r w:rsidRPr="007920C3">
        <w:rPr>
          <w:rFonts w:cs="Arial"/>
          <w:lang w:val="hr-HR"/>
        </w:rPr>
        <w:t xml:space="preserve"> </w:t>
      </w:r>
      <w:r w:rsidRPr="004459C9">
        <w:rPr>
          <w:rFonts w:cs="Arial"/>
        </w:rPr>
        <w:t>може</w:t>
      </w:r>
      <w:r w:rsidRPr="007920C3">
        <w:rPr>
          <w:rFonts w:cs="Arial"/>
          <w:lang w:val="hr-HR"/>
        </w:rPr>
        <w:t xml:space="preserve"> </w:t>
      </w:r>
      <w:r w:rsidRPr="004459C9">
        <w:rPr>
          <w:rFonts w:cs="Arial"/>
        </w:rPr>
        <w:t>у</w:t>
      </w:r>
      <w:r w:rsidRPr="007920C3">
        <w:rPr>
          <w:rFonts w:cs="Arial"/>
          <w:lang w:val="hr-HR"/>
        </w:rPr>
        <w:t xml:space="preserve"> </w:t>
      </w:r>
      <w:r w:rsidRPr="004459C9">
        <w:rPr>
          <w:rFonts w:cs="Arial"/>
        </w:rPr>
        <w:t>року</w:t>
      </w:r>
      <w:r w:rsidRPr="007920C3">
        <w:rPr>
          <w:rFonts w:cs="Arial"/>
          <w:lang w:val="hr-HR"/>
        </w:rPr>
        <w:t xml:space="preserve"> </w:t>
      </w:r>
      <w:r w:rsidRPr="004459C9">
        <w:rPr>
          <w:rFonts w:cs="Arial"/>
        </w:rPr>
        <w:t>од</w:t>
      </w:r>
      <w:r w:rsidRPr="007920C3">
        <w:rPr>
          <w:rFonts w:cs="Arial"/>
          <w:lang w:val="hr-HR"/>
        </w:rPr>
        <w:t xml:space="preserve"> </w:t>
      </w:r>
      <w:r w:rsidRPr="004459C9">
        <w:rPr>
          <w:rFonts w:cs="Arial"/>
        </w:rPr>
        <w:t>наредних</w:t>
      </w:r>
      <w:r w:rsidRPr="007920C3">
        <w:rPr>
          <w:rFonts w:cs="Arial"/>
          <w:lang w:val="hr-HR"/>
        </w:rPr>
        <w:t xml:space="preserve"> 5 (</w:t>
      </w:r>
      <w:r w:rsidRPr="004459C9">
        <w:rPr>
          <w:rFonts w:cs="Arial"/>
        </w:rPr>
        <w:t>пет</w:t>
      </w:r>
      <w:r w:rsidRPr="007920C3">
        <w:rPr>
          <w:rFonts w:cs="Arial"/>
          <w:lang w:val="hr-HR"/>
        </w:rPr>
        <w:t xml:space="preserve">) </w:t>
      </w:r>
      <w:r w:rsidRPr="004459C9">
        <w:rPr>
          <w:rFonts w:cs="Arial"/>
        </w:rPr>
        <w:t>дана</w:t>
      </w:r>
      <w:r w:rsidRPr="007920C3">
        <w:rPr>
          <w:rFonts w:cs="Arial"/>
          <w:lang w:val="hr-HR"/>
        </w:rPr>
        <w:t xml:space="preserve"> </w:t>
      </w:r>
      <w:r w:rsidRPr="004459C9">
        <w:rPr>
          <w:rFonts w:cs="Arial"/>
        </w:rPr>
        <w:t>да</w:t>
      </w:r>
      <w:r w:rsidRPr="007920C3">
        <w:rPr>
          <w:rFonts w:cs="Arial"/>
          <w:lang w:val="hr-HR"/>
        </w:rPr>
        <w:t xml:space="preserve"> </w:t>
      </w:r>
      <w:r w:rsidRPr="004459C9">
        <w:rPr>
          <w:rFonts w:cs="Arial"/>
        </w:rPr>
        <w:t>једнострано</w:t>
      </w:r>
      <w:r w:rsidRPr="007920C3">
        <w:rPr>
          <w:rFonts w:cs="Arial"/>
          <w:lang w:val="hr-HR"/>
        </w:rPr>
        <w:t xml:space="preserve"> </w:t>
      </w:r>
      <w:r w:rsidRPr="004459C9">
        <w:rPr>
          <w:rFonts w:cs="Arial"/>
        </w:rPr>
        <w:t>раскине</w:t>
      </w:r>
      <w:r w:rsidRPr="007920C3">
        <w:rPr>
          <w:rFonts w:cs="Arial"/>
          <w:lang w:val="hr-HR"/>
        </w:rPr>
        <w:t xml:space="preserve"> </w:t>
      </w:r>
      <w:r w:rsidRPr="004459C9">
        <w:rPr>
          <w:rFonts w:cs="Arial"/>
        </w:rPr>
        <w:t>овој</w:t>
      </w:r>
      <w:r w:rsidRPr="007920C3">
        <w:rPr>
          <w:rFonts w:cs="Arial"/>
          <w:lang w:val="hr-HR"/>
        </w:rPr>
        <w:t xml:space="preserve"> </w:t>
      </w:r>
      <w:r w:rsidRPr="004459C9">
        <w:rPr>
          <w:rFonts w:cs="Arial"/>
        </w:rPr>
        <w:t>Оквирни</w:t>
      </w:r>
      <w:r w:rsidRPr="007920C3">
        <w:rPr>
          <w:rFonts w:cs="Arial"/>
          <w:lang w:val="hr-HR"/>
        </w:rPr>
        <w:t xml:space="preserve"> </w:t>
      </w:r>
      <w:r w:rsidRPr="004459C9">
        <w:rPr>
          <w:rFonts w:cs="Arial"/>
        </w:rPr>
        <w:t>споразум</w:t>
      </w:r>
      <w:r w:rsidRPr="007920C3">
        <w:rPr>
          <w:rFonts w:cs="Arial"/>
          <w:lang w:val="hr-HR"/>
        </w:rPr>
        <w:t xml:space="preserve"> </w:t>
      </w:r>
      <w:r w:rsidRPr="004459C9">
        <w:rPr>
          <w:rFonts w:cs="Arial"/>
        </w:rPr>
        <w:t>по</w:t>
      </w:r>
      <w:r w:rsidRPr="007920C3">
        <w:rPr>
          <w:rFonts w:cs="Arial"/>
          <w:lang w:val="hr-HR"/>
        </w:rPr>
        <w:t xml:space="preserve"> </w:t>
      </w:r>
      <w:r w:rsidRPr="004459C9">
        <w:rPr>
          <w:rFonts w:cs="Arial"/>
        </w:rPr>
        <w:t>правилима</w:t>
      </w:r>
      <w:r w:rsidRPr="007920C3">
        <w:rPr>
          <w:rFonts w:cs="Arial"/>
          <w:lang w:val="hr-HR"/>
        </w:rPr>
        <w:t xml:space="preserve"> </w:t>
      </w:r>
      <w:r w:rsidRPr="004459C9">
        <w:rPr>
          <w:rFonts w:cs="Arial"/>
        </w:rPr>
        <w:t>о</w:t>
      </w:r>
      <w:r w:rsidRPr="007920C3">
        <w:rPr>
          <w:rFonts w:cs="Arial"/>
          <w:lang w:val="hr-HR"/>
        </w:rPr>
        <w:t xml:space="preserve"> </w:t>
      </w:r>
      <w:r w:rsidRPr="004459C9">
        <w:rPr>
          <w:rFonts w:cs="Arial"/>
        </w:rPr>
        <w:t>раскиду</w:t>
      </w:r>
      <w:r w:rsidRPr="007920C3">
        <w:rPr>
          <w:rFonts w:cs="Arial"/>
          <w:lang w:val="hr-HR"/>
        </w:rPr>
        <w:t xml:space="preserve"> </w:t>
      </w:r>
      <w:r w:rsidRPr="004459C9">
        <w:rPr>
          <w:rFonts w:cs="Arial"/>
        </w:rPr>
        <w:t>Оквирног</w:t>
      </w:r>
      <w:r w:rsidRPr="007920C3">
        <w:rPr>
          <w:rFonts w:cs="Arial"/>
          <w:lang w:val="hr-HR"/>
        </w:rPr>
        <w:t xml:space="preserve"> </w:t>
      </w:r>
      <w:r w:rsidRPr="004459C9">
        <w:rPr>
          <w:rFonts w:cs="Arial"/>
        </w:rPr>
        <w:t>споразума</w:t>
      </w:r>
      <w:r w:rsidRPr="007920C3">
        <w:rPr>
          <w:rFonts w:cs="Arial"/>
          <w:lang w:val="hr-HR"/>
        </w:rPr>
        <w:t xml:space="preserve"> </w:t>
      </w:r>
      <w:r w:rsidRPr="004459C9">
        <w:rPr>
          <w:rFonts w:cs="Arial"/>
        </w:rPr>
        <w:t>због</w:t>
      </w:r>
      <w:r w:rsidRPr="007920C3">
        <w:rPr>
          <w:rFonts w:cs="Arial"/>
          <w:lang w:val="hr-HR"/>
        </w:rPr>
        <w:t xml:space="preserve"> </w:t>
      </w:r>
      <w:r w:rsidRPr="004459C9">
        <w:rPr>
          <w:rFonts w:cs="Arial"/>
        </w:rPr>
        <w:t>неиспуњења</w:t>
      </w:r>
      <w:r w:rsidRPr="007920C3">
        <w:rPr>
          <w:rFonts w:cs="Arial"/>
          <w:lang w:val="hr-HR"/>
        </w:rPr>
        <w:t>.</w:t>
      </w:r>
    </w:p>
    <w:p w:rsidR="002733A7" w:rsidRPr="007920C3" w:rsidRDefault="002733A7" w:rsidP="002733A7">
      <w:pPr>
        <w:spacing w:line="276" w:lineRule="auto"/>
        <w:rPr>
          <w:rFonts w:cs="Arial"/>
          <w:lang w:val="hr-HR"/>
        </w:rPr>
      </w:pPr>
      <w:r w:rsidRPr="004459C9">
        <w:rPr>
          <w:rFonts w:cs="Arial"/>
        </w:rPr>
        <w:t>У</w:t>
      </w:r>
      <w:r w:rsidRPr="007920C3">
        <w:rPr>
          <w:rFonts w:cs="Arial"/>
          <w:lang w:val="hr-HR"/>
        </w:rPr>
        <w:t xml:space="preserve"> </w:t>
      </w:r>
      <w:r w:rsidRPr="004459C9">
        <w:rPr>
          <w:rFonts w:cs="Arial"/>
        </w:rPr>
        <w:t>случају</w:t>
      </w:r>
      <w:r w:rsidRPr="007920C3">
        <w:rPr>
          <w:rFonts w:cs="Arial"/>
          <w:lang w:val="hr-HR"/>
        </w:rPr>
        <w:t xml:space="preserve"> </w:t>
      </w:r>
      <w:r w:rsidRPr="004459C9">
        <w:rPr>
          <w:rFonts w:cs="Arial"/>
        </w:rPr>
        <w:t>раскида</w:t>
      </w:r>
      <w:r w:rsidRPr="007920C3">
        <w:rPr>
          <w:rFonts w:cs="Arial"/>
          <w:lang w:val="hr-HR"/>
        </w:rPr>
        <w:t xml:space="preserve"> </w:t>
      </w:r>
      <w:r w:rsidRPr="004459C9">
        <w:rPr>
          <w:rFonts w:cs="Arial"/>
        </w:rPr>
        <w:t>овог</w:t>
      </w:r>
      <w:r w:rsidRPr="007920C3">
        <w:rPr>
          <w:rFonts w:cs="Arial"/>
          <w:lang w:val="hr-HR"/>
        </w:rPr>
        <w:t xml:space="preserve"> </w:t>
      </w:r>
      <w:r w:rsidRPr="004459C9">
        <w:rPr>
          <w:rFonts w:cs="Arial"/>
          <w:lang w:val="sr-Cyrl-RS"/>
        </w:rPr>
        <w:t>Оквирног споразума</w:t>
      </w:r>
      <w:r w:rsidRPr="007920C3">
        <w:rPr>
          <w:rFonts w:cs="Arial"/>
          <w:lang w:val="hr-HR"/>
        </w:rPr>
        <w:t xml:space="preserve">, </w:t>
      </w:r>
      <w:r w:rsidRPr="004459C9">
        <w:rPr>
          <w:rFonts w:cs="Arial"/>
        </w:rPr>
        <w:t>у</w:t>
      </w:r>
      <w:r w:rsidRPr="007920C3">
        <w:rPr>
          <w:rFonts w:cs="Arial"/>
          <w:lang w:val="hr-HR"/>
        </w:rPr>
        <w:t xml:space="preserve"> </w:t>
      </w:r>
      <w:r w:rsidRPr="004459C9">
        <w:rPr>
          <w:rFonts w:cs="Arial"/>
        </w:rPr>
        <w:t>смислу</w:t>
      </w:r>
      <w:r w:rsidRPr="007920C3">
        <w:rPr>
          <w:rFonts w:cs="Arial"/>
          <w:lang w:val="hr-HR"/>
        </w:rPr>
        <w:t xml:space="preserve"> </w:t>
      </w:r>
      <w:r w:rsidRPr="004459C9">
        <w:rPr>
          <w:rFonts w:cs="Arial"/>
        </w:rPr>
        <w:t>овог</w:t>
      </w:r>
      <w:r w:rsidRPr="007920C3">
        <w:rPr>
          <w:rFonts w:cs="Arial"/>
          <w:lang w:val="hr-HR"/>
        </w:rPr>
        <w:t xml:space="preserve"> </w:t>
      </w:r>
      <w:r w:rsidRPr="004459C9">
        <w:rPr>
          <w:rFonts w:cs="Arial"/>
        </w:rPr>
        <w:t>члана</w:t>
      </w:r>
      <w:r w:rsidRPr="007920C3">
        <w:rPr>
          <w:rFonts w:cs="Arial"/>
          <w:lang w:val="hr-HR"/>
        </w:rPr>
        <w:t xml:space="preserve">, </w:t>
      </w:r>
      <w:r w:rsidRPr="004459C9">
        <w:rPr>
          <w:rFonts w:cs="Arial"/>
        </w:rPr>
        <w:t>стране</w:t>
      </w:r>
      <w:r w:rsidRPr="007920C3">
        <w:rPr>
          <w:rFonts w:cs="Arial"/>
          <w:lang w:val="hr-HR"/>
        </w:rPr>
        <w:t xml:space="preserve"> </w:t>
      </w:r>
      <w:r w:rsidRPr="004459C9">
        <w:rPr>
          <w:rFonts w:cs="Arial"/>
        </w:rPr>
        <w:t>ће</w:t>
      </w:r>
      <w:r w:rsidRPr="007920C3">
        <w:rPr>
          <w:rFonts w:cs="Arial"/>
          <w:lang w:val="hr-HR"/>
        </w:rPr>
        <w:t xml:space="preserve"> </w:t>
      </w:r>
      <w:r w:rsidRPr="004459C9">
        <w:rPr>
          <w:rFonts w:cs="Arial"/>
        </w:rPr>
        <w:t>измирити</w:t>
      </w:r>
      <w:r w:rsidRPr="007920C3">
        <w:rPr>
          <w:rFonts w:cs="Arial"/>
          <w:lang w:val="hr-HR"/>
        </w:rPr>
        <w:t xml:space="preserve"> </w:t>
      </w:r>
      <w:r w:rsidRPr="004459C9">
        <w:rPr>
          <w:rFonts w:cs="Arial"/>
        </w:rPr>
        <w:t>своје</w:t>
      </w:r>
      <w:r w:rsidRPr="007920C3">
        <w:rPr>
          <w:rFonts w:cs="Arial"/>
          <w:lang w:val="hr-HR"/>
        </w:rPr>
        <w:t xml:space="preserve"> </w:t>
      </w:r>
      <w:r w:rsidRPr="004459C9">
        <w:rPr>
          <w:rFonts w:cs="Arial"/>
        </w:rPr>
        <w:t>обавезе</w:t>
      </w:r>
      <w:r w:rsidRPr="007920C3">
        <w:rPr>
          <w:rFonts w:cs="Arial"/>
          <w:lang w:val="hr-HR"/>
        </w:rPr>
        <w:t xml:space="preserve"> </w:t>
      </w:r>
      <w:r w:rsidRPr="004459C9">
        <w:rPr>
          <w:rFonts w:cs="Arial"/>
        </w:rPr>
        <w:t>настале</w:t>
      </w:r>
      <w:r w:rsidRPr="007920C3">
        <w:rPr>
          <w:rFonts w:cs="Arial"/>
          <w:lang w:val="hr-HR"/>
        </w:rPr>
        <w:t xml:space="preserve"> </w:t>
      </w:r>
      <w:r w:rsidRPr="004459C9">
        <w:rPr>
          <w:rFonts w:cs="Arial"/>
        </w:rPr>
        <w:t>до</w:t>
      </w:r>
      <w:r w:rsidRPr="007920C3">
        <w:rPr>
          <w:rFonts w:cs="Arial"/>
          <w:lang w:val="hr-HR"/>
        </w:rPr>
        <w:t xml:space="preserve"> </w:t>
      </w:r>
      <w:r w:rsidRPr="004459C9">
        <w:rPr>
          <w:rFonts w:cs="Arial"/>
        </w:rPr>
        <w:t>дана</w:t>
      </w:r>
      <w:r w:rsidRPr="007920C3">
        <w:rPr>
          <w:rFonts w:cs="Arial"/>
          <w:lang w:val="hr-HR"/>
        </w:rPr>
        <w:t xml:space="preserve"> </w:t>
      </w:r>
      <w:r w:rsidRPr="004459C9">
        <w:rPr>
          <w:rFonts w:cs="Arial"/>
        </w:rPr>
        <w:t>раскида</w:t>
      </w:r>
      <w:r w:rsidRPr="007920C3">
        <w:rPr>
          <w:rFonts w:cs="Arial"/>
          <w:lang w:val="hr-HR"/>
        </w:rPr>
        <w:t>.</w:t>
      </w:r>
    </w:p>
    <w:p w:rsidR="002733A7" w:rsidRPr="00B53BCC" w:rsidRDefault="002733A7" w:rsidP="002733A7">
      <w:pPr>
        <w:tabs>
          <w:tab w:val="left" w:pos="9090"/>
        </w:tabs>
        <w:spacing w:before="0" w:line="276" w:lineRule="auto"/>
        <w:rPr>
          <w:rFonts w:cs="Arial"/>
          <w:bCs/>
          <w:lang w:val="sr-Cyrl-RS"/>
        </w:rPr>
      </w:pPr>
      <w:r w:rsidRPr="004459C9">
        <w:rPr>
          <w:rFonts w:cs="Arial"/>
        </w:rPr>
        <w:t>Уколико</w:t>
      </w:r>
      <w:r w:rsidRPr="007920C3">
        <w:rPr>
          <w:rFonts w:cs="Arial"/>
          <w:lang w:val="hr-HR"/>
        </w:rPr>
        <w:t xml:space="preserve"> </w:t>
      </w:r>
      <w:r w:rsidRPr="004459C9">
        <w:rPr>
          <w:rFonts w:cs="Arial"/>
        </w:rPr>
        <w:t>је</w:t>
      </w:r>
      <w:r w:rsidRPr="007920C3">
        <w:rPr>
          <w:rFonts w:cs="Arial"/>
          <w:lang w:val="hr-HR"/>
        </w:rPr>
        <w:t xml:space="preserve"> </w:t>
      </w:r>
      <w:r w:rsidRPr="004459C9">
        <w:rPr>
          <w:rFonts w:cs="Arial"/>
        </w:rPr>
        <w:t>до</w:t>
      </w:r>
      <w:r w:rsidRPr="007920C3">
        <w:rPr>
          <w:rFonts w:cs="Arial"/>
          <w:lang w:val="hr-HR"/>
        </w:rPr>
        <w:t xml:space="preserve"> </w:t>
      </w:r>
      <w:r w:rsidRPr="004459C9">
        <w:rPr>
          <w:rFonts w:cs="Arial"/>
        </w:rPr>
        <w:t>раскида</w:t>
      </w:r>
      <w:r w:rsidRPr="007920C3">
        <w:rPr>
          <w:rFonts w:cs="Arial"/>
          <w:lang w:val="hr-HR"/>
        </w:rPr>
        <w:t xml:space="preserve"> </w:t>
      </w:r>
      <w:r w:rsidRPr="004459C9">
        <w:rPr>
          <w:rFonts w:cs="Arial"/>
        </w:rPr>
        <w:t>Оквирног</w:t>
      </w:r>
      <w:r w:rsidRPr="007920C3">
        <w:rPr>
          <w:rFonts w:cs="Arial"/>
          <w:lang w:val="hr-HR"/>
        </w:rPr>
        <w:t xml:space="preserve"> </w:t>
      </w:r>
      <w:r w:rsidRPr="004459C9">
        <w:rPr>
          <w:rFonts w:cs="Arial"/>
        </w:rPr>
        <w:t>споразу</w:t>
      </w:r>
      <w:r>
        <w:rPr>
          <w:rFonts w:cs="Arial"/>
        </w:rPr>
        <w:t>ма</w:t>
      </w:r>
      <w:r w:rsidRPr="007920C3">
        <w:rPr>
          <w:rFonts w:cs="Arial"/>
          <w:lang w:val="hr-HR"/>
        </w:rPr>
        <w:t xml:space="preserve"> </w:t>
      </w:r>
      <w:r>
        <w:rPr>
          <w:rFonts w:cs="Arial"/>
        </w:rPr>
        <w:t>дошло</w:t>
      </w:r>
      <w:r w:rsidRPr="007920C3">
        <w:rPr>
          <w:rFonts w:cs="Arial"/>
          <w:lang w:val="hr-HR"/>
        </w:rPr>
        <w:t xml:space="preserve"> </w:t>
      </w:r>
      <w:r>
        <w:rPr>
          <w:rFonts w:cs="Arial"/>
        </w:rPr>
        <w:t>кривицом</w:t>
      </w:r>
      <w:r w:rsidRPr="007920C3">
        <w:rPr>
          <w:rFonts w:cs="Arial"/>
          <w:lang w:val="hr-HR"/>
        </w:rPr>
        <w:t xml:space="preserve"> </w:t>
      </w:r>
      <w:r>
        <w:rPr>
          <w:rFonts w:cs="Arial"/>
        </w:rPr>
        <w:t>једне</w:t>
      </w:r>
      <w:r w:rsidRPr="007920C3">
        <w:rPr>
          <w:rFonts w:cs="Arial"/>
          <w:lang w:val="hr-HR"/>
        </w:rPr>
        <w:t xml:space="preserve"> </w:t>
      </w:r>
      <w:r>
        <w:rPr>
          <w:rFonts w:cs="Arial"/>
        </w:rPr>
        <w:t>стране</w:t>
      </w:r>
      <w:r w:rsidRPr="007920C3">
        <w:rPr>
          <w:rFonts w:cs="Arial"/>
          <w:lang w:val="hr-HR"/>
        </w:rPr>
        <w:t xml:space="preserve">, </w:t>
      </w:r>
      <w:r w:rsidRPr="004459C9">
        <w:rPr>
          <w:rFonts w:cs="Arial"/>
        </w:rPr>
        <w:t>друга</w:t>
      </w:r>
      <w:r w:rsidRPr="007920C3">
        <w:rPr>
          <w:rFonts w:cs="Arial"/>
          <w:lang w:val="hr-HR"/>
        </w:rPr>
        <w:t xml:space="preserve"> </w:t>
      </w:r>
      <w:r w:rsidRPr="004459C9">
        <w:rPr>
          <w:rFonts w:cs="Arial"/>
        </w:rPr>
        <w:t>страна</w:t>
      </w:r>
      <w:r w:rsidRPr="007920C3">
        <w:rPr>
          <w:rFonts w:cs="Arial"/>
          <w:lang w:val="hr-HR"/>
        </w:rPr>
        <w:t xml:space="preserve"> </w:t>
      </w:r>
      <w:r w:rsidRPr="004459C9">
        <w:rPr>
          <w:rFonts w:cs="Arial"/>
        </w:rPr>
        <w:t>има</w:t>
      </w:r>
      <w:r w:rsidRPr="007920C3">
        <w:rPr>
          <w:rFonts w:cs="Arial"/>
          <w:lang w:val="hr-HR"/>
        </w:rPr>
        <w:t xml:space="preserve"> </w:t>
      </w:r>
      <w:r w:rsidRPr="004459C9">
        <w:rPr>
          <w:rFonts w:cs="Arial"/>
        </w:rPr>
        <w:t>право</w:t>
      </w:r>
      <w:r w:rsidRPr="007920C3">
        <w:rPr>
          <w:rFonts w:cs="Arial"/>
          <w:lang w:val="hr-HR"/>
        </w:rPr>
        <w:t xml:space="preserve"> </w:t>
      </w:r>
      <w:r w:rsidRPr="004459C9">
        <w:rPr>
          <w:rFonts w:cs="Arial"/>
        </w:rPr>
        <w:t>на</w:t>
      </w:r>
      <w:r w:rsidRPr="007920C3">
        <w:rPr>
          <w:rFonts w:cs="Arial"/>
          <w:lang w:val="hr-HR"/>
        </w:rPr>
        <w:t xml:space="preserve"> </w:t>
      </w:r>
      <w:r w:rsidRPr="004459C9">
        <w:rPr>
          <w:rFonts w:cs="Arial"/>
        </w:rPr>
        <w:t>накнаду</w:t>
      </w:r>
      <w:r w:rsidRPr="007920C3">
        <w:rPr>
          <w:rFonts w:cs="Arial"/>
          <w:lang w:val="hr-HR"/>
        </w:rPr>
        <w:t xml:space="preserve"> </w:t>
      </w:r>
      <w:r w:rsidRPr="004459C9">
        <w:rPr>
          <w:rFonts w:cs="Arial"/>
        </w:rPr>
        <w:t>штете</w:t>
      </w:r>
      <w:r w:rsidRPr="007920C3">
        <w:rPr>
          <w:rFonts w:cs="Arial"/>
          <w:lang w:val="hr-HR"/>
        </w:rPr>
        <w:t xml:space="preserve"> </w:t>
      </w:r>
      <w:r w:rsidRPr="004459C9">
        <w:rPr>
          <w:rFonts w:cs="Arial"/>
        </w:rPr>
        <w:t>и</w:t>
      </w:r>
      <w:r w:rsidRPr="007920C3">
        <w:rPr>
          <w:rFonts w:cs="Arial"/>
          <w:lang w:val="hr-HR"/>
        </w:rPr>
        <w:t xml:space="preserve"> </w:t>
      </w:r>
      <w:r w:rsidRPr="004459C9">
        <w:rPr>
          <w:rFonts w:cs="Arial"/>
        </w:rPr>
        <w:t>измакле</w:t>
      </w:r>
      <w:r w:rsidRPr="007920C3">
        <w:rPr>
          <w:rFonts w:cs="Arial"/>
          <w:lang w:val="hr-HR"/>
        </w:rPr>
        <w:t xml:space="preserve"> </w:t>
      </w:r>
      <w:r w:rsidRPr="004459C9">
        <w:rPr>
          <w:rFonts w:cs="Arial"/>
        </w:rPr>
        <w:t>добити</w:t>
      </w:r>
      <w:r w:rsidRPr="007920C3">
        <w:rPr>
          <w:rFonts w:cs="Arial"/>
          <w:lang w:val="hr-HR"/>
        </w:rPr>
        <w:t xml:space="preserve"> </w:t>
      </w:r>
      <w:r w:rsidRPr="004459C9">
        <w:rPr>
          <w:rFonts w:cs="Arial"/>
        </w:rPr>
        <w:t>по</w:t>
      </w:r>
      <w:r w:rsidRPr="007920C3">
        <w:rPr>
          <w:rFonts w:cs="Arial"/>
          <w:lang w:val="hr-HR"/>
        </w:rPr>
        <w:t xml:space="preserve"> </w:t>
      </w:r>
      <w:r w:rsidRPr="004459C9">
        <w:rPr>
          <w:rFonts w:cs="Arial"/>
        </w:rPr>
        <w:t>општим</w:t>
      </w:r>
      <w:r w:rsidRPr="007920C3">
        <w:rPr>
          <w:rFonts w:cs="Arial"/>
          <w:lang w:val="hr-HR"/>
        </w:rPr>
        <w:t xml:space="preserve"> </w:t>
      </w:r>
      <w:r w:rsidRPr="004459C9">
        <w:rPr>
          <w:rFonts w:cs="Arial"/>
        </w:rPr>
        <w:t>правилима</w:t>
      </w:r>
      <w:r w:rsidRPr="007920C3">
        <w:rPr>
          <w:rFonts w:cs="Arial"/>
          <w:lang w:val="hr-HR"/>
        </w:rPr>
        <w:t xml:space="preserve"> </w:t>
      </w:r>
      <w:r w:rsidRPr="004459C9">
        <w:rPr>
          <w:rFonts w:cs="Arial"/>
        </w:rPr>
        <w:t>облигационог</w:t>
      </w:r>
      <w:r w:rsidRPr="007920C3">
        <w:rPr>
          <w:rFonts w:cs="Arial"/>
          <w:lang w:val="hr-HR"/>
        </w:rPr>
        <w:t xml:space="preserve"> </w:t>
      </w:r>
      <w:r w:rsidRPr="004459C9">
        <w:rPr>
          <w:rFonts w:cs="Arial"/>
        </w:rPr>
        <w:t>права</w:t>
      </w:r>
      <w:r>
        <w:rPr>
          <w:rFonts w:cs="Arial"/>
          <w:lang w:val="sr-Cyrl-RS"/>
        </w:rPr>
        <w:t>.</w:t>
      </w:r>
    </w:p>
    <w:p w:rsidR="006F2A23" w:rsidRPr="008F2FA1" w:rsidRDefault="006F2A23" w:rsidP="002733A7">
      <w:pPr>
        <w:spacing w:before="0"/>
        <w:jc w:val="center"/>
        <w:rPr>
          <w:rFonts w:cs="Arial"/>
          <w:b/>
          <w:lang w:val="sr-Cyrl-ME"/>
        </w:rPr>
      </w:pPr>
    </w:p>
    <w:p w:rsidR="002733A7" w:rsidRPr="00E245C2" w:rsidRDefault="002733A7" w:rsidP="00600436">
      <w:pPr>
        <w:spacing w:before="0"/>
        <w:jc w:val="left"/>
        <w:rPr>
          <w:rFonts w:cs="Arial"/>
          <w:b/>
          <w:lang w:val="sr-Cyrl-CS"/>
        </w:rPr>
      </w:pPr>
      <w:r w:rsidRPr="00E245C2">
        <w:rPr>
          <w:rFonts w:cs="Arial"/>
          <w:b/>
          <w:lang w:val="sr-Cyrl-CS"/>
        </w:rPr>
        <w:t>НАКНАДА ШТЕТЕ</w:t>
      </w:r>
    </w:p>
    <w:p w:rsidR="002733A7" w:rsidRPr="00E245C2" w:rsidRDefault="002733A7" w:rsidP="002733A7">
      <w:pPr>
        <w:spacing w:before="0"/>
        <w:jc w:val="center"/>
        <w:rPr>
          <w:rFonts w:cs="Arial"/>
          <w:b/>
          <w:lang w:val="sr-Cyrl-CS"/>
        </w:rPr>
      </w:pPr>
    </w:p>
    <w:p w:rsidR="002733A7" w:rsidRDefault="002733A7" w:rsidP="002733A7">
      <w:pPr>
        <w:spacing w:before="0"/>
        <w:jc w:val="center"/>
        <w:rPr>
          <w:rFonts w:cs="Arial"/>
          <w:b/>
          <w:lang w:val="sr-Cyrl-CS"/>
        </w:rPr>
      </w:pPr>
      <w:r w:rsidRPr="00E245C2">
        <w:rPr>
          <w:rFonts w:cs="Arial"/>
          <w:b/>
          <w:lang w:val="sr-Cyrl-CS"/>
        </w:rPr>
        <w:t>Члан 1</w:t>
      </w:r>
      <w:r w:rsidR="0091072B">
        <w:rPr>
          <w:rFonts w:cs="Arial"/>
          <w:b/>
          <w:lang w:val="sr-Cyrl-CS"/>
        </w:rPr>
        <w:t>4</w:t>
      </w:r>
      <w:r w:rsidRPr="00E245C2">
        <w:rPr>
          <w:rFonts w:cs="Arial"/>
          <w:b/>
          <w:lang w:val="sr-Cyrl-CS"/>
        </w:rPr>
        <w:t>.</w:t>
      </w:r>
    </w:p>
    <w:p w:rsidR="001A3652" w:rsidRPr="00E245C2" w:rsidRDefault="001A3652" w:rsidP="002733A7">
      <w:pPr>
        <w:spacing w:before="0"/>
        <w:jc w:val="center"/>
        <w:rPr>
          <w:rFonts w:cs="Arial"/>
          <w:b/>
          <w:lang w:val="sr-Cyrl-CS"/>
        </w:rPr>
      </w:pPr>
    </w:p>
    <w:p w:rsidR="002733A7" w:rsidRPr="00E245C2" w:rsidRDefault="002733A7" w:rsidP="002733A7">
      <w:pPr>
        <w:pStyle w:val="KDParagraf"/>
        <w:tabs>
          <w:tab w:val="clear" w:pos="567"/>
          <w:tab w:val="left" w:pos="0"/>
        </w:tabs>
        <w:spacing w:before="0"/>
        <w:rPr>
          <w:rFonts w:cs="Arial"/>
          <w:lang w:val="sr-Cyrl-RS"/>
        </w:rPr>
      </w:pPr>
      <w:r w:rsidRPr="00E245C2">
        <w:rPr>
          <w:rFonts w:cs="Arial"/>
          <w:lang w:val="sr-Cyrl-CS"/>
        </w:rPr>
        <w:t>Продавац</w:t>
      </w:r>
      <w:r w:rsidRPr="00E245C2">
        <w:rPr>
          <w:rFonts w:cs="Arial"/>
          <w:lang w:val="sr-Cyrl-RS"/>
        </w:rPr>
        <w:t xml:space="preserve"> је у складу са З</w:t>
      </w:r>
      <w:r w:rsidRPr="00E245C2">
        <w:rPr>
          <w:rFonts w:cs="Arial"/>
          <w:lang w:val="sr-Cyrl-CS"/>
        </w:rPr>
        <w:t>ОО</w:t>
      </w:r>
      <w:r w:rsidRPr="00E245C2">
        <w:rPr>
          <w:rFonts w:cs="Arial"/>
          <w:lang w:val="sr-Cyrl-RS"/>
        </w:rPr>
        <w:t xml:space="preserve"> одговоран за штету коју је претрпео Купац неиспуњењем, делимичним испуњењем или задоцњењем у испуњењу обавеза преузетих овим Оквирним споразумом.</w:t>
      </w:r>
    </w:p>
    <w:p w:rsidR="002733A7" w:rsidRPr="00E245C2" w:rsidRDefault="002733A7" w:rsidP="002733A7">
      <w:pPr>
        <w:pStyle w:val="KDParagraf"/>
        <w:tabs>
          <w:tab w:val="clear" w:pos="567"/>
          <w:tab w:val="left" w:pos="0"/>
        </w:tabs>
        <w:spacing w:before="0"/>
        <w:rPr>
          <w:rFonts w:cs="Arial"/>
          <w:lang w:val="sr-Cyrl-ME"/>
        </w:rPr>
      </w:pPr>
      <w:r w:rsidRPr="00E245C2">
        <w:rPr>
          <w:rFonts w:cs="Arial"/>
          <w:lang w:val="sr-Cyrl-RS"/>
        </w:rPr>
        <w:t xml:space="preserve">Уколико Купац претрпи штету због чињења или нечињења Продавца и уколико се Стране у споразуму сагласе око основа и висине претрпљене штете, </w:t>
      </w:r>
      <w:r w:rsidRPr="00E245C2">
        <w:rPr>
          <w:rFonts w:cs="Arial"/>
          <w:lang w:val="sr-Cyrl-CS"/>
        </w:rPr>
        <w:t>Продавац</w:t>
      </w:r>
      <w:r w:rsidRPr="00E245C2">
        <w:rPr>
          <w:rFonts w:cs="Arial"/>
          <w:lang w:val="sr-Cyrl-RS"/>
        </w:rPr>
        <w:t xml:space="preserve"> је сагласан да Купцу исту накнади, тако што Купац има право на наплату накнаде штете без посебног обавештења Продавца уз издавање одговарајућег рачуна са роком плаћања од 15 (петнаест) дана од датума </w:t>
      </w:r>
      <w:r w:rsidR="004155F5">
        <w:rPr>
          <w:rFonts w:cs="Arial"/>
          <w:lang w:val="sr-Cyrl-RS"/>
        </w:rPr>
        <w:t>пријема</w:t>
      </w:r>
      <w:r w:rsidRPr="00E245C2">
        <w:rPr>
          <w:rFonts w:cs="Arial"/>
          <w:lang w:val="sr-Cyrl-RS"/>
        </w:rPr>
        <w:t xml:space="preserve"> истог.</w:t>
      </w:r>
      <w:r w:rsidRPr="00E245C2">
        <w:rPr>
          <w:rFonts w:cs="Arial"/>
          <w:lang w:val="sr-Cyrl-ME"/>
        </w:rPr>
        <w:t xml:space="preserve"> </w:t>
      </w:r>
    </w:p>
    <w:p w:rsidR="002733A7" w:rsidRPr="00E245C2" w:rsidRDefault="002733A7" w:rsidP="002733A7">
      <w:pPr>
        <w:pStyle w:val="KDParagraf"/>
        <w:tabs>
          <w:tab w:val="clear" w:pos="567"/>
          <w:tab w:val="left" w:pos="0"/>
        </w:tabs>
        <w:spacing w:before="0"/>
        <w:rPr>
          <w:rFonts w:cs="Arial"/>
          <w:lang w:val="sr-Cyrl-RS"/>
        </w:rPr>
      </w:pPr>
    </w:p>
    <w:p w:rsidR="002733A7" w:rsidRPr="00E245C2" w:rsidRDefault="002733A7" w:rsidP="002733A7">
      <w:pPr>
        <w:pStyle w:val="KDParagraf"/>
        <w:tabs>
          <w:tab w:val="clear" w:pos="567"/>
          <w:tab w:val="left" w:pos="0"/>
        </w:tabs>
        <w:spacing w:before="0"/>
        <w:rPr>
          <w:rFonts w:cs="Arial"/>
          <w:lang w:val="sr-Cyrl-RS"/>
        </w:rPr>
      </w:pPr>
      <w:r w:rsidRPr="00E245C2">
        <w:rPr>
          <w:rFonts w:cs="Arial"/>
          <w:lang w:val="sr-Cyrl-RS"/>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добара на страни Продавца. </w:t>
      </w:r>
    </w:p>
    <w:p w:rsidR="002733A7" w:rsidRDefault="002733A7" w:rsidP="002733A7">
      <w:pPr>
        <w:spacing w:before="0"/>
        <w:rPr>
          <w:rFonts w:cs="Arial"/>
          <w:lang w:val="ru-RU"/>
        </w:rPr>
      </w:pPr>
    </w:p>
    <w:p w:rsidR="002733A7" w:rsidRDefault="002733A7" w:rsidP="002733A7">
      <w:pPr>
        <w:spacing w:before="0"/>
        <w:jc w:val="center"/>
        <w:rPr>
          <w:rFonts w:cs="Arial"/>
          <w:b/>
          <w:lang w:val="sr-Cyrl-RS"/>
        </w:rPr>
      </w:pPr>
      <w:r w:rsidRPr="003D0025">
        <w:rPr>
          <w:rFonts w:cs="Arial"/>
          <w:b/>
          <w:lang w:val="sr-Cyrl-RS"/>
        </w:rPr>
        <w:t xml:space="preserve">  Члан </w:t>
      </w:r>
      <w:r>
        <w:rPr>
          <w:rFonts w:cs="Arial"/>
          <w:b/>
          <w:lang w:val="sr-Cyrl-RS"/>
        </w:rPr>
        <w:t>1</w:t>
      </w:r>
      <w:r w:rsidR="0091072B">
        <w:rPr>
          <w:rFonts w:cs="Arial"/>
          <w:b/>
          <w:lang w:val="sr-Cyrl-RS"/>
        </w:rPr>
        <w:t>5</w:t>
      </w:r>
      <w:r w:rsidRPr="003D0025">
        <w:rPr>
          <w:rFonts w:cs="Arial"/>
          <w:b/>
          <w:lang w:val="sr-Cyrl-RS"/>
        </w:rPr>
        <w:t>.</w:t>
      </w:r>
    </w:p>
    <w:p w:rsidR="001A3652" w:rsidRPr="00422E0F" w:rsidRDefault="001A3652" w:rsidP="002733A7">
      <w:pPr>
        <w:spacing w:before="0"/>
        <w:jc w:val="center"/>
        <w:rPr>
          <w:rFonts w:cs="Arial"/>
          <w:b/>
          <w:lang w:val="sr-Cyrl-RS"/>
        </w:rPr>
      </w:pPr>
    </w:p>
    <w:p w:rsidR="002733A7" w:rsidRPr="00FF7A7C" w:rsidRDefault="002733A7" w:rsidP="002733A7">
      <w:pPr>
        <w:spacing w:before="0" w:line="276" w:lineRule="auto"/>
        <w:rPr>
          <w:rFonts w:eastAsia="Calibri" w:cs="Arial"/>
          <w:noProof/>
          <w:color w:val="00B0F0"/>
          <w:lang w:val="sr-Cyrl-CS"/>
        </w:rPr>
      </w:pPr>
      <w:r w:rsidRPr="00A65DCC">
        <w:rPr>
          <w:rFonts w:cs="Arial"/>
          <w:lang w:val="sr-Cyrl-CS"/>
        </w:rPr>
        <w:t xml:space="preserve">Неважење било које одредбе овог </w:t>
      </w:r>
      <w:r w:rsidRPr="004459C9">
        <w:rPr>
          <w:rFonts w:cs="Arial"/>
          <w:lang w:val="sr-Cyrl-RS"/>
        </w:rPr>
        <w:t>Оквирног споразума</w:t>
      </w:r>
      <w:r w:rsidRPr="00A65DCC">
        <w:rPr>
          <w:rFonts w:cs="Arial"/>
          <w:lang w:val="sr-Cyrl-CS"/>
        </w:rPr>
        <w:t xml:space="preserve"> неће имати утицаја на важење осталих одредби </w:t>
      </w:r>
      <w:r w:rsidRPr="004459C9">
        <w:rPr>
          <w:rFonts w:cs="Arial"/>
          <w:lang w:val="sr-Cyrl-RS"/>
        </w:rPr>
        <w:t>Оквирног споразума</w:t>
      </w:r>
      <w:r w:rsidRPr="00A65DCC">
        <w:rPr>
          <w:rFonts w:cs="Arial"/>
          <w:lang w:val="sr-Cyrl-CS"/>
        </w:rPr>
        <w:t xml:space="preserve">, уколико битно не утиче на реализацију овог </w:t>
      </w:r>
      <w:r w:rsidRPr="004459C9">
        <w:rPr>
          <w:rFonts w:cs="Arial"/>
          <w:lang w:val="sr-Cyrl-RS"/>
        </w:rPr>
        <w:t>Оквирног споразума</w:t>
      </w:r>
      <w:r w:rsidRPr="00A65DCC">
        <w:rPr>
          <w:rFonts w:cs="Arial"/>
          <w:lang w:val="sr-Cyrl-CS"/>
        </w:rPr>
        <w:t>.</w:t>
      </w:r>
    </w:p>
    <w:p w:rsidR="002733A7" w:rsidRDefault="002733A7" w:rsidP="002733A7">
      <w:pPr>
        <w:spacing w:before="0" w:line="276" w:lineRule="auto"/>
        <w:jc w:val="center"/>
        <w:rPr>
          <w:rFonts w:cs="Arial"/>
          <w:b/>
          <w:lang w:val="sr-Cyrl-CS"/>
        </w:rPr>
      </w:pPr>
    </w:p>
    <w:p w:rsidR="002733A7" w:rsidRDefault="002733A7" w:rsidP="002733A7">
      <w:pPr>
        <w:spacing w:before="0" w:line="276" w:lineRule="auto"/>
        <w:jc w:val="center"/>
        <w:rPr>
          <w:rFonts w:cs="Arial"/>
          <w:b/>
          <w:lang w:val="sr-Cyrl-CS"/>
        </w:rPr>
      </w:pPr>
      <w:r w:rsidRPr="00CF74DC">
        <w:rPr>
          <w:rFonts w:cs="Arial"/>
          <w:b/>
          <w:lang w:val="sr-Cyrl-CS"/>
        </w:rPr>
        <w:t>Члан 1</w:t>
      </w:r>
      <w:r w:rsidR="0091072B">
        <w:rPr>
          <w:rFonts w:cs="Arial"/>
          <w:b/>
          <w:lang w:val="sr-Cyrl-CS"/>
        </w:rPr>
        <w:t>6</w:t>
      </w:r>
      <w:r w:rsidRPr="00CF74DC">
        <w:rPr>
          <w:rFonts w:cs="Arial"/>
          <w:b/>
          <w:lang w:val="sr-Cyrl-CS"/>
        </w:rPr>
        <w:t>.</w:t>
      </w:r>
    </w:p>
    <w:p w:rsidR="001A3652" w:rsidRDefault="001A3652" w:rsidP="002733A7">
      <w:pPr>
        <w:spacing w:before="0" w:line="276" w:lineRule="auto"/>
        <w:jc w:val="center"/>
        <w:rPr>
          <w:rFonts w:cs="Arial"/>
          <w:b/>
          <w:lang w:val="sr-Cyrl-CS"/>
        </w:rPr>
      </w:pPr>
    </w:p>
    <w:p w:rsidR="002733A7" w:rsidRDefault="002733A7" w:rsidP="002733A7">
      <w:pPr>
        <w:spacing w:before="0" w:line="276" w:lineRule="auto"/>
        <w:rPr>
          <w:rFonts w:cs="Arial"/>
          <w:lang w:val="sr-Cyrl-CS"/>
        </w:rPr>
      </w:pPr>
      <w:r w:rsidRPr="00CF74DC">
        <w:rPr>
          <w:rFonts w:cs="Arial"/>
          <w:lang w:val="sr-Cyrl-CS"/>
        </w:rPr>
        <w:t>Продавац је дужан</w:t>
      </w:r>
      <w:r w:rsidRPr="004459C9">
        <w:rPr>
          <w:rFonts w:cs="Arial"/>
          <w:lang w:val="sr-Cyrl-RS"/>
        </w:rPr>
        <w:t xml:space="preserve"> </w:t>
      </w:r>
      <w:r w:rsidRPr="00CF74DC">
        <w:rPr>
          <w:rFonts w:cs="Arial"/>
          <w:lang w:val="sr-Cyrl-CS"/>
        </w:rPr>
        <w:t xml:space="preserve">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4459C9">
        <w:rPr>
          <w:rFonts w:cs="Arial"/>
          <w:lang w:val="sr-Cyrl-RS"/>
        </w:rPr>
        <w:t>Оквирног споразума</w:t>
      </w:r>
      <w:r w:rsidRPr="00CF74DC">
        <w:rPr>
          <w:rFonts w:cs="Arial"/>
          <w:lang w:val="sr-Cyrl-CS"/>
        </w:rPr>
        <w:t xml:space="preserve">. </w:t>
      </w:r>
    </w:p>
    <w:p w:rsidR="002733A7" w:rsidRDefault="002733A7" w:rsidP="002733A7">
      <w:pPr>
        <w:spacing w:before="0" w:line="276" w:lineRule="auto"/>
        <w:rPr>
          <w:rFonts w:cs="Arial"/>
          <w:lang w:val="sr-Cyrl-CS"/>
        </w:rPr>
      </w:pPr>
      <w:r w:rsidRPr="00CF74DC">
        <w:rPr>
          <w:rFonts w:cs="Arial"/>
          <w:lang w:val="sr-Cyrl-CS"/>
        </w:rPr>
        <w:t xml:space="preserve">Информације, подаци и документација које је Купац доставио Продавцу у извршавању предмета овог </w:t>
      </w:r>
      <w:r w:rsidRPr="004459C9">
        <w:rPr>
          <w:rFonts w:cs="Arial"/>
          <w:lang w:val="sr-Cyrl-RS"/>
        </w:rPr>
        <w:t>Оквирног споразума</w:t>
      </w:r>
      <w:r w:rsidRPr="00CF74DC">
        <w:rPr>
          <w:rFonts w:cs="Arial"/>
          <w:lang w:val="sr-Cyrl-CS"/>
        </w:rPr>
        <w:t>,</w:t>
      </w:r>
      <w:r w:rsidRPr="004459C9">
        <w:rPr>
          <w:rFonts w:cs="Arial"/>
          <w:lang w:val="sr-Cyrl-RS"/>
        </w:rPr>
        <w:t xml:space="preserve"> </w:t>
      </w:r>
      <w:r w:rsidRPr="00CF74DC">
        <w:rPr>
          <w:rFonts w:cs="Arial"/>
          <w:lang w:val="sr-Cyrl-CS"/>
        </w:rPr>
        <w:t>Продавац не може стављати на располагање трећим лицима, без претходне писане сагласности Купца</w:t>
      </w:r>
      <w:r w:rsidRPr="004459C9">
        <w:rPr>
          <w:rFonts w:cs="Arial"/>
          <w:lang w:val="sr-Cyrl-RS"/>
        </w:rPr>
        <w:t>, осим у случајевима предвиђеним одговарајућим прописима</w:t>
      </w:r>
      <w:r w:rsidRPr="00CF74DC">
        <w:rPr>
          <w:rFonts w:cs="Arial"/>
          <w:lang w:val="sr-Cyrl-CS"/>
        </w:rPr>
        <w:t xml:space="preserve">. </w:t>
      </w:r>
    </w:p>
    <w:p w:rsidR="001A3652" w:rsidRPr="00CF74DC" w:rsidRDefault="001A3652" w:rsidP="002733A7">
      <w:pPr>
        <w:spacing w:before="0" w:line="276" w:lineRule="auto"/>
        <w:rPr>
          <w:rFonts w:eastAsia="Calibri" w:cs="Arial"/>
          <w:noProof/>
          <w:color w:val="00B0F0"/>
          <w:lang w:val="sr-Cyrl-CS"/>
        </w:rPr>
      </w:pPr>
    </w:p>
    <w:p w:rsidR="001A3652" w:rsidRDefault="002733A7" w:rsidP="002733A7">
      <w:pPr>
        <w:spacing w:before="0" w:line="276" w:lineRule="auto"/>
        <w:jc w:val="center"/>
        <w:rPr>
          <w:rFonts w:cs="Arial"/>
          <w:b/>
          <w:lang w:val="sr-Cyrl-CS"/>
        </w:rPr>
      </w:pPr>
      <w:r w:rsidRPr="008C59BB">
        <w:rPr>
          <w:rFonts w:cs="Arial"/>
          <w:b/>
          <w:lang w:val="sr-Cyrl-CS"/>
        </w:rPr>
        <w:t>Члан 1</w:t>
      </w:r>
      <w:r w:rsidR="0091072B">
        <w:rPr>
          <w:rFonts w:cs="Arial"/>
          <w:b/>
          <w:lang w:val="sr-Cyrl-CS"/>
        </w:rPr>
        <w:t>7</w:t>
      </w:r>
      <w:r w:rsidRPr="008C59BB">
        <w:rPr>
          <w:rFonts w:cs="Arial"/>
          <w:b/>
          <w:lang w:val="sr-Cyrl-CS"/>
        </w:rPr>
        <w:t>.</w:t>
      </w:r>
    </w:p>
    <w:p w:rsidR="002733A7" w:rsidRDefault="002733A7" w:rsidP="002733A7">
      <w:pPr>
        <w:spacing w:before="0" w:line="276" w:lineRule="auto"/>
        <w:rPr>
          <w:rFonts w:cs="Arial"/>
          <w:lang w:val="sr-Cyrl-CS"/>
        </w:rPr>
      </w:pPr>
      <w:r w:rsidRPr="008C59BB">
        <w:rPr>
          <w:rFonts w:cs="Arial"/>
          <w:lang w:val="sr-Cyrl-CS"/>
        </w:rPr>
        <w:t xml:space="preserve">Уколико у току трајања обавеза из овог </w:t>
      </w:r>
      <w:r w:rsidRPr="004459C9">
        <w:rPr>
          <w:rFonts w:cs="Arial"/>
          <w:lang w:val="sr-Cyrl-RS"/>
        </w:rPr>
        <w:t>Оквирног споразума</w:t>
      </w:r>
      <w:r w:rsidRPr="008C59BB">
        <w:rPr>
          <w:rFonts w:cs="Arial"/>
          <w:lang w:val="sr-Cyrl-CS"/>
        </w:rPr>
        <w:t xml:space="preserve"> дође до статусних промена код страна, права и обавезе прелазе на одговарајућег правног следбеника.</w:t>
      </w:r>
    </w:p>
    <w:p w:rsidR="002733A7" w:rsidRDefault="002733A7" w:rsidP="002733A7">
      <w:pPr>
        <w:spacing w:before="0" w:line="276" w:lineRule="auto"/>
        <w:rPr>
          <w:rFonts w:cs="Arial"/>
          <w:lang w:val="ru-RU"/>
        </w:rPr>
      </w:pPr>
      <w:r w:rsidRPr="004459C9">
        <w:rPr>
          <w:rFonts w:cs="Arial"/>
          <w:lang w:val="ru-RU"/>
        </w:rPr>
        <w:t xml:space="preserve">Након закључења </w:t>
      </w:r>
      <w:r w:rsidRPr="008C59BB">
        <w:rPr>
          <w:rFonts w:cs="Arial"/>
          <w:lang w:val="sr-Cyrl-CS"/>
        </w:rPr>
        <w:t xml:space="preserve">и ступања на правну снагу </w:t>
      </w:r>
      <w:r w:rsidRPr="004459C9">
        <w:rPr>
          <w:rFonts w:cs="Arial"/>
          <w:lang w:val="ru-RU"/>
        </w:rPr>
        <w:t xml:space="preserve">овог Оквирног споразума, Купац може да дозволи, а </w:t>
      </w:r>
      <w:r w:rsidRPr="008C59BB">
        <w:rPr>
          <w:rFonts w:cs="Arial"/>
          <w:lang w:val="sr-Cyrl-CS"/>
        </w:rPr>
        <w:t>Пр</w:t>
      </w:r>
      <w:r w:rsidRPr="004459C9">
        <w:rPr>
          <w:rFonts w:cs="Arial"/>
          <w:lang w:val="sr-Cyrl-RS"/>
        </w:rPr>
        <w:t>одавац</w:t>
      </w:r>
      <w:r w:rsidRPr="004459C9">
        <w:rPr>
          <w:rFonts w:cs="Arial"/>
          <w:lang w:val="ru-RU"/>
        </w:rPr>
        <w:t xml:space="preserve"> је обавезан да прихвати промену страна због статусних промена код Купца, у складу са Уговором о статусној промени.</w:t>
      </w:r>
    </w:p>
    <w:p w:rsidR="002733A7" w:rsidRDefault="002733A7" w:rsidP="002733A7">
      <w:pPr>
        <w:spacing w:before="0" w:line="276" w:lineRule="auto"/>
        <w:rPr>
          <w:rFonts w:cs="Arial"/>
          <w:lang w:val="ru-RU"/>
        </w:rPr>
      </w:pPr>
    </w:p>
    <w:p w:rsidR="001A3652" w:rsidRPr="008C59BB" w:rsidRDefault="002733A7" w:rsidP="001A3652">
      <w:pPr>
        <w:spacing w:before="0" w:line="360" w:lineRule="auto"/>
        <w:jc w:val="center"/>
        <w:rPr>
          <w:rFonts w:cs="Arial"/>
          <w:b/>
          <w:lang w:val="sr-Cyrl-CS"/>
        </w:rPr>
      </w:pPr>
      <w:r w:rsidRPr="008C59BB">
        <w:rPr>
          <w:rFonts w:cs="Arial"/>
          <w:b/>
          <w:lang w:val="sr-Cyrl-CS"/>
        </w:rPr>
        <w:t>Члан</w:t>
      </w:r>
      <w:r>
        <w:rPr>
          <w:rFonts w:cs="Arial"/>
          <w:b/>
        </w:rPr>
        <w:t xml:space="preserve"> </w:t>
      </w:r>
      <w:r w:rsidR="0091072B">
        <w:rPr>
          <w:rFonts w:cs="Arial"/>
          <w:b/>
          <w:lang w:val="sr-Cyrl-RS"/>
        </w:rPr>
        <w:t>18</w:t>
      </w:r>
      <w:r w:rsidRPr="004459C9">
        <w:rPr>
          <w:rFonts w:cs="Arial"/>
          <w:b/>
          <w:lang w:val="sr-Cyrl-RS"/>
        </w:rPr>
        <w:t>.</w:t>
      </w:r>
    </w:p>
    <w:p w:rsidR="002733A7" w:rsidRPr="004459C9" w:rsidRDefault="002733A7" w:rsidP="002733A7">
      <w:pPr>
        <w:spacing w:before="0" w:line="276" w:lineRule="auto"/>
        <w:rPr>
          <w:rFonts w:eastAsia="Calibri" w:cs="Arial"/>
          <w:lang w:val="ru-RU"/>
        </w:rPr>
      </w:pPr>
      <w:r w:rsidRPr="008C59BB">
        <w:rPr>
          <w:rFonts w:eastAsia="Calibri" w:cs="Arial"/>
          <w:lang w:val="sr-Cyrl-CS"/>
        </w:rPr>
        <w:t>Продавац</w:t>
      </w:r>
      <w:r w:rsidRPr="004459C9">
        <w:rPr>
          <w:rFonts w:eastAsia="Calibri" w:cs="Arial"/>
          <w:lang w:val="ru-RU"/>
        </w:rPr>
        <w:t xml:space="preserve"> је дужан да без одлагања, а најкасније у року од 5 (пет) дана од дана настанка промене у било којем од података </w:t>
      </w:r>
      <w:r w:rsidRPr="004459C9">
        <w:rPr>
          <w:rFonts w:eastAsia="Calibri" w:cs="Arial"/>
          <w:bCs/>
          <w:lang w:val="ru-RU"/>
        </w:rPr>
        <w:t>у вези са испуњеношћу услова из поступка јавне набавке</w:t>
      </w:r>
      <w:r w:rsidRPr="004459C9">
        <w:rPr>
          <w:rFonts w:eastAsia="Calibri" w:cs="Arial"/>
          <w:lang w:val="ru-RU"/>
        </w:rPr>
        <w:t xml:space="preserve">, о насталој промени писмено обавести </w:t>
      </w:r>
      <w:r w:rsidRPr="008C59BB">
        <w:rPr>
          <w:rFonts w:eastAsia="Calibri" w:cs="Arial"/>
          <w:lang w:val="sr-Cyrl-CS"/>
        </w:rPr>
        <w:t>Купца</w:t>
      </w:r>
      <w:r w:rsidRPr="004459C9">
        <w:rPr>
          <w:rFonts w:eastAsia="Calibri" w:cs="Arial"/>
          <w:lang w:val="ru-RU"/>
        </w:rPr>
        <w:t xml:space="preserve"> и да је документује на прописан начин.</w:t>
      </w:r>
    </w:p>
    <w:p w:rsidR="002733A7" w:rsidRDefault="002733A7" w:rsidP="002733A7">
      <w:pPr>
        <w:pStyle w:val="KDParagraf"/>
        <w:spacing w:before="0" w:line="276" w:lineRule="auto"/>
        <w:rPr>
          <w:rFonts w:eastAsia="Calibri" w:cs="Arial"/>
          <w:lang w:val="ru-RU"/>
        </w:rPr>
      </w:pPr>
      <w:r>
        <w:rPr>
          <w:rFonts w:eastAsia="Calibri" w:cs="Arial"/>
          <w:lang w:val="ru-RU"/>
        </w:rPr>
        <w:t>С</w:t>
      </w:r>
      <w:r w:rsidRPr="004459C9">
        <w:rPr>
          <w:rFonts w:eastAsia="Calibri" w:cs="Arial"/>
          <w:lang w:val="ru-RU"/>
        </w:rPr>
        <w:t>тране</w:t>
      </w:r>
      <w:r>
        <w:rPr>
          <w:rFonts w:eastAsia="Calibri" w:cs="Arial"/>
          <w:lang w:val="ru-RU"/>
        </w:rPr>
        <w:t xml:space="preserve"> </w:t>
      </w:r>
      <w:r>
        <w:rPr>
          <w:rFonts w:cs="Arial"/>
          <w:lang w:val="sr-Cyrl-RS" w:eastAsia="sr-Latn-RS"/>
        </w:rPr>
        <w:t>Оквирног споразума</w:t>
      </w:r>
      <w:r w:rsidRPr="004459C9">
        <w:rPr>
          <w:rFonts w:eastAsia="Calibri" w:cs="Arial"/>
          <w:lang w:val="ru-RU"/>
        </w:rPr>
        <w:t xml:space="preserve"> су обавезне да једна другу без одлагања обавесте о свим променама које могу утицати на реализацију овог Оквирног споразума</w:t>
      </w:r>
      <w:r>
        <w:rPr>
          <w:rFonts w:eastAsia="Calibri" w:cs="Arial"/>
          <w:lang w:val="ru-RU"/>
        </w:rPr>
        <w:t>.</w:t>
      </w:r>
    </w:p>
    <w:p w:rsidR="009A0D5F" w:rsidRDefault="009A0D5F" w:rsidP="002733A7">
      <w:pPr>
        <w:pStyle w:val="KDParagraf"/>
        <w:spacing w:before="0" w:line="276" w:lineRule="auto"/>
        <w:rPr>
          <w:rFonts w:eastAsia="Calibri" w:cs="Arial"/>
          <w:lang w:val="ru-RU"/>
        </w:rPr>
      </w:pPr>
    </w:p>
    <w:p w:rsidR="00873782" w:rsidRDefault="00873782" w:rsidP="002733A7">
      <w:pPr>
        <w:pStyle w:val="KDParagraf"/>
        <w:spacing w:before="0" w:line="276" w:lineRule="auto"/>
        <w:rPr>
          <w:rFonts w:eastAsia="Calibri" w:cs="Arial"/>
          <w:lang w:val="ru-RU"/>
        </w:rPr>
      </w:pPr>
    </w:p>
    <w:p w:rsidR="002733A7" w:rsidRDefault="002733A7" w:rsidP="002733A7">
      <w:pPr>
        <w:pStyle w:val="KDParagraf"/>
        <w:spacing w:before="0" w:line="276" w:lineRule="auto"/>
        <w:rPr>
          <w:rFonts w:cs="Arial"/>
          <w:b/>
          <w:lang w:val="sr-Cyrl-BA"/>
        </w:rPr>
      </w:pPr>
      <w:r w:rsidRPr="00EB74E5">
        <w:rPr>
          <w:rFonts w:cs="Arial"/>
          <w:b/>
          <w:lang w:val="sr-Cyrl-BA"/>
        </w:rPr>
        <w:lastRenderedPageBreak/>
        <w:t xml:space="preserve">ВАЖНОСТ </w:t>
      </w:r>
      <w:r w:rsidRPr="009E7CA0">
        <w:rPr>
          <w:rFonts w:cs="Arial"/>
          <w:b/>
          <w:lang w:val="sr-Cyrl-BA"/>
        </w:rPr>
        <w:t>ОКВИРНОГ СПОРАЗУМА</w:t>
      </w:r>
    </w:p>
    <w:p w:rsidR="002733A7" w:rsidRPr="009E7CA0" w:rsidRDefault="002733A7" w:rsidP="002733A7">
      <w:pPr>
        <w:pStyle w:val="KDParagraf"/>
        <w:spacing w:before="0" w:line="276" w:lineRule="auto"/>
        <w:rPr>
          <w:rFonts w:cs="Arial"/>
          <w:b/>
          <w:lang w:val="sr-Cyrl-BA"/>
        </w:rPr>
      </w:pPr>
    </w:p>
    <w:p w:rsidR="001A3652" w:rsidRPr="00A65DCC" w:rsidRDefault="002733A7" w:rsidP="002733A7">
      <w:pPr>
        <w:spacing w:before="0" w:line="276" w:lineRule="auto"/>
        <w:jc w:val="center"/>
        <w:rPr>
          <w:rFonts w:cs="Arial"/>
          <w:b/>
          <w:lang w:val="sr-Cyrl-BA"/>
        </w:rPr>
      </w:pPr>
      <w:r w:rsidRPr="00A65DCC">
        <w:rPr>
          <w:rFonts w:cs="Arial"/>
          <w:b/>
          <w:lang w:val="sr-Cyrl-BA"/>
        </w:rPr>
        <w:t xml:space="preserve">Члан </w:t>
      </w:r>
      <w:r w:rsidR="0091072B">
        <w:rPr>
          <w:rFonts w:cs="Arial"/>
          <w:b/>
          <w:lang w:val="sr-Cyrl-BA"/>
        </w:rPr>
        <w:t>19</w:t>
      </w:r>
      <w:r w:rsidRPr="00A65DCC">
        <w:rPr>
          <w:rFonts w:cs="Arial"/>
          <w:b/>
          <w:lang w:val="sr-Cyrl-BA"/>
        </w:rPr>
        <w:t>.</w:t>
      </w:r>
    </w:p>
    <w:p w:rsidR="002733A7" w:rsidRPr="004459C9" w:rsidRDefault="002733A7" w:rsidP="002733A7">
      <w:pPr>
        <w:pStyle w:val="KDParagraf"/>
        <w:spacing w:before="0" w:line="276" w:lineRule="auto"/>
        <w:rPr>
          <w:rFonts w:eastAsia="Calibri" w:cs="Arial"/>
          <w:lang w:val="ru-RU"/>
        </w:rPr>
      </w:pPr>
      <w:r w:rsidRPr="004459C9">
        <w:rPr>
          <w:rFonts w:eastAsia="Calibri" w:cs="Arial"/>
          <w:lang w:val="sr-Cyrl-RS"/>
        </w:rPr>
        <w:t>Овај Оквирни споразум</w:t>
      </w:r>
      <w:r w:rsidRPr="004459C9">
        <w:rPr>
          <w:rFonts w:eastAsia="Calibri" w:cs="Arial"/>
          <w:lang w:val="ru-RU"/>
        </w:rPr>
        <w:t xml:space="preserve"> се сматра закљученим након потписивања од стране законских заступника страна</w:t>
      </w:r>
      <w:r w:rsidRPr="004459C9">
        <w:rPr>
          <w:rFonts w:eastAsia="Calibri" w:cs="Arial"/>
          <w:lang w:val="sr-Cyrl-RS"/>
        </w:rPr>
        <w:t>,</w:t>
      </w:r>
      <w:r w:rsidRPr="004459C9">
        <w:rPr>
          <w:rFonts w:eastAsia="Calibri" w:cs="Arial"/>
          <w:lang w:val="ru-RU"/>
        </w:rPr>
        <w:t xml:space="preserve"> а ступа на снагу када </w:t>
      </w:r>
      <w:r w:rsidRPr="004459C9">
        <w:rPr>
          <w:rFonts w:eastAsia="Calibri" w:cs="Arial"/>
          <w:lang w:val="sr-Cyrl-RS"/>
        </w:rPr>
        <w:t>П</w:t>
      </w:r>
      <w:r w:rsidRPr="004459C9">
        <w:rPr>
          <w:rFonts w:eastAsia="Calibri" w:cs="Arial"/>
          <w:lang w:val="ru-RU"/>
        </w:rPr>
        <w:t>родавац испуни одложни услов и достави у уговореном року средств</w:t>
      </w:r>
      <w:r w:rsidRPr="004459C9">
        <w:rPr>
          <w:rFonts w:eastAsia="Calibri" w:cs="Arial"/>
          <w:lang w:val="sr-Cyrl-RS"/>
        </w:rPr>
        <w:t>о</w:t>
      </w:r>
      <w:r w:rsidRPr="004459C9">
        <w:rPr>
          <w:rFonts w:eastAsia="Calibri" w:cs="Arial"/>
          <w:lang w:val="ru-RU"/>
        </w:rPr>
        <w:t xml:space="preserve"> финансијског обезбеђења</w:t>
      </w:r>
      <w:r w:rsidRPr="004459C9">
        <w:rPr>
          <w:rFonts w:eastAsia="Calibri" w:cs="Arial"/>
          <w:lang w:val="sr-Cyrl-RS"/>
        </w:rPr>
        <w:t xml:space="preserve"> у складу са чланом </w:t>
      </w:r>
      <w:r w:rsidR="00620074">
        <w:rPr>
          <w:rFonts w:eastAsia="Calibri" w:cs="Arial"/>
          <w:lang w:val="sr-Cyrl-RS"/>
        </w:rPr>
        <w:t>9</w:t>
      </w:r>
      <w:r w:rsidRPr="004459C9">
        <w:rPr>
          <w:rFonts w:eastAsia="Calibri" w:cs="Arial"/>
          <w:lang w:val="sr-Cyrl-RS"/>
        </w:rPr>
        <w:t>. овог Оквирног споразума</w:t>
      </w:r>
      <w:r w:rsidRPr="004459C9">
        <w:rPr>
          <w:rFonts w:eastAsia="Calibri" w:cs="Arial"/>
          <w:lang w:val="ru-RU"/>
        </w:rPr>
        <w:t>.</w:t>
      </w:r>
    </w:p>
    <w:p w:rsidR="002733A7" w:rsidRPr="004459C9" w:rsidRDefault="002733A7" w:rsidP="002733A7">
      <w:pPr>
        <w:pStyle w:val="KDParagraf"/>
        <w:spacing w:before="0" w:line="276" w:lineRule="auto"/>
        <w:rPr>
          <w:rFonts w:eastAsia="Calibri" w:cs="Arial"/>
          <w:lang w:val="ru-RU"/>
        </w:rPr>
      </w:pPr>
    </w:p>
    <w:p w:rsidR="002733A7" w:rsidRPr="004459C9" w:rsidRDefault="002733A7" w:rsidP="002733A7">
      <w:pPr>
        <w:pStyle w:val="Teloteksta"/>
        <w:kinsoku w:val="0"/>
        <w:overflowPunct w:val="0"/>
        <w:spacing w:before="0" w:line="276" w:lineRule="auto"/>
        <w:ind w:right="119"/>
        <w:rPr>
          <w:rFonts w:cs="Arial"/>
          <w:sz w:val="22"/>
          <w:szCs w:val="22"/>
          <w:lang w:val="sr-Cyrl-RS"/>
        </w:rPr>
      </w:pPr>
      <w:r w:rsidRPr="004459C9">
        <w:rPr>
          <w:rFonts w:cs="Arial"/>
          <w:sz w:val="22"/>
          <w:szCs w:val="22"/>
          <w:lang w:val="sr-Cyrl-RS"/>
        </w:rPr>
        <w:t>Оквирни споразум</w:t>
      </w:r>
      <w:r w:rsidRPr="004459C9">
        <w:rPr>
          <w:rFonts w:cs="Arial"/>
          <w:sz w:val="22"/>
          <w:szCs w:val="22"/>
        </w:rPr>
        <w:t xml:space="preserve"> </w:t>
      </w:r>
      <w:r>
        <w:rPr>
          <w:rFonts w:cs="Arial"/>
          <w:sz w:val="22"/>
          <w:szCs w:val="22"/>
          <w:lang w:val="sr-Cyrl-RS"/>
        </w:rPr>
        <w:t xml:space="preserve">важи до </w:t>
      </w:r>
      <w:r w:rsidRPr="004459C9">
        <w:rPr>
          <w:rFonts w:cs="Arial"/>
          <w:sz w:val="22"/>
          <w:szCs w:val="22"/>
        </w:rPr>
        <w:t>реа</w:t>
      </w:r>
      <w:r w:rsidRPr="004459C9">
        <w:rPr>
          <w:rFonts w:cs="Arial"/>
          <w:spacing w:val="-4"/>
          <w:sz w:val="22"/>
          <w:szCs w:val="22"/>
        </w:rPr>
        <w:t>л</w:t>
      </w:r>
      <w:r w:rsidRPr="004459C9">
        <w:rPr>
          <w:rFonts w:cs="Arial"/>
          <w:sz w:val="22"/>
          <w:szCs w:val="22"/>
        </w:rPr>
        <w:t>иза</w:t>
      </w:r>
      <w:r w:rsidRPr="004459C9">
        <w:rPr>
          <w:rFonts w:cs="Arial"/>
          <w:spacing w:val="-1"/>
          <w:sz w:val="22"/>
          <w:szCs w:val="22"/>
        </w:rPr>
        <w:t>ц</w:t>
      </w:r>
      <w:r w:rsidRPr="004459C9">
        <w:rPr>
          <w:rFonts w:cs="Arial"/>
          <w:sz w:val="22"/>
          <w:szCs w:val="22"/>
        </w:rPr>
        <w:t>ије</w:t>
      </w:r>
      <w:r>
        <w:rPr>
          <w:rFonts w:cs="Arial"/>
          <w:spacing w:val="51"/>
          <w:sz w:val="22"/>
          <w:szCs w:val="22"/>
        </w:rPr>
        <w:t xml:space="preserve"> </w:t>
      </w:r>
      <w:r w:rsidRPr="004459C9">
        <w:rPr>
          <w:rFonts w:cs="Arial"/>
          <w:sz w:val="22"/>
          <w:szCs w:val="22"/>
        </w:rPr>
        <w:t>вре</w:t>
      </w:r>
      <w:r w:rsidRPr="004459C9">
        <w:rPr>
          <w:rFonts w:cs="Arial"/>
          <w:spacing w:val="-1"/>
          <w:sz w:val="22"/>
          <w:szCs w:val="22"/>
        </w:rPr>
        <w:t>д</w:t>
      </w:r>
      <w:r w:rsidRPr="004459C9">
        <w:rPr>
          <w:rFonts w:cs="Arial"/>
          <w:sz w:val="22"/>
          <w:szCs w:val="22"/>
        </w:rPr>
        <w:t>нос</w:t>
      </w:r>
      <w:r w:rsidRPr="004459C9">
        <w:rPr>
          <w:rFonts w:cs="Arial"/>
          <w:spacing w:val="-2"/>
          <w:sz w:val="22"/>
          <w:szCs w:val="22"/>
        </w:rPr>
        <w:t>т</w:t>
      </w:r>
      <w:r w:rsidRPr="004459C9">
        <w:rPr>
          <w:rFonts w:cs="Arial"/>
          <w:sz w:val="22"/>
          <w:szCs w:val="22"/>
        </w:rPr>
        <w:t>и</w:t>
      </w:r>
      <w:r w:rsidRPr="004459C9">
        <w:rPr>
          <w:rFonts w:cs="Arial"/>
          <w:spacing w:val="58"/>
          <w:sz w:val="22"/>
          <w:szCs w:val="22"/>
        </w:rPr>
        <w:t xml:space="preserve"> </w:t>
      </w:r>
      <w:r w:rsidRPr="004459C9">
        <w:rPr>
          <w:rFonts w:cs="Arial"/>
          <w:spacing w:val="-2"/>
          <w:sz w:val="22"/>
          <w:szCs w:val="22"/>
        </w:rPr>
        <w:t>о</w:t>
      </w:r>
      <w:r w:rsidRPr="004459C9">
        <w:rPr>
          <w:rFonts w:cs="Arial"/>
          <w:sz w:val="22"/>
          <w:szCs w:val="22"/>
        </w:rPr>
        <w:t>вог</w:t>
      </w:r>
      <w:r w:rsidRPr="004459C9">
        <w:rPr>
          <w:rFonts w:cs="Arial"/>
          <w:spacing w:val="49"/>
          <w:sz w:val="22"/>
          <w:szCs w:val="22"/>
        </w:rPr>
        <w:t xml:space="preserve"> </w:t>
      </w:r>
      <w:r w:rsidRPr="004459C9">
        <w:rPr>
          <w:rFonts w:cs="Arial"/>
          <w:sz w:val="22"/>
          <w:szCs w:val="22"/>
        </w:rPr>
        <w:t>Окви</w:t>
      </w:r>
      <w:r w:rsidRPr="004459C9">
        <w:rPr>
          <w:rFonts w:cs="Arial"/>
          <w:spacing w:val="1"/>
          <w:sz w:val="22"/>
          <w:szCs w:val="22"/>
        </w:rPr>
        <w:t>р</w:t>
      </w:r>
      <w:r w:rsidRPr="004459C9">
        <w:rPr>
          <w:rFonts w:cs="Arial"/>
          <w:sz w:val="22"/>
          <w:szCs w:val="22"/>
        </w:rPr>
        <w:t>ног</w:t>
      </w:r>
      <w:r w:rsidRPr="004459C9">
        <w:rPr>
          <w:rFonts w:cs="Arial"/>
          <w:spacing w:val="50"/>
          <w:sz w:val="22"/>
          <w:szCs w:val="22"/>
        </w:rPr>
        <w:t xml:space="preserve"> </w:t>
      </w:r>
      <w:r w:rsidRPr="004459C9">
        <w:rPr>
          <w:rFonts w:cs="Arial"/>
          <w:sz w:val="22"/>
          <w:szCs w:val="22"/>
        </w:rPr>
        <w:t>спо</w:t>
      </w:r>
      <w:r w:rsidRPr="004459C9">
        <w:rPr>
          <w:rFonts w:cs="Arial"/>
          <w:spacing w:val="1"/>
          <w:sz w:val="22"/>
          <w:szCs w:val="22"/>
        </w:rPr>
        <w:t>р</w:t>
      </w:r>
      <w:r w:rsidRPr="004459C9">
        <w:rPr>
          <w:rFonts w:cs="Arial"/>
          <w:spacing w:val="-2"/>
          <w:sz w:val="22"/>
          <w:szCs w:val="22"/>
        </w:rPr>
        <w:t>аз</w:t>
      </w:r>
      <w:r w:rsidRPr="004459C9">
        <w:rPr>
          <w:rFonts w:cs="Arial"/>
          <w:spacing w:val="-3"/>
          <w:sz w:val="22"/>
          <w:szCs w:val="22"/>
        </w:rPr>
        <w:t>у</w:t>
      </w:r>
      <w:r w:rsidRPr="004459C9">
        <w:rPr>
          <w:rFonts w:cs="Arial"/>
          <w:sz w:val="22"/>
          <w:szCs w:val="22"/>
        </w:rPr>
        <w:t>м</w:t>
      </w:r>
      <w:r w:rsidRPr="004459C9">
        <w:rPr>
          <w:rFonts w:cs="Arial"/>
          <w:spacing w:val="1"/>
          <w:sz w:val="22"/>
          <w:szCs w:val="22"/>
        </w:rPr>
        <w:t>а</w:t>
      </w:r>
      <w:r>
        <w:rPr>
          <w:rFonts w:cs="Arial"/>
          <w:spacing w:val="1"/>
          <w:sz w:val="22"/>
          <w:szCs w:val="22"/>
          <w:lang w:val="sr-Cyrl-RS"/>
        </w:rPr>
        <w:t xml:space="preserve"> а најдуже </w:t>
      </w:r>
      <w:r w:rsidRPr="004459C9">
        <w:rPr>
          <w:rFonts w:cs="Arial"/>
          <w:sz w:val="22"/>
          <w:szCs w:val="22"/>
        </w:rPr>
        <w:t xml:space="preserve"> </w:t>
      </w:r>
      <w:r>
        <w:rPr>
          <w:rFonts w:cs="Arial"/>
          <w:sz w:val="22"/>
          <w:szCs w:val="22"/>
          <w:lang w:val="sr-Cyrl-RS"/>
        </w:rPr>
        <w:t xml:space="preserve">две године </w:t>
      </w:r>
      <w:r w:rsidRPr="004459C9">
        <w:rPr>
          <w:rFonts w:cs="Arial"/>
          <w:sz w:val="22"/>
          <w:szCs w:val="22"/>
        </w:rPr>
        <w:t xml:space="preserve">рачунајући од </w:t>
      </w:r>
      <w:r>
        <w:rPr>
          <w:rFonts w:cs="Arial"/>
          <w:sz w:val="22"/>
          <w:szCs w:val="22"/>
          <w:lang w:val="sr-Cyrl-RS"/>
        </w:rPr>
        <w:t xml:space="preserve">дана </w:t>
      </w:r>
      <w:r w:rsidRPr="004459C9">
        <w:rPr>
          <w:rFonts w:cs="Arial"/>
          <w:sz w:val="22"/>
          <w:szCs w:val="22"/>
        </w:rPr>
        <w:t xml:space="preserve">ступања </w:t>
      </w:r>
      <w:r w:rsidRPr="004459C9">
        <w:rPr>
          <w:rFonts w:cs="Arial"/>
          <w:sz w:val="22"/>
          <w:szCs w:val="22"/>
          <w:lang w:val="sr-Cyrl-RS"/>
        </w:rPr>
        <w:t>Оквирног споразума</w:t>
      </w:r>
      <w:r>
        <w:rPr>
          <w:rFonts w:cs="Arial"/>
          <w:sz w:val="22"/>
          <w:szCs w:val="22"/>
        </w:rPr>
        <w:t xml:space="preserve"> на снагу.</w:t>
      </w:r>
    </w:p>
    <w:p w:rsidR="002733A7" w:rsidRPr="00842F49" w:rsidRDefault="002733A7" w:rsidP="002733A7">
      <w:pPr>
        <w:pStyle w:val="Teloteksta"/>
        <w:kinsoku w:val="0"/>
        <w:overflowPunct w:val="0"/>
        <w:spacing w:before="0" w:line="276" w:lineRule="auto"/>
        <w:ind w:right="119"/>
        <w:rPr>
          <w:rFonts w:cs="Arial"/>
          <w:sz w:val="22"/>
          <w:szCs w:val="22"/>
        </w:rPr>
      </w:pPr>
      <w:r w:rsidRPr="004459C9">
        <w:rPr>
          <w:rFonts w:eastAsia="Calibri" w:cs="Arial"/>
          <w:sz w:val="22"/>
          <w:szCs w:val="22"/>
        </w:rPr>
        <w:t xml:space="preserve">Уколико се </w:t>
      </w:r>
      <w:r>
        <w:rPr>
          <w:rFonts w:eastAsia="Calibri" w:cs="Arial"/>
          <w:sz w:val="22"/>
          <w:szCs w:val="22"/>
          <w:lang w:val="sr-Cyrl-RS"/>
        </w:rPr>
        <w:t>финансијска</w:t>
      </w:r>
      <w:r w:rsidRPr="004459C9">
        <w:rPr>
          <w:rFonts w:eastAsia="Calibri" w:cs="Arial"/>
          <w:sz w:val="22"/>
          <w:szCs w:val="22"/>
        </w:rPr>
        <w:t xml:space="preserve"> средства утроше пре истека </w:t>
      </w:r>
      <w:r>
        <w:rPr>
          <w:rFonts w:eastAsia="Calibri" w:cs="Arial"/>
          <w:sz w:val="22"/>
          <w:szCs w:val="22"/>
          <w:lang w:val="sr-Cyrl-RS"/>
        </w:rPr>
        <w:t xml:space="preserve"> </w:t>
      </w:r>
      <w:r w:rsidRPr="004459C9">
        <w:rPr>
          <w:rFonts w:eastAsia="Calibri" w:cs="Arial"/>
          <w:sz w:val="22"/>
          <w:szCs w:val="22"/>
        </w:rPr>
        <w:t>рока</w:t>
      </w:r>
      <w:r>
        <w:rPr>
          <w:rFonts w:eastAsia="Calibri" w:cs="Arial"/>
          <w:sz w:val="22"/>
          <w:szCs w:val="22"/>
          <w:lang w:val="sr-Cyrl-RS"/>
        </w:rPr>
        <w:t xml:space="preserve"> до две године од дана</w:t>
      </w:r>
      <w:r w:rsidRPr="00E30229">
        <w:rPr>
          <w:rFonts w:cs="Arial"/>
          <w:sz w:val="22"/>
          <w:szCs w:val="22"/>
        </w:rPr>
        <w:t xml:space="preserve"> </w:t>
      </w:r>
      <w:r w:rsidRPr="004459C9">
        <w:rPr>
          <w:rFonts w:cs="Arial"/>
          <w:sz w:val="22"/>
          <w:szCs w:val="22"/>
        </w:rPr>
        <w:t xml:space="preserve">ступања </w:t>
      </w:r>
      <w:r w:rsidRPr="004459C9">
        <w:rPr>
          <w:rFonts w:cs="Arial"/>
          <w:sz w:val="22"/>
          <w:szCs w:val="22"/>
          <w:lang w:val="sr-Cyrl-RS"/>
        </w:rPr>
        <w:t>Оквирног споразума</w:t>
      </w:r>
      <w:r>
        <w:rPr>
          <w:rFonts w:cs="Arial"/>
          <w:sz w:val="22"/>
          <w:szCs w:val="22"/>
        </w:rPr>
        <w:t xml:space="preserve"> на снагу</w:t>
      </w:r>
      <w:r>
        <w:rPr>
          <w:rFonts w:cs="Arial"/>
          <w:sz w:val="22"/>
          <w:szCs w:val="22"/>
          <w:lang w:val="sr-Cyrl-RS"/>
        </w:rPr>
        <w:t>,</w:t>
      </w:r>
      <w:r>
        <w:rPr>
          <w:rFonts w:eastAsia="Calibri" w:cs="Arial"/>
          <w:sz w:val="22"/>
          <w:szCs w:val="22"/>
          <w:lang w:val="sr-Cyrl-RS"/>
        </w:rPr>
        <w:t xml:space="preserve"> </w:t>
      </w:r>
      <w:r w:rsidRPr="004459C9">
        <w:rPr>
          <w:rFonts w:eastAsia="Calibri" w:cs="Arial"/>
          <w:sz w:val="22"/>
          <w:szCs w:val="22"/>
          <w:lang w:val="sr-Cyrl-RS"/>
        </w:rPr>
        <w:t>Оквирни споразум</w:t>
      </w:r>
      <w:r w:rsidRPr="004459C9">
        <w:rPr>
          <w:rFonts w:eastAsia="Calibri" w:cs="Arial"/>
          <w:sz w:val="22"/>
          <w:szCs w:val="22"/>
        </w:rPr>
        <w:t xml:space="preserve"> ће се сматрати испуњеним</w:t>
      </w:r>
      <w:r w:rsidRPr="004459C9">
        <w:rPr>
          <w:rFonts w:eastAsia="Calibri" w:cs="Arial"/>
          <w:sz w:val="22"/>
          <w:szCs w:val="22"/>
          <w:lang w:val="sr-Cyrl-RS"/>
        </w:rPr>
        <w:t>.</w:t>
      </w:r>
      <w:r w:rsidRPr="004459C9">
        <w:rPr>
          <w:rFonts w:cs="Arial"/>
          <w:sz w:val="22"/>
          <w:szCs w:val="22"/>
        </w:rPr>
        <w:t xml:space="preserve"> </w:t>
      </w:r>
    </w:p>
    <w:p w:rsidR="002733A7" w:rsidRPr="00CF74DC" w:rsidRDefault="002733A7" w:rsidP="002733A7">
      <w:pPr>
        <w:spacing w:before="0" w:line="276" w:lineRule="auto"/>
        <w:rPr>
          <w:rFonts w:cs="Arial"/>
          <w:b/>
          <w:lang w:val="sr-Cyrl-CS"/>
        </w:rPr>
      </w:pPr>
    </w:p>
    <w:p w:rsidR="002733A7" w:rsidRDefault="002733A7" w:rsidP="002733A7">
      <w:pPr>
        <w:spacing w:before="0" w:line="276" w:lineRule="auto"/>
        <w:rPr>
          <w:rFonts w:cs="Arial"/>
          <w:b/>
          <w:lang w:val="sr-Cyrl-BA"/>
        </w:rPr>
      </w:pPr>
      <w:r w:rsidRPr="00A65DCC">
        <w:rPr>
          <w:rFonts w:cs="Arial"/>
          <w:b/>
          <w:lang w:val="sr-Cyrl-BA"/>
        </w:rPr>
        <w:t>ИЗМЕНЕ ТОКОМ ТРАЈАЊА</w:t>
      </w:r>
      <w:r>
        <w:rPr>
          <w:rFonts w:cs="Arial"/>
          <w:b/>
          <w:lang w:val="sr-Cyrl-BA"/>
        </w:rPr>
        <w:t xml:space="preserve"> </w:t>
      </w:r>
      <w:r w:rsidRPr="00703FCC">
        <w:rPr>
          <w:rFonts w:cs="Arial"/>
          <w:b/>
          <w:lang w:val="sr-Cyrl-BA"/>
        </w:rPr>
        <w:t>ОКВИРНОГ СПОРАЗУМА</w:t>
      </w:r>
    </w:p>
    <w:p w:rsidR="002733A7" w:rsidRPr="00A65DCC" w:rsidRDefault="002733A7" w:rsidP="002733A7">
      <w:pPr>
        <w:spacing w:before="0" w:line="276" w:lineRule="auto"/>
        <w:rPr>
          <w:rFonts w:cs="Arial"/>
          <w:b/>
          <w:lang w:val="sr-Cyrl-BA"/>
        </w:rPr>
      </w:pPr>
    </w:p>
    <w:p w:rsidR="002733A7" w:rsidRPr="00A65DCC" w:rsidRDefault="002733A7" w:rsidP="002733A7">
      <w:pPr>
        <w:spacing w:before="0" w:line="276" w:lineRule="auto"/>
        <w:jc w:val="center"/>
        <w:rPr>
          <w:rFonts w:cs="Arial"/>
          <w:b/>
          <w:lang w:val="sr-Cyrl-BA"/>
        </w:rPr>
      </w:pPr>
      <w:r w:rsidRPr="00A65DCC">
        <w:rPr>
          <w:rFonts w:cs="Arial"/>
          <w:b/>
          <w:lang w:val="sr-Cyrl-BA"/>
        </w:rPr>
        <w:t xml:space="preserve">Члан </w:t>
      </w:r>
      <w:r>
        <w:rPr>
          <w:rFonts w:cs="Arial"/>
          <w:b/>
          <w:lang w:val="sr-Cyrl-RS"/>
        </w:rPr>
        <w:t>2</w:t>
      </w:r>
      <w:r w:rsidR="0091072B">
        <w:rPr>
          <w:rFonts w:cs="Arial"/>
          <w:b/>
          <w:lang w:val="sr-Cyrl-RS"/>
        </w:rPr>
        <w:t>0</w:t>
      </w:r>
      <w:r w:rsidRPr="00A65DCC">
        <w:rPr>
          <w:rFonts w:cs="Arial"/>
          <w:b/>
          <w:lang w:val="sr-Cyrl-BA"/>
        </w:rPr>
        <w:t>.</w:t>
      </w:r>
    </w:p>
    <w:p w:rsidR="00A77A43" w:rsidRPr="00A77A43" w:rsidRDefault="00A77A43" w:rsidP="00A77A43">
      <w:pPr>
        <w:rPr>
          <w:rFonts w:cs="Arial"/>
        </w:rPr>
      </w:pPr>
      <w:r>
        <w:rPr>
          <w:rFonts w:cs="Arial"/>
          <w:lang w:val="sr-Cyrl-RS"/>
        </w:rPr>
        <w:t>Купац</w:t>
      </w:r>
      <w:r w:rsidRPr="00A77A43">
        <w:rPr>
          <w:rFonts w:cs="Arial"/>
        </w:rPr>
        <w:t xml:space="preserve">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A77A43" w:rsidRPr="00A77A43" w:rsidRDefault="00A77A43" w:rsidP="00A77A43">
      <w:pPr>
        <w:rPr>
          <w:rFonts w:cs="Arial"/>
          <w:lang w:val="sr-Cyrl-RS"/>
        </w:rPr>
      </w:pPr>
      <w:r w:rsidRPr="00A77A43">
        <w:rPr>
          <w:rFonts w:cs="Arial"/>
        </w:rPr>
        <w:t xml:space="preserve">Сваку измену </w:t>
      </w:r>
      <w:r w:rsidR="006C28FA">
        <w:rPr>
          <w:rFonts w:cs="Arial"/>
          <w:lang w:val="sr-Cyrl-RS"/>
        </w:rPr>
        <w:t>О</w:t>
      </w:r>
      <w:r w:rsidRPr="00A77A43">
        <w:rPr>
          <w:rFonts w:cs="Arial"/>
        </w:rPr>
        <w:t xml:space="preserve">квирног споразума до које дође у току трајања </w:t>
      </w:r>
      <w:r w:rsidR="006C28FA">
        <w:rPr>
          <w:rFonts w:cs="Arial"/>
          <w:lang w:val="sr-Cyrl-RS"/>
        </w:rPr>
        <w:t>О</w:t>
      </w:r>
      <w:r w:rsidRPr="00A77A43">
        <w:rPr>
          <w:rFonts w:cs="Arial"/>
        </w:rPr>
        <w:t>квирног споразума, стране ће дефинисати закључивањем Анекса оквирног споразума</w:t>
      </w:r>
      <w:r w:rsidRPr="00A77A43">
        <w:rPr>
          <w:lang w:val="sr-Cyrl-RS"/>
        </w:rPr>
        <w:t>, сходно члану 115</w:t>
      </w:r>
      <w:r>
        <w:rPr>
          <w:lang w:val="sr-Cyrl-RS"/>
        </w:rPr>
        <w:t>.</w:t>
      </w:r>
      <w:r w:rsidRPr="00A77A43">
        <w:rPr>
          <w:lang w:val="sr-Cyrl-RS"/>
        </w:rPr>
        <w:t xml:space="preserve"> Закона о јавним набавкама</w:t>
      </w:r>
      <w:r w:rsidRPr="00A77A43">
        <w:rPr>
          <w:lang w:val="sr-Latn-RS"/>
        </w:rPr>
        <w:t>.</w:t>
      </w:r>
    </w:p>
    <w:p w:rsidR="002733A7" w:rsidRDefault="002733A7" w:rsidP="002733A7">
      <w:pPr>
        <w:spacing w:before="0" w:line="276" w:lineRule="auto"/>
        <w:rPr>
          <w:rFonts w:cs="Arial"/>
          <w:b/>
          <w:lang w:val="sr-Cyrl-RS"/>
        </w:rPr>
      </w:pPr>
    </w:p>
    <w:p w:rsidR="002733A7" w:rsidRPr="00A65DCC" w:rsidRDefault="002733A7" w:rsidP="002733A7">
      <w:pPr>
        <w:spacing w:before="0" w:line="276" w:lineRule="auto"/>
        <w:rPr>
          <w:rFonts w:cs="Arial"/>
          <w:b/>
          <w:lang w:val="sr-Cyrl-RS"/>
        </w:rPr>
      </w:pPr>
      <w:r w:rsidRPr="00A65DCC">
        <w:rPr>
          <w:rFonts w:cs="Arial"/>
          <w:b/>
          <w:lang w:val="sr-Cyrl-RS"/>
        </w:rPr>
        <w:t>ЗАВРШНЕ ОДРЕДБЕ</w:t>
      </w:r>
    </w:p>
    <w:p w:rsidR="002733A7" w:rsidRPr="00A65DCC" w:rsidRDefault="002733A7" w:rsidP="002733A7">
      <w:pPr>
        <w:spacing w:before="0" w:line="276" w:lineRule="auto"/>
        <w:jc w:val="center"/>
        <w:rPr>
          <w:rFonts w:cs="Arial"/>
          <w:lang w:val="sr-Cyrl-RS"/>
        </w:rPr>
      </w:pPr>
      <w:r w:rsidRPr="00A65DCC">
        <w:rPr>
          <w:rFonts w:cs="Arial"/>
          <w:b/>
          <w:lang w:val="sr-Cyrl-RS"/>
        </w:rPr>
        <w:t>Члан 2</w:t>
      </w:r>
      <w:r w:rsidR="0091072B">
        <w:rPr>
          <w:rFonts w:cs="Arial"/>
          <w:b/>
          <w:lang w:val="sr-Cyrl-RS"/>
        </w:rPr>
        <w:t>1</w:t>
      </w:r>
      <w:r w:rsidRPr="00A65DCC">
        <w:rPr>
          <w:rFonts w:cs="Arial"/>
          <w:b/>
          <w:lang w:val="sr-Cyrl-RS"/>
        </w:rPr>
        <w:t>.</w:t>
      </w:r>
    </w:p>
    <w:p w:rsidR="002733A7" w:rsidRDefault="002733A7" w:rsidP="002733A7">
      <w:pPr>
        <w:spacing w:line="276" w:lineRule="auto"/>
        <w:rPr>
          <w:rFonts w:cs="Arial"/>
          <w:b/>
          <w:lang w:val="ru-RU"/>
        </w:rPr>
      </w:pPr>
      <w:r w:rsidRPr="004459C9">
        <w:rPr>
          <w:rFonts w:cs="Arial"/>
          <w:lang w:val="sr-Cyrl-RS"/>
        </w:rPr>
        <w:t>На односе страна</w:t>
      </w:r>
      <w:r w:rsidRPr="00CA734B">
        <w:rPr>
          <w:rFonts w:cs="Arial"/>
          <w:lang w:val="sr-Cyrl-RS"/>
        </w:rPr>
        <w:t>,</w:t>
      </w:r>
      <w:r w:rsidRPr="004459C9">
        <w:rPr>
          <w:rFonts w:cs="Arial"/>
          <w:lang w:val="sr-Cyrl-RS"/>
        </w:rPr>
        <w:t xml:space="preserve"> који нису уређени овим </w:t>
      </w:r>
      <w:r w:rsidR="00D325EB">
        <w:rPr>
          <w:rFonts w:cs="Arial"/>
          <w:lang w:val="sr-Cyrl-RS"/>
        </w:rPr>
        <w:t>О</w:t>
      </w:r>
      <w:r w:rsidRPr="004459C9">
        <w:rPr>
          <w:rFonts w:cs="Arial"/>
          <w:lang w:val="sr-Cyrl-RS"/>
        </w:rPr>
        <w:t>квирним споразумом</w:t>
      </w:r>
      <w:r w:rsidRPr="00CA734B">
        <w:rPr>
          <w:rFonts w:cs="Arial"/>
          <w:lang w:val="sr-Cyrl-RS"/>
        </w:rPr>
        <w:t>,</w:t>
      </w:r>
      <w:r w:rsidRPr="004459C9">
        <w:rPr>
          <w:rFonts w:cs="Arial"/>
          <w:lang w:val="sr-Cyrl-RS"/>
        </w:rPr>
        <w:t xml:space="preserve"> примењују се одговарајуће одредбе ЗОО</w:t>
      </w:r>
      <w:r w:rsidRPr="004459C9">
        <w:rPr>
          <w:rFonts w:cs="Arial"/>
          <w:lang w:val="pt-BR"/>
        </w:rPr>
        <w:t xml:space="preserve"> и других </w:t>
      </w:r>
      <w:r w:rsidRPr="00CA734B">
        <w:rPr>
          <w:rFonts w:cs="Arial"/>
          <w:lang w:val="sr-Cyrl-RS"/>
        </w:rPr>
        <w:t xml:space="preserve">закона, подзаконских аката, стандарда и </w:t>
      </w:r>
      <w:r w:rsidRPr="004459C9">
        <w:rPr>
          <w:rFonts w:cs="Arial"/>
          <w:lang w:val="ru-RU"/>
        </w:rPr>
        <w:t>техни</w:t>
      </w:r>
      <w:r w:rsidRPr="00CA734B">
        <w:rPr>
          <w:rFonts w:cs="Arial"/>
          <w:lang w:val="sr-Cyrl-RS"/>
        </w:rPr>
        <w:t>ч</w:t>
      </w:r>
      <w:r w:rsidRPr="004459C9">
        <w:rPr>
          <w:rFonts w:cs="Arial"/>
          <w:lang w:val="ru-RU"/>
        </w:rPr>
        <w:t>ки</w:t>
      </w:r>
      <w:r w:rsidRPr="00CA734B">
        <w:rPr>
          <w:rFonts w:cs="Arial"/>
          <w:lang w:val="sr-Cyrl-RS"/>
        </w:rPr>
        <w:t xml:space="preserve">х </w:t>
      </w:r>
      <w:r w:rsidRPr="004459C9">
        <w:rPr>
          <w:rFonts w:cs="Arial"/>
          <w:lang w:val="ru-RU"/>
        </w:rPr>
        <w:t>норматива Републике Србије</w:t>
      </w:r>
      <w:r w:rsidRPr="00CA734B">
        <w:rPr>
          <w:rFonts w:cs="Arial"/>
          <w:lang w:val="sr-Cyrl-RS"/>
        </w:rPr>
        <w:t xml:space="preserve"> – примењивих с обзиром на предмет овог Оквирног споразума.</w:t>
      </w:r>
    </w:p>
    <w:p w:rsidR="002733A7" w:rsidRDefault="002733A7" w:rsidP="002733A7">
      <w:pPr>
        <w:spacing w:before="0" w:line="276" w:lineRule="auto"/>
        <w:jc w:val="center"/>
        <w:rPr>
          <w:rFonts w:cs="Arial"/>
          <w:b/>
          <w:lang w:val="ru-RU"/>
        </w:rPr>
      </w:pPr>
      <w:r w:rsidRPr="00EB74E5">
        <w:rPr>
          <w:rFonts w:cs="Arial"/>
          <w:b/>
          <w:lang w:val="ru-RU"/>
        </w:rPr>
        <w:t xml:space="preserve">Члан </w:t>
      </w:r>
      <w:r w:rsidRPr="00035EF1">
        <w:rPr>
          <w:rFonts w:cs="Arial"/>
          <w:b/>
          <w:lang w:val="ru-RU"/>
        </w:rPr>
        <w:t>2</w:t>
      </w:r>
      <w:r w:rsidR="0091072B">
        <w:rPr>
          <w:rFonts w:cs="Arial"/>
          <w:b/>
          <w:lang w:val="ru-RU"/>
        </w:rPr>
        <w:t>2</w:t>
      </w:r>
      <w:r w:rsidRPr="00EB74E5">
        <w:rPr>
          <w:rFonts w:cs="Arial"/>
          <w:b/>
          <w:lang w:val="ru-RU"/>
        </w:rPr>
        <w:t>.</w:t>
      </w:r>
    </w:p>
    <w:p w:rsidR="002733A7" w:rsidRPr="00035EF1" w:rsidRDefault="002733A7" w:rsidP="002733A7">
      <w:pPr>
        <w:spacing w:before="0"/>
        <w:rPr>
          <w:rFonts w:cs="Arial"/>
          <w:lang w:val="ru-RU"/>
        </w:rPr>
      </w:pPr>
      <w:r w:rsidRPr="00035EF1">
        <w:rPr>
          <w:rFonts w:cs="Arial"/>
          <w:lang w:val="ru-RU"/>
        </w:rPr>
        <w:t xml:space="preserve">Сви неспоразуми који настану из овог </w:t>
      </w:r>
      <w:r w:rsidRPr="004459C9">
        <w:rPr>
          <w:rFonts w:cs="Arial"/>
          <w:lang w:val="sr-Cyrl-RS"/>
        </w:rPr>
        <w:t>Оквирног споразума</w:t>
      </w:r>
      <w:r w:rsidRPr="00035EF1">
        <w:rPr>
          <w:rFonts w:cs="Arial"/>
          <w:lang w:val="ru-RU"/>
        </w:rPr>
        <w:t xml:space="preserve"> и поводом њега стране ће решити споразумно, а уколико у томе не успеју стране су сагласне да сваки спор настао</w:t>
      </w:r>
      <w:r>
        <w:rPr>
          <w:rFonts w:cs="Arial"/>
          <w:lang w:val="ru-RU"/>
        </w:rPr>
        <w:t xml:space="preserve"> </w:t>
      </w:r>
      <w:r w:rsidRPr="00035EF1">
        <w:rPr>
          <w:rFonts w:cs="Arial"/>
          <w:lang w:val="ru-RU"/>
        </w:rPr>
        <w:t xml:space="preserve">из овог </w:t>
      </w:r>
      <w:r w:rsidR="00804799">
        <w:rPr>
          <w:rFonts w:cs="Arial"/>
          <w:lang w:val="ru-RU"/>
        </w:rPr>
        <w:t>о</w:t>
      </w:r>
      <w:r w:rsidRPr="004459C9">
        <w:rPr>
          <w:rFonts w:cs="Arial"/>
          <w:lang w:val="sr-Cyrl-RS"/>
        </w:rPr>
        <w:t>квирног споразума</w:t>
      </w:r>
      <w:r w:rsidRPr="00035EF1">
        <w:rPr>
          <w:rFonts w:cs="Arial"/>
          <w:lang w:val="ru-RU"/>
        </w:rPr>
        <w:t xml:space="preserve"> буде коначно решен од стране стварно надлежног суда у Београду</w:t>
      </w:r>
      <w:r w:rsidRPr="004459C9">
        <w:rPr>
          <w:rFonts w:cs="Arial"/>
          <w:lang w:val="sr-Cyrl-RS"/>
        </w:rPr>
        <w:t>.</w:t>
      </w:r>
    </w:p>
    <w:p w:rsidR="002733A7" w:rsidRDefault="002733A7" w:rsidP="002733A7">
      <w:pPr>
        <w:spacing w:before="0"/>
        <w:rPr>
          <w:rFonts w:cs="Arial"/>
          <w:lang w:val="ru-RU"/>
        </w:rPr>
      </w:pPr>
      <w:r w:rsidRPr="00035EF1">
        <w:rPr>
          <w:rFonts w:cs="Arial"/>
          <w:lang w:val="ru-RU"/>
        </w:rPr>
        <w:t>У случају спора примењује се материјално и процесно право Републике Србије, а поступак се води на српском језику.</w:t>
      </w:r>
    </w:p>
    <w:p w:rsidR="002733A7" w:rsidRDefault="002733A7" w:rsidP="002733A7">
      <w:pPr>
        <w:spacing w:before="0"/>
        <w:rPr>
          <w:rFonts w:cs="Arial"/>
          <w:lang w:val="ru-RU"/>
        </w:rPr>
      </w:pPr>
    </w:p>
    <w:p w:rsidR="002733A7" w:rsidRDefault="002733A7" w:rsidP="002733A7">
      <w:pPr>
        <w:spacing w:before="0" w:line="276" w:lineRule="auto"/>
        <w:jc w:val="center"/>
        <w:rPr>
          <w:rFonts w:cs="Arial"/>
          <w:b/>
          <w:lang w:val="ru-RU"/>
        </w:rPr>
      </w:pPr>
      <w:r w:rsidRPr="008C59BB">
        <w:rPr>
          <w:rFonts w:cs="Arial"/>
          <w:b/>
          <w:lang w:val="ru-RU"/>
        </w:rPr>
        <w:t>Члан 2</w:t>
      </w:r>
      <w:r w:rsidR="0091072B">
        <w:rPr>
          <w:rFonts w:cs="Arial"/>
          <w:b/>
          <w:lang w:val="sr-Cyrl-RS"/>
        </w:rPr>
        <w:t>3</w:t>
      </w:r>
      <w:r w:rsidRPr="008C59BB">
        <w:rPr>
          <w:rFonts w:cs="Arial"/>
          <w:b/>
          <w:lang w:val="ru-RU"/>
        </w:rPr>
        <w:t>.</w:t>
      </w:r>
    </w:p>
    <w:p w:rsidR="002733A7" w:rsidRPr="008C59BB" w:rsidRDefault="002733A7" w:rsidP="002733A7">
      <w:pPr>
        <w:spacing w:before="0" w:line="276" w:lineRule="auto"/>
        <w:jc w:val="center"/>
        <w:rPr>
          <w:rFonts w:cs="Arial"/>
          <w:b/>
          <w:lang w:val="ru-RU"/>
        </w:rPr>
      </w:pPr>
    </w:p>
    <w:p w:rsidR="002733A7" w:rsidRPr="00EB74E5" w:rsidRDefault="002733A7" w:rsidP="002733A7">
      <w:pPr>
        <w:spacing w:before="0" w:line="276" w:lineRule="auto"/>
        <w:rPr>
          <w:rFonts w:cs="Arial"/>
          <w:spacing w:val="2"/>
          <w:lang w:val="sr-Cyrl-CS"/>
        </w:rPr>
      </w:pPr>
      <w:r w:rsidRPr="00EB74E5">
        <w:rPr>
          <w:rFonts w:cs="Arial"/>
          <w:spacing w:val="2"/>
          <w:lang w:val="sr-Cyrl-CS"/>
        </w:rPr>
        <w:t xml:space="preserve">Саставни део овог </w:t>
      </w:r>
      <w:r>
        <w:rPr>
          <w:rFonts w:cs="Arial"/>
          <w:spacing w:val="2"/>
          <w:lang w:val="sr-Cyrl-CS"/>
        </w:rPr>
        <w:t>Оквирног споразума</w:t>
      </w:r>
      <w:r w:rsidRPr="00EB74E5">
        <w:rPr>
          <w:rFonts w:cs="Arial"/>
          <w:spacing w:val="2"/>
          <w:lang w:val="sr-Cyrl-CS"/>
        </w:rPr>
        <w:t xml:space="preserve"> су и његови прилози, како следи:</w:t>
      </w:r>
    </w:p>
    <w:p w:rsidR="002733A7" w:rsidRPr="00A65DCC" w:rsidRDefault="002733A7" w:rsidP="002733A7">
      <w:pPr>
        <w:tabs>
          <w:tab w:val="left" w:pos="9090"/>
        </w:tabs>
        <w:spacing w:before="0" w:line="276" w:lineRule="auto"/>
        <w:rPr>
          <w:rFonts w:cs="Arial"/>
          <w:lang w:val="sr-Cyrl-CS"/>
        </w:rPr>
      </w:pPr>
      <w:r w:rsidRPr="00A65DCC">
        <w:rPr>
          <w:rFonts w:cs="Arial"/>
          <w:lang w:val="sr-Cyrl-CS"/>
        </w:rPr>
        <w:t xml:space="preserve">Прилог 1 </w:t>
      </w:r>
      <w:r w:rsidR="00CA6C44">
        <w:rPr>
          <w:rFonts w:cs="Arial"/>
          <w:lang w:val="sr-Cyrl-RS"/>
        </w:rPr>
        <w:t xml:space="preserve">    </w:t>
      </w:r>
      <w:r w:rsidRPr="00A65DCC">
        <w:rPr>
          <w:rFonts w:cs="Arial"/>
          <w:lang w:val="sr-Cyrl-CS"/>
        </w:rPr>
        <w:t>Понуда</w:t>
      </w:r>
      <w:r>
        <w:rPr>
          <w:rFonts w:cs="Arial"/>
          <w:lang w:val="sr-Cyrl-RS"/>
        </w:rPr>
        <w:t xml:space="preserve"> Продавца број _____</w:t>
      </w:r>
      <w:r w:rsidRPr="0064761C">
        <w:rPr>
          <w:rFonts w:cs="Arial"/>
          <w:lang w:val="sr-Cyrl-RS"/>
        </w:rPr>
        <w:t xml:space="preserve">од </w:t>
      </w:r>
      <w:r>
        <w:rPr>
          <w:rFonts w:cs="Arial"/>
          <w:lang w:val="sr-Cyrl-RS"/>
        </w:rPr>
        <w:t>__</w:t>
      </w:r>
      <w:r w:rsidR="00D254C3">
        <w:rPr>
          <w:rFonts w:cs="Arial"/>
          <w:lang w:val="sr-Cyrl-RS"/>
        </w:rPr>
        <w:t>_.__</w:t>
      </w:r>
      <w:r>
        <w:rPr>
          <w:rFonts w:cs="Arial"/>
          <w:lang w:val="sr-Cyrl-RS"/>
        </w:rPr>
        <w:t>__</w:t>
      </w:r>
      <w:r w:rsidR="00D254C3">
        <w:rPr>
          <w:rFonts w:cs="Arial"/>
          <w:lang w:val="sr-Cyrl-RS"/>
        </w:rPr>
        <w:t>._____. године,</w:t>
      </w:r>
    </w:p>
    <w:p w:rsidR="002733A7" w:rsidRPr="00A65DCC" w:rsidRDefault="002733A7" w:rsidP="002733A7">
      <w:pPr>
        <w:tabs>
          <w:tab w:val="left" w:pos="9090"/>
        </w:tabs>
        <w:spacing w:before="0" w:line="276" w:lineRule="auto"/>
        <w:rPr>
          <w:rFonts w:cs="Arial"/>
          <w:lang w:val="sr-Cyrl-CS"/>
        </w:rPr>
      </w:pPr>
      <w:r w:rsidRPr="00A65DCC">
        <w:rPr>
          <w:rFonts w:cs="Arial"/>
          <w:lang w:val="sr-Cyrl-CS"/>
        </w:rPr>
        <w:t xml:space="preserve">Прилог 2 </w:t>
      </w:r>
      <w:r>
        <w:rPr>
          <w:rFonts w:cs="Arial"/>
          <w:lang w:val="sr-Cyrl-RS"/>
        </w:rPr>
        <w:t xml:space="preserve">    </w:t>
      </w:r>
      <w:r w:rsidRPr="00A65DCC">
        <w:rPr>
          <w:rFonts w:cs="Arial"/>
          <w:lang w:val="sr-Cyrl-CS"/>
        </w:rPr>
        <w:t>Конкурсна документација</w:t>
      </w:r>
      <w:r w:rsidRPr="0064761C">
        <w:rPr>
          <w:rFonts w:cs="Arial"/>
          <w:lang w:val="sr-Cyrl-RS"/>
        </w:rPr>
        <w:t xml:space="preserve"> (на</w:t>
      </w:r>
      <w:r w:rsidRPr="00EB74E5">
        <w:rPr>
          <w:rFonts w:cs="Arial"/>
          <w:lang w:val="sr-Cyrl-RS"/>
        </w:rPr>
        <w:t xml:space="preserve"> Порталу јавних набавки под шифром_______)</w:t>
      </w:r>
    </w:p>
    <w:p w:rsidR="002733A7" w:rsidRPr="00EB74E5" w:rsidRDefault="002733A7" w:rsidP="002733A7">
      <w:pPr>
        <w:tabs>
          <w:tab w:val="left" w:pos="9090"/>
        </w:tabs>
        <w:spacing w:before="0" w:line="276" w:lineRule="auto"/>
        <w:rPr>
          <w:rFonts w:cs="Arial"/>
          <w:lang w:val="sr-Cyrl-RS"/>
        </w:rPr>
      </w:pPr>
      <w:r w:rsidRPr="00A65DCC">
        <w:rPr>
          <w:rFonts w:cs="Arial"/>
          <w:lang w:val="sr-Cyrl-CS"/>
        </w:rPr>
        <w:t>Прилог</w:t>
      </w:r>
      <w:r w:rsidRPr="00EB74E5">
        <w:rPr>
          <w:rFonts w:cs="Arial"/>
          <w:lang w:val="sr-Cyrl-RS"/>
        </w:rPr>
        <w:t xml:space="preserve"> </w:t>
      </w:r>
      <w:r w:rsidRPr="00A65DCC">
        <w:rPr>
          <w:rFonts w:cs="Arial"/>
          <w:lang w:val="sr-Cyrl-CS"/>
        </w:rPr>
        <w:t xml:space="preserve">3 </w:t>
      </w:r>
      <w:r w:rsidR="00CA6C44">
        <w:rPr>
          <w:rFonts w:cs="Arial"/>
          <w:lang w:val="sr-Cyrl-RS"/>
        </w:rPr>
        <w:t xml:space="preserve">    </w:t>
      </w:r>
      <w:r w:rsidRPr="00A65DCC">
        <w:rPr>
          <w:rFonts w:cs="Arial"/>
          <w:lang w:val="sr-Cyrl-CS"/>
        </w:rPr>
        <w:t>Техничка спецификација</w:t>
      </w:r>
      <w:r w:rsidR="00D254C3">
        <w:rPr>
          <w:rFonts w:cs="Arial"/>
          <w:lang w:val="sr-Cyrl-CS"/>
        </w:rPr>
        <w:t>,</w:t>
      </w:r>
      <w:r w:rsidRPr="00A65DCC">
        <w:rPr>
          <w:rFonts w:cs="Arial"/>
          <w:lang w:val="sr-Cyrl-CS"/>
        </w:rPr>
        <w:t xml:space="preserve"> </w:t>
      </w:r>
    </w:p>
    <w:p w:rsidR="002733A7" w:rsidRPr="00A65DCC" w:rsidRDefault="002733A7" w:rsidP="002733A7">
      <w:pPr>
        <w:tabs>
          <w:tab w:val="left" w:pos="9090"/>
        </w:tabs>
        <w:spacing w:before="0" w:line="276" w:lineRule="auto"/>
        <w:rPr>
          <w:rFonts w:cs="Arial"/>
          <w:lang w:val="sr-Cyrl-CS"/>
        </w:rPr>
      </w:pPr>
      <w:r w:rsidRPr="00A65DCC">
        <w:rPr>
          <w:rFonts w:cs="Arial"/>
          <w:lang w:val="sr-Cyrl-CS"/>
        </w:rPr>
        <w:t xml:space="preserve">Прилог 4 </w:t>
      </w:r>
      <w:r w:rsidRPr="00EB74E5">
        <w:rPr>
          <w:rFonts w:cs="Arial"/>
          <w:lang w:val="sr-Cyrl-RS"/>
        </w:rPr>
        <w:t xml:space="preserve">    </w:t>
      </w:r>
      <w:r w:rsidRPr="00A65DCC">
        <w:rPr>
          <w:rFonts w:cs="Arial"/>
          <w:lang w:val="sr-Cyrl-CS"/>
        </w:rPr>
        <w:t>Образац структуре</w:t>
      </w:r>
      <w:r w:rsidR="00D254C3">
        <w:rPr>
          <w:rFonts w:cs="Arial"/>
          <w:lang w:val="sr-Cyrl-CS"/>
        </w:rPr>
        <w:t xml:space="preserve"> понуђене</w:t>
      </w:r>
      <w:r w:rsidRPr="00A65DCC">
        <w:rPr>
          <w:rFonts w:cs="Arial"/>
          <w:lang w:val="sr-Cyrl-CS"/>
        </w:rPr>
        <w:t xml:space="preserve"> цене</w:t>
      </w:r>
      <w:r w:rsidR="00D254C3">
        <w:rPr>
          <w:rFonts w:cs="Arial"/>
          <w:lang w:val="sr-Cyrl-CS"/>
        </w:rPr>
        <w:t>,</w:t>
      </w:r>
    </w:p>
    <w:p w:rsidR="002733A7" w:rsidRPr="009C42FF" w:rsidRDefault="002733A7" w:rsidP="002733A7">
      <w:pPr>
        <w:tabs>
          <w:tab w:val="left" w:pos="9090"/>
        </w:tabs>
        <w:spacing w:before="0" w:line="276" w:lineRule="auto"/>
        <w:rPr>
          <w:rFonts w:cs="Arial"/>
          <w:lang w:val="sr-Cyrl-RS"/>
        </w:rPr>
      </w:pPr>
      <w:r w:rsidRPr="009C42FF">
        <w:rPr>
          <w:rFonts w:cs="Arial"/>
          <w:lang w:val="sr-Cyrl-CS"/>
        </w:rPr>
        <w:t xml:space="preserve">Прилог 5 </w:t>
      </w:r>
      <w:r w:rsidR="00CA6C44">
        <w:rPr>
          <w:rFonts w:cs="Arial"/>
          <w:lang w:val="sr-Cyrl-RS"/>
        </w:rPr>
        <w:t xml:space="preserve">    </w:t>
      </w:r>
      <w:r w:rsidRPr="009C42FF">
        <w:rPr>
          <w:rFonts w:cs="Arial"/>
          <w:lang w:val="sr-Cyrl-CS"/>
        </w:rPr>
        <w:t>Споразум о заједничком наступању</w:t>
      </w:r>
      <w:r w:rsidR="00D254C3">
        <w:rPr>
          <w:rFonts w:cs="Arial"/>
          <w:lang w:val="sr-Cyrl-CS"/>
        </w:rPr>
        <w:t>,</w:t>
      </w:r>
    </w:p>
    <w:p w:rsidR="002733A7" w:rsidRPr="009C42FF" w:rsidRDefault="002733A7" w:rsidP="002733A7">
      <w:pPr>
        <w:tabs>
          <w:tab w:val="left" w:pos="9090"/>
        </w:tabs>
        <w:spacing w:before="0" w:line="276" w:lineRule="auto"/>
        <w:rPr>
          <w:rFonts w:cs="Arial"/>
          <w:lang w:val="sr-Cyrl-RS"/>
        </w:rPr>
      </w:pPr>
      <w:r w:rsidRPr="009C42FF">
        <w:rPr>
          <w:rFonts w:cs="Arial"/>
          <w:lang w:val="sr-Cyrl-RS"/>
        </w:rPr>
        <w:t xml:space="preserve">Прилог </w:t>
      </w:r>
      <w:r w:rsidRPr="00AB0F1D">
        <w:rPr>
          <w:rFonts w:cs="Arial"/>
          <w:lang w:val="sr-Cyrl-RS"/>
        </w:rPr>
        <w:t>6</w:t>
      </w:r>
      <w:r w:rsidR="00CA6C44">
        <w:rPr>
          <w:rFonts w:cs="Arial"/>
          <w:lang w:val="sr-Cyrl-RS"/>
        </w:rPr>
        <w:t xml:space="preserve">     </w:t>
      </w:r>
      <w:r w:rsidRPr="009C42FF">
        <w:rPr>
          <w:rFonts w:cs="Arial"/>
          <w:lang w:val="sr-Cyrl-RS"/>
        </w:rPr>
        <w:t>Средства финансијског обезбеђења</w:t>
      </w:r>
    </w:p>
    <w:p w:rsidR="002733A7" w:rsidRPr="00A65DCC" w:rsidRDefault="002733A7" w:rsidP="002733A7">
      <w:pPr>
        <w:tabs>
          <w:tab w:val="left" w:pos="9090"/>
        </w:tabs>
        <w:spacing w:before="0" w:line="276" w:lineRule="auto"/>
        <w:rPr>
          <w:rFonts w:cs="Arial"/>
          <w:color w:val="00B0F0"/>
          <w:lang w:val="sr-Cyrl-CS"/>
        </w:rPr>
      </w:pPr>
    </w:p>
    <w:p w:rsidR="002733A7" w:rsidRPr="00035EF1" w:rsidRDefault="002733A7" w:rsidP="002733A7">
      <w:pPr>
        <w:spacing w:before="0" w:line="276" w:lineRule="auto"/>
        <w:rPr>
          <w:rFonts w:cs="Arial"/>
          <w:i/>
          <w:spacing w:val="2"/>
          <w:lang w:val="sr-Cyrl-CS"/>
        </w:rPr>
      </w:pPr>
      <w:r w:rsidRPr="00035EF1">
        <w:rPr>
          <w:rFonts w:cs="Arial"/>
          <w:lang w:val="sr-Cyrl-CS"/>
        </w:rPr>
        <w:t>Стране сагласно изјављују да су Оквирни споразум прочитале, разумеле и да одредбе у свему представљају израз њихове стварне воље</w:t>
      </w:r>
    </w:p>
    <w:p w:rsidR="002733A7" w:rsidRDefault="002733A7" w:rsidP="002733A7">
      <w:pPr>
        <w:spacing w:before="0" w:line="276" w:lineRule="auto"/>
        <w:jc w:val="center"/>
        <w:rPr>
          <w:rFonts w:cs="Arial"/>
          <w:b/>
          <w:lang w:val="sr-Cyrl-CS"/>
        </w:rPr>
      </w:pPr>
    </w:p>
    <w:p w:rsidR="002733A7" w:rsidRPr="00A65DCC" w:rsidRDefault="002733A7" w:rsidP="002733A7">
      <w:pPr>
        <w:spacing w:before="0" w:line="276" w:lineRule="auto"/>
        <w:jc w:val="center"/>
        <w:rPr>
          <w:rFonts w:cs="Arial"/>
          <w:b/>
          <w:lang w:val="sr-Cyrl-CS"/>
        </w:rPr>
      </w:pPr>
      <w:r w:rsidRPr="00A65DCC">
        <w:rPr>
          <w:rFonts w:cs="Arial"/>
          <w:b/>
          <w:lang w:val="sr-Cyrl-CS"/>
        </w:rPr>
        <w:t>Члан 2</w:t>
      </w:r>
      <w:r w:rsidR="0091072B">
        <w:rPr>
          <w:rFonts w:cs="Arial"/>
          <w:b/>
          <w:lang w:val="sr-Cyrl-RS"/>
        </w:rPr>
        <w:t>4</w:t>
      </w:r>
      <w:r w:rsidRPr="00A65DCC">
        <w:rPr>
          <w:rFonts w:cs="Arial"/>
          <w:b/>
          <w:lang w:val="sr-Cyrl-CS"/>
        </w:rPr>
        <w:t>.</w:t>
      </w:r>
    </w:p>
    <w:p w:rsidR="002733A7" w:rsidRDefault="002733A7" w:rsidP="002733A7">
      <w:pPr>
        <w:spacing w:line="276" w:lineRule="auto"/>
        <w:rPr>
          <w:rFonts w:cs="Arial"/>
          <w:lang w:val="sr-Cyrl-RS"/>
        </w:rPr>
      </w:pPr>
      <w:r w:rsidRPr="004459C9">
        <w:rPr>
          <w:rFonts w:cs="Arial"/>
          <w:lang w:val="sr-Cyrl-RS"/>
        </w:rPr>
        <w:t>Оквирни споразум је сачињен у 6 (шест) истоветних примерка, од којих по 3 (тр</w:t>
      </w:r>
      <w:r>
        <w:rPr>
          <w:rFonts w:cs="Arial"/>
          <w:lang w:val="sr-Cyrl-RS"/>
        </w:rPr>
        <w:t>и) за сваку Страну у споразуму.</w:t>
      </w:r>
    </w:p>
    <w:p w:rsidR="002733A7" w:rsidRDefault="002733A7" w:rsidP="002733A7">
      <w:pPr>
        <w:spacing w:line="276" w:lineRule="auto"/>
        <w:rPr>
          <w:rFonts w:cs="Arial"/>
          <w:lang w:val="sr-Cyrl-RS"/>
        </w:rPr>
      </w:pPr>
    </w:p>
    <w:p w:rsidR="002733A7" w:rsidRPr="00175A0D" w:rsidRDefault="002733A7" w:rsidP="002733A7">
      <w:pPr>
        <w:pStyle w:val="KDParagraf"/>
        <w:spacing w:before="0" w:line="276" w:lineRule="auto"/>
        <w:rPr>
          <w:rFonts w:cs="Arial"/>
          <w:lang w:val="sr-Cyrl-RS"/>
        </w:rPr>
      </w:pPr>
    </w:p>
    <w:tbl>
      <w:tblPr>
        <w:tblW w:w="0" w:type="auto"/>
        <w:tblLook w:val="04A0" w:firstRow="1" w:lastRow="0" w:firstColumn="1" w:lastColumn="0" w:noHBand="0" w:noVBand="1"/>
      </w:tblPr>
      <w:tblGrid>
        <w:gridCol w:w="4170"/>
        <w:gridCol w:w="1007"/>
        <w:gridCol w:w="4111"/>
      </w:tblGrid>
      <w:tr w:rsidR="002733A7" w:rsidRPr="00175A0D" w:rsidTr="00662FBB">
        <w:tc>
          <w:tcPr>
            <w:tcW w:w="4503" w:type="dxa"/>
            <w:shd w:val="clear" w:color="auto" w:fill="auto"/>
            <w:vAlign w:val="center"/>
            <w:hideMark/>
          </w:tcPr>
          <w:p w:rsidR="002733A7" w:rsidRPr="00175A0D" w:rsidRDefault="002733A7" w:rsidP="00662FBB">
            <w:pPr>
              <w:spacing w:before="0" w:line="276" w:lineRule="auto"/>
              <w:jc w:val="center"/>
              <w:rPr>
                <w:rFonts w:cs="Arial"/>
                <w:smallCaps/>
              </w:rPr>
            </w:pPr>
            <w:r w:rsidRPr="00175A0D">
              <w:rPr>
                <w:rFonts w:cs="Arial"/>
              </w:rPr>
              <w:t>КУПАЦ</w:t>
            </w:r>
          </w:p>
        </w:tc>
        <w:tc>
          <w:tcPr>
            <w:tcW w:w="1275" w:type="dxa"/>
            <w:shd w:val="clear" w:color="auto" w:fill="auto"/>
            <w:vAlign w:val="center"/>
          </w:tcPr>
          <w:p w:rsidR="002733A7" w:rsidRPr="00175A0D" w:rsidRDefault="002733A7" w:rsidP="00662FBB">
            <w:pPr>
              <w:spacing w:before="0" w:line="276" w:lineRule="auto"/>
              <w:jc w:val="center"/>
              <w:rPr>
                <w:rFonts w:cs="Arial"/>
                <w:smallCaps/>
              </w:rPr>
            </w:pPr>
          </w:p>
        </w:tc>
        <w:tc>
          <w:tcPr>
            <w:tcW w:w="4395" w:type="dxa"/>
            <w:shd w:val="clear" w:color="auto" w:fill="auto"/>
            <w:vAlign w:val="center"/>
            <w:hideMark/>
          </w:tcPr>
          <w:p w:rsidR="002733A7" w:rsidRPr="00175A0D" w:rsidRDefault="002733A7" w:rsidP="00662FBB">
            <w:pPr>
              <w:spacing w:before="0" w:line="276" w:lineRule="auto"/>
              <w:jc w:val="center"/>
              <w:rPr>
                <w:rFonts w:cs="Arial"/>
                <w:smallCaps/>
              </w:rPr>
            </w:pPr>
            <w:r w:rsidRPr="00175A0D">
              <w:rPr>
                <w:rFonts w:cs="Arial"/>
              </w:rPr>
              <w:t>ПРОДАВАЦ</w:t>
            </w:r>
          </w:p>
        </w:tc>
      </w:tr>
      <w:tr w:rsidR="002733A7" w:rsidRPr="00175A0D" w:rsidTr="00662FBB">
        <w:tc>
          <w:tcPr>
            <w:tcW w:w="4503" w:type="dxa"/>
            <w:shd w:val="clear" w:color="auto" w:fill="auto"/>
            <w:vAlign w:val="center"/>
            <w:hideMark/>
          </w:tcPr>
          <w:p w:rsidR="002733A7" w:rsidRPr="00175A0D" w:rsidRDefault="002733A7" w:rsidP="00662FBB">
            <w:pPr>
              <w:spacing w:before="0" w:line="276" w:lineRule="auto"/>
              <w:jc w:val="center"/>
              <w:rPr>
                <w:rFonts w:cs="Arial"/>
              </w:rPr>
            </w:pPr>
            <w:r w:rsidRPr="00175A0D">
              <w:rPr>
                <w:rFonts w:cs="Arial"/>
              </w:rPr>
              <w:t>ЈП „Електропривреда Србије“Београд</w:t>
            </w:r>
          </w:p>
          <w:p w:rsidR="002733A7" w:rsidRPr="00175A0D" w:rsidRDefault="002733A7" w:rsidP="00662FBB">
            <w:pPr>
              <w:spacing w:before="0" w:line="276" w:lineRule="auto"/>
              <w:jc w:val="center"/>
              <w:rPr>
                <w:rFonts w:cs="Arial"/>
              </w:rPr>
            </w:pPr>
          </w:p>
        </w:tc>
        <w:tc>
          <w:tcPr>
            <w:tcW w:w="1275" w:type="dxa"/>
            <w:shd w:val="clear" w:color="auto" w:fill="auto"/>
            <w:vAlign w:val="center"/>
          </w:tcPr>
          <w:p w:rsidR="002733A7" w:rsidRPr="00175A0D" w:rsidRDefault="002733A7" w:rsidP="00662FBB">
            <w:pPr>
              <w:spacing w:before="0" w:line="276" w:lineRule="auto"/>
              <w:jc w:val="center"/>
              <w:rPr>
                <w:rFonts w:cs="Arial"/>
                <w:smallCaps/>
              </w:rPr>
            </w:pPr>
          </w:p>
        </w:tc>
        <w:tc>
          <w:tcPr>
            <w:tcW w:w="4395" w:type="dxa"/>
            <w:shd w:val="clear" w:color="auto" w:fill="auto"/>
            <w:vAlign w:val="center"/>
          </w:tcPr>
          <w:p w:rsidR="002733A7" w:rsidRPr="00175A0D" w:rsidRDefault="002733A7" w:rsidP="00662FBB">
            <w:pPr>
              <w:spacing w:before="0" w:line="276" w:lineRule="auto"/>
              <w:jc w:val="center"/>
              <w:rPr>
                <w:rFonts w:cs="Arial"/>
                <w:smallCaps/>
              </w:rPr>
            </w:pPr>
            <w:r w:rsidRPr="00175A0D">
              <w:rPr>
                <w:rFonts w:cs="Arial"/>
              </w:rPr>
              <w:t>Назив</w:t>
            </w:r>
          </w:p>
        </w:tc>
      </w:tr>
      <w:tr w:rsidR="002733A7" w:rsidRPr="00175A0D" w:rsidTr="00662FBB">
        <w:tc>
          <w:tcPr>
            <w:tcW w:w="4503" w:type="dxa"/>
            <w:shd w:val="clear" w:color="auto" w:fill="auto"/>
            <w:vAlign w:val="center"/>
            <w:hideMark/>
          </w:tcPr>
          <w:p w:rsidR="002733A7" w:rsidRPr="00175A0D" w:rsidRDefault="002733A7" w:rsidP="00662FBB">
            <w:pPr>
              <w:spacing w:before="0" w:line="276" w:lineRule="auto"/>
              <w:jc w:val="center"/>
              <w:rPr>
                <w:rFonts w:cs="Arial"/>
                <w:smallCaps/>
              </w:rPr>
            </w:pPr>
            <w:r w:rsidRPr="00175A0D">
              <w:rPr>
                <w:rFonts w:cs="Arial"/>
              </w:rPr>
              <w:t>_____________________________</w:t>
            </w:r>
          </w:p>
        </w:tc>
        <w:tc>
          <w:tcPr>
            <w:tcW w:w="1275" w:type="dxa"/>
            <w:shd w:val="clear" w:color="auto" w:fill="auto"/>
            <w:vAlign w:val="center"/>
            <w:hideMark/>
          </w:tcPr>
          <w:p w:rsidR="002733A7" w:rsidRPr="00175A0D" w:rsidRDefault="002733A7" w:rsidP="00662FBB">
            <w:pPr>
              <w:spacing w:before="0" w:line="276" w:lineRule="auto"/>
              <w:jc w:val="center"/>
              <w:rPr>
                <w:rFonts w:cs="Arial"/>
                <w:smallCaps/>
              </w:rPr>
            </w:pPr>
            <w:r w:rsidRPr="00175A0D">
              <w:rPr>
                <w:rFonts w:cs="Arial"/>
              </w:rPr>
              <w:t>М.П.</w:t>
            </w:r>
          </w:p>
        </w:tc>
        <w:tc>
          <w:tcPr>
            <w:tcW w:w="4395" w:type="dxa"/>
            <w:shd w:val="clear" w:color="auto" w:fill="auto"/>
            <w:vAlign w:val="center"/>
            <w:hideMark/>
          </w:tcPr>
          <w:p w:rsidR="002733A7" w:rsidRPr="00175A0D" w:rsidRDefault="002733A7" w:rsidP="00662FBB">
            <w:pPr>
              <w:spacing w:before="0" w:line="276" w:lineRule="auto"/>
              <w:jc w:val="center"/>
              <w:rPr>
                <w:rFonts w:cs="Arial"/>
                <w:smallCaps/>
              </w:rPr>
            </w:pPr>
            <w:r w:rsidRPr="00175A0D">
              <w:rPr>
                <w:rFonts w:cs="Arial"/>
              </w:rPr>
              <w:t>_____________________________</w:t>
            </w:r>
          </w:p>
        </w:tc>
      </w:tr>
      <w:tr w:rsidR="002733A7" w:rsidRPr="00175A0D" w:rsidTr="00662FBB">
        <w:trPr>
          <w:trHeight w:val="702"/>
        </w:trPr>
        <w:tc>
          <w:tcPr>
            <w:tcW w:w="4503" w:type="dxa"/>
            <w:shd w:val="clear" w:color="auto" w:fill="auto"/>
            <w:vAlign w:val="center"/>
            <w:hideMark/>
          </w:tcPr>
          <w:p w:rsidR="002733A7" w:rsidRPr="00175A0D" w:rsidRDefault="002733A7" w:rsidP="00662FBB">
            <w:pPr>
              <w:spacing w:before="0" w:line="276" w:lineRule="auto"/>
              <w:jc w:val="center"/>
              <w:rPr>
                <w:rFonts w:cs="Arial"/>
              </w:rPr>
            </w:pPr>
          </w:p>
          <w:p w:rsidR="002733A7" w:rsidRPr="00175A0D" w:rsidRDefault="002733A7" w:rsidP="00662FBB">
            <w:pPr>
              <w:spacing w:before="0" w:line="276" w:lineRule="auto"/>
              <w:jc w:val="center"/>
              <w:rPr>
                <w:rFonts w:cs="Arial"/>
                <w:lang w:val="sr-Cyrl-RS"/>
              </w:rPr>
            </w:pPr>
            <w:r w:rsidRPr="00175A0D">
              <w:rPr>
                <w:rFonts w:cs="Arial"/>
              </w:rPr>
              <w:t>в.д Директор</w:t>
            </w:r>
            <w:r w:rsidRPr="00175A0D">
              <w:rPr>
                <w:rFonts w:cs="Arial"/>
                <w:lang w:val="sr-Cyrl-RS"/>
              </w:rPr>
              <w:t>а</w:t>
            </w:r>
          </w:p>
          <w:p w:rsidR="002733A7" w:rsidRPr="00175A0D" w:rsidRDefault="002733A7" w:rsidP="00662FBB">
            <w:pPr>
              <w:spacing w:before="0" w:line="276" w:lineRule="auto"/>
              <w:jc w:val="center"/>
              <w:rPr>
                <w:rFonts w:cs="Arial"/>
                <w:lang w:val="sr-Cyrl-RS"/>
              </w:rPr>
            </w:pPr>
            <w:r w:rsidRPr="00175A0D">
              <w:rPr>
                <w:rFonts w:cs="Arial"/>
                <w:lang w:val="sr-Cyrl-RS"/>
              </w:rPr>
              <w:t>Милорад Грчић</w:t>
            </w:r>
          </w:p>
        </w:tc>
        <w:tc>
          <w:tcPr>
            <w:tcW w:w="1275" w:type="dxa"/>
            <w:shd w:val="clear" w:color="auto" w:fill="auto"/>
            <w:vAlign w:val="center"/>
          </w:tcPr>
          <w:p w:rsidR="002733A7" w:rsidRPr="00175A0D" w:rsidRDefault="002733A7" w:rsidP="00662FBB">
            <w:pPr>
              <w:spacing w:before="0" w:line="276" w:lineRule="auto"/>
              <w:jc w:val="center"/>
              <w:rPr>
                <w:rFonts w:cs="Arial"/>
                <w:smallCaps/>
              </w:rPr>
            </w:pPr>
          </w:p>
        </w:tc>
        <w:tc>
          <w:tcPr>
            <w:tcW w:w="4395" w:type="dxa"/>
            <w:shd w:val="clear" w:color="auto" w:fill="auto"/>
            <w:vAlign w:val="center"/>
          </w:tcPr>
          <w:tbl>
            <w:tblPr>
              <w:tblW w:w="0" w:type="auto"/>
              <w:tblLook w:val="04A0" w:firstRow="1" w:lastRow="0" w:firstColumn="1" w:lastColumn="0" w:noHBand="0" w:noVBand="1"/>
            </w:tblPr>
            <w:tblGrid>
              <w:gridCol w:w="3895"/>
            </w:tblGrid>
            <w:tr w:rsidR="002733A7" w:rsidRPr="00175A0D" w:rsidTr="00662FBB">
              <w:trPr>
                <w:trHeight w:val="702"/>
              </w:trPr>
              <w:tc>
                <w:tcPr>
                  <w:tcW w:w="4395" w:type="dxa"/>
                  <w:shd w:val="clear" w:color="auto" w:fill="auto"/>
                  <w:vAlign w:val="center"/>
                  <w:hideMark/>
                </w:tcPr>
                <w:p w:rsidR="002733A7" w:rsidRPr="00175A0D" w:rsidRDefault="002733A7" w:rsidP="00662FBB">
                  <w:pPr>
                    <w:spacing w:before="0" w:line="276" w:lineRule="auto"/>
                    <w:jc w:val="center"/>
                    <w:rPr>
                      <w:rFonts w:cs="Arial"/>
                    </w:rPr>
                  </w:pPr>
                </w:p>
                <w:p w:rsidR="002733A7" w:rsidRPr="00175A0D" w:rsidRDefault="002733A7" w:rsidP="00662FBB">
                  <w:pPr>
                    <w:spacing w:before="0" w:line="276" w:lineRule="auto"/>
                    <w:jc w:val="center"/>
                    <w:rPr>
                      <w:rFonts w:cs="Arial"/>
                      <w:smallCaps/>
                    </w:rPr>
                  </w:pPr>
                  <w:r w:rsidRPr="00175A0D">
                    <w:rPr>
                      <w:rFonts w:cs="Arial"/>
                    </w:rPr>
                    <w:t>име и презиме</w:t>
                  </w:r>
                </w:p>
              </w:tc>
            </w:tr>
            <w:tr w:rsidR="002733A7" w:rsidRPr="00175A0D" w:rsidTr="00662FBB">
              <w:tc>
                <w:tcPr>
                  <w:tcW w:w="4395" w:type="dxa"/>
                  <w:shd w:val="clear" w:color="auto" w:fill="auto"/>
                  <w:vAlign w:val="center"/>
                </w:tcPr>
                <w:p w:rsidR="002733A7" w:rsidRPr="00175A0D" w:rsidRDefault="002733A7" w:rsidP="00662FBB">
                  <w:pPr>
                    <w:spacing w:before="0" w:line="276" w:lineRule="auto"/>
                    <w:jc w:val="center"/>
                    <w:rPr>
                      <w:rFonts w:cs="Arial"/>
                      <w:smallCaps/>
                    </w:rPr>
                  </w:pPr>
                  <w:r w:rsidRPr="00175A0D">
                    <w:rPr>
                      <w:rFonts w:cs="Arial"/>
                    </w:rPr>
                    <w:t>функција</w:t>
                  </w:r>
                </w:p>
              </w:tc>
            </w:tr>
          </w:tbl>
          <w:p w:rsidR="002733A7" w:rsidRPr="00175A0D" w:rsidRDefault="002733A7" w:rsidP="00662FBB">
            <w:pPr>
              <w:spacing w:before="0" w:line="276" w:lineRule="auto"/>
              <w:jc w:val="center"/>
              <w:rPr>
                <w:rFonts w:cs="Arial"/>
                <w:smallCaps/>
              </w:rPr>
            </w:pPr>
          </w:p>
        </w:tc>
      </w:tr>
    </w:tbl>
    <w:p w:rsidR="00642A04" w:rsidRDefault="00642A04" w:rsidP="000746E7">
      <w:pPr>
        <w:pStyle w:val="KDParagraf"/>
        <w:spacing w:before="0"/>
        <w:jc w:val="center"/>
        <w:rPr>
          <w:rFonts w:cs="Arial"/>
          <w:lang w:val="sr-Cyrl-CS"/>
        </w:rPr>
      </w:pPr>
    </w:p>
    <w:p w:rsidR="00642A04" w:rsidRDefault="00642A04" w:rsidP="000746E7">
      <w:pPr>
        <w:pStyle w:val="KDParagraf"/>
        <w:spacing w:before="0"/>
        <w:jc w:val="center"/>
        <w:rPr>
          <w:rFonts w:cs="Arial"/>
          <w:lang w:val="sr-Cyrl-CS"/>
        </w:rPr>
      </w:pPr>
    </w:p>
    <w:p w:rsidR="00642A04" w:rsidRDefault="00642A04" w:rsidP="000746E7">
      <w:pPr>
        <w:pStyle w:val="KDParagraf"/>
        <w:spacing w:before="0"/>
        <w:jc w:val="center"/>
        <w:rPr>
          <w:rFonts w:cs="Arial"/>
          <w:lang w:val="sr-Cyrl-CS"/>
        </w:rPr>
      </w:pPr>
    </w:p>
    <w:p w:rsidR="00642A04" w:rsidRDefault="00642A04" w:rsidP="000746E7">
      <w:pPr>
        <w:pStyle w:val="KDParagraf"/>
        <w:spacing w:before="0"/>
        <w:jc w:val="center"/>
        <w:rPr>
          <w:rFonts w:cs="Arial"/>
          <w:lang w:val="sr-Cyrl-CS"/>
        </w:rPr>
      </w:pPr>
    </w:p>
    <w:p w:rsidR="00642A04" w:rsidRDefault="00642A04" w:rsidP="000746E7">
      <w:pPr>
        <w:pStyle w:val="KDParagraf"/>
        <w:spacing w:before="0"/>
        <w:jc w:val="center"/>
        <w:rPr>
          <w:rFonts w:cs="Arial"/>
          <w:lang w:val="sr-Cyrl-CS"/>
        </w:rPr>
      </w:pPr>
    </w:p>
    <w:p w:rsidR="00642A04" w:rsidRDefault="00642A04" w:rsidP="000746E7">
      <w:pPr>
        <w:pStyle w:val="KDParagraf"/>
        <w:spacing w:before="0"/>
        <w:jc w:val="center"/>
        <w:rPr>
          <w:rFonts w:cs="Arial"/>
          <w:lang w:val="sr-Cyrl-CS"/>
        </w:rPr>
      </w:pPr>
    </w:p>
    <w:p w:rsidR="00642A04" w:rsidRDefault="00642A04" w:rsidP="000746E7">
      <w:pPr>
        <w:pStyle w:val="KDParagraf"/>
        <w:spacing w:before="0"/>
        <w:jc w:val="center"/>
        <w:rPr>
          <w:rFonts w:cs="Arial"/>
          <w:lang w:val="sr-Cyrl-CS"/>
        </w:rPr>
      </w:pPr>
    </w:p>
    <w:p w:rsidR="00642A04" w:rsidRDefault="00642A04" w:rsidP="000746E7">
      <w:pPr>
        <w:pStyle w:val="KDParagraf"/>
        <w:spacing w:before="0"/>
        <w:jc w:val="center"/>
        <w:rPr>
          <w:rFonts w:cs="Arial"/>
          <w:lang w:val="sr-Cyrl-CS"/>
        </w:rPr>
      </w:pPr>
    </w:p>
    <w:p w:rsidR="00642A04" w:rsidRDefault="00642A04" w:rsidP="000746E7">
      <w:pPr>
        <w:pStyle w:val="KDParagraf"/>
        <w:spacing w:before="0"/>
        <w:jc w:val="center"/>
        <w:rPr>
          <w:rFonts w:cs="Arial"/>
          <w:lang w:val="sr-Cyrl-CS"/>
        </w:rPr>
      </w:pPr>
    </w:p>
    <w:p w:rsidR="00642A04" w:rsidRDefault="00642A04" w:rsidP="000746E7">
      <w:pPr>
        <w:pStyle w:val="KDParagraf"/>
        <w:spacing w:before="0"/>
        <w:jc w:val="center"/>
        <w:rPr>
          <w:rFonts w:cs="Arial"/>
          <w:lang w:val="sr-Cyrl-CS"/>
        </w:rPr>
      </w:pPr>
    </w:p>
    <w:p w:rsidR="00662B0A" w:rsidRDefault="00662B0A" w:rsidP="000746E7">
      <w:pPr>
        <w:pStyle w:val="KDParagraf"/>
        <w:spacing w:before="0"/>
        <w:jc w:val="center"/>
        <w:rPr>
          <w:rFonts w:cs="Arial"/>
          <w:lang w:val="sr-Cyrl-CS"/>
        </w:rPr>
      </w:pPr>
    </w:p>
    <w:p w:rsidR="00662B0A" w:rsidRDefault="00662B0A" w:rsidP="000746E7">
      <w:pPr>
        <w:pStyle w:val="KDParagraf"/>
        <w:spacing w:before="0"/>
        <w:jc w:val="center"/>
        <w:rPr>
          <w:rFonts w:cs="Arial"/>
          <w:lang w:val="sr-Cyrl-CS"/>
        </w:rPr>
      </w:pPr>
    </w:p>
    <w:p w:rsidR="00662B0A" w:rsidRDefault="00662B0A" w:rsidP="000746E7">
      <w:pPr>
        <w:pStyle w:val="KDParagraf"/>
        <w:spacing w:before="0"/>
        <w:jc w:val="center"/>
        <w:rPr>
          <w:rFonts w:cs="Arial"/>
          <w:lang w:val="sr-Cyrl-CS"/>
        </w:rPr>
      </w:pPr>
    </w:p>
    <w:p w:rsidR="00662B0A" w:rsidRDefault="00662B0A" w:rsidP="000746E7">
      <w:pPr>
        <w:pStyle w:val="KDParagraf"/>
        <w:spacing w:before="0"/>
        <w:jc w:val="center"/>
        <w:rPr>
          <w:rFonts w:cs="Arial"/>
          <w:lang w:val="sr-Cyrl-CS"/>
        </w:rPr>
      </w:pPr>
    </w:p>
    <w:p w:rsidR="00662B0A" w:rsidRDefault="00662B0A" w:rsidP="000746E7">
      <w:pPr>
        <w:pStyle w:val="KDParagraf"/>
        <w:spacing w:before="0"/>
        <w:jc w:val="center"/>
        <w:rPr>
          <w:rFonts w:cs="Arial"/>
          <w:lang w:val="sr-Cyrl-CS"/>
        </w:rPr>
      </w:pPr>
    </w:p>
    <w:p w:rsidR="00662B0A" w:rsidRDefault="00662B0A" w:rsidP="000746E7">
      <w:pPr>
        <w:pStyle w:val="KDParagraf"/>
        <w:spacing w:before="0"/>
        <w:jc w:val="center"/>
        <w:rPr>
          <w:rFonts w:cs="Arial"/>
          <w:lang w:val="sr-Cyrl-CS"/>
        </w:rPr>
      </w:pPr>
    </w:p>
    <w:p w:rsidR="00662B0A" w:rsidRDefault="00662B0A" w:rsidP="000746E7">
      <w:pPr>
        <w:pStyle w:val="KDParagraf"/>
        <w:spacing w:before="0"/>
        <w:jc w:val="center"/>
        <w:rPr>
          <w:rFonts w:cs="Arial"/>
          <w:lang w:val="sr-Cyrl-CS"/>
        </w:rPr>
      </w:pPr>
    </w:p>
    <w:p w:rsidR="00662B0A" w:rsidRDefault="00662B0A" w:rsidP="000746E7">
      <w:pPr>
        <w:pStyle w:val="KDParagraf"/>
        <w:spacing w:before="0"/>
        <w:jc w:val="center"/>
        <w:rPr>
          <w:rFonts w:cs="Arial"/>
          <w:lang w:val="sr-Cyrl-CS"/>
        </w:rPr>
      </w:pPr>
    </w:p>
    <w:p w:rsidR="00662B0A" w:rsidRDefault="00662B0A" w:rsidP="000746E7">
      <w:pPr>
        <w:pStyle w:val="KDParagraf"/>
        <w:spacing w:before="0"/>
        <w:jc w:val="center"/>
        <w:rPr>
          <w:rFonts w:cs="Arial"/>
          <w:lang w:val="sr-Cyrl-CS"/>
        </w:rPr>
      </w:pPr>
    </w:p>
    <w:p w:rsidR="00804799" w:rsidRDefault="00804799" w:rsidP="000746E7">
      <w:pPr>
        <w:pStyle w:val="KDParagraf"/>
        <w:spacing w:before="0"/>
        <w:jc w:val="center"/>
        <w:rPr>
          <w:rFonts w:cs="Arial"/>
          <w:lang w:val="sr-Cyrl-CS"/>
        </w:rPr>
      </w:pPr>
    </w:p>
    <w:p w:rsidR="00804799" w:rsidRDefault="00804799" w:rsidP="000746E7">
      <w:pPr>
        <w:pStyle w:val="KDParagraf"/>
        <w:spacing w:before="0"/>
        <w:jc w:val="center"/>
        <w:rPr>
          <w:rFonts w:cs="Arial"/>
          <w:lang w:val="sr-Cyrl-CS"/>
        </w:rPr>
      </w:pPr>
    </w:p>
    <w:p w:rsidR="00804799" w:rsidRDefault="00804799" w:rsidP="000746E7">
      <w:pPr>
        <w:pStyle w:val="KDParagraf"/>
        <w:spacing w:before="0"/>
        <w:jc w:val="center"/>
        <w:rPr>
          <w:rFonts w:cs="Arial"/>
          <w:lang w:val="sr-Cyrl-CS"/>
        </w:rPr>
      </w:pPr>
    </w:p>
    <w:p w:rsidR="00804799" w:rsidRDefault="00804799" w:rsidP="000746E7">
      <w:pPr>
        <w:pStyle w:val="KDParagraf"/>
        <w:spacing w:before="0"/>
        <w:jc w:val="center"/>
        <w:rPr>
          <w:rFonts w:cs="Arial"/>
          <w:lang w:val="sr-Cyrl-CS"/>
        </w:rPr>
      </w:pPr>
    </w:p>
    <w:p w:rsidR="00804799" w:rsidRDefault="00804799" w:rsidP="000746E7">
      <w:pPr>
        <w:pStyle w:val="KDParagraf"/>
        <w:spacing w:before="0"/>
        <w:jc w:val="center"/>
        <w:rPr>
          <w:rFonts w:cs="Arial"/>
          <w:lang w:val="sr-Cyrl-CS"/>
        </w:rPr>
      </w:pPr>
    </w:p>
    <w:p w:rsidR="00804799" w:rsidRDefault="00804799" w:rsidP="000746E7">
      <w:pPr>
        <w:pStyle w:val="KDParagraf"/>
        <w:spacing w:before="0"/>
        <w:jc w:val="center"/>
        <w:rPr>
          <w:rFonts w:cs="Arial"/>
          <w:lang w:val="sr-Cyrl-CS"/>
        </w:rPr>
      </w:pPr>
    </w:p>
    <w:p w:rsidR="00804799" w:rsidRDefault="00804799" w:rsidP="000746E7">
      <w:pPr>
        <w:pStyle w:val="KDParagraf"/>
        <w:spacing w:before="0"/>
        <w:jc w:val="center"/>
        <w:rPr>
          <w:rFonts w:cs="Arial"/>
          <w:lang w:val="sr-Cyrl-CS"/>
        </w:rPr>
      </w:pPr>
    </w:p>
    <w:p w:rsidR="00662B0A" w:rsidRDefault="00662B0A" w:rsidP="000746E7">
      <w:pPr>
        <w:pStyle w:val="KDParagraf"/>
        <w:spacing w:before="0"/>
        <w:jc w:val="center"/>
        <w:rPr>
          <w:rFonts w:cs="Arial"/>
          <w:lang w:val="sr-Cyrl-CS"/>
        </w:rPr>
      </w:pPr>
    </w:p>
    <w:p w:rsidR="00662B0A" w:rsidRDefault="00662B0A" w:rsidP="000746E7">
      <w:pPr>
        <w:pStyle w:val="KDParagraf"/>
        <w:spacing w:before="0"/>
        <w:jc w:val="center"/>
        <w:rPr>
          <w:rFonts w:cs="Arial"/>
          <w:lang w:val="sr-Cyrl-CS"/>
        </w:rPr>
      </w:pPr>
    </w:p>
    <w:p w:rsidR="00662B0A" w:rsidRDefault="00662B0A" w:rsidP="000746E7">
      <w:pPr>
        <w:pStyle w:val="KDParagraf"/>
        <w:spacing w:before="0"/>
        <w:jc w:val="center"/>
        <w:rPr>
          <w:rFonts w:cs="Arial"/>
          <w:lang w:val="sr-Cyrl-CS"/>
        </w:rPr>
      </w:pPr>
    </w:p>
    <w:p w:rsidR="006F2A23" w:rsidRDefault="006F2A23" w:rsidP="000746E7">
      <w:pPr>
        <w:pStyle w:val="KDParagraf"/>
        <w:spacing w:before="0"/>
        <w:jc w:val="center"/>
        <w:rPr>
          <w:rFonts w:cs="Arial"/>
          <w:lang w:val="sr-Cyrl-CS"/>
        </w:rPr>
      </w:pPr>
    </w:p>
    <w:p w:rsidR="006F2A23" w:rsidRDefault="006F2A23" w:rsidP="000746E7">
      <w:pPr>
        <w:pStyle w:val="KDParagraf"/>
        <w:spacing w:before="0"/>
        <w:jc w:val="center"/>
        <w:rPr>
          <w:rFonts w:cs="Arial"/>
          <w:lang w:val="sr-Cyrl-CS"/>
        </w:rPr>
      </w:pPr>
    </w:p>
    <w:p w:rsidR="006F2A23" w:rsidRDefault="006F2A23" w:rsidP="000746E7">
      <w:pPr>
        <w:pStyle w:val="KDParagraf"/>
        <w:spacing w:before="0"/>
        <w:jc w:val="center"/>
        <w:rPr>
          <w:rFonts w:cs="Arial"/>
          <w:lang w:val="sr-Cyrl-CS"/>
        </w:rPr>
      </w:pPr>
    </w:p>
    <w:p w:rsidR="006F2A23" w:rsidRDefault="006F2A23" w:rsidP="000746E7">
      <w:pPr>
        <w:pStyle w:val="KDParagraf"/>
        <w:spacing w:before="0"/>
        <w:jc w:val="center"/>
        <w:rPr>
          <w:rFonts w:cs="Arial"/>
          <w:lang w:val="sr-Cyrl-CS"/>
        </w:rPr>
      </w:pPr>
    </w:p>
    <w:p w:rsidR="006F2A23" w:rsidRDefault="006F2A23" w:rsidP="000746E7">
      <w:pPr>
        <w:pStyle w:val="KDParagraf"/>
        <w:spacing w:before="0"/>
        <w:jc w:val="center"/>
        <w:rPr>
          <w:rFonts w:cs="Arial"/>
          <w:lang w:val="sr-Cyrl-CS"/>
        </w:rPr>
      </w:pPr>
    </w:p>
    <w:p w:rsidR="006F2A23" w:rsidRDefault="006F2A23" w:rsidP="000746E7">
      <w:pPr>
        <w:pStyle w:val="KDParagraf"/>
        <w:spacing w:before="0"/>
        <w:jc w:val="center"/>
        <w:rPr>
          <w:rFonts w:cs="Arial"/>
          <w:lang w:val="sr-Cyrl-CS"/>
        </w:rPr>
      </w:pPr>
    </w:p>
    <w:p w:rsidR="006F2A23" w:rsidRDefault="006F2A23" w:rsidP="000746E7">
      <w:pPr>
        <w:pStyle w:val="KDParagraf"/>
        <w:spacing w:before="0"/>
        <w:jc w:val="center"/>
        <w:rPr>
          <w:rFonts w:cs="Arial"/>
          <w:lang w:val="sr-Cyrl-CS"/>
        </w:rPr>
      </w:pPr>
    </w:p>
    <w:p w:rsidR="006F2A23" w:rsidRDefault="006F2A23" w:rsidP="000746E7">
      <w:pPr>
        <w:pStyle w:val="KDParagraf"/>
        <w:spacing w:before="0"/>
        <w:jc w:val="center"/>
        <w:rPr>
          <w:rFonts w:cs="Arial"/>
          <w:lang w:val="sr-Cyrl-CS"/>
        </w:rPr>
      </w:pPr>
    </w:p>
    <w:p w:rsidR="009A0D5F" w:rsidRDefault="009A0D5F" w:rsidP="000746E7">
      <w:pPr>
        <w:pStyle w:val="KDParagraf"/>
        <w:spacing w:before="0"/>
        <w:jc w:val="center"/>
        <w:rPr>
          <w:rFonts w:cs="Arial"/>
          <w:lang w:val="sr-Cyrl-CS"/>
        </w:rPr>
      </w:pPr>
    </w:p>
    <w:p w:rsidR="00642A04" w:rsidRDefault="00642A04" w:rsidP="000746E7">
      <w:pPr>
        <w:pStyle w:val="KDParagraf"/>
        <w:spacing w:before="0"/>
        <w:jc w:val="center"/>
        <w:rPr>
          <w:rFonts w:cs="Arial"/>
          <w:lang w:val="sr-Cyrl-CS"/>
        </w:rPr>
      </w:pPr>
    </w:p>
    <w:p w:rsidR="00642A04" w:rsidRDefault="00642A04" w:rsidP="00642A04">
      <w:pPr>
        <w:jc w:val="right"/>
        <w:outlineLvl w:val="0"/>
        <w:rPr>
          <w:rFonts w:cs="Arial"/>
          <w:b/>
          <w:bCs/>
          <w:kern w:val="28"/>
          <w:lang w:val="sr-Cyrl-RS" w:eastAsia="x-none"/>
        </w:rPr>
      </w:pPr>
      <w:r w:rsidRPr="00FB6DE7">
        <w:rPr>
          <w:rFonts w:cs="Arial"/>
          <w:b/>
          <w:bCs/>
          <w:kern w:val="28"/>
          <w:lang w:val="sr-Cyrl-RS" w:eastAsia="x-none"/>
        </w:rPr>
        <w:lastRenderedPageBreak/>
        <w:t>ОБРАЗАЦ</w:t>
      </w:r>
      <w:r w:rsidRPr="00FB6DE7">
        <w:rPr>
          <w:rFonts w:cs="Arial"/>
          <w:b/>
          <w:bCs/>
          <w:color w:val="00B050"/>
          <w:kern w:val="28"/>
          <w:lang w:val="sr-Cyrl-RS" w:eastAsia="x-none"/>
        </w:rPr>
        <w:t xml:space="preserve"> </w:t>
      </w:r>
      <w:r w:rsidRPr="00FB6DE7">
        <w:rPr>
          <w:rFonts w:cs="Arial"/>
          <w:b/>
          <w:bCs/>
          <w:kern w:val="28"/>
          <w:lang w:val="sr-Cyrl-RS" w:eastAsia="x-none"/>
        </w:rPr>
        <w:t xml:space="preserve">бр. </w:t>
      </w:r>
      <w:r>
        <w:rPr>
          <w:rFonts w:cs="Arial"/>
          <w:b/>
          <w:bCs/>
          <w:kern w:val="28"/>
          <w:lang w:val="sr-Cyrl-RS" w:eastAsia="x-none"/>
        </w:rPr>
        <w:t>7</w:t>
      </w:r>
    </w:p>
    <w:p w:rsidR="00642A04" w:rsidRDefault="00642A04" w:rsidP="00880960">
      <w:pPr>
        <w:pStyle w:val="KDObrazac"/>
        <w:spacing w:before="0"/>
        <w:ind w:left="7200"/>
        <w:rPr>
          <w:lang w:val="sr-Cyrl-CS"/>
        </w:rPr>
      </w:pPr>
      <w:r>
        <w:rPr>
          <w:noProof/>
          <w:lang w:val="sr-Cyrl-RS"/>
        </w:rPr>
        <w:t>Партија 2</w:t>
      </w:r>
    </w:p>
    <w:p w:rsidR="00642A04" w:rsidRDefault="00642A04" w:rsidP="000746E7">
      <w:pPr>
        <w:pStyle w:val="KDParagraf"/>
        <w:spacing w:before="0"/>
        <w:jc w:val="center"/>
        <w:rPr>
          <w:rFonts w:cs="Arial"/>
          <w:lang w:val="sr-Cyrl-CS"/>
        </w:rPr>
      </w:pPr>
    </w:p>
    <w:p w:rsidR="00873782" w:rsidRDefault="00873782" w:rsidP="00873782">
      <w:pPr>
        <w:pStyle w:val="KDParagraf"/>
        <w:spacing w:before="0"/>
        <w:jc w:val="center"/>
        <w:rPr>
          <w:rFonts w:cs="Arial"/>
          <w:b/>
        </w:rPr>
      </w:pPr>
      <w:r w:rsidRPr="005C0513">
        <w:rPr>
          <w:rFonts w:cs="Arial"/>
          <w:b/>
          <w:lang w:val="sr-Cyrl-CS"/>
        </w:rPr>
        <w:t>МОДЕЛ</w:t>
      </w:r>
      <w:r w:rsidRPr="005C0513">
        <w:rPr>
          <w:rFonts w:cs="Arial"/>
          <w:b/>
          <w:lang w:val="sr-Latn-CS"/>
        </w:rPr>
        <w:t xml:space="preserve"> </w:t>
      </w:r>
      <w:r w:rsidRPr="005C0513">
        <w:rPr>
          <w:rFonts w:cs="Arial"/>
          <w:b/>
          <w:lang w:val="sr-Cyrl-CS"/>
        </w:rPr>
        <w:t>ОКВИРНОГ СПОРАЗУМА</w:t>
      </w:r>
    </w:p>
    <w:p w:rsidR="00873782" w:rsidRDefault="00873782" w:rsidP="00873782">
      <w:pPr>
        <w:pStyle w:val="KDParagraf"/>
        <w:spacing w:before="0"/>
        <w:jc w:val="center"/>
        <w:rPr>
          <w:rFonts w:cs="Arial"/>
          <w:b/>
        </w:rPr>
      </w:pPr>
    </w:p>
    <w:p w:rsidR="00873782" w:rsidRPr="005C0513" w:rsidRDefault="00873782" w:rsidP="00873782">
      <w:pPr>
        <w:pStyle w:val="KDParagraf"/>
        <w:spacing w:before="0"/>
        <w:rPr>
          <w:rFonts w:cs="Arial"/>
          <w:i/>
          <w:lang w:val="sr-Cyrl-RS"/>
        </w:rPr>
      </w:pPr>
      <w:r w:rsidRPr="005C0513">
        <w:rPr>
          <w:rFonts w:cs="Arial"/>
          <w:i/>
          <w:lang w:val="sr-Cyrl-RS"/>
        </w:rPr>
        <w:t xml:space="preserve">У складу са дитим Моделом оквирног споразума и елементима најповољније понуде биће закључен Оквирни споразум. Понуђач дати Модел </w:t>
      </w:r>
      <w:r w:rsidR="006C28FA">
        <w:rPr>
          <w:rFonts w:cs="Arial"/>
          <w:i/>
          <w:lang w:val="sr-Cyrl-RS"/>
        </w:rPr>
        <w:t>о</w:t>
      </w:r>
      <w:r w:rsidRPr="005C0513">
        <w:rPr>
          <w:rFonts w:cs="Arial"/>
          <w:i/>
          <w:lang w:val="sr-Cyrl-RS"/>
        </w:rPr>
        <w:t>кви</w:t>
      </w:r>
      <w:r w:rsidR="006C28FA">
        <w:rPr>
          <w:rFonts w:cs="Arial"/>
          <w:i/>
          <w:lang w:val="sr-Cyrl-RS"/>
        </w:rPr>
        <w:t>р</w:t>
      </w:r>
      <w:r w:rsidRPr="005C0513">
        <w:rPr>
          <w:rFonts w:cs="Arial"/>
          <w:i/>
          <w:lang w:val="sr-Cyrl-RS"/>
        </w:rPr>
        <w:t>ног споразума потписује оверава и доставља у понуди.</w:t>
      </w:r>
    </w:p>
    <w:p w:rsidR="00873782" w:rsidRPr="000E03E3" w:rsidRDefault="00873782" w:rsidP="00873782">
      <w:pPr>
        <w:pStyle w:val="KDParagraf"/>
        <w:spacing w:before="0"/>
        <w:rPr>
          <w:rFonts w:cs="Arial"/>
          <w:lang w:val="sr-Cyrl-CS"/>
        </w:rPr>
      </w:pPr>
    </w:p>
    <w:p w:rsidR="00873782" w:rsidRPr="005C0513" w:rsidRDefault="00873782" w:rsidP="00873782">
      <w:pPr>
        <w:pStyle w:val="KDParagraf"/>
        <w:spacing w:before="0"/>
        <w:rPr>
          <w:rFonts w:cs="Arial"/>
          <w:b/>
          <w:lang w:val="sr-Cyrl-RS"/>
        </w:rPr>
      </w:pPr>
      <w:r w:rsidRPr="005C0513">
        <w:rPr>
          <w:rFonts w:cs="Arial"/>
          <w:b/>
          <w:lang w:val="sr-Cyrl-RS"/>
        </w:rPr>
        <w:t>СТРАНЕ У ОКВИРНОМ СПОРАЗУМУ:</w:t>
      </w:r>
    </w:p>
    <w:p w:rsidR="00873782" w:rsidRPr="000E03E3" w:rsidRDefault="00873782" w:rsidP="00873782">
      <w:pPr>
        <w:pStyle w:val="KDParagraf"/>
        <w:spacing w:before="0"/>
        <w:rPr>
          <w:rFonts w:cs="Arial"/>
          <w:lang w:val="sr-Latn-CS"/>
        </w:rPr>
      </w:pPr>
    </w:p>
    <w:p w:rsidR="00873782" w:rsidRDefault="00873782" w:rsidP="00873782">
      <w:pPr>
        <w:pStyle w:val="Pasussalistom"/>
        <w:spacing w:after="0" w:line="240" w:lineRule="auto"/>
        <w:ind w:left="0"/>
        <w:jc w:val="both"/>
        <w:rPr>
          <w:rFonts w:cs="Arial"/>
          <w:lang w:val="sr-Cyrl-CS"/>
        </w:rPr>
      </w:pPr>
      <w:r w:rsidRPr="000E03E3">
        <w:rPr>
          <w:rFonts w:cs="Arial"/>
        </w:rPr>
        <w:t>1.</w:t>
      </w:r>
      <w:r w:rsidRPr="000E03E3">
        <w:rPr>
          <w:rFonts w:cs="Arial"/>
        </w:rPr>
        <w:tab/>
      </w:r>
      <w:r w:rsidRPr="000E03E3">
        <w:rPr>
          <w:rFonts w:cs="Arial"/>
          <w:lang w:val="sr-Cyrl-CS"/>
        </w:rPr>
        <w:t xml:space="preserve">Јавно предузеће </w:t>
      </w:r>
      <w:r>
        <w:rPr>
          <w:rFonts w:cs="Arial"/>
          <w:lang w:val="sr-Cyrl-CS"/>
        </w:rPr>
        <w:t xml:space="preserve"> </w:t>
      </w:r>
      <w:r w:rsidRPr="000E03E3">
        <w:rPr>
          <w:rFonts w:cs="Arial"/>
          <w:lang w:val="sr-Cyrl-CS"/>
        </w:rPr>
        <w:t>„Електропривреда Србије“</w:t>
      </w:r>
      <w:r>
        <w:rPr>
          <w:rFonts w:cs="Arial"/>
          <w:lang w:val="sr-Cyrl-CS"/>
        </w:rPr>
        <w:t xml:space="preserve"> </w:t>
      </w:r>
      <w:r w:rsidRPr="000E03E3">
        <w:rPr>
          <w:rFonts w:cs="Arial"/>
          <w:lang w:val="sr-Cyrl-CS"/>
        </w:rPr>
        <w:t xml:space="preserve">Београд, </w:t>
      </w:r>
      <w:r>
        <w:rPr>
          <w:rFonts w:cs="Arial"/>
          <w:lang w:val="sr-Cyrl-CS"/>
        </w:rPr>
        <w:t>у</w:t>
      </w:r>
      <w:r w:rsidRPr="000E03E3">
        <w:rPr>
          <w:rFonts w:cs="Arial"/>
          <w:lang w:val="sr-Cyrl-CS"/>
        </w:rPr>
        <w:t xml:space="preserve">лица царице Милице бр. 2, матични број 20053658, ПИБ 103920327, текући рачун 160-700-13 </w:t>
      </w:r>
      <w:r>
        <w:rPr>
          <w:rFonts w:cs="Arial"/>
          <w:lang w:val="sr-Cyrl-CS"/>
        </w:rPr>
        <w:t>„</w:t>
      </w:r>
      <w:r w:rsidRPr="000E03E3">
        <w:rPr>
          <w:rFonts w:cs="Arial"/>
          <w:lang w:val="sr-Cyrl-CS"/>
        </w:rPr>
        <w:t>Banca Intesа</w:t>
      </w:r>
      <w:r>
        <w:rPr>
          <w:rFonts w:cs="Arial"/>
          <w:lang w:val="sr-Cyrl-CS"/>
        </w:rPr>
        <w:t>“</w:t>
      </w:r>
      <w:r w:rsidRPr="000E03E3">
        <w:rPr>
          <w:rFonts w:cs="Arial"/>
          <w:lang w:val="sr-Cyrl-CS"/>
        </w:rPr>
        <w:t xml:space="preserve"> а</w:t>
      </w:r>
      <w:r>
        <w:rPr>
          <w:rFonts w:cs="Arial"/>
          <w:lang w:val="sr-Cyrl-CS"/>
        </w:rPr>
        <w:t>.</w:t>
      </w:r>
      <w:r w:rsidRPr="000E03E3">
        <w:rPr>
          <w:rFonts w:cs="Arial"/>
          <w:lang w:val="sr-Cyrl-CS"/>
        </w:rPr>
        <w:t>д</w:t>
      </w:r>
      <w:r>
        <w:rPr>
          <w:rFonts w:cs="Arial"/>
          <w:lang w:val="sr-Cyrl-CS"/>
        </w:rPr>
        <w:t>.</w:t>
      </w:r>
      <w:r w:rsidRPr="000E03E3">
        <w:rPr>
          <w:rFonts w:cs="Arial"/>
          <w:lang w:val="sr-Cyrl-CS"/>
        </w:rPr>
        <w:t xml:space="preserve"> Београд, које заступа законски заступник, Милорад Грчић, в.д. директора (</w:t>
      </w:r>
      <w:r w:rsidRPr="007B1022">
        <w:rPr>
          <w:rFonts w:cs="Arial"/>
          <w:sz w:val="18"/>
          <w:szCs w:val="18"/>
          <w:lang w:val="sr-Cyrl-CS"/>
        </w:rPr>
        <w:t>у даљем тексту: Купац)</w:t>
      </w:r>
    </w:p>
    <w:p w:rsidR="00873782" w:rsidRPr="000E03E3" w:rsidRDefault="00873782" w:rsidP="00873782">
      <w:pPr>
        <w:pStyle w:val="Pasussalistom"/>
        <w:spacing w:after="0" w:line="240" w:lineRule="auto"/>
        <w:ind w:left="0"/>
        <w:jc w:val="both"/>
        <w:rPr>
          <w:rFonts w:cs="Arial"/>
          <w:lang w:val="sr-Cyrl-CS"/>
        </w:rPr>
      </w:pPr>
    </w:p>
    <w:p w:rsidR="00873782" w:rsidRPr="000E03E3" w:rsidRDefault="00873782" w:rsidP="00873782">
      <w:pPr>
        <w:pStyle w:val="KDParagraf"/>
        <w:spacing w:before="0"/>
        <w:rPr>
          <w:rFonts w:cs="Arial"/>
          <w:lang w:val="sr-Latn-CS"/>
        </w:rPr>
      </w:pPr>
      <w:r w:rsidRPr="000E03E3">
        <w:rPr>
          <w:rFonts w:cs="Arial"/>
          <w:lang w:val="sr-Latn-CS"/>
        </w:rPr>
        <w:t xml:space="preserve">     </w:t>
      </w:r>
      <w:r w:rsidRPr="000E03E3">
        <w:rPr>
          <w:rFonts w:cs="Arial"/>
        </w:rPr>
        <w:t>и</w:t>
      </w:r>
    </w:p>
    <w:p w:rsidR="00873782" w:rsidRPr="000E03E3" w:rsidRDefault="00873782" w:rsidP="00873782">
      <w:pPr>
        <w:pStyle w:val="KDParagraf"/>
        <w:spacing w:before="0"/>
        <w:rPr>
          <w:rFonts w:cs="Arial"/>
          <w:lang w:val="sr-Latn-CS"/>
        </w:rPr>
      </w:pPr>
    </w:p>
    <w:p w:rsidR="00873782" w:rsidRPr="000E03E3" w:rsidRDefault="00873782" w:rsidP="00873782">
      <w:pPr>
        <w:pStyle w:val="KDParagraf"/>
        <w:spacing w:before="0"/>
        <w:rPr>
          <w:rFonts w:cs="Arial"/>
          <w:lang w:val="sr-Latn-CS"/>
        </w:rPr>
      </w:pPr>
      <w:r w:rsidRPr="000E03E3">
        <w:rPr>
          <w:rFonts w:cs="Arial"/>
          <w:lang w:val="sr-Latn-CS"/>
        </w:rPr>
        <w:t>2.</w:t>
      </w:r>
      <w:r w:rsidRPr="000E03E3">
        <w:rPr>
          <w:rFonts w:cs="Arial"/>
          <w:lang w:val="sr-Latn-CS"/>
        </w:rPr>
        <w:tab/>
      </w:r>
      <w:r>
        <w:rPr>
          <w:rFonts w:cs="Arial"/>
          <w:lang w:val="sr-Cyrl-RS"/>
        </w:rPr>
        <w:t>___</w:t>
      </w:r>
      <w:r w:rsidRPr="000E03E3">
        <w:rPr>
          <w:rFonts w:cs="Arial"/>
          <w:lang w:val="sr-Latn-CS"/>
        </w:rPr>
        <w:t xml:space="preserve">__________________________________________  </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_____________________________________ </w:t>
      </w:r>
      <w:r w:rsidRPr="000E03E3">
        <w:rPr>
          <w:rFonts w:cs="Arial"/>
        </w:rPr>
        <w:t>бр</w:t>
      </w:r>
      <w:r w:rsidRPr="000E03E3">
        <w:rPr>
          <w:rFonts w:cs="Arial"/>
          <w:lang w:val="sr-Latn-CS"/>
        </w:rPr>
        <w:t xml:space="preserve">. 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 </w:t>
      </w:r>
      <w:r w:rsidRPr="000E03E3">
        <w:rPr>
          <w:rFonts w:cs="Arial"/>
        </w:rPr>
        <w:t>ПИБ</w:t>
      </w:r>
      <w:r w:rsidRPr="000E03E3">
        <w:rPr>
          <w:rFonts w:cs="Arial"/>
          <w:lang w:val="sr-Latn-CS"/>
        </w:rPr>
        <w:t>: _____________,</w:t>
      </w:r>
      <w:r>
        <w:rPr>
          <w:rFonts w:cs="Arial"/>
          <w:lang w:val="sr-Cyrl-RS"/>
        </w:rPr>
        <w:t xml:space="preserve"> Текући рачун __________________, банка _______________________,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w:t>
      </w:r>
      <w:r>
        <w:rPr>
          <w:rFonts w:cs="Arial"/>
          <w:lang w:val="sr-Cyrl-RS"/>
        </w:rPr>
        <w:t xml:space="preserve"> ___________________, (као лидер у име и за рачун групе понуђача </w:t>
      </w:r>
      <w:r w:rsidRPr="000E03E3">
        <w:rPr>
          <w:rFonts w:cs="Arial"/>
          <w:lang w:val="sr-Latn-CS"/>
        </w:rPr>
        <w:t>(</w:t>
      </w:r>
      <w:r w:rsidRPr="007B1022">
        <w:rPr>
          <w:rFonts w:cs="Arial"/>
          <w:sz w:val="18"/>
          <w:szCs w:val="18"/>
        </w:rPr>
        <w:t>у</w:t>
      </w:r>
      <w:r w:rsidRPr="007B1022">
        <w:rPr>
          <w:rFonts w:cs="Arial"/>
          <w:sz w:val="18"/>
          <w:szCs w:val="18"/>
          <w:lang w:val="sr-Latn-CS"/>
        </w:rPr>
        <w:t xml:space="preserve"> </w:t>
      </w:r>
      <w:r w:rsidRPr="007B1022">
        <w:rPr>
          <w:rFonts w:cs="Arial"/>
          <w:sz w:val="18"/>
          <w:szCs w:val="18"/>
        </w:rPr>
        <w:t>даљем</w:t>
      </w:r>
      <w:r w:rsidRPr="007B1022">
        <w:rPr>
          <w:rFonts w:cs="Arial"/>
          <w:sz w:val="18"/>
          <w:szCs w:val="18"/>
          <w:lang w:val="sr-Latn-CS"/>
        </w:rPr>
        <w:t xml:space="preserve"> </w:t>
      </w:r>
      <w:r w:rsidRPr="007B1022">
        <w:rPr>
          <w:rFonts w:cs="Arial"/>
          <w:sz w:val="18"/>
          <w:szCs w:val="18"/>
        </w:rPr>
        <w:t>тексту</w:t>
      </w:r>
      <w:r w:rsidRPr="007B1022">
        <w:rPr>
          <w:rFonts w:cs="Arial"/>
          <w:sz w:val="18"/>
          <w:szCs w:val="18"/>
          <w:lang w:val="sr-Latn-CS"/>
        </w:rPr>
        <w:t xml:space="preserve">: </w:t>
      </w:r>
      <w:r w:rsidRPr="007B1022">
        <w:rPr>
          <w:rFonts w:cs="Arial"/>
          <w:sz w:val="18"/>
          <w:szCs w:val="18"/>
          <w:lang w:val="sr-Cyrl-CS"/>
        </w:rPr>
        <w:t>Продавац</w:t>
      </w:r>
      <w:r w:rsidRPr="007B1022">
        <w:rPr>
          <w:rFonts w:cs="Arial"/>
          <w:sz w:val="18"/>
          <w:szCs w:val="18"/>
          <w:lang w:val="sr-Latn-CS"/>
        </w:rPr>
        <w:t>)</w:t>
      </w:r>
    </w:p>
    <w:p w:rsidR="00873782" w:rsidRPr="000E03E3" w:rsidRDefault="00873782" w:rsidP="00873782">
      <w:pPr>
        <w:pStyle w:val="KDParagraf"/>
        <w:spacing w:before="0"/>
        <w:rPr>
          <w:rFonts w:cs="Arial"/>
          <w:lang w:val="sr-Latn-CS"/>
        </w:rPr>
      </w:pPr>
    </w:p>
    <w:p w:rsidR="00873782" w:rsidRPr="000E03E3" w:rsidRDefault="00873782" w:rsidP="00873782">
      <w:pPr>
        <w:pStyle w:val="KDParagraf"/>
        <w:spacing w:before="0"/>
        <w:rPr>
          <w:rFonts w:cs="Arial"/>
          <w:lang w:val="sr-Latn-CS"/>
        </w:rPr>
      </w:pPr>
      <w:r w:rsidRPr="000E03E3">
        <w:rPr>
          <w:rFonts w:cs="Arial"/>
          <w:lang w:val="sr-Latn-CS"/>
        </w:rPr>
        <w:t>2</w:t>
      </w:r>
      <w:r w:rsidRPr="000E03E3">
        <w:rPr>
          <w:rFonts w:cs="Arial"/>
        </w:rPr>
        <w:t>а</w:t>
      </w:r>
      <w:r>
        <w:rPr>
          <w:rFonts w:cs="Arial"/>
          <w:lang w:val="sr-Cyrl-RS"/>
        </w:rPr>
        <w:t>)  ___</w:t>
      </w:r>
      <w:r w:rsidRPr="000E03E3">
        <w:rPr>
          <w:rFonts w:cs="Arial"/>
          <w:lang w:val="sr-Latn-CS"/>
        </w:rPr>
        <w:t xml:space="preserve">__________________________________________  </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_____________________________________ </w:t>
      </w:r>
      <w:r w:rsidRPr="000E03E3">
        <w:rPr>
          <w:rFonts w:cs="Arial"/>
        </w:rPr>
        <w:t>бр</w:t>
      </w:r>
      <w:r w:rsidRPr="000E03E3">
        <w:rPr>
          <w:rFonts w:cs="Arial"/>
          <w:lang w:val="sr-Latn-CS"/>
        </w:rPr>
        <w:t xml:space="preserve">. 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 </w:t>
      </w:r>
      <w:r w:rsidRPr="000E03E3">
        <w:rPr>
          <w:rFonts w:cs="Arial"/>
        </w:rPr>
        <w:t>ПИБ</w:t>
      </w:r>
      <w:r w:rsidRPr="000E03E3">
        <w:rPr>
          <w:rFonts w:cs="Arial"/>
          <w:lang w:val="sr-Latn-CS"/>
        </w:rPr>
        <w:t>: _____________,</w:t>
      </w:r>
      <w:r>
        <w:rPr>
          <w:rFonts w:cs="Arial"/>
          <w:lang w:val="sr-Cyrl-RS"/>
        </w:rPr>
        <w:t xml:space="preserve"> Текући рачун __________________, банка _______________________,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w:t>
      </w:r>
      <w:r>
        <w:rPr>
          <w:rFonts w:cs="Arial"/>
          <w:lang w:val="sr-Cyrl-RS"/>
        </w:rPr>
        <w:t xml:space="preserve"> </w:t>
      </w:r>
      <w:r w:rsidRPr="007B1022">
        <w:rPr>
          <w:rFonts w:cs="Arial"/>
          <w:sz w:val="18"/>
          <w:szCs w:val="18"/>
          <w:lang w:val="sr-Latn-CS"/>
        </w:rPr>
        <w:t>(</w:t>
      </w:r>
      <w:r w:rsidRPr="007B1022">
        <w:rPr>
          <w:rFonts w:cs="Arial"/>
          <w:sz w:val="18"/>
          <w:szCs w:val="18"/>
        </w:rPr>
        <w:t>члан</w:t>
      </w:r>
      <w:r w:rsidRPr="007B1022">
        <w:rPr>
          <w:rFonts w:cs="Arial"/>
          <w:sz w:val="18"/>
          <w:szCs w:val="18"/>
          <w:lang w:val="sr-Latn-CS"/>
        </w:rPr>
        <w:t xml:space="preserve"> </w:t>
      </w:r>
      <w:r w:rsidRPr="007B1022">
        <w:rPr>
          <w:rFonts w:cs="Arial"/>
          <w:sz w:val="18"/>
          <w:szCs w:val="18"/>
        </w:rPr>
        <w:t>групе</w:t>
      </w:r>
      <w:r w:rsidRPr="007B1022">
        <w:rPr>
          <w:rFonts w:cs="Arial"/>
          <w:sz w:val="18"/>
          <w:szCs w:val="18"/>
          <w:lang w:val="sr-Latn-CS"/>
        </w:rPr>
        <w:t xml:space="preserve"> </w:t>
      </w:r>
      <w:r w:rsidRPr="007B1022">
        <w:rPr>
          <w:rFonts w:cs="Arial"/>
          <w:sz w:val="18"/>
          <w:szCs w:val="18"/>
        </w:rPr>
        <w:t>понуђача</w:t>
      </w:r>
      <w:r w:rsidRPr="007B1022">
        <w:rPr>
          <w:rFonts w:cs="Arial"/>
          <w:sz w:val="18"/>
          <w:szCs w:val="18"/>
          <w:lang w:val="sr-Latn-CS"/>
        </w:rPr>
        <w:t xml:space="preserve"> </w:t>
      </w:r>
      <w:r w:rsidRPr="007B1022">
        <w:rPr>
          <w:rFonts w:cs="Arial"/>
          <w:sz w:val="18"/>
          <w:szCs w:val="18"/>
        </w:rPr>
        <w:t>или</w:t>
      </w:r>
      <w:r w:rsidRPr="007B1022">
        <w:rPr>
          <w:rFonts w:cs="Arial"/>
          <w:sz w:val="18"/>
          <w:szCs w:val="18"/>
          <w:lang w:val="sr-Latn-CS"/>
        </w:rPr>
        <w:t xml:space="preserve"> </w:t>
      </w:r>
      <w:r w:rsidRPr="007B1022">
        <w:rPr>
          <w:rFonts w:cs="Arial"/>
          <w:sz w:val="18"/>
          <w:szCs w:val="18"/>
        </w:rPr>
        <w:t>подизвођач</w:t>
      </w:r>
      <w:r w:rsidRPr="007B1022">
        <w:rPr>
          <w:rFonts w:cs="Arial"/>
          <w:sz w:val="18"/>
          <w:szCs w:val="18"/>
          <w:lang w:val="sr-Latn-CS"/>
        </w:rPr>
        <w:t>)</w:t>
      </w:r>
    </w:p>
    <w:p w:rsidR="00873782" w:rsidRPr="000E03E3" w:rsidRDefault="00873782" w:rsidP="00873782">
      <w:pPr>
        <w:pStyle w:val="KDParagraf"/>
        <w:spacing w:before="0"/>
        <w:rPr>
          <w:rFonts w:cs="Arial"/>
          <w:lang w:val="sr-Latn-CS"/>
        </w:rPr>
      </w:pPr>
    </w:p>
    <w:p w:rsidR="00873782" w:rsidRDefault="00873782" w:rsidP="00873782">
      <w:pPr>
        <w:pStyle w:val="KDParagraf"/>
        <w:spacing w:before="0"/>
        <w:rPr>
          <w:rFonts w:cs="Arial"/>
          <w:lang w:val="sr-Cyrl-RS"/>
        </w:rPr>
      </w:pPr>
      <w:r w:rsidRPr="000E03E3">
        <w:rPr>
          <w:rFonts w:cs="Arial"/>
          <w:lang w:val="sr-Latn-CS"/>
        </w:rPr>
        <w:t>2</w:t>
      </w:r>
      <w:r w:rsidRPr="000E03E3">
        <w:rPr>
          <w:rFonts w:cs="Arial"/>
        </w:rPr>
        <w:t>б</w:t>
      </w:r>
      <w:r>
        <w:rPr>
          <w:rFonts w:cs="Arial"/>
          <w:lang w:val="sr-Cyrl-RS"/>
        </w:rPr>
        <w:t>)  ___</w:t>
      </w:r>
      <w:r w:rsidRPr="000E03E3">
        <w:rPr>
          <w:rFonts w:cs="Arial"/>
          <w:lang w:val="sr-Latn-CS"/>
        </w:rPr>
        <w:t xml:space="preserve">__________________________________________  </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_____________________________________ </w:t>
      </w:r>
      <w:r w:rsidRPr="000E03E3">
        <w:rPr>
          <w:rFonts w:cs="Arial"/>
        </w:rPr>
        <w:t>бр</w:t>
      </w:r>
      <w:r w:rsidRPr="000E03E3">
        <w:rPr>
          <w:rFonts w:cs="Arial"/>
          <w:lang w:val="sr-Latn-CS"/>
        </w:rPr>
        <w:t xml:space="preserve">. 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 </w:t>
      </w:r>
      <w:r w:rsidRPr="000E03E3">
        <w:rPr>
          <w:rFonts w:cs="Arial"/>
        </w:rPr>
        <w:t>ПИБ</w:t>
      </w:r>
      <w:r w:rsidRPr="000E03E3">
        <w:rPr>
          <w:rFonts w:cs="Arial"/>
          <w:lang w:val="sr-Latn-CS"/>
        </w:rPr>
        <w:t>: _____________,</w:t>
      </w:r>
      <w:r>
        <w:rPr>
          <w:rFonts w:cs="Arial"/>
          <w:lang w:val="sr-Cyrl-RS"/>
        </w:rPr>
        <w:t xml:space="preserve"> Текући рачун __________________, банка _______________________,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w:t>
      </w:r>
      <w:r>
        <w:rPr>
          <w:rFonts w:cs="Arial"/>
          <w:lang w:val="sr-Cyrl-RS"/>
        </w:rPr>
        <w:t xml:space="preserve"> </w:t>
      </w:r>
      <w:r w:rsidRPr="007B1022">
        <w:rPr>
          <w:rFonts w:cs="Arial"/>
          <w:sz w:val="18"/>
          <w:szCs w:val="18"/>
          <w:lang w:val="sr-Latn-CS"/>
        </w:rPr>
        <w:t>(</w:t>
      </w:r>
      <w:r w:rsidRPr="007B1022">
        <w:rPr>
          <w:rFonts w:cs="Arial"/>
          <w:sz w:val="18"/>
          <w:szCs w:val="18"/>
        </w:rPr>
        <w:t>члан</w:t>
      </w:r>
      <w:r w:rsidRPr="007B1022">
        <w:rPr>
          <w:rFonts w:cs="Arial"/>
          <w:sz w:val="18"/>
          <w:szCs w:val="18"/>
          <w:lang w:val="sr-Latn-CS"/>
        </w:rPr>
        <w:t xml:space="preserve"> </w:t>
      </w:r>
      <w:r w:rsidRPr="007B1022">
        <w:rPr>
          <w:rFonts w:cs="Arial"/>
          <w:sz w:val="18"/>
          <w:szCs w:val="18"/>
        </w:rPr>
        <w:t>групе</w:t>
      </w:r>
      <w:r w:rsidRPr="007B1022">
        <w:rPr>
          <w:rFonts w:cs="Arial"/>
          <w:sz w:val="18"/>
          <w:szCs w:val="18"/>
          <w:lang w:val="sr-Latn-CS"/>
        </w:rPr>
        <w:t xml:space="preserve"> </w:t>
      </w:r>
      <w:r w:rsidRPr="007B1022">
        <w:rPr>
          <w:rFonts w:cs="Arial"/>
          <w:sz w:val="18"/>
          <w:szCs w:val="18"/>
        </w:rPr>
        <w:t>понуђача</w:t>
      </w:r>
      <w:r w:rsidRPr="007B1022">
        <w:rPr>
          <w:rFonts w:cs="Arial"/>
          <w:sz w:val="18"/>
          <w:szCs w:val="18"/>
          <w:lang w:val="sr-Latn-CS"/>
        </w:rPr>
        <w:t xml:space="preserve"> </w:t>
      </w:r>
      <w:r w:rsidRPr="007B1022">
        <w:rPr>
          <w:rFonts w:cs="Arial"/>
          <w:sz w:val="18"/>
          <w:szCs w:val="18"/>
        </w:rPr>
        <w:t>или</w:t>
      </w:r>
      <w:r w:rsidRPr="007B1022">
        <w:rPr>
          <w:rFonts w:cs="Arial"/>
          <w:sz w:val="18"/>
          <w:szCs w:val="18"/>
          <w:lang w:val="sr-Latn-CS"/>
        </w:rPr>
        <w:t xml:space="preserve"> </w:t>
      </w:r>
      <w:r w:rsidRPr="007B1022">
        <w:rPr>
          <w:rFonts w:cs="Arial"/>
          <w:sz w:val="18"/>
          <w:szCs w:val="18"/>
        </w:rPr>
        <w:t>подизвођач</w:t>
      </w:r>
      <w:r w:rsidRPr="007B1022">
        <w:rPr>
          <w:rFonts w:cs="Arial"/>
          <w:sz w:val="18"/>
          <w:szCs w:val="18"/>
          <w:lang w:val="sr-Latn-CS"/>
        </w:rPr>
        <w:t>)</w:t>
      </w:r>
      <w:r w:rsidRPr="000E03E3">
        <w:rPr>
          <w:rFonts w:cs="Arial"/>
          <w:lang w:val="sr-Latn-CS"/>
        </w:rPr>
        <w:t xml:space="preserve">          </w:t>
      </w:r>
    </w:p>
    <w:p w:rsidR="00873782" w:rsidRDefault="00873782" w:rsidP="00873782">
      <w:pPr>
        <w:pStyle w:val="KDParagraf"/>
        <w:spacing w:before="0"/>
        <w:rPr>
          <w:rFonts w:cs="Arial"/>
          <w:lang w:val="sr-Cyrl-RS"/>
        </w:rPr>
      </w:pPr>
      <w:r>
        <w:rPr>
          <w:rFonts w:cs="Arial"/>
          <w:lang w:val="sr-Cyrl-RS"/>
        </w:rPr>
        <w:t>( у даље тексту заједно: Стране)</w:t>
      </w:r>
    </w:p>
    <w:p w:rsidR="00873782" w:rsidRPr="00DA6CA7" w:rsidRDefault="00873782" w:rsidP="00873782">
      <w:pPr>
        <w:pStyle w:val="KDParagraf"/>
        <w:spacing w:before="0"/>
        <w:rPr>
          <w:rFonts w:cs="Arial"/>
          <w:lang w:val="sr-Cyrl-RS"/>
        </w:rPr>
      </w:pPr>
    </w:p>
    <w:p w:rsidR="00873782" w:rsidRDefault="00873782" w:rsidP="00873782">
      <w:pPr>
        <w:pStyle w:val="KDParagraf"/>
        <w:spacing w:after="120"/>
        <w:jc w:val="center"/>
        <w:rPr>
          <w:rFonts w:cs="Arial"/>
          <w:b/>
          <w:lang w:val="sr-Cyrl-RS"/>
        </w:rPr>
      </w:pPr>
      <w:r>
        <w:rPr>
          <w:rFonts w:cs="Arial"/>
          <w:b/>
          <w:lang w:val="sr-Cyrl-RS"/>
        </w:rPr>
        <w:t>ОКВИРНИ СПОРАЗУМ О КУПОПРОДАЈИ</w:t>
      </w:r>
    </w:p>
    <w:p w:rsidR="00873782" w:rsidRDefault="00873782" w:rsidP="00873782">
      <w:pPr>
        <w:pStyle w:val="KDParagraf"/>
        <w:spacing w:before="0"/>
        <w:jc w:val="center"/>
        <w:rPr>
          <w:rFonts w:cs="Arial"/>
          <w:b/>
          <w:lang w:val="sr-Cyrl-RS"/>
        </w:rPr>
      </w:pPr>
      <w:r w:rsidRPr="00873782">
        <w:rPr>
          <w:rFonts w:cs="Arial"/>
          <w:b/>
          <w:lang w:val="sr-Cyrl-RS"/>
        </w:rPr>
        <w:t>Медицинског материјала</w:t>
      </w:r>
      <w:r>
        <w:rPr>
          <w:rFonts w:cs="Arial"/>
          <w:lang w:val="sr-Cyrl-RS"/>
        </w:rPr>
        <w:t xml:space="preserve"> </w:t>
      </w:r>
      <w:r w:rsidRPr="006F2A23">
        <w:rPr>
          <w:rFonts w:cs="Arial"/>
          <w:b/>
          <w:lang w:val="sr-Cyrl-RS"/>
        </w:rPr>
        <w:t>за потребе Техничког центра Ниш</w:t>
      </w:r>
    </w:p>
    <w:p w:rsidR="00873782" w:rsidRPr="006F2A23" w:rsidRDefault="00873782" w:rsidP="00873782">
      <w:pPr>
        <w:pStyle w:val="KDParagraf"/>
        <w:spacing w:before="0"/>
        <w:jc w:val="center"/>
        <w:rPr>
          <w:rFonts w:cs="Arial"/>
          <w:b/>
          <w:lang w:val="sr-Cyrl-RS"/>
        </w:rPr>
      </w:pPr>
    </w:p>
    <w:p w:rsidR="00880960" w:rsidRPr="00600C07" w:rsidRDefault="00880960" w:rsidP="00880960">
      <w:pPr>
        <w:pStyle w:val="KDParagraf"/>
        <w:tabs>
          <w:tab w:val="clear" w:pos="567"/>
          <w:tab w:val="left" w:pos="0"/>
        </w:tabs>
        <w:spacing w:before="0" w:line="276" w:lineRule="auto"/>
        <w:rPr>
          <w:rFonts w:cs="Arial"/>
        </w:rPr>
      </w:pPr>
      <w:r w:rsidRPr="00600C07">
        <w:rPr>
          <w:rFonts w:cs="Arial"/>
        </w:rPr>
        <w:t xml:space="preserve">Имајући у виду:  </w:t>
      </w:r>
    </w:p>
    <w:p w:rsidR="00880960" w:rsidRPr="00BB1A47" w:rsidRDefault="00880960" w:rsidP="00880960">
      <w:pPr>
        <w:pStyle w:val="KDParagraf"/>
        <w:tabs>
          <w:tab w:val="clear" w:pos="567"/>
          <w:tab w:val="left" w:pos="0"/>
        </w:tabs>
        <w:spacing w:before="0" w:line="276" w:lineRule="auto"/>
        <w:rPr>
          <w:rFonts w:cs="Arial"/>
          <w:lang w:val="sr-Cyrl-ME"/>
        </w:rPr>
      </w:pPr>
      <w:r>
        <w:rPr>
          <w:rFonts w:cs="Arial"/>
        </w:rPr>
        <w:t>•</w:t>
      </w:r>
      <w:r>
        <w:rPr>
          <w:rFonts w:cs="Arial"/>
          <w:lang w:val="sr-Cyrl-RS"/>
        </w:rPr>
        <w:t xml:space="preserve"> </w:t>
      </w:r>
      <w:r w:rsidRPr="00600C07">
        <w:rPr>
          <w:rFonts w:cs="Arial"/>
        </w:rPr>
        <w:t xml:space="preserve">да је Наручилац (у даљем тексту: </w:t>
      </w:r>
      <w:r>
        <w:rPr>
          <w:rFonts w:cs="Arial"/>
          <w:lang w:val="sr-Cyrl-ME"/>
        </w:rPr>
        <w:t>Купац</w:t>
      </w:r>
      <w:r w:rsidRPr="00600C07">
        <w:rPr>
          <w:rFonts w:cs="Arial"/>
        </w:rPr>
        <w:t>) спровео, отворени поступак јавне набавке, сагласно члану 32. Закона о јавним набавкама („Службени гласник РС“ број 124/2012, 14/2015 и 68/2015), (у даљем тексту: Закон)</w:t>
      </w:r>
      <w:r w:rsidRPr="00600C07">
        <w:rPr>
          <w:rFonts w:cs="Arial"/>
          <w:lang w:val="sr-Cyrl-RS"/>
        </w:rPr>
        <w:t>,</w:t>
      </w:r>
      <w:r w:rsidRPr="00600C07">
        <w:t xml:space="preserve"> </w:t>
      </w:r>
      <w:r w:rsidRPr="00600C07">
        <w:rPr>
          <w:rFonts w:cs="Arial"/>
        </w:rPr>
        <w:t>ради закључења оквирног споразума са једним понуђачем на период о</w:t>
      </w:r>
      <w:r>
        <w:rPr>
          <w:rFonts w:cs="Arial"/>
          <w:lang w:val="sr-Cyrl-ME"/>
        </w:rPr>
        <w:t>д</w:t>
      </w:r>
      <w:r w:rsidRPr="00600C07">
        <w:rPr>
          <w:rFonts w:cs="Arial"/>
        </w:rPr>
        <w:t xml:space="preserve"> две године</w:t>
      </w:r>
      <w:r w:rsidRPr="00600C07">
        <w:rPr>
          <w:rFonts w:cs="Arial"/>
          <w:lang w:val="sr-Cyrl-RS"/>
        </w:rPr>
        <w:t>,</w:t>
      </w:r>
      <w:r w:rsidRPr="00600C07">
        <w:rPr>
          <w:rFonts w:cs="Arial"/>
        </w:rPr>
        <w:t xml:space="preserve"> ради набавке </w:t>
      </w:r>
      <w:r>
        <w:rPr>
          <w:rFonts w:cs="Arial"/>
          <w:lang w:val="sr-Cyrl-ME"/>
        </w:rPr>
        <w:t>добара</w:t>
      </w:r>
      <w:r w:rsidRPr="00600C07">
        <w:rPr>
          <w:rFonts w:cs="Arial"/>
        </w:rPr>
        <w:t xml:space="preserve"> и то</w:t>
      </w:r>
      <w:r w:rsidRPr="00600C07">
        <w:rPr>
          <w:rFonts w:cs="Arial"/>
          <w:lang w:val="sr-Cyrl-RS"/>
        </w:rPr>
        <w:t xml:space="preserve"> </w:t>
      </w:r>
      <w:r>
        <w:rPr>
          <w:rFonts w:cs="Arial"/>
          <w:lang w:val="sr-Latn-RS"/>
        </w:rPr>
        <w:t>„</w:t>
      </w:r>
      <w:r>
        <w:rPr>
          <w:rFonts w:cs="Arial"/>
          <w:lang w:val="sr-Cyrl-RS"/>
        </w:rPr>
        <w:t>Медицински материјал, ознаке БЗР, упутства БЗР, протиклизне траке“</w:t>
      </w:r>
      <w:r w:rsidRPr="000E03E3">
        <w:rPr>
          <w:rFonts w:cs="Arial"/>
          <w:lang w:val="sr-Latn-CS"/>
        </w:rPr>
        <w:t xml:space="preserve"> </w:t>
      </w:r>
      <w:r>
        <w:rPr>
          <w:rFonts w:cs="Arial"/>
          <w:lang w:val="sr-Cyrl-RS"/>
        </w:rPr>
        <w:t>по јавној набавци</w:t>
      </w:r>
      <w:r w:rsidRPr="000E03E3">
        <w:rPr>
          <w:rFonts w:cs="Arial"/>
          <w:lang w:val="sr-Cyrl-CS"/>
        </w:rPr>
        <w:t xml:space="preserve"> бр.</w:t>
      </w:r>
      <w:r>
        <w:rPr>
          <w:rFonts w:cs="Arial"/>
          <w:lang w:val="sr-Cyrl-CS"/>
        </w:rPr>
        <w:t xml:space="preserve"> ЈН/</w:t>
      </w:r>
      <w:r w:rsidRPr="000E03E3">
        <w:rPr>
          <w:rFonts w:cs="Arial"/>
          <w:lang w:val="sr-Cyrl-CS"/>
        </w:rPr>
        <w:t>8</w:t>
      </w:r>
      <w:r>
        <w:rPr>
          <w:rFonts w:cs="Arial"/>
          <w:lang w:val="sr-Cyrl-CS"/>
        </w:rPr>
        <w:t>4</w:t>
      </w:r>
      <w:r w:rsidRPr="000E03E3">
        <w:rPr>
          <w:rFonts w:cs="Arial"/>
          <w:lang w:val="sr-Cyrl-CS"/>
        </w:rPr>
        <w:t>00/0</w:t>
      </w:r>
      <w:r>
        <w:rPr>
          <w:rFonts w:cs="Arial"/>
          <w:lang w:val="sr-Cyrl-CS"/>
        </w:rPr>
        <w:t>126</w:t>
      </w:r>
      <w:r w:rsidRPr="000E03E3">
        <w:rPr>
          <w:rFonts w:cs="Arial"/>
          <w:lang w:val="sr-Cyrl-CS"/>
        </w:rPr>
        <w:t>/201</w:t>
      </w:r>
      <w:r>
        <w:rPr>
          <w:rFonts w:cs="Arial"/>
          <w:lang w:val="sr-Cyrl-CS"/>
        </w:rPr>
        <w:t>7, п</w:t>
      </w:r>
      <w:r w:rsidRPr="000E03E3">
        <w:rPr>
          <w:rFonts w:cs="Arial"/>
          <w:lang w:val="sr-Cyrl-RS"/>
        </w:rPr>
        <w:t xml:space="preserve">артија </w:t>
      </w:r>
      <w:r w:rsidR="003474CB">
        <w:rPr>
          <w:rFonts w:cs="Arial"/>
          <w:lang w:val="sr-Cyrl-RS"/>
        </w:rPr>
        <w:t>2</w:t>
      </w:r>
      <w:r w:rsidRPr="000E03E3">
        <w:rPr>
          <w:rFonts w:cs="Arial"/>
          <w:lang w:val="sr-Cyrl-RS"/>
        </w:rPr>
        <w:t xml:space="preserve"> – </w:t>
      </w:r>
      <w:r>
        <w:rPr>
          <w:rFonts w:cs="Arial"/>
          <w:lang w:val="sr-Cyrl-RS"/>
        </w:rPr>
        <w:t>„</w:t>
      </w:r>
      <w:r w:rsidR="003474CB">
        <w:rPr>
          <w:rFonts w:cs="Arial"/>
          <w:lang w:val="sr-Cyrl-RS"/>
        </w:rPr>
        <w:t>Медицински материјал</w:t>
      </w:r>
      <w:r>
        <w:rPr>
          <w:rFonts w:cs="Arial"/>
          <w:lang w:val="sr-Cyrl-RS"/>
        </w:rPr>
        <w:t xml:space="preserve"> за потребе Техничког центра Ниш“</w:t>
      </w:r>
      <w:r>
        <w:rPr>
          <w:rFonts w:cs="Arial"/>
          <w:lang w:val="sr-Cyrl-ME"/>
        </w:rPr>
        <w:t xml:space="preserve">;  </w:t>
      </w:r>
    </w:p>
    <w:p w:rsidR="00880960" w:rsidRPr="00DD7ED0" w:rsidRDefault="00880960" w:rsidP="00880960">
      <w:pPr>
        <w:pStyle w:val="KDParagraf"/>
        <w:tabs>
          <w:tab w:val="clear" w:pos="567"/>
          <w:tab w:val="left" w:pos="0"/>
        </w:tabs>
        <w:spacing w:before="0" w:line="276" w:lineRule="auto"/>
        <w:rPr>
          <w:rFonts w:cs="Arial"/>
          <w:lang w:val="sr-Cyrl-ME"/>
        </w:rPr>
      </w:pPr>
      <w:r>
        <w:rPr>
          <w:rFonts w:cs="Arial"/>
        </w:rPr>
        <w:t>•</w:t>
      </w:r>
      <w:r>
        <w:rPr>
          <w:rFonts w:cs="Arial"/>
          <w:lang w:val="sr-Cyrl-RS"/>
        </w:rPr>
        <w:t xml:space="preserve"> </w:t>
      </w:r>
      <w:r w:rsidRPr="00600C07">
        <w:rPr>
          <w:rFonts w:cs="Arial"/>
        </w:rPr>
        <w:t>да је Позив за подношење понуда у вези предметне јавне набавке објављен на Порталу јавних набавки дана</w:t>
      </w:r>
      <w:r>
        <w:rPr>
          <w:rFonts w:cs="Arial"/>
          <w:lang w:val="sr-Cyrl-RS"/>
        </w:rPr>
        <w:t xml:space="preserve">, </w:t>
      </w:r>
      <w:r w:rsidR="00F715C6" w:rsidRPr="00B935E5">
        <w:rPr>
          <w:rFonts w:cs="Arial"/>
          <w:lang w:val="sr-Latn-RS"/>
        </w:rPr>
        <w:t>1</w:t>
      </w:r>
      <w:r w:rsidR="00B935E5" w:rsidRPr="00B935E5">
        <w:rPr>
          <w:rFonts w:cs="Arial"/>
          <w:lang w:val="sr-Cyrl-RS"/>
        </w:rPr>
        <w:t>2</w:t>
      </w:r>
      <w:r w:rsidRPr="00B935E5">
        <w:rPr>
          <w:rFonts w:cs="Arial"/>
          <w:lang w:val="sr-Cyrl-RS"/>
        </w:rPr>
        <w:t>.</w:t>
      </w:r>
      <w:r w:rsidR="00F715C6" w:rsidRPr="00B935E5">
        <w:rPr>
          <w:rFonts w:cs="Arial"/>
          <w:lang w:val="sr-Latn-RS"/>
        </w:rPr>
        <w:t>01</w:t>
      </w:r>
      <w:r w:rsidRPr="00B935E5">
        <w:rPr>
          <w:rFonts w:cs="Arial"/>
          <w:lang w:val="sr-Cyrl-RS"/>
        </w:rPr>
        <w:t>.201</w:t>
      </w:r>
      <w:r w:rsidR="00F715C6" w:rsidRPr="00B935E5">
        <w:rPr>
          <w:rFonts w:cs="Arial"/>
          <w:lang w:val="sr-Latn-RS"/>
        </w:rPr>
        <w:t>8</w:t>
      </w:r>
      <w:r w:rsidRPr="00B935E5">
        <w:rPr>
          <w:rFonts w:cs="Arial"/>
          <w:lang w:val="sr-Cyrl-RS"/>
        </w:rPr>
        <w:t>.</w:t>
      </w:r>
      <w:r w:rsidRPr="00B935E5">
        <w:rPr>
          <w:rFonts w:cs="Arial"/>
        </w:rPr>
        <w:t xml:space="preserve"> </w:t>
      </w:r>
      <w:r w:rsidRPr="00600C07">
        <w:rPr>
          <w:rFonts w:cs="Arial"/>
        </w:rPr>
        <w:t>године, као и на интернет страници</w:t>
      </w:r>
      <w:r>
        <w:rPr>
          <w:rFonts w:cs="Arial"/>
          <w:lang w:val="sr-Cyrl-ME"/>
        </w:rPr>
        <w:t xml:space="preserve"> Купца</w:t>
      </w:r>
      <w:r w:rsidRPr="00600C07">
        <w:rPr>
          <w:rFonts w:cs="Arial"/>
        </w:rPr>
        <w:t>;</w:t>
      </w:r>
      <w:r>
        <w:rPr>
          <w:rFonts w:cs="Arial"/>
          <w:lang w:val="sr-Cyrl-ME"/>
        </w:rPr>
        <w:t xml:space="preserve"> </w:t>
      </w:r>
    </w:p>
    <w:p w:rsidR="00880960" w:rsidRDefault="00880960" w:rsidP="00880960">
      <w:pPr>
        <w:pStyle w:val="KDParagraf"/>
        <w:tabs>
          <w:tab w:val="clear" w:pos="567"/>
          <w:tab w:val="left" w:pos="0"/>
        </w:tabs>
        <w:spacing w:before="0" w:line="276" w:lineRule="auto"/>
        <w:rPr>
          <w:rFonts w:cs="Arial"/>
          <w:lang w:val="sr-Cyrl-ME"/>
        </w:rPr>
      </w:pPr>
      <w:r>
        <w:rPr>
          <w:rFonts w:cs="Arial"/>
        </w:rPr>
        <w:t>•</w:t>
      </w:r>
      <w:r>
        <w:rPr>
          <w:rFonts w:cs="Arial"/>
          <w:lang w:val="sr-Cyrl-RS"/>
        </w:rPr>
        <w:t xml:space="preserve"> </w:t>
      </w:r>
      <w:r w:rsidRPr="00600C07">
        <w:rPr>
          <w:rFonts w:cs="Arial"/>
        </w:rPr>
        <w:t xml:space="preserve">да Понуда Понуђача (у даљем тексту: </w:t>
      </w:r>
      <w:r>
        <w:rPr>
          <w:rFonts w:cs="Arial"/>
          <w:lang w:val="sr-Cyrl-ME"/>
        </w:rPr>
        <w:t>Продавац</w:t>
      </w:r>
      <w:r w:rsidRPr="00600C07">
        <w:rPr>
          <w:rFonts w:cs="Arial"/>
        </w:rPr>
        <w:t xml:space="preserve">) у отвореном поступку за ЈН </w:t>
      </w:r>
      <w:r w:rsidRPr="000E03E3">
        <w:rPr>
          <w:rFonts w:cs="Arial"/>
          <w:lang w:val="sr-Cyrl-CS"/>
        </w:rPr>
        <w:t>бр.</w:t>
      </w:r>
      <w:r>
        <w:rPr>
          <w:rFonts w:cs="Arial"/>
          <w:lang w:val="sr-Cyrl-CS"/>
        </w:rPr>
        <w:t xml:space="preserve"> ЈН/</w:t>
      </w:r>
      <w:r w:rsidRPr="000E03E3">
        <w:rPr>
          <w:rFonts w:cs="Arial"/>
          <w:lang w:val="sr-Cyrl-CS"/>
        </w:rPr>
        <w:t>8</w:t>
      </w:r>
      <w:r>
        <w:rPr>
          <w:rFonts w:cs="Arial"/>
          <w:lang w:val="sr-Cyrl-CS"/>
        </w:rPr>
        <w:t>4</w:t>
      </w:r>
      <w:r w:rsidRPr="000E03E3">
        <w:rPr>
          <w:rFonts w:cs="Arial"/>
          <w:lang w:val="sr-Cyrl-CS"/>
        </w:rPr>
        <w:t>00/0</w:t>
      </w:r>
      <w:r>
        <w:rPr>
          <w:rFonts w:cs="Arial"/>
          <w:lang w:val="sr-Cyrl-CS"/>
        </w:rPr>
        <w:t>126</w:t>
      </w:r>
      <w:r w:rsidRPr="000E03E3">
        <w:rPr>
          <w:rFonts w:cs="Arial"/>
          <w:lang w:val="sr-Cyrl-CS"/>
        </w:rPr>
        <w:t>/201</w:t>
      </w:r>
      <w:r>
        <w:rPr>
          <w:rFonts w:cs="Arial"/>
          <w:lang w:val="sr-Cyrl-CS"/>
        </w:rPr>
        <w:t>7, п</w:t>
      </w:r>
      <w:r w:rsidRPr="000E03E3">
        <w:rPr>
          <w:rFonts w:cs="Arial"/>
          <w:lang w:val="sr-Cyrl-RS"/>
        </w:rPr>
        <w:t xml:space="preserve">артија </w:t>
      </w:r>
      <w:r w:rsidR="003474CB">
        <w:rPr>
          <w:rFonts w:cs="Arial"/>
          <w:lang w:val="sr-Cyrl-RS"/>
        </w:rPr>
        <w:t>2</w:t>
      </w:r>
      <w:r w:rsidRPr="000E03E3">
        <w:rPr>
          <w:rFonts w:cs="Arial"/>
          <w:lang w:val="sr-Cyrl-RS"/>
        </w:rPr>
        <w:t xml:space="preserve"> – </w:t>
      </w:r>
      <w:r>
        <w:rPr>
          <w:rFonts w:cs="Arial"/>
          <w:lang w:val="sr-Cyrl-RS"/>
        </w:rPr>
        <w:t>„</w:t>
      </w:r>
      <w:r w:rsidR="003474CB">
        <w:rPr>
          <w:rFonts w:cs="Arial"/>
          <w:lang w:val="sr-Cyrl-RS"/>
        </w:rPr>
        <w:t>Медицински материјал</w:t>
      </w:r>
      <w:r>
        <w:rPr>
          <w:rFonts w:cs="Arial"/>
          <w:lang w:val="sr-Cyrl-RS"/>
        </w:rPr>
        <w:t xml:space="preserve"> за потребе Техничког центра Ниш“</w:t>
      </w:r>
      <w:r w:rsidRPr="00600C07">
        <w:rPr>
          <w:rFonts w:cs="Arial"/>
        </w:rPr>
        <w:t xml:space="preserve">, која је заведена код </w:t>
      </w:r>
      <w:r>
        <w:rPr>
          <w:rFonts w:cs="Arial"/>
          <w:lang w:val="sr-Cyrl-ME"/>
        </w:rPr>
        <w:t>Купца</w:t>
      </w:r>
      <w:r w:rsidRPr="00600C07">
        <w:rPr>
          <w:rFonts w:cs="Arial"/>
        </w:rPr>
        <w:t xml:space="preserve"> под ЈП ЕПС бројем ______ од __</w:t>
      </w:r>
      <w:r>
        <w:rPr>
          <w:rFonts w:cs="Arial"/>
          <w:lang w:val="sr-Cyrl-RS"/>
        </w:rPr>
        <w:t>__._</w:t>
      </w:r>
      <w:r w:rsidRPr="00600C07">
        <w:rPr>
          <w:rFonts w:cs="Arial"/>
        </w:rPr>
        <w:t>___.</w:t>
      </w:r>
      <w:r>
        <w:rPr>
          <w:rFonts w:cs="Arial"/>
          <w:lang w:val="sr-Cyrl-RS"/>
        </w:rPr>
        <w:t>_____</w:t>
      </w:r>
      <w:r w:rsidRPr="00600C07">
        <w:rPr>
          <w:rFonts w:cs="Arial"/>
        </w:rPr>
        <w:t>. године</w:t>
      </w:r>
      <w:r>
        <w:rPr>
          <w:rFonts w:cs="Arial"/>
          <w:lang w:val="sr-Cyrl-ME"/>
        </w:rPr>
        <w:t xml:space="preserve"> </w:t>
      </w:r>
      <w:r w:rsidRPr="00600C07">
        <w:rPr>
          <w:rFonts w:cs="Arial"/>
        </w:rPr>
        <w:t xml:space="preserve">у потпуности одговара захтеву </w:t>
      </w:r>
      <w:r>
        <w:rPr>
          <w:rFonts w:cs="Arial"/>
          <w:lang w:val="sr-Cyrl-ME"/>
        </w:rPr>
        <w:t>Купца</w:t>
      </w:r>
      <w:r w:rsidRPr="00600C07">
        <w:rPr>
          <w:rFonts w:cs="Arial"/>
        </w:rPr>
        <w:t xml:space="preserve"> из позива за подношење понуда и Конкурсној документацији; </w:t>
      </w:r>
      <w:r>
        <w:rPr>
          <w:rFonts w:cs="Arial"/>
          <w:lang w:val="sr-Cyrl-ME"/>
        </w:rPr>
        <w:t xml:space="preserve"> </w:t>
      </w:r>
    </w:p>
    <w:p w:rsidR="00880960" w:rsidRPr="00567BCE" w:rsidRDefault="00880960" w:rsidP="00880960">
      <w:pPr>
        <w:pStyle w:val="KDParagraf"/>
        <w:tabs>
          <w:tab w:val="clear" w:pos="567"/>
          <w:tab w:val="left" w:pos="0"/>
        </w:tabs>
        <w:spacing w:before="0" w:line="276" w:lineRule="auto"/>
        <w:rPr>
          <w:rFonts w:cs="Arial"/>
          <w:b/>
          <w:lang w:val="sr-Cyrl-RS"/>
        </w:rPr>
      </w:pPr>
      <w:r>
        <w:rPr>
          <w:rFonts w:cs="Arial"/>
        </w:rPr>
        <w:lastRenderedPageBreak/>
        <w:t>•</w:t>
      </w:r>
      <w:r>
        <w:rPr>
          <w:rFonts w:cs="Arial"/>
          <w:lang w:val="sr-Cyrl-RS"/>
        </w:rPr>
        <w:t xml:space="preserve"> </w:t>
      </w:r>
      <w:r w:rsidRPr="00600C07">
        <w:rPr>
          <w:rFonts w:cs="Arial"/>
        </w:rPr>
        <w:t xml:space="preserve">да је </w:t>
      </w:r>
      <w:r>
        <w:rPr>
          <w:rFonts w:cs="Arial"/>
          <w:lang w:val="sr-Cyrl-ME"/>
        </w:rPr>
        <w:t>Купац</w:t>
      </w:r>
      <w:r w:rsidRPr="00600C07">
        <w:rPr>
          <w:rFonts w:cs="Arial"/>
        </w:rPr>
        <w:t xml:space="preserve">, на основу Понуде </w:t>
      </w:r>
      <w:r>
        <w:rPr>
          <w:rFonts w:cs="Arial"/>
          <w:lang w:val="sr-Cyrl-ME"/>
        </w:rPr>
        <w:t>Продавца</w:t>
      </w:r>
      <w:r w:rsidRPr="00600C07">
        <w:rPr>
          <w:rFonts w:cs="Arial"/>
        </w:rPr>
        <w:t xml:space="preserve"> и Одлуке о закључењу</w:t>
      </w:r>
      <w:r w:rsidRPr="00600C07">
        <w:rPr>
          <w:rFonts w:cs="Arial"/>
          <w:lang w:val="sr-Cyrl-RS"/>
        </w:rPr>
        <w:t xml:space="preserve"> </w:t>
      </w:r>
      <w:r w:rsidRPr="00600C07">
        <w:rPr>
          <w:rFonts w:cs="Arial"/>
        </w:rPr>
        <w:t>Оквирног споразума</w:t>
      </w:r>
      <w:r>
        <w:rPr>
          <w:rFonts w:cs="Arial"/>
          <w:lang w:val="sr-Cyrl-RS"/>
        </w:rPr>
        <w:t xml:space="preserve"> </w:t>
      </w:r>
      <w:r w:rsidRPr="007654FE">
        <w:rPr>
          <w:rFonts w:cs="Arial"/>
          <w:lang w:val="sr-Cyrl-RS"/>
        </w:rPr>
        <w:t xml:space="preserve">број </w:t>
      </w:r>
      <w:r>
        <w:rPr>
          <w:rFonts w:cs="Arial"/>
          <w:lang w:val="sr-Cyrl-RS"/>
        </w:rPr>
        <w:t xml:space="preserve">__________ </w:t>
      </w:r>
      <w:r w:rsidRPr="007654FE">
        <w:rPr>
          <w:rFonts w:cs="Arial"/>
          <w:lang w:val="sr-Cyrl-RS"/>
        </w:rPr>
        <w:t>од</w:t>
      </w:r>
      <w:r>
        <w:rPr>
          <w:rFonts w:cs="Arial"/>
          <w:lang w:val="sr-Cyrl-RS"/>
        </w:rPr>
        <w:t xml:space="preserve"> ____._____.______. године</w:t>
      </w:r>
      <w:r w:rsidRPr="00600C07">
        <w:rPr>
          <w:rFonts w:cs="Arial"/>
        </w:rPr>
        <w:t xml:space="preserve">, изабрао </w:t>
      </w:r>
      <w:r>
        <w:rPr>
          <w:rFonts w:cs="Arial"/>
          <w:lang w:val="sr-Cyrl-ME"/>
        </w:rPr>
        <w:t xml:space="preserve">Продавца за реализацију предметне јавне набавке; </w:t>
      </w:r>
      <w:r w:rsidRPr="00600C07">
        <w:rPr>
          <w:rFonts w:cs="Arial"/>
        </w:rPr>
        <w:t xml:space="preserve"> </w:t>
      </w:r>
    </w:p>
    <w:p w:rsidR="00880960" w:rsidRPr="00567BCE" w:rsidRDefault="00880960" w:rsidP="00880960">
      <w:pPr>
        <w:autoSpaceDE w:val="0"/>
        <w:autoSpaceDN w:val="0"/>
        <w:adjustRightInd w:val="0"/>
        <w:spacing w:before="0"/>
        <w:rPr>
          <w:rFonts w:cs="Arial"/>
          <w:color w:val="000000"/>
          <w:lang w:eastAsia="sr-Latn-CS"/>
        </w:rPr>
      </w:pPr>
      <w:r>
        <w:rPr>
          <w:rFonts w:cs="Arial"/>
        </w:rPr>
        <w:t>•</w:t>
      </w:r>
      <w:r>
        <w:rPr>
          <w:rFonts w:cs="Arial"/>
          <w:lang w:val="sr-Cyrl-RS"/>
        </w:rPr>
        <w:t xml:space="preserve"> </w:t>
      </w:r>
      <w:r w:rsidRPr="00567BCE">
        <w:rPr>
          <w:rFonts w:cs="Arial"/>
          <w:color w:val="000000"/>
          <w:lang w:eastAsia="sr-Latn-CS"/>
        </w:rPr>
        <w:t xml:space="preserve">овај </w:t>
      </w:r>
      <w:r w:rsidRPr="00567BCE">
        <w:rPr>
          <w:rFonts w:cs="Arial"/>
          <w:color w:val="000000"/>
          <w:lang w:val="sr-Cyrl-RS" w:eastAsia="sr-Latn-CS"/>
        </w:rPr>
        <w:t>О</w:t>
      </w:r>
      <w:r w:rsidRPr="00567BCE">
        <w:rPr>
          <w:rFonts w:cs="Arial"/>
          <w:color w:val="000000"/>
          <w:lang w:eastAsia="sr-Latn-CS"/>
        </w:rPr>
        <w:t xml:space="preserve">квирни споразум не представља обавезу </w:t>
      </w:r>
      <w:r w:rsidRPr="00567BCE">
        <w:rPr>
          <w:rFonts w:cs="Arial"/>
          <w:color w:val="000000"/>
          <w:lang w:val="sr-Cyrl-ME" w:eastAsia="sr-Latn-CS"/>
        </w:rPr>
        <w:t>Купца</w:t>
      </w:r>
      <w:r w:rsidRPr="00567BCE">
        <w:rPr>
          <w:rFonts w:cs="Arial"/>
          <w:color w:val="000000"/>
          <w:lang w:eastAsia="sr-Latn-CS"/>
        </w:rPr>
        <w:t xml:space="preserve"> на издавање наруџбенице; </w:t>
      </w:r>
    </w:p>
    <w:p w:rsidR="00880960" w:rsidRPr="00C041B8" w:rsidRDefault="00880960" w:rsidP="00880960">
      <w:pPr>
        <w:pStyle w:val="KDParagraf"/>
        <w:tabs>
          <w:tab w:val="clear" w:pos="567"/>
          <w:tab w:val="left" w:pos="0"/>
          <w:tab w:val="left" w:pos="142"/>
        </w:tabs>
        <w:spacing w:before="0" w:line="276" w:lineRule="auto"/>
        <w:rPr>
          <w:rFonts w:cs="Arial"/>
          <w:b/>
          <w:lang w:val="sr-Cyrl-CS"/>
        </w:rPr>
      </w:pPr>
      <w:r>
        <w:rPr>
          <w:rFonts w:cs="Arial"/>
        </w:rPr>
        <w:t>•</w:t>
      </w:r>
      <w:r>
        <w:rPr>
          <w:rFonts w:cs="Arial"/>
          <w:lang w:val="sr-Cyrl-RS"/>
        </w:rPr>
        <w:t xml:space="preserve"> </w:t>
      </w:r>
      <w:r w:rsidRPr="00600C07">
        <w:rPr>
          <w:rFonts w:cs="Arial"/>
          <w:lang w:val="sr-Cyrl-RS"/>
        </w:rPr>
        <w:t xml:space="preserve">да обавеза настаје пријемом Наруџбенице са битним елементима </w:t>
      </w:r>
      <w:r>
        <w:rPr>
          <w:rFonts w:cs="Arial"/>
          <w:lang w:val="sr-Cyrl-RS" w:eastAsia="sr-Latn-RS"/>
        </w:rPr>
        <w:t>Оквирног споразума</w:t>
      </w:r>
      <w:r w:rsidRPr="00600C07">
        <w:rPr>
          <w:rFonts w:cs="Arial"/>
          <w:lang w:val="sr-Cyrl-RS"/>
        </w:rPr>
        <w:t xml:space="preserve">, а на основу Оквирног споразума од стране </w:t>
      </w:r>
      <w:r>
        <w:rPr>
          <w:rFonts w:cs="Arial"/>
          <w:lang w:val="sr-Cyrl-RS"/>
        </w:rPr>
        <w:t>Продавца</w:t>
      </w:r>
      <w:r w:rsidRPr="00600C07">
        <w:rPr>
          <w:rFonts w:cs="Arial"/>
          <w:lang w:val="sr-Cyrl-RS" w:eastAsia="sr-Latn-CS"/>
        </w:rPr>
        <w:t xml:space="preserve">, </w:t>
      </w:r>
      <w:r w:rsidRPr="00600C07">
        <w:rPr>
          <w:rFonts w:cs="Arial"/>
          <w:lang w:eastAsia="sr-Latn-CS"/>
        </w:rPr>
        <w:t xml:space="preserve">на основу овог </w:t>
      </w:r>
      <w:r w:rsidRPr="00600C07">
        <w:rPr>
          <w:rFonts w:cs="Arial"/>
          <w:lang w:val="sr-Cyrl-RS" w:eastAsia="sr-Latn-CS"/>
        </w:rPr>
        <w:t>О</w:t>
      </w:r>
      <w:r w:rsidRPr="00600C07">
        <w:rPr>
          <w:rFonts w:cs="Arial"/>
          <w:lang w:eastAsia="sr-Latn-CS"/>
        </w:rPr>
        <w:t>квирног споразума</w:t>
      </w:r>
      <w:r w:rsidRPr="00600C07">
        <w:rPr>
          <w:rFonts w:cs="Arial"/>
          <w:lang w:val="sr-Cyrl-RS" w:eastAsia="sr-Latn-CS"/>
        </w:rPr>
        <w:t>.</w:t>
      </w:r>
    </w:p>
    <w:p w:rsidR="00880960" w:rsidRDefault="00880960" w:rsidP="00880960">
      <w:pPr>
        <w:pStyle w:val="KDParagraf"/>
        <w:tabs>
          <w:tab w:val="clear" w:pos="567"/>
          <w:tab w:val="left" w:pos="0"/>
        </w:tabs>
        <w:spacing w:before="0" w:line="276" w:lineRule="auto"/>
        <w:rPr>
          <w:rFonts w:cs="Arial"/>
          <w:lang w:val="sr-Cyrl-ME"/>
        </w:rPr>
      </w:pPr>
    </w:p>
    <w:p w:rsidR="00880960" w:rsidRDefault="00880960" w:rsidP="00880960">
      <w:pPr>
        <w:pStyle w:val="KDParagraf"/>
        <w:spacing w:before="0"/>
        <w:rPr>
          <w:rFonts w:cs="Arial"/>
          <w:b/>
          <w:lang w:val="sr-Cyrl-RS"/>
        </w:rPr>
      </w:pPr>
      <w:r w:rsidRPr="00A65DCC">
        <w:rPr>
          <w:rFonts w:cs="Arial"/>
          <w:b/>
          <w:lang w:val="sr-Cyrl-BA"/>
        </w:rPr>
        <w:t xml:space="preserve">ПРЕДМЕТ  </w:t>
      </w:r>
      <w:r w:rsidRPr="004459C9">
        <w:rPr>
          <w:rFonts w:cs="Arial"/>
          <w:b/>
          <w:lang w:val="sr-Cyrl-RS"/>
        </w:rPr>
        <w:t>ОКВИРНОГ СПОРАЗУМА</w:t>
      </w:r>
    </w:p>
    <w:p w:rsidR="00880960" w:rsidRPr="00A65DCC" w:rsidRDefault="00880960" w:rsidP="00880960">
      <w:pPr>
        <w:pStyle w:val="KDParagraf"/>
        <w:spacing w:before="0"/>
        <w:rPr>
          <w:rFonts w:cs="Arial"/>
          <w:b/>
          <w:lang w:val="sr-Cyrl-BA"/>
        </w:rPr>
      </w:pPr>
    </w:p>
    <w:p w:rsidR="00880960" w:rsidRDefault="00880960" w:rsidP="00880960">
      <w:pPr>
        <w:spacing w:before="0"/>
        <w:jc w:val="center"/>
        <w:rPr>
          <w:rFonts w:cs="Arial"/>
          <w:b/>
          <w:lang w:val="sr-Cyrl-BA"/>
        </w:rPr>
      </w:pPr>
      <w:r w:rsidRPr="00A65DCC">
        <w:rPr>
          <w:rFonts w:cs="Arial"/>
          <w:b/>
          <w:lang w:val="sr-Cyrl-BA"/>
        </w:rPr>
        <w:t>Члан 1.</w:t>
      </w:r>
    </w:p>
    <w:p w:rsidR="00880960" w:rsidRPr="00A65DCC" w:rsidRDefault="00880960" w:rsidP="00880960">
      <w:pPr>
        <w:spacing w:before="0"/>
        <w:jc w:val="center"/>
        <w:rPr>
          <w:rFonts w:cs="Arial"/>
          <w:b/>
          <w:lang w:val="sr-Cyrl-BA"/>
        </w:rPr>
      </w:pPr>
    </w:p>
    <w:p w:rsidR="00880960" w:rsidRPr="00A65DCC" w:rsidRDefault="00880960" w:rsidP="00880960">
      <w:pPr>
        <w:pStyle w:val="KDParagraf"/>
        <w:spacing w:before="0" w:line="276" w:lineRule="auto"/>
        <w:rPr>
          <w:rFonts w:eastAsia="Calibri" w:cs="Arial"/>
          <w:color w:val="00B0F0"/>
          <w:lang w:val="sr-Cyrl-BA"/>
        </w:rPr>
      </w:pPr>
      <w:r w:rsidRPr="00EB74E5">
        <w:rPr>
          <w:rFonts w:eastAsia="Calibri" w:cs="Arial"/>
          <w:lang w:val="ru-RU"/>
        </w:rPr>
        <w:t xml:space="preserve">Предмет овог </w:t>
      </w:r>
      <w:r>
        <w:rPr>
          <w:rFonts w:eastAsia="Calibri" w:cs="Arial"/>
          <w:lang w:val="ru-RU"/>
        </w:rPr>
        <w:t>Оквирног споразума</w:t>
      </w:r>
      <w:r w:rsidRPr="00EB74E5">
        <w:rPr>
          <w:rFonts w:eastAsia="Calibri" w:cs="Arial"/>
          <w:lang w:val="ru-RU"/>
        </w:rPr>
        <w:t xml:space="preserve"> о купопродаји (даље: </w:t>
      </w:r>
      <w:r>
        <w:rPr>
          <w:rFonts w:eastAsia="Calibri" w:cs="Arial"/>
          <w:lang w:val="ru-RU"/>
        </w:rPr>
        <w:t>Оквирни споразум</w:t>
      </w:r>
      <w:r w:rsidRPr="00EB74E5">
        <w:rPr>
          <w:rFonts w:eastAsia="Calibri" w:cs="Arial"/>
          <w:lang w:val="ru-RU"/>
        </w:rPr>
        <w:t xml:space="preserve">) је </w:t>
      </w:r>
      <w:r>
        <w:rPr>
          <w:rFonts w:eastAsia="Calibri" w:cs="Arial"/>
          <w:lang w:val="ru-RU"/>
        </w:rPr>
        <w:t xml:space="preserve">куповина и испорука </w:t>
      </w:r>
      <w:r w:rsidR="003474CB">
        <w:rPr>
          <w:rFonts w:eastAsia="Calibri" w:cs="Arial"/>
          <w:lang w:val="ru-RU"/>
        </w:rPr>
        <w:t>медицинског материјала</w:t>
      </w:r>
      <w:r>
        <w:rPr>
          <w:rFonts w:cs="Arial"/>
          <w:lang w:val="sr-Cyrl-RS"/>
        </w:rPr>
        <w:t xml:space="preserve"> за потребе Техничког центра Ниш</w:t>
      </w:r>
      <w:r>
        <w:rPr>
          <w:rFonts w:eastAsia="Calibri" w:cs="Arial"/>
          <w:lang w:val="sr-Cyrl-RS"/>
        </w:rPr>
        <w:t>.</w:t>
      </w:r>
    </w:p>
    <w:p w:rsidR="00880960" w:rsidRPr="00524E40" w:rsidRDefault="00880960" w:rsidP="00880960">
      <w:pPr>
        <w:pStyle w:val="KDParagraf"/>
        <w:spacing w:before="0" w:line="276" w:lineRule="auto"/>
        <w:rPr>
          <w:rFonts w:eastAsia="Calibri" w:cs="Arial"/>
          <w:lang w:val="sr-Cyrl-BA"/>
        </w:rPr>
      </w:pPr>
      <w:r w:rsidRPr="004459C9">
        <w:rPr>
          <w:rFonts w:eastAsia="Calibri" w:cs="Arial"/>
          <w:lang w:val="ru-RU"/>
        </w:rPr>
        <w:t>Пр</w:t>
      </w:r>
      <w:r w:rsidRPr="004459C9">
        <w:rPr>
          <w:rFonts w:eastAsia="Calibri" w:cs="Arial"/>
          <w:lang w:val="sr-Cyrl-RS"/>
        </w:rPr>
        <w:t xml:space="preserve">одавац </w:t>
      </w:r>
      <w:r w:rsidRPr="004459C9">
        <w:rPr>
          <w:rFonts w:eastAsia="Calibri" w:cs="Arial"/>
          <w:lang w:val="ru-RU"/>
        </w:rPr>
        <w:t>се обавезује да за потребе К</w:t>
      </w:r>
      <w:r w:rsidRPr="004459C9">
        <w:rPr>
          <w:rFonts w:eastAsia="Calibri" w:cs="Arial"/>
          <w:lang w:val="sr-Cyrl-RS"/>
        </w:rPr>
        <w:t>упца, по настанку истих, а на основу издатих наруџбеница</w:t>
      </w:r>
      <w:r w:rsidRPr="004459C9">
        <w:rPr>
          <w:rFonts w:eastAsia="Calibri" w:cs="Arial"/>
          <w:lang w:val="ru-RU"/>
        </w:rPr>
        <w:t xml:space="preserve"> </w:t>
      </w:r>
      <w:r w:rsidRPr="004459C9">
        <w:rPr>
          <w:rFonts w:eastAsia="Calibri" w:cs="Arial"/>
          <w:lang w:val="sr-Cyrl-RS"/>
        </w:rPr>
        <w:t>испоручи уговорена добра</w:t>
      </w:r>
      <w:r w:rsidRPr="004459C9">
        <w:rPr>
          <w:rFonts w:eastAsia="Calibri" w:cs="Arial"/>
          <w:lang w:val="ru-RU"/>
        </w:rPr>
        <w:t xml:space="preserve"> из става 1.</w:t>
      </w:r>
      <w:r w:rsidRPr="004459C9">
        <w:rPr>
          <w:rFonts w:eastAsia="Calibri" w:cs="Arial"/>
          <w:lang w:val="sr-Cyrl-RS"/>
        </w:rPr>
        <w:t xml:space="preserve"> </w:t>
      </w:r>
      <w:r w:rsidRPr="004459C9">
        <w:rPr>
          <w:rFonts w:eastAsia="Calibri" w:cs="Arial"/>
          <w:lang w:val="ru-RU"/>
        </w:rPr>
        <w:t>овог члана</w:t>
      </w:r>
      <w:r w:rsidRPr="00524E40">
        <w:rPr>
          <w:rFonts w:eastAsia="Calibri" w:cs="Arial"/>
          <w:lang w:val="sr-Cyrl-BA"/>
        </w:rPr>
        <w:t>, у месту складишта</w:t>
      </w:r>
      <w:r w:rsidRPr="00524E40">
        <w:rPr>
          <w:rFonts w:eastAsia="Calibri" w:cs="Arial"/>
          <w:color w:val="00B0F0"/>
          <w:lang w:val="sr-Cyrl-BA"/>
        </w:rPr>
        <w:t xml:space="preserve"> </w:t>
      </w:r>
      <w:r>
        <w:rPr>
          <w:rFonts w:eastAsia="Calibri" w:cs="Arial"/>
          <w:lang w:val="sr-Cyrl-RS"/>
        </w:rPr>
        <w:t>Купца на адреси дефинисаној у наруџбеници</w:t>
      </w:r>
      <w:r w:rsidRPr="00031CA8">
        <w:rPr>
          <w:rFonts w:eastAsia="Calibri" w:cs="Arial"/>
          <w:lang w:val="sr-Cyrl-RS"/>
        </w:rPr>
        <w:t xml:space="preserve">, </w:t>
      </w:r>
      <w:r>
        <w:rPr>
          <w:rFonts w:eastAsia="Calibri" w:cs="Arial"/>
          <w:lang w:val="sr-Cyrl-RS"/>
        </w:rPr>
        <w:t xml:space="preserve">а </w:t>
      </w:r>
      <w:r w:rsidRPr="00524E40">
        <w:rPr>
          <w:rFonts w:eastAsia="Calibri" w:cs="Arial"/>
          <w:lang w:val="sr-Cyrl-BA"/>
        </w:rPr>
        <w:t>у свему према Понуди Продавца број_______ од __</w:t>
      </w:r>
      <w:r>
        <w:rPr>
          <w:rFonts w:eastAsia="Calibri" w:cs="Arial"/>
          <w:lang w:val="sr-Cyrl-BA"/>
        </w:rPr>
        <w:t>_</w:t>
      </w:r>
      <w:r w:rsidRPr="00524E40">
        <w:rPr>
          <w:rFonts w:eastAsia="Calibri" w:cs="Arial"/>
          <w:lang w:val="sr-Cyrl-BA"/>
        </w:rPr>
        <w:t>_</w:t>
      </w:r>
      <w:r>
        <w:rPr>
          <w:rFonts w:eastAsia="Calibri" w:cs="Arial"/>
          <w:lang w:val="sr-Cyrl-BA"/>
        </w:rPr>
        <w:t>.__</w:t>
      </w:r>
      <w:r w:rsidRPr="00524E40">
        <w:rPr>
          <w:rFonts w:eastAsia="Calibri" w:cs="Arial"/>
          <w:lang w:val="sr-Cyrl-BA"/>
        </w:rPr>
        <w:t>__</w:t>
      </w:r>
      <w:r>
        <w:rPr>
          <w:rFonts w:eastAsia="Calibri" w:cs="Arial"/>
          <w:lang w:val="sr-Cyrl-BA"/>
        </w:rPr>
        <w:t xml:space="preserve">.______. </w:t>
      </w:r>
      <w:r w:rsidRPr="00524E40">
        <w:rPr>
          <w:rFonts w:eastAsia="Calibri" w:cs="Arial"/>
          <w:lang w:val="sr-Cyrl-BA"/>
        </w:rPr>
        <w:t>године,</w:t>
      </w:r>
      <w:r>
        <w:rPr>
          <w:rFonts w:eastAsia="Calibri" w:cs="Arial"/>
          <w:lang w:val="sr-Cyrl-RS"/>
        </w:rPr>
        <w:t xml:space="preserve"> </w:t>
      </w:r>
      <w:r w:rsidRPr="00524E40">
        <w:rPr>
          <w:rFonts w:eastAsia="Calibri" w:cs="Arial"/>
          <w:lang w:val="sr-Cyrl-BA"/>
        </w:rPr>
        <w:t>Конкурсној документацији за предметну јавну набавку</w:t>
      </w:r>
      <w:r>
        <w:rPr>
          <w:rFonts w:eastAsia="Calibri" w:cs="Arial"/>
          <w:lang w:val="sr-Cyrl-RS"/>
        </w:rPr>
        <w:t>,</w:t>
      </w:r>
      <w:r w:rsidRPr="00524E40">
        <w:rPr>
          <w:rFonts w:eastAsia="Calibri" w:cs="Arial"/>
          <w:lang w:val="sr-Cyrl-BA"/>
        </w:rPr>
        <w:t xml:space="preserve"> Техничкој спецификацији </w:t>
      </w:r>
      <w:r>
        <w:rPr>
          <w:rFonts w:eastAsia="Calibri" w:cs="Arial"/>
          <w:lang w:val="sr-Cyrl-RS"/>
        </w:rPr>
        <w:t xml:space="preserve">и </w:t>
      </w:r>
      <w:r w:rsidRPr="00524E40">
        <w:rPr>
          <w:rFonts w:eastAsia="Calibri" w:cs="Arial"/>
          <w:lang w:val="sr-Cyrl-BA"/>
        </w:rPr>
        <w:t>Обрасцу структуре</w:t>
      </w:r>
      <w:r>
        <w:rPr>
          <w:rFonts w:eastAsia="Calibri" w:cs="Arial"/>
          <w:lang w:val="sr-Cyrl-BA"/>
        </w:rPr>
        <w:t xml:space="preserve"> понуђене</w:t>
      </w:r>
      <w:r w:rsidRPr="00524E40">
        <w:rPr>
          <w:rFonts w:eastAsia="Calibri" w:cs="Arial"/>
          <w:lang w:val="sr-Cyrl-BA"/>
        </w:rPr>
        <w:t xml:space="preserve"> цен</w:t>
      </w:r>
      <w:r>
        <w:rPr>
          <w:rFonts w:eastAsia="Calibri" w:cs="Arial"/>
          <w:lang w:val="sr-Cyrl-BA"/>
        </w:rPr>
        <w:t>е</w:t>
      </w:r>
      <w:r w:rsidRPr="00524E40">
        <w:rPr>
          <w:rFonts w:eastAsia="Calibri" w:cs="Arial"/>
          <w:lang w:val="sr-Cyrl-BA"/>
        </w:rPr>
        <w:t xml:space="preserve">, </w:t>
      </w:r>
      <w:r w:rsidRPr="00933F75">
        <w:rPr>
          <w:rFonts w:eastAsia="Calibri" w:cs="Arial"/>
          <w:lang w:val="sr-Cyrl-BA"/>
        </w:rPr>
        <w:t>који</w:t>
      </w:r>
      <w:r w:rsidRPr="00933F75">
        <w:rPr>
          <w:rFonts w:eastAsia="Calibri" w:cs="Arial"/>
          <w:lang w:val="sr-Cyrl-RS"/>
        </w:rPr>
        <w:t xml:space="preserve"> </w:t>
      </w:r>
      <w:r w:rsidRPr="00933F75">
        <w:rPr>
          <w:rFonts w:eastAsia="Calibri" w:cs="Arial"/>
          <w:lang w:val="sr-Cyrl-BA"/>
        </w:rPr>
        <w:t xml:space="preserve">чине саставни део овог </w:t>
      </w:r>
      <w:r w:rsidRPr="00933F75">
        <w:rPr>
          <w:rFonts w:eastAsia="Calibri" w:cs="Arial"/>
          <w:lang w:val="sr-Cyrl-RS"/>
        </w:rPr>
        <w:t>Оквирног споразума</w:t>
      </w:r>
      <w:r w:rsidRPr="00933F75">
        <w:rPr>
          <w:rFonts w:eastAsia="Calibri" w:cs="Arial"/>
          <w:lang w:val="sr-Cyrl-BA"/>
        </w:rPr>
        <w:t>.</w:t>
      </w:r>
    </w:p>
    <w:p w:rsidR="00880960" w:rsidRPr="00524E40" w:rsidRDefault="00880960" w:rsidP="00880960">
      <w:pPr>
        <w:pStyle w:val="KDParagraf"/>
        <w:spacing w:before="0"/>
        <w:rPr>
          <w:rFonts w:eastAsia="Calibri" w:cs="Arial"/>
          <w:lang w:val="sr-Cyrl-BA"/>
        </w:rPr>
      </w:pPr>
    </w:p>
    <w:p w:rsidR="00880960" w:rsidRDefault="00880960" w:rsidP="00880960">
      <w:pPr>
        <w:spacing w:before="0"/>
        <w:jc w:val="center"/>
        <w:rPr>
          <w:rFonts w:cs="Arial"/>
          <w:b/>
          <w:lang w:val="sr-Cyrl-BA"/>
        </w:rPr>
      </w:pPr>
      <w:r w:rsidRPr="00FF7716">
        <w:rPr>
          <w:rFonts w:cs="Arial"/>
          <w:b/>
          <w:lang w:val="sr-Cyrl-BA"/>
        </w:rPr>
        <w:t>Члан 2.</w:t>
      </w:r>
    </w:p>
    <w:p w:rsidR="00880960" w:rsidRPr="00FF7716" w:rsidRDefault="00880960" w:rsidP="00880960">
      <w:pPr>
        <w:spacing w:before="0"/>
        <w:jc w:val="center"/>
        <w:rPr>
          <w:rFonts w:cs="Arial"/>
          <w:b/>
          <w:lang w:val="sr-Cyrl-BA"/>
        </w:rPr>
      </w:pPr>
    </w:p>
    <w:p w:rsidR="00880960" w:rsidRDefault="00880960" w:rsidP="00880960">
      <w:pPr>
        <w:spacing w:before="0" w:line="276" w:lineRule="auto"/>
        <w:rPr>
          <w:rFonts w:eastAsia="Calibri" w:cs="Arial"/>
          <w:lang w:val="ru-RU"/>
        </w:rPr>
      </w:pPr>
      <w:r w:rsidRPr="004459C9">
        <w:rPr>
          <w:rFonts w:eastAsia="Calibri" w:cs="Arial"/>
          <w:lang w:val="ru-RU"/>
        </w:rPr>
        <w:t xml:space="preserve">Овај </w:t>
      </w:r>
      <w:r w:rsidRPr="004459C9">
        <w:rPr>
          <w:rFonts w:eastAsia="Calibri" w:cs="Arial"/>
          <w:lang w:val="sr-Cyrl-RS"/>
        </w:rPr>
        <w:t>Оквирни споразум</w:t>
      </w:r>
      <w:r w:rsidRPr="004459C9">
        <w:rPr>
          <w:rFonts w:eastAsia="Calibri" w:cs="Arial"/>
          <w:lang w:val="ru-RU"/>
        </w:rPr>
        <w:t xml:space="preserve"> и његови прилози сачињени су на српском језику.</w:t>
      </w:r>
    </w:p>
    <w:p w:rsidR="00880960" w:rsidRDefault="00880960" w:rsidP="00880960">
      <w:pPr>
        <w:spacing w:before="0" w:line="276" w:lineRule="auto"/>
        <w:rPr>
          <w:rFonts w:eastAsia="Calibri" w:cs="Arial"/>
          <w:lang w:val="ru-RU"/>
        </w:rPr>
      </w:pPr>
      <w:r w:rsidRPr="004459C9">
        <w:rPr>
          <w:rFonts w:eastAsia="Calibri" w:cs="Arial"/>
          <w:lang w:val="ru-RU"/>
        </w:rPr>
        <w:t xml:space="preserve">На овај </w:t>
      </w:r>
      <w:r w:rsidRPr="004459C9">
        <w:rPr>
          <w:rFonts w:eastAsia="Calibri" w:cs="Arial"/>
          <w:lang w:val="sr-Cyrl-RS"/>
        </w:rPr>
        <w:t>Оквирни споразум</w:t>
      </w:r>
      <w:r w:rsidRPr="004459C9">
        <w:rPr>
          <w:rFonts w:eastAsia="Calibri" w:cs="Arial"/>
          <w:lang w:val="ru-RU"/>
        </w:rPr>
        <w:t xml:space="preserve"> примењују се закони Републике Србије. У случају спора меродавно је право Републике Србије.</w:t>
      </w:r>
    </w:p>
    <w:p w:rsidR="00880960" w:rsidRDefault="00880960" w:rsidP="00880960">
      <w:pPr>
        <w:spacing w:before="0" w:line="276" w:lineRule="auto"/>
        <w:rPr>
          <w:rFonts w:eastAsia="Calibri" w:cs="Arial"/>
          <w:lang w:val="ru-RU"/>
        </w:rPr>
      </w:pPr>
    </w:p>
    <w:p w:rsidR="00880960" w:rsidRDefault="00880960" w:rsidP="00880960">
      <w:pPr>
        <w:pStyle w:val="KDParagraf"/>
        <w:spacing w:before="0" w:line="276" w:lineRule="auto"/>
        <w:rPr>
          <w:rFonts w:cs="Arial"/>
          <w:b/>
          <w:lang w:val="sr-Cyrl-RS"/>
        </w:rPr>
      </w:pPr>
      <w:r w:rsidRPr="00EB74E5">
        <w:rPr>
          <w:rFonts w:cs="Arial"/>
          <w:b/>
          <w:lang w:val="sr-Cyrl-RS"/>
        </w:rPr>
        <w:t>ВРЕДНОСТ</w:t>
      </w:r>
      <w:r w:rsidRPr="002A0B85">
        <w:rPr>
          <w:rFonts w:cs="Arial"/>
          <w:b/>
          <w:lang w:val="ru-RU"/>
        </w:rPr>
        <w:t xml:space="preserve"> </w:t>
      </w:r>
      <w:r w:rsidRPr="004459C9">
        <w:rPr>
          <w:rFonts w:cs="Arial"/>
          <w:b/>
          <w:lang w:val="sr-Cyrl-RS"/>
        </w:rPr>
        <w:t>ОКВИРНОГ СПОРАЗУМА</w:t>
      </w:r>
    </w:p>
    <w:p w:rsidR="00880960" w:rsidRPr="002A0B85" w:rsidRDefault="00880960" w:rsidP="00880960">
      <w:pPr>
        <w:pStyle w:val="KDParagraf"/>
        <w:spacing w:before="0" w:line="276" w:lineRule="auto"/>
        <w:rPr>
          <w:rFonts w:cs="Arial"/>
          <w:b/>
          <w:lang w:val="ru-RU"/>
        </w:rPr>
      </w:pPr>
    </w:p>
    <w:p w:rsidR="00880960" w:rsidRPr="002A0B85" w:rsidRDefault="00880960" w:rsidP="00880960">
      <w:pPr>
        <w:spacing w:before="0" w:line="276" w:lineRule="auto"/>
        <w:jc w:val="center"/>
        <w:rPr>
          <w:rFonts w:cs="Arial"/>
          <w:b/>
          <w:lang w:val="ru-RU"/>
        </w:rPr>
      </w:pPr>
      <w:r w:rsidRPr="002A0B85">
        <w:rPr>
          <w:rFonts w:cs="Arial"/>
          <w:b/>
          <w:lang w:val="ru-RU"/>
        </w:rPr>
        <w:t>Члан 3.</w:t>
      </w:r>
    </w:p>
    <w:p w:rsidR="00880960" w:rsidRPr="006303D4" w:rsidRDefault="00880960" w:rsidP="00880960">
      <w:pPr>
        <w:tabs>
          <w:tab w:val="left" w:pos="8789"/>
        </w:tabs>
        <w:spacing w:line="276" w:lineRule="auto"/>
        <w:rPr>
          <w:rFonts w:cs="Arial"/>
          <w:lang w:val="sr-Cyrl-RS"/>
        </w:rPr>
      </w:pPr>
      <w:r w:rsidRPr="004459C9">
        <w:rPr>
          <w:rFonts w:cs="Arial"/>
          <w:lang w:val="ru-RU"/>
        </w:rPr>
        <w:t xml:space="preserve">Укупна вредност оквирног споразума за предмет из члана 1. Оквирног споразума износи </w:t>
      </w:r>
      <w:r>
        <w:rPr>
          <w:rFonts w:cs="Arial"/>
          <w:lang w:val="ru-RU"/>
        </w:rPr>
        <w:t>1.</w:t>
      </w:r>
      <w:r w:rsidR="003474CB">
        <w:rPr>
          <w:rFonts w:cs="Arial"/>
          <w:lang w:val="ru-RU"/>
        </w:rPr>
        <w:t>200</w:t>
      </w:r>
      <w:r>
        <w:rPr>
          <w:rFonts w:cs="Arial"/>
          <w:lang w:val="ru-RU"/>
        </w:rPr>
        <w:t>.</w:t>
      </w:r>
      <w:r w:rsidR="003474CB">
        <w:rPr>
          <w:rFonts w:cs="Arial"/>
          <w:lang w:val="ru-RU"/>
        </w:rPr>
        <w:t>0</w:t>
      </w:r>
      <w:r>
        <w:rPr>
          <w:rFonts w:cs="Arial"/>
          <w:lang w:val="ru-RU"/>
        </w:rPr>
        <w:t>00</w:t>
      </w:r>
      <w:r w:rsidRPr="004459C9">
        <w:rPr>
          <w:rFonts w:cs="Arial"/>
          <w:lang w:val="ru-RU"/>
        </w:rPr>
        <w:t xml:space="preserve">,00 </w:t>
      </w:r>
      <w:r>
        <w:rPr>
          <w:rFonts w:cs="Arial"/>
          <w:lang w:val="sr-Cyrl-RS"/>
        </w:rPr>
        <w:t xml:space="preserve">динара </w:t>
      </w:r>
      <w:r w:rsidRPr="004459C9">
        <w:rPr>
          <w:rFonts w:cs="Arial"/>
          <w:lang w:val="ru-RU"/>
        </w:rPr>
        <w:t>(словима:</w:t>
      </w:r>
      <w:r>
        <w:rPr>
          <w:rFonts w:cs="Arial"/>
          <w:lang w:val="ru-RU"/>
        </w:rPr>
        <w:t xml:space="preserve">  </w:t>
      </w:r>
      <w:r>
        <w:rPr>
          <w:rFonts w:cs="Arial"/>
          <w:i/>
          <w:lang w:val="sr-Cyrl-RS"/>
        </w:rPr>
        <w:t>једанмилион</w:t>
      </w:r>
      <w:r w:rsidR="003474CB">
        <w:rPr>
          <w:rFonts w:cs="Arial"/>
          <w:i/>
          <w:lang w:val="sr-Cyrl-RS"/>
        </w:rPr>
        <w:t>двеста</w:t>
      </w:r>
      <w:r>
        <w:rPr>
          <w:rFonts w:cs="Arial"/>
          <w:i/>
          <w:lang w:val="sr-Cyrl-RS"/>
        </w:rPr>
        <w:t>хиљад</w:t>
      </w:r>
      <w:r w:rsidR="003474CB">
        <w:rPr>
          <w:rFonts w:cs="Arial"/>
          <w:i/>
          <w:lang w:val="sr-Cyrl-RS"/>
        </w:rPr>
        <w:t>а</w:t>
      </w:r>
      <w:r>
        <w:rPr>
          <w:rFonts w:cs="Arial"/>
          <w:i/>
          <w:lang w:val="sr-Cyrl-RS"/>
        </w:rPr>
        <w:t xml:space="preserve"> </w:t>
      </w:r>
      <w:r w:rsidRPr="003C4617">
        <w:rPr>
          <w:rFonts w:cs="Arial"/>
          <w:i/>
          <w:lang w:val="sr-Cyrl-RS"/>
        </w:rPr>
        <w:t>динара</w:t>
      </w:r>
      <w:r w:rsidRPr="009C67F9">
        <w:rPr>
          <w:rFonts w:cs="Arial"/>
          <w:lang w:val="sr-Cyrl-RS"/>
        </w:rPr>
        <w:t>)</w:t>
      </w:r>
      <w:r>
        <w:rPr>
          <w:rFonts w:cs="Arial"/>
          <w:lang w:val="ru-RU"/>
        </w:rPr>
        <w:t xml:space="preserve">, </w:t>
      </w:r>
      <w:r w:rsidRPr="006303D4">
        <w:rPr>
          <w:rFonts w:cs="Arial"/>
          <w:lang w:val="ru-RU"/>
        </w:rPr>
        <w:t>а што представља процењену вредност ове јавне набавке</w:t>
      </w:r>
      <w:r>
        <w:rPr>
          <w:rFonts w:cs="Arial"/>
          <w:lang w:val="ru-RU"/>
        </w:rPr>
        <w:t>.</w:t>
      </w:r>
    </w:p>
    <w:p w:rsidR="00880960" w:rsidRPr="004459C9" w:rsidRDefault="00880960" w:rsidP="00880960">
      <w:pPr>
        <w:spacing w:line="276" w:lineRule="auto"/>
        <w:rPr>
          <w:rFonts w:cs="Arial"/>
          <w:lang w:val="sr-Cyrl-RS"/>
        </w:rPr>
      </w:pPr>
      <w:r w:rsidRPr="004459C9">
        <w:rPr>
          <w:rFonts w:cs="Arial"/>
          <w:lang w:val="sr-Cyrl-RS"/>
        </w:rPr>
        <w:t>Купац није у обавези да реализује целокупну вредност Оквирног споразума.</w:t>
      </w:r>
    </w:p>
    <w:p w:rsidR="00880960" w:rsidRPr="004459C9" w:rsidRDefault="00880960" w:rsidP="00880960">
      <w:pPr>
        <w:spacing w:line="276" w:lineRule="auto"/>
        <w:rPr>
          <w:rFonts w:eastAsia="Calibri" w:cs="Arial"/>
          <w:lang w:val="sr-Cyrl-RS"/>
        </w:rPr>
      </w:pPr>
      <w:r w:rsidRPr="004459C9">
        <w:rPr>
          <w:rFonts w:cs="Arial"/>
          <w:lang w:val="sr-Cyrl-RS"/>
        </w:rPr>
        <w:t>Стране су сагласне да је обим набавке добара</w:t>
      </w:r>
      <w:r w:rsidRPr="004459C9">
        <w:rPr>
          <w:rFonts w:eastAsia="Calibri" w:cs="Arial"/>
          <w:lang w:val="sr-Cyrl-RS"/>
        </w:rPr>
        <w:t xml:space="preserve"> у Обрасцу структуре</w:t>
      </w:r>
      <w:r>
        <w:rPr>
          <w:rFonts w:eastAsia="Calibri" w:cs="Arial"/>
          <w:lang w:val="sr-Cyrl-RS"/>
        </w:rPr>
        <w:t xml:space="preserve"> понуђене</w:t>
      </w:r>
      <w:r w:rsidRPr="004459C9">
        <w:rPr>
          <w:rFonts w:eastAsia="Calibri" w:cs="Arial"/>
          <w:lang w:val="sr-Cyrl-RS"/>
        </w:rPr>
        <w:t xml:space="preserve">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880960" w:rsidRPr="004459C9" w:rsidRDefault="00880960" w:rsidP="00880960">
      <w:pPr>
        <w:spacing w:line="276" w:lineRule="auto"/>
        <w:rPr>
          <w:rFonts w:eastAsia="Calibri" w:cs="Arial"/>
          <w:lang w:val="sr-Cyrl-RS"/>
        </w:rPr>
      </w:pPr>
      <w:r w:rsidRPr="004459C9">
        <w:rPr>
          <w:rFonts w:eastAsia="Calibri" w:cs="Arial"/>
          <w:lang w:val="sr-Cyrl-RS"/>
        </w:rPr>
        <w:t>Коначна вредност испоручених добара утврдиће се применом јединичних цена на стварно испоручену количину добара, а по основу издатих Наруџбеница.</w:t>
      </w:r>
    </w:p>
    <w:p w:rsidR="00880960" w:rsidRPr="004459C9" w:rsidRDefault="006C28FA" w:rsidP="00880960">
      <w:pPr>
        <w:tabs>
          <w:tab w:val="left" w:pos="567"/>
        </w:tabs>
        <w:spacing w:line="276" w:lineRule="auto"/>
        <w:rPr>
          <w:rFonts w:cs="Arial"/>
          <w:lang w:val="sr-Cyrl-RS"/>
        </w:rPr>
      </w:pPr>
      <w:r>
        <w:rPr>
          <w:rFonts w:cs="Arial"/>
          <w:lang w:val="ru-RU"/>
        </w:rPr>
        <w:t>Укупна вредност О</w:t>
      </w:r>
      <w:r w:rsidR="00880960" w:rsidRPr="004459C9">
        <w:rPr>
          <w:rFonts w:cs="Arial"/>
          <w:lang w:val="ru-RU"/>
        </w:rPr>
        <w:t xml:space="preserve">квирног споразума </w:t>
      </w:r>
      <w:r w:rsidR="00880960" w:rsidRPr="004459C9">
        <w:rPr>
          <w:rFonts w:cs="Arial"/>
          <w:lang w:val="sr-Cyrl-RS"/>
        </w:rPr>
        <w:t>из става 1. овог члана увећава се за порез на додату вредност, у складу</w:t>
      </w:r>
      <w:r w:rsidR="00880960">
        <w:rPr>
          <w:rFonts w:cs="Arial"/>
          <w:lang w:val="sr-Cyrl-RS"/>
        </w:rPr>
        <w:t xml:space="preserve"> са прописима Републике Србије.</w:t>
      </w:r>
    </w:p>
    <w:p w:rsidR="000D434C" w:rsidRPr="004459C9" w:rsidRDefault="000D434C" w:rsidP="000D434C">
      <w:pPr>
        <w:pStyle w:val="KDParagraf"/>
        <w:spacing w:before="0" w:line="276" w:lineRule="auto"/>
        <w:rPr>
          <w:rFonts w:cs="Arial"/>
          <w:lang w:val="sr-Cyrl-RS"/>
        </w:rPr>
      </w:pPr>
      <w:r>
        <w:rPr>
          <w:rFonts w:cs="Arial"/>
          <w:lang w:val="sr-Cyrl-RS"/>
        </w:rPr>
        <w:t>Јединичне цене из обрасца структуре понуђене цене укључују све трошкове реализације предмета оквирног споразума до места испоруке и све зависне трошкове транспорта, осигурања, трошкове прибављања средства финансијског обезбеђења и др</w:t>
      </w:r>
      <w:r w:rsidRPr="004459C9">
        <w:rPr>
          <w:rFonts w:cs="Arial"/>
          <w:lang w:val="sr-Cyrl-RS"/>
        </w:rPr>
        <w:t xml:space="preserve">. </w:t>
      </w:r>
    </w:p>
    <w:p w:rsidR="00880960" w:rsidRPr="004459C9" w:rsidRDefault="00880960" w:rsidP="00880960">
      <w:pPr>
        <w:tabs>
          <w:tab w:val="left" w:pos="567"/>
        </w:tabs>
        <w:spacing w:line="276" w:lineRule="auto"/>
        <w:rPr>
          <w:rFonts w:cs="Arial"/>
          <w:lang w:val="sr-Cyrl-RS"/>
        </w:rPr>
      </w:pPr>
      <w:r w:rsidRPr="004459C9">
        <w:rPr>
          <w:rFonts w:cs="Arial"/>
          <w:lang w:val="sr-Cyrl-RS"/>
        </w:rPr>
        <w:lastRenderedPageBreak/>
        <w:t>Цена добара из става 1.</w:t>
      </w:r>
      <w:r>
        <w:rPr>
          <w:rFonts w:cs="Arial"/>
          <w:lang w:val="sr-Cyrl-RS"/>
        </w:rPr>
        <w:t xml:space="preserve"> </w:t>
      </w:r>
      <w:r w:rsidRPr="004459C9">
        <w:rPr>
          <w:rFonts w:cs="Arial"/>
          <w:lang w:val="sr-Cyrl-RS"/>
        </w:rPr>
        <w:t>овог члана утврђена је на паритету испоручено у складишта Купца и обухвата трошкове које Продавац има у вези испоруке на начин како је регулисано овим Оквирним споразумом.</w:t>
      </w:r>
    </w:p>
    <w:p w:rsidR="00880960" w:rsidRPr="004459C9" w:rsidRDefault="00880960" w:rsidP="00880960">
      <w:pPr>
        <w:spacing w:line="276" w:lineRule="auto"/>
        <w:rPr>
          <w:rFonts w:eastAsia="Calibri" w:cs="Arial"/>
          <w:lang w:val="sr-Cyrl-RS"/>
        </w:rPr>
      </w:pPr>
      <w:r>
        <w:rPr>
          <w:rFonts w:eastAsia="Calibri" w:cs="Arial"/>
          <w:lang w:val="sr-Cyrl-RS"/>
        </w:rPr>
        <w:t>Јединичне цене добара су фиксне</w:t>
      </w:r>
      <w:r w:rsidRPr="004459C9">
        <w:rPr>
          <w:rFonts w:eastAsia="Calibri" w:cs="Arial"/>
          <w:lang w:val="sr-Cyrl-RS"/>
        </w:rPr>
        <w:t xml:space="preserve"> односно не </w:t>
      </w:r>
      <w:r>
        <w:rPr>
          <w:rFonts w:eastAsia="Calibri" w:cs="Arial"/>
          <w:lang w:val="sr-Cyrl-RS"/>
        </w:rPr>
        <w:t>могу</w:t>
      </w:r>
      <w:r w:rsidRPr="004459C9">
        <w:rPr>
          <w:rFonts w:eastAsia="Calibri" w:cs="Arial"/>
          <w:lang w:val="sr-Cyrl-RS"/>
        </w:rPr>
        <w:t xml:space="preserve"> се мењати за све време трајања Оквирног споразума</w:t>
      </w:r>
      <w:r>
        <w:rPr>
          <w:rFonts w:eastAsia="Calibri" w:cs="Arial"/>
          <w:lang w:val="sr-Cyrl-RS"/>
        </w:rPr>
        <w:t xml:space="preserve">, осим из разлога предвиђених у члану </w:t>
      </w:r>
      <w:r w:rsidRPr="00C210A1">
        <w:rPr>
          <w:rFonts w:eastAsia="Calibri" w:cs="Arial"/>
          <w:lang w:val="sr-Cyrl-RS"/>
        </w:rPr>
        <w:t>2</w:t>
      </w:r>
      <w:r w:rsidR="00620074">
        <w:rPr>
          <w:rFonts w:eastAsia="Calibri" w:cs="Arial"/>
          <w:lang w:val="sr-Cyrl-RS"/>
        </w:rPr>
        <w:t>0</w:t>
      </w:r>
      <w:r w:rsidRPr="006303D4">
        <w:rPr>
          <w:rFonts w:eastAsia="Calibri" w:cs="Arial"/>
          <w:lang w:val="sr-Cyrl-RS"/>
        </w:rPr>
        <w:t xml:space="preserve">. </w:t>
      </w:r>
      <w:r w:rsidRPr="00EB77EC">
        <w:rPr>
          <w:rFonts w:eastAsia="Calibri" w:cs="Arial"/>
          <w:lang w:val="sr-Cyrl-RS"/>
        </w:rPr>
        <w:t>овог</w:t>
      </w:r>
      <w:r>
        <w:rPr>
          <w:rFonts w:eastAsia="Calibri" w:cs="Arial"/>
          <w:lang w:val="sr-Cyrl-RS"/>
        </w:rPr>
        <w:t xml:space="preserve"> Споразума</w:t>
      </w:r>
      <w:r w:rsidRPr="004459C9">
        <w:rPr>
          <w:rFonts w:eastAsia="Calibri" w:cs="Arial"/>
          <w:lang w:val="sr-Cyrl-RS"/>
        </w:rPr>
        <w:t xml:space="preserve">. </w:t>
      </w:r>
    </w:p>
    <w:p w:rsidR="00880960" w:rsidRPr="004459C9" w:rsidRDefault="00880960" w:rsidP="00880960">
      <w:pPr>
        <w:spacing w:before="0" w:line="276" w:lineRule="auto"/>
        <w:rPr>
          <w:rFonts w:eastAsia="Calibri" w:cs="Arial"/>
          <w:lang w:val="ru-RU"/>
        </w:rPr>
      </w:pPr>
    </w:p>
    <w:p w:rsidR="00880960" w:rsidRPr="004459C9" w:rsidRDefault="00880960" w:rsidP="00880960">
      <w:pPr>
        <w:spacing w:line="276" w:lineRule="auto"/>
        <w:rPr>
          <w:rFonts w:eastAsia="Calibri" w:cs="Arial"/>
          <w:b/>
          <w:lang w:val="sr-Cyrl-RS"/>
        </w:rPr>
      </w:pPr>
      <w:r w:rsidRPr="004459C9">
        <w:rPr>
          <w:rFonts w:eastAsia="Calibri" w:cs="Arial"/>
          <w:b/>
          <w:lang w:val="sr-Cyrl-RS"/>
        </w:rPr>
        <w:t>НАЧИН ИЗДАВАЊА НАРУЏБЕНИЦА</w:t>
      </w:r>
    </w:p>
    <w:p w:rsidR="00880960" w:rsidRPr="004459C9" w:rsidRDefault="00880960" w:rsidP="00880960">
      <w:pPr>
        <w:spacing w:line="276" w:lineRule="auto"/>
        <w:jc w:val="center"/>
        <w:rPr>
          <w:rFonts w:cs="Arial"/>
          <w:b/>
          <w:lang w:val="sr-Cyrl-RS"/>
        </w:rPr>
      </w:pPr>
      <w:r w:rsidRPr="004459C9">
        <w:rPr>
          <w:rFonts w:cs="Arial"/>
          <w:b/>
          <w:lang w:val="sr-Cyrl-RS"/>
        </w:rPr>
        <w:t>Члан 4.</w:t>
      </w:r>
    </w:p>
    <w:p w:rsidR="00880960" w:rsidRPr="004459C9" w:rsidRDefault="00880960" w:rsidP="00880960">
      <w:pPr>
        <w:spacing w:line="276" w:lineRule="auto"/>
        <w:rPr>
          <w:rFonts w:eastAsia="Calibri" w:cs="Arial"/>
          <w:lang w:val="sr-Cyrl-RS"/>
        </w:rPr>
      </w:pPr>
      <w:r w:rsidRPr="004459C9">
        <w:rPr>
          <w:rFonts w:eastAsia="Calibri" w:cs="Arial"/>
          <w:lang w:val="sr-Cyrl-RS"/>
        </w:rPr>
        <w:t>Након закључења Оквирног споразума, када настане потреба Купца за добрима из члана 1. овог Оквирног споразума, Купац ће упутити Продавцу</w:t>
      </w:r>
      <w:r>
        <w:rPr>
          <w:rFonts w:eastAsia="Calibri" w:cs="Arial"/>
          <w:lang w:val="sr-Cyrl-RS"/>
        </w:rPr>
        <w:t xml:space="preserve"> (поштом, мејлом)</w:t>
      </w:r>
      <w:r w:rsidRPr="004459C9">
        <w:rPr>
          <w:rFonts w:eastAsia="Calibri" w:cs="Arial"/>
          <w:lang w:val="sr-Cyrl-RS"/>
        </w:rPr>
        <w:t xml:space="preserve"> Наруџбеницу</w:t>
      </w:r>
      <w:r>
        <w:rPr>
          <w:rFonts w:eastAsia="Calibri" w:cs="Arial"/>
          <w:lang w:val="sr-Cyrl-RS"/>
        </w:rPr>
        <w:t xml:space="preserve"> </w:t>
      </w:r>
      <w:r w:rsidRPr="004459C9">
        <w:rPr>
          <w:rFonts w:eastAsia="Calibri" w:cs="Arial"/>
          <w:lang w:val="sr-Cyrl-RS"/>
        </w:rPr>
        <w:t xml:space="preserve"> која садржи опис добара, количину, јединичне цене, место испоруке, рок испоруке, и друге услове, у складу са Оквирним споразумом.</w:t>
      </w:r>
    </w:p>
    <w:p w:rsidR="00880960" w:rsidRDefault="00880960" w:rsidP="00880960">
      <w:pPr>
        <w:spacing w:after="120"/>
        <w:rPr>
          <w:rFonts w:cs="Arial"/>
          <w:lang w:val="sr-Cyrl-CS"/>
        </w:rPr>
      </w:pPr>
      <w:r w:rsidRPr="000E03E3">
        <w:rPr>
          <w:rFonts w:cs="Arial"/>
          <w:lang w:val="sr-Cyrl-CS"/>
        </w:rPr>
        <w:t xml:space="preserve">При издавању појединачне </w:t>
      </w:r>
      <w:r>
        <w:rPr>
          <w:rFonts w:cs="Arial"/>
          <w:lang w:val="sr-Cyrl-CS"/>
        </w:rPr>
        <w:t>н</w:t>
      </w:r>
      <w:r w:rsidRPr="000E03E3">
        <w:rPr>
          <w:rFonts w:cs="Arial"/>
          <w:lang w:val="sr-Cyrl-CS"/>
        </w:rPr>
        <w:t>аруџбенице не могу се мењати битни усл</w:t>
      </w:r>
      <w:r>
        <w:rPr>
          <w:rFonts w:cs="Arial"/>
          <w:lang w:val="sr-Cyrl-CS"/>
        </w:rPr>
        <w:t>ови из овог оквирног споразума.</w:t>
      </w:r>
    </w:p>
    <w:p w:rsidR="00880960" w:rsidRDefault="00880960" w:rsidP="00880960">
      <w:pPr>
        <w:pStyle w:val="KDParagraf"/>
        <w:spacing w:before="0" w:line="276" w:lineRule="auto"/>
        <w:rPr>
          <w:rFonts w:cs="Arial"/>
          <w:b/>
          <w:lang w:val="sr-Cyrl-RS"/>
        </w:rPr>
      </w:pPr>
    </w:p>
    <w:p w:rsidR="00880960" w:rsidRPr="00A65DCC" w:rsidRDefault="00880960" w:rsidP="00880960">
      <w:pPr>
        <w:pStyle w:val="KDParagraf"/>
        <w:spacing w:before="0" w:line="276" w:lineRule="auto"/>
        <w:rPr>
          <w:rFonts w:cs="Arial"/>
          <w:b/>
          <w:lang w:val="sr-Cyrl-RS"/>
        </w:rPr>
      </w:pPr>
      <w:r w:rsidRPr="00A65DCC">
        <w:rPr>
          <w:rFonts w:cs="Arial"/>
          <w:b/>
          <w:lang w:val="sr-Cyrl-RS"/>
        </w:rPr>
        <w:t>ИЗДАВАЊЕ РАЧУНА И ПЛАЋАЊЕ</w:t>
      </w:r>
    </w:p>
    <w:p w:rsidR="00880960" w:rsidRDefault="00880960" w:rsidP="00880960">
      <w:pPr>
        <w:spacing w:before="0" w:line="276" w:lineRule="auto"/>
        <w:jc w:val="center"/>
        <w:rPr>
          <w:rFonts w:cs="Arial"/>
          <w:b/>
          <w:lang w:val="sr-Cyrl-RS"/>
        </w:rPr>
      </w:pPr>
      <w:r w:rsidRPr="00995102">
        <w:rPr>
          <w:rFonts w:cs="Arial"/>
          <w:b/>
          <w:lang w:val="sr-Cyrl-RS"/>
        </w:rPr>
        <w:t>Члан 5.</w:t>
      </w:r>
    </w:p>
    <w:p w:rsidR="00880960" w:rsidRPr="00A65DCC" w:rsidRDefault="00880960" w:rsidP="00880960">
      <w:pPr>
        <w:spacing w:before="0" w:line="276" w:lineRule="auto"/>
        <w:jc w:val="center"/>
        <w:rPr>
          <w:rFonts w:cs="Arial"/>
          <w:b/>
          <w:lang w:val="sr-Cyrl-RS"/>
        </w:rPr>
      </w:pPr>
    </w:p>
    <w:p w:rsidR="00880960" w:rsidRDefault="00880960" w:rsidP="00880960">
      <w:pPr>
        <w:spacing w:after="120"/>
        <w:rPr>
          <w:rFonts w:cs="Arial"/>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w:t>
      </w:r>
      <w:r>
        <w:rPr>
          <w:rFonts w:cs="Arial"/>
          <w:bCs/>
          <w:color w:val="000000"/>
          <w:lang w:val="sr-Cyrl-RS"/>
        </w:rPr>
        <w:t>н</w:t>
      </w:r>
      <w:r w:rsidRPr="000E03E3">
        <w:rPr>
          <w:rFonts w:cs="Arial"/>
          <w:bCs/>
          <w:color w:val="000000"/>
          <w:lang w:val="sr-Cyrl-RS"/>
        </w:rPr>
        <w:t xml:space="preserve">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року</w:t>
      </w:r>
      <w:r w:rsidR="00662B0A">
        <w:rPr>
          <w:rFonts w:cs="Arial"/>
          <w:bCs/>
          <w:color w:val="000000"/>
          <w:lang w:val="sr-Cyrl-RS"/>
        </w:rPr>
        <w:t xml:space="preserve"> од 45</w:t>
      </w:r>
      <w:r w:rsidR="00197832">
        <w:rPr>
          <w:rFonts w:cs="Arial"/>
          <w:bCs/>
          <w:color w:val="000000"/>
          <w:lang w:val="sr-Cyrl-RS"/>
        </w:rPr>
        <w:t xml:space="preserve"> (четрдесетпет) </w:t>
      </w:r>
      <w:r w:rsidR="00662B0A">
        <w:rPr>
          <w:rFonts w:cs="Arial"/>
          <w:bCs/>
          <w:color w:val="000000"/>
          <w:lang w:val="sr-Cyrl-RS"/>
        </w:rPr>
        <w:t>дана</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Pr>
          <w:rFonts w:cs="Arial"/>
          <w:bCs/>
          <w:color w:val="000000"/>
          <w:lang w:val="sr-Cyrl-RS"/>
        </w:rPr>
        <w:t>з</w:t>
      </w:r>
      <w:r w:rsidRPr="000E03E3">
        <w:rPr>
          <w:rFonts w:cs="Arial"/>
          <w:bCs/>
          <w:iCs/>
          <w:lang w:val="sr-Cyrl-CS"/>
        </w:rPr>
        <w:t xml:space="preserve">аписника </w:t>
      </w:r>
      <w:r w:rsidRPr="000E03E3">
        <w:rPr>
          <w:rFonts w:cs="Arial"/>
          <w:iCs/>
          <w:lang w:val="ru-RU"/>
        </w:rPr>
        <w:t>о квантитативном и квалитативном пријему</w:t>
      </w:r>
      <w:r>
        <w:rPr>
          <w:rFonts w:cs="Arial"/>
          <w:iCs/>
          <w:lang w:val="ru-RU"/>
        </w:rPr>
        <w:t xml:space="preserve"> добара – без примедби</w:t>
      </w:r>
      <w:r w:rsidRPr="000E03E3">
        <w:rPr>
          <w:rFonts w:cs="Arial"/>
          <w:bCs/>
          <w:color w:val="000000"/>
          <w:lang w:val="sr-Cyrl-RS"/>
        </w:rPr>
        <w:t xml:space="preserve"> од стране овлашћених представника </w:t>
      </w:r>
      <w:r w:rsidRPr="000E03E3">
        <w:rPr>
          <w:rFonts w:cs="Arial"/>
          <w:lang w:val="sr-Cyrl-CS"/>
        </w:rPr>
        <w:t>Купца и Продавца</w:t>
      </w:r>
      <w:r>
        <w:rPr>
          <w:rFonts w:cs="Arial"/>
          <w:lang w:val="sr-Cyrl-CS"/>
        </w:rPr>
        <w:t>.</w:t>
      </w:r>
    </w:p>
    <w:p w:rsidR="008077E9" w:rsidRPr="000E03E3" w:rsidRDefault="008077E9" w:rsidP="008077E9">
      <w:pPr>
        <w:spacing w:after="120"/>
        <w:rPr>
          <w:rFonts w:cs="Arial"/>
          <w:lang w:val="sr-Cyrl-CS"/>
        </w:rPr>
      </w:pPr>
      <w:r w:rsidRPr="000E03E3">
        <w:rPr>
          <w:rFonts w:cs="Arial"/>
          <w:color w:val="000000"/>
          <w:lang w:val="ru-RU"/>
        </w:rPr>
        <w:t>Уз рачун</w:t>
      </w:r>
      <w:r>
        <w:rPr>
          <w:rFonts w:cs="Arial"/>
          <w:color w:val="000000"/>
          <w:lang w:val="ru-RU"/>
        </w:rPr>
        <w:t xml:space="preserve"> за испоручена добра</w:t>
      </w:r>
      <w:r w:rsidRPr="000E03E3">
        <w:rPr>
          <w:rFonts w:cs="Arial"/>
          <w:color w:val="000000"/>
          <w:lang w:val="ru-RU"/>
        </w:rPr>
        <w:t>, који</w:t>
      </w:r>
      <w:r>
        <w:rPr>
          <w:rFonts w:cs="Arial"/>
          <w:color w:val="000000"/>
          <w:lang w:val="ru-RU"/>
        </w:rPr>
        <w:t xml:space="preserve"> гласи на</w:t>
      </w:r>
      <w:r w:rsidRPr="000E03E3">
        <w:rPr>
          <w:rFonts w:cs="Arial"/>
          <w:color w:val="000000"/>
          <w:lang w:val="ru-RU"/>
        </w:rPr>
        <w:t xml:space="preserve"> </w:t>
      </w:r>
      <w:r w:rsidRPr="002D01EB">
        <w:rPr>
          <w:rFonts w:cs="Arial"/>
          <w:lang w:val="ru-RU"/>
        </w:rPr>
        <w:t>Ј</w:t>
      </w:r>
      <w:r>
        <w:rPr>
          <w:rFonts w:cs="Arial"/>
          <w:lang w:val="ru-RU"/>
        </w:rPr>
        <w:t>П</w:t>
      </w:r>
      <w:r w:rsidRPr="002D01EB">
        <w:rPr>
          <w:rFonts w:cs="Arial"/>
          <w:lang w:val="ru-RU"/>
        </w:rPr>
        <w:t xml:space="preserve"> „Електропривреда Србије“,</w:t>
      </w:r>
      <w:r>
        <w:rPr>
          <w:rFonts w:cs="Arial"/>
          <w:lang w:val="ru-RU"/>
        </w:rPr>
        <w:t xml:space="preserve"> ул. царице Милице бр. 2, 11000 Београд, ПИБ 103920327,</w:t>
      </w:r>
      <w:r w:rsidRPr="002D01EB">
        <w:rPr>
          <w:rFonts w:cs="Arial"/>
          <w:lang w:val="ru-RU"/>
        </w:rPr>
        <w:t xml:space="preserve"> </w:t>
      </w:r>
      <w:r>
        <w:rPr>
          <w:rFonts w:cs="Arial"/>
          <w:lang w:val="ru-RU"/>
        </w:rPr>
        <w:t xml:space="preserve">а доставља се на адресу Купца: ЈП </w:t>
      </w:r>
      <w:r>
        <w:rPr>
          <w:rFonts w:cs="Arial"/>
          <w:lang w:val="sr-Latn-RS"/>
        </w:rPr>
        <w:t>„</w:t>
      </w:r>
      <w:r>
        <w:rPr>
          <w:rFonts w:cs="Arial"/>
          <w:lang w:val="sr-Cyrl-RS"/>
        </w:rPr>
        <w:t xml:space="preserve">Електропривреда Србије“, </w:t>
      </w:r>
      <w:r w:rsidRPr="002D01EB">
        <w:rPr>
          <w:rFonts w:cs="Arial"/>
          <w:lang w:val="ru-RU"/>
        </w:rPr>
        <w:t>Техничк</w:t>
      </w:r>
      <w:r>
        <w:rPr>
          <w:rFonts w:cs="Arial"/>
          <w:lang w:val="ru-RU"/>
        </w:rPr>
        <w:t>и</w:t>
      </w:r>
      <w:r w:rsidRPr="002D01EB">
        <w:rPr>
          <w:rFonts w:cs="Arial"/>
          <w:lang w:val="ru-RU"/>
        </w:rPr>
        <w:t xml:space="preserve"> </w:t>
      </w:r>
      <w:r>
        <w:rPr>
          <w:rFonts w:cs="Arial"/>
          <w:lang w:val="ru-RU"/>
        </w:rPr>
        <w:t>ц</w:t>
      </w:r>
      <w:r w:rsidRPr="002D01EB">
        <w:rPr>
          <w:rFonts w:cs="Arial"/>
          <w:lang w:val="ru-RU"/>
        </w:rPr>
        <w:t>ент</w:t>
      </w:r>
      <w:r>
        <w:rPr>
          <w:rFonts w:cs="Arial"/>
          <w:lang w:val="ru-RU"/>
        </w:rPr>
        <w:t>а</w:t>
      </w:r>
      <w:r w:rsidRPr="002D01EB">
        <w:rPr>
          <w:rFonts w:cs="Arial"/>
          <w:lang w:val="ru-RU"/>
        </w:rPr>
        <w:t xml:space="preserve">р </w:t>
      </w:r>
      <w:r>
        <w:rPr>
          <w:rFonts w:cs="Arial"/>
          <w:lang w:val="ru-RU"/>
        </w:rPr>
        <w:t>Ниш, Булевар др Зорана Ђинђића бр. 46а</w:t>
      </w:r>
      <w:r w:rsidRPr="002D01EB">
        <w:rPr>
          <w:rFonts w:cs="Arial"/>
          <w:lang w:val="ru-RU"/>
        </w:rPr>
        <w:t>,</w:t>
      </w:r>
      <w:r>
        <w:rPr>
          <w:rFonts w:cs="Arial"/>
          <w:lang w:val="ru-RU"/>
        </w:rPr>
        <w:t xml:space="preserve"> </w:t>
      </w:r>
      <w:r w:rsidRPr="002D01EB">
        <w:rPr>
          <w:rFonts w:cs="Arial"/>
          <w:lang w:val="ru-RU"/>
        </w:rPr>
        <w:t>1</w:t>
      </w:r>
      <w:r>
        <w:rPr>
          <w:rFonts w:cs="Arial"/>
          <w:lang w:val="ru-RU"/>
        </w:rPr>
        <w:t>8</w:t>
      </w:r>
      <w:r w:rsidRPr="002D01EB">
        <w:rPr>
          <w:rFonts w:cs="Arial"/>
          <w:lang w:val="ru-RU"/>
        </w:rPr>
        <w:t xml:space="preserve">000 </w:t>
      </w:r>
      <w:r>
        <w:rPr>
          <w:rFonts w:cs="Arial"/>
          <w:lang w:val="ru-RU"/>
        </w:rPr>
        <w:t>Ниш</w:t>
      </w:r>
      <w:r w:rsidRPr="002D01EB">
        <w:rPr>
          <w:rFonts w:cs="Arial"/>
          <w:lang w:val="ru-RU"/>
        </w:rPr>
        <w:t xml:space="preserve">, </w:t>
      </w:r>
      <w:r>
        <w:rPr>
          <w:rFonts w:cs="Arial"/>
          <w:lang w:val="ru-RU"/>
        </w:rPr>
        <w:t>и</w:t>
      </w:r>
      <w:r w:rsidRPr="002D01EB">
        <w:rPr>
          <w:rFonts w:cs="Arial"/>
          <w:lang w:val="ru-RU"/>
        </w:rPr>
        <w:t xml:space="preserve">  </w:t>
      </w:r>
      <w:r w:rsidRPr="002D01EB">
        <w:rPr>
          <w:rFonts w:cs="Arial"/>
          <w:lang w:val="sr-Cyrl-CS"/>
        </w:rPr>
        <w:t xml:space="preserve">у коме </w:t>
      </w:r>
      <w:r w:rsidR="00620074">
        <w:rPr>
          <w:rFonts w:cs="Arial"/>
          <w:lang w:val="sr-Cyrl-CS"/>
        </w:rPr>
        <w:t xml:space="preserve">се </w:t>
      </w:r>
      <w:r w:rsidRPr="002D01EB">
        <w:rPr>
          <w:rFonts w:cs="Arial"/>
          <w:lang w:val="sr-Cyrl-CS"/>
        </w:rPr>
        <w:t xml:space="preserve">обавезно наводи број </w:t>
      </w:r>
      <w:r w:rsidR="006C28FA">
        <w:rPr>
          <w:rFonts w:cs="Arial"/>
          <w:lang w:val="sr-Cyrl-CS"/>
        </w:rPr>
        <w:t>О</w:t>
      </w:r>
      <w:r w:rsidRPr="002D01EB">
        <w:rPr>
          <w:rFonts w:cs="Arial"/>
          <w:lang w:val="sr-Cyrl-CS"/>
        </w:rPr>
        <w:t xml:space="preserve">квирног споразума </w:t>
      </w:r>
      <w:r w:rsidRPr="002D01EB">
        <w:rPr>
          <w:rFonts w:cs="Arial"/>
        </w:rPr>
        <w:t xml:space="preserve">по коме </w:t>
      </w:r>
      <w:r w:rsidRPr="002D01EB">
        <w:rPr>
          <w:rFonts w:cs="Arial"/>
          <w:lang w:val="sr-Cyrl-CS"/>
        </w:rPr>
        <w:t>су</w:t>
      </w:r>
      <w:r w:rsidRPr="000E03E3">
        <w:rPr>
          <w:rFonts w:cs="Arial"/>
        </w:rPr>
        <w:t xml:space="preserve"> </w:t>
      </w:r>
      <w:r w:rsidRPr="000E03E3">
        <w:rPr>
          <w:rFonts w:cs="Arial"/>
          <w:lang w:val="sr-Cyrl-CS"/>
        </w:rPr>
        <w:t>испоручена добра</w:t>
      </w:r>
      <w:r w:rsidRPr="000E03E3">
        <w:rPr>
          <w:rFonts w:cs="Arial"/>
          <w:color w:val="000000"/>
          <w:lang w:val="sr-Cyrl-CS"/>
        </w:rPr>
        <w:t xml:space="preserve">, </w:t>
      </w:r>
      <w:r>
        <w:rPr>
          <w:rFonts w:cs="Arial"/>
          <w:color w:val="000000"/>
          <w:lang w:val="sr-Cyrl-CS"/>
        </w:rPr>
        <w:t>П</w:t>
      </w:r>
      <w:r w:rsidR="007E25A5">
        <w:rPr>
          <w:rFonts w:cs="Arial"/>
          <w:lang w:val="sr-Cyrl-CS"/>
        </w:rPr>
        <w:t>родавац</w:t>
      </w:r>
      <w:r w:rsidRPr="000E03E3">
        <w:rPr>
          <w:rFonts w:cs="Arial"/>
          <w:lang w:val="sr-Cyrl-CS"/>
        </w:rPr>
        <w:t xml:space="preserve">  је обавезан да достави копију наруџбенице и  </w:t>
      </w:r>
      <w:r>
        <w:rPr>
          <w:rFonts w:cs="Arial"/>
          <w:lang w:val="sr-Cyrl-CS"/>
        </w:rPr>
        <w:t xml:space="preserve">записник о квантитативном и квалитативном пријему добара </w:t>
      </w:r>
      <w:r w:rsidRPr="000E03E3">
        <w:rPr>
          <w:rFonts w:cs="Arial"/>
          <w:lang w:val="sr-Cyrl-CS"/>
        </w:rPr>
        <w:t xml:space="preserve">- без примедби, </w:t>
      </w:r>
      <w:r>
        <w:rPr>
          <w:rFonts w:cs="Arial"/>
          <w:lang w:val="sr-Cyrl-CS"/>
        </w:rPr>
        <w:t xml:space="preserve">са датумом испоруке добара, </w:t>
      </w:r>
      <w:r w:rsidRPr="000E03E3">
        <w:rPr>
          <w:rFonts w:cs="Arial"/>
          <w:lang w:val="sr-Cyrl-CS"/>
        </w:rPr>
        <w:t>читко написаним именом и презименом и потписом овлашћеног лица</w:t>
      </w:r>
      <w:r>
        <w:rPr>
          <w:rFonts w:cs="Arial"/>
          <w:lang w:val="sr-Cyrl-CS"/>
        </w:rPr>
        <w:t>.</w:t>
      </w:r>
    </w:p>
    <w:p w:rsidR="00880960" w:rsidRPr="000E03E3" w:rsidRDefault="00880960" w:rsidP="00880960">
      <w:pPr>
        <w:tabs>
          <w:tab w:val="left" w:pos="0"/>
        </w:tabs>
        <w:spacing w:after="120"/>
        <w:rPr>
          <w:rFonts w:cs="Arial"/>
          <w:lang w:val="ru-RU"/>
        </w:rPr>
      </w:pPr>
      <w:r w:rsidRPr="000E03E3">
        <w:rPr>
          <w:rFonts w:cs="Arial"/>
          <w:lang w:val="ru-RU"/>
        </w:rPr>
        <w:t xml:space="preserve">Јединичне цене исказане су у </w:t>
      </w:r>
      <w:r>
        <w:rPr>
          <w:rFonts w:cs="Arial"/>
          <w:lang w:val="ru-RU"/>
        </w:rPr>
        <w:t>о</w:t>
      </w:r>
      <w:r w:rsidRPr="000E03E3">
        <w:rPr>
          <w:rFonts w:cs="Arial"/>
          <w:lang w:val="ru-RU"/>
        </w:rPr>
        <w:t>брасцу структуре цене Продавца.</w:t>
      </w:r>
    </w:p>
    <w:p w:rsidR="00880960" w:rsidRPr="000E03E3" w:rsidRDefault="00880960" w:rsidP="00880960">
      <w:pPr>
        <w:tabs>
          <w:tab w:val="left" w:pos="0"/>
        </w:tabs>
        <w:spacing w:after="120"/>
        <w:rPr>
          <w:rFonts w:cs="Arial"/>
          <w:lang w:val="sr-Cyrl-CS"/>
        </w:rPr>
      </w:pPr>
      <w:r w:rsidRPr="000E03E3">
        <w:rPr>
          <w:rFonts w:cs="Arial"/>
          <w:lang w:val="sr-Cyrl-C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w:t>
      </w:r>
      <w:r w:rsidRPr="000E03E3">
        <w:rPr>
          <w:rFonts w:cs="Arial"/>
        </w:rPr>
        <w:t xml:space="preserve">Обрачун </w:t>
      </w:r>
      <w:r>
        <w:rPr>
          <w:rFonts w:cs="Arial"/>
          <w:lang w:val="sr-Cyrl-CS"/>
        </w:rPr>
        <w:t>испоручених добара</w:t>
      </w:r>
      <w:r w:rsidRPr="000E03E3">
        <w:rPr>
          <w:rFonts w:cs="Arial"/>
          <w:lang w:val="sr-Cyrl-CS"/>
        </w:rPr>
        <w:t xml:space="preserve">, према свим укупно издатим појединачним наруџбеницама не сме бити већи од вредности на коју се закључује </w:t>
      </w:r>
      <w:r w:rsidR="006C28FA">
        <w:rPr>
          <w:rFonts w:cs="Arial"/>
          <w:lang w:val="sr-Cyrl-CS"/>
        </w:rPr>
        <w:t>О</w:t>
      </w:r>
      <w:r w:rsidRPr="000E03E3">
        <w:rPr>
          <w:rFonts w:cs="Arial"/>
          <w:lang w:val="sr-Cyrl-CS"/>
        </w:rPr>
        <w:t xml:space="preserve">квирни споразум. </w:t>
      </w:r>
    </w:p>
    <w:p w:rsidR="00281B46" w:rsidRDefault="006C28FA" w:rsidP="00281B46">
      <w:pPr>
        <w:tabs>
          <w:tab w:val="left" w:pos="567"/>
        </w:tabs>
        <w:spacing w:after="120"/>
        <w:rPr>
          <w:rFonts w:cs="Arial"/>
          <w:lang w:val="sr-Cyrl-CS"/>
        </w:rPr>
      </w:pPr>
      <w:r>
        <w:rPr>
          <w:rFonts w:cs="Arial"/>
          <w:iCs/>
          <w:lang w:val="sr-Cyrl-CS"/>
        </w:rPr>
        <w:t>Овај О</w:t>
      </w:r>
      <w:r w:rsidR="00281B46" w:rsidRPr="000E03E3">
        <w:rPr>
          <w:rFonts w:cs="Arial"/>
          <w:iCs/>
          <w:lang w:val="sr-Cyrl-CS"/>
        </w:rPr>
        <w:t>квирни споразум</w:t>
      </w:r>
      <w:r w:rsidR="00281B46" w:rsidRPr="000E03E3">
        <w:rPr>
          <w:rFonts w:cs="Arial"/>
          <w:i/>
          <w:iCs/>
          <w:lang w:val="sr-Cyrl-CS"/>
        </w:rPr>
        <w:t xml:space="preserve"> </w:t>
      </w:r>
      <w:r w:rsidR="00281B46" w:rsidRPr="000E03E3">
        <w:rPr>
          <w:rFonts w:cs="Arial"/>
          <w:lang w:val="sr-Cyrl-CS"/>
        </w:rPr>
        <w:t xml:space="preserve">се </w:t>
      </w:r>
      <w:r w:rsidR="00281B46">
        <w:rPr>
          <w:rFonts w:cs="Arial"/>
          <w:lang w:val="sr-Cyrl-RS"/>
        </w:rPr>
        <w:t>закључује на одређено време</w:t>
      </w:r>
      <w:r>
        <w:rPr>
          <w:rFonts w:cs="Arial"/>
          <w:lang w:val="sr-Cyrl-RS"/>
        </w:rPr>
        <w:t>, почев од дана закључења овог О</w:t>
      </w:r>
      <w:r w:rsidR="00281B46">
        <w:rPr>
          <w:rFonts w:cs="Arial"/>
          <w:lang w:val="sr-Cyrl-RS"/>
        </w:rPr>
        <w:t>квирног споразума до утрошка укуп</w:t>
      </w:r>
      <w:r>
        <w:rPr>
          <w:rFonts w:cs="Arial"/>
          <w:lang w:val="sr-Cyrl-RS"/>
        </w:rPr>
        <w:t>них средстава из члана 3. овог О</w:t>
      </w:r>
      <w:r w:rsidR="00281B46">
        <w:rPr>
          <w:rFonts w:cs="Arial"/>
          <w:lang w:val="sr-Cyrl-RS"/>
        </w:rPr>
        <w:t xml:space="preserve">квирног споразума, а најаксније 24 (двадесетчетири) месеца од дана закључења овог </w:t>
      </w:r>
      <w:r>
        <w:rPr>
          <w:rFonts w:cs="Arial"/>
          <w:lang w:val="sr-Cyrl-RS"/>
        </w:rPr>
        <w:t>О</w:t>
      </w:r>
      <w:r w:rsidR="00281B46">
        <w:rPr>
          <w:rFonts w:cs="Arial"/>
          <w:lang w:val="sr-Cyrl-RS"/>
        </w:rPr>
        <w:t xml:space="preserve">квирног споразума. </w:t>
      </w:r>
    </w:p>
    <w:p w:rsidR="00880960" w:rsidRDefault="00880960" w:rsidP="00880960">
      <w:pPr>
        <w:pStyle w:val="KDParagraf"/>
        <w:spacing w:before="0" w:line="276" w:lineRule="auto"/>
        <w:rPr>
          <w:rFonts w:cs="Arial"/>
          <w:b/>
          <w:lang w:val="sr-Cyrl-RS"/>
        </w:rPr>
      </w:pPr>
    </w:p>
    <w:p w:rsidR="00880960" w:rsidRPr="00A65DCC" w:rsidRDefault="00880960" w:rsidP="00880960">
      <w:pPr>
        <w:pStyle w:val="KDParagraf"/>
        <w:spacing w:before="0" w:line="276" w:lineRule="auto"/>
        <w:rPr>
          <w:rFonts w:cs="Arial"/>
          <w:b/>
          <w:lang w:val="sr-Cyrl-RS"/>
        </w:rPr>
      </w:pPr>
      <w:r w:rsidRPr="00A65DCC">
        <w:rPr>
          <w:rFonts w:cs="Arial"/>
          <w:b/>
          <w:lang w:val="sr-Cyrl-RS"/>
        </w:rPr>
        <w:t>РОК И МЕСТО ИСПОРУКЕ</w:t>
      </w:r>
    </w:p>
    <w:p w:rsidR="00880960" w:rsidRDefault="00880960" w:rsidP="00880960">
      <w:pPr>
        <w:spacing w:before="0" w:line="276" w:lineRule="auto"/>
        <w:jc w:val="center"/>
        <w:rPr>
          <w:rFonts w:cs="Arial"/>
          <w:b/>
          <w:lang w:val="sr-Cyrl-RS"/>
        </w:rPr>
      </w:pPr>
      <w:r w:rsidRPr="00A65DCC">
        <w:rPr>
          <w:rFonts w:cs="Arial"/>
          <w:b/>
          <w:lang w:val="sr-Cyrl-RS"/>
        </w:rPr>
        <w:t xml:space="preserve">Члан </w:t>
      </w:r>
      <w:r>
        <w:rPr>
          <w:rFonts w:cs="Arial"/>
          <w:b/>
          <w:lang w:val="sr-Cyrl-RS"/>
        </w:rPr>
        <w:t>6</w:t>
      </w:r>
      <w:r w:rsidRPr="00A65DCC">
        <w:rPr>
          <w:rFonts w:cs="Arial"/>
          <w:b/>
          <w:lang w:val="sr-Cyrl-RS"/>
        </w:rPr>
        <w:t>.</w:t>
      </w:r>
      <w:r>
        <w:rPr>
          <w:rFonts w:cs="Arial"/>
          <w:b/>
          <w:lang w:val="sr-Cyrl-RS"/>
        </w:rPr>
        <w:t xml:space="preserve"> </w:t>
      </w:r>
    </w:p>
    <w:p w:rsidR="00880960" w:rsidRPr="00877191" w:rsidRDefault="00880960" w:rsidP="00880960">
      <w:pPr>
        <w:spacing w:before="0" w:line="276" w:lineRule="auto"/>
        <w:jc w:val="center"/>
        <w:rPr>
          <w:rFonts w:cs="Arial"/>
          <w:b/>
          <w:lang w:val="sr-Cyrl-RS"/>
        </w:rPr>
      </w:pPr>
    </w:p>
    <w:p w:rsidR="00880960" w:rsidRDefault="00880960" w:rsidP="00880960">
      <w:pPr>
        <w:pStyle w:val="Pasussalistom"/>
        <w:autoSpaceDE w:val="0"/>
        <w:autoSpaceDN w:val="0"/>
        <w:adjustRightInd w:val="0"/>
        <w:spacing w:after="0" w:line="240" w:lineRule="auto"/>
        <w:ind w:left="0"/>
        <w:contextualSpacing w:val="0"/>
        <w:jc w:val="both"/>
        <w:rPr>
          <w:rFonts w:cs="Arial"/>
          <w:lang w:val="sr-Cyrl-RS"/>
        </w:rPr>
      </w:pPr>
      <w:r w:rsidRPr="001E4677">
        <w:rPr>
          <w:rFonts w:cs="Arial"/>
          <w:lang w:val="sr-Cyrl-RS"/>
        </w:rPr>
        <w:t xml:space="preserve">Продавац је обавезан да испоруку добара изврши сукцесивно у складу са издатим наруџбеницама, а током периода трајања </w:t>
      </w:r>
      <w:r w:rsidR="006C28FA">
        <w:rPr>
          <w:rFonts w:cs="Arial"/>
          <w:lang w:val="sr-Cyrl-RS"/>
        </w:rPr>
        <w:t>О</w:t>
      </w:r>
      <w:r w:rsidRPr="001E4677">
        <w:rPr>
          <w:rFonts w:cs="Arial"/>
          <w:lang w:val="sr-Cyrl-RS"/>
        </w:rPr>
        <w:t>квирног споразума.</w:t>
      </w:r>
      <w:r w:rsidRPr="00F35F6F">
        <w:rPr>
          <w:rFonts w:cs="Arial"/>
          <w:lang w:val="sr-Cyrl-RS"/>
        </w:rPr>
        <w:t xml:space="preserve"> </w:t>
      </w:r>
    </w:p>
    <w:p w:rsidR="00880960" w:rsidRPr="00F35F6F" w:rsidRDefault="00880960" w:rsidP="00880960">
      <w:pPr>
        <w:pStyle w:val="Pasussalistom"/>
        <w:autoSpaceDE w:val="0"/>
        <w:autoSpaceDN w:val="0"/>
        <w:adjustRightInd w:val="0"/>
        <w:spacing w:after="0" w:line="240" w:lineRule="auto"/>
        <w:ind w:left="0"/>
        <w:contextualSpacing w:val="0"/>
        <w:jc w:val="both"/>
        <w:rPr>
          <w:rFonts w:cs="Arial"/>
          <w:lang w:val="sr-Cyrl-RS"/>
        </w:rPr>
      </w:pPr>
      <w:r w:rsidRPr="002E6BEB">
        <w:rPr>
          <w:rFonts w:cs="Arial"/>
          <w:lang w:val="sr-Cyrl-RS"/>
        </w:rPr>
        <w:t xml:space="preserve">Рок испоруке предметних добара је  _____ (максимално </w:t>
      </w:r>
      <w:r w:rsidRPr="002E6BEB">
        <w:rPr>
          <w:rFonts w:cs="Arial"/>
          <w:color w:val="000000" w:themeColor="text1"/>
          <w:lang w:val="sr-Cyrl-RS"/>
        </w:rPr>
        <w:t>30</w:t>
      </w:r>
      <w:r w:rsidRPr="002E6BEB">
        <w:rPr>
          <w:rFonts w:cs="Arial"/>
          <w:color w:val="000000" w:themeColor="text1"/>
          <w:lang w:val="sr-Cyrl-ME"/>
        </w:rPr>
        <w:t xml:space="preserve">) </w:t>
      </w:r>
      <w:r w:rsidRPr="002E6BEB">
        <w:rPr>
          <w:rFonts w:cs="Arial"/>
          <w:color w:val="000000" w:themeColor="text1"/>
          <w:lang w:val="sr-Cyrl-RS"/>
        </w:rPr>
        <w:t>дана од дана</w:t>
      </w:r>
      <w:r w:rsidRPr="00BD353E">
        <w:rPr>
          <w:rFonts w:cs="Arial"/>
          <w:color w:val="000000" w:themeColor="text1"/>
          <w:lang w:val="sr-Cyrl-RS"/>
        </w:rPr>
        <w:t xml:space="preserve"> пријема наруџбенице Купца достављене у писаном облику </w:t>
      </w:r>
      <w:r>
        <w:rPr>
          <w:rFonts w:cs="Arial"/>
          <w:color w:val="000000" w:themeColor="text1"/>
          <w:lang w:val="sr-Cyrl-RS"/>
        </w:rPr>
        <w:t xml:space="preserve">или </w:t>
      </w:r>
      <w:r w:rsidRPr="00BD353E">
        <w:rPr>
          <w:rFonts w:cs="Arial"/>
          <w:color w:val="000000" w:themeColor="text1"/>
          <w:lang w:val="sr-Cyrl-RS"/>
        </w:rPr>
        <w:t xml:space="preserve">путем електронске </w:t>
      </w:r>
      <w:r w:rsidRPr="00F35F6F">
        <w:rPr>
          <w:rFonts w:cs="Arial"/>
          <w:lang w:val="sr-Cyrl-RS"/>
        </w:rPr>
        <w:t xml:space="preserve">поште. </w:t>
      </w:r>
    </w:p>
    <w:p w:rsidR="00880960" w:rsidRDefault="00880960" w:rsidP="00880960">
      <w:pPr>
        <w:rPr>
          <w:rFonts w:cs="Arial"/>
          <w:lang w:val="sr-Cyrl-CS"/>
        </w:rPr>
      </w:pPr>
      <w:r w:rsidRPr="00AD1C0D">
        <w:rPr>
          <w:lang w:val="sr-Cyrl-RS" w:eastAsia="ar-SA"/>
        </w:rPr>
        <w:lastRenderedPageBreak/>
        <w:t>Места испоруке су централни магацини по одсецима за техничке услуге (Врање, Лесковац, Прокупље, Ниш, Пирот и Зајечар) техничког центра Ниш, чије ће адресе бити дефинисане наруџбеницом.</w:t>
      </w:r>
    </w:p>
    <w:p w:rsidR="00880960" w:rsidRPr="00C2565D" w:rsidRDefault="00880960" w:rsidP="00880960">
      <w:pPr>
        <w:tabs>
          <w:tab w:val="left" w:pos="567"/>
        </w:tabs>
        <w:spacing w:before="0"/>
        <w:rPr>
          <w:rFonts w:cs="Arial"/>
        </w:rPr>
      </w:pPr>
      <w:r w:rsidRPr="00C2565D">
        <w:rPr>
          <w:rFonts w:cs="Arial"/>
        </w:rPr>
        <w:t xml:space="preserve">Прелазак својине и ризика на испорученим добрима која се испоручују по овом </w:t>
      </w:r>
      <w:r>
        <w:rPr>
          <w:rFonts w:cs="Arial"/>
          <w:lang w:val="sr-Cyrl-RS"/>
        </w:rPr>
        <w:t>Оквирном споразуму</w:t>
      </w:r>
      <w:r w:rsidRPr="00C2565D">
        <w:rPr>
          <w:rFonts w:cs="Arial"/>
        </w:rPr>
        <w:t xml:space="preserve">, са Продавца на Купца, прелази на дан испоруке. Као датум испоруке сматра се датум пријема добра у складиште Купца. </w:t>
      </w:r>
    </w:p>
    <w:p w:rsidR="005F587D" w:rsidRDefault="00880960" w:rsidP="00880960">
      <w:pPr>
        <w:tabs>
          <w:tab w:val="left" w:pos="567"/>
        </w:tabs>
        <w:spacing w:before="0"/>
        <w:rPr>
          <w:rFonts w:cs="Arial"/>
          <w:lang w:val="sr-Cyrl-RS"/>
        </w:rPr>
      </w:pPr>
      <w:r w:rsidRPr="00C2565D">
        <w:rPr>
          <w:rFonts w:cs="Arial"/>
        </w:rPr>
        <w:t>Продавац се обавезује да, у оквиру утврђене динамике, отпрему, транспорт и испоруку добра организује тако да се пријем добара у склад</w:t>
      </w:r>
      <w:r>
        <w:rPr>
          <w:rFonts w:cs="Arial"/>
        </w:rPr>
        <w:t>ишта Купца</w:t>
      </w:r>
      <w:r>
        <w:rPr>
          <w:rFonts w:cs="Arial"/>
          <w:lang w:val="sr-Cyrl-RS"/>
        </w:rPr>
        <w:t xml:space="preserve"> </w:t>
      </w:r>
      <w:r>
        <w:rPr>
          <w:rFonts w:cs="Arial"/>
        </w:rPr>
        <w:t>врши у времену од 08.00 до 14.</w:t>
      </w:r>
      <w:r w:rsidRPr="00C2565D">
        <w:rPr>
          <w:rFonts w:cs="Arial"/>
        </w:rPr>
        <w:t>00 часова, а у свему у складу са инструкцијама и захтевима Купца.</w:t>
      </w:r>
    </w:p>
    <w:p w:rsidR="00880960" w:rsidRPr="00C2565D" w:rsidRDefault="005F587D" w:rsidP="00880960">
      <w:pPr>
        <w:tabs>
          <w:tab w:val="left" w:pos="567"/>
        </w:tabs>
        <w:spacing w:before="0"/>
        <w:rPr>
          <w:rFonts w:cs="Arial"/>
        </w:rPr>
      </w:pPr>
      <w:r>
        <w:rPr>
          <w:rFonts w:cs="Arial"/>
          <w:lang w:val="sr-Cyrl-RS"/>
        </w:rPr>
        <w:t>Продавац се обавезује да писаним путем обавести Купца о тачном датуму испоруке најмање 3</w:t>
      </w:r>
      <w:r w:rsidR="0024284F">
        <w:rPr>
          <w:rFonts w:cs="Arial"/>
          <w:lang w:val="sr-Cyrl-RS"/>
        </w:rPr>
        <w:t>(три)</w:t>
      </w:r>
      <w:r>
        <w:rPr>
          <w:rFonts w:cs="Arial"/>
          <w:lang w:val="sr-Cyrl-RS"/>
        </w:rPr>
        <w:t xml:space="preserve"> дана пре планираног датума испоруке.</w:t>
      </w:r>
      <w:r w:rsidR="00880960" w:rsidRPr="00C2565D">
        <w:rPr>
          <w:rFonts w:cs="Arial"/>
        </w:rPr>
        <w:t xml:space="preserve"> </w:t>
      </w:r>
    </w:p>
    <w:p w:rsidR="00880960" w:rsidRPr="00C2565D" w:rsidRDefault="00880960" w:rsidP="00880960">
      <w:pPr>
        <w:tabs>
          <w:tab w:val="left" w:pos="567"/>
        </w:tabs>
        <w:spacing w:before="0"/>
        <w:rPr>
          <w:rFonts w:cs="Arial"/>
        </w:rPr>
      </w:pPr>
      <w:r w:rsidRPr="00C2565D">
        <w:rPr>
          <w:rFonts w:cs="Arial"/>
        </w:rPr>
        <w:t>Евентуално настала штета приликом транспорта предметних добара до места испоруке пада на терет Продавца.</w:t>
      </w:r>
    </w:p>
    <w:p w:rsidR="00880960" w:rsidRPr="00C2565D" w:rsidRDefault="00880960" w:rsidP="00880960">
      <w:pPr>
        <w:tabs>
          <w:tab w:val="left" w:pos="567"/>
        </w:tabs>
        <w:spacing w:before="0"/>
        <w:rPr>
          <w:rFonts w:cs="Arial"/>
          <w:lang w:val="sr-Cyrl-BA"/>
        </w:rPr>
      </w:pPr>
      <w:r w:rsidRPr="00C2565D">
        <w:rPr>
          <w:rFonts w:cs="Arial"/>
        </w:rPr>
        <w:t>У случају да Продавац не из</w:t>
      </w:r>
      <w:r>
        <w:rPr>
          <w:rFonts w:cs="Arial"/>
        </w:rPr>
        <w:t>врши испоруку добара у уговорен</w:t>
      </w:r>
      <w:r w:rsidRPr="00C2565D">
        <w:rPr>
          <w:rFonts w:cs="Arial"/>
        </w:rPr>
        <w:t xml:space="preserve">им роковима, Купац има право на наплату уговорне казне, </w:t>
      </w:r>
      <w:r w:rsidRPr="00C2565D">
        <w:rPr>
          <w:rFonts w:cs="Arial"/>
          <w:lang w:val="sr-Cyrl-BA"/>
        </w:rPr>
        <w:t>бланко соло менице</w:t>
      </w:r>
      <w:r w:rsidRPr="00C2565D">
        <w:rPr>
          <w:rFonts w:cs="Arial"/>
        </w:rPr>
        <w:t xml:space="preserve"> за добро извршење посла у целости, као и право на раскид Оквирног споразума.</w:t>
      </w:r>
    </w:p>
    <w:p w:rsidR="00880960" w:rsidRPr="00C2565D" w:rsidRDefault="00880960" w:rsidP="00880960">
      <w:pPr>
        <w:tabs>
          <w:tab w:val="left" w:pos="567"/>
        </w:tabs>
        <w:spacing w:before="0"/>
        <w:rPr>
          <w:rFonts w:cs="Arial"/>
          <w:lang w:val="sr-Cyrl-BA"/>
        </w:rPr>
      </w:pPr>
    </w:p>
    <w:p w:rsidR="00880960" w:rsidRPr="00FF7716" w:rsidRDefault="00880960" w:rsidP="00880960">
      <w:pPr>
        <w:spacing w:before="0" w:line="276" w:lineRule="auto"/>
        <w:rPr>
          <w:rFonts w:cs="Arial"/>
          <w:b/>
          <w:lang w:val="sr-Cyrl-RS"/>
        </w:rPr>
      </w:pPr>
      <w:r w:rsidRPr="00FF7716">
        <w:rPr>
          <w:rFonts w:cs="Arial"/>
          <w:b/>
          <w:lang w:val="sr-Cyrl-RS"/>
        </w:rPr>
        <w:t>КВАНТИТАТИВНИ</w:t>
      </w:r>
      <w:r w:rsidR="00016F3A">
        <w:rPr>
          <w:rFonts w:cs="Arial"/>
          <w:b/>
          <w:lang w:val="sr-Cyrl-RS"/>
        </w:rPr>
        <w:t xml:space="preserve"> И КВАЛИТАТИВНИ</w:t>
      </w:r>
      <w:r w:rsidRPr="00FF7716">
        <w:rPr>
          <w:rFonts w:cs="Arial"/>
          <w:b/>
          <w:lang w:val="sr-Cyrl-RS"/>
        </w:rPr>
        <w:t xml:space="preserve"> ПРИЈЕМ</w:t>
      </w:r>
    </w:p>
    <w:p w:rsidR="00880960" w:rsidRDefault="00880960" w:rsidP="00880960">
      <w:pPr>
        <w:spacing w:before="0" w:line="276" w:lineRule="auto"/>
        <w:jc w:val="center"/>
        <w:rPr>
          <w:rFonts w:cs="Arial"/>
          <w:b/>
          <w:lang w:val="sr-Cyrl-RS"/>
        </w:rPr>
      </w:pPr>
    </w:p>
    <w:p w:rsidR="00880960" w:rsidRDefault="00880960" w:rsidP="00880960">
      <w:pPr>
        <w:spacing w:before="0" w:line="276" w:lineRule="auto"/>
        <w:jc w:val="center"/>
        <w:rPr>
          <w:rFonts w:cs="Arial"/>
          <w:b/>
          <w:lang w:val="sr-Cyrl-RS"/>
        </w:rPr>
      </w:pPr>
      <w:r w:rsidRPr="00EB197B">
        <w:rPr>
          <w:rFonts w:cs="Arial"/>
          <w:b/>
          <w:lang w:val="sr-Cyrl-RS"/>
        </w:rPr>
        <w:t>Члан 7.</w:t>
      </w:r>
    </w:p>
    <w:p w:rsidR="00016F3A" w:rsidRPr="00EB197B" w:rsidRDefault="00016F3A" w:rsidP="00880960">
      <w:pPr>
        <w:spacing w:before="0" w:line="276" w:lineRule="auto"/>
        <w:jc w:val="center"/>
        <w:rPr>
          <w:rFonts w:cs="Arial"/>
          <w:b/>
          <w:lang w:val="sr-Cyrl-RS"/>
        </w:rPr>
      </w:pPr>
    </w:p>
    <w:p w:rsidR="00016F3A" w:rsidRPr="00990C77" w:rsidRDefault="00016F3A" w:rsidP="00016F3A">
      <w:pPr>
        <w:autoSpaceDE w:val="0"/>
        <w:autoSpaceDN w:val="0"/>
        <w:adjustRightInd w:val="0"/>
        <w:spacing w:before="0"/>
        <w:rPr>
          <w:rFonts w:cs="Arial"/>
          <w:lang w:val="ru-RU"/>
        </w:rPr>
      </w:pPr>
      <w:r w:rsidRPr="00990C77">
        <w:rPr>
          <w:rFonts w:cs="Arial"/>
          <w:lang w:val="ru-RU"/>
        </w:rPr>
        <w:t xml:space="preserve">Пријем робе у погледу количине и квалитета врши се у складишту </w:t>
      </w:r>
      <w:r w:rsidR="00A218FF">
        <w:rPr>
          <w:rFonts w:cs="Arial"/>
          <w:lang w:val="ru-RU"/>
        </w:rPr>
        <w:t>Купца</w:t>
      </w:r>
      <w:r w:rsidRPr="00990C77">
        <w:rPr>
          <w:rFonts w:cs="Arial"/>
          <w:lang w:val="ru-RU"/>
        </w:rPr>
        <w:t xml:space="preserve"> где се  утврђују стварно п</w:t>
      </w:r>
      <w:r>
        <w:rPr>
          <w:rFonts w:cs="Arial"/>
          <w:lang w:val="ru-RU"/>
        </w:rPr>
        <w:t>римљене количине робе и њихов квалитет.</w:t>
      </w:r>
    </w:p>
    <w:p w:rsidR="00016F3A" w:rsidRPr="00990C77" w:rsidRDefault="00016F3A" w:rsidP="00016F3A">
      <w:pPr>
        <w:autoSpaceDE w:val="0"/>
        <w:autoSpaceDN w:val="0"/>
        <w:adjustRightInd w:val="0"/>
        <w:spacing w:before="0"/>
        <w:rPr>
          <w:rFonts w:cs="Arial"/>
          <w:lang w:val="ru-RU"/>
        </w:rPr>
      </w:pPr>
      <w:r>
        <w:rPr>
          <w:rFonts w:cs="Arial"/>
          <w:lang w:val="ru-RU"/>
        </w:rPr>
        <w:t>К</w:t>
      </w:r>
      <w:r w:rsidRPr="00990C77">
        <w:rPr>
          <w:rFonts w:cs="Arial"/>
          <w:lang w:val="ru-RU"/>
        </w:rPr>
        <w:t>вантитативни</w:t>
      </w:r>
      <w:r>
        <w:rPr>
          <w:rFonts w:cs="Arial"/>
          <w:lang w:val="ru-RU"/>
        </w:rPr>
        <w:t xml:space="preserve"> и ква</w:t>
      </w:r>
      <w:r w:rsidR="00346080">
        <w:rPr>
          <w:rFonts w:cs="Arial"/>
          <w:lang w:val="ru-RU"/>
        </w:rPr>
        <w:t>литативни</w:t>
      </w:r>
      <w:r w:rsidRPr="00990C77">
        <w:rPr>
          <w:rFonts w:cs="Arial"/>
          <w:lang w:val="ru-RU"/>
        </w:rPr>
        <w:t xml:space="preserve"> пријем  констатоваће се потписивањем Записника о квантитативном</w:t>
      </w:r>
      <w:r>
        <w:rPr>
          <w:rFonts w:cs="Arial"/>
          <w:lang w:val="ru-RU"/>
        </w:rPr>
        <w:t xml:space="preserve"> и квалитативном</w:t>
      </w:r>
      <w:r w:rsidRPr="00990C77">
        <w:rPr>
          <w:rFonts w:cs="Arial"/>
          <w:lang w:val="ru-RU"/>
        </w:rPr>
        <w:t xml:space="preserve"> пријему – без примедби и Отпремнице и провером:</w:t>
      </w:r>
    </w:p>
    <w:p w:rsidR="00016F3A" w:rsidRPr="00990C77" w:rsidRDefault="00016F3A" w:rsidP="00016F3A">
      <w:pPr>
        <w:pStyle w:val="Pasussalistom"/>
        <w:autoSpaceDE w:val="0"/>
        <w:autoSpaceDN w:val="0"/>
        <w:adjustRightInd w:val="0"/>
        <w:rPr>
          <w:rFonts w:cs="Arial"/>
          <w:lang w:val="ru-RU"/>
        </w:rPr>
      </w:pPr>
      <w:r w:rsidRPr="00990C77">
        <w:rPr>
          <w:rFonts w:cs="Arial"/>
          <w:lang w:val="ru-RU"/>
        </w:rPr>
        <w:t>•</w:t>
      </w:r>
      <w:r w:rsidRPr="00990C77">
        <w:rPr>
          <w:rFonts w:cs="Arial"/>
          <w:lang w:val="ru-RU"/>
        </w:rPr>
        <w:tab/>
        <w:t>да ли је испоручена наручена  количина</w:t>
      </w:r>
      <w:r>
        <w:rPr>
          <w:rFonts w:cs="Arial"/>
          <w:lang w:val="ru-RU"/>
        </w:rPr>
        <w:t>,</w:t>
      </w:r>
    </w:p>
    <w:p w:rsidR="00016F3A" w:rsidRPr="00990C77" w:rsidRDefault="00016F3A" w:rsidP="00016F3A">
      <w:pPr>
        <w:pStyle w:val="Pasussalistom"/>
        <w:autoSpaceDE w:val="0"/>
        <w:autoSpaceDN w:val="0"/>
        <w:adjustRightInd w:val="0"/>
        <w:rPr>
          <w:rFonts w:cs="Arial"/>
          <w:lang w:val="ru-RU"/>
        </w:rPr>
      </w:pPr>
      <w:r w:rsidRPr="00990C77">
        <w:rPr>
          <w:rFonts w:cs="Arial"/>
          <w:lang w:val="ru-RU"/>
        </w:rPr>
        <w:t>•</w:t>
      </w:r>
      <w:r w:rsidRPr="00990C77">
        <w:rPr>
          <w:rFonts w:cs="Arial"/>
          <w:lang w:val="ru-RU"/>
        </w:rPr>
        <w:tab/>
        <w:t xml:space="preserve">да ли су добра испоручена у </w:t>
      </w:r>
      <w:r w:rsidRPr="00990C77">
        <w:rPr>
          <w:rFonts w:cs="Arial"/>
        </w:rPr>
        <w:t>захтеваном</w:t>
      </w:r>
      <w:r w:rsidRPr="00990C77">
        <w:rPr>
          <w:rFonts w:cs="Arial"/>
          <w:lang w:val="ru-RU"/>
        </w:rPr>
        <w:t xml:space="preserve"> паковању</w:t>
      </w:r>
      <w:r>
        <w:rPr>
          <w:rFonts w:cs="Arial"/>
          <w:lang w:val="ru-RU"/>
        </w:rPr>
        <w:t>,</w:t>
      </w:r>
    </w:p>
    <w:p w:rsidR="00016F3A" w:rsidRPr="00990C77" w:rsidRDefault="00016F3A" w:rsidP="00016F3A">
      <w:pPr>
        <w:pStyle w:val="Pasussalistom"/>
        <w:autoSpaceDE w:val="0"/>
        <w:autoSpaceDN w:val="0"/>
        <w:adjustRightInd w:val="0"/>
        <w:rPr>
          <w:rFonts w:cs="Arial"/>
          <w:lang w:val="ru-RU"/>
        </w:rPr>
      </w:pPr>
      <w:r w:rsidRPr="00990C77">
        <w:rPr>
          <w:rFonts w:cs="Arial"/>
          <w:lang w:val="ru-RU"/>
        </w:rPr>
        <w:t>•</w:t>
      </w:r>
      <w:r w:rsidRPr="00990C77">
        <w:rPr>
          <w:rFonts w:cs="Arial"/>
          <w:lang w:val="ru-RU"/>
        </w:rPr>
        <w:tab/>
        <w:t>да ли су добра без видљивог оштећења</w:t>
      </w:r>
      <w:r>
        <w:rPr>
          <w:rFonts w:cs="Arial"/>
          <w:lang w:val="ru-RU"/>
        </w:rPr>
        <w:t>,</w:t>
      </w:r>
    </w:p>
    <w:p w:rsidR="00016F3A" w:rsidRPr="00990C77" w:rsidRDefault="00016F3A" w:rsidP="00016F3A">
      <w:pPr>
        <w:pStyle w:val="Pasussalistom"/>
        <w:autoSpaceDE w:val="0"/>
        <w:autoSpaceDN w:val="0"/>
        <w:adjustRightInd w:val="0"/>
        <w:rPr>
          <w:rFonts w:cs="Arial"/>
          <w:lang w:val="ru-RU"/>
        </w:rPr>
      </w:pPr>
      <w:r w:rsidRPr="00990C77">
        <w:rPr>
          <w:rFonts w:cs="Arial"/>
          <w:lang w:val="ru-RU"/>
        </w:rPr>
        <w:t>•</w:t>
      </w:r>
      <w:r w:rsidRPr="00990C77">
        <w:rPr>
          <w:rFonts w:cs="Arial"/>
          <w:lang w:val="ru-RU"/>
        </w:rPr>
        <w:tab/>
        <w:t>да ли је уз испоручена добра достављена комплетна пратећа документација наведена у конкурсној документацији.</w:t>
      </w:r>
    </w:p>
    <w:p w:rsidR="00016F3A" w:rsidRPr="00990C77" w:rsidRDefault="00016F3A" w:rsidP="00016F3A">
      <w:pPr>
        <w:autoSpaceDE w:val="0"/>
        <w:autoSpaceDN w:val="0"/>
        <w:adjustRightInd w:val="0"/>
        <w:spacing w:before="0"/>
        <w:rPr>
          <w:rFonts w:cs="Arial"/>
          <w:lang w:val="ru-RU"/>
        </w:rPr>
      </w:pPr>
      <w:r w:rsidRPr="00990C77">
        <w:rPr>
          <w:rFonts w:cs="Arial"/>
          <w:lang w:val="ru-RU"/>
        </w:rPr>
        <w:t>У случају да дође до одступања од уговореног, П</w:t>
      </w:r>
      <w:r w:rsidR="00A218FF">
        <w:rPr>
          <w:rFonts w:cs="Arial"/>
          <w:lang w:val="ru-RU"/>
        </w:rPr>
        <w:t>родавац</w:t>
      </w:r>
      <w:r>
        <w:rPr>
          <w:rFonts w:cs="Arial"/>
          <w:lang w:val="ru-RU"/>
        </w:rPr>
        <w:t xml:space="preserve">  </w:t>
      </w:r>
      <w:r w:rsidRPr="00990C77">
        <w:rPr>
          <w:rFonts w:cs="Arial"/>
          <w:lang w:val="ru-RU"/>
        </w:rPr>
        <w:t>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016F3A" w:rsidRPr="00990C77" w:rsidRDefault="00A218FF" w:rsidP="00016F3A">
      <w:pPr>
        <w:autoSpaceDE w:val="0"/>
        <w:autoSpaceDN w:val="0"/>
        <w:adjustRightInd w:val="0"/>
        <w:spacing w:before="0"/>
        <w:rPr>
          <w:rFonts w:cs="Arial"/>
          <w:lang w:val="ru-RU"/>
        </w:rPr>
      </w:pPr>
      <w:r>
        <w:rPr>
          <w:rFonts w:cs="Arial"/>
          <w:lang w:val="ru-RU"/>
        </w:rPr>
        <w:t>Купац</w:t>
      </w:r>
      <w:r w:rsidR="00016F3A" w:rsidRPr="00990C77">
        <w:rPr>
          <w:rFonts w:cs="Arial"/>
          <w:lang w:val="ru-RU"/>
        </w:rPr>
        <w:t xml:space="preserve">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w:t>
      </w:r>
      <w:r w:rsidR="00B55F21">
        <w:rPr>
          <w:rFonts w:cs="Arial"/>
          <w:lang w:val="ru-RU"/>
        </w:rPr>
        <w:t>Продавцу</w:t>
      </w:r>
      <w:r w:rsidR="00016F3A" w:rsidRPr="00990C77">
        <w:rPr>
          <w:rFonts w:cs="Arial"/>
          <w:lang w:val="ru-RU"/>
        </w:rPr>
        <w:t xml:space="preserve">. </w:t>
      </w:r>
    </w:p>
    <w:p w:rsidR="00016F3A" w:rsidRDefault="00B55F21" w:rsidP="00543225">
      <w:pPr>
        <w:pStyle w:val="Pasussalistom"/>
        <w:autoSpaceDE w:val="0"/>
        <w:autoSpaceDN w:val="0"/>
        <w:adjustRightInd w:val="0"/>
        <w:spacing w:after="0"/>
        <w:ind w:left="0"/>
        <w:contextualSpacing w:val="0"/>
        <w:jc w:val="both"/>
        <w:rPr>
          <w:rFonts w:cs="Arial"/>
          <w:lang w:val="ru-RU"/>
        </w:rPr>
      </w:pPr>
      <w:r>
        <w:rPr>
          <w:rFonts w:cs="Arial"/>
          <w:lang w:val="ru-RU"/>
        </w:rPr>
        <w:t>Продавац</w:t>
      </w:r>
      <w:r w:rsidR="00016F3A" w:rsidRPr="00990C77">
        <w:rPr>
          <w:rFonts w:cs="Arial"/>
          <w:lang w:val="ru-RU"/>
        </w:rPr>
        <w:t xml:space="preserve">  се обавезује да сноси потпуну одговорност за квалитет предмета набавке, без обзира да ли </w:t>
      </w:r>
      <w:r>
        <w:rPr>
          <w:rFonts w:cs="Arial"/>
          <w:lang w:val="ru-RU"/>
        </w:rPr>
        <w:t>Купац</w:t>
      </w:r>
      <w:r w:rsidR="00016F3A" w:rsidRPr="00990C77">
        <w:rPr>
          <w:rFonts w:cs="Arial"/>
          <w:lang w:val="ru-RU"/>
        </w:rPr>
        <w:t xml:space="preserve">  врши или не пријемно контролисање и испитивање. </w:t>
      </w:r>
      <w:r>
        <w:rPr>
          <w:rFonts w:cs="Arial"/>
          <w:lang w:val="ru-RU"/>
        </w:rPr>
        <w:t>Продавац</w:t>
      </w:r>
      <w:r w:rsidR="00016F3A" w:rsidRPr="00990C77">
        <w:rPr>
          <w:rFonts w:cs="Arial"/>
          <w:lang w:val="ru-RU"/>
        </w:rPr>
        <w:t xml:space="preserve"> се обавезује да надокнади све трошкове које би </w:t>
      </w:r>
      <w:r>
        <w:rPr>
          <w:rFonts w:cs="Arial"/>
          <w:lang w:val="ru-RU"/>
        </w:rPr>
        <w:t>Купац</w:t>
      </w:r>
      <w:r w:rsidR="00016F3A" w:rsidRPr="00990C77">
        <w:rPr>
          <w:rFonts w:cs="Arial"/>
          <w:lang w:val="ru-RU"/>
        </w:rPr>
        <w:t xml:space="preserve"> директно или индиректно имао због неодговарајућег квалитета предмета набавке.</w:t>
      </w:r>
    </w:p>
    <w:p w:rsidR="00880960" w:rsidRPr="00A92937" w:rsidRDefault="00880960" w:rsidP="00880960">
      <w:pPr>
        <w:spacing w:line="276" w:lineRule="auto"/>
        <w:rPr>
          <w:b/>
          <w:lang w:val="sr-Cyrl-RS"/>
        </w:rPr>
      </w:pPr>
      <w:r w:rsidRPr="00B828C6">
        <w:rPr>
          <w:b/>
        </w:rPr>
        <w:t>ГАРАНТНИ РОК</w:t>
      </w:r>
      <w:r w:rsidR="00A92937">
        <w:rPr>
          <w:b/>
          <w:lang w:val="sr-Cyrl-RS"/>
        </w:rPr>
        <w:t xml:space="preserve"> И РОК ТРАЈАЊА</w:t>
      </w:r>
    </w:p>
    <w:p w:rsidR="00880960" w:rsidRDefault="00880960" w:rsidP="00880960">
      <w:pPr>
        <w:spacing w:before="0" w:line="276" w:lineRule="auto"/>
        <w:jc w:val="center"/>
        <w:rPr>
          <w:b/>
        </w:rPr>
      </w:pPr>
      <w:r w:rsidRPr="00B828C6">
        <w:rPr>
          <w:b/>
        </w:rPr>
        <w:t xml:space="preserve">Члан </w:t>
      </w:r>
      <w:r w:rsidR="00B34602">
        <w:rPr>
          <w:b/>
          <w:lang w:val="sr-Cyrl-RS"/>
        </w:rPr>
        <w:t>8</w:t>
      </w:r>
      <w:r w:rsidRPr="00B828C6">
        <w:rPr>
          <w:b/>
        </w:rPr>
        <w:t>.</w:t>
      </w:r>
    </w:p>
    <w:p w:rsidR="00880960" w:rsidRPr="00B828C6" w:rsidRDefault="00880960" w:rsidP="00880960">
      <w:pPr>
        <w:spacing w:before="0" w:line="276" w:lineRule="auto"/>
        <w:jc w:val="center"/>
        <w:rPr>
          <w:b/>
        </w:rPr>
      </w:pPr>
    </w:p>
    <w:p w:rsidR="00880960" w:rsidRDefault="00880960" w:rsidP="00880960">
      <w:pPr>
        <w:tabs>
          <w:tab w:val="left" w:pos="9090"/>
        </w:tabs>
        <w:spacing w:before="0" w:line="276" w:lineRule="auto"/>
        <w:rPr>
          <w:rFonts w:cs="Arial"/>
          <w:lang w:val="sr-Cyrl-ME"/>
        </w:rPr>
      </w:pPr>
      <w:r w:rsidRPr="00B828C6">
        <w:rPr>
          <w:rFonts w:cs="Arial"/>
        </w:rPr>
        <w:t>Гарантни рок за испоручена добра из члана 1</w:t>
      </w:r>
      <w:r w:rsidRPr="00B828C6">
        <w:rPr>
          <w:rFonts w:cs="Arial"/>
          <w:lang w:val="sr-Cyrl-RS"/>
        </w:rPr>
        <w:t>.</w:t>
      </w:r>
      <w:r w:rsidRPr="00B828C6">
        <w:t xml:space="preserve"> </w:t>
      </w:r>
      <w:r w:rsidRPr="00B828C6">
        <w:rPr>
          <w:lang w:val="sr-Cyrl-RS"/>
        </w:rPr>
        <w:t>Оквирног споразума</w:t>
      </w:r>
      <w:r w:rsidRPr="00B828C6">
        <w:rPr>
          <w:rFonts w:cs="Arial"/>
        </w:rPr>
        <w:t xml:space="preserve"> </w:t>
      </w:r>
      <w:r>
        <w:rPr>
          <w:rFonts w:cs="Arial"/>
          <w:lang w:val="sr-Cyrl-ME"/>
        </w:rPr>
        <w:t>не може бити краћи од _____  (минимум 12) месеци од дана потписивања записника о квантитативном и квалитативном пријему добара  - без примедби.</w:t>
      </w:r>
    </w:p>
    <w:p w:rsidR="003208B6" w:rsidRDefault="003208B6" w:rsidP="003208B6">
      <w:pPr>
        <w:spacing w:after="120"/>
        <w:rPr>
          <w:rFonts w:cs="Arial"/>
          <w:lang w:val="sr-Cyrl-RS"/>
        </w:rPr>
      </w:pPr>
      <w:r>
        <w:rPr>
          <w:rFonts w:cs="Arial"/>
          <w:lang w:val="sr-Cyrl-RS"/>
        </w:rPr>
        <w:t xml:space="preserve">Датум производње за све производе из садржаја комплета, који имају рок трајања, у тренутку испоруке не може бити старији од 60 </w:t>
      </w:r>
      <w:r w:rsidRPr="0097672C">
        <w:rPr>
          <w:rFonts w:cs="Arial"/>
          <w:lang w:val="sr-Cyrl-CS"/>
        </w:rPr>
        <w:t>(</w:t>
      </w:r>
      <w:r>
        <w:rPr>
          <w:rFonts w:cs="Arial"/>
          <w:lang w:val="sr-Cyrl-CS"/>
        </w:rPr>
        <w:t>шездесет</w:t>
      </w:r>
      <w:r w:rsidRPr="0097672C">
        <w:rPr>
          <w:rFonts w:cs="Arial"/>
          <w:lang w:val="sr-Cyrl-CS"/>
        </w:rPr>
        <w:t>)</w:t>
      </w:r>
      <w:r>
        <w:rPr>
          <w:rFonts w:cs="Arial"/>
          <w:lang w:val="sr-Cyrl-CS"/>
        </w:rPr>
        <w:t xml:space="preserve"> </w:t>
      </w:r>
      <w:r>
        <w:rPr>
          <w:rFonts w:cs="Arial"/>
          <w:lang w:val="sr-Cyrl-RS"/>
        </w:rPr>
        <w:t xml:space="preserve">календарских дана. </w:t>
      </w:r>
    </w:p>
    <w:p w:rsidR="003208B6" w:rsidRDefault="003208B6" w:rsidP="00880960">
      <w:pPr>
        <w:tabs>
          <w:tab w:val="left" w:pos="9090"/>
        </w:tabs>
        <w:spacing w:before="0" w:line="276" w:lineRule="auto"/>
        <w:rPr>
          <w:rFonts w:cs="Arial"/>
          <w:lang w:val="sr-Cyrl-ME"/>
        </w:rPr>
      </w:pPr>
    </w:p>
    <w:p w:rsidR="00873782" w:rsidRDefault="00873782" w:rsidP="00880960">
      <w:pPr>
        <w:tabs>
          <w:tab w:val="left" w:pos="9090"/>
        </w:tabs>
        <w:spacing w:before="0" w:line="276" w:lineRule="auto"/>
        <w:rPr>
          <w:rFonts w:cs="Arial"/>
          <w:lang w:val="sr-Cyrl-ME"/>
        </w:rPr>
      </w:pPr>
    </w:p>
    <w:p w:rsidR="00873782" w:rsidRDefault="00873782" w:rsidP="00880960">
      <w:pPr>
        <w:tabs>
          <w:tab w:val="left" w:pos="9090"/>
        </w:tabs>
        <w:spacing w:before="0" w:line="276" w:lineRule="auto"/>
        <w:rPr>
          <w:rFonts w:cs="Arial"/>
          <w:lang w:val="sr-Cyrl-ME"/>
        </w:rPr>
      </w:pPr>
    </w:p>
    <w:p w:rsidR="00880960" w:rsidRPr="00A65DCC" w:rsidRDefault="00880960" w:rsidP="00880960">
      <w:pPr>
        <w:spacing w:before="0" w:line="276" w:lineRule="auto"/>
        <w:rPr>
          <w:rFonts w:cs="Arial"/>
          <w:b/>
          <w:lang w:val="sr-Cyrl-BA"/>
        </w:rPr>
      </w:pPr>
      <w:r w:rsidRPr="00A65DCC">
        <w:rPr>
          <w:rFonts w:cs="Arial"/>
          <w:b/>
          <w:lang w:val="sr-Cyrl-BA"/>
        </w:rPr>
        <w:t>СРЕДСТВА ФИНАНСИЈСКОГ ОБЕЗБЕЂЕЊА</w:t>
      </w:r>
    </w:p>
    <w:p w:rsidR="00880960" w:rsidRDefault="00880960" w:rsidP="00880960">
      <w:pPr>
        <w:spacing w:before="0" w:line="276" w:lineRule="auto"/>
        <w:jc w:val="center"/>
        <w:rPr>
          <w:rFonts w:cs="Arial"/>
          <w:b/>
          <w:lang w:val="sr-Cyrl-BA"/>
        </w:rPr>
      </w:pPr>
    </w:p>
    <w:p w:rsidR="00880960" w:rsidRDefault="00880960" w:rsidP="00880960">
      <w:pPr>
        <w:spacing w:before="0" w:line="276" w:lineRule="auto"/>
        <w:jc w:val="center"/>
        <w:rPr>
          <w:rFonts w:cs="Arial"/>
          <w:b/>
          <w:lang w:val="sr-Cyrl-BA"/>
        </w:rPr>
      </w:pPr>
      <w:r w:rsidRPr="00A65DCC">
        <w:rPr>
          <w:rFonts w:cs="Arial"/>
          <w:b/>
          <w:lang w:val="sr-Cyrl-BA"/>
        </w:rPr>
        <w:t xml:space="preserve">Члан </w:t>
      </w:r>
      <w:r w:rsidR="004B6742">
        <w:rPr>
          <w:rFonts w:cs="Arial"/>
          <w:b/>
          <w:lang w:val="sr-Cyrl-RS"/>
        </w:rPr>
        <w:t>9</w:t>
      </w:r>
      <w:r w:rsidRPr="00A65DCC">
        <w:rPr>
          <w:rFonts w:cs="Arial"/>
          <w:b/>
          <w:lang w:val="sr-Cyrl-BA"/>
        </w:rPr>
        <w:t xml:space="preserve">. </w:t>
      </w:r>
    </w:p>
    <w:p w:rsidR="00880960" w:rsidRDefault="00880960" w:rsidP="00880960">
      <w:pPr>
        <w:spacing w:before="0" w:line="276" w:lineRule="auto"/>
        <w:jc w:val="center"/>
        <w:rPr>
          <w:rFonts w:cs="Arial"/>
          <w:b/>
          <w:lang w:val="sr-Cyrl-BA"/>
        </w:rPr>
      </w:pPr>
    </w:p>
    <w:p w:rsidR="00880960" w:rsidRPr="00F7070E" w:rsidRDefault="00880960" w:rsidP="00880960">
      <w:pPr>
        <w:spacing w:before="0" w:after="120" w:line="276" w:lineRule="auto"/>
        <w:rPr>
          <w:rFonts w:cs="Arial"/>
          <w:b/>
          <w:lang w:val="sr-Cyrl-RS"/>
        </w:rPr>
      </w:pPr>
      <w:r>
        <w:rPr>
          <w:rFonts w:cs="Arial"/>
          <w:b/>
          <w:lang w:val="sr-Cyrl-RS"/>
        </w:rPr>
        <w:t xml:space="preserve"> Меница као гаранција за добро извршење посла </w:t>
      </w:r>
    </w:p>
    <w:p w:rsidR="00880960" w:rsidRPr="00223C1B" w:rsidRDefault="00880960" w:rsidP="00880960">
      <w:pPr>
        <w:pStyle w:val="KDParagraf"/>
        <w:tabs>
          <w:tab w:val="clear" w:pos="567"/>
          <w:tab w:val="left" w:pos="0"/>
          <w:tab w:val="left" w:pos="720"/>
        </w:tabs>
        <w:spacing w:before="0" w:line="276" w:lineRule="auto"/>
        <w:rPr>
          <w:rFonts w:cs="Arial"/>
          <w:lang w:val="sr-Cyrl-CS"/>
        </w:rPr>
      </w:pPr>
      <w:r>
        <w:rPr>
          <w:rFonts w:cs="Arial"/>
          <w:lang w:val="sr-Cyrl-CS"/>
        </w:rPr>
        <w:t>Продавац</w:t>
      </w:r>
      <w:r w:rsidRPr="00223C1B">
        <w:rPr>
          <w:rFonts w:cs="Arial"/>
          <w:lang w:val="sr-Cyrl-CS"/>
        </w:rPr>
        <w:t xml:space="preserve"> је обавезан да у тренутку потписивања Оквирног споразума, а најкасније у року </w:t>
      </w:r>
      <w:r w:rsidRPr="00AB6A50">
        <w:rPr>
          <w:rFonts w:cs="Arial"/>
          <w:lang w:val="sr-Cyrl-CS"/>
        </w:rPr>
        <w:t xml:space="preserve">од 5 </w:t>
      </w:r>
      <w:r w:rsidRPr="00223C1B">
        <w:rPr>
          <w:rFonts w:cs="Arial"/>
          <w:lang w:val="sr-Cyrl-CS"/>
        </w:rPr>
        <w:t>(</w:t>
      </w:r>
      <w:r>
        <w:rPr>
          <w:rFonts w:cs="Arial"/>
          <w:lang w:val="sr-Cyrl-CS"/>
        </w:rPr>
        <w:t>пет</w:t>
      </w:r>
      <w:r w:rsidRPr="00223C1B">
        <w:rPr>
          <w:rFonts w:cs="Arial"/>
          <w:lang w:val="sr-Cyrl-CS"/>
        </w:rPr>
        <w:t>) дана од дана обо</w:t>
      </w:r>
      <w:r>
        <w:rPr>
          <w:rFonts w:cs="Arial"/>
          <w:lang w:val="sr-Cyrl-CS"/>
        </w:rPr>
        <w:t>страног потписивања овог Оквирног</w:t>
      </w:r>
      <w:r w:rsidRPr="00223C1B">
        <w:rPr>
          <w:rFonts w:cs="Arial"/>
          <w:lang w:val="sr-Cyrl-CS"/>
        </w:rPr>
        <w:t xml:space="preserve"> споразума, као одложни услов из чл. 74.ст.2. ("Сл. лист СФР</w:t>
      </w:r>
      <w:r w:rsidRPr="00223C1B">
        <w:rPr>
          <w:rFonts w:cs="Arial"/>
        </w:rPr>
        <w:t>J</w:t>
      </w:r>
      <w:r w:rsidRPr="00223C1B">
        <w:rPr>
          <w:rFonts w:cs="Arial"/>
          <w:lang w:val="sr-Cyrl-CS"/>
        </w:rPr>
        <w:t xml:space="preserve">", бр. 29/78, 39/85, 45/89 - </w:t>
      </w:r>
      <w:r w:rsidRPr="00223C1B">
        <w:rPr>
          <w:rFonts w:cs="Arial"/>
        </w:rPr>
        <w:t>o</w:t>
      </w:r>
      <w:r w:rsidRPr="00223C1B">
        <w:rPr>
          <w:rFonts w:cs="Arial"/>
          <w:lang w:val="sr-Cyrl-CS"/>
        </w:rPr>
        <w:t>длук</w:t>
      </w:r>
      <w:r w:rsidRPr="00223C1B">
        <w:rPr>
          <w:rFonts w:cs="Arial"/>
        </w:rPr>
        <w:t>a</w:t>
      </w:r>
      <w:r w:rsidRPr="00223C1B">
        <w:rPr>
          <w:rFonts w:cs="Arial"/>
          <w:lang w:val="sr-Cyrl-CS"/>
        </w:rPr>
        <w:t xml:space="preserve"> УС</w:t>
      </w:r>
      <w:r w:rsidRPr="00223C1B">
        <w:rPr>
          <w:rFonts w:cs="Arial"/>
        </w:rPr>
        <w:t>J</w:t>
      </w:r>
      <w:r w:rsidRPr="00223C1B">
        <w:rPr>
          <w:rFonts w:cs="Arial"/>
          <w:lang w:val="sr-Cyrl-CS"/>
        </w:rPr>
        <w:t xml:space="preserve"> и 57/89, "Сл. лист СР</w:t>
      </w:r>
      <w:r w:rsidRPr="00223C1B">
        <w:rPr>
          <w:rFonts w:cs="Arial"/>
        </w:rPr>
        <w:t>J</w:t>
      </w:r>
      <w:r w:rsidRPr="00223C1B">
        <w:rPr>
          <w:rFonts w:cs="Arial"/>
          <w:lang w:val="sr-Cyrl-CS"/>
        </w:rPr>
        <w:t>", бр. 31/93 и "Сл. лист СЦГ", бр. 1/2003 - Уст</w:t>
      </w:r>
      <w:r w:rsidRPr="00223C1B">
        <w:rPr>
          <w:rFonts w:cs="Arial"/>
        </w:rPr>
        <w:t>a</w:t>
      </w:r>
      <w:r w:rsidRPr="00223C1B">
        <w:rPr>
          <w:rFonts w:cs="Arial"/>
          <w:lang w:val="sr-Cyrl-CS"/>
        </w:rPr>
        <w:t>вн</w:t>
      </w:r>
      <w:r w:rsidRPr="00223C1B">
        <w:rPr>
          <w:rFonts w:cs="Arial"/>
        </w:rPr>
        <w:t>a</w:t>
      </w:r>
      <w:r w:rsidRPr="00223C1B">
        <w:rPr>
          <w:rFonts w:cs="Arial"/>
          <w:lang w:val="sr-Cyrl-CS"/>
        </w:rPr>
        <w:t xml:space="preserve"> п</w:t>
      </w:r>
      <w:r w:rsidRPr="00223C1B">
        <w:rPr>
          <w:rFonts w:cs="Arial"/>
        </w:rPr>
        <w:t>o</w:t>
      </w:r>
      <w:r w:rsidRPr="00223C1B">
        <w:rPr>
          <w:rFonts w:cs="Arial"/>
          <w:lang w:val="sr-Cyrl-CS"/>
        </w:rPr>
        <w:t>в</w:t>
      </w:r>
      <w:r w:rsidRPr="00223C1B">
        <w:rPr>
          <w:rFonts w:cs="Arial"/>
        </w:rPr>
        <w:t>e</w:t>
      </w:r>
      <w:r w:rsidRPr="00223C1B">
        <w:rPr>
          <w:rFonts w:cs="Arial"/>
          <w:lang w:val="sr-Cyrl-CS"/>
        </w:rPr>
        <w:t>љ</w:t>
      </w:r>
      <w:r w:rsidRPr="00223C1B">
        <w:rPr>
          <w:rFonts w:cs="Arial"/>
        </w:rPr>
        <w:t>a</w:t>
      </w:r>
      <w:r w:rsidRPr="00223C1B">
        <w:rPr>
          <w:rFonts w:cs="Arial"/>
          <w:lang w:val="sr-Cyrl-CS"/>
        </w:rPr>
        <w:t>), (даље: ЗОО) преда:</w:t>
      </w:r>
    </w:p>
    <w:p w:rsidR="00880960" w:rsidRPr="00223C1B" w:rsidRDefault="00880960" w:rsidP="00880960">
      <w:pPr>
        <w:pStyle w:val="KDParagraf"/>
        <w:numPr>
          <w:ilvl w:val="0"/>
          <w:numId w:val="29"/>
        </w:numPr>
        <w:tabs>
          <w:tab w:val="clear" w:pos="567"/>
        </w:tabs>
        <w:spacing w:before="0" w:line="276" w:lineRule="auto"/>
        <w:ind w:left="567" w:hanging="567"/>
        <w:rPr>
          <w:rFonts w:cs="Arial"/>
          <w:lang w:val="sr-Cyrl-RS"/>
        </w:rPr>
      </w:pPr>
      <w:r w:rsidRPr="00223C1B">
        <w:rPr>
          <w:rFonts w:cs="Arial"/>
          <w:lang w:val="sr-Cyrl-RS"/>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880960" w:rsidRPr="00EE0FC9" w:rsidRDefault="00880960" w:rsidP="00880960">
      <w:pPr>
        <w:numPr>
          <w:ilvl w:val="0"/>
          <w:numId w:val="29"/>
        </w:numPr>
        <w:spacing w:line="276" w:lineRule="auto"/>
        <w:ind w:left="540" w:hanging="540"/>
        <w:rPr>
          <w:rFonts w:cs="Arial"/>
          <w:lang w:val="ru-RU"/>
        </w:rPr>
      </w:pPr>
      <w:r w:rsidRPr="00EE0FC9">
        <w:rPr>
          <w:rFonts w:cs="Arial"/>
          <w:lang w:val="sr-Cyrl-RS"/>
        </w:rPr>
        <w:t>менично писмо – овлашћење којим Продавац овлашћује Купца да може наплатити меницу на износ од 10% од вреднос</w:t>
      </w:r>
      <w:r w:rsidR="006C28FA">
        <w:rPr>
          <w:rFonts w:cs="Arial"/>
          <w:lang w:val="sr-Cyrl-RS"/>
        </w:rPr>
        <w:t>ти О</w:t>
      </w:r>
      <w:r w:rsidRPr="00EE0FC9">
        <w:rPr>
          <w:rFonts w:cs="Arial"/>
          <w:lang w:val="sr-Cyrl-RS"/>
        </w:rPr>
        <w:t xml:space="preserve">квирног споразума (без ПДВ) са роком важења минимално 30 </w:t>
      </w:r>
      <w:r>
        <w:rPr>
          <w:rFonts w:cs="Arial"/>
          <w:lang w:val="sr-Cyrl-RS"/>
        </w:rPr>
        <w:t xml:space="preserve">(тридесет) </w:t>
      </w:r>
      <w:r w:rsidR="006C28FA">
        <w:rPr>
          <w:rFonts w:cs="Arial"/>
          <w:lang w:val="sr-Cyrl-RS"/>
        </w:rPr>
        <w:t>дана дужим од рока важења О</w:t>
      </w:r>
      <w:r w:rsidRPr="00EE0FC9">
        <w:rPr>
          <w:rFonts w:cs="Arial"/>
          <w:lang w:val="sr-Cyrl-RS"/>
        </w:rPr>
        <w:t xml:space="preserve">квирног споразума, </w:t>
      </w:r>
      <w:r w:rsidRPr="00EE0FC9">
        <w:rPr>
          <w:rFonts w:cs="Arial"/>
        </w:rPr>
        <w:t>с тим да евентуални продужетак рока за испоруку има за последицу и продужење рока важења менице и меничног овлашћења</w:t>
      </w:r>
      <w:r w:rsidRPr="00EE0FC9">
        <w:rPr>
          <w:rFonts w:cs="Arial"/>
          <w:lang w:val="sr-Cyrl-RS"/>
        </w:rPr>
        <w:t xml:space="preserve">, </w:t>
      </w:r>
    </w:p>
    <w:p w:rsidR="00880960" w:rsidRDefault="00880960" w:rsidP="00880960">
      <w:pPr>
        <w:pStyle w:val="KDParagraf"/>
        <w:numPr>
          <w:ilvl w:val="0"/>
          <w:numId w:val="29"/>
        </w:numPr>
        <w:tabs>
          <w:tab w:val="clear" w:pos="567"/>
        </w:tabs>
        <w:spacing w:before="0" w:line="276" w:lineRule="auto"/>
        <w:ind w:left="567" w:hanging="567"/>
        <w:rPr>
          <w:rFonts w:cs="Arial"/>
          <w:lang w:val="sr-Cyrl-RS"/>
        </w:rPr>
      </w:pPr>
      <w:r w:rsidRPr="00223C1B">
        <w:rPr>
          <w:rFonts w:cs="Arial"/>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80960" w:rsidRPr="00223C1B" w:rsidRDefault="00880960" w:rsidP="00880960">
      <w:pPr>
        <w:pStyle w:val="KDParagraf"/>
        <w:numPr>
          <w:ilvl w:val="0"/>
          <w:numId w:val="29"/>
        </w:numPr>
        <w:tabs>
          <w:tab w:val="left" w:pos="0"/>
          <w:tab w:val="left" w:pos="720"/>
        </w:tabs>
        <w:spacing w:before="0"/>
        <w:ind w:left="0" w:firstLine="0"/>
        <w:rPr>
          <w:rFonts w:cs="Arial"/>
        </w:rPr>
      </w:pPr>
      <w:r>
        <w:rPr>
          <w:rFonts w:cs="Arial"/>
        </w:rPr>
        <w:t>фотокопију ОП обрасца,</w:t>
      </w:r>
    </w:p>
    <w:p w:rsidR="00880960" w:rsidRPr="00BD4187" w:rsidRDefault="00880960" w:rsidP="00880960">
      <w:pPr>
        <w:pStyle w:val="KDParagraf"/>
        <w:numPr>
          <w:ilvl w:val="0"/>
          <w:numId w:val="29"/>
        </w:numPr>
        <w:tabs>
          <w:tab w:val="left" w:pos="630"/>
          <w:tab w:val="left" w:pos="720"/>
        </w:tabs>
        <w:spacing w:before="0"/>
        <w:ind w:left="540" w:hanging="540"/>
        <w:rPr>
          <w:rFonts w:cs="Arial"/>
          <w:lang w:val="sr-Cyrl-RS"/>
        </w:rPr>
      </w:pPr>
      <w:r w:rsidRPr="00BD4187">
        <w:rPr>
          <w:rFonts w:cs="Arial"/>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cs="Arial"/>
          <w:lang w:val="sr-Cyrl-RS"/>
        </w:rPr>
        <w:t>.</w:t>
      </w:r>
      <w:r w:rsidRPr="00BD4187">
        <w:rPr>
          <w:rFonts w:cs="Arial"/>
          <w:lang w:val="sr-Cyrl-RS"/>
        </w:rPr>
        <w:t xml:space="preserve"> </w:t>
      </w:r>
    </w:p>
    <w:p w:rsidR="00880960" w:rsidRPr="00D47468" w:rsidRDefault="00880960" w:rsidP="00880960">
      <w:pPr>
        <w:pStyle w:val="KDParagraf"/>
        <w:tabs>
          <w:tab w:val="clear" w:pos="567"/>
          <w:tab w:val="left" w:pos="0"/>
          <w:tab w:val="left" w:pos="720"/>
        </w:tabs>
        <w:rPr>
          <w:rFonts w:cs="Arial"/>
          <w:lang w:val="sr-Cyrl-RS"/>
        </w:rPr>
      </w:pPr>
      <w:r w:rsidRPr="00D47468">
        <w:rPr>
          <w:rFonts w:cs="Arial"/>
          <w:lang w:val="sr-Cyrl-RS"/>
        </w:rPr>
        <w:t xml:space="preserve">Меница може бити наплаћена у случају да </w:t>
      </w:r>
      <w:r>
        <w:rPr>
          <w:rFonts w:cs="Arial"/>
          <w:lang w:val="sr-Cyrl-RS"/>
        </w:rPr>
        <w:t>Продавац</w:t>
      </w:r>
      <w:r w:rsidRPr="00D47468">
        <w:rPr>
          <w:rFonts w:cs="Arial"/>
          <w:lang w:val="sr-Cyrl-RS"/>
        </w:rPr>
        <w:t xml:space="preserve"> не буде извршавао своје уговорне обавезе </w:t>
      </w:r>
      <w:r>
        <w:rPr>
          <w:rFonts w:cs="Arial"/>
          <w:lang w:val="sr-Cyrl-RS"/>
        </w:rPr>
        <w:t xml:space="preserve">у роковима и на начин предвиђен </w:t>
      </w:r>
      <w:r w:rsidRPr="00223C1B">
        <w:rPr>
          <w:rFonts w:cs="Arial"/>
          <w:lang w:val="sr-Cyrl-RS"/>
        </w:rPr>
        <w:t>Оквирним споразумом</w:t>
      </w:r>
      <w:r w:rsidRPr="00D47468">
        <w:rPr>
          <w:rFonts w:cs="Arial"/>
          <w:lang w:val="sr-Cyrl-RS"/>
        </w:rPr>
        <w:t>.</w:t>
      </w:r>
    </w:p>
    <w:p w:rsidR="00880960" w:rsidRDefault="00880960" w:rsidP="00880960">
      <w:pPr>
        <w:tabs>
          <w:tab w:val="left" w:pos="9090"/>
        </w:tabs>
        <w:spacing w:before="0"/>
        <w:jc w:val="center"/>
        <w:rPr>
          <w:rFonts w:cs="Arial"/>
          <w:b/>
          <w:lang w:val="sr-Cyrl-RS"/>
        </w:rPr>
      </w:pPr>
    </w:p>
    <w:p w:rsidR="00880960" w:rsidRPr="00E245C2" w:rsidRDefault="00880960" w:rsidP="00880960">
      <w:pPr>
        <w:rPr>
          <w:rFonts w:cs="Arial"/>
          <w:lang w:eastAsia="sr-Latn-RS"/>
        </w:rPr>
      </w:pPr>
      <w:r w:rsidRPr="00E245C2">
        <w:rPr>
          <w:rFonts w:cs="Arial"/>
          <w:lang w:eastAsia="sr-Latn-RS"/>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овог </w:t>
      </w:r>
      <w:r>
        <w:rPr>
          <w:rFonts w:cs="Arial"/>
          <w:lang w:val="sr-Cyrl-RS" w:eastAsia="sr-Latn-RS"/>
        </w:rPr>
        <w:t>Оквирног споразума</w:t>
      </w:r>
      <w:r w:rsidRPr="00E245C2">
        <w:rPr>
          <w:rFonts w:cs="Arial"/>
          <w:lang w:eastAsia="sr-Latn-RS"/>
        </w:rPr>
        <w:t xml:space="preserve">, као и у случају раскида </w:t>
      </w:r>
      <w:r>
        <w:rPr>
          <w:rFonts w:cs="Arial"/>
          <w:lang w:val="sr-Cyrl-RS" w:eastAsia="sr-Latn-RS"/>
        </w:rPr>
        <w:t>Оквирног споразума</w:t>
      </w:r>
      <w:r w:rsidRPr="00E245C2">
        <w:rPr>
          <w:rFonts w:cs="Arial"/>
          <w:lang w:eastAsia="sr-Latn-RS"/>
        </w:rPr>
        <w:t>.</w:t>
      </w:r>
    </w:p>
    <w:p w:rsidR="00880960" w:rsidRPr="00E245C2" w:rsidRDefault="00880960" w:rsidP="00880960">
      <w:pPr>
        <w:rPr>
          <w:rFonts w:cs="Arial"/>
          <w:lang w:val="sr-Cyrl-RS" w:eastAsia="sr-Latn-RS"/>
        </w:rPr>
      </w:pPr>
      <w:r w:rsidRPr="00E245C2">
        <w:rPr>
          <w:rFonts w:cs="Arial"/>
          <w:lang w:eastAsia="sr-Latn-RS"/>
        </w:rPr>
        <w:t xml:space="preserve">Достављање менице као гаранције за добро извршење посла представља одложни услов, тако да правно дејство овог </w:t>
      </w:r>
      <w:r>
        <w:rPr>
          <w:rFonts w:cs="Arial"/>
          <w:lang w:val="sr-Cyrl-RS" w:eastAsia="sr-Latn-RS"/>
        </w:rPr>
        <w:t>Оквирног споразума</w:t>
      </w:r>
      <w:r w:rsidRPr="00E245C2">
        <w:rPr>
          <w:rFonts w:cs="Arial"/>
          <w:lang w:eastAsia="sr-Latn-RS"/>
        </w:rPr>
        <w:t xml:space="preserve"> не настаје док се одложни услов не испуни.</w:t>
      </w:r>
    </w:p>
    <w:p w:rsidR="00880960" w:rsidRPr="00E245C2" w:rsidRDefault="00880960" w:rsidP="00880960">
      <w:pPr>
        <w:rPr>
          <w:rFonts w:cs="Arial"/>
          <w:lang w:val="sr-Cyrl-CS" w:eastAsia="sr-Latn-RS"/>
        </w:rPr>
      </w:pPr>
      <w:r w:rsidRPr="00E245C2">
        <w:rPr>
          <w:rFonts w:cs="Arial"/>
          <w:lang w:eastAsia="sr-Latn-RS"/>
        </w:rPr>
        <w:t xml:space="preserve">По истеку важности  </w:t>
      </w:r>
      <w:r>
        <w:rPr>
          <w:rFonts w:cs="Arial"/>
          <w:lang w:val="sr-Cyrl-RS" w:eastAsia="sr-Latn-RS"/>
        </w:rPr>
        <w:t>Оквирног споразума</w:t>
      </w:r>
      <w:r w:rsidRPr="00E245C2">
        <w:rPr>
          <w:rFonts w:cs="Arial"/>
          <w:lang w:eastAsia="sr-Latn-RS"/>
        </w:rPr>
        <w:t>, уколико је Продавац испунио све  уговорне обавезе, Купац је у обавези да врати достављену бланко сопствену меницу.</w:t>
      </w:r>
    </w:p>
    <w:p w:rsidR="00880960" w:rsidRPr="00E245C2" w:rsidRDefault="00880960" w:rsidP="00880960">
      <w:pPr>
        <w:tabs>
          <w:tab w:val="left" w:pos="9090"/>
        </w:tabs>
        <w:spacing w:before="0"/>
        <w:jc w:val="center"/>
        <w:rPr>
          <w:rFonts w:cs="Arial"/>
          <w:b/>
          <w:lang w:val="sr-Cyrl-RS"/>
        </w:rPr>
      </w:pPr>
    </w:p>
    <w:p w:rsidR="00880960" w:rsidRPr="00E245C2" w:rsidRDefault="00880960" w:rsidP="00880960">
      <w:pPr>
        <w:spacing w:before="0" w:after="120"/>
        <w:rPr>
          <w:rFonts w:cs="Arial"/>
          <w:lang w:val="sr-Cyrl-RS" w:eastAsia="sr-Latn-RS"/>
        </w:rPr>
      </w:pPr>
      <w:r w:rsidRPr="00E245C2">
        <w:rPr>
          <w:b/>
          <w:lang w:val="sr-Cyrl-RS"/>
        </w:rPr>
        <w:t xml:space="preserve">Меница као гаранција </w:t>
      </w:r>
      <w:r w:rsidRPr="00E245C2">
        <w:rPr>
          <w:b/>
        </w:rPr>
        <w:t xml:space="preserve">за </w:t>
      </w:r>
      <w:r w:rsidRPr="00E245C2">
        <w:rPr>
          <w:b/>
          <w:lang w:val="sr-Cyrl-RS"/>
        </w:rPr>
        <w:t>отклањање недостатака у гарантном року</w:t>
      </w:r>
      <w:r w:rsidRPr="00E245C2">
        <w:rPr>
          <w:b/>
          <w:lang w:val="sr-Latn-RS"/>
        </w:rPr>
        <w:t xml:space="preserve"> </w:t>
      </w:r>
    </w:p>
    <w:p w:rsidR="00880960" w:rsidRPr="00E245C2" w:rsidRDefault="00880960" w:rsidP="00880960">
      <w:pPr>
        <w:pStyle w:val="KDParagraf"/>
        <w:spacing w:before="0"/>
        <w:rPr>
          <w:rFonts w:eastAsia="TimesNewRomanPSMT"/>
          <w:bCs/>
          <w:iCs/>
          <w:lang w:val="sr-Cyrl-RS" w:eastAsia="sr-Latn-RS"/>
        </w:rPr>
      </w:pPr>
      <w:r w:rsidRPr="00E245C2">
        <w:t>Продавац</w:t>
      </w:r>
      <w:r w:rsidRPr="00E245C2">
        <w:rPr>
          <w:lang w:val="sr-Cyrl-RS"/>
        </w:rPr>
        <w:t xml:space="preserve"> </w:t>
      </w:r>
      <w:r w:rsidRPr="00E245C2">
        <w:rPr>
          <w:rFonts w:eastAsia="TimesNewRomanPSMT"/>
          <w:bCs/>
          <w:iCs/>
          <w:lang w:val="sr-Cyrl-RS"/>
        </w:rPr>
        <w:t xml:space="preserve">се обавезује да као средство финансијског обезбеђења преда </w:t>
      </w:r>
      <w:r w:rsidRPr="00E245C2">
        <w:rPr>
          <w:rFonts w:eastAsia="TimesNewRomanPSMT"/>
          <w:bCs/>
          <w:iCs/>
          <w:lang w:val="sr-Cyrl-RS" w:eastAsia="sr-Latn-RS"/>
        </w:rPr>
        <w:t>Купцу:</w:t>
      </w:r>
    </w:p>
    <w:p w:rsidR="00880960" w:rsidRDefault="00880960" w:rsidP="00620074">
      <w:pPr>
        <w:pStyle w:val="Pasussalistom"/>
        <w:numPr>
          <w:ilvl w:val="0"/>
          <w:numId w:val="48"/>
        </w:numPr>
        <w:ind w:left="851" w:hanging="709"/>
        <w:jc w:val="both"/>
        <w:rPr>
          <w:lang w:val="sr-Cyrl-RS"/>
        </w:rPr>
      </w:pPr>
      <w:r w:rsidRPr="003F5908">
        <w:rPr>
          <w:lang w:val="sr-Cyrl-RS"/>
        </w:rPr>
        <w:t xml:space="preserve">бланко сопствену меницу за отклањање недостатака у гарантном року која је </w:t>
      </w:r>
      <w:r w:rsidR="003208B6">
        <w:rPr>
          <w:lang w:val="sr-Cyrl-RS"/>
        </w:rPr>
        <w:t xml:space="preserve">  </w:t>
      </w:r>
      <w:r w:rsidRPr="003F5908">
        <w:rPr>
          <w:lang w:val="sr-Cyrl-RS"/>
        </w:rPr>
        <w:t>неопозива, без права протеста и наплатива на први позив, потписана и оверена службеним печатом од стране овлашћеног  лица,</w:t>
      </w:r>
    </w:p>
    <w:p w:rsidR="00880960" w:rsidRPr="001E6C45" w:rsidRDefault="00880960" w:rsidP="00620074">
      <w:pPr>
        <w:pStyle w:val="Pasussalistom"/>
        <w:numPr>
          <w:ilvl w:val="0"/>
          <w:numId w:val="48"/>
        </w:numPr>
        <w:ind w:left="851" w:hanging="720"/>
        <w:jc w:val="both"/>
        <w:rPr>
          <w:lang w:val="sr-Cyrl-RS"/>
        </w:rPr>
      </w:pPr>
      <w:r w:rsidRPr="001E6C45">
        <w:rPr>
          <w:lang w:val="sr-Cyrl-RS"/>
        </w:rPr>
        <w:t xml:space="preserve">менично писмо – овлашћење којим продавац овлашћује купца да може наплатити меницу  на износ од 5% од </w:t>
      </w:r>
      <w:r w:rsidRPr="001E6C45">
        <w:rPr>
          <w:lang w:val="sr-Latn-RS"/>
        </w:rPr>
        <w:t xml:space="preserve"> </w:t>
      </w:r>
      <w:r w:rsidRPr="001E6C45">
        <w:rPr>
          <w:lang w:val="sr-Cyrl-RS"/>
        </w:rPr>
        <w:t>укупн</w:t>
      </w:r>
      <w:r w:rsidR="00620074" w:rsidRPr="001E6C45">
        <w:rPr>
          <w:lang w:val="sr-Cyrl-RS"/>
        </w:rPr>
        <w:t>е</w:t>
      </w:r>
      <w:r w:rsidRPr="001E6C45">
        <w:rPr>
          <w:lang w:val="sr-Cyrl-RS"/>
        </w:rPr>
        <w:t xml:space="preserve"> </w:t>
      </w:r>
      <w:r w:rsidR="00620074" w:rsidRPr="001E6C45">
        <w:rPr>
          <w:lang w:val="sr-Cyrl-RS"/>
        </w:rPr>
        <w:t>вредности оквирног споразума</w:t>
      </w:r>
      <w:r w:rsidRPr="001E6C45">
        <w:rPr>
          <w:lang w:val="sr-Cyrl-RS"/>
        </w:rPr>
        <w:t xml:space="preserve"> </w:t>
      </w:r>
      <w:r w:rsidRPr="001E6C45">
        <w:rPr>
          <w:lang w:val="sr-Cyrl-RS"/>
        </w:rPr>
        <w:lastRenderedPageBreak/>
        <w:t>(без ПДВ-а) у року који је</w:t>
      </w:r>
      <w:r w:rsidRPr="001E6C45">
        <w:rPr>
          <w:rFonts w:cs="Arial"/>
          <w:lang w:val="sr-Cyrl-RS" w:eastAsia="sr-Latn-RS"/>
        </w:rPr>
        <w:t xml:space="preserve"> </w:t>
      </w:r>
      <w:r w:rsidR="001E6C45" w:rsidRPr="001E6C45">
        <w:rPr>
          <w:rFonts w:cs="Arial"/>
          <w:lang w:val="sr-Cyrl-RS" w:eastAsia="sr-Latn-RS"/>
        </w:rPr>
        <w:t>3</w:t>
      </w:r>
      <w:r w:rsidRPr="001E6C45">
        <w:rPr>
          <w:rFonts w:cs="Arial"/>
          <w:lang w:val="sr-Cyrl-RS" w:eastAsia="sr-Latn-RS"/>
        </w:rPr>
        <w:t>0</w:t>
      </w:r>
      <w:r w:rsidR="001E6C45" w:rsidRPr="001E6C45">
        <w:rPr>
          <w:rFonts w:cs="Arial"/>
          <w:lang w:val="sr-Cyrl-RS" w:eastAsia="sr-Latn-RS"/>
        </w:rPr>
        <w:t xml:space="preserve"> (тридесет)</w:t>
      </w:r>
      <w:r w:rsidRPr="001E6C45">
        <w:rPr>
          <w:rFonts w:cs="Arial"/>
          <w:lang w:eastAsia="sr-Latn-RS"/>
        </w:rPr>
        <w:t xml:space="preserve"> дана дужи од уговореног</w:t>
      </w:r>
      <w:r w:rsidRPr="001E6C45">
        <w:rPr>
          <w:rFonts w:cs="Arial"/>
          <w:lang w:val="sr-Cyrl-RS" w:eastAsia="sr-Latn-RS"/>
        </w:rPr>
        <w:t xml:space="preserve"> гарантног </w:t>
      </w:r>
      <w:r w:rsidRPr="001E6C45">
        <w:rPr>
          <w:rFonts w:cs="Arial"/>
          <w:lang w:eastAsia="sr-Latn-RS"/>
        </w:rPr>
        <w:t xml:space="preserve"> рока</w:t>
      </w:r>
      <w:r w:rsidRPr="001E6C45">
        <w:rPr>
          <w:rFonts w:cs="Arial"/>
          <w:lang w:val="sr-Cyrl-RS" w:eastAsia="sr-Latn-RS"/>
        </w:rPr>
        <w:t>,</w:t>
      </w:r>
      <w:r w:rsidRPr="001E6C45">
        <w:rPr>
          <w:lang w:val="sr-Latn-RS"/>
        </w:rPr>
        <w:t xml:space="preserve"> </w:t>
      </w:r>
      <w:r w:rsidRPr="001E6C45">
        <w:rPr>
          <w:lang w:val="sr-Cyrl-RS"/>
        </w:rPr>
        <w:t>с тим да евентуални продужетак гарантног рока има за последицу и продужење рока важења менице и меничног овлашћења,</w:t>
      </w:r>
    </w:p>
    <w:p w:rsidR="00880960" w:rsidRDefault="00880960" w:rsidP="00620074">
      <w:pPr>
        <w:pStyle w:val="Pasussalistom"/>
        <w:numPr>
          <w:ilvl w:val="0"/>
          <w:numId w:val="48"/>
        </w:numPr>
        <w:ind w:left="851" w:hanging="720"/>
        <w:jc w:val="both"/>
        <w:rPr>
          <w:lang w:val="sr-Cyrl-RS"/>
        </w:rPr>
      </w:pPr>
      <w:r w:rsidRPr="003F5908">
        <w:rPr>
          <w:lang w:val="sr-Cyrl-RS"/>
        </w:rPr>
        <w:t xml:space="preserve">копију важећег картона депонованих потписа овлашћених лица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880960" w:rsidRDefault="00880960" w:rsidP="00620074">
      <w:pPr>
        <w:pStyle w:val="Pasussalistom"/>
        <w:numPr>
          <w:ilvl w:val="0"/>
          <w:numId w:val="48"/>
        </w:numPr>
        <w:ind w:left="851" w:hanging="720"/>
        <w:jc w:val="both"/>
        <w:rPr>
          <w:lang w:val="sr-Cyrl-RS"/>
        </w:rPr>
      </w:pPr>
      <w:r w:rsidRPr="003F5908">
        <w:rPr>
          <w:lang w:val="sr-Cyrl-RS"/>
        </w:rPr>
        <w:t>фотокопију ОП обрасца</w:t>
      </w:r>
      <w:r>
        <w:rPr>
          <w:lang w:val="sr-Cyrl-RS"/>
        </w:rPr>
        <w:t>,</w:t>
      </w:r>
    </w:p>
    <w:p w:rsidR="00880960" w:rsidRPr="003F5908" w:rsidRDefault="00880960" w:rsidP="00620074">
      <w:pPr>
        <w:pStyle w:val="Pasussalistom"/>
        <w:numPr>
          <w:ilvl w:val="0"/>
          <w:numId w:val="48"/>
        </w:numPr>
        <w:ind w:left="851" w:hanging="720"/>
        <w:jc w:val="both"/>
        <w:rPr>
          <w:lang w:val="sr-Cyrl-RS"/>
        </w:rPr>
      </w:pPr>
      <w:r w:rsidRPr="003F5908">
        <w:rPr>
          <w:lang w:val="sr-Cyrl-RS"/>
        </w:rPr>
        <w:t>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w:t>
      </w:r>
      <w:r>
        <w:rPr>
          <w:lang w:val="sr-Cyrl-RS"/>
        </w:rPr>
        <w:t>.</w:t>
      </w:r>
      <w:r w:rsidRPr="003F5908">
        <w:rPr>
          <w:lang w:val="sr-Cyrl-RS"/>
        </w:rPr>
        <w:t xml:space="preserve"> </w:t>
      </w:r>
    </w:p>
    <w:p w:rsidR="00880960" w:rsidRPr="00E245C2" w:rsidRDefault="00880960" w:rsidP="00880960">
      <w:pPr>
        <w:ind w:left="851"/>
        <w:rPr>
          <w:lang w:val="sr-Cyrl-RS"/>
        </w:rPr>
      </w:pPr>
    </w:p>
    <w:p w:rsidR="00880960" w:rsidRPr="00E245C2" w:rsidRDefault="00880960" w:rsidP="00880960">
      <w:pPr>
        <w:pStyle w:val="KDParagraf"/>
        <w:spacing w:before="0"/>
        <w:rPr>
          <w:lang w:val="sr-Latn-RS" w:eastAsia="sr-Latn-RS"/>
        </w:rPr>
      </w:pPr>
      <w:r w:rsidRPr="00E245C2">
        <w:rPr>
          <w:lang w:eastAsia="sr-Latn-RS"/>
        </w:rPr>
        <w:t>Купац</w:t>
      </w:r>
      <w:r w:rsidRPr="00E245C2">
        <w:rPr>
          <w:lang w:val="sr-Cyrl-RS" w:eastAsia="sr-Latn-RS"/>
        </w:rPr>
        <w:t xml:space="preserve"> </w:t>
      </w:r>
      <w:r w:rsidRPr="00E245C2">
        <w:rPr>
          <w:lang w:eastAsia="sr-Latn-RS"/>
        </w:rPr>
        <w:t>је овлашћен да наплати</w:t>
      </w:r>
      <w:r w:rsidRPr="00E245C2">
        <w:rPr>
          <w:lang w:val="sr-Cyrl-RS" w:eastAsia="sr-Latn-RS"/>
        </w:rPr>
        <w:t xml:space="preserve"> у целости </w:t>
      </w:r>
      <w:r w:rsidRPr="00E245C2">
        <w:rPr>
          <w:lang w:val="sr-Cyrl-BA" w:eastAsia="sr-Latn-RS"/>
        </w:rPr>
        <w:t xml:space="preserve">бланко сопствену меницу </w:t>
      </w:r>
      <w:r w:rsidRPr="00E245C2">
        <w:rPr>
          <w:rFonts w:eastAsia="Calibri"/>
          <w:lang w:val="sr-Cyrl-RS" w:eastAsia="sr-Latn-RS"/>
        </w:rPr>
        <w:t xml:space="preserve">за отклањање недостатака у гарантном року </w:t>
      </w:r>
      <w:r w:rsidRPr="00E245C2">
        <w:rPr>
          <w:lang w:eastAsia="sr-Latn-RS"/>
        </w:rPr>
        <w:t xml:space="preserve">у случају да </w:t>
      </w:r>
      <w:r w:rsidRPr="00E245C2">
        <w:t>Продавац</w:t>
      </w:r>
      <w:r w:rsidRPr="00E245C2">
        <w:rPr>
          <w:lang w:val="sr-Cyrl-RS"/>
        </w:rPr>
        <w:t xml:space="preserve"> </w:t>
      </w:r>
      <w:r w:rsidRPr="00E245C2">
        <w:rPr>
          <w:lang w:eastAsia="sr-Latn-RS"/>
        </w:rPr>
        <w:t>не испуни своје уговорне обавезе у погледу</w:t>
      </w:r>
      <w:r w:rsidRPr="00E245C2">
        <w:rPr>
          <w:lang w:val="sr-Latn-RS" w:eastAsia="sr-Latn-RS"/>
        </w:rPr>
        <w:t xml:space="preserve"> </w:t>
      </w:r>
      <w:r w:rsidRPr="00E245C2">
        <w:rPr>
          <w:lang w:val="sr-Cyrl-RS" w:eastAsia="sr-Latn-RS"/>
        </w:rPr>
        <w:t>гарантног рока.</w:t>
      </w:r>
    </w:p>
    <w:p w:rsidR="00FE41BD" w:rsidRPr="00E245C2" w:rsidRDefault="00FE41BD" w:rsidP="00FE41BD">
      <w:pPr>
        <w:pStyle w:val="KDParagraf"/>
        <w:spacing w:before="0"/>
        <w:rPr>
          <w:i/>
          <w:lang w:val="sr-Cyrl-RS" w:eastAsia="sr-Latn-RS"/>
        </w:rPr>
      </w:pPr>
      <w:r w:rsidRPr="00E245C2">
        <w:rPr>
          <w:lang w:val="sr-Cyrl-RS" w:eastAsia="sr-Latn-RS"/>
        </w:rPr>
        <w:t>Бланко сопствена меница за отклањање недостатака у гарантном року, доставља се</w:t>
      </w:r>
      <w:r>
        <w:rPr>
          <w:lang w:val="sr-Cyrl-RS" w:eastAsia="sr-Latn-RS"/>
        </w:rPr>
        <w:t xml:space="preserve"> најкасније приликом овере записника о квантитативном и квалитативном пријему добара – без примедби, </w:t>
      </w:r>
      <w:r w:rsidRPr="00E245C2">
        <w:rPr>
          <w:rFonts w:eastAsia="TimesNewRomanPSMT"/>
          <w:bCs/>
          <w:iCs/>
          <w:lang w:val="sr-Cyrl-RS" w:eastAsia="sr-Latn-RS"/>
        </w:rPr>
        <w:t>по првој н</w:t>
      </w:r>
      <w:r>
        <w:rPr>
          <w:rFonts w:eastAsia="TimesNewRomanPSMT"/>
          <w:bCs/>
          <w:iCs/>
          <w:lang w:val="sr-Cyrl-RS" w:eastAsia="sr-Latn-RS"/>
        </w:rPr>
        <w:t>а</w:t>
      </w:r>
      <w:r w:rsidRPr="00E245C2">
        <w:rPr>
          <w:rFonts w:eastAsia="TimesNewRomanPSMT"/>
          <w:bCs/>
          <w:iCs/>
          <w:lang w:val="sr-Cyrl-RS" w:eastAsia="sr-Latn-RS"/>
        </w:rPr>
        <w:t>руџбеници.</w:t>
      </w:r>
      <w:r w:rsidRPr="00E245C2">
        <w:rPr>
          <w:i/>
          <w:lang w:val="sr-Cyrl-RS" w:eastAsia="sr-Latn-RS"/>
        </w:rPr>
        <w:t xml:space="preserve"> </w:t>
      </w:r>
    </w:p>
    <w:p w:rsidR="00880960" w:rsidRPr="00E245C2" w:rsidRDefault="00880960" w:rsidP="00880960">
      <w:pPr>
        <w:pStyle w:val="KDParagraf"/>
        <w:spacing w:before="0"/>
        <w:rPr>
          <w:lang w:val="sr-Cyrl-RS" w:eastAsia="sr-Latn-RS"/>
        </w:rPr>
      </w:pPr>
    </w:p>
    <w:p w:rsidR="00880960" w:rsidRPr="00E245C2" w:rsidRDefault="00880960" w:rsidP="00880960">
      <w:pPr>
        <w:pStyle w:val="KDParagraf"/>
        <w:spacing w:before="0"/>
        <w:rPr>
          <w:lang w:val="sr-Cyrl-RS"/>
        </w:rPr>
      </w:pPr>
      <w:r w:rsidRPr="00E245C2">
        <w:rPr>
          <w:lang w:val="sr-Cyrl-RS"/>
        </w:rPr>
        <w:t xml:space="preserve">Уколико се средство финансијског обезбеђења не достави у уговореном року, </w:t>
      </w:r>
      <w:r w:rsidRPr="00E245C2">
        <w:rPr>
          <w:lang w:eastAsia="sr-Latn-RS"/>
        </w:rPr>
        <w:t>Купац</w:t>
      </w:r>
      <w:r w:rsidRPr="00E245C2">
        <w:rPr>
          <w:lang w:val="sr-Cyrl-RS" w:eastAsia="sr-Latn-RS"/>
        </w:rPr>
        <w:t xml:space="preserve"> има право </w:t>
      </w:r>
      <w:r w:rsidRPr="00E245C2">
        <w:rPr>
          <w:lang w:val="sr-Cyrl-RS"/>
        </w:rPr>
        <w:t xml:space="preserve"> да наплати средство финанасијског обезбеђења за добро извршење посла.</w:t>
      </w:r>
    </w:p>
    <w:p w:rsidR="00880960" w:rsidRPr="00E245C2" w:rsidRDefault="00880960" w:rsidP="00880960">
      <w:pPr>
        <w:tabs>
          <w:tab w:val="left" w:pos="284"/>
          <w:tab w:val="left" w:pos="330"/>
        </w:tabs>
        <w:rPr>
          <w:rFonts w:cs="Arial"/>
          <w:lang w:val="ru-RU"/>
        </w:rPr>
      </w:pPr>
      <w:r w:rsidRPr="00E245C2">
        <w:rPr>
          <w:rFonts w:cs="Arial"/>
          <w:lang w:val="ru-RU"/>
        </w:rPr>
        <w:t>У складу са динамиком извршења испоруке, Продавац има обавезу да продужава рок важења средства финансијског обезбеђења за отклањање недостатака у гарантном року  и то најкасније 10</w:t>
      </w:r>
      <w:r w:rsidR="00197832">
        <w:rPr>
          <w:rFonts w:cs="Arial"/>
          <w:lang w:val="ru-RU"/>
        </w:rPr>
        <w:t xml:space="preserve"> (десет)</w:t>
      </w:r>
      <w:r w:rsidRPr="00E245C2">
        <w:rPr>
          <w:rFonts w:cs="Arial"/>
          <w:lang w:val="ru-RU"/>
        </w:rPr>
        <w:t xml:space="preserve"> дана пре истека претходно достављеног, тако да гарантни рок за сва испоручена добра која су предмет овог Оквирног споразума буде обухваћен средством финансијског обезбеђења.</w:t>
      </w:r>
    </w:p>
    <w:p w:rsidR="00880960" w:rsidRPr="00E245C2" w:rsidRDefault="00880960" w:rsidP="00880960">
      <w:pPr>
        <w:rPr>
          <w:rFonts w:cs="Arial"/>
          <w:lang w:val="sr-Cyrl-RS"/>
        </w:rPr>
      </w:pPr>
    </w:p>
    <w:p w:rsidR="00880960" w:rsidRDefault="00880960" w:rsidP="00880960">
      <w:pPr>
        <w:pStyle w:val="KDParagraf"/>
        <w:spacing w:before="0" w:line="276" w:lineRule="auto"/>
        <w:rPr>
          <w:rFonts w:cs="Arial"/>
          <w:b/>
          <w:lang w:val="sr-Cyrl-RS"/>
        </w:rPr>
      </w:pPr>
      <w:r w:rsidRPr="0022661D">
        <w:rPr>
          <w:rFonts w:cs="Arial"/>
          <w:b/>
          <w:lang w:val="sr-Cyrl-RS"/>
        </w:rPr>
        <w:t>УГОВОРНА КАЗНА ЗБОГ ЗАКАШЊЕЊА У ИСПОРУЦИ</w:t>
      </w:r>
    </w:p>
    <w:p w:rsidR="00880960" w:rsidRPr="0022661D" w:rsidRDefault="00880960" w:rsidP="00880960">
      <w:pPr>
        <w:pStyle w:val="KDParagraf"/>
        <w:spacing w:before="0" w:line="276" w:lineRule="auto"/>
        <w:rPr>
          <w:rFonts w:cs="Arial"/>
          <w:b/>
          <w:lang w:val="sr-Cyrl-RS"/>
        </w:rPr>
      </w:pPr>
    </w:p>
    <w:p w:rsidR="00880960" w:rsidRPr="0022661D" w:rsidRDefault="00880960" w:rsidP="00880960">
      <w:pPr>
        <w:spacing w:before="0" w:line="276" w:lineRule="auto"/>
        <w:jc w:val="center"/>
        <w:rPr>
          <w:rFonts w:cs="Arial"/>
          <w:b/>
          <w:lang w:val="sr-Cyrl-RS"/>
        </w:rPr>
      </w:pPr>
      <w:r w:rsidRPr="00047D50">
        <w:rPr>
          <w:rFonts w:cs="Arial"/>
          <w:b/>
          <w:lang w:val="sr-Cyrl-RS"/>
        </w:rPr>
        <w:t>Члан 1</w:t>
      </w:r>
      <w:r w:rsidR="004B6742">
        <w:rPr>
          <w:rFonts w:cs="Arial"/>
          <w:b/>
          <w:lang w:val="sr-Cyrl-RS"/>
        </w:rPr>
        <w:t>0</w:t>
      </w:r>
      <w:r w:rsidRPr="00047D50">
        <w:rPr>
          <w:rFonts w:cs="Arial"/>
          <w:b/>
          <w:lang w:val="sr-Cyrl-RS"/>
        </w:rPr>
        <w:t>.</w:t>
      </w:r>
    </w:p>
    <w:p w:rsidR="00880960" w:rsidRPr="00E245C2" w:rsidRDefault="00880960" w:rsidP="00880960">
      <w:pPr>
        <w:autoSpaceDE w:val="0"/>
        <w:autoSpaceDN w:val="0"/>
        <w:adjustRightInd w:val="0"/>
        <w:spacing w:before="0"/>
        <w:rPr>
          <w:rFonts w:cs="Arial"/>
          <w:sz w:val="23"/>
          <w:szCs w:val="23"/>
          <w:lang w:eastAsia="sr-Latn-CS"/>
        </w:rPr>
      </w:pPr>
      <w:r w:rsidRPr="00E245C2">
        <w:rPr>
          <w:rFonts w:cs="Arial"/>
          <w:sz w:val="23"/>
          <w:szCs w:val="23"/>
          <w:lang w:eastAsia="sr-Latn-CS"/>
        </w:rPr>
        <w:t xml:space="preserve">Уколико Продавац након пријема наруџбенице, не изврши испоруку у целости у року из члана </w:t>
      </w:r>
      <w:r w:rsidRPr="00E245C2">
        <w:rPr>
          <w:rFonts w:cs="Arial"/>
          <w:sz w:val="23"/>
          <w:szCs w:val="23"/>
          <w:lang w:val="sr-Cyrl-RS" w:eastAsia="sr-Latn-CS"/>
        </w:rPr>
        <w:t>6</w:t>
      </w:r>
      <w:r w:rsidRPr="00E245C2">
        <w:rPr>
          <w:rFonts w:cs="Arial"/>
          <w:sz w:val="23"/>
          <w:szCs w:val="23"/>
          <w:lang w:eastAsia="sr-Latn-CS"/>
        </w:rPr>
        <w:t xml:space="preserve">. овог </w:t>
      </w:r>
      <w:r w:rsidRPr="00E245C2">
        <w:rPr>
          <w:rFonts w:cs="Arial"/>
          <w:sz w:val="23"/>
          <w:szCs w:val="23"/>
          <w:lang w:val="sr-Cyrl-RS" w:eastAsia="sr-Latn-CS"/>
        </w:rPr>
        <w:t>О</w:t>
      </w:r>
      <w:r w:rsidRPr="00E245C2">
        <w:rPr>
          <w:rFonts w:cs="Arial"/>
          <w:sz w:val="23"/>
          <w:szCs w:val="23"/>
          <w:lang w:eastAsia="sr-Latn-CS"/>
        </w:rPr>
        <w:t xml:space="preserve">квирног споразума, обавезан је да за сваки дан закашњења плати Купцу износ од 0,2% вредности појединачне наруџбенице без ПДВ-а, а највише до 10% од укупне вредности појединачне наруџбенице без ПДВ-а. </w:t>
      </w:r>
    </w:p>
    <w:p w:rsidR="00880960" w:rsidRPr="00E245C2" w:rsidRDefault="00880960" w:rsidP="00880960">
      <w:pPr>
        <w:autoSpaceDE w:val="0"/>
        <w:autoSpaceDN w:val="0"/>
        <w:adjustRightInd w:val="0"/>
        <w:spacing w:before="0"/>
        <w:rPr>
          <w:rFonts w:cs="Arial"/>
          <w:sz w:val="23"/>
          <w:szCs w:val="23"/>
          <w:lang w:eastAsia="sr-Latn-CS"/>
        </w:rPr>
      </w:pPr>
      <w:r w:rsidRPr="00E245C2">
        <w:rPr>
          <w:rFonts w:cs="Arial"/>
          <w:sz w:val="23"/>
          <w:szCs w:val="23"/>
          <w:lang w:eastAsia="sr-Latn-CS"/>
        </w:rPr>
        <w:t>У случају доцње Купац има право да захтева и испуњење уговорене обавезе и уговорну казну, под условом да без одлагања, а н</w:t>
      </w:r>
      <w:r w:rsidR="00F07E3C">
        <w:rPr>
          <w:rFonts w:cs="Arial"/>
          <w:sz w:val="23"/>
          <w:szCs w:val="23"/>
          <w:lang w:eastAsia="sr-Latn-CS"/>
        </w:rPr>
        <w:t xml:space="preserve">ајкасније пре пријема предмета </w:t>
      </w:r>
      <w:r w:rsidR="00F07E3C">
        <w:rPr>
          <w:rFonts w:cs="Arial"/>
          <w:sz w:val="23"/>
          <w:szCs w:val="23"/>
          <w:lang w:val="sr-Cyrl-RS" w:eastAsia="sr-Latn-CS"/>
        </w:rPr>
        <w:t>О</w:t>
      </w:r>
      <w:r w:rsidRPr="00E245C2">
        <w:rPr>
          <w:rFonts w:cs="Arial"/>
          <w:sz w:val="23"/>
          <w:szCs w:val="23"/>
          <w:lang w:eastAsia="sr-Latn-CS"/>
        </w:rPr>
        <w:t xml:space="preserve">квирног споразума саопшти Продавцу да задржава право на уговорну казну и под условом да до закашњења није дошло кривицом Купца, нити услед дејства више силе. </w:t>
      </w:r>
    </w:p>
    <w:p w:rsidR="00AD1B1C" w:rsidRPr="00AD1B1C" w:rsidRDefault="00880960" w:rsidP="00880960">
      <w:pPr>
        <w:autoSpaceDE w:val="0"/>
        <w:autoSpaceDN w:val="0"/>
        <w:adjustRightInd w:val="0"/>
        <w:spacing w:before="0"/>
        <w:rPr>
          <w:rFonts w:cs="Arial"/>
          <w:sz w:val="23"/>
          <w:szCs w:val="23"/>
          <w:lang w:val="sr-Cyrl-RS" w:eastAsia="sr-Latn-CS"/>
        </w:rPr>
      </w:pPr>
      <w:r w:rsidRPr="00E245C2">
        <w:rPr>
          <w:rFonts w:cs="Arial"/>
          <w:sz w:val="23"/>
          <w:szCs w:val="23"/>
          <w:lang w:eastAsia="sr-Latn-CS"/>
        </w:rPr>
        <w:t xml:space="preserve">Наплатом уговорне казне Купац не губи право на накнаду штете. </w:t>
      </w:r>
    </w:p>
    <w:p w:rsidR="00880960" w:rsidRPr="00E245C2" w:rsidRDefault="00880960" w:rsidP="00AD1B1C">
      <w:pPr>
        <w:autoSpaceDE w:val="0"/>
        <w:autoSpaceDN w:val="0"/>
        <w:adjustRightInd w:val="0"/>
        <w:spacing w:before="0"/>
        <w:rPr>
          <w:rFonts w:eastAsia="Calibri" w:cs="Arial"/>
          <w:lang w:val="sr-Cyrl-RS"/>
        </w:rPr>
      </w:pPr>
      <w:r w:rsidRPr="00E245C2">
        <w:rPr>
          <w:rFonts w:cs="Arial"/>
          <w:sz w:val="23"/>
          <w:szCs w:val="23"/>
          <w:lang w:eastAsia="sr-Latn-CS"/>
        </w:rPr>
        <w:t xml:space="preserve">У случају закашњења из става 1. овог члана, првенствено се обрачунава уговорна казна, док се меница за добро извршење посла наплаћује под условима из члана </w:t>
      </w:r>
      <w:r w:rsidR="00620074">
        <w:rPr>
          <w:rFonts w:cs="Arial"/>
          <w:sz w:val="23"/>
          <w:szCs w:val="23"/>
          <w:lang w:val="sr-Cyrl-RS" w:eastAsia="sr-Latn-CS"/>
        </w:rPr>
        <w:t>9</w:t>
      </w:r>
      <w:r w:rsidRPr="00E245C2">
        <w:rPr>
          <w:rFonts w:cs="Arial"/>
          <w:sz w:val="23"/>
          <w:szCs w:val="23"/>
          <w:lang w:eastAsia="sr-Latn-CS"/>
        </w:rPr>
        <w:t>. овог Оквирног споразума.</w:t>
      </w:r>
    </w:p>
    <w:p w:rsidR="00394086" w:rsidRDefault="00394086" w:rsidP="00394086">
      <w:pPr>
        <w:spacing w:before="0"/>
        <w:rPr>
          <w:rFonts w:cs="Arial"/>
          <w:lang w:val="sr-Cyrl-RS"/>
        </w:rPr>
      </w:pPr>
      <w:r w:rsidRPr="00E245C2">
        <w:rPr>
          <w:rFonts w:cs="Arial"/>
          <w:bCs/>
          <w:lang w:val="sr-Cyrl-RS"/>
        </w:rPr>
        <w:t>Плаћање уговорн</w:t>
      </w:r>
      <w:r w:rsidR="002F5ECC">
        <w:rPr>
          <w:rFonts w:cs="Arial"/>
          <w:bCs/>
          <w:lang w:val="sr-Cyrl-RS"/>
        </w:rPr>
        <w:t>е</w:t>
      </w:r>
      <w:r w:rsidRPr="00E245C2">
        <w:rPr>
          <w:rFonts w:cs="Arial"/>
          <w:bCs/>
          <w:lang w:val="sr-Cyrl-RS"/>
        </w:rPr>
        <w:t xml:space="preserve"> </w:t>
      </w:r>
      <w:r w:rsidR="002F5ECC">
        <w:rPr>
          <w:rFonts w:cs="Arial"/>
          <w:bCs/>
          <w:lang w:val="sr-Cyrl-RS"/>
        </w:rPr>
        <w:t>казне</w:t>
      </w:r>
      <w:r w:rsidRPr="00E245C2">
        <w:rPr>
          <w:rFonts w:cs="Arial"/>
          <w:lang w:val="sr-Cyrl-RS"/>
        </w:rPr>
        <w:t xml:space="preserve"> д</w:t>
      </w:r>
      <w:r w:rsidRPr="00E245C2">
        <w:rPr>
          <w:rFonts w:cs="Arial"/>
        </w:rPr>
        <w:t>o</w:t>
      </w:r>
      <w:r w:rsidRPr="00E245C2">
        <w:rPr>
          <w:rFonts w:cs="Arial"/>
          <w:lang w:val="sr-Cyrl-RS"/>
        </w:rPr>
        <w:t>сп</w:t>
      </w:r>
      <w:r w:rsidRPr="00E245C2">
        <w:rPr>
          <w:rFonts w:cs="Arial"/>
        </w:rPr>
        <w:t>e</w:t>
      </w:r>
      <w:r w:rsidRPr="00E245C2">
        <w:rPr>
          <w:rFonts w:cs="Arial"/>
          <w:lang w:val="sr-Cyrl-RS"/>
        </w:rPr>
        <w:t>в</w:t>
      </w:r>
      <w:r w:rsidRPr="00E245C2">
        <w:rPr>
          <w:rFonts w:cs="Arial"/>
        </w:rPr>
        <w:t>a</w:t>
      </w:r>
      <w:r w:rsidRPr="00E245C2">
        <w:rPr>
          <w:rFonts w:cs="Arial"/>
          <w:lang w:val="sr-Cyrl-RS"/>
        </w:rPr>
        <w:t xml:space="preserve"> у р</w:t>
      </w:r>
      <w:r w:rsidRPr="00E245C2">
        <w:rPr>
          <w:rFonts w:cs="Arial"/>
        </w:rPr>
        <w:t>o</w:t>
      </w:r>
      <w:r w:rsidRPr="00E245C2">
        <w:rPr>
          <w:rFonts w:cs="Arial"/>
          <w:lang w:val="sr-Cyrl-RS"/>
        </w:rPr>
        <w:t xml:space="preserve">ку од </w:t>
      </w:r>
      <w:r>
        <w:rPr>
          <w:rFonts w:cs="Arial"/>
          <w:lang w:val="sr-Cyrl-RS"/>
        </w:rPr>
        <w:t>10</w:t>
      </w:r>
      <w:r w:rsidRPr="00E245C2">
        <w:rPr>
          <w:rFonts w:cs="Arial"/>
          <w:lang w:val="sr-Cyrl-RS"/>
        </w:rPr>
        <w:t xml:space="preserve"> (</w:t>
      </w:r>
      <w:r>
        <w:rPr>
          <w:rFonts w:cs="Arial"/>
          <w:lang w:val="sr-Cyrl-RS"/>
        </w:rPr>
        <w:t>словима:</w:t>
      </w:r>
      <w:r w:rsidRPr="00E245C2">
        <w:rPr>
          <w:rFonts w:cs="Arial"/>
          <w:lang w:val="sr-Cyrl-RS"/>
        </w:rPr>
        <w:t>десет) д</w:t>
      </w:r>
      <w:r w:rsidRPr="00E245C2">
        <w:rPr>
          <w:rFonts w:cs="Arial"/>
        </w:rPr>
        <w:t>a</w:t>
      </w:r>
      <w:r w:rsidRPr="00E245C2">
        <w:rPr>
          <w:rFonts w:cs="Arial"/>
          <w:lang w:val="sr-Cyrl-RS"/>
        </w:rPr>
        <w:t>н</w:t>
      </w:r>
      <w:r w:rsidRPr="00E245C2">
        <w:rPr>
          <w:rFonts w:cs="Arial"/>
        </w:rPr>
        <w:t>a</w:t>
      </w:r>
      <w:r w:rsidRPr="00E245C2">
        <w:rPr>
          <w:rFonts w:cs="Arial"/>
          <w:lang w:val="sr-Cyrl-RS"/>
        </w:rPr>
        <w:t xml:space="preserve"> </w:t>
      </w:r>
      <w:r w:rsidRPr="00E245C2">
        <w:rPr>
          <w:rFonts w:cs="Arial"/>
        </w:rPr>
        <w:t>o</w:t>
      </w:r>
      <w:r w:rsidRPr="00E245C2">
        <w:rPr>
          <w:rFonts w:cs="Arial"/>
          <w:lang w:val="sr-Cyrl-RS"/>
        </w:rPr>
        <w:t>д д</w:t>
      </w:r>
      <w:r w:rsidRPr="00E245C2">
        <w:rPr>
          <w:rFonts w:cs="Arial"/>
        </w:rPr>
        <w:t>a</w:t>
      </w:r>
      <w:r w:rsidRPr="00E245C2">
        <w:rPr>
          <w:rFonts w:cs="Arial"/>
          <w:lang w:val="sr-Cyrl-RS"/>
        </w:rPr>
        <w:t>н</w:t>
      </w:r>
      <w:r w:rsidRPr="00E245C2">
        <w:rPr>
          <w:rFonts w:cs="Arial"/>
        </w:rPr>
        <w:t>a</w:t>
      </w:r>
      <w:r w:rsidRPr="00E245C2">
        <w:rPr>
          <w:rFonts w:cs="Arial"/>
          <w:lang w:val="sr-Cyrl-RS"/>
        </w:rPr>
        <w:t xml:space="preserve"> </w:t>
      </w:r>
      <w:r w:rsidR="002754F4">
        <w:rPr>
          <w:rFonts w:cs="Arial"/>
          <w:lang w:val="sr-Cyrl-RS"/>
        </w:rPr>
        <w:t>пријема</w:t>
      </w:r>
      <w:r>
        <w:rPr>
          <w:rFonts w:cs="Arial"/>
          <w:lang w:val="sr-Cyrl-RS"/>
        </w:rPr>
        <w:t xml:space="preserve"> рачуна од стране </w:t>
      </w:r>
      <w:r w:rsidR="002754F4">
        <w:rPr>
          <w:rFonts w:cs="Arial"/>
          <w:bCs/>
          <w:lang w:val="sr-Cyrl-ME"/>
        </w:rPr>
        <w:t>Продавца</w:t>
      </w:r>
      <w:r>
        <w:rPr>
          <w:rFonts w:cs="Arial"/>
          <w:bCs/>
          <w:lang w:val="sr-Cyrl-ME"/>
        </w:rPr>
        <w:t xml:space="preserve"> за уговорен</w:t>
      </w:r>
      <w:r w:rsidR="002F5ECC">
        <w:rPr>
          <w:rFonts w:cs="Arial"/>
          <w:bCs/>
          <w:lang w:val="sr-Cyrl-ME"/>
        </w:rPr>
        <w:t>у казну</w:t>
      </w:r>
      <w:r w:rsidRPr="00E245C2">
        <w:rPr>
          <w:rFonts w:cs="Arial"/>
          <w:lang w:val="sr-Cyrl-RS"/>
        </w:rPr>
        <w:t>.</w:t>
      </w:r>
    </w:p>
    <w:p w:rsidR="00880960" w:rsidRDefault="00880960" w:rsidP="00880960">
      <w:pPr>
        <w:spacing w:before="0"/>
        <w:rPr>
          <w:rFonts w:cs="Arial"/>
          <w:lang w:val="sr-Cyrl-RS"/>
        </w:rPr>
      </w:pPr>
    </w:p>
    <w:p w:rsidR="00655BBA" w:rsidRDefault="00655BBA" w:rsidP="00880960">
      <w:pPr>
        <w:spacing w:before="0"/>
        <w:rPr>
          <w:rFonts w:cs="Arial"/>
          <w:lang w:val="sr-Cyrl-RS"/>
        </w:rPr>
      </w:pPr>
    </w:p>
    <w:p w:rsidR="00655BBA" w:rsidRDefault="00655BBA" w:rsidP="00880960">
      <w:pPr>
        <w:spacing w:before="0"/>
        <w:rPr>
          <w:rFonts w:cs="Arial"/>
          <w:lang w:val="sr-Cyrl-RS"/>
        </w:rPr>
      </w:pPr>
    </w:p>
    <w:p w:rsidR="00FE41BD" w:rsidRDefault="00FE41BD" w:rsidP="00880960">
      <w:pPr>
        <w:spacing w:before="0"/>
        <w:rPr>
          <w:rFonts w:cs="Arial"/>
          <w:lang w:val="sr-Cyrl-RS"/>
        </w:rPr>
      </w:pPr>
    </w:p>
    <w:p w:rsidR="00655BBA" w:rsidRDefault="00655BBA" w:rsidP="00880960">
      <w:pPr>
        <w:spacing w:before="0"/>
        <w:rPr>
          <w:rFonts w:cs="Arial"/>
          <w:lang w:val="sr-Cyrl-RS"/>
        </w:rPr>
      </w:pPr>
    </w:p>
    <w:p w:rsidR="00880960" w:rsidRDefault="00880960" w:rsidP="00880960">
      <w:pPr>
        <w:spacing w:line="276" w:lineRule="auto"/>
        <w:rPr>
          <w:rFonts w:cs="Arial"/>
          <w:b/>
          <w:lang w:val="sr-Cyrl-RS"/>
        </w:rPr>
      </w:pPr>
      <w:r w:rsidRPr="005F5ABE">
        <w:rPr>
          <w:rFonts w:cs="Arial"/>
          <w:b/>
          <w:lang w:val="sr-Cyrl-RS"/>
        </w:rPr>
        <w:lastRenderedPageBreak/>
        <w:t xml:space="preserve">ЛИЦЕ ЗАДУЖЕНО ЗА ПРАЋЕЊЕ РЕАЛИЗАЦИЈЕ </w:t>
      </w:r>
      <w:r w:rsidRPr="00AE564D">
        <w:rPr>
          <w:rFonts w:cs="Arial"/>
          <w:b/>
          <w:lang w:val="sr-Cyrl-RS" w:eastAsia="sr-Latn-RS"/>
        </w:rPr>
        <w:t>ОКВИРНОГ СПОРАЗУМА</w:t>
      </w:r>
    </w:p>
    <w:p w:rsidR="00880960" w:rsidRPr="005F5ABE" w:rsidRDefault="00880960" w:rsidP="00880960">
      <w:pPr>
        <w:spacing w:after="120" w:line="276" w:lineRule="auto"/>
        <w:ind w:left="270"/>
        <w:jc w:val="center"/>
        <w:rPr>
          <w:b/>
          <w:lang w:val="sr-Cyrl-RS"/>
        </w:rPr>
      </w:pPr>
      <w:r w:rsidRPr="000113DD">
        <w:rPr>
          <w:b/>
          <w:lang w:val="sr-Cyrl-RS"/>
        </w:rPr>
        <w:t>Члан 1</w:t>
      </w:r>
      <w:r w:rsidR="00AD1B1C">
        <w:rPr>
          <w:b/>
          <w:lang w:val="sr-Cyrl-RS"/>
        </w:rPr>
        <w:t>1</w:t>
      </w:r>
      <w:r w:rsidRPr="000113DD">
        <w:rPr>
          <w:b/>
          <w:lang w:val="sr-Cyrl-RS"/>
        </w:rPr>
        <w:t>.</w:t>
      </w:r>
    </w:p>
    <w:p w:rsidR="00880960" w:rsidRDefault="00880960" w:rsidP="00880960">
      <w:pPr>
        <w:spacing w:after="120" w:line="276" w:lineRule="auto"/>
        <w:rPr>
          <w:rFonts w:cs="Arial"/>
          <w:lang w:val="sr-Cyrl-RS"/>
        </w:rPr>
      </w:pPr>
      <w:r w:rsidRPr="005F5ABE">
        <w:rPr>
          <w:lang w:val="sr-Cyrl-RS"/>
        </w:rPr>
        <w:t>Купац</w:t>
      </w:r>
      <w:r w:rsidRPr="005F5ABE">
        <w:rPr>
          <w:color w:val="00B050"/>
          <w:lang w:val="sr-Cyrl-RS"/>
        </w:rPr>
        <w:t xml:space="preserve"> </w:t>
      </w:r>
      <w:r w:rsidRPr="005F5ABE">
        <w:rPr>
          <w:lang w:val="sr-Cyrl-RS"/>
        </w:rPr>
        <w:t xml:space="preserve">у складу са својим интерним актима именује лице задужено за праћење реализације овог </w:t>
      </w:r>
      <w:r>
        <w:rPr>
          <w:lang w:val="sr-Cyrl-RS"/>
        </w:rPr>
        <w:t xml:space="preserve">Оквирног споразума </w:t>
      </w:r>
      <w:r w:rsidRPr="005F5ABE">
        <w:rPr>
          <w:lang w:val="sr-Cyrl-RS"/>
        </w:rPr>
        <w:t>и комуникацију са задуженим лицима Продавца.</w:t>
      </w:r>
      <w:r w:rsidRPr="00745DF9">
        <w:rPr>
          <w:rFonts w:cs="Arial"/>
          <w:lang w:val="sr-Cyrl-RS"/>
        </w:rPr>
        <w:t xml:space="preserve">    </w:t>
      </w:r>
    </w:p>
    <w:p w:rsidR="00880960" w:rsidRPr="0086004C" w:rsidRDefault="00880960" w:rsidP="00880960">
      <w:pPr>
        <w:autoSpaceDE w:val="0"/>
        <w:autoSpaceDN w:val="0"/>
        <w:adjustRightInd w:val="0"/>
        <w:spacing w:before="0" w:line="276" w:lineRule="auto"/>
        <w:rPr>
          <w:rFonts w:cs="Arial"/>
          <w:b/>
          <w:lang w:val="sr-Cyrl-CS"/>
        </w:rPr>
      </w:pPr>
      <w:r w:rsidRPr="0086004C">
        <w:rPr>
          <w:rFonts w:cs="Arial"/>
          <w:b/>
          <w:lang w:val="sr-Cyrl-CS"/>
        </w:rPr>
        <w:t xml:space="preserve">ВИША СИЛА </w:t>
      </w:r>
    </w:p>
    <w:p w:rsidR="00880960" w:rsidRDefault="00880960" w:rsidP="00880960">
      <w:pPr>
        <w:autoSpaceDE w:val="0"/>
        <w:autoSpaceDN w:val="0"/>
        <w:adjustRightInd w:val="0"/>
        <w:spacing w:before="0" w:line="276" w:lineRule="auto"/>
        <w:jc w:val="center"/>
        <w:rPr>
          <w:rFonts w:cs="Arial"/>
          <w:b/>
          <w:lang w:val="sr-Cyrl-CS"/>
        </w:rPr>
      </w:pPr>
      <w:r w:rsidRPr="0086004C">
        <w:rPr>
          <w:rFonts w:cs="Arial"/>
          <w:b/>
          <w:lang w:val="sr-Cyrl-CS"/>
        </w:rPr>
        <w:t>Члан 1</w:t>
      </w:r>
      <w:r w:rsidR="00AD1B1C">
        <w:rPr>
          <w:rFonts w:cs="Arial"/>
          <w:b/>
          <w:lang w:val="sr-Cyrl-RS"/>
        </w:rPr>
        <w:t>2</w:t>
      </w:r>
      <w:r w:rsidRPr="0086004C">
        <w:rPr>
          <w:rFonts w:cs="Arial"/>
          <w:b/>
          <w:lang w:val="sr-Cyrl-CS"/>
        </w:rPr>
        <w:t>.</w:t>
      </w:r>
    </w:p>
    <w:p w:rsidR="00880960" w:rsidRPr="0086004C" w:rsidRDefault="00880960" w:rsidP="00880960">
      <w:pPr>
        <w:autoSpaceDE w:val="0"/>
        <w:autoSpaceDN w:val="0"/>
        <w:adjustRightInd w:val="0"/>
        <w:spacing w:before="0" w:line="276" w:lineRule="auto"/>
        <w:jc w:val="center"/>
        <w:rPr>
          <w:rFonts w:cs="Arial"/>
          <w:b/>
          <w:lang w:val="sr-Cyrl-CS"/>
        </w:rPr>
      </w:pPr>
    </w:p>
    <w:p w:rsidR="00880960" w:rsidRPr="0086004C" w:rsidRDefault="00880960" w:rsidP="00880960">
      <w:pPr>
        <w:spacing w:before="0" w:line="276" w:lineRule="auto"/>
        <w:rPr>
          <w:rFonts w:cs="Arial"/>
          <w:lang w:val="sr-Cyrl-CS"/>
        </w:rPr>
      </w:pPr>
      <w:r w:rsidRPr="0086004C">
        <w:rPr>
          <w:rFonts w:cs="Arial"/>
          <w:lang w:val="sr-Cyrl-CS"/>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w:t>
      </w:r>
      <w:r>
        <w:rPr>
          <w:rFonts w:cs="Arial"/>
          <w:lang w:val="sr-Cyrl-CS"/>
        </w:rPr>
        <w:t xml:space="preserve"> </w:t>
      </w:r>
      <w:r w:rsidRPr="0086004C">
        <w:rPr>
          <w:rFonts w:cs="Arial"/>
          <w:lang w:val="sr-Cyrl-CS"/>
        </w:rPr>
        <w:t xml:space="preserve">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880960" w:rsidRDefault="00880960" w:rsidP="00880960">
      <w:pPr>
        <w:spacing w:before="0" w:line="276" w:lineRule="auto"/>
        <w:rPr>
          <w:rFonts w:cs="Arial"/>
          <w:lang w:val="hr-HR"/>
        </w:rPr>
      </w:pPr>
      <w:r w:rsidRPr="004459C9">
        <w:rPr>
          <w:rFonts w:cs="Arial"/>
          <w:lang w:val="sr-Cyrl-RS"/>
        </w:rPr>
        <w:t>С</w:t>
      </w:r>
      <w:r w:rsidRPr="0086004C">
        <w:rPr>
          <w:rFonts w:cs="Arial"/>
          <w:lang w:val="sr-Cyrl-CS"/>
        </w:rPr>
        <w:t>трана којој је извршавање уговорних обавеза онемогућено услед дејства више силе је у обавези да одмах</w:t>
      </w:r>
      <w:r w:rsidRPr="004459C9">
        <w:rPr>
          <w:rFonts w:cs="Arial"/>
          <w:lang w:val="hr-HR"/>
        </w:rPr>
        <w:t xml:space="preserve">, </w:t>
      </w:r>
      <w:r w:rsidRPr="0086004C">
        <w:rPr>
          <w:rFonts w:cs="Arial"/>
          <w:lang w:val="sr-Cyrl-CS"/>
        </w:rPr>
        <w:t>без одлагања</w:t>
      </w:r>
      <w:r w:rsidRPr="004459C9">
        <w:rPr>
          <w:rFonts w:cs="Arial"/>
          <w:lang w:val="hr-HR"/>
        </w:rPr>
        <w:t xml:space="preserve">, а најкасније у року од 48 (четрдесетосам) часова, од часа наступања случаја више силе, писаним путем обавести другу </w:t>
      </w:r>
      <w:r w:rsidRPr="0086004C">
        <w:rPr>
          <w:rFonts w:cs="Arial"/>
          <w:lang w:val="sr-Cyrl-CS"/>
        </w:rPr>
        <w:t>страну о настанку</w:t>
      </w:r>
      <w:r w:rsidRPr="004459C9">
        <w:rPr>
          <w:rFonts w:cs="Arial"/>
          <w:lang w:val="hr-HR"/>
        </w:rPr>
        <w:t xml:space="preserve"> више силе</w:t>
      </w:r>
      <w:r w:rsidRPr="0086004C">
        <w:rPr>
          <w:rFonts w:cs="Arial"/>
          <w:lang w:val="sr-Cyrl-CS"/>
        </w:rPr>
        <w:t xml:space="preserve"> и њеном процењеном или очекиваном трајању</w:t>
      </w:r>
      <w:r w:rsidRPr="004459C9">
        <w:rPr>
          <w:rFonts w:cs="Arial"/>
          <w:lang w:val="hr-HR"/>
        </w:rPr>
        <w:t>, уз достављање доказа о постојању више силе.</w:t>
      </w:r>
    </w:p>
    <w:p w:rsidR="00880960" w:rsidRDefault="00880960" w:rsidP="00880960">
      <w:pPr>
        <w:spacing w:before="0" w:line="276" w:lineRule="auto"/>
        <w:rPr>
          <w:rFonts w:cs="Arial"/>
          <w:lang w:val="hr-HR"/>
        </w:rPr>
      </w:pPr>
      <w:r w:rsidRPr="004459C9">
        <w:rPr>
          <w:rFonts w:cs="Arial"/>
        </w:rPr>
        <w:t>За</w:t>
      </w:r>
      <w:r w:rsidRPr="004459C9">
        <w:rPr>
          <w:rFonts w:cs="Arial"/>
          <w:lang w:val="hr-HR"/>
        </w:rPr>
        <w:t xml:space="preserve"> </w:t>
      </w:r>
      <w:r w:rsidRPr="004459C9">
        <w:rPr>
          <w:rFonts w:cs="Arial"/>
        </w:rPr>
        <w:t>време</w:t>
      </w:r>
      <w:r w:rsidRPr="004459C9">
        <w:rPr>
          <w:rFonts w:cs="Arial"/>
          <w:lang w:val="hr-HR"/>
        </w:rPr>
        <w:t xml:space="preserve"> </w:t>
      </w:r>
      <w:r w:rsidRPr="004459C9">
        <w:rPr>
          <w:rFonts w:cs="Arial"/>
        </w:rPr>
        <w:t>трајања</w:t>
      </w:r>
      <w:r w:rsidRPr="004459C9">
        <w:rPr>
          <w:rFonts w:cs="Arial"/>
          <w:lang w:val="hr-HR"/>
        </w:rPr>
        <w:t xml:space="preserve"> </w:t>
      </w:r>
      <w:r w:rsidRPr="004459C9">
        <w:rPr>
          <w:rFonts w:cs="Arial"/>
        </w:rPr>
        <w:t>више</w:t>
      </w:r>
      <w:r w:rsidRPr="004459C9">
        <w:rPr>
          <w:rFonts w:cs="Arial"/>
          <w:lang w:val="hr-HR"/>
        </w:rPr>
        <w:t xml:space="preserve"> </w:t>
      </w:r>
      <w:r w:rsidRPr="004459C9">
        <w:rPr>
          <w:rFonts w:cs="Arial"/>
        </w:rPr>
        <w:t>силе</w:t>
      </w:r>
      <w:r w:rsidRPr="004459C9">
        <w:rPr>
          <w:rFonts w:cs="Arial"/>
          <w:lang w:val="hr-HR"/>
        </w:rPr>
        <w:t xml:space="preserve"> </w:t>
      </w:r>
      <w:r w:rsidRPr="004459C9">
        <w:rPr>
          <w:rFonts w:cs="Arial"/>
        </w:rPr>
        <w:t>свака</w:t>
      </w:r>
      <w:r w:rsidRPr="004459C9">
        <w:rPr>
          <w:rFonts w:cs="Arial"/>
          <w:lang w:val="hr-HR"/>
        </w:rPr>
        <w:t xml:space="preserve"> </w:t>
      </w:r>
      <w:r w:rsidRPr="004459C9">
        <w:rPr>
          <w:rFonts w:cs="Arial"/>
        </w:rPr>
        <w:t>страна</w:t>
      </w:r>
      <w:r w:rsidRPr="004459C9">
        <w:rPr>
          <w:rFonts w:cs="Arial"/>
          <w:lang w:val="hr-HR"/>
        </w:rPr>
        <w:t xml:space="preserve"> </w:t>
      </w:r>
      <w:r w:rsidRPr="004459C9">
        <w:rPr>
          <w:rFonts w:cs="Arial"/>
        </w:rPr>
        <w:t>сноси</w:t>
      </w:r>
      <w:r w:rsidRPr="004459C9">
        <w:rPr>
          <w:rFonts w:cs="Arial"/>
          <w:lang w:val="hr-HR"/>
        </w:rPr>
        <w:t xml:space="preserve"> </w:t>
      </w:r>
      <w:r w:rsidRPr="004459C9">
        <w:rPr>
          <w:rFonts w:cs="Arial"/>
        </w:rPr>
        <w:t>своје</w:t>
      </w:r>
      <w:r w:rsidRPr="004459C9">
        <w:rPr>
          <w:rFonts w:cs="Arial"/>
          <w:lang w:val="hr-HR"/>
        </w:rPr>
        <w:t xml:space="preserve"> </w:t>
      </w:r>
      <w:r w:rsidRPr="004459C9">
        <w:rPr>
          <w:rFonts w:cs="Arial"/>
        </w:rPr>
        <w:t>трошкове</w:t>
      </w:r>
      <w:r w:rsidRPr="0086004C">
        <w:rPr>
          <w:rFonts w:cs="Arial"/>
          <w:lang w:val="hr-HR"/>
        </w:rPr>
        <w:t xml:space="preserve"> </w:t>
      </w:r>
      <w:r w:rsidRPr="004459C9">
        <w:rPr>
          <w:rFonts w:cs="Arial"/>
        </w:rPr>
        <w:t>и</w:t>
      </w:r>
      <w:r w:rsidRPr="0086004C">
        <w:rPr>
          <w:rFonts w:cs="Arial"/>
          <w:lang w:val="hr-HR"/>
        </w:rPr>
        <w:t xml:space="preserve"> </w:t>
      </w:r>
      <w:r w:rsidRPr="004459C9">
        <w:rPr>
          <w:rFonts w:cs="Arial"/>
        </w:rPr>
        <w:t>ни</w:t>
      </w:r>
      <w:r w:rsidRPr="0086004C">
        <w:rPr>
          <w:rFonts w:cs="Arial"/>
          <w:lang w:val="hr-HR"/>
        </w:rPr>
        <w:t xml:space="preserve"> </w:t>
      </w:r>
      <w:r w:rsidRPr="004459C9">
        <w:rPr>
          <w:rFonts w:cs="Arial"/>
        </w:rPr>
        <w:t>један</w:t>
      </w:r>
      <w:r w:rsidRPr="0086004C">
        <w:rPr>
          <w:rFonts w:cs="Arial"/>
          <w:lang w:val="hr-HR"/>
        </w:rPr>
        <w:t xml:space="preserve"> </w:t>
      </w:r>
      <w:r w:rsidRPr="004459C9">
        <w:rPr>
          <w:rFonts w:cs="Arial"/>
        </w:rPr>
        <w:t>трошак</w:t>
      </w:r>
      <w:r w:rsidRPr="0086004C">
        <w:rPr>
          <w:rFonts w:cs="Arial"/>
          <w:lang w:val="hr-HR"/>
        </w:rPr>
        <w:t xml:space="preserve">, </w:t>
      </w:r>
      <w:r w:rsidRPr="004459C9">
        <w:rPr>
          <w:rFonts w:cs="Arial"/>
        </w:rPr>
        <w:t>или</w:t>
      </w:r>
      <w:r w:rsidRPr="0086004C">
        <w:rPr>
          <w:rFonts w:cs="Arial"/>
          <w:lang w:val="hr-HR"/>
        </w:rPr>
        <w:t xml:space="preserve"> </w:t>
      </w:r>
      <w:r w:rsidRPr="004459C9">
        <w:rPr>
          <w:rFonts w:cs="Arial"/>
        </w:rPr>
        <w:t>губитак</w:t>
      </w:r>
      <w:r w:rsidRPr="0086004C">
        <w:rPr>
          <w:rFonts w:cs="Arial"/>
          <w:lang w:val="hr-HR"/>
        </w:rPr>
        <w:t xml:space="preserve"> </w:t>
      </w:r>
      <w:r w:rsidRPr="004459C9">
        <w:rPr>
          <w:rFonts w:cs="Arial"/>
        </w:rPr>
        <w:t>једне</w:t>
      </w:r>
      <w:r w:rsidRPr="0086004C">
        <w:rPr>
          <w:rFonts w:cs="Arial"/>
          <w:lang w:val="hr-HR"/>
        </w:rPr>
        <w:t xml:space="preserve"> </w:t>
      </w:r>
      <w:r w:rsidRPr="004459C9">
        <w:rPr>
          <w:rFonts w:cs="Arial"/>
        </w:rPr>
        <w:t>и</w:t>
      </w:r>
      <w:r w:rsidRPr="0086004C">
        <w:rPr>
          <w:rFonts w:cs="Arial"/>
          <w:lang w:val="hr-HR"/>
        </w:rPr>
        <w:t>/</w:t>
      </w:r>
      <w:r w:rsidRPr="004459C9">
        <w:rPr>
          <w:rFonts w:cs="Arial"/>
        </w:rPr>
        <w:t>или</w:t>
      </w:r>
      <w:r w:rsidRPr="0086004C">
        <w:rPr>
          <w:rFonts w:cs="Arial"/>
          <w:lang w:val="hr-HR"/>
        </w:rPr>
        <w:t xml:space="preserve"> </w:t>
      </w:r>
      <w:r w:rsidRPr="004459C9">
        <w:rPr>
          <w:rFonts w:cs="Arial"/>
        </w:rPr>
        <w:t>обе</w:t>
      </w:r>
      <w:r w:rsidRPr="0086004C">
        <w:rPr>
          <w:rFonts w:cs="Arial"/>
          <w:lang w:val="hr-HR"/>
        </w:rPr>
        <w:t xml:space="preserve"> </w:t>
      </w:r>
      <w:r w:rsidRPr="004459C9">
        <w:rPr>
          <w:rFonts w:cs="Arial"/>
        </w:rPr>
        <w:t>стране</w:t>
      </w:r>
      <w:r w:rsidRPr="0086004C">
        <w:rPr>
          <w:rFonts w:cs="Arial"/>
          <w:lang w:val="hr-HR"/>
        </w:rPr>
        <w:t xml:space="preserve">, </w:t>
      </w:r>
      <w:r w:rsidRPr="004459C9">
        <w:rPr>
          <w:rFonts w:cs="Arial"/>
        </w:rPr>
        <w:t>који</w:t>
      </w:r>
      <w:r w:rsidRPr="0086004C">
        <w:rPr>
          <w:rFonts w:cs="Arial"/>
          <w:lang w:val="hr-HR"/>
        </w:rPr>
        <w:t xml:space="preserve"> </w:t>
      </w:r>
      <w:r w:rsidRPr="004459C9">
        <w:rPr>
          <w:rFonts w:cs="Arial"/>
        </w:rPr>
        <w:t>је</w:t>
      </w:r>
      <w:r w:rsidRPr="0086004C">
        <w:rPr>
          <w:rFonts w:cs="Arial"/>
          <w:lang w:val="hr-HR"/>
        </w:rPr>
        <w:t xml:space="preserve"> </w:t>
      </w:r>
      <w:r w:rsidRPr="004459C9">
        <w:rPr>
          <w:rFonts w:cs="Arial"/>
        </w:rPr>
        <w:t>настао</w:t>
      </w:r>
      <w:r w:rsidRPr="0086004C">
        <w:rPr>
          <w:rFonts w:cs="Arial"/>
          <w:lang w:val="hr-HR"/>
        </w:rPr>
        <w:t xml:space="preserve"> </w:t>
      </w:r>
      <w:r w:rsidRPr="004459C9">
        <w:rPr>
          <w:rFonts w:cs="Arial"/>
        </w:rPr>
        <w:t>за</w:t>
      </w:r>
      <w:r w:rsidRPr="0086004C">
        <w:rPr>
          <w:rFonts w:cs="Arial"/>
          <w:lang w:val="hr-HR"/>
        </w:rPr>
        <w:t xml:space="preserve"> </w:t>
      </w:r>
      <w:r w:rsidRPr="004459C9">
        <w:rPr>
          <w:rFonts w:cs="Arial"/>
        </w:rPr>
        <w:t>време</w:t>
      </w:r>
      <w:r w:rsidRPr="0086004C">
        <w:rPr>
          <w:rFonts w:cs="Arial"/>
          <w:lang w:val="hr-HR"/>
        </w:rPr>
        <w:t xml:space="preserve"> </w:t>
      </w:r>
      <w:r w:rsidRPr="004459C9">
        <w:rPr>
          <w:rFonts w:cs="Arial"/>
        </w:rPr>
        <w:t>трајања</w:t>
      </w:r>
      <w:r w:rsidRPr="0086004C">
        <w:rPr>
          <w:rFonts w:cs="Arial"/>
          <w:lang w:val="hr-HR"/>
        </w:rPr>
        <w:t xml:space="preserve"> </w:t>
      </w:r>
      <w:r w:rsidRPr="004459C9">
        <w:rPr>
          <w:rFonts w:cs="Arial"/>
        </w:rPr>
        <w:t>више</w:t>
      </w:r>
      <w:r w:rsidRPr="0086004C">
        <w:rPr>
          <w:rFonts w:cs="Arial"/>
          <w:lang w:val="hr-HR"/>
        </w:rPr>
        <w:t xml:space="preserve"> </w:t>
      </w:r>
      <w:r w:rsidRPr="004459C9">
        <w:rPr>
          <w:rFonts w:cs="Arial"/>
        </w:rPr>
        <w:t>силе</w:t>
      </w:r>
      <w:r w:rsidRPr="0086004C">
        <w:rPr>
          <w:rFonts w:cs="Arial"/>
          <w:lang w:val="hr-HR"/>
        </w:rPr>
        <w:t xml:space="preserve">, </w:t>
      </w:r>
      <w:r w:rsidRPr="004459C9">
        <w:rPr>
          <w:rFonts w:cs="Arial"/>
        </w:rPr>
        <w:t>или</w:t>
      </w:r>
      <w:r w:rsidRPr="0086004C">
        <w:rPr>
          <w:rFonts w:cs="Arial"/>
          <w:lang w:val="hr-HR"/>
        </w:rPr>
        <w:t xml:space="preserve"> </w:t>
      </w:r>
      <w:r w:rsidRPr="004459C9">
        <w:rPr>
          <w:rFonts w:cs="Arial"/>
        </w:rPr>
        <w:t>у</w:t>
      </w:r>
      <w:r w:rsidRPr="0086004C">
        <w:rPr>
          <w:rFonts w:cs="Arial"/>
          <w:lang w:val="hr-HR"/>
        </w:rPr>
        <w:t xml:space="preserve"> </w:t>
      </w:r>
      <w:r w:rsidRPr="004459C9">
        <w:rPr>
          <w:rFonts w:cs="Arial"/>
        </w:rPr>
        <w:t>вези</w:t>
      </w:r>
      <w:r w:rsidRPr="0086004C">
        <w:rPr>
          <w:rFonts w:cs="Arial"/>
          <w:lang w:val="hr-HR"/>
        </w:rPr>
        <w:t xml:space="preserve"> </w:t>
      </w:r>
      <w:r w:rsidRPr="004459C9">
        <w:rPr>
          <w:rFonts w:cs="Arial"/>
        </w:rPr>
        <w:t>дејства</w:t>
      </w:r>
      <w:r w:rsidRPr="0086004C">
        <w:rPr>
          <w:rFonts w:cs="Arial"/>
          <w:lang w:val="hr-HR"/>
        </w:rPr>
        <w:t xml:space="preserve"> </w:t>
      </w:r>
      <w:r w:rsidRPr="004459C9">
        <w:rPr>
          <w:rFonts w:cs="Arial"/>
        </w:rPr>
        <w:t>више</w:t>
      </w:r>
      <w:r w:rsidRPr="0086004C">
        <w:rPr>
          <w:rFonts w:cs="Arial"/>
          <w:lang w:val="hr-HR"/>
        </w:rPr>
        <w:t xml:space="preserve"> </w:t>
      </w:r>
      <w:r w:rsidRPr="004459C9">
        <w:rPr>
          <w:rFonts w:cs="Arial"/>
        </w:rPr>
        <w:t>силе</w:t>
      </w:r>
      <w:r w:rsidRPr="0086004C">
        <w:rPr>
          <w:rFonts w:cs="Arial"/>
          <w:lang w:val="hr-HR"/>
        </w:rPr>
        <w:t xml:space="preserve">, </w:t>
      </w:r>
      <w:r w:rsidRPr="004459C9">
        <w:rPr>
          <w:rFonts w:cs="Arial"/>
        </w:rPr>
        <w:t>се</w:t>
      </w:r>
      <w:r w:rsidRPr="0086004C">
        <w:rPr>
          <w:rFonts w:cs="Arial"/>
          <w:lang w:val="hr-HR"/>
        </w:rPr>
        <w:t xml:space="preserve"> </w:t>
      </w:r>
      <w:r w:rsidRPr="004459C9">
        <w:rPr>
          <w:rFonts w:cs="Arial"/>
        </w:rPr>
        <w:t>не</w:t>
      </w:r>
      <w:r w:rsidRPr="0086004C">
        <w:rPr>
          <w:rFonts w:cs="Arial"/>
          <w:lang w:val="hr-HR"/>
        </w:rPr>
        <w:t xml:space="preserve"> </w:t>
      </w:r>
      <w:r w:rsidRPr="004459C9">
        <w:rPr>
          <w:rFonts w:cs="Arial"/>
        </w:rPr>
        <w:t>сматра</w:t>
      </w:r>
      <w:r w:rsidRPr="0086004C">
        <w:rPr>
          <w:rFonts w:cs="Arial"/>
          <w:lang w:val="hr-HR"/>
        </w:rPr>
        <w:t xml:space="preserve"> </w:t>
      </w:r>
      <w:r w:rsidRPr="004459C9">
        <w:rPr>
          <w:rFonts w:cs="Arial"/>
        </w:rPr>
        <w:t>штетом</w:t>
      </w:r>
      <w:r w:rsidRPr="0086004C">
        <w:rPr>
          <w:rFonts w:cs="Arial"/>
          <w:lang w:val="hr-HR"/>
        </w:rPr>
        <w:t xml:space="preserve"> </w:t>
      </w:r>
      <w:r w:rsidRPr="004459C9">
        <w:rPr>
          <w:rFonts w:cs="Arial"/>
        </w:rPr>
        <w:t>коју</w:t>
      </w:r>
      <w:r w:rsidRPr="0086004C">
        <w:rPr>
          <w:rFonts w:cs="Arial"/>
          <w:lang w:val="hr-HR"/>
        </w:rPr>
        <w:t xml:space="preserve"> </w:t>
      </w:r>
      <w:r w:rsidRPr="004459C9">
        <w:rPr>
          <w:rFonts w:cs="Arial"/>
        </w:rPr>
        <w:t>је</w:t>
      </w:r>
      <w:r w:rsidRPr="0086004C">
        <w:rPr>
          <w:rFonts w:cs="Arial"/>
          <w:lang w:val="hr-HR"/>
        </w:rPr>
        <w:t xml:space="preserve"> </w:t>
      </w:r>
      <w:r w:rsidRPr="004459C9">
        <w:rPr>
          <w:rFonts w:cs="Arial"/>
        </w:rPr>
        <w:t>обавезна</w:t>
      </w:r>
      <w:r w:rsidRPr="0086004C">
        <w:rPr>
          <w:rFonts w:cs="Arial"/>
          <w:lang w:val="hr-HR"/>
        </w:rPr>
        <w:t xml:space="preserve"> </w:t>
      </w:r>
      <w:r w:rsidRPr="004459C9">
        <w:rPr>
          <w:rFonts w:cs="Arial"/>
        </w:rPr>
        <w:t>да</w:t>
      </w:r>
      <w:r w:rsidRPr="0086004C">
        <w:rPr>
          <w:rFonts w:cs="Arial"/>
          <w:lang w:val="hr-HR"/>
        </w:rPr>
        <w:t xml:space="preserve"> </w:t>
      </w:r>
      <w:r w:rsidRPr="004459C9">
        <w:rPr>
          <w:rFonts w:cs="Arial"/>
        </w:rPr>
        <w:t>надокнади</w:t>
      </w:r>
      <w:r w:rsidRPr="0086004C">
        <w:rPr>
          <w:rFonts w:cs="Arial"/>
          <w:lang w:val="hr-HR"/>
        </w:rPr>
        <w:t xml:space="preserve"> </w:t>
      </w:r>
      <w:r w:rsidRPr="004459C9">
        <w:rPr>
          <w:rFonts w:cs="Arial"/>
        </w:rPr>
        <w:t>друга</w:t>
      </w:r>
      <w:r w:rsidRPr="0086004C">
        <w:rPr>
          <w:rFonts w:cs="Arial"/>
          <w:lang w:val="hr-HR"/>
        </w:rPr>
        <w:t xml:space="preserve"> </w:t>
      </w:r>
      <w:r w:rsidRPr="004459C9">
        <w:rPr>
          <w:rFonts w:cs="Arial"/>
        </w:rPr>
        <w:t>страна</w:t>
      </w:r>
      <w:r w:rsidRPr="0086004C">
        <w:rPr>
          <w:rFonts w:cs="Arial"/>
          <w:lang w:val="hr-HR"/>
        </w:rPr>
        <w:t xml:space="preserve">, </w:t>
      </w:r>
      <w:r w:rsidRPr="004459C9">
        <w:rPr>
          <w:rFonts w:cs="Arial"/>
        </w:rPr>
        <w:t>ни</w:t>
      </w:r>
      <w:r w:rsidRPr="0086004C">
        <w:rPr>
          <w:rFonts w:cs="Arial"/>
          <w:lang w:val="hr-HR"/>
        </w:rPr>
        <w:t xml:space="preserve"> </w:t>
      </w:r>
      <w:r w:rsidRPr="004459C9">
        <w:rPr>
          <w:rFonts w:cs="Arial"/>
        </w:rPr>
        <w:t>за</w:t>
      </w:r>
      <w:r w:rsidRPr="0086004C">
        <w:rPr>
          <w:rFonts w:cs="Arial"/>
          <w:lang w:val="hr-HR"/>
        </w:rPr>
        <w:t xml:space="preserve"> </w:t>
      </w:r>
      <w:r w:rsidRPr="004459C9">
        <w:rPr>
          <w:rFonts w:cs="Arial"/>
        </w:rPr>
        <w:t>време</w:t>
      </w:r>
      <w:r w:rsidRPr="0086004C">
        <w:rPr>
          <w:rFonts w:cs="Arial"/>
          <w:lang w:val="hr-HR"/>
        </w:rPr>
        <w:t xml:space="preserve"> </w:t>
      </w:r>
      <w:r w:rsidRPr="004459C9">
        <w:rPr>
          <w:rFonts w:cs="Arial"/>
        </w:rPr>
        <w:t>трајања</w:t>
      </w:r>
      <w:r w:rsidRPr="0086004C">
        <w:rPr>
          <w:rFonts w:cs="Arial"/>
          <w:lang w:val="hr-HR"/>
        </w:rPr>
        <w:t xml:space="preserve"> </w:t>
      </w:r>
      <w:r w:rsidRPr="004459C9">
        <w:rPr>
          <w:rFonts w:cs="Arial"/>
        </w:rPr>
        <w:t>више</w:t>
      </w:r>
      <w:r w:rsidRPr="0086004C">
        <w:rPr>
          <w:rFonts w:cs="Arial"/>
          <w:lang w:val="hr-HR"/>
        </w:rPr>
        <w:t xml:space="preserve"> </w:t>
      </w:r>
      <w:r w:rsidRPr="004459C9">
        <w:rPr>
          <w:rFonts w:cs="Arial"/>
        </w:rPr>
        <w:t>силе</w:t>
      </w:r>
      <w:r w:rsidRPr="0086004C">
        <w:rPr>
          <w:rFonts w:cs="Arial"/>
          <w:lang w:val="hr-HR"/>
        </w:rPr>
        <w:t xml:space="preserve">, </w:t>
      </w:r>
      <w:r w:rsidRPr="004459C9">
        <w:rPr>
          <w:rFonts w:cs="Arial"/>
        </w:rPr>
        <w:t>ни</w:t>
      </w:r>
      <w:r w:rsidRPr="0086004C">
        <w:rPr>
          <w:rFonts w:cs="Arial"/>
          <w:lang w:val="hr-HR"/>
        </w:rPr>
        <w:t xml:space="preserve"> </w:t>
      </w:r>
      <w:r w:rsidRPr="004459C9">
        <w:rPr>
          <w:rFonts w:cs="Arial"/>
        </w:rPr>
        <w:t>по</w:t>
      </w:r>
      <w:r w:rsidRPr="0086004C">
        <w:rPr>
          <w:rFonts w:cs="Arial"/>
          <w:lang w:val="hr-HR"/>
        </w:rPr>
        <w:t xml:space="preserve"> </w:t>
      </w:r>
      <w:r w:rsidRPr="004459C9">
        <w:rPr>
          <w:rFonts w:cs="Arial"/>
        </w:rPr>
        <w:t>њеном</w:t>
      </w:r>
      <w:r w:rsidRPr="0086004C">
        <w:rPr>
          <w:rFonts w:cs="Arial"/>
          <w:lang w:val="hr-HR"/>
        </w:rPr>
        <w:t xml:space="preserve"> </w:t>
      </w:r>
      <w:r w:rsidRPr="004459C9">
        <w:rPr>
          <w:rFonts w:cs="Arial"/>
        </w:rPr>
        <w:t>престанку</w:t>
      </w:r>
      <w:r w:rsidRPr="004459C9">
        <w:rPr>
          <w:rFonts w:cs="Arial"/>
          <w:lang w:val="hr-HR"/>
        </w:rPr>
        <w:t>.</w:t>
      </w:r>
    </w:p>
    <w:p w:rsidR="00880960" w:rsidRDefault="00880960" w:rsidP="00880960">
      <w:pPr>
        <w:spacing w:before="0" w:line="276" w:lineRule="auto"/>
        <w:rPr>
          <w:rFonts w:cs="Arial"/>
          <w:lang w:val="sr-Cyrl-RS"/>
        </w:rPr>
      </w:pPr>
      <w:r w:rsidRPr="004459C9">
        <w:rPr>
          <w:rFonts w:cs="Arial"/>
        </w:rPr>
        <w:t>Уколико</w:t>
      </w:r>
      <w:r w:rsidRPr="004459C9">
        <w:rPr>
          <w:rFonts w:cs="Arial"/>
          <w:lang w:val="hr-HR"/>
        </w:rPr>
        <w:t xml:space="preserve"> </w:t>
      </w:r>
      <w:r w:rsidRPr="004459C9">
        <w:rPr>
          <w:rFonts w:cs="Arial"/>
        </w:rPr>
        <w:t>деловање</w:t>
      </w:r>
      <w:r w:rsidRPr="004459C9">
        <w:rPr>
          <w:rFonts w:cs="Arial"/>
          <w:lang w:val="hr-HR"/>
        </w:rPr>
        <w:t xml:space="preserve"> </w:t>
      </w:r>
      <w:r w:rsidRPr="004459C9">
        <w:rPr>
          <w:rFonts w:cs="Arial"/>
        </w:rPr>
        <w:t>више</w:t>
      </w:r>
      <w:r w:rsidRPr="004459C9">
        <w:rPr>
          <w:rFonts w:cs="Arial"/>
          <w:lang w:val="hr-HR"/>
        </w:rPr>
        <w:t xml:space="preserve"> </w:t>
      </w:r>
      <w:r w:rsidRPr="004459C9">
        <w:rPr>
          <w:rFonts w:cs="Arial"/>
        </w:rPr>
        <w:t>силе</w:t>
      </w:r>
      <w:r w:rsidRPr="004459C9">
        <w:rPr>
          <w:rFonts w:cs="Arial"/>
          <w:lang w:val="hr-HR"/>
        </w:rPr>
        <w:t xml:space="preserve"> </w:t>
      </w:r>
      <w:r w:rsidRPr="004459C9">
        <w:rPr>
          <w:rFonts w:cs="Arial"/>
        </w:rPr>
        <w:t>траје</w:t>
      </w:r>
      <w:r w:rsidRPr="004459C9">
        <w:rPr>
          <w:rFonts w:cs="Arial"/>
          <w:lang w:val="hr-HR"/>
        </w:rPr>
        <w:t xml:space="preserve"> </w:t>
      </w:r>
      <w:r w:rsidRPr="004459C9">
        <w:rPr>
          <w:rFonts w:cs="Arial"/>
        </w:rPr>
        <w:t>дуже</w:t>
      </w:r>
      <w:r w:rsidRPr="004459C9">
        <w:rPr>
          <w:rFonts w:cs="Arial"/>
          <w:lang w:val="hr-HR"/>
        </w:rPr>
        <w:t xml:space="preserve"> </w:t>
      </w:r>
      <w:r w:rsidRPr="004459C9">
        <w:rPr>
          <w:rFonts w:cs="Arial"/>
        </w:rPr>
        <w:t>од</w:t>
      </w:r>
      <w:r w:rsidRPr="004459C9">
        <w:rPr>
          <w:rFonts w:cs="Arial"/>
          <w:lang w:val="hr-HR"/>
        </w:rPr>
        <w:t xml:space="preserve"> 30 (</w:t>
      </w:r>
      <w:r w:rsidRPr="004459C9">
        <w:rPr>
          <w:rFonts w:cs="Arial"/>
        </w:rPr>
        <w:t>тридесет</w:t>
      </w:r>
      <w:r w:rsidRPr="004459C9">
        <w:rPr>
          <w:rFonts w:cs="Arial"/>
          <w:lang w:val="hr-HR"/>
        </w:rPr>
        <w:t xml:space="preserve">) </w:t>
      </w:r>
      <w:r w:rsidRPr="004459C9">
        <w:rPr>
          <w:rFonts w:cs="Arial"/>
        </w:rPr>
        <w:t>календарских</w:t>
      </w:r>
      <w:r w:rsidRPr="004459C9">
        <w:rPr>
          <w:rFonts w:cs="Arial"/>
          <w:lang w:val="hr-HR"/>
        </w:rPr>
        <w:t xml:space="preserve"> </w:t>
      </w:r>
      <w:r w:rsidRPr="004459C9">
        <w:rPr>
          <w:rFonts w:cs="Arial"/>
        </w:rPr>
        <w:t>дана</w:t>
      </w:r>
      <w:r w:rsidRPr="004459C9">
        <w:rPr>
          <w:rFonts w:cs="Arial"/>
          <w:lang w:val="hr-HR"/>
        </w:rPr>
        <w:t xml:space="preserve">, </w:t>
      </w:r>
      <w:r w:rsidRPr="004459C9">
        <w:rPr>
          <w:rFonts w:cs="Arial"/>
        </w:rPr>
        <w:t>стране</w:t>
      </w:r>
      <w:r w:rsidRPr="004459C9">
        <w:rPr>
          <w:rFonts w:cs="Arial"/>
          <w:lang w:val="hr-HR"/>
        </w:rPr>
        <w:t xml:space="preserve"> </w:t>
      </w:r>
      <w:r w:rsidRPr="004459C9">
        <w:rPr>
          <w:rFonts w:cs="Arial"/>
        </w:rPr>
        <w:t>ће</w:t>
      </w:r>
      <w:r w:rsidRPr="004459C9">
        <w:rPr>
          <w:rFonts w:cs="Arial"/>
          <w:lang w:val="hr-HR"/>
        </w:rPr>
        <w:t xml:space="preserve"> </w:t>
      </w:r>
      <w:r w:rsidRPr="004459C9">
        <w:rPr>
          <w:rFonts w:cs="Arial"/>
        </w:rPr>
        <w:t>се</w:t>
      </w:r>
      <w:r w:rsidRPr="004459C9">
        <w:rPr>
          <w:rFonts w:cs="Arial"/>
          <w:lang w:val="hr-HR"/>
        </w:rPr>
        <w:t xml:space="preserve"> </w:t>
      </w:r>
      <w:r w:rsidRPr="004459C9">
        <w:rPr>
          <w:rFonts w:cs="Arial"/>
        </w:rPr>
        <w:t>договорити</w:t>
      </w:r>
      <w:r w:rsidRPr="004459C9">
        <w:rPr>
          <w:rFonts w:cs="Arial"/>
          <w:lang w:val="hr-HR"/>
        </w:rPr>
        <w:t xml:space="preserve"> </w:t>
      </w:r>
      <w:r w:rsidRPr="004459C9">
        <w:rPr>
          <w:rFonts w:cs="Arial"/>
        </w:rPr>
        <w:t>о</w:t>
      </w:r>
      <w:r w:rsidRPr="004459C9">
        <w:rPr>
          <w:rFonts w:cs="Arial"/>
          <w:lang w:val="hr-HR"/>
        </w:rPr>
        <w:t xml:space="preserve"> </w:t>
      </w:r>
      <w:r w:rsidRPr="004459C9">
        <w:rPr>
          <w:rFonts w:cs="Arial"/>
        </w:rPr>
        <w:t>даљем</w:t>
      </w:r>
      <w:r w:rsidRPr="004459C9">
        <w:rPr>
          <w:rFonts w:cs="Arial"/>
          <w:lang w:val="hr-HR"/>
        </w:rPr>
        <w:t xml:space="preserve"> </w:t>
      </w:r>
      <w:r w:rsidRPr="004459C9">
        <w:rPr>
          <w:rFonts w:cs="Arial"/>
        </w:rPr>
        <w:t>поступању</w:t>
      </w:r>
      <w:r w:rsidRPr="004459C9">
        <w:rPr>
          <w:rFonts w:cs="Arial"/>
          <w:lang w:val="hr-HR"/>
        </w:rPr>
        <w:t xml:space="preserve"> </w:t>
      </w:r>
      <w:r w:rsidRPr="004459C9">
        <w:rPr>
          <w:rFonts w:cs="Arial"/>
        </w:rPr>
        <w:t>у</w:t>
      </w:r>
      <w:r w:rsidRPr="004459C9">
        <w:rPr>
          <w:rFonts w:cs="Arial"/>
          <w:lang w:val="hr-HR"/>
        </w:rPr>
        <w:t xml:space="preserve"> </w:t>
      </w:r>
      <w:r w:rsidRPr="004459C9">
        <w:rPr>
          <w:rFonts w:cs="Arial"/>
        </w:rPr>
        <w:t>извршавању</w:t>
      </w:r>
      <w:r w:rsidRPr="004459C9">
        <w:rPr>
          <w:rFonts w:cs="Arial"/>
          <w:lang w:val="hr-HR"/>
        </w:rPr>
        <w:t xml:space="preserve"> </w:t>
      </w:r>
      <w:r w:rsidRPr="004459C9">
        <w:rPr>
          <w:rFonts w:cs="Arial"/>
        </w:rPr>
        <w:t>одредаба</w:t>
      </w:r>
      <w:r w:rsidRPr="004459C9">
        <w:rPr>
          <w:rFonts w:cs="Arial"/>
          <w:lang w:val="hr-HR"/>
        </w:rPr>
        <w:t xml:space="preserve"> </w:t>
      </w:r>
      <w:r w:rsidRPr="004459C9">
        <w:rPr>
          <w:rFonts w:cs="Arial"/>
        </w:rPr>
        <w:t>овог</w:t>
      </w:r>
      <w:r w:rsidRPr="004459C9">
        <w:rPr>
          <w:rFonts w:cs="Arial"/>
          <w:lang w:val="hr-HR"/>
        </w:rPr>
        <w:t xml:space="preserve"> </w:t>
      </w:r>
      <w:r w:rsidRPr="004459C9">
        <w:rPr>
          <w:rFonts w:cs="Arial"/>
          <w:lang w:val="sr-Cyrl-RS"/>
        </w:rPr>
        <w:t>Оквирног споразума</w:t>
      </w:r>
      <w:r w:rsidRPr="004459C9">
        <w:rPr>
          <w:rFonts w:cs="Arial"/>
          <w:lang w:val="hr-HR"/>
        </w:rPr>
        <w:t xml:space="preserve"> –</w:t>
      </w:r>
      <w:r>
        <w:rPr>
          <w:rFonts w:cs="Arial"/>
          <w:lang w:val="sr-Cyrl-RS"/>
        </w:rPr>
        <w:t xml:space="preserve"> </w:t>
      </w:r>
      <w:r w:rsidRPr="004459C9">
        <w:rPr>
          <w:rFonts w:cs="Arial"/>
        </w:rPr>
        <w:t>одлагању</w:t>
      </w:r>
      <w:r w:rsidRPr="004459C9">
        <w:rPr>
          <w:rFonts w:cs="Arial"/>
          <w:lang w:val="hr-HR"/>
        </w:rPr>
        <w:t xml:space="preserve"> </w:t>
      </w:r>
      <w:r w:rsidRPr="004459C9">
        <w:rPr>
          <w:rFonts w:cs="Arial"/>
        </w:rPr>
        <w:t>испуњења</w:t>
      </w:r>
      <w:r w:rsidRPr="004459C9">
        <w:rPr>
          <w:rFonts w:cs="Arial"/>
          <w:lang w:val="hr-HR"/>
        </w:rPr>
        <w:t xml:space="preserve"> </w:t>
      </w:r>
      <w:r w:rsidRPr="004459C9">
        <w:rPr>
          <w:rFonts w:cs="Arial"/>
        </w:rPr>
        <w:t>и</w:t>
      </w:r>
      <w:r w:rsidRPr="004459C9">
        <w:rPr>
          <w:rFonts w:cs="Arial"/>
          <w:lang w:val="hr-HR"/>
        </w:rPr>
        <w:t xml:space="preserve"> </w:t>
      </w:r>
      <w:r w:rsidRPr="004459C9">
        <w:rPr>
          <w:rFonts w:cs="Arial"/>
        </w:rPr>
        <w:t>о</w:t>
      </w:r>
      <w:r w:rsidRPr="004459C9">
        <w:rPr>
          <w:rFonts w:cs="Arial"/>
          <w:lang w:val="hr-HR"/>
        </w:rPr>
        <w:t xml:space="preserve"> </w:t>
      </w:r>
      <w:r w:rsidRPr="004459C9">
        <w:rPr>
          <w:rFonts w:cs="Arial"/>
        </w:rPr>
        <w:t>томе</w:t>
      </w:r>
      <w:r w:rsidRPr="004459C9">
        <w:rPr>
          <w:rFonts w:cs="Arial"/>
          <w:lang w:val="hr-HR"/>
        </w:rPr>
        <w:t xml:space="preserve"> </w:t>
      </w:r>
      <w:r w:rsidRPr="004459C9">
        <w:rPr>
          <w:rFonts w:cs="Arial"/>
        </w:rPr>
        <w:t>ће</w:t>
      </w:r>
      <w:r w:rsidRPr="004459C9">
        <w:rPr>
          <w:rFonts w:cs="Arial"/>
          <w:lang w:val="hr-HR"/>
        </w:rPr>
        <w:t xml:space="preserve"> </w:t>
      </w:r>
      <w:r w:rsidRPr="004459C9">
        <w:rPr>
          <w:rFonts w:cs="Arial"/>
        </w:rPr>
        <w:t>закључити</w:t>
      </w:r>
      <w:r w:rsidRPr="004459C9">
        <w:rPr>
          <w:rFonts w:cs="Arial"/>
          <w:lang w:val="hr-HR"/>
        </w:rPr>
        <w:t xml:space="preserve"> </w:t>
      </w:r>
      <w:r w:rsidRPr="004459C9">
        <w:rPr>
          <w:rFonts w:cs="Arial"/>
        </w:rPr>
        <w:t>анекс</w:t>
      </w:r>
      <w:r w:rsidRPr="004459C9">
        <w:rPr>
          <w:rFonts w:cs="Arial"/>
          <w:lang w:val="hr-HR"/>
        </w:rPr>
        <w:t xml:space="preserve"> </w:t>
      </w:r>
      <w:r w:rsidRPr="004459C9">
        <w:rPr>
          <w:rFonts w:cs="Arial"/>
        </w:rPr>
        <w:t>овог</w:t>
      </w:r>
      <w:r w:rsidRPr="004459C9">
        <w:rPr>
          <w:rFonts w:cs="Arial"/>
          <w:lang w:val="hr-HR"/>
        </w:rPr>
        <w:t xml:space="preserve"> </w:t>
      </w:r>
      <w:r w:rsidRPr="004459C9">
        <w:rPr>
          <w:rFonts w:cs="Arial"/>
          <w:lang w:val="sr-Cyrl-RS"/>
        </w:rPr>
        <w:t>Оквирног споразума</w:t>
      </w:r>
      <w:r w:rsidRPr="004459C9">
        <w:rPr>
          <w:rFonts w:cs="Arial"/>
          <w:lang w:val="hr-HR"/>
        </w:rPr>
        <w:t xml:space="preserve">, </w:t>
      </w:r>
      <w:r w:rsidRPr="004459C9">
        <w:rPr>
          <w:rFonts w:cs="Arial"/>
        </w:rPr>
        <w:t>или</w:t>
      </w:r>
      <w:r w:rsidRPr="004459C9">
        <w:rPr>
          <w:rFonts w:cs="Arial"/>
          <w:lang w:val="hr-HR"/>
        </w:rPr>
        <w:t xml:space="preserve"> </w:t>
      </w:r>
      <w:r w:rsidRPr="004459C9">
        <w:rPr>
          <w:rFonts w:cs="Arial"/>
        </w:rPr>
        <w:t>ће</w:t>
      </w:r>
      <w:r w:rsidRPr="004459C9">
        <w:rPr>
          <w:rFonts w:cs="Arial"/>
          <w:lang w:val="hr-HR"/>
        </w:rPr>
        <w:t xml:space="preserve"> </w:t>
      </w:r>
      <w:r w:rsidRPr="004459C9">
        <w:rPr>
          <w:rFonts w:cs="Arial"/>
        </w:rPr>
        <w:t>се</w:t>
      </w:r>
      <w:r w:rsidRPr="004459C9">
        <w:rPr>
          <w:rFonts w:cs="Arial"/>
          <w:lang w:val="hr-HR"/>
        </w:rPr>
        <w:t xml:space="preserve"> </w:t>
      </w:r>
      <w:r w:rsidRPr="004459C9">
        <w:rPr>
          <w:rFonts w:cs="Arial"/>
        </w:rPr>
        <w:t>договорити</w:t>
      </w:r>
      <w:r w:rsidRPr="004459C9">
        <w:rPr>
          <w:rFonts w:cs="Arial"/>
          <w:lang w:val="hr-HR"/>
        </w:rPr>
        <w:t xml:space="preserve"> </w:t>
      </w:r>
      <w:r w:rsidRPr="004459C9">
        <w:rPr>
          <w:rFonts w:cs="Arial"/>
        </w:rPr>
        <w:t>о</w:t>
      </w:r>
      <w:r w:rsidRPr="004459C9">
        <w:rPr>
          <w:rFonts w:cs="Arial"/>
          <w:lang w:val="hr-HR"/>
        </w:rPr>
        <w:t xml:space="preserve"> </w:t>
      </w:r>
      <w:r w:rsidRPr="004459C9">
        <w:rPr>
          <w:rFonts w:cs="Arial"/>
        </w:rPr>
        <w:t>раскиду</w:t>
      </w:r>
      <w:r w:rsidRPr="004459C9">
        <w:rPr>
          <w:rFonts w:cs="Arial"/>
          <w:lang w:val="hr-HR"/>
        </w:rPr>
        <w:t xml:space="preserve"> </w:t>
      </w:r>
      <w:r w:rsidRPr="004459C9">
        <w:rPr>
          <w:rFonts w:cs="Arial"/>
        </w:rPr>
        <w:t>овог</w:t>
      </w:r>
      <w:r w:rsidRPr="004459C9">
        <w:rPr>
          <w:rFonts w:cs="Arial"/>
          <w:lang w:val="hr-HR"/>
        </w:rPr>
        <w:t xml:space="preserve"> </w:t>
      </w:r>
      <w:r w:rsidRPr="004459C9">
        <w:rPr>
          <w:rFonts w:cs="Arial"/>
          <w:lang w:val="sr-Cyrl-RS"/>
        </w:rPr>
        <w:t>Оквирног споразума</w:t>
      </w:r>
      <w:r w:rsidRPr="004459C9">
        <w:rPr>
          <w:rFonts w:cs="Arial"/>
          <w:lang w:val="hr-HR"/>
        </w:rPr>
        <w:t xml:space="preserve">, </w:t>
      </w:r>
      <w:r w:rsidRPr="004459C9">
        <w:rPr>
          <w:rFonts w:cs="Arial"/>
        </w:rPr>
        <w:t>с</w:t>
      </w:r>
      <w:r w:rsidRPr="004459C9">
        <w:rPr>
          <w:rFonts w:cs="Arial"/>
          <w:lang w:val="hr-HR"/>
        </w:rPr>
        <w:t xml:space="preserve"> </w:t>
      </w:r>
      <w:r w:rsidRPr="004459C9">
        <w:rPr>
          <w:rFonts w:cs="Arial"/>
        </w:rPr>
        <w:t>тим</w:t>
      </w:r>
      <w:r w:rsidRPr="004459C9">
        <w:rPr>
          <w:rFonts w:cs="Arial"/>
          <w:lang w:val="hr-HR"/>
        </w:rPr>
        <w:t xml:space="preserve"> </w:t>
      </w:r>
      <w:r w:rsidRPr="004459C9">
        <w:rPr>
          <w:rFonts w:cs="Arial"/>
        </w:rPr>
        <w:t>да</w:t>
      </w:r>
      <w:r w:rsidRPr="004459C9">
        <w:rPr>
          <w:rFonts w:cs="Arial"/>
          <w:lang w:val="hr-HR"/>
        </w:rPr>
        <w:t xml:space="preserve"> </w:t>
      </w:r>
      <w:r w:rsidRPr="004459C9">
        <w:rPr>
          <w:rFonts w:cs="Arial"/>
        </w:rPr>
        <w:t>у</w:t>
      </w:r>
      <w:r w:rsidRPr="004459C9">
        <w:rPr>
          <w:rFonts w:cs="Arial"/>
          <w:lang w:val="hr-HR"/>
        </w:rPr>
        <w:t xml:space="preserve"> </w:t>
      </w:r>
      <w:r w:rsidRPr="004459C9">
        <w:rPr>
          <w:rFonts w:cs="Arial"/>
        </w:rPr>
        <w:t>случају</w:t>
      </w:r>
      <w:r w:rsidRPr="004459C9">
        <w:rPr>
          <w:rFonts w:cs="Arial"/>
          <w:lang w:val="hr-HR"/>
        </w:rPr>
        <w:t xml:space="preserve"> </w:t>
      </w:r>
      <w:r w:rsidRPr="004459C9">
        <w:rPr>
          <w:rFonts w:cs="Arial"/>
        </w:rPr>
        <w:t>раскида</w:t>
      </w:r>
      <w:r w:rsidRPr="004459C9">
        <w:rPr>
          <w:rFonts w:cs="Arial"/>
          <w:lang w:val="hr-HR"/>
        </w:rPr>
        <w:t xml:space="preserve"> </w:t>
      </w:r>
      <w:r w:rsidRPr="004459C9">
        <w:rPr>
          <w:rFonts w:cs="Arial"/>
          <w:lang w:val="sr-Cyrl-RS"/>
        </w:rPr>
        <w:t>Оквирног споразума</w:t>
      </w:r>
      <w:r w:rsidRPr="004459C9">
        <w:rPr>
          <w:rFonts w:cs="Arial"/>
          <w:lang w:val="hr-HR"/>
        </w:rPr>
        <w:t xml:space="preserve"> </w:t>
      </w:r>
      <w:r w:rsidRPr="004459C9">
        <w:rPr>
          <w:rFonts w:cs="Arial"/>
        </w:rPr>
        <w:t>по</w:t>
      </w:r>
      <w:r w:rsidRPr="0086004C">
        <w:rPr>
          <w:rFonts w:cs="Arial"/>
          <w:lang w:val="hr-HR"/>
        </w:rPr>
        <w:t xml:space="preserve"> </w:t>
      </w:r>
      <w:r w:rsidRPr="004459C9">
        <w:rPr>
          <w:rFonts w:cs="Arial"/>
        </w:rPr>
        <w:t>овом</w:t>
      </w:r>
      <w:r w:rsidRPr="0086004C">
        <w:rPr>
          <w:rFonts w:cs="Arial"/>
          <w:lang w:val="hr-HR"/>
        </w:rPr>
        <w:t xml:space="preserve"> </w:t>
      </w:r>
      <w:r w:rsidRPr="004459C9">
        <w:rPr>
          <w:rFonts w:cs="Arial"/>
        </w:rPr>
        <w:t>основу</w:t>
      </w:r>
      <w:r w:rsidRPr="0086004C">
        <w:rPr>
          <w:rFonts w:cs="Arial"/>
          <w:lang w:val="hr-HR"/>
        </w:rPr>
        <w:t xml:space="preserve"> – </w:t>
      </w:r>
      <w:r w:rsidRPr="004459C9">
        <w:rPr>
          <w:rFonts w:cs="Arial"/>
        </w:rPr>
        <w:t>ни</w:t>
      </w:r>
      <w:r w:rsidRPr="004459C9">
        <w:rPr>
          <w:rFonts w:cs="Arial"/>
          <w:lang w:val="hr-HR"/>
        </w:rPr>
        <w:t xml:space="preserve"> </w:t>
      </w:r>
      <w:r w:rsidRPr="004459C9">
        <w:rPr>
          <w:rFonts w:cs="Arial"/>
        </w:rPr>
        <w:t>једна</w:t>
      </w:r>
      <w:r w:rsidRPr="004459C9">
        <w:rPr>
          <w:rFonts w:cs="Arial"/>
          <w:lang w:val="hr-HR"/>
        </w:rPr>
        <w:t xml:space="preserve"> </w:t>
      </w:r>
      <w:r w:rsidRPr="004459C9">
        <w:rPr>
          <w:rFonts w:cs="Arial"/>
        </w:rPr>
        <w:t>од</w:t>
      </w:r>
      <w:r w:rsidRPr="004459C9">
        <w:rPr>
          <w:rFonts w:cs="Arial"/>
          <w:lang w:val="hr-HR"/>
        </w:rPr>
        <w:t xml:space="preserve"> </w:t>
      </w:r>
      <w:r w:rsidRPr="004459C9">
        <w:rPr>
          <w:rFonts w:cs="Arial"/>
        </w:rPr>
        <w:t>страна</w:t>
      </w:r>
      <w:r w:rsidRPr="004459C9">
        <w:rPr>
          <w:rFonts w:cs="Arial"/>
          <w:lang w:val="hr-HR"/>
        </w:rPr>
        <w:t xml:space="preserve"> </w:t>
      </w:r>
      <w:r w:rsidRPr="004459C9">
        <w:rPr>
          <w:rFonts w:cs="Arial"/>
        </w:rPr>
        <w:t>не</w:t>
      </w:r>
      <w:r w:rsidRPr="004459C9">
        <w:rPr>
          <w:rFonts w:cs="Arial"/>
          <w:lang w:val="hr-HR"/>
        </w:rPr>
        <w:t xml:space="preserve"> </w:t>
      </w:r>
      <w:r w:rsidRPr="004459C9">
        <w:rPr>
          <w:rFonts w:cs="Arial"/>
        </w:rPr>
        <w:t>стиче</w:t>
      </w:r>
      <w:r w:rsidRPr="004459C9">
        <w:rPr>
          <w:rFonts w:cs="Arial"/>
          <w:lang w:val="hr-HR"/>
        </w:rPr>
        <w:t xml:space="preserve"> </w:t>
      </w:r>
      <w:r w:rsidRPr="004459C9">
        <w:rPr>
          <w:rFonts w:cs="Arial"/>
        </w:rPr>
        <w:t>право</w:t>
      </w:r>
      <w:r w:rsidRPr="004459C9">
        <w:rPr>
          <w:rFonts w:cs="Arial"/>
          <w:lang w:val="hr-HR"/>
        </w:rPr>
        <w:t xml:space="preserve"> </w:t>
      </w:r>
      <w:r w:rsidRPr="004459C9">
        <w:rPr>
          <w:rFonts w:cs="Arial"/>
        </w:rPr>
        <w:t>на</w:t>
      </w:r>
      <w:r w:rsidRPr="004459C9">
        <w:rPr>
          <w:rFonts w:cs="Arial"/>
          <w:lang w:val="hr-HR"/>
        </w:rPr>
        <w:t xml:space="preserve"> </w:t>
      </w:r>
      <w:r w:rsidRPr="004459C9">
        <w:rPr>
          <w:rFonts w:cs="Arial"/>
        </w:rPr>
        <w:t>накнаду</w:t>
      </w:r>
      <w:r w:rsidRPr="004459C9">
        <w:rPr>
          <w:rFonts w:cs="Arial"/>
          <w:lang w:val="hr-HR"/>
        </w:rPr>
        <w:t xml:space="preserve"> </w:t>
      </w:r>
      <w:r w:rsidRPr="004459C9">
        <w:rPr>
          <w:rFonts w:cs="Arial"/>
        </w:rPr>
        <w:t>било</w:t>
      </w:r>
      <w:r w:rsidRPr="004459C9">
        <w:rPr>
          <w:rFonts w:cs="Arial"/>
          <w:lang w:val="hr-HR"/>
        </w:rPr>
        <w:t xml:space="preserve"> </w:t>
      </w:r>
      <w:r w:rsidRPr="004459C9">
        <w:rPr>
          <w:rFonts w:cs="Arial"/>
        </w:rPr>
        <w:t>какве</w:t>
      </w:r>
      <w:r w:rsidRPr="004459C9">
        <w:rPr>
          <w:rFonts w:cs="Arial"/>
          <w:lang w:val="hr-HR"/>
        </w:rPr>
        <w:t xml:space="preserve"> </w:t>
      </w:r>
      <w:r w:rsidRPr="004459C9">
        <w:rPr>
          <w:rFonts w:cs="Arial"/>
        </w:rPr>
        <w:t>штете</w:t>
      </w:r>
      <w:r w:rsidRPr="004459C9">
        <w:rPr>
          <w:rFonts w:cs="Arial"/>
          <w:lang w:val="hr-HR"/>
        </w:rPr>
        <w:t>.</w:t>
      </w:r>
    </w:p>
    <w:p w:rsidR="00880960" w:rsidRPr="001A3652" w:rsidRDefault="00880960" w:rsidP="00880960">
      <w:pPr>
        <w:spacing w:before="0" w:line="276" w:lineRule="auto"/>
        <w:rPr>
          <w:rFonts w:cs="Arial"/>
          <w:lang w:val="sr-Cyrl-RS"/>
        </w:rPr>
      </w:pPr>
    </w:p>
    <w:p w:rsidR="00880960" w:rsidRPr="004459C9" w:rsidRDefault="00880960" w:rsidP="00880960">
      <w:pPr>
        <w:spacing w:line="276" w:lineRule="auto"/>
        <w:rPr>
          <w:rFonts w:cs="Arial"/>
          <w:b/>
          <w:lang w:val="sr-Cyrl-RS"/>
        </w:rPr>
      </w:pPr>
      <w:r w:rsidRPr="004459C9">
        <w:rPr>
          <w:rFonts w:cs="Arial"/>
          <w:b/>
        </w:rPr>
        <w:t>РАСКИД</w:t>
      </w:r>
      <w:r w:rsidRPr="007920C3">
        <w:rPr>
          <w:rFonts w:cs="Arial"/>
          <w:b/>
          <w:lang w:val="hr-HR"/>
        </w:rPr>
        <w:t xml:space="preserve"> </w:t>
      </w:r>
      <w:r>
        <w:rPr>
          <w:rFonts w:cs="Arial"/>
          <w:b/>
          <w:lang w:val="sr-Cyrl-RS"/>
        </w:rPr>
        <w:t>ОКВИРНОГ СПОРАЗУМА</w:t>
      </w:r>
    </w:p>
    <w:p w:rsidR="00880960" w:rsidRDefault="00880960" w:rsidP="00880960">
      <w:pPr>
        <w:spacing w:before="0" w:line="276" w:lineRule="auto"/>
        <w:jc w:val="center"/>
        <w:rPr>
          <w:rFonts w:cs="Arial"/>
          <w:b/>
          <w:lang w:val="sr-Cyrl-RS"/>
        </w:rPr>
      </w:pPr>
      <w:r w:rsidRPr="004459C9">
        <w:rPr>
          <w:rFonts w:cs="Arial"/>
          <w:b/>
        </w:rPr>
        <w:t>Члан</w:t>
      </w:r>
      <w:r w:rsidRPr="007920C3">
        <w:rPr>
          <w:rFonts w:cs="Arial"/>
          <w:b/>
          <w:lang w:val="hr-HR"/>
        </w:rPr>
        <w:t xml:space="preserve"> 1</w:t>
      </w:r>
      <w:r w:rsidR="00AD1B1C">
        <w:rPr>
          <w:rFonts w:cs="Arial"/>
          <w:b/>
          <w:lang w:val="sr-Cyrl-RS"/>
        </w:rPr>
        <w:t>3</w:t>
      </w:r>
      <w:r w:rsidRPr="007920C3">
        <w:rPr>
          <w:rFonts w:cs="Arial"/>
          <w:b/>
          <w:lang w:val="hr-HR"/>
        </w:rPr>
        <w:t>.</w:t>
      </w:r>
    </w:p>
    <w:p w:rsidR="00880960" w:rsidRPr="001A3652" w:rsidRDefault="00880960" w:rsidP="00880960">
      <w:pPr>
        <w:spacing w:before="0" w:line="276" w:lineRule="auto"/>
        <w:jc w:val="center"/>
        <w:rPr>
          <w:rFonts w:cs="Arial"/>
          <w:b/>
          <w:lang w:val="sr-Cyrl-RS"/>
        </w:rPr>
      </w:pPr>
    </w:p>
    <w:p w:rsidR="00880960" w:rsidRPr="007920C3" w:rsidRDefault="00880960" w:rsidP="00880960">
      <w:pPr>
        <w:spacing w:before="0" w:line="276" w:lineRule="auto"/>
        <w:rPr>
          <w:rFonts w:cs="Arial"/>
          <w:lang w:val="hr-HR"/>
        </w:rPr>
      </w:pPr>
      <w:r w:rsidRPr="004459C9">
        <w:rPr>
          <w:rFonts w:cs="Arial"/>
        </w:rPr>
        <w:t>У</w:t>
      </w:r>
      <w:r w:rsidRPr="007920C3">
        <w:rPr>
          <w:rFonts w:cs="Arial"/>
          <w:lang w:val="hr-HR"/>
        </w:rPr>
        <w:t xml:space="preserve"> </w:t>
      </w:r>
      <w:r w:rsidRPr="004459C9">
        <w:rPr>
          <w:rFonts w:cs="Arial"/>
        </w:rPr>
        <w:t>случају</w:t>
      </w:r>
      <w:r w:rsidRPr="007920C3">
        <w:rPr>
          <w:rFonts w:cs="Arial"/>
          <w:lang w:val="hr-HR"/>
        </w:rPr>
        <w:t xml:space="preserve"> </w:t>
      </w:r>
      <w:r w:rsidRPr="004459C9">
        <w:rPr>
          <w:rFonts w:cs="Arial"/>
        </w:rPr>
        <w:t>да</w:t>
      </w:r>
      <w:r w:rsidRPr="007920C3">
        <w:rPr>
          <w:rFonts w:cs="Arial"/>
          <w:lang w:val="hr-HR"/>
        </w:rPr>
        <w:t xml:space="preserve"> </w:t>
      </w:r>
      <w:r w:rsidRPr="004459C9">
        <w:rPr>
          <w:rFonts w:cs="Arial"/>
        </w:rPr>
        <w:t>се</w:t>
      </w:r>
      <w:r w:rsidRPr="007920C3">
        <w:rPr>
          <w:rFonts w:cs="Arial"/>
          <w:lang w:val="hr-HR"/>
        </w:rPr>
        <w:t xml:space="preserve"> </w:t>
      </w:r>
      <w:r w:rsidRPr="004459C9">
        <w:rPr>
          <w:rFonts w:cs="Arial"/>
        </w:rPr>
        <w:t>Продавац</w:t>
      </w:r>
      <w:r w:rsidRPr="007920C3">
        <w:rPr>
          <w:rFonts w:cs="Arial"/>
          <w:lang w:val="hr-HR"/>
        </w:rPr>
        <w:t xml:space="preserve"> </w:t>
      </w:r>
      <w:r w:rsidRPr="004459C9">
        <w:rPr>
          <w:rFonts w:cs="Arial"/>
        </w:rPr>
        <w:t>не</w:t>
      </w:r>
      <w:r w:rsidRPr="007920C3">
        <w:rPr>
          <w:rFonts w:cs="Arial"/>
          <w:lang w:val="hr-HR"/>
        </w:rPr>
        <w:t xml:space="preserve"> </w:t>
      </w:r>
      <w:r w:rsidRPr="004459C9">
        <w:rPr>
          <w:rFonts w:cs="Arial"/>
        </w:rPr>
        <w:t>придржава</w:t>
      </w:r>
      <w:r w:rsidRPr="007920C3">
        <w:rPr>
          <w:rFonts w:cs="Arial"/>
          <w:lang w:val="hr-HR"/>
        </w:rPr>
        <w:t xml:space="preserve"> </w:t>
      </w:r>
      <w:r w:rsidRPr="004459C9">
        <w:rPr>
          <w:rFonts w:cs="Arial"/>
        </w:rPr>
        <w:t>одредаба</w:t>
      </w:r>
      <w:r w:rsidRPr="007920C3">
        <w:rPr>
          <w:rFonts w:cs="Arial"/>
          <w:lang w:val="hr-HR"/>
        </w:rPr>
        <w:t xml:space="preserve">  </w:t>
      </w:r>
      <w:r w:rsidRPr="004459C9">
        <w:rPr>
          <w:rFonts w:cs="Arial"/>
        </w:rPr>
        <w:t>овог</w:t>
      </w:r>
      <w:r w:rsidRPr="007920C3">
        <w:rPr>
          <w:rFonts w:cs="Arial"/>
          <w:lang w:val="hr-HR"/>
        </w:rPr>
        <w:t xml:space="preserve"> </w:t>
      </w:r>
      <w:r w:rsidRPr="004459C9">
        <w:rPr>
          <w:rFonts w:cs="Arial"/>
        </w:rPr>
        <w:t>Оквирног</w:t>
      </w:r>
      <w:r w:rsidRPr="007920C3">
        <w:rPr>
          <w:rFonts w:cs="Arial"/>
          <w:lang w:val="hr-HR"/>
        </w:rPr>
        <w:t xml:space="preserve"> </w:t>
      </w:r>
      <w:r w:rsidRPr="004459C9">
        <w:rPr>
          <w:rFonts w:cs="Arial"/>
        </w:rPr>
        <w:t>споразум</w:t>
      </w:r>
      <w:r w:rsidRPr="007920C3">
        <w:rPr>
          <w:rFonts w:cs="Arial"/>
          <w:lang w:val="hr-HR"/>
        </w:rPr>
        <w:t xml:space="preserve">, </w:t>
      </w:r>
      <w:r w:rsidRPr="004459C9">
        <w:rPr>
          <w:rFonts w:cs="Arial"/>
        </w:rPr>
        <w:t>или</w:t>
      </w:r>
      <w:r w:rsidRPr="007920C3">
        <w:rPr>
          <w:rFonts w:cs="Arial"/>
          <w:lang w:val="hr-HR"/>
        </w:rPr>
        <w:t xml:space="preserve"> </w:t>
      </w:r>
      <w:r w:rsidRPr="004459C9">
        <w:rPr>
          <w:rFonts w:cs="Arial"/>
        </w:rPr>
        <w:t>уколико</w:t>
      </w:r>
      <w:r w:rsidRPr="007920C3">
        <w:rPr>
          <w:rFonts w:cs="Arial"/>
          <w:lang w:val="hr-HR"/>
        </w:rPr>
        <w:t xml:space="preserve"> </w:t>
      </w:r>
      <w:r w:rsidRPr="004459C9">
        <w:rPr>
          <w:rFonts w:cs="Arial"/>
        </w:rPr>
        <w:t>не</w:t>
      </w:r>
      <w:r w:rsidRPr="007920C3">
        <w:rPr>
          <w:rFonts w:cs="Arial"/>
          <w:lang w:val="hr-HR"/>
        </w:rPr>
        <w:t xml:space="preserve"> </w:t>
      </w:r>
      <w:r w:rsidRPr="004459C9">
        <w:rPr>
          <w:rFonts w:cs="Arial"/>
        </w:rPr>
        <w:t>буде</w:t>
      </w:r>
      <w:r w:rsidRPr="007920C3">
        <w:rPr>
          <w:rFonts w:cs="Arial"/>
          <w:lang w:val="hr-HR"/>
        </w:rPr>
        <w:t xml:space="preserve"> </w:t>
      </w:r>
      <w:r w:rsidRPr="004459C9">
        <w:rPr>
          <w:rFonts w:cs="Arial"/>
        </w:rPr>
        <w:t>квалитетно</w:t>
      </w:r>
      <w:r w:rsidRPr="007920C3">
        <w:rPr>
          <w:rFonts w:cs="Arial"/>
          <w:lang w:val="hr-HR"/>
        </w:rPr>
        <w:t xml:space="preserve"> </w:t>
      </w:r>
      <w:r w:rsidRPr="004459C9">
        <w:rPr>
          <w:rFonts w:cs="Arial"/>
        </w:rPr>
        <w:t>и</w:t>
      </w:r>
      <w:r w:rsidRPr="007920C3">
        <w:rPr>
          <w:rFonts w:cs="Arial"/>
          <w:lang w:val="hr-HR"/>
        </w:rPr>
        <w:t xml:space="preserve"> </w:t>
      </w:r>
      <w:r w:rsidRPr="004459C9">
        <w:rPr>
          <w:rFonts w:cs="Arial"/>
        </w:rPr>
        <w:t>у</w:t>
      </w:r>
      <w:r w:rsidRPr="007920C3">
        <w:rPr>
          <w:rFonts w:cs="Arial"/>
          <w:lang w:val="hr-HR"/>
        </w:rPr>
        <w:t xml:space="preserve"> </w:t>
      </w:r>
      <w:r w:rsidRPr="004459C9">
        <w:rPr>
          <w:rFonts w:cs="Arial"/>
        </w:rPr>
        <w:t>року</w:t>
      </w:r>
      <w:r w:rsidRPr="007920C3">
        <w:rPr>
          <w:rFonts w:cs="Arial"/>
          <w:lang w:val="hr-HR"/>
        </w:rPr>
        <w:t xml:space="preserve"> </w:t>
      </w:r>
      <w:r w:rsidRPr="004459C9">
        <w:rPr>
          <w:rFonts w:cs="Arial"/>
        </w:rPr>
        <w:t>испуњавао</w:t>
      </w:r>
      <w:r w:rsidRPr="007920C3">
        <w:rPr>
          <w:rFonts w:cs="Arial"/>
          <w:lang w:val="hr-HR"/>
        </w:rPr>
        <w:t xml:space="preserve"> </w:t>
      </w:r>
      <w:r w:rsidRPr="004459C9">
        <w:rPr>
          <w:rFonts w:cs="Arial"/>
        </w:rPr>
        <w:t>своје</w:t>
      </w:r>
      <w:r w:rsidRPr="007920C3">
        <w:rPr>
          <w:rFonts w:cs="Arial"/>
          <w:lang w:val="hr-HR"/>
        </w:rPr>
        <w:t xml:space="preserve"> </w:t>
      </w:r>
      <w:r w:rsidRPr="004459C9">
        <w:rPr>
          <w:rFonts w:cs="Arial"/>
        </w:rPr>
        <w:t>обавезе</w:t>
      </w:r>
      <w:r w:rsidRPr="007920C3">
        <w:rPr>
          <w:rFonts w:cs="Arial"/>
          <w:lang w:val="hr-HR"/>
        </w:rPr>
        <w:t xml:space="preserve">, </w:t>
      </w:r>
      <w:r w:rsidRPr="004459C9">
        <w:rPr>
          <w:rFonts w:cs="Arial"/>
        </w:rPr>
        <w:t>или</w:t>
      </w:r>
      <w:r w:rsidRPr="007920C3">
        <w:rPr>
          <w:rFonts w:cs="Arial"/>
          <w:lang w:val="hr-HR"/>
        </w:rPr>
        <w:t xml:space="preserve">, </w:t>
      </w:r>
      <w:r w:rsidRPr="004459C9">
        <w:rPr>
          <w:rFonts w:cs="Arial"/>
        </w:rPr>
        <w:t>упркос</w:t>
      </w:r>
      <w:r w:rsidRPr="007920C3">
        <w:rPr>
          <w:rFonts w:cs="Arial"/>
          <w:lang w:val="hr-HR"/>
        </w:rPr>
        <w:t xml:space="preserve"> </w:t>
      </w:r>
      <w:r w:rsidRPr="004459C9">
        <w:rPr>
          <w:rFonts w:cs="Arial"/>
        </w:rPr>
        <w:t>писмене</w:t>
      </w:r>
      <w:r w:rsidRPr="007920C3">
        <w:rPr>
          <w:rFonts w:cs="Arial"/>
          <w:lang w:val="hr-HR"/>
        </w:rPr>
        <w:t xml:space="preserve"> </w:t>
      </w:r>
      <w:r w:rsidRPr="004459C9">
        <w:rPr>
          <w:rFonts w:cs="Arial"/>
        </w:rPr>
        <w:t>опомене</w:t>
      </w:r>
      <w:r w:rsidRPr="007920C3">
        <w:rPr>
          <w:rFonts w:cs="Arial"/>
          <w:lang w:val="hr-HR"/>
        </w:rPr>
        <w:t xml:space="preserve"> </w:t>
      </w:r>
      <w:r w:rsidRPr="004459C9">
        <w:rPr>
          <w:rFonts w:cs="Arial"/>
        </w:rPr>
        <w:t>Купца</w:t>
      </w:r>
      <w:r w:rsidRPr="007920C3">
        <w:rPr>
          <w:rFonts w:cs="Arial"/>
          <w:lang w:val="hr-HR"/>
        </w:rPr>
        <w:t xml:space="preserve">  </w:t>
      </w:r>
      <w:r w:rsidRPr="004459C9">
        <w:rPr>
          <w:rFonts w:cs="Arial"/>
        </w:rPr>
        <w:t>крши</w:t>
      </w:r>
      <w:r w:rsidRPr="007920C3">
        <w:rPr>
          <w:rFonts w:cs="Arial"/>
          <w:lang w:val="hr-HR"/>
        </w:rPr>
        <w:t xml:space="preserve"> </w:t>
      </w:r>
      <w:r w:rsidRPr="004459C9">
        <w:rPr>
          <w:rFonts w:cs="Arial"/>
        </w:rPr>
        <w:t>одредбе</w:t>
      </w:r>
      <w:r w:rsidRPr="007920C3">
        <w:rPr>
          <w:rFonts w:cs="Arial"/>
          <w:lang w:val="hr-HR"/>
        </w:rPr>
        <w:t xml:space="preserve"> </w:t>
      </w:r>
      <w:r w:rsidRPr="004459C9">
        <w:rPr>
          <w:rFonts w:cs="Arial"/>
        </w:rPr>
        <w:t>овог</w:t>
      </w:r>
      <w:r w:rsidRPr="007920C3">
        <w:rPr>
          <w:rFonts w:cs="Arial"/>
          <w:lang w:val="hr-HR"/>
        </w:rPr>
        <w:t xml:space="preserve"> </w:t>
      </w:r>
      <w:r w:rsidRPr="004459C9">
        <w:rPr>
          <w:rFonts w:cs="Arial"/>
        </w:rPr>
        <w:t>Оквирног</w:t>
      </w:r>
      <w:r w:rsidRPr="007920C3">
        <w:rPr>
          <w:rFonts w:cs="Arial"/>
          <w:lang w:val="hr-HR"/>
        </w:rPr>
        <w:t xml:space="preserve"> </w:t>
      </w:r>
      <w:r w:rsidRPr="004459C9">
        <w:rPr>
          <w:rFonts w:cs="Arial"/>
        </w:rPr>
        <w:t>споразума</w:t>
      </w:r>
      <w:r w:rsidRPr="007920C3">
        <w:rPr>
          <w:rFonts w:cs="Arial"/>
          <w:lang w:val="hr-HR"/>
        </w:rPr>
        <w:t xml:space="preserve">, </w:t>
      </w:r>
      <w:r w:rsidRPr="004459C9">
        <w:rPr>
          <w:rFonts w:cs="Arial"/>
        </w:rPr>
        <w:t>Купац</w:t>
      </w:r>
      <w:r w:rsidRPr="007920C3">
        <w:rPr>
          <w:rFonts w:cs="Arial"/>
          <w:lang w:val="hr-HR"/>
        </w:rPr>
        <w:t xml:space="preserve"> </w:t>
      </w:r>
      <w:r w:rsidRPr="004459C9">
        <w:rPr>
          <w:rFonts w:cs="Arial"/>
        </w:rPr>
        <w:t>има</w:t>
      </w:r>
      <w:r w:rsidRPr="007920C3">
        <w:rPr>
          <w:rFonts w:cs="Arial"/>
          <w:lang w:val="hr-HR"/>
        </w:rPr>
        <w:t xml:space="preserve"> </w:t>
      </w:r>
      <w:r w:rsidRPr="004459C9">
        <w:rPr>
          <w:rFonts w:cs="Arial"/>
        </w:rPr>
        <w:t>право</w:t>
      </w:r>
      <w:r w:rsidRPr="007920C3">
        <w:rPr>
          <w:rFonts w:cs="Arial"/>
          <w:lang w:val="hr-HR"/>
        </w:rPr>
        <w:t xml:space="preserve"> </w:t>
      </w:r>
      <w:r w:rsidRPr="004459C9">
        <w:rPr>
          <w:rFonts w:cs="Arial"/>
        </w:rPr>
        <w:t>да</w:t>
      </w:r>
      <w:r w:rsidRPr="007920C3">
        <w:rPr>
          <w:rFonts w:cs="Arial"/>
          <w:lang w:val="hr-HR"/>
        </w:rPr>
        <w:t xml:space="preserve"> </w:t>
      </w:r>
      <w:r w:rsidRPr="004459C9">
        <w:rPr>
          <w:rFonts w:cs="Arial"/>
        </w:rPr>
        <w:t>констатује</w:t>
      </w:r>
      <w:r w:rsidRPr="007920C3">
        <w:rPr>
          <w:rFonts w:cs="Arial"/>
          <w:lang w:val="hr-HR"/>
        </w:rPr>
        <w:t xml:space="preserve"> </w:t>
      </w:r>
      <w:r w:rsidRPr="004459C9">
        <w:rPr>
          <w:rFonts w:cs="Arial"/>
        </w:rPr>
        <w:t>непоштовање</w:t>
      </w:r>
      <w:r w:rsidRPr="007920C3">
        <w:rPr>
          <w:rFonts w:cs="Arial"/>
          <w:lang w:val="hr-HR"/>
        </w:rPr>
        <w:t xml:space="preserve"> </w:t>
      </w:r>
      <w:r w:rsidRPr="004459C9">
        <w:rPr>
          <w:rFonts w:cs="Arial"/>
        </w:rPr>
        <w:t>одредби</w:t>
      </w:r>
      <w:r w:rsidRPr="007920C3">
        <w:rPr>
          <w:rFonts w:cs="Arial"/>
          <w:lang w:val="hr-HR"/>
        </w:rPr>
        <w:t xml:space="preserve"> </w:t>
      </w:r>
      <w:r w:rsidRPr="004459C9">
        <w:rPr>
          <w:rFonts w:cs="Arial"/>
        </w:rPr>
        <w:t>Оквирног</w:t>
      </w:r>
      <w:r w:rsidRPr="007920C3">
        <w:rPr>
          <w:rFonts w:cs="Arial"/>
          <w:lang w:val="hr-HR"/>
        </w:rPr>
        <w:t xml:space="preserve"> </w:t>
      </w:r>
      <w:r w:rsidRPr="004459C9">
        <w:rPr>
          <w:rFonts w:cs="Arial"/>
        </w:rPr>
        <w:t>споразума</w:t>
      </w:r>
      <w:r w:rsidRPr="007920C3">
        <w:rPr>
          <w:rFonts w:cs="Arial"/>
          <w:lang w:val="hr-HR"/>
        </w:rPr>
        <w:t xml:space="preserve"> </w:t>
      </w:r>
      <w:r w:rsidRPr="004459C9">
        <w:rPr>
          <w:rFonts w:cs="Arial"/>
        </w:rPr>
        <w:t>и</w:t>
      </w:r>
      <w:r w:rsidRPr="007920C3">
        <w:rPr>
          <w:rFonts w:cs="Arial"/>
          <w:lang w:val="hr-HR"/>
        </w:rPr>
        <w:t xml:space="preserve"> </w:t>
      </w:r>
      <w:r w:rsidRPr="004459C9">
        <w:rPr>
          <w:rFonts w:cs="Arial"/>
        </w:rPr>
        <w:t>о</w:t>
      </w:r>
      <w:r w:rsidRPr="007920C3">
        <w:rPr>
          <w:rFonts w:cs="Arial"/>
          <w:lang w:val="hr-HR"/>
        </w:rPr>
        <w:t xml:space="preserve"> </w:t>
      </w:r>
      <w:r w:rsidRPr="004459C9">
        <w:rPr>
          <w:rFonts w:cs="Arial"/>
        </w:rPr>
        <w:t>томе</w:t>
      </w:r>
      <w:r w:rsidRPr="007920C3">
        <w:rPr>
          <w:rFonts w:cs="Arial"/>
          <w:lang w:val="hr-HR"/>
        </w:rPr>
        <w:t xml:space="preserve"> </w:t>
      </w:r>
      <w:r w:rsidRPr="004459C9">
        <w:rPr>
          <w:rFonts w:cs="Arial"/>
        </w:rPr>
        <w:t>достави</w:t>
      </w:r>
      <w:r w:rsidRPr="007920C3">
        <w:rPr>
          <w:rFonts w:cs="Arial"/>
          <w:lang w:val="hr-HR"/>
        </w:rPr>
        <w:t xml:space="preserve"> </w:t>
      </w:r>
      <w:r w:rsidRPr="004459C9">
        <w:rPr>
          <w:rFonts w:cs="Arial"/>
        </w:rPr>
        <w:t>Продавцу</w:t>
      </w:r>
      <w:r w:rsidRPr="007920C3">
        <w:rPr>
          <w:rFonts w:cs="Arial"/>
          <w:lang w:val="hr-HR"/>
        </w:rPr>
        <w:t xml:space="preserve"> </w:t>
      </w:r>
      <w:r w:rsidRPr="004459C9">
        <w:rPr>
          <w:rFonts w:cs="Arial"/>
        </w:rPr>
        <w:t>писану</w:t>
      </w:r>
      <w:r w:rsidRPr="007920C3">
        <w:rPr>
          <w:rFonts w:cs="Arial"/>
          <w:lang w:val="hr-HR"/>
        </w:rPr>
        <w:t xml:space="preserve"> </w:t>
      </w:r>
      <w:r w:rsidRPr="004459C9">
        <w:rPr>
          <w:rFonts w:cs="Arial"/>
        </w:rPr>
        <w:t>опомену</w:t>
      </w:r>
      <w:r w:rsidRPr="007920C3">
        <w:rPr>
          <w:rFonts w:cs="Arial"/>
          <w:lang w:val="hr-HR"/>
        </w:rPr>
        <w:t>.</w:t>
      </w:r>
    </w:p>
    <w:p w:rsidR="00880960" w:rsidRPr="007920C3" w:rsidRDefault="00880960" w:rsidP="00880960">
      <w:pPr>
        <w:spacing w:line="276" w:lineRule="auto"/>
        <w:rPr>
          <w:rFonts w:cs="Arial"/>
          <w:lang w:val="hr-HR"/>
        </w:rPr>
      </w:pPr>
      <w:r w:rsidRPr="004459C9">
        <w:rPr>
          <w:rFonts w:cs="Arial"/>
        </w:rPr>
        <w:t>Ако</w:t>
      </w:r>
      <w:r w:rsidRPr="007920C3">
        <w:rPr>
          <w:rFonts w:cs="Arial"/>
          <w:lang w:val="hr-HR"/>
        </w:rPr>
        <w:t xml:space="preserve"> </w:t>
      </w:r>
      <w:r w:rsidRPr="004459C9">
        <w:rPr>
          <w:rFonts w:cs="Arial"/>
        </w:rPr>
        <w:t>П</w:t>
      </w:r>
      <w:r>
        <w:rPr>
          <w:rFonts w:cs="Arial"/>
          <w:lang w:val="sr-Cyrl-RS"/>
        </w:rPr>
        <w:t>р</w:t>
      </w:r>
      <w:r w:rsidRPr="004459C9">
        <w:rPr>
          <w:rFonts w:cs="Arial"/>
        </w:rPr>
        <w:t>одавац</w:t>
      </w:r>
      <w:r w:rsidRPr="007920C3">
        <w:rPr>
          <w:rFonts w:cs="Arial"/>
          <w:lang w:val="hr-HR"/>
        </w:rPr>
        <w:t xml:space="preserve"> </w:t>
      </w:r>
      <w:r w:rsidRPr="004459C9">
        <w:rPr>
          <w:rFonts w:cs="Arial"/>
        </w:rPr>
        <w:t>не</w:t>
      </w:r>
      <w:r w:rsidRPr="007920C3">
        <w:rPr>
          <w:rFonts w:cs="Arial"/>
          <w:lang w:val="hr-HR"/>
        </w:rPr>
        <w:t xml:space="preserve"> </w:t>
      </w:r>
      <w:r w:rsidRPr="004459C9">
        <w:rPr>
          <w:rFonts w:cs="Arial"/>
        </w:rPr>
        <w:t>предузме</w:t>
      </w:r>
      <w:r w:rsidRPr="007920C3">
        <w:rPr>
          <w:rFonts w:cs="Arial"/>
          <w:lang w:val="hr-HR"/>
        </w:rPr>
        <w:t xml:space="preserve"> </w:t>
      </w:r>
      <w:r w:rsidRPr="004459C9">
        <w:rPr>
          <w:rFonts w:cs="Arial"/>
        </w:rPr>
        <w:t>мере</w:t>
      </w:r>
      <w:r w:rsidRPr="007920C3">
        <w:rPr>
          <w:rFonts w:cs="Arial"/>
          <w:lang w:val="hr-HR"/>
        </w:rPr>
        <w:t xml:space="preserve"> </w:t>
      </w:r>
      <w:r w:rsidRPr="004459C9">
        <w:rPr>
          <w:rFonts w:cs="Arial"/>
        </w:rPr>
        <w:t>за</w:t>
      </w:r>
      <w:r w:rsidRPr="007920C3">
        <w:rPr>
          <w:rFonts w:cs="Arial"/>
          <w:lang w:val="hr-HR"/>
        </w:rPr>
        <w:t xml:space="preserve"> </w:t>
      </w:r>
      <w:r w:rsidRPr="004459C9">
        <w:rPr>
          <w:rFonts w:cs="Arial"/>
        </w:rPr>
        <w:t>извршење</w:t>
      </w:r>
      <w:r w:rsidRPr="007920C3">
        <w:rPr>
          <w:rFonts w:cs="Arial"/>
          <w:lang w:val="hr-HR"/>
        </w:rPr>
        <w:t xml:space="preserve"> </w:t>
      </w:r>
      <w:r w:rsidRPr="004459C9">
        <w:rPr>
          <w:rFonts w:cs="Arial"/>
        </w:rPr>
        <w:t>овог</w:t>
      </w:r>
      <w:r w:rsidRPr="007920C3">
        <w:rPr>
          <w:rFonts w:cs="Arial"/>
          <w:lang w:val="hr-HR"/>
        </w:rPr>
        <w:t xml:space="preserve"> </w:t>
      </w:r>
      <w:r w:rsidRPr="004459C9">
        <w:rPr>
          <w:rFonts w:cs="Arial"/>
        </w:rPr>
        <w:t>Оквирног</w:t>
      </w:r>
      <w:r w:rsidRPr="007920C3">
        <w:rPr>
          <w:rFonts w:cs="Arial"/>
          <w:lang w:val="hr-HR"/>
        </w:rPr>
        <w:t xml:space="preserve"> </w:t>
      </w:r>
      <w:r w:rsidRPr="004459C9">
        <w:rPr>
          <w:rFonts w:cs="Arial"/>
        </w:rPr>
        <w:t>споразума</w:t>
      </w:r>
      <w:r w:rsidRPr="007920C3">
        <w:rPr>
          <w:rFonts w:cs="Arial"/>
          <w:lang w:val="hr-HR"/>
        </w:rPr>
        <w:t xml:space="preserve">, </w:t>
      </w:r>
      <w:r w:rsidRPr="004459C9">
        <w:rPr>
          <w:rFonts w:cs="Arial"/>
        </w:rPr>
        <w:t>које</w:t>
      </w:r>
      <w:r w:rsidRPr="007920C3">
        <w:rPr>
          <w:rFonts w:cs="Arial"/>
          <w:lang w:val="hr-HR"/>
        </w:rPr>
        <w:t xml:space="preserve"> </w:t>
      </w:r>
      <w:r w:rsidRPr="004459C9">
        <w:rPr>
          <w:rFonts w:cs="Arial"/>
        </w:rPr>
        <w:t>се</w:t>
      </w:r>
      <w:r w:rsidRPr="007920C3">
        <w:rPr>
          <w:rFonts w:cs="Arial"/>
          <w:lang w:val="hr-HR"/>
        </w:rPr>
        <w:t xml:space="preserve"> </w:t>
      </w:r>
      <w:r w:rsidRPr="004459C9">
        <w:rPr>
          <w:rFonts w:cs="Arial"/>
        </w:rPr>
        <w:t>од</w:t>
      </w:r>
      <w:r w:rsidRPr="007920C3">
        <w:rPr>
          <w:rFonts w:cs="Arial"/>
          <w:lang w:val="hr-HR"/>
        </w:rPr>
        <w:t xml:space="preserve"> </w:t>
      </w:r>
      <w:r w:rsidRPr="004459C9">
        <w:rPr>
          <w:rFonts w:cs="Arial"/>
        </w:rPr>
        <w:t>њега</w:t>
      </w:r>
      <w:r w:rsidRPr="007920C3">
        <w:rPr>
          <w:rFonts w:cs="Arial"/>
          <w:lang w:val="hr-HR"/>
        </w:rPr>
        <w:t xml:space="preserve"> </w:t>
      </w:r>
      <w:r w:rsidRPr="004459C9">
        <w:rPr>
          <w:rFonts w:cs="Arial"/>
        </w:rPr>
        <w:t>захтевају</w:t>
      </w:r>
      <w:r w:rsidRPr="007920C3">
        <w:rPr>
          <w:rFonts w:cs="Arial"/>
          <w:lang w:val="hr-HR"/>
        </w:rPr>
        <w:t xml:space="preserve">, </w:t>
      </w:r>
      <w:r w:rsidRPr="004459C9">
        <w:rPr>
          <w:rFonts w:cs="Arial"/>
        </w:rPr>
        <w:t>у</w:t>
      </w:r>
      <w:r w:rsidRPr="007920C3">
        <w:rPr>
          <w:rFonts w:cs="Arial"/>
          <w:lang w:val="hr-HR"/>
        </w:rPr>
        <w:t xml:space="preserve"> </w:t>
      </w:r>
      <w:r w:rsidRPr="004459C9">
        <w:rPr>
          <w:rFonts w:cs="Arial"/>
        </w:rPr>
        <w:t>року</w:t>
      </w:r>
      <w:r w:rsidRPr="007920C3">
        <w:rPr>
          <w:rFonts w:cs="Arial"/>
          <w:lang w:val="hr-HR"/>
        </w:rPr>
        <w:t xml:space="preserve"> </w:t>
      </w:r>
      <w:r w:rsidRPr="004459C9">
        <w:rPr>
          <w:rFonts w:cs="Arial"/>
        </w:rPr>
        <w:t>од</w:t>
      </w:r>
      <w:r w:rsidRPr="007920C3">
        <w:rPr>
          <w:rFonts w:cs="Arial"/>
          <w:lang w:val="hr-HR"/>
        </w:rPr>
        <w:t xml:space="preserve"> 8 (</w:t>
      </w:r>
      <w:r w:rsidRPr="004459C9">
        <w:rPr>
          <w:rFonts w:cs="Arial"/>
        </w:rPr>
        <w:t>осам</w:t>
      </w:r>
      <w:r w:rsidRPr="007920C3">
        <w:rPr>
          <w:rFonts w:cs="Arial"/>
          <w:lang w:val="hr-HR"/>
        </w:rPr>
        <w:t xml:space="preserve">) </w:t>
      </w:r>
      <w:r w:rsidRPr="004459C9">
        <w:rPr>
          <w:rFonts w:cs="Arial"/>
        </w:rPr>
        <w:t>дана</w:t>
      </w:r>
      <w:r w:rsidRPr="007920C3">
        <w:rPr>
          <w:rFonts w:cs="Arial"/>
          <w:lang w:val="hr-HR"/>
        </w:rPr>
        <w:t xml:space="preserve"> </w:t>
      </w:r>
      <w:r w:rsidRPr="004459C9">
        <w:rPr>
          <w:rFonts w:cs="Arial"/>
        </w:rPr>
        <w:t>по</w:t>
      </w:r>
      <w:r w:rsidRPr="007920C3">
        <w:rPr>
          <w:rFonts w:cs="Arial"/>
          <w:lang w:val="hr-HR"/>
        </w:rPr>
        <w:t xml:space="preserve"> </w:t>
      </w:r>
      <w:r w:rsidRPr="004459C9">
        <w:rPr>
          <w:rFonts w:cs="Arial"/>
        </w:rPr>
        <w:t>пријему</w:t>
      </w:r>
      <w:r w:rsidRPr="007920C3">
        <w:rPr>
          <w:rFonts w:cs="Arial"/>
          <w:lang w:val="hr-HR"/>
        </w:rPr>
        <w:t xml:space="preserve"> </w:t>
      </w:r>
      <w:r w:rsidRPr="004459C9">
        <w:rPr>
          <w:rFonts w:cs="Arial"/>
        </w:rPr>
        <w:t>писане</w:t>
      </w:r>
      <w:r w:rsidRPr="007920C3">
        <w:rPr>
          <w:rFonts w:cs="Arial"/>
          <w:lang w:val="hr-HR"/>
        </w:rPr>
        <w:t xml:space="preserve"> </w:t>
      </w:r>
      <w:r w:rsidRPr="004459C9">
        <w:rPr>
          <w:rFonts w:cs="Arial"/>
        </w:rPr>
        <w:t>опомене</w:t>
      </w:r>
      <w:r w:rsidRPr="007920C3">
        <w:rPr>
          <w:rFonts w:cs="Arial"/>
          <w:lang w:val="hr-HR"/>
        </w:rPr>
        <w:t xml:space="preserve">, </w:t>
      </w:r>
      <w:r w:rsidRPr="004459C9">
        <w:rPr>
          <w:rFonts w:cs="Arial"/>
        </w:rPr>
        <w:t>Купац</w:t>
      </w:r>
      <w:r w:rsidRPr="007920C3">
        <w:rPr>
          <w:rFonts w:cs="Arial"/>
          <w:lang w:val="hr-HR"/>
        </w:rPr>
        <w:t xml:space="preserve"> </w:t>
      </w:r>
      <w:r w:rsidRPr="004459C9">
        <w:rPr>
          <w:rFonts w:cs="Arial"/>
        </w:rPr>
        <w:t>може</w:t>
      </w:r>
      <w:r w:rsidRPr="007920C3">
        <w:rPr>
          <w:rFonts w:cs="Arial"/>
          <w:lang w:val="hr-HR"/>
        </w:rPr>
        <w:t xml:space="preserve"> </w:t>
      </w:r>
      <w:r w:rsidRPr="004459C9">
        <w:rPr>
          <w:rFonts w:cs="Arial"/>
        </w:rPr>
        <w:t>у</w:t>
      </w:r>
      <w:r w:rsidRPr="007920C3">
        <w:rPr>
          <w:rFonts w:cs="Arial"/>
          <w:lang w:val="hr-HR"/>
        </w:rPr>
        <w:t xml:space="preserve"> </w:t>
      </w:r>
      <w:r w:rsidRPr="004459C9">
        <w:rPr>
          <w:rFonts w:cs="Arial"/>
        </w:rPr>
        <w:t>року</w:t>
      </w:r>
      <w:r w:rsidRPr="007920C3">
        <w:rPr>
          <w:rFonts w:cs="Arial"/>
          <w:lang w:val="hr-HR"/>
        </w:rPr>
        <w:t xml:space="preserve"> </w:t>
      </w:r>
      <w:r w:rsidRPr="004459C9">
        <w:rPr>
          <w:rFonts w:cs="Arial"/>
        </w:rPr>
        <w:t>од</w:t>
      </w:r>
      <w:r w:rsidRPr="007920C3">
        <w:rPr>
          <w:rFonts w:cs="Arial"/>
          <w:lang w:val="hr-HR"/>
        </w:rPr>
        <w:t xml:space="preserve"> </w:t>
      </w:r>
      <w:r w:rsidRPr="004459C9">
        <w:rPr>
          <w:rFonts w:cs="Arial"/>
        </w:rPr>
        <w:t>наредних</w:t>
      </w:r>
      <w:r w:rsidRPr="007920C3">
        <w:rPr>
          <w:rFonts w:cs="Arial"/>
          <w:lang w:val="hr-HR"/>
        </w:rPr>
        <w:t xml:space="preserve"> 5 (</w:t>
      </w:r>
      <w:r w:rsidRPr="004459C9">
        <w:rPr>
          <w:rFonts w:cs="Arial"/>
        </w:rPr>
        <w:t>пет</w:t>
      </w:r>
      <w:r w:rsidRPr="007920C3">
        <w:rPr>
          <w:rFonts w:cs="Arial"/>
          <w:lang w:val="hr-HR"/>
        </w:rPr>
        <w:t xml:space="preserve">) </w:t>
      </w:r>
      <w:r w:rsidRPr="004459C9">
        <w:rPr>
          <w:rFonts w:cs="Arial"/>
        </w:rPr>
        <w:t>дана</w:t>
      </w:r>
      <w:r w:rsidRPr="007920C3">
        <w:rPr>
          <w:rFonts w:cs="Arial"/>
          <w:lang w:val="hr-HR"/>
        </w:rPr>
        <w:t xml:space="preserve"> </w:t>
      </w:r>
      <w:r w:rsidRPr="004459C9">
        <w:rPr>
          <w:rFonts w:cs="Arial"/>
        </w:rPr>
        <w:t>да</w:t>
      </w:r>
      <w:r w:rsidRPr="007920C3">
        <w:rPr>
          <w:rFonts w:cs="Arial"/>
          <w:lang w:val="hr-HR"/>
        </w:rPr>
        <w:t xml:space="preserve"> </w:t>
      </w:r>
      <w:r w:rsidRPr="004459C9">
        <w:rPr>
          <w:rFonts w:cs="Arial"/>
        </w:rPr>
        <w:t>једнострано</w:t>
      </w:r>
      <w:r w:rsidRPr="007920C3">
        <w:rPr>
          <w:rFonts w:cs="Arial"/>
          <w:lang w:val="hr-HR"/>
        </w:rPr>
        <w:t xml:space="preserve"> </w:t>
      </w:r>
      <w:r w:rsidRPr="004459C9">
        <w:rPr>
          <w:rFonts w:cs="Arial"/>
        </w:rPr>
        <w:t>раскине</w:t>
      </w:r>
      <w:r w:rsidRPr="007920C3">
        <w:rPr>
          <w:rFonts w:cs="Arial"/>
          <w:lang w:val="hr-HR"/>
        </w:rPr>
        <w:t xml:space="preserve"> </w:t>
      </w:r>
      <w:r w:rsidRPr="004459C9">
        <w:rPr>
          <w:rFonts w:cs="Arial"/>
        </w:rPr>
        <w:t>овој</w:t>
      </w:r>
      <w:r w:rsidRPr="007920C3">
        <w:rPr>
          <w:rFonts w:cs="Arial"/>
          <w:lang w:val="hr-HR"/>
        </w:rPr>
        <w:t xml:space="preserve"> </w:t>
      </w:r>
      <w:r w:rsidRPr="004459C9">
        <w:rPr>
          <w:rFonts w:cs="Arial"/>
        </w:rPr>
        <w:t>Оквирни</w:t>
      </w:r>
      <w:r w:rsidRPr="007920C3">
        <w:rPr>
          <w:rFonts w:cs="Arial"/>
          <w:lang w:val="hr-HR"/>
        </w:rPr>
        <w:t xml:space="preserve"> </w:t>
      </w:r>
      <w:r w:rsidRPr="004459C9">
        <w:rPr>
          <w:rFonts w:cs="Arial"/>
        </w:rPr>
        <w:t>споразум</w:t>
      </w:r>
      <w:r w:rsidRPr="007920C3">
        <w:rPr>
          <w:rFonts w:cs="Arial"/>
          <w:lang w:val="hr-HR"/>
        </w:rPr>
        <w:t xml:space="preserve"> </w:t>
      </w:r>
      <w:r w:rsidRPr="004459C9">
        <w:rPr>
          <w:rFonts w:cs="Arial"/>
        </w:rPr>
        <w:t>по</w:t>
      </w:r>
      <w:r w:rsidRPr="007920C3">
        <w:rPr>
          <w:rFonts w:cs="Arial"/>
          <w:lang w:val="hr-HR"/>
        </w:rPr>
        <w:t xml:space="preserve"> </w:t>
      </w:r>
      <w:r w:rsidRPr="004459C9">
        <w:rPr>
          <w:rFonts w:cs="Arial"/>
        </w:rPr>
        <w:t>правилима</w:t>
      </w:r>
      <w:r w:rsidRPr="007920C3">
        <w:rPr>
          <w:rFonts w:cs="Arial"/>
          <w:lang w:val="hr-HR"/>
        </w:rPr>
        <w:t xml:space="preserve"> </w:t>
      </w:r>
      <w:r w:rsidRPr="004459C9">
        <w:rPr>
          <w:rFonts w:cs="Arial"/>
        </w:rPr>
        <w:t>о</w:t>
      </w:r>
      <w:r w:rsidRPr="007920C3">
        <w:rPr>
          <w:rFonts w:cs="Arial"/>
          <w:lang w:val="hr-HR"/>
        </w:rPr>
        <w:t xml:space="preserve"> </w:t>
      </w:r>
      <w:r w:rsidRPr="004459C9">
        <w:rPr>
          <w:rFonts w:cs="Arial"/>
        </w:rPr>
        <w:t>раскиду</w:t>
      </w:r>
      <w:r w:rsidRPr="007920C3">
        <w:rPr>
          <w:rFonts w:cs="Arial"/>
          <w:lang w:val="hr-HR"/>
        </w:rPr>
        <w:t xml:space="preserve"> </w:t>
      </w:r>
      <w:r w:rsidRPr="004459C9">
        <w:rPr>
          <w:rFonts w:cs="Arial"/>
        </w:rPr>
        <w:t>Оквирног</w:t>
      </w:r>
      <w:r w:rsidRPr="007920C3">
        <w:rPr>
          <w:rFonts w:cs="Arial"/>
          <w:lang w:val="hr-HR"/>
        </w:rPr>
        <w:t xml:space="preserve"> </w:t>
      </w:r>
      <w:r w:rsidRPr="004459C9">
        <w:rPr>
          <w:rFonts w:cs="Arial"/>
        </w:rPr>
        <w:t>споразума</w:t>
      </w:r>
      <w:r w:rsidRPr="007920C3">
        <w:rPr>
          <w:rFonts w:cs="Arial"/>
          <w:lang w:val="hr-HR"/>
        </w:rPr>
        <w:t xml:space="preserve"> </w:t>
      </w:r>
      <w:r w:rsidRPr="004459C9">
        <w:rPr>
          <w:rFonts w:cs="Arial"/>
        </w:rPr>
        <w:t>због</w:t>
      </w:r>
      <w:r w:rsidRPr="007920C3">
        <w:rPr>
          <w:rFonts w:cs="Arial"/>
          <w:lang w:val="hr-HR"/>
        </w:rPr>
        <w:t xml:space="preserve"> </w:t>
      </w:r>
      <w:r w:rsidRPr="004459C9">
        <w:rPr>
          <w:rFonts w:cs="Arial"/>
        </w:rPr>
        <w:t>неиспуњења</w:t>
      </w:r>
      <w:r w:rsidRPr="007920C3">
        <w:rPr>
          <w:rFonts w:cs="Arial"/>
          <w:lang w:val="hr-HR"/>
        </w:rPr>
        <w:t>.</w:t>
      </w:r>
    </w:p>
    <w:p w:rsidR="00880960" w:rsidRPr="007920C3" w:rsidRDefault="00880960" w:rsidP="00880960">
      <w:pPr>
        <w:spacing w:line="276" w:lineRule="auto"/>
        <w:rPr>
          <w:rFonts w:cs="Arial"/>
          <w:lang w:val="hr-HR"/>
        </w:rPr>
      </w:pPr>
      <w:r w:rsidRPr="004459C9">
        <w:rPr>
          <w:rFonts w:cs="Arial"/>
        </w:rPr>
        <w:t>У</w:t>
      </w:r>
      <w:r w:rsidRPr="007920C3">
        <w:rPr>
          <w:rFonts w:cs="Arial"/>
          <w:lang w:val="hr-HR"/>
        </w:rPr>
        <w:t xml:space="preserve"> </w:t>
      </w:r>
      <w:r w:rsidRPr="004459C9">
        <w:rPr>
          <w:rFonts w:cs="Arial"/>
        </w:rPr>
        <w:t>случају</w:t>
      </w:r>
      <w:r w:rsidRPr="007920C3">
        <w:rPr>
          <w:rFonts w:cs="Arial"/>
          <w:lang w:val="hr-HR"/>
        </w:rPr>
        <w:t xml:space="preserve"> </w:t>
      </w:r>
      <w:r w:rsidRPr="004459C9">
        <w:rPr>
          <w:rFonts w:cs="Arial"/>
        </w:rPr>
        <w:t>раскида</w:t>
      </w:r>
      <w:r w:rsidRPr="007920C3">
        <w:rPr>
          <w:rFonts w:cs="Arial"/>
          <w:lang w:val="hr-HR"/>
        </w:rPr>
        <w:t xml:space="preserve"> </w:t>
      </w:r>
      <w:r w:rsidRPr="004459C9">
        <w:rPr>
          <w:rFonts w:cs="Arial"/>
        </w:rPr>
        <w:t>овог</w:t>
      </w:r>
      <w:r w:rsidRPr="007920C3">
        <w:rPr>
          <w:rFonts w:cs="Arial"/>
          <w:lang w:val="hr-HR"/>
        </w:rPr>
        <w:t xml:space="preserve"> </w:t>
      </w:r>
      <w:r w:rsidRPr="004459C9">
        <w:rPr>
          <w:rFonts w:cs="Arial"/>
          <w:lang w:val="sr-Cyrl-RS"/>
        </w:rPr>
        <w:t>Оквирног споразума</w:t>
      </w:r>
      <w:r w:rsidRPr="007920C3">
        <w:rPr>
          <w:rFonts w:cs="Arial"/>
          <w:lang w:val="hr-HR"/>
        </w:rPr>
        <w:t xml:space="preserve">, </w:t>
      </w:r>
      <w:r w:rsidRPr="004459C9">
        <w:rPr>
          <w:rFonts w:cs="Arial"/>
        </w:rPr>
        <w:t>у</w:t>
      </w:r>
      <w:r w:rsidRPr="007920C3">
        <w:rPr>
          <w:rFonts w:cs="Arial"/>
          <w:lang w:val="hr-HR"/>
        </w:rPr>
        <w:t xml:space="preserve"> </w:t>
      </w:r>
      <w:r w:rsidRPr="004459C9">
        <w:rPr>
          <w:rFonts w:cs="Arial"/>
        </w:rPr>
        <w:t>смислу</w:t>
      </w:r>
      <w:r w:rsidRPr="007920C3">
        <w:rPr>
          <w:rFonts w:cs="Arial"/>
          <w:lang w:val="hr-HR"/>
        </w:rPr>
        <w:t xml:space="preserve"> </w:t>
      </w:r>
      <w:r w:rsidRPr="004459C9">
        <w:rPr>
          <w:rFonts w:cs="Arial"/>
        </w:rPr>
        <w:t>овог</w:t>
      </w:r>
      <w:r w:rsidRPr="007920C3">
        <w:rPr>
          <w:rFonts w:cs="Arial"/>
          <w:lang w:val="hr-HR"/>
        </w:rPr>
        <w:t xml:space="preserve"> </w:t>
      </w:r>
      <w:r w:rsidRPr="004459C9">
        <w:rPr>
          <w:rFonts w:cs="Arial"/>
        </w:rPr>
        <w:t>члана</w:t>
      </w:r>
      <w:r w:rsidRPr="007920C3">
        <w:rPr>
          <w:rFonts w:cs="Arial"/>
          <w:lang w:val="hr-HR"/>
        </w:rPr>
        <w:t xml:space="preserve">, </w:t>
      </w:r>
      <w:r w:rsidRPr="004459C9">
        <w:rPr>
          <w:rFonts w:cs="Arial"/>
        </w:rPr>
        <w:t>стране</w:t>
      </w:r>
      <w:r w:rsidRPr="007920C3">
        <w:rPr>
          <w:rFonts w:cs="Arial"/>
          <w:lang w:val="hr-HR"/>
        </w:rPr>
        <w:t xml:space="preserve"> </w:t>
      </w:r>
      <w:r w:rsidRPr="004459C9">
        <w:rPr>
          <w:rFonts w:cs="Arial"/>
        </w:rPr>
        <w:t>ће</w:t>
      </w:r>
      <w:r w:rsidRPr="007920C3">
        <w:rPr>
          <w:rFonts w:cs="Arial"/>
          <w:lang w:val="hr-HR"/>
        </w:rPr>
        <w:t xml:space="preserve"> </w:t>
      </w:r>
      <w:r w:rsidRPr="004459C9">
        <w:rPr>
          <w:rFonts w:cs="Arial"/>
        </w:rPr>
        <w:t>измирити</w:t>
      </w:r>
      <w:r w:rsidRPr="007920C3">
        <w:rPr>
          <w:rFonts w:cs="Arial"/>
          <w:lang w:val="hr-HR"/>
        </w:rPr>
        <w:t xml:space="preserve"> </w:t>
      </w:r>
      <w:r w:rsidRPr="004459C9">
        <w:rPr>
          <w:rFonts w:cs="Arial"/>
        </w:rPr>
        <w:t>своје</w:t>
      </w:r>
      <w:r w:rsidRPr="007920C3">
        <w:rPr>
          <w:rFonts w:cs="Arial"/>
          <w:lang w:val="hr-HR"/>
        </w:rPr>
        <w:t xml:space="preserve"> </w:t>
      </w:r>
      <w:r w:rsidRPr="004459C9">
        <w:rPr>
          <w:rFonts w:cs="Arial"/>
        </w:rPr>
        <w:t>обавезе</w:t>
      </w:r>
      <w:r w:rsidRPr="007920C3">
        <w:rPr>
          <w:rFonts w:cs="Arial"/>
          <w:lang w:val="hr-HR"/>
        </w:rPr>
        <w:t xml:space="preserve"> </w:t>
      </w:r>
      <w:r w:rsidRPr="004459C9">
        <w:rPr>
          <w:rFonts w:cs="Arial"/>
        </w:rPr>
        <w:t>настале</w:t>
      </w:r>
      <w:r w:rsidRPr="007920C3">
        <w:rPr>
          <w:rFonts w:cs="Arial"/>
          <w:lang w:val="hr-HR"/>
        </w:rPr>
        <w:t xml:space="preserve"> </w:t>
      </w:r>
      <w:r w:rsidRPr="004459C9">
        <w:rPr>
          <w:rFonts w:cs="Arial"/>
        </w:rPr>
        <w:t>до</w:t>
      </w:r>
      <w:r w:rsidRPr="007920C3">
        <w:rPr>
          <w:rFonts w:cs="Arial"/>
          <w:lang w:val="hr-HR"/>
        </w:rPr>
        <w:t xml:space="preserve"> </w:t>
      </w:r>
      <w:r w:rsidRPr="004459C9">
        <w:rPr>
          <w:rFonts w:cs="Arial"/>
        </w:rPr>
        <w:t>дана</w:t>
      </w:r>
      <w:r w:rsidRPr="007920C3">
        <w:rPr>
          <w:rFonts w:cs="Arial"/>
          <w:lang w:val="hr-HR"/>
        </w:rPr>
        <w:t xml:space="preserve"> </w:t>
      </w:r>
      <w:r w:rsidRPr="004459C9">
        <w:rPr>
          <w:rFonts w:cs="Arial"/>
        </w:rPr>
        <w:t>раскида</w:t>
      </w:r>
      <w:r w:rsidRPr="007920C3">
        <w:rPr>
          <w:rFonts w:cs="Arial"/>
          <w:lang w:val="hr-HR"/>
        </w:rPr>
        <w:t>.</w:t>
      </w:r>
    </w:p>
    <w:p w:rsidR="00880960" w:rsidRPr="00B53BCC" w:rsidRDefault="00880960" w:rsidP="00880960">
      <w:pPr>
        <w:tabs>
          <w:tab w:val="left" w:pos="9090"/>
        </w:tabs>
        <w:spacing w:before="0" w:line="276" w:lineRule="auto"/>
        <w:rPr>
          <w:rFonts w:cs="Arial"/>
          <w:bCs/>
          <w:lang w:val="sr-Cyrl-RS"/>
        </w:rPr>
      </w:pPr>
      <w:r w:rsidRPr="004459C9">
        <w:rPr>
          <w:rFonts w:cs="Arial"/>
        </w:rPr>
        <w:t>Уколико</w:t>
      </w:r>
      <w:r w:rsidRPr="007920C3">
        <w:rPr>
          <w:rFonts w:cs="Arial"/>
          <w:lang w:val="hr-HR"/>
        </w:rPr>
        <w:t xml:space="preserve"> </w:t>
      </w:r>
      <w:r w:rsidRPr="004459C9">
        <w:rPr>
          <w:rFonts w:cs="Arial"/>
        </w:rPr>
        <w:t>је</w:t>
      </w:r>
      <w:r w:rsidRPr="007920C3">
        <w:rPr>
          <w:rFonts w:cs="Arial"/>
          <w:lang w:val="hr-HR"/>
        </w:rPr>
        <w:t xml:space="preserve"> </w:t>
      </w:r>
      <w:r w:rsidRPr="004459C9">
        <w:rPr>
          <w:rFonts w:cs="Arial"/>
        </w:rPr>
        <w:t>до</w:t>
      </w:r>
      <w:r w:rsidRPr="007920C3">
        <w:rPr>
          <w:rFonts w:cs="Arial"/>
          <w:lang w:val="hr-HR"/>
        </w:rPr>
        <w:t xml:space="preserve"> </w:t>
      </w:r>
      <w:r w:rsidRPr="004459C9">
        <w:rPr>
          <w:rFonts w:cs="Arial"/>
        </w:rPr>
        <w:t>раскида</w:t>
      </w:r>
      <w:r w:rsidRPr="007920C3">
        <w:rPr>
          <w:rFonts w:cs="Arial"/>
          <w:lang w:val="hr-HR"/>
        </w:rPr>
        <w:t xml:space="preserve"> </w:t>
      </w:r>
      <w:r w:rsidRPr="004459C9">
        <w:rPr>
          <w:rFonts w:cs="Arial"/>
        </w:rPr>
        <w:t>Оквирног</w:t>
      </w:r>
      <w:r w:rsidRPr="007920C3">
        <w:rPr>
          <w:rFonts w:cs="Arial"/>
          <w:lang w:val="hr-HR"/>
        </w:rPr>
        <w:t xml:space="preserve"> </w:t>
      </w:r>
      <w:r w:rsidRPr="004459C9">
        <w:rPr>
          <w:rFonts w:cs="Arial"/>
        </w:rPr>
        <w:t>споразу</w:t>
      </w:r>
      <w:r>
        <w:rPr>
          <w:rFonts w:cs="Arial"/>
        </w:rPr>
        <w:t>ма</w:t>
      </w:r>
      <w:r w:rsidRPr="007920C3">
        <w:rPr>
          <w:rFonts w:cs="Arial"/>
          <w:lang w:val="hr-HR"/>
        </w:rPr>
        <w:t xml:space="preserve"> </w:t>
      </w:r>
      <w:r>
        <w:rPr>
          <w:rFonts w:cs="Arial"/>
        </w:rPr>
        <w:t>дошло</w:t>
      </w:r>
      <w:r w:rsidRPr="007920C3">
        <w:rPr>
          <w:rFonts w:cs="Arial"/>
          <w:lang w:val="hr-HR"/>
        </w:rPr>
        <w:t xml:space="preserve"> </w:t>
      </w:r>
      <w:r>
        <w:rPr>
          <w:rFonts w:cs="Arial"/>
        </w:rPr>
        <w:t>кривицом</w:t>
      </w:r>
      <w:r w:rsidRPr="007920C3">
        <w:rPr>
          <w:rFonts w:cs="Arial"/>
          <w:lang w:val="hr-HR"/>
        </w:rPr>
        <w:t xml:space="preserve"> </w:t>
      </w:r>
      <w:r>
        <w:rPr>
          <w:rFonts w:cs="Arial"/>
        </w:rPr>
        <w:t>једне</w:t>
      </w:r>
      <w:r w:rsidRPr="007920C3">
        <w:rPr>
          <w:rFonts w:cs="Arial"/>
          <w:lang w:val="hr-HR"/>
        </w:rPr>
        <w:t xml:space="preserve"> </w:t>
      </w:r>
      <w:r>
        <w:rPr>
          <w:rFonts w:cs="Arial"/>
        </w:rPr>
        <w:t>стране</w:t>
      </w:r>
      <w:r w:rsidRPr="007920C3">
        <w:rPr>
          <w:rFonts w:cs="Arial"/>
          <w:lang w:val="hr-HR"/>
        </w:rPr>
        <w:t xml:space="preserve">, </w:t>
      </w:r>
      <w:r w:rsidRPr="004459C9">
        <w:rPr>
          <w:rFonts w:cs="Arial"/>
        </w:rPr>
        <w:t>друга</w:t>
      </w:r>
      <w:r w:rsidRPr="007920C3">
        <w:rPr>
          <w:rFonts w:cs="Arial"/>
          <w:lang w:val="hr-HR"/>
        </w:rPr>
        <w:t xml:space="preserve"> </w:t>
      </w:r>
      <w:r w:rsidRPr="004459C9">
        <w:rPr>
          <w:rFonts w:cs="Arial"/>
        </w:rPr>
        <w:t>страна</w:t>
      </w:r>
      <w:r w:rsidRPr="007920C3">
        <w:rPr>
          <w:rFonts w:cs="Arial"/>
          <w:lang w:val="hr-HR"/>
        </w:rPr>
        <w:t xml:space="preserve"> </w:t>
      </w:r>
      <w:r w:rsidRPr="004459C9">
        <w:rPr>
          <w:rFonts w:cs="Arial"/>
        </w:rPr>
        <w:t>има</w:t>
      </w:r>
      <w:r w:rsidRPr="007920C3">
        <w:rPr>
          <w:rFonts w:cs="Arial"/>
          <w:lang w:val="hr-HR"/>
        </w:rPr>
        <w:t xml:space="preserve"> </w:t>
      </w:r>
      <w:r w:rsidRPr="004459C9">
        <w:rPr>
          <w:rFonts w:cs="Arial"/>
        </w:rPr>
        <w:t>право</w:t>
      </w:r>
      <w:r w:rsidRPr="007920C3">
        <w:rPr>
          <w:rFonts w:cs="Arial"/>
          <w:lang w:val="hr-HR"/>
        </w:rPr>
        <w:t xml:space="preserve"> </w:t>
      </w:r>
      <w:r w:rsidRPr="004459C9">
        <w:rPr>
          <w:rFonts w:cs="Arial"/>
        </w:rPr>
        <w:t>на</w:t>
      </w:r>
      <w:r w:rsidRPr="007920C3">
        <w:rPr>
          <w:rFonts w:cs="Arial"/>
          <w:lang w:val="hr-HR"/>
        </w:rPr>
        <w:t xml:space="preserve"> </w:t>
      </w:r>
      <w:r w:rsidRPr="004459C9">
        <w:rPr>
          <w:rFonts w:cs="Arial"/>
        </w:rPr>
        <w:t>накнаду</w:t>
      </w:r>
      <w:r w:rsidRPr="007920C3">
        <w:rPr>
          <w:rFonts w:cs="Arial"/>
          <w:lang w:val="hr-HR"/>
        </w:rPr>
        <w:t xml:space="preserve"> </w:t>
      </w:r>
      <w:r w:rsidRPr="004459C9">
        <w:rPr>
          <w:rFonts w:cs="Arial"/>
        </w:rPr>
        <w:t>штете</w:t>
      </w:r>
      <w:r w:rsidRPr="007920C3">
        <w:rPr>
          <w:rFonts w:cs="Arial"/>
          <w:lang w:val="hr-HR"/>
        </w:rPr>
        <w:t xml:space="preserve"> </w:t>
      </w:r>
      <w:r w:rsidRPr="004459C9">
        <w:rPr>
          <w:rFonts w:cs="Arial"/>
        </w:rPr>
        <w:t>и</w:t>
      </w:r>
      <w:r w:rsidRPr="007920C3">
        <w:rPr>
          <w:rFonts w:cs="Arial"/>
          <w:lang w:val="hr-HR"/>
        </w:rPr>
        <w:t xml:space="preserve"> </w:t>
      </w:r>
      <w:r w:rsidRPr="004459C9">
        <w:rPr>
          <w:rFonts w:cs="Arial"/>
        </w:rPr>
        <w:t>измакле</w:t>
      </w:r>
      <w:r w:rsidRPr="007920C3">
        <w:rPr>
          <w:rFonts w:cs="Arial"/>
          <w:lang w:val="hr-HR"/>
        </w:rPr>
        <w:t xml:space="preserve"> </w:t>
      </w:r>
      <w:r w:rsidRPr="004459C9">
        <w:rPr>
          <w:rFonts w:cs="Arial"/>
        </w:rPr>
        <w:t>добити</w:t>
      </w:r>
      <w:r w:rsidRPr="007920C3">
        <w:rPr>
          <w:rFonts w:cs="Arial"/>
          <w:lang w:val="hr-HR"/>
        </w:rPr>
        <w:t xml:space="preserve"> </w:t>
      </w:r>
      <w:r w:rsidRPr="004459C9">
        <w:rPr>
          <w:rFonts w:cs="Arial"/>
        </w:rPr>
        <w:t>по</w:t>
      </w:r>
      <w:r w:rsidRPr="007920C3">
        <w:rPr>
          <w:rFonts w:cs="Arial"/>
          <w:lang w:val="hr-HR"/>
        </w:rPr>
        <w:t xml:space="preserve"> </w:t>
      </w:r>
      <w:r w:rsidRPr="004459C9">
        <w:rPr>
          <w:rFonts w:cs="Arial"/>
        </w:rPr>
        <w:t>општим</w:t>
      </w:r>
      <w:r w:rsidRPr="007920C3">
        <w:rPr>
          <w:rFonts w:cs="Arial"/>
          <w:lang w:val="hr-HR"/>
        </w:rPr>
        <w:t xml:space="preserve"> </w:t>
      </w:r>
      <w:r w:rsidRPr="004459C9">
        <w:rPr>
          <w:rFonts w:cs="Arial"/>
        </w:rPr>
        <w:t>правилима</w:t>
      </w:r>
      <w:r w:rsidRPr="007920C3">
        <w:rPr>
          <w:rFonts w:cs="Arial"/>
          <w:lang w:val="hr-HR"/>
        </w:rPr>
        <w:t xml:space="preserve"> </w:t>
      </w:r>
      <w:r w:rsidRPr="004459C9">
        <w:rPr>
          <w:rFonts w:cs="Arial"/>
        </w:rPr>
        <w:t>облигационог</w:t>
      </w:r>
      <w:r w:rsidRPr="007920C3">
        <w:rPr>
          <w:rFonts w:cs="Arial"/>
          <w:lang w:val="hr-HR"/>
        </w:rPr>
        <w:t xml:space="preserve"> </w:t>
      </w:r>
      <w:r w:rsidRPr="004459C9">
        <w:rPr>
          <w:rFonts w:cs="Arial"/>
        </w:rPr>
        <w:t>права</w:t>
      </w:r>
      <w:r>
        <w:rPr>
          <w:rFonts w:cs="Arial"/>
          <w:lang w:val="sr-Cyrl-RS"/>
        </w:rPr>
        <w:t>.</w:t>
      </w:r>
    </w:p>
    <w:p w:rsidR="00880960" w:rsidRDefault="00880960" w:rsidP="00880960">
      <w:pPr>
        <w:spacing w:before="0"/>
        <w:jc w:val="center"/>
        <w:rPr>
          <w:rFonts w:cs="Arial"/>
          <w:b/>
          <w:lang w:val="sr-Cyrl-ME"/>
        </w:rPr>
      </w:pPr>
    </w:p>
    <w:p w:rsidR="00655BBA" w:rsidRPr="008F2FA1" w:rsidRDefault="00655BBA" w:rsidP="00880960">
      <w:pPr>
        <w:spacing w:before="0"/>
        <w:jc w:val="center"/>
        <w:rPr>
          <w:rFonts w:cs="Arial"/>
          <w:b/>
          <w:lang w:val="sr-Cyrl-ME"/>
        </w:rPr>
      </w:pPr>
    </w:p>
    <w:p w:rsidR="00880960" w:rsidRPr="00E245C2" w:rsidRDefault="00880960" w:rsidP="00880960">
      <w:pPr>
        <w:spacing w:before="0"/>
        <w:jc w:val="left"/>
        <w:rPr>
          <w:rFonts w:cs="Arial"/>
          <w:b/>
          <w:lang w:val="sr-Cyrl-CS"/>
        </w:rPr>
      </w:pPr>
      <w:r w:rsidRPr="00E245C2">
        <w:rPr>
          <w:rFonts w:cs="Arial"/>
          <w:b/>
          <w:lang w:val="sr-Cyrl-CS"/>
        </w:rPr>
        <w:lastRenderedPageBreak/>
        <w:t>НАКНАДА ШТЕТЕ</w:t>
      </w:r>
    </w:p>
    <w:p w:rsidR="00880960" w:rsidRPr="00E245C2" w:rsidRDefault="00880960" w:rsidP="00880960">
      <w:pPr>
        <w:spacing w:before="0"/>
        <w:jc w:val="center"/>
        <w:rPr>
          <w:rFonts w:cs="Arial"/>
          <w:b/>
          <w:lang w:val="sr-Cyrl-CS"/>
        </w:rPr>
      </w:pPr>
    </w:p>
    <w:p w:rsidR="00880960" w:rsidRDefault="00880960" w:rsidP="00880960">
      <w:pPr>
        <w:spacing w:before="0"/>
        <w:jc w:val="center"/>
        <w:rPr>
          <w:rFonts w:cs="Arial"/>
          <w:b/>
          <w:lang w:val="sr-Cyrl-CS"/>
        </w:rPr>
      </w:pPr>
      <w:r w:rsidRPr="00E245C2">
        <w:rPr>
          <w:rFonts w:cs="Arial"/>
          <w:b/>
          <w:lang w:val="sr-Cyrl-CS"/>
        </w:rPr>
        <w:t>Члан 1</w:t>
      </w:r>
      <w:r w:rsidR="00AD1B1C">
        <w:rPr>
          <w:rFonts w:cs="Arial"/>
          <w:b/>
          <w:lang w:val="sr-Cyrl-CS"/>
        </w:rPr>
        <w:t>4</w:t>
      </w:r>
      <w:r w:rsidRPr="00E245C2">
        <w:rPr>
          <w:rFonts w:cs="Arial"/>
          <w:b/>
          <w:lang w:val="sr-Cyrl-CS"/>
        </w:rPr>
        <w:t>.</w:t>
      </w:r>
    </w:p>
    <w:p w:rsidR="00880960" w:rsidRPr="00E245C2" w:rsidRDefault="00880960" w:rsidP="00880960">
      <w:pPr>
        <w:spacing w:before="0"/>
        <w:jc w:val="center"/>
        <w:rPr>
          <w:rFonts w:cs="Arial"/>
          <w:b/>
          <w:lang w:val="sr-Cyrl-CS"/>
        </w:rPr>
      </w:pPr>
    </w:p>
    <w:p w:rsidR="00880960" w:rsidRPr="00E245C2" w:rsidRDefault="00880960" w:rsidP="00880960">
      <w:pPr>
        <w:pStyle w:val="KDParagraf"/>
        <w:tabs>
          <w:tab w:val="clear" w:pos="567"/>
          <w:tab w:val="left" w:pos="0"/>
        </w:tabs>
        <w:spacing w:before="0"/>
        <w:rPr>
          <w:rFonts w:cs="Arial"/>
          <w:lang w:val="sr-Cyrl-RS"/>
        </w:rPr>
      </w:pPr>
      <w:r w:rsidRPr="00E245C2">
        <w:rPr>
          <w:rFonts w:cs="Arial"/>
          <w:lang w:val="sr-Cyrl-CS"/>
        </w:rPr>
        <w:t>Продавац</w:t>
      </w:r>
      <w:r w:rsidRPr="00E245C2">
        <w:rPr>
          <w:rFonts w:cs="Arial"/>
          <w:lang w:val="sr-Cyrl-RS"/>
        </w:rPr>
        <w:t xml:space="preserve"> је у складу са З</w:t>
      </w:r>
      <w:r w:rsidRPr="00E245C2">
        <w:rPr>
          <w:rFonts w:cs="Arial"/>
          <w:lang w:val="sr-Cyrl-CS"/>
        </w:rPr>
        <w:t>ОО</w:t>
      </w:r>
      <w:r w:rsidRPr="00E245C2">
        <w:rPr>
          <w:rFonts w:cs="Arial"/>
          <w:lang w:val="sr-Cyrl-RS"/>
        </w:rPr>
        <w:t xml:space="preserve"> одговоран за штету коју је претрпео Купац неиспуњењем, делимичним испуњењем или задоцњењем у испуњењу обавеза преузетих овим Оквирним споразумом.</w:t>
      </w:r>
    </w:p>
    <w:p w:rsidR="00880960" w:rsidRPr="00E245C2" w:rsidRDefault="00880960" w:rsidP="00880960">
      <w:pPr>
        <w:pStyle w:val="KDParagraf"/>
        <w:tabs>
          <w:tab w:val="clear" w:pos="567"/>
          <w:tab w:val="left" w:pos="0"/>
        </w:tabs>
        <w:spacing w:before="0"/>
        <w:rPr>
          <w:rFonts w:cs="Arial"/>
          <w:lang w:val="sr-Cyrl-ME"/>
        </w:rPr>
      </w:pPr>
      <w:r w:rsidRPr="00E245C2">
        <w:rPr>
          <w:rFonts w:cs="Arial"/>
          <w:lang w:val="sr-Cyrl-RS"/>
        </w:rPr>
        <w:t xml:space="preserve">Уколико Купац претрпи штету због чињења или нечињења Продавца и уколико се Стране у споразуму сагласе око основа и висине претрпљене штете, </w:t>
      </w:r>
      <w:r w:rsidRPr="00E245C2">
        <w:rPr>
          <w:rFonts w:cs="Arial"/>
          <w:lang w:val="sr-Cyrl-CS"/>
        </w:rPr>
        <w:t>Продавац</w:t>
      </w:r>
      <w:r w:rsidRPr="00E245C2">
        <w:rPr>
          <w:rFonts w:cs="Arial"/>
          <w:lang w:val="sr-Cyrl-RS"/>
        </w:rPr>
        <w:t xml:space="preserve"> је сагласан да Купцу исту накнади, тако што Купац има право на наплату накнаде штете без посебног обавештења Продавца уз издавање одговарајућег рачуна са роком плаћања од 15 (петнаест) дана од датума </w:t>
      </w:r>
      <w:r w:rsidR="00620074">
        <w:rPr>
          <w:rFonts w:cs="Arial"/>
          <w:lang w:val="sr-Cyrl-RS"/>
        </w:rPr>
        <w:t>пријема</w:t>
      </w:r>
      <w:r w:rsidRPr="00E245C2">
        <w:rPr>
          <w:rFonts w:cs="Arial"/>
          <w:lang w:val="sr-Cyrl-RS"/>
        </w:rPr>
        <w:t xml:space="preserve"> истог.</w:t>
      </w:r>
      <w:r w:rsidRPr="00E245C2">
        <w:rPr>
          <w:rFonts w:cs="Arial"/>
          <w:lang w:val="sr-Cyrl-ME"/>
        </w:rPr>
        <w:t xml:space="preserve"> </w:t>
      </w:r>
    </w:p>
    <w:p w:rsidR="00880960" w:rsidRPr="00E245C2" w:rsidRDefault="00880960" w:rsidP="00880960">
      <w:pPr>
        <w:pStyle w:val="KDParagraf"/>
        <w:tabs>
          <w:tab w:val="clear" w:pos="567"/>
          <w:tab w:val="left" w:pos="0"/>
        </w:tabs>
        <w:spacing w:before="0"/>
        <w:rPr>
          <w:rFonts w:cs="Arial"/>
          <w:lang w:val="sr-Cyrl-RS"/>
        </w:rPr>
      </w:pPr>
    </w:p>
    <w:p w:rsidR="00880960" w:rsidRPr="00E245C2" w:rsidRDefault="00880960" w:rsidP="00880960">
      <w:pPr>
        <w:pStyle w:val="KDParagraf"/>
        <w:tabs>
          <w:tab w:val="clear" w:pos="567"/>
          <w:tab w:val="left" w:pos="0"/>
        </w:tabs>
        <w:spacing w:before="0"/>
        <w:rPr>
          <w:rFonts w:cs="Arial"/>
          <w:lang w:val="sr-Cyrl-RS"/>
        </w:rPr>
      </w:pPr>
      <w:r w:rsidRPr="00E245C2">
        <w:rPr>
          <w:rFonts w:cs="Arial"/>
          <w:lang w:val="sr-Cyrl-RS"/>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добара на страни Продавца. </w:t>
      </w:r>
    </w:p>
    <w:p w:rsidR="00880960" w:rsidRDefault="00880960" w:rsidP="00880960">
      <w:pPr>
        <w:spacing w:before="0"/>
        <w:rPr>
          <w:rFonts w:cs="Arial"/>
          <w:lang w:val="ru-RU"/>
        </w:rPr>
      </w:pPr>
    </w:p>
    <w:p w:rsidR="00880960" w:rsidRDefault="00880960" w:rsidP="00880960">
      <w:pPr>
        <w:spacing w:before="0"/>
        <w:jc w:val="center"/>
        <w:rPr>
          <w:rFonts w:cs="Arial"/>
          <w:b/>
          <w:lang w:val="sr-Cyrl-RS"/>
        </w:rPr>
      </w:pPr>
      <w:r w:rsidRPr="003D0025">
        <w:rPr>
          <w:rFonts w:cs="Arial"/>
          <w:b/>
          <w:lang w:val="sr-Cyrl-RS"/>
        </w:rPr>
        <w:t xml:space="preserve">  Члан </w:t>
      </w:r>
      <w:r>
        <w:rPr>
          <w:rFonts w:cs="Arial"/>
          <w:b/>
          <w:lang w:val="sr-Cyrl-RS"/>
        </w:rPr>
        <w:t>1</w:t>
      </w:r>
      <w:r w:rsidR="00AD1B1C">
        <w:rPr>
          <w:rFonts w:cs="Arial"/>
          <w:b/>
          <w:lang w:val="sr-Cyrl-RS"/>
        </w:rPr>
        <w:t>5</w:t>
      </w:r>
      <w:r w:rsidRPr="003D0025">
        <w:rPr>
          <w:rFonts w:cs="Arial"/>
          <w:b/>
          <w:lang w:val="sr-Cyrl-RS"/>
        </w:rPr>
        <w:t>.</w:t>
      </w:r>
    </w:p>
    <w:p w:rsidR="00880960" w:rsidRPr="00422E0F" w:rsidRDefault="00880960" w:rsidP="00880960">
      <w:pPr>
        <w:spacing w:before="0"/>
        <w:jc w:val="center"/>
        <w:rPr>
          <w:rFonts w:cs="Arial"/>
          <w:b/>
          <w:lang w:val="sr-Cyrl-RS"/>
        </w:rPr>
      </w:pPr>
    </w:p>
    <w:p w:rsidR="00880960" w:rsidRPr="00FF7A7C" w:rsidRDefault="00880960" w:rsidP="00880960">
      <w:pPr>
        <w:spacing w:before="0" w:line="276" w:lineRule="auto"/>
        <w:rPr>
          <w:rFonts w:eastAsia="Calibri" w:cs="Arial"/>
          <w:noProof/>
          <w:color w:val="00B0F0"/>
          <w:lang w:val="sr-Cyrl-CS"/>
        </w:rPr>
      </w:pPr>
      <w:r w:rsidRPr="00A65DCC">
        <w:rPr>
          <w:rFonts w:cs="Arial"/>
          <w:lang w:val="sr-Cyrl-CS"/>
        </w:rPr>
        <w:t xml:space="preserve">Неважење било које одредбе овог </w:t>
      </w:r>
      <w:r w:rsidRPr="004459C9">
        <w:rPr>
          <w:rFonts w:cs="Arial"/>
          <w:lang w:val="sr-Cyrl-RS"/>
        </w:rPr>
        <w:t>Оквирног споразума</w:t>
      </w:r>
      <w:r w:rsidRPr="00A65DCC">
        <w:rPr>
          <w:rFonts w:cs="Arial"/>
          <w:lang w:val="sr-Cyrl-CS"/>
        </w:rPr>
        <w:t xml:space="preserve"> неће имати утицаја на важење осталих одредби </w:t>
      </w:r>
      <w:r w:rsidRPr="004459C9">
        <w:rPr>
          <w:rFonts w:cs="Arial"/>
          <w:lang w:val="sr-Cyrl-RS"/>
        </w:rPr>
        <w:t>Оквирног споразума</w:t>
      </w:r>
      <w:r w:rsidRPr="00A65DCC">
        <w:rPr>
          <w:rFonts w:cs="Arial"/>
          <w:lang w:val="sr-Cyrl-CS"/>
        </w:rPr>
        <w:t xml:space="preserve">, уколико битно не утиче на реализацију овог </w:t>
      </w:r>
      <w:r w:rsidRPr="004459C9">
        <w:rPr>
          <w:rFonts w:cs="Arial"/>
          <w:lang w:val="sr-Cyrl-RS"/>
        </w:rPr>
        <w:t>Оквирног споразума</w:t>
      </w:r>
      <w:r w:rsidRPr="00A65DCC">
        <w:rPr>
          <w:rFonts w:cs="Arial"/>
          <w:lang w:val="sr-Cyrl-CS"/>
        </w:rPr>
        <w:t>.</w:t>
      </w:r>
    </w:p>
    <w:p w:rsidR="00880960" w:rsidRDefault="00880960" w:rsidP="00880960">
      <w:pPr>
        <w:spacing w:before="0" w:line="276" w:lineRule="auto"/>
        <w:jc w:val="center"/>
        <w:rPr>
          <w:rFonts w:cs="Arial"/>
          <w:b/>
          <w:lang w:val="sr-Cyrl-CS"/>
        </w:rPr>
      </w:pPr>
    </w:p>
    <w:p w:rsidR="00880960" w:rsidRDefault="00880960" w:rsidP="00880960">
      <w:pPr>
        <w:spacing w:before="0" w:line="276" w:lineRule="auto"/>
        <w:jc w:val="center"/>
        <w:rPr>
          <w:rFonts w:cs="Arial"/>
          <w:b/>
          <w:lang w:val="sr-Cyrl-CS"/>
        </w:rPr>
      </w:pPr>
      <w:r w:rsidRPr="00CF74DC">
        <w:rPr>
          <w:rFonts w:cs="Arial"/>
          <w:b/>
          <w:lang w:val="sr-Cyrl-CS"/>
        </w:rPr>
        <w:t>Члан 1</w:t>
      </w:r>
      <w:r w:rsidR="00AD1B1C">
        <w:rPr>
          <w:rFonts w:cs="Arial"/>
          <w:b/>
          <w:lang w:val="sr-Cyrl-RS"/>
        </w:rPr>
        <w:t>6</w:t>
      </w:r>
      <w:r w:rsidRPr="00CF74DC">
        <w:rPr>
          <w:rFonts w:cs="Arial"/>
          <w:b/>
          <w:lang w:val="sr-Cyrl-CS"/>
        </w:rPr>
        <w:t>.</w:t>
      </w:r>
    </w:p>
    <w:p w:rsidR="00880960" w:rsidRDefault="00880960" w:rsidP="00880960">
      <w:pPr>
        <w:spacing w:before="0" w:line="276" w:lineRule="auto"/>
        <w:jc w:val="center"/>
        <w:rPr>
          <w:rFonts w:cs="Arial"/>
          <w:b/>
          <w:lang w:val="sr-Cyrl-CS"/>
        </w:rPr>
      </w:pPr>
    </w:p>
    <w:p w:rsidR="00880960" w:rsidRDefault="00880960" w:rsidP="00880960">
      <w:pPr>
        <w:spacing w:before="0" w:line="276" w:lineRule="auto"/>
        <w:rPr>
          <w:rFonts w:cs="Arial"/>
          <w:lang w:val="sr-Cyrl-CS"/>
        </w:rPr>
      </w:pPr>
      <w:r w:rsidRPr="00CF74DC">
        <w:rPr>
          <w:rFonts w:cs="Arial"/>
          <w:lang w:val="sr-Cyrl-CS"/>
        </w:rPr>
        <w:t>Продавац је дужан</w:t>
      </w:r>
      <w:r w:rsidRPr="004459C9">
        <w:rPr>
          <w:rFonts w:cs="Arial"/>
          <w:lang w:val="sr-Cyrl-RS"/>
        </w:rPr>
        <w:t xml:space="preserve"> </w:t>
      </w:r>
      <w:r w:rsidRPr="00CF74DC">
        <w:rPr>
          <w:rFonts w:cs="Arial"/>
          <w:lang w:val="sr-Cyrl-CS"/>
        </w:rPr>
        <w:t xml:space="preserve">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4459C9">
        <w:rPr>
          <w:rFonts w:cs="Arial"/>
          <w:lang w:val="sr-Cyrl-RS"/>
        </w:rPr>
        <w:t>Оквирног споразума</w:t>
      </w:r>
      <w:r w:rsidRPr="00CF74DC">
        <w:rPr>
          <w:rFonts w:cs="Arial"/>
          <w:lang w:val="sr-Cyrl-CS"/>
        </w:rPr>
        <w:t xml:space="preserve">. </w:t>
      </w:r>
    </w:p>
    <w:p w:rsidR="00880960" w:rsidRDefault="00880960" w:rsidP="00880960">
      <w:pPr>
        <w:spacing w:before="0" w:line="276" w:lineRule="auto"/>
        <w:rPr>
          <w:rFonts w:cs="Arial"/>
          <w:lang w:val="sr-Cyrl-CS"/>
        </w:rPr>
      </w:pPr>
      <w:r w:rsidRPr="00CF74DC">
        <w:rPr>
          <w:rFonts w:cs="Arial"/>
          <w:lang w:val="sr-Cyrl-CS"/>
        </w:rPr>
        <w:t xml:space="preserve">Информације, подаци и документација које је Купац доставио Продавцу у извршавању предмета овог </w:t>
      </w:r>
      <w:r w:rsidRPr="004459C9">
        <w:rPr>
          <w:rFonts w:cs="Arial"/>
          <w:lang w:val="sr-Cyrl-RS"/>
        </w:rPr>
        <w:t>Оквирног споразума</w:t>
      </w:r>
      <w:r w:rsidRPr="00CF74DC">
        <w:rPr>
          <w:rFonts w:cs="Arial"/>
          <w:lang w:val="sr-Cyrl-CS"/>
        </w:rPr>
        <w:t>,</w:t>
      </w:r>
      <w:r w:rsidRPr="004459C9">
        <w:rPr>
          <w:rFonts w:cs="Arial"/>
          <w:lang w:val="sr-Cyrl-RS"/>
        </w:rPr>
        <w:t xml:space="preserve"> </w:t>
      </w:r>
      <w:r w:rsidRPr="00CF74DC">
        <w:rPr>
          <w:rFonts w:cs="Arial"/>
          <w:lang w:val="sr-Cyrl-CS"/>
        </w:rPr>
        <w:t>Продавац не може стављати на располагање трећим лицима, без претходне писане сагласности Купца</w:t>
      </w:r>
      <w:r w:rsidRPr="004459C9">
        <w:rPr>
          <w:rFonts w:cs="Arial"/>
          <w:lang w:val="sr-Cyrl-RS"/>
        </w:rPr>
        <w:t>, осим у случајевима предвиђеним одговарајућим прописима</w:t>
      </w:r>
      <w:r w:rsidRPr="00CF74DC">
        <w:rPr>
          <w:rFonts w:cs="Arial"/>
          <w:lang w:val="sr-Cyrl-CS"/>
        </w:rPr>
        <w:t xml:space="preserve">. </w:t>
      </w:r>
    </w:p>
    <w:p w:rsidR="00880960" w:rsidRPr="00CF74DC" w:rsidRDefault="00880960" w:rsidP="00880960">
      <w:pPr>
        <w:spacing w:before="0" w:line="276" w:lineRule="auto"/>
        <w:rPr>
          <w:rFonts w:eastAsia="Calibri" w:cs="Arial"/>
          <w:noProof/>
          <w:color w:val="00B0F0"/>
          <w:lang w:val="sr-Cyrl-CS"/>
        </w:rPr>
      </w:pPr>
    </w:p>
    <w:p w:rsidR="00880960" w:rsidRDefault="00880960" w:rsidP="00880960">
      <w:pPr>
        <w:spacing w:before="0" w:line="276" w:lineRule="auto"/>
        <w:jc w:val="center"/>
        <w:rPr>
          <w:rFonts w:cs="Arial"/>
          <w:b/>
          <w:lang w:val="sr-Cyrl-CS"/>
        </w:rPr>
      </w:pPr>
      <w:r w:rsidRPr="008C59BB">
        <w:rPr>
          <w:rFonts w:cs="Arial"/>
          <w:b/>
          <w:lang w:val="sr-Cyrl-CS"/>
        </w:rPr>
        <w:t>Члан 1</w:t>
      </w:r>
      <w:r w:rsidR="00AD1B1C">
        <w:rPr>
          <w:rFonts w:cs="Arial"/>
          <w:b/>
          <w:lang w:val="sr-Cyrl-RS"/>
        </w:rPr>
        <w:t>7</w:t>
      </w:r>
      <w:r w:rsidRPr="008C59BB">
        <w:rPr>
          <w:rFonts w:cs="Arial"/>
          <w:b/>
          <w:lang w:val="sr-Cyrl-CS"/>
        </w:rPr>
        <w:t>.</w:t>
      </w:r>
    </w:p>
    <w:p w:rsidR="00880960" w:rsidRDefault="00880960" w:rsidP="00880960">
      <w:pPr>
        <w:spacing w:before="0" w:line="276" w:lineRule="auto"/>
        <w:rPr>
          <w:rFonts w:cs="Arial"/>
          <w:lang w:val="sr-Cyrl-CS"/>
        </w:rPr>
      </w:pPr>
      <w:r w:rsidRPr="008C59BB">
        <w:rPr>
          <w:rFonts w:cs="Arial"/>
          <w:lang w:val="sr-Cyrl-CS"/>
        </w:rPr>
        <w:t xml:space="preserve">Уколико у току трајања обавеза из овог </w:t>
      </w:r>
      <w:r w:rsidRPr="004459C9">
        <w:rPr>
          <w:rFonts w:cs="Arial"/>
          <w:lang w:val="sr-Cyrl-RS"/>
        </w:rPr>
        <w:t>Оквирног споразума</w:t>
      </w:r>
      <w:r w:rsidRPr="008C59BB">
        <w:rPr>
          <w:rFonts w:cs="Arial"/>
          <w:lang w:val="sr-Cyrl-CS"/>
        </w:rPr>
        <w:t xml:space="preserve"> дође до статусних промена код страна, права и обавезе прелазе на одговарајућег правног следбеника.</w:t>
      </w:r>
    </w:p>
    <w:p w:rsidR="00880960" w:rsidRDefault="00880960" w:rsidP="00880960">
      <w:pPr>
        <w:spacing w:before="0" w:line="276" w:lineRule="auto"/>
        <w:rPr>
          <w:rFonts w:cs="Arial"/>
          <w:lang w:val="ru-RU"/>
        </w:rPr>
      </w:pPr>
      <w:r w:rsidRPr="004459C9">
        <w:rPr>
          <w:rFonts w:cs="Arial"/>
          <w:lang w:val="ru-RU"/>
        </w:rPr>
        <w:t xml:space="preserve">Након закључења </w:t>
      </w:r>
      <w:r w:rsidRPr="008C59BB">
        <w:rPr>
          <w:rFonts w:cs="Arial"/>
          <w:lang w:val="sr-Cyrl-CS"/>
        </w:rPr>
        <w:t xml:space="preserve">и ступања на правну снагу </w:t>
      </w:r>
      <w:r w:rsidRPr="004459C9">
        <w:rPr>
          <w:rFonts w:cs="Arial"/>
          <w:lang w:val="ru-RU"/>
        </w:rPr>
        <w:t xml:space="preserve">овог Оквирног споразума, Купац може да дозволи, а </w:t>
      </w:r>
      <w:r w:rsidRPr="008C59BB">
        <w:rPr>
          <w:rFonts w:cs="Arial"/>
          <w:lang w:val="sr-Cyrl-CS"/>
        </w:rPr>
        <w:t>Пр</w:t>
      </w:r>
      <w:r w:rsidRPr="004459C9">
        <w:rPr>
          <w:rFonts w:cs="Arial"/>
          <w:lang w:val="sr-Cyrl-RS"/>
        </w:rPr>
        <w:t>одавац</w:t>
      </w:r>
      <w:r w:rsidRPr="004459C9">
        <w:rPr>
          <w:rFonts w:cs="Arial"/>
          <w:lang w:val="ru-RU"/>
        </w:rPr>
        <w:t xml:space="preserve"> је обавезан да прихвати промену страна због статусних промена код Купца, у складу са Уговором о статусној промени.</w:t>
      </w:r>
    </w:p>
    <w:p w:rsidR="00880960" w:rsidRDefault="00880960" w:rsidP="00880960">
      <w:pPr>
        <w:spacing w:before="0" w:line="276" w:lineRule="auto"/>
        <w:rPr>
          <w:rFonts w:cs="Arial"/>
          <w:lang w:val="ru-RU"/>
        </w:rPr>
      </w:pPr>
    </w:p>
    <w:p w:rsidR="00880960" w:rsidRPr="008C59BB" w:rsidRDefault="00880960" w:rsidP="00880960">
      <w:pPr>
        <w:spacing w:before="0" w:line="360" w:lineRule="auto"/>
        <w:jc w:val="center"/>
        <w:rPr>
          <w:rFonts w:cs="Arial"/>
          <w:b/>
          <w:lang w:val="sr-Cyrl-CS"/>
        </w:rPr>
      </w:pPr>
      <w:r w:rsidRPr="008C59BB">
        <w:rPr>
          <w:rFonts w:cs="Arial"/>
          <w:b/>
          <w:lang w:val="sr-Cyrl-CS"/>
        </w:rPr>
        <w:t>Члан</w:t>
      </w:r>
      <w:r>
        <w:rPr>
          <w:rFonts w:cs="Arial"/>
          <w:b/>
        </w:rPr>
        <w:t xml:space="preserve"> </w:t>
      </w:r>
      <w:r w:rsidR="00AD1B1C">
        <w:rPr>
          <w:rFonts w:cs="Arial"/>
          <w:b/>
          <w:lang w:val="sr-Cyrl-RS"/>
        </w:rPr>
        <w:t>18</w:t>
      </w:r>
      <w:r w:rsidRPr="004459C9">
        <w:rPr>
          <w:rFonts w:cs="Arial"/>
          <w:b/>
          <w:lang w:val="sr-Cyrl-RS"/>
        </w:rPr>
        <w:t>.</w:t>
      </w:r>
    </w:p>
    <w:p w:rsidR="00880960" w:rsidRPr="004459C9" w:rsidRDefault="00880960" w:rsidP="00880960">
      <w:pPr>
        <w:spacing w:before="0" w:line="276" w:lineRule="auto"/>
        <w:rPr>
          <w:rFonts w:eastAsia="Calibri" w:cs="Arial"/>
          <w:lang w:val="ru-RU"/>
        </w:rPr>
      </w:pPr>
      <w:r w:rsidRPr="008C59BB">
        <w:rPr>
          <w:rFonts w:eastAsia="Calibri" w:cs="Arial"/>
          <w:lang w:val="sr-Cyrl-CS"/>
        </w:rPr>
        <w:t>Продавац</w:t>
      </w:r>
      <w:r w:rsidRPr="004459C9">
        <w:rPr>
          <w:rFonts w:eastAsia="Calibri" w:cs="Arial"/>
          <w:lang w:val="ru-RU"/>
        </w:rPr>
        <w:t xml:space="preserve"> је дужан да без одлагања, а најкасније у року од 5 (пет) дана од дана настанка промене у било којем од података </w:t>
      </w:r>
      <w:r w:rsidRPr="004459C9">
        <w:rPr>
          <w:rFonts w:eastAsia="Calibri" w:cs="Arial"/>
          <w:bCs/>
          <w:lang w:val="ru-RU"/>
        </w:rPr>
        <w:t>у вези са испуњеношћу услова из поступка јавне набавке</w:t>
      </w:r>
      <w:r w:rsidRPr="004459C9">
        <w:rPr>
          <w:rFonts w:eastAsia="Calibri" w:cs="Arial"/>
          <w:lang w:val="ru-RU"/>
        </w:rPr>
        <w:t xml:space="preserve">, о насталој промени писмено обавести </w:t>
      </w:r>
      <w:r w:rsidRPr="008C59BB">
        <w:rPr>
          <w:rFonts w:eastAsia="Calibri" w:cs="Arial"/>
          <w:lang w:val="sr-Cyrl-CS"/>
        </w:rPr>
        <w:t>Купца</w:t>
      </w:r>
      <w:r w:rsidRPr="004459C9">
        <w:rPr>
          <w:rFonts w:eastAsia="Calibri" w:cs="Arial"/>
          <w:lang w:val="ru-RU"/>
        </w:rPr>
        <w:t xml:space="preserve"> и да је документује на прописан начин.</w:t>
      </w:r>
    </w:p>
    <w:p w:rsidR="00880960" w:rsidRDefault="00880960" w:rsidP="00880960">
      <w:pPr>
        <w:pStyle w:val="KDParagraf"/>
        <w:spacing w:before="0" w:line="276" w:lineRule="auto"/>
        <w:rPr>
          <w:rFonts w:eastAsia="Calibri" w:cs="Arial"/>
          <w:lang w:val="ru-RU"/>
        </w:rPr>
      </w:pPr>
      <w:r>
        <w:rPr>
          <w:rFonts w:eastAsia="Calibri" w:cs="Arial"/>
          <w:lang w:val="ru-RU"/>
        </w:rPr>
        <w:t>С</w:t>
      </w:r>
      <w:r w:rsidRPr="004459C9">
        <w:rPr>
          <w:rFonts w:eastAsia="Calibri" w:cs="Arial"/>
          <w:lang w:val="ru-RU"/>
        </w:rPr>
        <w:t>тране</w:t>
      </w:r>
      <w:r>
        <w:rPr>
          <w:rFonts w:eastAsia="Calibri" w:cs="Arial"/>
          <w:lang w:val="ru-RU"/>
        </w:rPr>
        <w:t xml:space="preserve"> </w:t>
      </w:r>
      <w:r>
        <w:rPr>
          <w:rFonts w:cs="Arial"/>
          <w:lang w:val="sr-Cyrl-RS" w:eastAsia="sr-Latn-RS"/>
        </w:rPr>
        <w:t>Оквирног споразума</w:t>
      </w:r>
      <w:r w:rsidRPr="004459C9">
        <w:rPr>
          <w:rFonts w:eastAsia="Calibri" w:cs="Arial"/>
          <w:lang w:val="ru-RU"/>
        </w:rPr>
        <w:t xml:space="preserve"> су обавезне да једна другу без одлагања обавесте о свим променама које могу утицати на реализацију овог Оквирног споразума</w:t>
      </w:r>
      <w:r>
        <w:rPr>
          <w:rFonts w:eastAsia="Calibri" w:cs="Arial"/>
          <w:lang w:val="ru-RU"/>
        </w:rPr>
        <w:t>.</w:t>
      </w:r>
    </w:p>
    <w:p w:rsidR="00880960" w:rsidRDefault="00880960" w:rsidP="00880960">
      <w:pPr>
        <w:pStyle w:val="KDParagraf"/>
        <w:spacing w:before="0" w:line="276" w:lineRule="auto"/>
        <w:rPr>
          <w:rFonts w:eastAsia="Calibri" w:cs="Arial"/>
          <w:lang w:val="ru-RU"/>
        </w:rPr>
      </w:pPr>
    </w:p>
    <w:p w:rsidR="00655BBA" w:rsidRDefault="00655BBA" w:rsidP="00880960">
      <w:pPr>
        <w:pStyle w:val="KDParagraf"/>
        <w:spacing w:before="0" w:line="276" w:lineRule="auto"/>
        <w:rPr>
          <w:rFonts w:eastAsia="Calibri" w:cs="Arial"/>
          <w:lang w:val="ru-RU"/>
        </w:rPr>
      </w:pPr>
    </w:p>
    <w:p w:rsidR="00880960" w:rsidRDefault="00880960" w:rsidP="00880960">
      <w:pPr>
        <w:pStyle w:val="KDParagraf"/>
        <w:spacing w:before="0" w:line="276" w:lineRule="auto"/>
        <w:rPr>
          <w:rFonts w:cs="Arial"/>
          <w:b/>
          <w:lang w:val="sr-Cyrl-BA"/>
        </w:rPr>
      </w:pPr>
      <w:r w:rsidRPr="00EB74E5">
        <w:rPr>
          <w:rFonts w:cs="Arial"/>
          <w:b/>
          <w:lang w:val="sr-Cyrl-BA"/>
        </w:rPr>
        <w:lastRenderedPageBreak/>
        <w:t xml:space="preserve">ВАЖНОСТ </w:t>
      </w:r>
      <w:r w:rsidRPr="009E7CA0">
        <w:rPr>
          <w:rFonts w:cs="Arial"/>
          <w:b/>
          <w:lang w:val="sr-Cyrl-BA"/>
        </w:rPr>
        <w:t>ОКВИРНОГ СПОРАЗУМА</w:t>
      </w:r>
    </w:p>
    <w:p w:rsidR="00880960" w:rsidRPr="009E7CA0" w:rsidRDefault="00880960" w:rsidP="00880960">
      <w:pPr>
        <w:pStyle w:val="KDParagraf"/>
        <w:spacing w:before="0" w:line="276" w:lineRule="auto"/>
        <w:rPr>
          <w:rFonts w:cs="Arial"/>
          <w:b/>
          <w:lang w:val="sr-Cyrl-BA"/>
        </w:rPr>
      </w:pPr>
    </w:p>
    <w:p w:rsidR="00880960" w:rsidRPr="00A65DCC" w:rsidRDefault="00880960" w:rsidP="00880960">
      <w:pPr>
        <w:spacing w:before="0" w:line="276" w:lineRule="auto"/>
        <w:jc w:val="center"/>
        <w:rPr>
          <w:rFonts w:cs="Arial"/>
          <w:b/>
          <w:lang w:val="sr-Cyrl-BA"/>
        </w:rPr>
      </w:pPr>
      <w:r w:rsidRPr="00A65DCC">
        <w:rPr>
          <w:rFonts w:cs="Arial"/>
          <w:b/>
          <w:lang w:val="sr-Cyrl-BA"/>
        </w:rPr>
        <w:t xml:space="preserve">Члан </w:t>
      </w:r>
      <w:r w:rsidR="00AD1B1C">
        <w:rPr>
          <w:rFonts w:cs="Arial"/>
          <w:b/>
          <w:lang w:val="sr-Cyrl-RS"/>
        </w:rPr>
        <w:t>19</w:t>
      </w:r>
      <w:r w:rsidRPr="00A65DCC">
        <w:rPr>
          <w:rFonts w:cs="Arial"/>
          <w:b/>
          <w:lang w:val="sr-Cyrl-BA"/>
        </w:rPr>
        <w:t>.</w:t>
      </w:r>
    </w:p>
    <w:p w:rsidR="00880960" w:rsidRPr="004459C9" w:rsidRDefault="00880960" w:rsidP="00880960">
      <w:pPr>
        <w:pStyle w:val="KDParagraf"/>
        <w:spacing w:before="0" w:line="276" w:lineRule="auto"/>
        <w:rPr>
          <w:rFonts w:eastAsia="Calibri" w:cs="Arial"/>
          <w:lang w:val="ru-RU"/>
        </w:rPr>
      </w:pPr>
      <w:r w:rsidRPr="004459C9">
        <w:rPr>
          <w:rFonts w:eastAsia="Calibri" w:cs="Arial"/>
          <w:lang w:val="sr-Cyrl-RS"/>
        </w:rPr>
        <w:t>Овај Оквирни споразум</w:t>
      </w:r>
      <w:r w:rsidRPr="004459C9">
        <w:rPr>
          <w:rFonts w:eastAsia="Calibri" w:cs="Arial"/>
          <w:lang w:val="ru-RU"/>
        </w:rPr>
        <w:t xml:space="preserve"> се сматра закљученим након потписивања од стране законских заступника страна</w:t>
      </w:r>
      <w:r w:rsidRPr="004459C9">
        <w:rPr>
          <w:rFonts w:eastAsia="Calibri" w:cs="Arial"/>
          <w:lang w:val="sr-Cyrl-RS"/>
        </w:rPr>
        <w:t>,</w:t>
      </w:r>
      <w:r w:rsidRPr="004459C9">
        <w:rPr>
          <w:rFonts w:eastAsia="Calibri" w:cs="Arial"/>
          <w:lang w:val="ru-RU"/>
        </w:rPr>
        <w:t xml:space="preserve"> а ступа на снагу када </w:t>
      </w:r>
      <w:r w:rsidRPr="004459C9">
        <w:rPr>
          <w:rFonts w:eastAsia="Calibri" w:cs="Arial"/>
          <w:lang w:val="sr-Cyrl-RS"/>
        </w:rPr>
        <w:t>П</w:t>
      </w:r>
      <w:r w:rsidRPr="004459C9">
        <w:rPr>
          <w:rFonts w:eastAsia="Calibri" w:cs="Arial"/>
          <w:lang w:val="ru-RU"/>
        </w:rPr>
        <w:t>родавац испуни одложни услов и достави у уговореном року средств</w:t>
      </w:r>
      <w:r w:rsidRPr="004459C9">
        <w:rPr>
          <w:rFonts w:eastAsia="Calibri" w:cs="Arial"/>
          <w:lang w:val="sr-Cyrl-RS"/>
        </w:rPr>
        <w:t>о</w:t>
      </w:r>
      <w:r w:rsidRPr="004459C9">
        <w:rPr>
          <w:rFonts w:eastAsia="Calibri" w:cs="Arial"/>
          <w:lang w:val="ru-RU"/>
        </w:rPr>
        <w:t xml:space="preserve"> финансијског обезбеђења</w:t>
      </w:r>
      <w:r w:rsidRPr="004459C9">
        <w:rPr>
          <w:rFonts w:eastAsia="Calibri" w:cs="Arial"/>
          <w:lang w:val="sr-Cyrl-RS"/>
        </w:rPr>
        <w:t xml:space="preserve"> у складу са чланом </w:t>
      </w:r>
      <w:r w:rsidR="00620074">
        <w:rPr>
          <w:rFonts w:eastAsia="Calibri" w:cs="Arial"/>
          <w:lang w:val="sr-Cyrl-RS"/>
        </w:rPr>
        <w:t>9</w:t>
      </w:r>
      <w:r w:rsidRPr="004459C9">
        <w:rPr>
          <w:rFonts w:eastAsia="Calibri" w:cs="Arial"/>
          <w:lang w:val="sr-Cyrl-RS"/>
        </w:rPr>
        <w:t>. овог Оквирног споразума</w:t>
      </w:r>
      <w:r w:rsidRPr="004459C9">
        <w:rPr>
          <w:rFonts w:eastAsia="Calibri" w:cs="Arial"/>
          <w:lang w:val="ru-RU"/>
        </w:rPr>
        <w:t>.</w:t>
      </w:r>
    </w:p>
    <w:p w:rsidR="00880960" w:rsidRPr="004459C9" w:rsidRDefault="00880960" w:rsidP="00880960">
      <w:pPr>
        <w:pStyle w:val="KDParagraf"/>
        <w:spacing w:before="0" w:line="276" w:lineRule="auto"/>
        <w:rPr>
          <w:rFonts w:eastAsia="Calibri" w:cs="Arial"/>
          <w:lang w:val="ru-RU"/>
        </w:rPr>
      </w:pPr>
    </w:p>
    <w:p w:rsidR="00880960" w:rsidRPr="004459C9" w:rsidRDefault="00880960" w:rsidP="00880960">
      <w:pPr>
        <w:pStyle w:val="Teloteksta"/>
        <w:kinsoku w:val="0"/>
        <w:overflowPunct w:val="0"/>
        <w:spacing w:before="0" w:line="276" w:lineRule="auto"/>
        <w:ind w:right="119"/>
        <w:rPr>
          <w:rFonts w:cs="Arial"/>
          <w:sz w:val="22"/>
          <w:szCs w:val="22"/>
          <w:lang w:val="sr-Cyrl-RS"/>
        </w:rPr>
      </w:pPr>
      <w:r w:rsidRPr="004459C9">
        <w:rPr>
          <w:rFonts w:cs="Arial"/>
          <w:sz w:val="22"/>
          <w:szCs w:val="22"/>
          <w:lang w:val="sr-Cyrl-RS"/>
        </w:rPr>
        <w:t>Оквирни споразум</w:t>
      </w:r>
      <w:r w:rsidRPr="004459C9">
        <w:rPr>
          <w:rFonts w:cs="Arial"/>
          <w:sz w:val="22"/>
          <w:szCs w:val="22"/>
        </w:rPr>
        <w:t xml:space="preserve"> </w:t>
      </w:r>
      <w:r>
        <w:rPr>
          <w:rFonts w:cs="Arial"/>
          <w:sz w:val="22"/>
          <w:szCs w:val="22"/>
          <w:lang w:val="sr-Cyrl-RS"/>
        </w:rPr>
        <w:t xml:space="preserve">важи до </w:t>
      </w:r>
      <w:r w:rsidRPr="004459C9">
        <w:rPr>
          <w:rFonts w:cs="Arial"/>
          <w:sz w:val="22"/>
          <w:szCs w:val="22"/>
        </w:rPr>
        <w:t>реа</w:t>
      </w:r>
      <w:r w:rsidRPr="004459C9">
        <w:rPr>
          <w:rFonts w:cs="Arial"/>
          <w:spacing w:val="-4"/>
          <w:sz w:val="22"/>
          <w:szCs w:val="22"/>
        </w:rPr>
        <w:t>л</w:t>
      </w:r>
      <w:r w:rsidRPr="004459C9">
        <w:rPr>
          <w:rFonts w:cs="Arial"/>
          <w:sz w:val="22"/>
          <w:szCs w:val="22"/>
        </w:rPr>
        <w:t>иза</w:t>
      </w:r>
      <w:r w:rsidRPr="004459C9">
        <w:rPr>
          <w:rFonts w:cs="Arial"/>
          <w:spacing w:val="-1"/>
          <w:sz w:val="22"/>
          <w:szCs w:val="22"/>
        </w:rPr>
        <w:t>ц</w:t>
      </w:r>
      <w:r w:rsidRPr="004459C9">
        <w:rPr>
          <w:rFonts w:cs="Arial"/>
          <w:sz w:val="22"/>
          <w:szCs w:val="22"/>
        </w:rPr>
        <w:t>ије</w:t>
      </w:r>
      <w:r>
        <w:rPr>
          <w:rFonts w:cs="Arial"/>
          <w:spacing w:val="51"/>
          <w:sz w:val="22"/>
          <w:szCs w:val="22"/>
        </w:rPr>
        <w:t xml:space="preserve"> </w:t>
      </w:r>
      <w:r w:rsidRPr="004459C9">
        <w:rPr>
          <w:rFonts w:cs="Arial"/>
          <w:sz w:val="22"/>
          <w:szCs w:val="22"/>
        </w:rPr>
        <w:t>вре</w:t>
      </w:r>
      <w:r w:rsidRPr="004459C9">
        <w:rPr>
          <w:rFonts w:cs="Arial"/>
          <w:spacing w:val="-1"/>
          <w:sz w:val="22"/>
          <w:szCs w:val="22"/>
        </w:rPr>
        <w:t>д</w:t>
      </w:r>
      <w:r w:rsidRPr="004459C9">
        <w:rPr>
          <w:rFonts w:cs="Arial"/>
          <w:sz w:val="22"/>
          <w:szCs w:val="22"/>
        </w:rPr>
        <w:t>нос</w:t>
      </w:r>
      <w:r w:rsidRPr="004459C9">
        <w:rPr>
          <w:rFonts w:cs="Arial"/>
          <w:spacing w:val="-2"/>
          <w:sz w:val="22"/>
          <w:szCs w:val="22"/>
        </w:rPr>
        <w:t>т</w:t>
      </w:r>
      <w:r w:rsidRPr="004459C9">
        <w:rPr>
          <w:rFonts w:cs="Arial"/>
          <w:sz w:val="22"/>
          <w:szCs w:val="22"/>
        </w:rPr>
        <w:t>и</w:t>
      </w:r>
      <w:r w:rsidRPr="004459C9">
        <w:rPr>
          <w:rFonts w:cs="Arial"/>
          <w:spacing w:val="58"/>
          <w:sz w:val="22"/>
          <w:szCs w:val="22"/>
        </w:rPr>
        <w:t xml:space="preserve"> </w:t>
      </w:r>
      <w:r w:rsidRPr="004459C9">
        <w:rPr>
          <w:rFonts w:cs="Arial"/>
          <w:spacing w:val="-2"/>
          <w:sz w:val="22"/>
          <w:szCs w:val="22"/>
        </w:rPr>
        <w:t>о</w:t>
      </w:r>
      <w:r w:rsidRPr="004459C9">
        <w:rPr>
          <w:rFonts w:cs="Arial"/>
          <w:sz w:val="22"/>
          <w:szCs w:val="22"/>
        </w:rPr>
        <w:t>вог</w:t>
      </w:r>
      <w:r w:rsidRPr="004459C9">
        <w:rPr>
          <w:rFonts w:cs="Arial"/>
          <w:spacing w:val="49"/>
          <w:sz w:val="22"/>
          <w:szCs w:val="22"/>
        </w:rPr>
        <w:t xml:space="preserve"> </w:t>
      </w:r>
      <w:r w:rsidRPr="004459C9">
        <w:rPr>
          <w:rFonts w:cs="Arial"/>
          <w:sz w:val="22"/>
          <w:szCs w:val="22"/>
        </w:rPr>
        <w:t>Окви</w:t>
      </w:r>
      <w:r w:rsidRPr="004459C9">
        <w:rPr>
          <w:rFonts w:cs="Arial"/>
          <w:spacing w:val="1"/>
          <w:sz w:val="22"/>
          <w:szCs w:val="22"/>
        </w:rPr>
        <w:t>р</w:t>
      </w:r>
      <w:r w:rsidRPr="004459C9">
        <w:rPr>
          <w:rFonts w:cs="Arial"/>
          <w:sz w:val="22"/>
          <w:szCs w:val="22"/>
        </w:rPr>
        <w:t>ног</w:t>
      </w:r>
      <w:r w:rsidRPr="004459C9">
        <w:rPr>
          <w:rFonts w:cs="Arial"/>
          <w:spacing w:val="50"/>
          <w:sz w:val="22"/>
          <w:szCs w:val="22"/>
        </w:rPr>
        <w:t xml:space="preserve"> </w:t>
      </w:r>
      <w:r w:rsidRPr="004459C9">
        <w:rPr>
          <w:rFonts w:cs="Arial"/>
          <w:sz w:val="22"/>
          <w:szCs w:val="22"/>
        </w:rPr>
        <w:t>спо</w:t>
      </w:r>
      <w:r w:rsidRPr="004459C9">
        <w:rPr>
          <w:rFonts w:cs="Arial"/>
          <w:spacing w:val="1"/>
          <w:sz w:val="22"/>
          <w:szCs w:val="22"/>
        </w:rPr>
        <w:t>р</w:t>
      </w:r>
      <w:r w:rsidRPr="004459C9">
        <w:rPr>
          <w:rFonts w:cs="Arial"/>
          <w:spacing w:val="-2"/>
          <w:sz w:val="22"/>
          <w:szCs w:val="22"/>
        </w:rPr>
        <w:t>аз</w:t>
      </w:r>
      <w:r w:rsidRPr="004459C9">
        <w:rPr>
          <w:rFonts w:cs="Arial"/>
          <w:spacing w:val="-3"/>
          <w:sz w:val="22"/>
          <w:szCs w:val="22"/>
        </w:rPr>
        <w:t>у</w:t>
      </w:r>
      <w:r w:rsidRPr="004459C9">
        <w:rPr>
          <w:rFonts w:cs="Arial"/>
          <w:sz w:val="22"/>
          <w:szCs w:val="22"/>
        </w:rPr>
        <w:t>м</w:t>
      </w:r>
      <w:r w:rsidRPr="004459C9">
        <w:rPr>
          <w:rFonts w:cs="Arial"/>
          <w:spacing w:val="1"/>
          <w:sz w:val="22"/>
          <w:szCs w:val="22"/>
        </w:rPr>
        <w:t>а</w:t>
      </w:r>
      <w:r>
        <w:rPr>
          <w:rFonts w:cs="Arial"/>
          <w:spacing w:val="1"/>
          <w:sz w:val="22"/>
          <w:szCs w:val="22"/>
          <w:lang w:val="sr-Cyrl-RS"/>
        </w:rPr>
        <w:t xml:space="preserve"> а најдуже </w:t>
      </w:r>
      <w:r w:rsidRPr="004459C9">
        <w:rPr>
          <w:rFonts w:cs="Arial"/>
          <w:sz w:val="22"/>
          <w:szCs w:val="22"/>
        </w:rPr>
        <w:t xml:space="preserve"> </w:t>
      </w:r>
      <w:r>
        <w:rPr>
          <w:rFonts w:cs="Arial"/>
          <w:sz w:val="22"/>
          <w:szCs w:val="22"/>
          <w:lang w:val="sr-Cyrl-RS"/>
        </w:rPr>
        <w:t xml:space="preserve">две године </w:t>
      </w:r>
      <w:r w:rsidRPr="004459C9">
        <w:rPr>
          <w:rFonts w:cs="Arial"/>
          <w:sz w:val="22"/>
          <w:szCs w:val="22"/>
        </w:rPr>
        <w:t xml:space="preserve">рачунајући од </w:t>
      </w:r>
      <w:r>
        <w:rPr>
          <w:rFonts w:cs="Arial"/>
          <w:sz w:val="22"/>
          <w:szCs w:val="22"/>
          <w:lang w:val="sr-Cyrl-RS"/>
        </w:rPr>
        <w:t xml:space="preserve">дана </w:t>
      </w:r>
      <w:r w:rsidRPr="004459C9">
        <w:rPr>
          <w:rFonts w:cs="Arial"/>
          <w:sz w:val="22"/>
          <w:szCs w:val="22"/>
        </w:rPr>
        <w:t xml:space="preserve">ступања </w:t>
      </w:r>
      <w:r w:rsidRPr="004459C9">
        <w:rPr>
          <w:rFonts w:cs="Arial"/>
          <w:sz w:val="22"/>
          <w:szCs w:val="22"/>
          <w:lang w:val="sr-Cyrl-RS"/>
        </w:rPr>
        <w:t>Оквирног споразума</w:t>
      </w:r>
      <w:r>
        <w:rPr>
          <w:rFonts w:cs="Arial"/>
          <w:sz w:val="22"/>
          <w:szCs w:val="22"/>
        </w:rPr>
        <w:t xml:space="preserve"> на снагу.</w:t>
      </w:r>
    </w:p>
    <w:p w:rsidR="00880960" w:rsidRPr="00842F49" w:rsidRDefault="00880960" w:rsidP="00880960">
      <w:pPr>
        <w:pStyle w:val="Teloteksta"/>
        <w:kinsoku w:val="0"/>
        <w:overflowPunct w:val="0"/>
        <w:spacing w:before="0" w:line="276" w:lineRule="auto"/>
        <w:ind w:right="119"/>
        <w:rPr>
          <w:rFonts w:cs="Arial"/>
          <w:sz w:val="22"/>
          <w:szCs w:val="22"/>
        </w:rPr>
      </w:pPr>
      <w:r w:rsidRPr="004459C9">
        <w:rPr>
          <w:rFonts w:eastAsia="Calibri" w:cs="Arial"/>
          <w:sz w:val="22"/>
          <w:szCs w:val="22"/>
        </w:rPr>
        <w:t xml:space="preserve">Уколико се </w:t>
      </w:r>
      <w:r>
        <w:rPr>
          <w:rFonts w:eastAsia="Calibri" w:cs="Arial"/>
          <w:sz w:val="22"/>
          <w:szCs w:val="22"/>
          <w:lang w:val="sr-Cyrl-RS"/>
        </w:rPr>
        <w:t>финансијска</w:t>
      </w:r>
      <w:r w:rsidRPr="004459C9">
        <w:rPr>
          <w:rFonts w:eastAsia="Calibri" w:cs="Arial"/>
          <w:sz w:val="22"/>
          <w:szCs w:val="22"/>
        </w:rPr>
        <w:t xml:space="preserve"> средства утроше пре истека </w:t>
      </w:r>
      <w:r>
        <w:rPr>
          <w:rFonts w:eastAsia="Calibri" w:cs="Arial"/>
          <w:sz w:val="22"/>
          <w:szCs w:val="22"/>
          <w:lang w:val="sr-Cyrl-RS"/>
        </w:rPr>
        <w:t xml:space="preserve"> </w:t>
      </w:r>
      <w:r w:rsidRPr="004459C9">
        <w:rPr>
          <w:rFonts w:eastAsia="Calibri" w:cs="Arial"/>
          <w:sz w:val="22"/>
          <w:szCs w:val="22"/>
        </w:rPr>
        <w:t>рока</w:t>
      </w:r>
      <w:r>
        <w:rPr>
          <w:rFonts w:eastAsia="Calibri" w:cs="Arial"/>
          <w:sz w:val="22"/>
          <w:szCs w:val="22"/>
          <w:lang w:val="sr-Cyrl-RS"/>
        </w:rPr>
        <w:t xml:space="preserve"> до две године од дана</w:t>
      </w:r>
      <w:r w:rsidRPr="00E30229">
        <w:rPr>
          <w:rFonts w:cs="Arial"/>
          <w:sz w:val="22"/>
          <w:szCs w:val="22"/>
        </w:rPr>
        <w:t xml:space="preserve"> </w:t>
      </w:r>
      <w:r w:rsidRPr="004459C9">
        <w:rPr>
          <w:rFonts w:cs="Arial"/>
          <w:sz w:val="22"/>
          <w:szCs w:val="22"/>
        </w:rPr>
        <w:t xml:space="preserve">ступања </w:t>
      </w:r>
      <w:r w:rsidRPr="004459C9">
        <w:rPr>
          <w:rFonts w:cs="Arial"/>
          <w:sz w:val="22"/>
          <w:szCs w:val="22"/>
          <w:lang w:val="sr-Cyrl-RS"/>
        </w:rPr>
        <w:t>Оквирног споразума</w:t>
      </w:r>
      <w:r>
        <w:rPr>
          <w:rFonts w:cs="Arial"/>
          <w:sz w:val="22"/>
          <w:szCs w:val="22"/>
        </w:rPr>
        <w:t xml:space="preserve"> на снагу</w:t>
      </w:r>
      <w:r>
        <w:rPr>
          <w:rFonts w:cs="Arial"/>
          <w:sz w:val="22"/>
          <w:szCs w:val="22"/>
          <w:lang w:val="sr-Cyrl-RS"/>
        </w:rPr>
        <w:t>,</w:t>
      </w:r>
      <w:r>
        <w:rPr>
          <w:rFonts w:eastAsia="Calibri" w:cs="Arial"/>
          <w:sz w:val="22"/>
          <w:szCs w:val="22"/>
          <w:lang w:val="sr-Cyrl-RS"/>
        </w:rPr>
        <w:t xml:space="preserve"> </w:t>
      </w:r>
      <w:r w:rsidRPr="004459C9">
        <w:rPr>
          <w:rFonts w:eastAsia="Calibri" w:cs="Arial"/>
          <w:sz w:val="22"/>
          <w:szCs w:val="22"/>
          <w:lang w:val="sr-Cyrl-RS"/>
        </w:rPr>
        <w:t>Оквирни споразум</w:t>
      </w:r>
      <w:r w:rsidRPr="004459C9">
        <w:rPr>
          <w:rFonts w:eastAsia="Calibri" w:cs="Arial"/>
          <w:sz w:val="22"/>
          <w:szCs w:val="22"/>
        </w:rPr>
        <w:t xml:space="preserve"> ће се сматрати испуњеним</w:t>
      </w:r>
      <w:r w:rsidRPr="004459C9">
        <w:rPr>
          <w:rFonts w:eastAsia="Calibri" w:cs="Arial"/>
          <w:sz w:val="22"/>
          <w:szCs w:val="22"/>
          <w:lang w:val="sr-Cyrl-RS"/>
        </w:rPr>
        <w:t>.</w:t>
      </w:r>
      <w:r w:rsidRPr="004459C9">
        <w:rPr>
          <w:rFonts w:cs="Arial"/>
          <w:sz w:val="22"/>
          <w:szCs w:val="22"/>
        </w:rPr>
        <w:t xml:space="preserve"> </w:t>
      </w:r>
    </w:p>
    <w:p w:rsidR="00880960" w:rsidRPr="00CF74DC" w:rsidRDefault="00880960" w:rsidP="00880960">
      <w:pPr>
        <w:spacing w:before="0" w:line="276" w:lineRule="auto"/>
        <w:rPr>
          <w:rFonts w:cs="Arial"/>
          <w:b/>
          <w:lang w:val="sr-Cyrl-CS"/>
        </w:rPr>
      </w:pPr>
    </w:p>
    <w:p w:rsidR="00880960" w:rsidRDefault="00880960" w:rsidP="00880960">
      <w:pPr>
        <w:spacing w:before="0" w:line="276" w:lineRule="auto"/>
        <w:rPr>
          <w:rFonts w:cs="Arial"/>
          <w:b/>
          <w:lang w:val="sr-Cyrl-BA"/>
        </w:rPr>
      </w:pPr>
      <w:r w:rsidRPr="00A65DCC">
        <w:rPr>
          <w:rFonts w:cs="Arial"/>
          <w:b/>
          <w:lang w:val="sr-Cyrl-BA"/>
        </w:rPr>
        <w:t>ИЗМЕНЕ ТОКОМ ТРАЈАЊА</w:t>
      </w:r>
      <w:r>
        <w:rPr>
          <w:rFonts w:cs="Arial"/>
          <w:b/>
          <w:lang w:val="sr-Cyrl-BA"/>
        </w:rPr>
        <w:t xml:space="preserve"> </w:t>
      </w:r>
      <w:r w:rsidRPr="00703FCC">
        <w:rPr>
          <w:rFonts w:cs="Arial"/>
          <w:b/>
          <w:lang w:val="sr-Cyrl-BA"/>
        </w:rPr>
        <w:t>ОКВИРНОГ СПОРАЗУМА</w:t>
      </w:r>
    </w:p>
    <w:p w:rsidR="00880960" w:rsidRPr="00A65DCC" w:rsidRDefault="00880960" w:rsidP="00880960">
      <w:pPr>
        <w:spacing w:before="0" w:line="276" w:lineRule="auto"/>
        <w:rPr>
          <w:rFonts w:cs="Arial"/>
          <w:b/>
          <w:lang w:val="sr-Cyrl-BA"/>
        </w:rPr>
      </w:pPr>
    </w:p>
    <w:p w:rsidR="00880960" w:rsidRPr="00A65DCC" w:rsidRDefault="00880960" w:rsidP="00880960">
      <w:pPr>
        <w:spacing w:before="0" w:line="276" w:lineRule="auto"/>
        <w:jc w:val="center"/>
        <w:rPr>
          <w:rFonts w:cs="Arial"/>
          <w:b/>
          <w:lang w:val="sr-Cyrl-BA"/>
        </w:rPr>
      </w:pPr>
      <w:r w:rsidRPr="00A65DCC">
        <w:rPr>
          <w:rFonts w:cs="Arial"/>
          <w:b/>
          <w:lang w:val="sr-Cyrl-BA"/>
        </w:rPr>
        <w:t xml:space="preserve">Члан </w:t>
      </w:r>
      <w:r>
        <w:rPr>
          <w:rFonts w:cs="Arial"/>
          <w:b/>
          <w:lang w:val="sr-Cyrl-RS"/>
        </w:rPr>
        <w:t>2</w:t>
      </w:r>
      <w:r w:rsidR="00AD1B1C">
        <w:rPr>
          <w:rFonts w:cs="Arial"/>
          <w:b/>
          <w:lang w:val="sr-Cyrl-RS"/>
        </w:rPr>
        <w:t>0</w:t>
      </w:r>
      <w:r w:rsidRPr="00A65DCC">
        <w:rPr>
          <w:rFonts w:cs="Arial"/>
          <w:b/>
          <w:lang w:val="sr-Cyrl-BA"/>
        </w:rPr>
        <w:t>.</w:t>
      </w:r>
    </w:p>
    <w:p w:rsidR="00C97547" w:rsidRPr="00A77A43" w:rsidRDefault="00C97547" w:rsidP="00C97547">
      <w:pPr>
        <w:rPr>
          <w:rFonts w:cs="Arial"/>
        </w:rPr>
      </w:pPr>
      <w:r>
        <w:rPr>
          <w:rFonts w:cs="Arial"/>
          <w:lang w:val="sr-Cyrl-RS"/>
        </w:rPr>
        <w:t>Купац</w:t>
      </w:r>
      <w:r w:rsidRPr="00A77A43">
        <w:rPr>
          <w:rFonts w:cs="Arial"/>
        </w:rPr>
        <w:t xml:space="preserve">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C97547" w:rsidRPr="00A77A43" w:rsidRDefault="00F07E3C" w:rsidP="00C97547">
      <w:pPr>
        <w:rPr>
          <w:rFonts w:cs="Arial"/>
          <w:lang w:val="sr-Cyrl-RS"/>
        </w:rPr>
      </w:pPr>
      <w:r>
        <w:rPr>
          <w:rFonts w:cs="Arial"/>
        </w:rPr>
        <w:t xml:space="preserve">Сваку измену </w:t>
      </w:r>
      <w:r>
        <w:rPr>
          <w:rFonts w:cs="Arial"/>
          <w:lang w:val="sr-Cyrl-RS"/>
        </w:rPr>
        <w:t>О</w:t>
      </w:r>
      <w:r w:rsidR="00C97547" w:rsidRPr="00A77A43">
        <w:rPr>
          <w:rFonts w:cs="Arial"/>
        </w:rPr>
        <w:t xml:space="preserve">квирног споразума до које дође у току трајања оквирног споразума, стране ће </w:t>
      </w:r>
      <w:r>
        <w:rPr>
          <w:rFonts w:cs="Arial"/>
        </w:rPr>
        <w:t xml:space="preserve">дефинисати закључивањем Анекса </w:t>
      </w:r>
      <w:r>
        <w:rPr>
          <w:rFonts w:cs="Arial"/>
          <w:lang w:val="sr-Cyrl-RS"/>
        </w:rPr>
        <w:t>О</w:t>
      </w:r>
      <w:r w:rsidR="00C97547" w:rsidRPr="00A77A43">
        <w:rPr>
          <w:rFonts w:cs="Arial"/>
        </w:rPr>
        <w:t>квирног споразума</w:t>
      </w:r>
      <w:r w:rsidR="00C97547" w:rsidRPr="00A77A43">
        <w:rPr>
          <w:lang w:val="sr-Cyrl-RS"/>
        </w:rPr>
        <w:t>, сходно члану 115</w:t>
      </w:r>
      <w:r w:rsidR="00C97547">
        <w:rPr>
          <w:lang w:val="sr-Cyrl-RS"/>
        </w:rPr>
        <w:t>.</w:t>
      </w:r>
      <w:r w:rsidR="00C97547" w:rsidRPr="00A77A43">
        <w:rPr>
          <w:lang w:val="sr-Cyrl-RS"/>
        </w:rPr>
        <w:t xml:space="preserve"> Закона о јавним набавкама</w:t>
      </w:r>
      <w:r w:rsidR="00C97547" w:rsidRPr="00A77A43">
        <w:rPr>
          <w:lang w:val="sr-Latn-RS"/>
        </w:rPr>
        <w:t>.</w:t>
      </w:r>
    </w:p>
    <w:p w:rsidR="00880960" w:rsidRDefault="00880960" w:rsidP="00880960">
      <w:pPr>
        <w:spacing w:before="0" w:line="276" w:lineRule="auto"/>
        <w:rPr>
          <w:rFonts w:cs="Arial"/>
          <w:b/>
          <w:lang w:val="sr-Cyrl-RS"/>
        </w:rPr>
      </w:pPr>
    </w:p>
    <w:p w:rsidR="00880960" w:rsidRPr="00A65DCC" w:rsidRDefault="00880960" w:rsidP="00880960">
      <w:pPr>
        <w:spacing w:before="0" w:line="276" w:lineRule="auto"/>
        <w:rPr>
          <w:rFonts w:cs="Arial"/>
          <w:b/>
          <w:lang w:val="sr-Cyrl-RS"/>
        </w:rPr>
      </w:pPr>
      <w:r w:rsidRPr="00A65DCC">
        <w:rPr>
          <w:rFonts w:cs="Arial"/>
          <w:b/>
          <w:lang w:val="sr-Cyrl-RS"/>
        </w:rPr>
        <w:t>ЗАВРШНЕ ОДРЕДБЕ</w:t>
      </w:r>
    </w:p>
    <w:p w:rsidR="00880960" w:rsidRPr="00A65DCC" w:rsidRDefault="00880960" w:rsidP="00880960">
      <w:pPr>
        <w:spacing w:before="0" w:line="276" w:lineRule="auto"/>
        <w:jc w:val="center"/>
        <w:rPr>
          <w:rFonts w:cs="Arial"/>
          <w:lang w:val="sr-Cyrl-RS"/>
        </w:rPr>
      </w:pPr>
      <w:r w:rsidRPr="00A65DCC">
        <w:rPr>
          <w:rFonts w:cs="Arial"/>
          <w:b/>
          <w:lang w:val="sr-Cyrl-RS"/>
        </w:rPr>
        <w:t>Члан 2</w:t>
      </w:r>
      <w:r w:rsidR="00AD1B1C">
        <w:rPr>
          <w:rFonts w:cs="Arial"/>
          <w:b/>
          <w:lang w:val="sr-Cyrl-RS"/>
        </w:rPr>
        <w:t>1</w:t>
      </w:r>
      <w:r w:rsidRPr="00A65DCC">
        <w:rPr>
          <w:rFonts w:cs="Arial"/>
          <w:b/>
          <w:lang w:val="sr-Cyrl-RS"/>
        </w:rPr>
        <w:t>.</w:t>
      </w:r>
    </w:p>
    <w:p w:rsidR="00880960" w:rsidRDefault="00880960" w:rsidP="00880960">
      <w:pPr>
        <w:spacing w:line="276" w:lineRule="auto"/>
        <w:rPr>
          <w:rFonts w:cs="Arial"/>
          <w:b/>
          <w:lang w:val="ru-RU"/>
        </w:rPr>
      </w:pPr>
      <w:r w:rsidRPr="004459C9">
        <w:rPr>
          <w:rFonts w:cs="Arial"/>
          <w:lang w:val="sr-Cyrl-RS"/>
        </w:rPr>
        <w:t>На односе страна</w:t>
      </w:r>
      <w:r w:rsidRPr="00CA734B">
        <w:rPr>
          <w:rFonts w:cs="Arial"/>
          <w:lang w:val="sr-Cyrl-RS"/>
        </w:rPr>
        <w:t>,</w:t>
      </w:r>
      <w:r w:rsidRPr="004459C9">
        <w:rPr>
          <w:rFonts w:cs="Arial"/>
          <w:lang w:val="sr-Cyrl-RS"/>
        </w:rPr>
        <w:t xml:space="preserve"> који нису уређени овим Оквирним споразумом</w:t>
      </w:r>
      <w:r w:rsidRPr="00CA734B">
        <w:rPr>
          <w:rFonts w:cs="Arial"/>
          <w:lang w:val="sr-Cyrl-RS"/>
        </w:rPr>
        <w:t>,</w:t>
      </w:r>
      <w:r w:rsidRPr="004459C9">
        <w:rPr>
          <w:rFonts w:cs="Arial"/>
          <w:lang w:val="sr-Cyrl-RS"/>
        </w:rPr>
        <w:t xml:space="preserve"> примењују се одговарајуће одредбе ЗОО</w:t>
      </w:r>
      <w:r w:rsidRPr="004459C9">
        <w:rPr>
          <w:rFonts w:cs="Arial"/>
          <w:lang w:val="pt-BR"/>
        </w:rPr>
        <w:t xml:space="preserve"> и других </w:t>
      </w:r>
      <w:r w:rsidRPr="00CA734B">
        <w:rPr>
          <w:rFonts w:cs="Arial"/>
          <w:lang w:val="sr-Cyrl-RS"/>
        </w:rPr>
        <w:t xml:space="preserve">закона, подзаконских аката, стандарда и </w:t>
      </w:r>
      <w:r w:rsidRPr="004459C9">
        <w:rPr>
          <w:rFonts w:cs="Arial"/>
          <w:lang w:val="ru-RU"/>
        </w:rPr>
        <w:t>техни</w:t>
      </w:r>
      <w:r w:rsidRPr="00CA734B">
        <w:rPr>
          <w:rFonts w:cs="Arial"/>
          <w:lang w:val="sr-Cyrl-RS"/>
        </w:rPr>
        <w:t>ч</w:t>
      </w:r>
      <w:r w:rsidRPr="004459C9">
        <w:rPr>
          <w:rFonts w:cs="Arial"/>
          <w:lang w:val="ru-RU"/>
        </w:rPr>
        <w:t>ки</w:t>
      </w:r>
      <w:r w:rsidRPr="00CA734B">
        <w:rPr>
          <w:rFonts w:cs="Arial"/>
          <w:lang w:val="sr-Cyrl-RS"/>
        </w:rPr>
        <w:t xml:space="preserve">х </w:t>
      </w:r>
      <w:r w:rsidRPr="004459C9">
        <w:rPr>
          <w:rFonts w:cs="Arial"/>
          <w:lang w:val="ru-RU"/>
        </w:rPr>
        <w:t>норматива Републике Србије</w:t>
      </w:r>
      <w:r w:rsidRPr="00CA734B">
        <w:rPr>
          <w:rFonts w:cs="Arial"/>
          <w:lang w:val="sr-Cyrl-RS"/>
        </w:rPr>
        <w:t xml:space="preserve"> – примењивих с обзиром на предмет овог Оквирног споразума.</w:t>
      </w:r>
    </w:p>
    <w:p w:rsidR="00880960" w:rsidRDefault="00880960" w:rsidP="00880960">
      <w:pPr>
        <w:spacing w:before="0" w:line="276" w:lineRule="auto"/>
        <w:jc w:val="center"/>
        <w:rPr>
          <w:rFonts w:cs="Arial"/>
          <w:b/>
          <w:lang w:val="ru-RU"/>
        </w:rPr>
      </w:pPr>
      <w:r w:rsidRPr="00EB74E5">
        <w:rPr>
          <w:rFonts w:cs="Arial"/>
          <w:b/>
          <w:lang w:val="ru-RU"/>
        </w:rPr>
        <w:t xml:space="preserve">Члан </w:t>
      </w:r>
      <w:r w:rsidRPr="00035EF1">
        <w:rPr>
          <w:rFonts w:cs="Arial"/>
          <w:b/>
          <w:lang w:val="ru-RU"/>
        </w:rPr>
        <w:t>2</w:t>
      </w:r>
      <w:r w:rsidR="00AD1B1C">
        <w:rPr>
          <w:rFonts w:cs="Arial"/>
          <w:b/>
          <w:lang w:val="sr-Cyrl-RS"/>
        </w:rPr>
        <w:t>2</w:t>
      </w:r>
      <w:r w:rsidRPr="00EB74E5">
        <w:rPr>
          <w:rFonts w:cs="Arial"/>
          <w:b/>
          <w:lang w:val="ru-RU"/>
        </w:rPr>
        <w:t>.</w:t>
      </w:r>
    </w:p>
    <w:p w:rsidR="00880960" w:rsidRPr="00035EF1" w:rsidRDefault="00880960" w:rsidP="00880960">
      <w:pPr>
        <w:spacing w:before="0"/>
        <w:rPr>
          <w:rFonts w:cs="Arial"/>
          <w:lang w:val="ru-RU"/>
        </w:rPr>
      </w:pPr>
      <w:r w:rsidRPr="00035EF1">
        <w:rPr>
          <w:rFonts w:cs="Arial"/>
          <w:lang w:val="ru-RU"/>
        </w:rPr>
        <w:t xml:space="preserve">Сви неспоразуми који настану из овог </w:t>
      </w:r>
      <w:r w:rsidRPr="004459C9">
        <w:rPr>
          <w:rFonts w:cs="Arial"/>
          <w:lang w:val="sr-Cyrl-RS"/>
        </w:rPr>
        <w:t>Оквирног споразума</w:t>
      </w:r>
      <w:r w:rsidRPr="00035EF1">
        <w:rPr>
          <w:rFonts w:cs="Arial"/>
          <w:lang w:val="ru-RU"/>
        </w:rPr>
        <w:t xml:space="preserve"> и поводом њега стране ће решити споразумно, а уколико у томе не успеју стране су сагласне да сваки спор настао</w:t>
      </w:r>
      <w:r>
        <w:rPr>
          <w:rFonts w:cs="Arial"/>
          <w:lang w:val="ru-RU"/>
        </w:rPr>
        <w:t xml:space="preserve"> </w:t>
      </w:r>
      <w:r w:rsidRPr="00035EF1">
        <w:rPr>
          <w:rFonts w:cs="Arial"/>
          <w:lang w:val="ru-RU"/>
        </w:rPr>
        <w:t xml:space="preserve">из овог </w:t>
      </w:r>
      <w:r w:rsidRPr="004459C9">
        <w:rPr>
          <w:rFonts w:cs="Arial"/>
          <w:lang w:val="sr-Cyrl-RS"/>
        </w:rPr>
        <w:t>Оквирног споразума</w:t>
      </w:r>
      <w:r w:rsidRPr="00035EF1">
        <w:rPr>
          <w:rFonts w:cs="Arial"/>
          <w:lang w:val="ru-RU"/>
        </w:rPr>
        <w:t xml:space="preserve"> буде коначно решен од стране стварно надлежног суда у Београду</w:t>
      </w:r>
      <w:r w:rsidRPr="004459C9">
        <w:rPr>
          <w:rFonts w:cs="Arial"/>
          <w:lang w:val="sr-Cyrl-RS"/>
        </w:rPr>
        <w:t>.</w:t>
      </w:r>
    </w:p>
    <w:p w:rsidR="00880960" w:rsidRDefault="00880960" w:rsidP="00880960">
      <w:pPr>
        <w:spacing w:before="0"/>
        <w:rPr>
          <w:rFonts w:cs="Arial"/>
          <w:lang w:val="ru-RU"/>
        </w:rPr>
      </w:pPr>
      <w:r w:rsidRPr="00035EF1">
        <w:rPr>
          <w:rFonts w:cs="Arial"/>
          <w:lang w:val="ru-RU"/>
        </w:rPr>
        <w:t>У случају спора примењује се материјално и процесно право Републике Србије, а поступак се води на српском језику.</w:t>
      </w:r>
    </w:p>
    <w:p w:rsidR="00880960" w:rsidRDefault="00880960" w:rsidP="00880960">
      <w:pPr>
        <w:spacing w:before="0"/>
        <w:rPr>
          <w:rFonts w:cs="Arial"/>
          <w:lang w:val="ru-RU"/>
        </w:rPr>
      </w:pPr>
    </w:p>
    <w:p w:rsidR="00880960" w:rsidRDefault="00880960" w:rsidP="00880960">
      <w:pPr>
        <w:spacing w:before="0" w:line="276" w:lineRule="auto"/>
        <w:jc w:val="center"/>
        <w:rPr>
          <w:rFonts w:cs="Arial"/>
          <w:b/>
          <w:lang w:val="ru-RU"/>
        </w:rPr>
      </w:pPr>
      <w:r w:rsidRPr="008C59BB">
        <w:rPr>
          <w:rFonts w:cs="Arial"/>
          <w:b/>
          <w:lang w:val="ru-RU"/>
        </w:rPr>
        <w:t>Члан 2</w:t>
      </w:r>
      <w:r w:rsidR="00AD1B1C">
        <w:rPr>
          <w:rFonts w:cs="Arial"/>
          <w:b/>
          <w:lang w:val="sr-Cyrl-RS"/>
        </w:rPr>
        <w:t>3</w:t>
      </w:r>
      <w:r w:rsidRPr="008C59BB">
        <w:rPr>
          <w:rFonts w:cs="Arial"/>
          <w:b/>
          <w:lang w:val="ru-RU"/>
        </w:rPr>
        <w:t>.</w:t>
      </w:r>
    </w:p>
    <w:p w:rsidR="00880960" w:rsidRPr="008C59BB" w:rsidRDefault="00880960" w:rsidP="00880960">
      <w:pPr>
        <w:spacing w:before="0" w:line="276" w:lineRule="auto"/>
        <w:jc w:val="center"/>
        <w:rPr>
          <w:rFonts w:cs="Arial"/>
          <w:b/>
          <w:lang w:val="ru-RU"/>
        </w:rPr>
      </w:pPr>
    </w:p>
    <w:p w:rsidR="00880960" w:rsidRPr="00EB74E5" w:rsidRDefault="00880960" w:rsidP="00880960">
      <w:pPr>
        <w:spacing w:before="0" w:line="276" w:lineRule="auto"/>
        <w:rPr>
          <w:rFonts w:cs="Arial"/>
          <w:spacing w:val="2"/>
          <w:lang w:val="sr-Cyrl-CS"/>
        </w:rPr>
      </w:pPr>
      <w:r w:rsidRPr="00EB74E5">
        <w:rPr>
          <w:rFonts w:cs="Arial"/>
          <w:spacing w:val="2"/>
          <w:lang w:val="sr-Cyrl-CS"/>
        </w:rPr>
        <w:t xml:space="preserve">Саставни део овог </w:t>
      </w:r>
      <w:r>
        <w:rPr>
          <w:rFonts w:cs="Arial"/>
          <w:spacing w:val="2"/>
          <w:lang w:val="sr-Cyrl-CS"/>
        </w:rPr>
        <w:t>Оквирног споразума</w:t>
      </w:r>
      <w:r w:rsidRPr="00EB74E5">
        <w:rPr>
          <w:rFonts w:cs="Arial"/>
          <w:spacing w:val="2"/>
          <w:lang w:val="sr-Cyrl-CS"/>
        </w:rPr>
        <w:t xml:space="preserve"> су и његови прилози, како следи:</w:t>
      </w:r>
    </w:p>
    <w:p w:rsidR="00880960" w:rsidRPr="00A65DCC" w:rsidRDefault="00880960" w:rsidP="00880960">
      <w:pPr>
        <w:tabs>
          <w:tab w:val="left" w:pos="9090"/>
        </w:tabs>
        <w:spacing w:before="0" w:line="276" w:lineRule="auto"/>
        <w:rPr>
          <w:rFonts w:cs="Arial"/>
          <w:lang w:val="sr-Cyrl-CS"/>
        </w:rPr>
      </w:pPr>
      <w:r w:rsidRPr="00A65DCC">
        <w:rPr>
          <w:rFonts w:cs="Arial"/>
          <w:lang w:val="sr-Cyrl-CS"/>
        </w:rPr>
        <w:t xml:space="preserve">Прилог 1 </w:t>
      </w:r>
      <w:r>
        <w:rPr>
          <w:rFonts w:cs="Arial"/>
          <w:lang w:val="sr-Cyrl-RS"/>
        </w:rPr>
        <w:t xml:space="preserve">    </w:t>
      </w:r>
      <w:r w:rsidRPr="00A65DCC">
        <w:rPr>
          <w:rFonts w:cs="Arial"/>
          <w:lang w:val="sr-Cyrl-CS"/>
        </w:rPr>
        <w:t>Понуда</w:t>
      </w:r>
      <w:r>
        <w:rPr>
          <w:rFonts w:cs="Arial"/>
          <w:lang w:val="sr-Cyrl-RS"/>
        </w:rPr>
        <w:t xml:space="preserve"> Продавца број _____</w:t>
      </w:r>
      <w:r w:rsidRPr="0064761C">
        <w:rPr>
          <w:rFonts w:cs="Arial"/>
          <w:lang w:val="sr-Cyrl-RS"/>
        </w:rPr>
        <w:t xml:space="preserve">од </w:t>
      </w:r>
      <w:r>
        <w:rPr>
          <w:rFonts w:cs="Arial"/>
          <w:lang w:val="sr-Cyrl-RS"/>
        </w:rPr>
        <w:t>___.____._____. године,</w:t>
      </w:r>
    </w:p>
    <w:p w:rsidR="00880960" w:rsidRPr="00A65DCC" w:rsidRDefault="00880960" w:rsidP="00880960">
      <w:pPr>
        <w:tabs>
          <w:tab w:val="left" w:pos="9090"/>
        </w:tabs>
        <w:spacing w:before="0" w:line="276" w:lineRule="auto"/>
        <w:rPr>
          <w:rFonts w:cs="Arial"/>
          <w:lang w:val="sr-Cyrl-CS"/>
        </w:rPr>
      </w:pPr>
      <w:r w:rsidRPr="00A65DCC">
        <w:rPr>
          <w:rFonts w:cs="Arial"/>
          <w:lang w:val="sr-Cyrl-CS"/>
        </w:rPr>
        <w:t xml:space="preserve">Прилог 2 </w:t>
      </w:r>
      <w:r>
        <w:rPr>
          <w:rFonts w:cs="Arial"/>
          <w:lang w:val="sr-Cyrl-RS"/>
        </w:rPr>
        <w:t xml:space="preserve">    </w:t>
      </w:r>
      <w:r w:rsidRPr="00A65DCC">
        <w:rPr>
          <w:rFonts w:cs="Arial"/>
          <w:lang w:val="sr-Cyrl-CS"/>
        </w:rPr>
        <w:t>Конкурсна документација</w:t>
      </w:r>
      <w:r w:rsidRPr="0064761C">
        <w:rPr>
          <w:rFonts w:cs="Arial"/>
          <w:lang w:val="sr-Cyrl-RS"/>
        </w:rPr>
        <w:t xml:space="preserve"> (на</w:t>
      </w:r>
      <w:r w:rsidRPr="00EB74E5">
        <w:rPr>
          <w:rFonts w:cs="Arial"/>
          <w:lang w:val="sr-Cyrl-RS"/>
        </w:rPr>
        <w:t xml:space="preserve"> Порталу јавних набавки под шифром_______)</w:t>
      </w:r>
    </w:p>
    <w:p w:rsidR="00880960" w:rsidRPr="00EB74E5" w:rsidRDefault="00880960" w:rsidP="00880960">
      <w:pPr>
        <w:tabs>
          <w:tab w:val="left" w:pos="9090"/>
        </w:tabs>
        <w:spacing w:before="0" w:line="276" w:lineRule="auto"/>
        <w:rPr>
          <w:rFonts w:cs="Arial"/>
          <w:lang w:val="sr-Cyrl-RS"/>
        </w:rPr>
      </w:pPr>
      <w:r w:rsidRPr="00A65DCC">
        <w:rPr>
          <w:rFonts w:cs="Arial"/>
          <w:lang w:val="sr-Cyrl-CS"/>
        </w:rPr>
        <w:t>Прилог</w:t>
      </w:r>
      <w:r w:rsidRPr="00EB74E5">
        <w:rPr>
          <w:rFonts w:cs="Arial"/>
          <w:lang w:val="sr-Cyrl-RS"/>
        </w:rPr>
        <w:t xml:space="preserve"> </w:t>
      </w:r>
      <w:r w:rsidRPr="00A65DCC">
        <w:rPr>
          <w:rFonts w:cs="Arial"/>
          <w:lang w:val="sr-Cyrl-CS"/>
        </w:rPr>
        <w:t xml:space="preserve">3 </w:t>
      </w:r>
      <w:r>
        <w:rPr>
          <w:rFonts w:cs="Arial"/>
          <w:lang w:val="sr-Cyrl-RS"/>
        </w:rPr>
        <w:t xml:space="preserve">    </w:t>
      </w:r>
      <w:r w:rsidRPr="00A65DCC">
        <w:rPr>
          <w:rFonts w:cs="Arial"/>
          <w:lang w:val="sr-Cyrl-CS"/>
        </w:rPr>
        <w:t>Техничка спецификација</w:t>
      </w:r>
      <w:r>
        <w:rPr>
          <w:rFonts w:cs="Arial"/>
          <w:lang w:val="sr-Cyrl-CS"/>
        </w:rPr>
        <w:t>,</w:t>
      </w:r>
      <w:r w:rsidRPr="00A65DCC">
        <w:rPr>
          <w:rFonts w:cs="Arial"/>
          <w:lang w:val="sr-Cyrl-CS"/>
        </w:rPr>
        <w:t xml:space="preserve"> </w:t>
      </w:r>
    </w:p>
    <w:p w:rsidR="00880960" w:rsidRPr="00A65DCC" w:rsidRDefault="00880960" w:rsidP="00880960">
      <w:pPr>
        <w:tabs>
          <w:tab w:val="left" w:pos="9090"/>
        </w:tabs>
        <w:spacing w:before="0" w:line="276" w:lineRule="auto"/>
        <w:rPr>
          <w:rFonts w:cs="Arial"/>
          <w:lang w:val="sr-Cyrl-CS"/>
        </w:rPr>
      </w:pPr>
      <w:r w:rsidRPr="00A65DCC">
        <w:rPr>
          <w:rFonts w:cs="Arial"/>
          <w:lang w:val="sr-Cyrl-CS"/>
        </w:rPr>
        <w:t xml:space="preserve">Прилог 4 </w:t>
      </w:r>
      <w:r w:rsidRPr="00EB74E5">
        <w:rPr>
          <w:rFonts w:cs="Arial"/>
          <w:lang w:val="sr-Cyrl-RS"/>
        </w:rPr>
        <w:t xml:space="preserve">    </w:t>
      </w:r>
      <w:r w:rsidRPr="00A65DCC">
        <w:rPr>
          <w:rFonts w:cs="Arial"/>
          <w:lang w:val="sr-Cyrl-CS"/>
        </w:rPr>
        <w:t>Образац структуре</w:t>
      </w:r>
      <w:r>
        <w:rPr>
          <w:rFonts w:cs="Arial"/>
          <w:lang w:val="sr-Cyrl-CS"/>
        </w:rPr>
        <w:t xml:space="preserve"> понуђене</w:t>
      </w:r>
      <w:r w:rsidRPr="00A65DCC">
        <w:rPr>
          <w:rFonts w:cs="Arial"/>
          <w:lang w:val="sr-Cyrl-CS"/>
        </w:rPr>
        <w:t xml:space="preserve"> цене</w:t>
      </w:r>
      <w:r>
        <w:rPr>
          <w:rFonts w:cs="Arial"/>
          <w:lang w:val="sr-Cyrl-CS"/>
        </w:rPr>
        <w:t>,</w:t>
      </w:r>
    </w:p>
    <w:p w:rsidR="00880960" w:rsidRPr="009C42FF" w:rsidRDefault="00880960" w:rsidP="00880960">
      <w:pPr>
        <w:tabs>
          <w:tab w:val="left" w:pos="9090"/>
        </w:tabs>
        <w:spacing w:before="0" w:line="276" w:lineRule="auto"/>
        <w:rPr>
          <w:rFonts w:cs="Arial"/>
          <w:lang w:val="sr-Cyrl-RS"/>
        </w:rPr>
      </w:pPr>
      <w:r w:rsidRPr="009C42FF">
        <w:rPr>
          <w:rFonts w:cs="Arial"/>
          <w:lang w:val="sr-Cyrl-CS"/>
        </w:rPr>
        <w:t xml:space="preserve">Прилог 5 </w:t>
      </w:r>
      <w:r>
        <w:rPr>
          <w:rFonts w:cs="Arial"/>
          <w:lang w:val="sr-Cyrl-RS"/>
        </w:rPr>
        <w:t xml:space="preserve">    </w:t>
      </w:r>
      <w:r w:rsidRPr="009C42FF">
        <w:rPr>
          <w:rFonts w:cs="Arial"/>
          <w:lang w:val="sr-Cyrl-CS"/>
        </w:rPr>
        <w:t>Споразум о заједничком наступању</w:t>
      </w:r>
      <w:r>
        <w:rPr>
          <w:rFonts w:cs="Arial"/>
          <w:lang w:val="sr-Cyrl-CS"/>
        </w:rPr>
        <w:t>,</w:t>
      </w:r>
    </w:p>
    <w:p w:rsidR="00880960" w:rsidRPr="009C42FF" w:rsidRDefault="00880960" w:rsidP="00880960">
      <w:pPr>
        <w:tabs>
          <w:tab w:val="left" w:pos="9090"/>
        </w:tabs>
        <w:spacing w:before="0" w:line="276" w:lineRule="auto"/>
        <w:rPr>
          <w:rFonts w:cs="Arial"/>
          <w:lang w:val="sr-Cyrl-RS"/>
        </w:rPr>
      </w:pPr>
      <w:r w:rsidRPr="009C42FF">
        <w:rPr>
          <w:rFonts w:cs="Arial"/>
          <w:lang w:val="sr-Cyrl-RS"/>
        </w:rPr>
        <w:t xml:space="preserve">Прилог </w:t>
      </w:r>
      <w:r w:rsidRPr="00AB0F1D">
        <w:rPr>
          <w:rFonts w:cs="Arial"/>
          <w:lang w:val="sr-Cyrl-RS"/>
        </w:rPr>
        <w:t>6</w:t>
      </w:r>
      <w:r>
        <w:rPr>
          <w:rFonts w:cs="Arial"/>
          <w:lang w:val="sr-Cyrl-RS"/>
        </w:rPr>
        <w:t xml:space="preserve">     </w:t>
      </w:r>
      <w:r w:rsidRPr="009C42FF">
        <w:rPr>
          <w:rFonts w:cs="Arial"/>
          <w:lang w:val="sr-Cyrl-RS"/>
        </w:rPr>
        <w:t>Средства финансијског обезбеђења</w:t>
      </w:r>
    </w:p>
    <w:p w:rsidR="00880960" w:rsidRPr="00A65DCC" w:rsidRDefault="00880960" w:rsidP="00880960">
      <w:pPr>
        <w:tabs>
          <w:tab w:val="left" w:pos="9090"/>
        </w:tabs>
        <w:spacing w:before="0" w:line="276" w:lineRule="auto"/>
        <w:rPr>
          <w:rFonts w:cs="Arial"/>
          <w:color w:val="00B0F0"/>
          <w:lang w:val="sr-Cyrl-CS"/>
        </w:rPr>
      </w:pPr>
    </w:p>
    <w:p w:rsidR="00880960" w:rsidRPr="00035EF1" w:rsidRDefault="00880960" w:rsidP="00880960">
      <w:pPr>
        <w:spacing w:before="0" w:line="276" w:lineRule="auto"/>
        <w:rPr>
          <w:rFonts w:cs="Arial"/>
          <w:i/>
          <w:spacing w:val="2"/>
          <w:lang w:val="sr-Cyrl-CS"/>
        </w:rPr>
      </w:pPr>
      <w:r w:rsidRPr="00035EF1">
        <w:rPr>
          <w:rFonts w:cs="Arial"/>
          <w:lang w:val="sr-Cyrl-CS"/>
        </w:rPr>
        <w:t>Стране сагласно изјављују да су Оквирни споразум прочитале, разумеле и да одредбе у свему представљају израз њихове стварне воље</w:t>
      </w:r>
    </w:p>
    <w:p w:rsidR="007E6125" w:rsidRDefault="007E6125" w:rsidP="00880960">
      <w:pPr>
        <w:spacing w:before="0" w:line="276" w:lineRule="auto"/>
        <w:jc w:val="center"/>
        <w:rPr>
          <w:rFonts w:cs="Arial"/>
          <w:b/>
          <w:lang w:val="sr-Cyrl-CS"/>
        </w:rPr>
      </w:pPr>
    </w:p>
    <w:p w:rsidR="00880960" w:rsidRPr="00A65DCC" w:rsidRDefault="00880960" w:rsidP="00880960">
      <w:pPr>
        <w:spacing w:before="0" w:line="276" w:lineRule="auto"/>
        <w:jc w:val="center"/>
        <w:rPr>
          <w:rFonts w:cs="Arial"/>
          <w:b/>
          <w:lang w:val="sr-Cyrl-CS"/>
        </w:rPr>
      </w:pPr>
      <w:r w:rsidRPr="00A65DCC">
        <w:rPr>
          <w:rFonts w:cs="Arial"/>
          <w:b/>
          <w:lang w:val="sr-Cyrl-CS"/>
        </w:rPr>
        <w:t>Члан 2</w:t>
      </w:r>
      <w:r w:rsidR="00AD1B1C">
        <w:rPr>
          <w:rFonts w:cs="Arial"/>
          <w:b/>
          <w:lang w:val="sr-Cyrl-RS"/>
        </w:rPr>
        <w:t>4</w:t>
      </w:r>
      <w:r w:rsidRPr="00A65DCC">
        <w:rPr>
          <w:rFonts w:cs="Arial"/>
          <w:b/>
          <w:lang w:val="sr-Cyrl-CS"/>
        </w:rPr>
        <w:t>.</w:t>
      </w:r>
    </w:p>
    <w:p w:rsidR="00880960" w:rsidRDefault="00880960" w:rsidP="00880960">
      <w:pPr>
        <w:spacing w:line="276" w:lineRule="auto"/>
        <w:rPr>
          <w:rFonts w:cs="Arial"/>
          <w:lang w:val="sr-Cyrl-RS"/>
        </w:rPr>
      </w:pPr>
      <w:r w:rsidRPr="004459C9">
        <w:rPr>
          <w:rFonts w:cs="Arial"/>
          <w:lang w:val="sr-Cyrl-RS"/>
        </w:rPr>
        <w:t>Оквирни споразум је сачињен у 6 (шест) истоветних примерка, од којих по 3 (тр</w:t>
      </w:r>
      <w:r>
        <w:rPr>
          <w:rFonts w:cs="Arial"/>
          <w:lang w:val="sr-Cyrl-RS"/>
        </w:rPr>
        <w:t>и) за сваку Страну у споразуму.</w:t>
      </w:r>
    </w:p>
    <w:p w:rsidR="00880960" w:rsidRDefault="00880960" w:rsidP="00880960">
      <w:pPr>
        <w:spacing w:line="276" w:lineRule="auto"/>
        <w:rPr>
          <w:rFonts w:cs="Arial"/>
          <w:lang w:val="sr-Cyrl-RS"/>
        </w:rPr>
      </w:pPr>
    </w:p>
    <w:p w:rsidR="00880960" w:rsidRPr="00175A0D" w:rsidRDefault="00880960" w:rsidP="00880960">
      <w:pPr>
        <w:pStyle w:val="KDParagraf"/>
        <w:spacing w:before="0" w:line="276" w:lineRule="auto"/>
        <w:rPr>
          <w:rFonts w:cs="Arial"/>
          <w:lang w:val="sr-Cyrl-RS"/>
        </w:rPr>
      </w:pPr>
    </w:p>
    <w:tbl>
      <w:tblPr>
        <w:tblW w:w="0" w:type="auto"/>
        <w:tblLook w:val="04A0" w:firstRow="1" w:lastRow="0" w:firstColumn="1" w:lastColumn="0" w:noHBand="0" w:noVBand="1"/>
      </w:tblPr>
      <w:tblGrid>
        <w:gridCol w:w="4170"/>
        <w:gridCol w:w="1007"/>
        <w:gridCol w:w="4111"/>
      </w:tblGrid>
      <w:tr w:rsidR="00880960" w:rsidRPr="00175A0D" w:rsidTr="00662FBB">
        <w:tc>
          <w:tcPr>
            <w:tcW w:w="4503" w:type="dxa"/>
            <w:shd w:val="clear" w:color="auto" w:fill="auto"/>
            <w:vAlign w:val="center"/>
            <w:hideMark/>
          </w:tcPr>
          <w:p w:rsidR="00880960" w:rsidRPr="00175A0D" w:rsidRDefault="00880960" w:rsidP="00662FBB">
            <w:pPr>
              <w:spacing w:before="0" w:line="276" w:lineRule="auto"/>
              <w:jc w:val="center"/>
              <w:rPr>
                <w:rFonts w:cs="Arial"/>
                <w:smallCaps/>
              </w:rPr>
            </w:pPr>
            <w:r w:rsidRPr="00175A0D">
              <w:rPr>
                <w:rFonts w:cs="Arial"/>
              </w:rPr>
              <w:t>КУПАЦ</w:t>
            </w:r>
          </w:p>
        </w:tc>
        <w:tc>
          <w:tcPr>
            <w:tcW w:w="1275" w:type="dxa"/>
            <w:shd w:val="clear" w:color="auto" w:fill="auto"/>
            <w:vAlign w:val="center"/>
          </w:tcPr>
          <w:p w:rsidR="00880960" w:rsidRPr="00175A0D" w:rsidRDefault="00880960" w:rsidP="00662FBB">
            <w:pPr>
              <w:spacing w:before="0" w:line="276" w:lineRule="auto"/>
              <w:jc w:val="center"/>
              <w:rPr>
                <w:rFonts w:cs="Arial"/>
                <w:smallCaps/>
              </w:rPr>
            </w:pPr>
          </w:p>
        </w:tc>
        <w:tc>
          <w:tcPr>
            <w:tcW w:w="4395" w:type="dxa"/>
            <w:shd w:val="clear" w:color="auto" w:fill="auto"/>
            <w:vAlign w:val="center"/>
            <w:hideMark/>
          </w:tcPr>
          <w:p w:rsidR="00880960" w:rsidRPr="00175A0D" w:rsidRDefault="00880960" w:rsidP="00662FBB">
            <w:pPr>
              <w:spacing w:before="0" w:line="276" w:lineRule="auto"/>
              <w:jc w:val="center"/>
              <w:rPr>
                <w:rFonts w:cs="Arial"/>
                <w:smallCaps/>
              </w:rPr>
            </w:pPr>
            <w:r w:rsidRPr="00175A0D">
              <w:rPr>
                <w:rFonts w:cs="Arial"/>
              </w:rPr>
              <w:t>ПРОДАВАЦ</w:t>
            </w:r>
          </w:p>
        </w:tc>
      </w:tr>
      <w:tr w:rsidR="00880960" w:rsidRPr="00175A0D" w:rsidTr="00662FBB">
        <w:tc>
          <w:tcPr>
            <w:tcW w:w="4503" w:type="dxa"/>
            <w:shd w:val="clear" w:color="auto" w:fill="auto"/>
            <w:vAlign w:val="center"/>
            <w:hideMark/>
          </w:tcPr>
          <w:p w:rsidR="00880960" w:rsidRPr="00175A0D" w:rsidRDefault="00880960" w:rsidP="00662FBB">
            <w:pPr>
              <w:spacing w:before="0" w:line="276" w:lineRule="auto"/>
              <w:jc w:val="center"/>
              <w:rPr>
                <w:rFonts w:cs="Arial"/>
              </w:rPr>
            </w:pPr>
            <w:r w:rsidRPr="00175A0D">
              <w:rPr>
                <w:rFonts w:cs="Arial"/>
              </w:rPr>
              <w:t>ЈП „Електропривреда Србије“Београд</w:t>
            </w:r>
          </w:p>
          <w:p w:rsidR="00880960" w:rsidRPr="00175A0D" w:rsidRDefault="00880960" w:rsidP="00662FBB">
            <w:pPr>
              <w:spacing w:before="0" w:line="276" w:lineRule="auto"/>
              <w:jc w:val="center"/>
              <w:rPr>
                <w:rFonts w:cs="Arial"/>
              </w:rPr>
            </w:pPr>
          </w:p>
        </w:tc>
        <w:tc>
          <w:tcPr>
            <w:tcW w:w="1275" w:type="dxa"/>
            <w:shd w:val="clear" w:color="auto" w:fill="auto"/>
            <w:vAlign w:val="center"/>
          </w:tcPr>
          <w:p w:rsidR="00880960" w:rsidRPr="00175A0D" w:rsidRDefault="00880960" w:rsidP="00662FBB">
            <w:pPr>
              <w:spacing w:before="0" w:line="276" w:lineRule="auto"/>
              <w:jc w:val="center"/>
              <w:rPr>
                <w:rFonts w:cs="Arial"/>
                <w:smallCaps/>
              </w:rPr>
            </w:pPr>
          </w:p>
        </w:tc>
        <w:tc>
          <w:tcPr>
            <w:tcW w:w="4395" w:type="dxa"/>
            <w:shd w:val="clear" w:color="auto" w:fill="auto"/>
            <w:vAlign w:val="center"/>
          </w:tcPr>
          <w:p w:rsidR="00880960" w:rsidRPr="00175A0D" w:rsidRDefault="00880960" w:rsidP="00662FBB">
            <w:pPr>
              <w:spacing w:before="0" w:line="276" w:lineRule="auto"/>
              <w:jc w:val="center"/>
              <w:rPr>
                <w:rFonts w:cs="Arial"/>
                <w:smallCaps/>
              </w:rPr>
            </w:pPr>
            <w:r w:rsidRPr="00175A0D">
              <w:rPr>
                <w:rFonts w:cs="Arial"/>
              </w:rPr>
              <w:t>Назив</w:t>
            </w:r>
          </w:p>
        </w:tc>
      </w:tr>
      <w:tr w:rsidR="00880960" w:rsidRPr="00175A0D" w:rsidTr="00662FBB">
        <w:tc>
          <w:tcPr>
            <w:tcW w:w="4503" w:type="dxa"/>
            <w:shd w:val="clear" w:color="auto" w:fill="auto"/>
            <w:vAlign w:val="center"/>
            <w:hideMark/>
          </w:tcPr>
          <w:p w:rsidR="00880960" w:rsidRPr="00175A0D" w:rsidRDefault="00880960" w:rsidP="00662FBB">
            <w:pPr>
              <w:spacing w:before="0" w:line="276" w:lineRule="auto"/>
              <w:jc w:val="center"/>
              <w:rPr>
                <w:rFonts w:cs="Arial"/>
                <w:smallCaps/>
              </w:rPr>
            </w:pPr>
            <w:r w:rsidRPr="00175A0D">
              <w:rPr>
                <w:rFonts w:cs="Arial"/>
              </w:rPr>
              <w:t>_____________________________</w:t>
            </w:r>
          </w:p>
        </w:tc>
        <w:tc>
          <w:tcPr>
            <w:tcW w:w="1275" w:type="dxa"/>
            <w:shd w:val="clear" w:color="auto" w:fill="auto"/>
            <w:vAlign w:val="center"/>
            <w:hideMark/>
          </w:tcPr>
          <w:p w:rsidR="00880960" w:rsidRPr="00175A0D" w:rsidRDefault="00880960" w:rsidP="00662FBB">
            <w:pPr>
              <w:spacing w:before="0" w:line="276" w:lineRule="auto"/>
              <w:jc w:val="center"/>
              <w:rPr>
                <w:rFonts w:cs="Arial"/>
                <w:smallCaps/>
              </w:rPr>
            </w:pPr>
            <w:r w:rsidRPr="00175A0D">
              <w:rPr>
                <w:rFonts w:cs="Arial"/>
              </w:rPr>
              <w:t>М.П.</w:t>
            </w:r>
          </w:p>
        </w:tc>
        <w:tc>
          <w:tcPr>
            <w:tcW w:w="4395" w:type="dxa"/>
            <w:shd w:val="clear" w:color="auto" w:fill="auto"/>
            <w:vAlign w:val="center"/>
            <w:hideMark/>
          </w:tcPr>
          <w:p w:rsidR="00880960" w:rsidRPr="00175A0D" w:rsidRDefault="00880960" w:rsidP="00662FBB">
            <w:pPr>
              <w:spacing w:before="0" w:line="276" w:lineRule="auto"/>
              <w:jc w:val="center"/>
              <w:rPr>
                <w:rFonts w:cs="Arial"/>
                <w:smallCaps/>
              </w:rPr>
            </w:pPr>
            <w:r w:rsidRPr="00175A0D">
              <w:rPr>
                <w:rFonts w:cs="Arial"/>
              </w:rPr>
              <w:t>_____________________________</w:t>
            </w:r>
          </w:p>
        </w:tc>
      </w:tr>
      <w:tr w:rsidR="00880960" w:rsidRPr="00175A0D" w:rsidTr="00662FBB">
        <w:trPr>
          <w:trHeight w:val="702"/>
        </w:trPr>
        <w:tc>
          <w:tcPr>
            <w:tcW w:w="4503" w:type="dxa"/>
            <w:shd w:val="clear" w:color="auto" w:fill="auto"/>
            <w:vAlign w:val="center"/>
            <w:hideMark/>
          </w:tcPr>
          <w:p w:rsidR="00880960" w:rsidRPr="00175A0D" w:rsidRDefault="00880960" w:rsidP="00662FBB">
            <w:pPr>
              <w:spacing w:before="0" w:line="276" w:lineRule="auto"/>
              <w:jc w:val="center"/>
              <w:rPr>
                <w:rFonts w:cs="Arial"/>
              </w:rPr>
            </w:pPr>
          </w:p>
          <w:p w:rsidR="00880960" w:rsidRPr="00175A0D" w:rsidRDefault="00880960" w:rsidP="00662FBB">
            <w:pPr>
              <w:spacing w:before="0" w:line="276" w:lineRule="auto"/>
              <w:jc w:val="center"/>
              <w:rPr>
                <w:rFonts w:cs="Arial"/>
                <w:lang w:val="sr-Cyrl-RS"/>
              </w:rPr>
            </w:pPr>
            <w:r w:rsidRPr="00175A0D">
              <w:rPr>
                <w:rFonts w:cs="Arial"/>
              </w:rPr>
              <w:t>в.д Директор</w:t>
            </w:r>
            <w:r w:rsidRPr="00175A0D">
              <w:rPr>
                <w:rFonts w:cs="Arial"/>
                <w:lang w:val="sr-Cyrl-RS"/>
              </w:rPr>
              <w:t>а</w:t>
            </w:r>
          </w:p>
          <w:p w:rsidR="00880960" w:rsidRPr="00175A0D" w:rsidRDefault="00880960" w:rsidP="00662FBB">
            <w:pPr>
              <w:spacing w:before="0" w:line="276" w:lineRule="auto"/>
              <w:jc w:val="center"/>
              <w:rPr>
                <w:rFonts w:cs="Arial"/>
                <w:lang w:val="sr-Cyrl-RS"/>
              </w:rPr>
            </w:pPr>
            <w:r w:rsidRPr="00175A0D">
              <w:rPr>
                <w:rFonts w:cs="Arial"/>
                <w:lang w:val="sr-Cyrl-RS"/>
              </w:rPr>
              <w:t>Милорад Грчић</w:t>
            </w:r>
          </w:p>
        </w:tc>
        <w:tc>
          <w:tcPr>
            <w:tcW w:w="1275" w:type="dxa"/>
            <w:shd w:val="clear" w:color="auto" w:fill="auto"/>
            <w:vAlign w:val="center"/>
          </w:tcPr>
          <w:p w:rsidR="00880960" w:rsidRPr="00175A0D" w:rsidRDefault="00880960" w:rsidP="00662FBB">
            <w:pPr>
              <w:spacing w:before="0" w:line="276" w:lineRule="auto"/>
              <w:jc w:val="center"/>
              <w:rPr>
                <w:rFonts w:cs="Arial"/>
                <w:smallCaps/>
              </w:rPr>
            </w:pPr>
          </w:p>
        </w:tc>
        <w:tc>
          <w:tcPr>
            <w:tcW w:w="4395" w:type="dxa"/>
            <w:shd w:val="clear" w:color="auto" w:fill="auto"/>
            <w:vAlign w:val="center"/>
          </w:tcPr>
          <w:tbl>
            <w:tblPr>
              <w:tblW w:w="0" w:type="auto"/>
              <w:tblLook w:val="04A0" w:firstRow="1" w:lastRow="0" w:firstColumn="1" w:lastColumn="0" w:noHBand="0" w:noVBand="1"/>
            </w:tblPr>
            <w:tblGrid>
              <w:gridCol w:w="3895"/>
            </w:tblGrid>
            <w:tr w:rsidR="00880960" w:rsidRPr="00175A0D" w:rsidTr="00662FBB">
              <w:trPr>
                <w:trHeight w:val="702"/>
              </w:trPr>
              <w:tc>
                <w:tcPr>
                  <w:tcW w:w="4395" w:type="dxa"/>
                  <w:shd w:val="clear" w:color="auto" w:fill="auto"/>
                  <w:vAlign w:val="center"/>
                  <w:hideMark/>
                </w:tcPr>
                <w:p w:rsidR="00880960" w:rsidRPr="00175A0D" w:rsidRDefault="00880960" w:rsidP="00662FBB">
                  <w:pPr>
                    <w:spacing w:before="0" w:line="276" w:lineRule="auto"/>
                    <w:jc w:val="center"/>
                    <w:rPr>
                      <w:rFonts w:cs="Arial"/>
                    </w:rPr>
                  </w:pPr>
                </w:p>
                <w:p w:rsidR="00880960" w:rsidRPr="00175A0D" w:rsidRDefault="00880960" w:rsidP="00662FBB">
                  <w:pPr>
                    <w:spacing w:before="0" w:line="276" w:lineRule="auto"/>
                    <w:jc w:val="center"/>
                    <w:rPr>
                      <w:rFonts w:cs="Arial"/>
                      <w:smallCaps/>
                    </w:rPr>
                  </w:pPr>
                  <w:r w:rsidRPr="00175A0D">
                    <w:rPr>
                      <w:rFonts w:cs="Arial"/>
                    </w:rPr>
                    <w:t>име и презиме</w:t>
                  </w:r>
                </w:p>
              </w:tc>
            </w:tr>
            <w:tr w:rsidR="00880960" w:rsidRPr="00175A0D" w:rsidTr="00662FBB">
              <w:tc>
                <w:tcPr>
                  <w:tcW w:w="4395" w:type="dxa"/>
                  <w:shd w:val="clear" w:color="auto" w:fill="auto"/>
                  <w:vAlign w:val="center"/>
                </w:tcPr>
                <w:p w:rsidR="00880960" w:rsidRDefault="00880960" w:rsidP="00662FBB">
                  <w:pPr>
                    <w:spacing w:before="0" w:line="276" w:lineRule="auto"/>
                    <w:jc w:val="center"/>
                    <w:rPr>
                      <w:rFonts w:cs="Arial"/>
                      <w:lang w:val="sr-Cyrl-RS"/>
                    </w:rPr>
                  </w:pPr>
                  <w:r w:rsidRPr="00175A0D">
                    <w:rPr>
                      <w:rFonts w:cs="Arial"/>
                    </w:rPr>
                    <w:t>функција</w:t>
                  </w:r>
                </w:p>
                <w:p w:rsidR="00880960" w:rsidRPr="00880960" w:rsidRDefault="00880960" w:rsidP="00662FBB">
                  <w:pPr>
                    <w:spacing w:before="0" w:line="276" w:lineRule="auto"/>
                    <w:jc w:val="center"/>
                    <w:rPr>
                      <w:rFonts w:cs="Arial"/>
                      <w:smallCaps/>
                      <w:lang w:val="sr-Cyrl-RS"/>
                    </w:rPr>
                  </w:pPr>
                </w:p>
              </w:tc>
            </w:tr>
          </w:tbl>
          <w:p w:rsidR="00880960" w:rsidRPr="00175A0D" w:rsidRDefault="00880960" w:rsidP="00662FBB">
            <w:pPr>
              <w:spacing w:before="0" w:line="276" w:lineRule="auto"/>
              <w:jc w:val="center"/>
              <w:rPr>
                <w:rFonts w:cs="Arial"/>
                <w:smallCaps/>
              </w:rPr>
            </w:pPr>
          </w:p>
        </w:tc>
      </w:tr>
    </w:tbl>
    <w:p w:rsidR="00880960" w:rsidRDefault="00880960" w:rsidP="00747D14">
      <w:pPr>
        <w:pStyle w:val="KDObrazac"/>
        <w:rPr>
          <w:lang w:val="sr-Cyrl-CS"/>
        </w:rPr>
      </w:pPr>
    </w:p>
    <w:p w:rsidR="00880960" w:rsidRDefault="00880960" w:rsidP="00747D14">
      <w:pPr>
        <w:pStyle w:val="KDObrazac"/>
        <w:rPr>
          <w:lang w:val="sr-Cyrl-CS"/>
        </w:rPr>
      </w:pPr>
    </w:p>
    <w:p w:rsidR="00880960" w:rsidRDefault="00880960" w:rsidP="00747D14">
      <w:pPr>
        <w:pStyle w:val="KDObrazac"/>
        <w:rPr>
          <w:lang w:val="sr-Cyrl-CS"/>
        </w:rPr>
      </w:pPr>
    </w:p>
    <w:p w:rsidR="00880960" w:rsidRDefault="00880960" w:rsidP="00747D14">
      <w:pPr>
        <w:pStyle w:val="KDObrazac"/>
        <w:rPr>
          <w:lang w:val="sr-Cyrl-CS"/>
        </w:rPr>
      </w:pPr>
    </w:p>
    <w:p w:rsidR="00880960" w:rsidRDefault="00880960" w:rsidP="00747D14">
      <w:pPr>
        <w:pStyle w:val="KDObrazac"/>
        <w:rPr>
          <w:lang w:val="sr-Cyrl-CS"/>
        </w:rPr>
      </w:pPr>
    </w:p>
    <w:p w:rsidR="00880960" w:rsidRDefault="00880960" w:rsidP="00747D14">
      <w:pPr>
        <w:pStyle w:val="KDObrazac"/>
        <w:rPr>
          <w:lang w:val="sr-Cyrl-CS"/>
        </w:rPr>
      </w:pPr>
    </w:p>
    <w:p w:rsidR="00880960" w:rsidRDefault="00880960" w:rsidP="00747D14">
      <w:pPr>
        <w:pStyle w:val="KDObrazac"/>
        <w:rPr>
          <w:lang w:val="sr-Cyrl-CS"/>
        </w:rPr>
      </w:pPr>
    </w:p>
    <w:p w:rsidR="00880960" w:rsidRDefault="00880960" w:rsidP="00747D14">
      <w:pPr>
        <w:pStyle w:val="KDObrazac"/>
        <w:rPr>
          <w:lang w:val="sr-Cyrl-CS"/>
        </w:rPr>
      </w:pPr>
    </w:p>
    <w:p w:rsidR="00880960" w:rsidRDefault="00880960" w:rsidP="00747D14">
      <w:pPr>
        <w:pStyle w:val="KDObrazac"/>
        <w:rPr>
          <w:lang w:val="sr-Cyrl-CS"/>
        </w:rPr>
      </w:pPr>
    </w:p>
    <w:p w:rsidR="00880960" w:rsidRDefault="00880960" w:rsidP="00747D14">
      <w:pPr>
        <w:pStyle w:val="KDObrazac"/>
        <w:rPr>
          <w:lang w:val="sr-Cyrl-CS"/>
        </w:rPr>
      </w:pPr>
    </w:p>
    <w:p w:rsidR="00880960" w:rsidRDefault="00880960" w:rsidP="00747D14">
      <w:pPr>
        <w:pStyle w:val="KDObrazac"/>
        <w:rPr>
          <w:lang w:val="sr-Cyrl-CS"/>
        </w:rPr>
      </w:pPr>
    </w:p>
    <w:p w:rsidR="00662B0A" w:rsidRDefault="00662B0A" w:rsidP="00747D14">
      <w:pPr>
        <w:pStyle w:val="KDObrazac"/>
        <w:rPr>
          <w:lang w:val="sr-Cyrl-CS"/>
        </w:rPr>
      </w:pPr>
    </w:p>
    <w:p w:rsidR="00662B0A" w:rsidRDefault="00662B0A" w:rsidP="00747D14">
      <w:pPr>
        <w:pStyle w:val="KDObrazac"/>
        <w:rPr>
          <w:lang w:val="sr-Cyrl-CS"/>
        </w:rPr>
      </w:pPr>
    </w:p>
    <w:p w:rsidR="00662B0A" w:rsidRDefault="00662B0A" w:rsidP="00747D14">
      <w:pPr>
        <w:pStyle w:val="KDObrazac"/>
        <w:rPr>
          <w:lang w:val="sr-Cyrl-CS"/>
        </w:rPr>
      </w:pPr>
    </w:p>
    <w:p w:rsidR="003208B6" w:rsidRDefault="003208B6" w:rsidP="00747D14">
      <w:pPr>
        <w:pStyle w:val="KDObrazac"/>
        <w:rPr>
          <w:lang w:val="sr-Cyrl-CS"/>
        </w:rPr>
      </w:pPr>
    </w:p>
    <w:p w:rsidR="00873782" w:rsidRDefault="00873782" w:rsidP="00747D14">
      <w:pPr>
        <w:pStyle w:val="KDObrazac"/>
        <w:rPr>
          <w:lang w:val="sr-Cyrl-CS"/>
        </w:rPr>
      </w:pPr>
    </w:p>
    <w:p w:rsidR="00873782" w:rsidRDefault="00873782" w:rsidP="00747D14">
      <w:pPr>
        <w:pStyle w:val="KDObrazac"/>
        <w:rPr>
          <w:lang w:val="sr-Cyrl-CS"/>
        </w:rPr>
      </w:pPr>
    </w:p>
    <w:p w:rsidR="00873782" w:rsidRDefault="00873782" w:rsidP="00747D14">
      <w:pPr>
        <w:pStyle w:val="KDObrazac"/>
        <w:rPr>
          <w:lang w:val="sr-Cyrl-CS"/>
        </w:rPr>
      </w:pPr>
    </w:p>
    <w:p w:rsidR="00873782" w:rsidRDefault="00873782" w:rsidP="00747D14">
      <w:pPr>
        <w:pStyle w:val="KDObrazac"/>
        <w:rPr>
          <w:lang w:val="sr-Cyrl-CS"/>
        </w:rPr>
      </w:pPr>
    </w:p>
    <w:p w:rsidR="00873782" w:rsidRDefault="00873782" w:rsidP="00747D14">
      <w:pPr>
        <w:pStyle w:val="KDObrazac"/>
        <w:rPr>
          <w:lang w:val="sr-Cyrl-CS"/>
        </w:rPr>
      </w:pPr>
    </w:p>
    <w:p w:rsidR="00C97547" w:rsidRDefault="00C97547" w:rsidP="00747D14">
      <w:pPr>
        <w:pStyle w:val="KDObrazac"/>
        <w:rPr>
          <w:lang w:val="sr-Cyrl-CS"/>
        </w:rPr>
      </w:pPr>
    </w:p>
    <w:p w:rsidR="00880960" w:rsidRDefault="00880960" w:rsidP="00747D14">
      <w:pPr>
        <w:pStyle w:val="KDObrazac"/>
        <w:rPr>
          <w:lang w:val="sr-Cyrl-CS"/>
        </w:rPr>
      </w:pPr>
    </w:p>
    <w:p w:rsidR="00F07E3C" w:rsidRDefault="00F07E3C" w:rsidP="00747D14">
      <w:pPr>
        <w:pStyle w:val="KDObrazac"/>
        <w:rPr>
          <w:lang w:val="sr-Cyrl-CS"/>
        </w:rPr>
      </w:pPr>
    </w:p>
    <w:p w:rsidR="00655BBA" w:rsidRDefault="00655BBA" w:rsidP="00747D14">
      <w:pPr>
        <w:pStyle w:val="KDObrazac"/>
        <w:rPr>
          <w:lang w:val="sr-Cyrl-CS"/>
        </w:rPr>
      </w:pPr>
    </w:p>
    <w:p w:rsidR="00880960" w:rsidRDefault="00880960" w:rsidP="00747D14">
      <w:pPr>
        <w:pStyle w:val="KDObrazac"/>
        <w:rPr>
          <w:lang w:val="sr-Cyrl-CS"/>
        </w:rPr>
      </w:pPr>
    </w:p>
    <w:p w:rsidR="00880960" w:rsidRDefault="00880960" w:rsidP="00747D14">
      <w:pPr>
        <w:pStyle w:val="KDObrazac"/>
        <w:rPr>
          <w:lang w:val="sr-Cyrl-CS"/>
        </w:rPr>
      </w:pPr>
    </w:p>
    <w:p w:rsidR="00747D14" w:rsidRDefault="00747D14" w:rsidP="00747D14">
      <w:pPr>
        <w:pStyle w:val="KDObrazac"/>
        <w:rPr>
          <w:lang w:val="sr-Cyrl-CS"/>
        </w:rPr>
      </w:pPr>
      <w:r w:rsidRPr="000E03E3">
        <w:rPr>
          <w:lang w:val="sr-Cyrl-CS"/>
        </w:rPr>
        <w:lastRenderedPageBreak/>
        <w:t>ОБРАЗАЦ</w:t>
      </w:r>
      <w:r>
        <w:rPr>
          <w:lang w:val="sr-Cyrl-CS"/>
        </w:rPr>
        <w:t xml:space="preserve"> бр. 8</w:t>
      </w:r>
    </w:p>
    <w:p w:rsidR="00747D14" w:rsidRPr="000E03E3" w:rsidRDefault="00747D14" w:rsidP="00747D14">
      <w:pPr>
        <w:pStyle w:val="KDObrazac"/>
        <w:rPr>
          <w:lang w:val="sr-Cyrl-CS"/>
        </w:rPr>
      </w:pPr>
    </w:p>
    <w:p w:rsidR="00747D14" w:rsidRDefault="00747D14" w:rsidP="00747D14">
      <w:pPr>
        <w:spacing w:before="0"/>
        <w:jc w:val="center"/>
        <w:rPr>
          <w:rFonts w:cs="Arial"/>
          <w:b/>
          <w:lang w:val="sr-Cyrl-CS"/>
        </w:rPr>
      </w:pPr>
      <w:r w:rsidRPr="000E03E3">
        <w:rPr>
          <w:rFonts w:cs="Arial"/>
          <w:b/>
          <w:lang w:val="sr-Cyrl-CS"/>
        </w:rPr>
        <w:t>ОБРАЗАЦ ТРОШКОВА ПРИПРЕМЕ ПОНУДЕ</w:t>
      </w:r>
    </w:p>
    <w:p w:rsidR="00747D14" w:rsidRPr="000E03E3" w:rsidRDefault="00747D14" w:rsidP="00747D14">
      <w:pPr>
        <w:spacing w:before="0"/>
        <w:jc w:val="center"/>
        <w:rPr>
          <w:rFonts w:cs="Arial"/>
          <w:b/>
          <w:lang w:val="sr-Cyrl-CS"/>
        </w:rPr>
      </w:pPr>
    </w:p>
    <w:p w:rsidR="00747D14" w:rsidRPr="000E03E3" w:rsidRDefault="00747D14" w:rsidP="00747D14">
      <w:pPr>
        <w:spacing w:after="120"/>
        <w:rPr>
          <w:rFonts w:cs="Arial"/>
          <w:lang w:val="sr-Cyrl-CS" w:eastAsia="sr-Latn-CS"/>
        </w:rPr>
      </w:pPr>
      <w:r w:rsidRPr="000E03E3">
        <w:rPr>
          <w:rFonts w:cs="Arial"/>
          <w:lang w:val="sr-Cyrl-CS"/>
        </w:rPr>
        <w:t>за јавну набавку добара:</w:t>
      </w:r>
      <w:r>
        <w:rPr>
          <w:rFonts w:cs="Arial"/>
          <w:lang w:val="sr-Cyrl-CS"/>
        </w:rPr>
        <w:t xml:space="preserve"> </w:t>
      </w:r>
      <w:r>
        <w:rPr>
          <w:rFonts w:cs="Arial"/>
          <w:lang w:val="sr-Latn-RS"/>
        </w:rPr>
        <w:t>„</w:t>
      </w:r>
      <w:r>
        <w:rPr>
          <w:rFonts w:cs="Arial"/>
          <w:lang w:val="sr-Cyrl-RS"/>
        </w:rPr>
        <w:t>Медицински материјал, ознаке БЗР, упутства БЗР, протиклизне траке“</w:t>
      </w:r>
      <w:r w:rsidRPr="000E03E3">
        <w:rPr>
          <w:rFonts w:cs="Arial"/>
          <w:lang w:val="sr-Cyrl-CS"/>
        </w:rPr>
        <w:t xml:space="preserve"> бр.8</w:t>
      </w:r>
      <w:r>
        <w:rPr>
          <w:rFonts w:cs="Arial"/>
          <w:lang w:val="sr-Cyrl-CS"/>
        </w:rPr>
        <w:t>4</w:t>
      </w:r>
      <w:r w:rsidRPr="000E03E3">
        <w:rPr>
          <w:rFonts w:cs="Arial"/>
          <w:lang w:val="sr-Cyrl-CS"/>
        </w:rPr>
        <w:t>00/0</w:t>
      </w:r>
      <w:r>
        <w:rPr>
          <w:rFonts w:cs="Arial"/>
          <w:lang w:val="sr-Cyrl-CS"/>
        </w:rPr>
        <w:t>126</w:t>
      </w:r>
      <w:r w:rsidRPr="000E03E3">
        <w:rPr>
          <w:rFonts w:cs="Arial"/>
          <w:lang w:val="sr-Cyrl-CS"/>
        </w:rPr>
        <w:t>/201</w:t>
      </w:r>
      <w:r>
        <w:rPr>
          <w:rFonts w:cs="Arial"/>
          <w:lang w:val="sr-Cyrl-CS"/>
        </w:rPr>
        <w:t xml:space="preserve">7, </w:t>
      </w:r>
      <w:r w:rsidRPr="000E03E3">
        <w:rPr>
          <w:rFonts w:cs="Arial"/>
          <w:b/>
          <w:lang w:val="sr-Cyrl-RS"/>
        </w:rPr>
        <w:t xml:space="preserve"> </w:t>
      </w:r>
      <w:r w:rsidRPr="00877C28">
        <w:rPr>
          <w:rFonts w:cs="Arial"/>
          <w:lang w:val="sr-Cyrl-RS"/>
        </w:rPr>
        <w:t xml:space="preserve">партија </w:t>
      </w:r>
      <w:r w:rsidRPr="00877C28">
        <w:rPr>
          <w:rFonts w:cs="Arial"/>
          <w:lang w:val="ru-RU"/>
        </w:rPr>
        <w:t>_______.</w:t>
      </w:r>
    </w:p>
    <w:p w:rsidR="00747D14" w:rsidRPr="000E03E3" w:rsidRDefault="00747D14" w:rsidP="00747D14">
      <w:pPr>
        <w:spacing w:after="120"/>
        <w:rPr>
          <w:rFonts w:cs="Arial"/>
          <w:lang w:val="sr-Cyrl-CS"/>
        </w:rPr>
      </w:pPr>
      <w:r w:rsidRPr="000E03E3">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47D14" w:rsidRDefault="00747D14" w:rsidP="00747D14">
      <w:pPr>
        <w:tabs>
          <w:tab w:val="left" w:pos="0"/>
        </w:tabs>
        <w:jc w:val="center"/>
        <w:rPr>
          <w:rFonts w:cs="Arial"/>
          <w:lang w:val="ru-RU"/>
        </w:rPr>
      </w:pPr>
      <w:r w:rsidRPr="000E03E3">
        <w:rPr>
          <w:rFonts w:cs="Arial"/>
          <w:lang w:val="ru-RU"/>
        </w:rPr>
        <w:t>СТРУКТУРУ ТРОШКОВА ПРИПРЕМЕ ПОНУДЕ</w:t>
      </w:r>
    </w:p>
    <w:p w:rsidR="00747D14" w:rsidRPr="000E03E3" w:rsidRDefault="00747D14" w:rsidP="00747D14">
      <w:pPr>
        <w:tabs>
          <w:tab w:val="left" w:pos="0"/>
        </w:tabs>
        <w:jc w:val="center"/>
        <w:rPr>
          <w:rFonts w:cs="Arial"/>
          <w:lang w:val="ru-RU"/>
        </w:rPr>
      </w:pPr>
    </w:p>
    <w:tbl>
      <w:tblPr>
        <w:tblW w:w="9703" w:type="dxa"/>
        <w:jc w:val="center"/>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47D14" w:rsidRPr="000E03E3" w:rsidTr="00B266D4">
        <w:trPr>
          <w:trHeight w:val="734"/>
          <w:tblCellSpacing w:w="20" w:type="dxa"/>
          <w:jc w:val="center"/>
        </w:trPr>
        <w:tc>
          <w:tcPr>
            <w:tcW w:w="5323" w:type="dxa"/>
            <w:vAlign w:val="center"/>
          </w:tcPr>
          <w:p w:rsidR="00747D14" w:rsidRPr="000E03E3" w:rsidRDefault="00747D14" w:rsidP="00B266D4">
            <w:pPr>
              <w:rPr>
                <w:rFonts w:cs="Arial"/>
                <w:lang w:val="ru-RU"/>
              </w:rPr>
            </w:pPr>
            <w:r>
              <w:rPr>
                <w:rFonts w:cs="Arial"/>
                <w:lang w:val="ru-RU"/>
              </w:rPr>
              <w:t>И</w:t>
            </w:r>
            <w:r w:rsidRPr="000E03E3">
              <w:rPr>
                <w:rFonts w:cs="Arial"/>
                <w:lang w:val="ru-RU"/>
              </w:rPr>
              <w:t>зрада узорка или модела који су израђени у складу са траженом техничком спецификацијом наручиоца</w:t>
            </w:r>
          </w:p>
        </w:tc>
        <w:tc>
          <w:tcPr>
            <w:tcW w:w="4260" w:type="dxa"/>
          </w:tcPr>
          <w:p w:rsidR="00747D14" w:rsidRPr="000E03E3" w:rsidRDefault="00747D14" w:rsidP="00B266D4">
            <w:pPr>
              <w:rPr>
                <w:rFonts w:cs="Arial"/>
                <w:lang w:val="ru-RU"/>
              </w:rPr>
            </w:pPr>
          </w:p>
          <w:p w:rsidR="00747D14" w:rsidRPr="000E03E3" w:rsidRDefault="00747D14" w:rsidP="00B266D4">
            <w:pPr>
              <w:rPr>
                <w:rFonts w:cs="Arial"/>
              </w:rPr>
            </w:pPr>
            <w:r w:rsidRPr="000E03E3">
              <w:rPr>
                <w:rFonts w:cs="Arial"/>
              </w:rPr>
              <w:t xml:space="preserve">__________ динара </w:t>
            </w:r>
          </w:p>
        </w:tc>
      </w:tr>
      <w:tr w:rsidR="00747D14" w:rsidRPr="000E03E3" w:rsidTr="00B266D4">
        <w:trPr>
          <w:trHeight w:val="749"/>
          <w:tblCellSpacing w:w="20" w:type="dxa"/>
          <w:jc w:val="center"/>
        </w:trPr>
        <w:tc>
          <w:tcPr>
            <w:tcW w:w="5323" w:type="dxa"/>
            <w:vAlign w:val="center"/>
          </w:tcPr>
          <w:p w:rsidR="00747D14" w:rsidRPr="000E03E3" w:rsidRDefault="00747D14" w:rsidP="00B266D4">
            <w:pPr>
              <w:jc w:val="center"/>
              <w:rPr>
                <w:rFonts w:cs="Arial"/>
              </w:rPr>
            </w:pPr>
            <w:r>
              <w:rPr>
                <w:rFonts w:cs="Arial"/>
                <w:lang w:val="sr-Cyrl-RS"/>
              </w:rPr>
              <w:t>Т</w:t>
            </w:r>
            <w:r w:rsidRPr="000E03E3">
              <w:rPr>
                <w:rFonts w:cs="Arial"/>
              </w:rPr>
              <w:t>рошкови прибављања средстава обезбеђења</w:t>
            </w:r>
          </w:p>
        </w:tc>
        <w:tc>
          <w:tcPr>
            <w:tcW w:w="4260" w:type="dxa"/>
          </w:tcPr>
          <w:p w:rsidR="00747D14" w:rsidRPr="000E03E3" w:rsidRDefault="00747D14" w:rsidP="00B266D4">
            <w:pPr>
              <w:rPr>
                <w:rFonts w:cs="Arial"/>
              </w:rPr>
            </w:pPr>
          </w:p>
          <w:p w:rsidR="00747D14" w:rsidRPr="000E03E3" w:rsidRDefault="00747D14" w:rsidP="00B266D4">
            <w:pPr>
              <w:rPr>
                <w:rFonts w:cs="Arial"/>
              </w:rPr>
            </w:pPr>
            <w:r w:rsidRPr="000E03E3">
              <w:rPr>
                <w:rFonts w:cs="Arial"/>
              </w:rPr>
              <w:t xml:space="preserve">__________ динара </w:t>
            </w:r>
          </w:p>
        </w:tc>
      </w:tr>
      <w:tr w:rsidR="00747D14" w:rsidRPr="000E03E3" w:rsidTr="00B266D4">
        <w:trPr>
          <w:trHeight w:val="307"/>
          <w:tblCellSpacing w:w="20" w:type="dxa"/>
          <w:jc w:val="center"/>
        </w:trPr>
        <w:tc>
          <w:tcPr>
            <w:tcW w:w="5323" w:type="dxa"/>
            <w:vAlign w:val="center"/>
          </w:tcPr>
          <w:p w:rsidR="00747D14" w:rsidRPr="000E03E3" w:rsidRDefault="00747D14" w:rsidP="00B266D4">
            <w:pPr>
              <w:jc w:val="center"/>
              <w:rPr>
                <w:rFonts w:cs="Arial"/>
              </w:rPr>
            </w:pPr>
            <w:r w:rsidRPr="000E03E3">
              <w:rPr>
                <w:rFonts w:cs="Arial"/>
              </w:rPr>
              <w:t>Укупни трошкови без ПДВ</w:t>
            </w:r>
          </w:p>
        </w:tc>
        <w:tc>
          <w:tcPr>
            <w:tcW w:w="4260" w:type="dxa"/>
          </w:tcPr>
          <w:p w:rsidR="00747D14" w:rsidRPr="000E03E3" w:rsidRDefault="00747D14" w:rsidP="00B266D4">
            <w:pPr>
              <w:rPr>
                <w:rFonts w:cs="Arial"/>
              </w:rPr>
            </w:pPr>
          </w:p>
          <w:p w:rsidR="00747D14" w:rsidRPr="000E03E3" w:rsidRDefault="00747D14" w:rsidP="00B266D4">
            <w:pPr>
              <w:rPr>
                <w:rFonts w:cs="Arial"/>
              </w:rPr>
            </w:pPr>
            <w:r w:rsidRPr="000E03E3">
              <w:rPr>
                <w:rFonts w:cs="Arial"/>
              </w:rPr>
              <w:t>__________ динара</w:t>
            </w:r>
          </w:p>
        </w:tc>
      </w:tr>
      <w:tr w:rsidR="00747D14" w:rsidRPr="000E03E3" w:rsidTr="00B266D4">
        <w:trPr>
          <w:trHeight w:val="433"/>
          <w:tblCellSpacing w:w="20" w:type="dxa"/>
          <w:jc w:val="center"/>
        </w:trPr>
        <w:tc>
          <w:tcPr>
            <w:tcW w:w="5323" w:type="dxa"/>
            <w:vAlign w:val="center"/>
          </w:tcPr>
          <w:p w:rsidR="00747D14" w:rsidRPr="000E03E3" w:rsidRDefault="00747D14" w:rsidP="00B266D4">
            <w:pPr>
              <w:autoSpaceDE w:val="0"/>
              <w:autoSpaceDN w:val="0"/>
              <w:adjustRightInd w:val="0"/>
              <w:jc w:val="center"/>
              <w:rPr>
                <w:rFonts w:cs="Arial"/>
              </w:rPr>
            </w:pPr>
            <w:r w:rsidRPr="000E03E3">
              <w:rPr>
                <w:rFonts w:cs="Arial"/>
              </w:rPr>
              <w:t>ПДВ</w:t>
            </w:r>
          </w:p>
        </w:tc>
        <w:tc>
          <w:tcPr>
            <w:tcW w:w="4260" w:type="dxa"/>
          </w:tcPr>
          <w:p w:rsidR="00747D14" w:rsidRPr="000E03E3" w:rsidRDefault="00747D14" w:rsidP="00B266D4">
            <w:pPr>
              <w:rPr>
                <w:rFonts w:cs="Arial"/>
              </w:rPr>
            </w:pPr>
          </w:p>
          <w:p w:rsidR="00747D14" w:rsidRPr="000E03E3" w:rsidRDefault="00747D14" w:rsidP="00B266D4">
            <w:pPr>
              <w:rPr>
                <w:rFonts w:cs="Arial"/>
              </w:rPr>
            </w:pPr>
            <w:r w:rsidRPr="000E03E3">
              <w:rPr>
                <w:rFonts w:cs="Arial"/>
              </w:rPr>
              <w:t>__________ динара</w:t>
            </w:r>
          </w:p>
        </w:tc>
      </w:tr>
      <w:tr w:rsidR="00747D14" w:rsidRPr="000E03E3" w:rsidTr="00B266D4">
        <w:trPr>
          <w:trHeight w:val="190"/>
          <w:tblCellSpacing w:w="20" w:type="dxa"/>
          <w:jc w:val="center"/>
        </w:trPr>
        <w:tc>
          <w:tcPr>
            <w:tcW w:w="5323" w:type="dxa"/>
          </w:tcPr>
          <w:p w:rsidR="00747D14" w:rsidRPr="000E03E3" w:rsidRDefault="00747D14" w:rsidP="00B266D4">
            <w:pPr>
              <w:jc w:val="center"/>
              <w:rPr>
                <w:rFonts w:cs="Arial"/>
              </w:rPr>
            </w:pPr>
          </w:p>
          <w:p w:rsidR="00747D14" w:rsidRPr="000E03E3" w:rsidRDefault="00747D14" w:rsidP="00B266D4">
            <w:pPr>
              <w:jc w:val="center"/>
              <w:rPr>
                <w:rFonts w:cs="Arial"/>
              </w:rPr>
            </w:pPr>
            <w:r w:rsidRPr="000E03E3">
              <w:rPr>
                <w:rFonts w:cs="Arial"/>
              </w:rPr>
              <w:t>Укупни  трошкови са ПДВ</w:t>
            </w:r>
          </w:p>
        </w:tc>
        <w:tc>
          <w:tcPr>
            <w:tcW w:w="4260" w:type="dxa"/>
          </w:tcPr>
          <w:p w:rsidR="00747D14" w:rsidRPr="000E03E3" w:rsidRDefault="00747D14" w:rsidP="00B266D4">
            <w:pPr>
              <w:rPr>
                <w:rFonts w:cs="Arial"/>
              </w:rPr>
            </w:pPr>
          </w:p>
          <w:p w:rsidR="00747D14" w:rsidRPr="000E03E3" w:rsidRDefault="00747D14" w:rsidP="00B266D4">
            <w:pPr>
              <w:rPr>
                <w:rFonts w:cs="Arial"/>
              </w:rPr>
            </w:pPr>
            <w:r w:rsidRPr="000E03E3">
              <w:rPr>
                <w:rFonts w:cs="Arial"/>
              </w:rPr>
              <w:t>__________ динара</w:t>
            </w:r>
          </w:p>
        </w:tc>
      </w:tr>
    </w:tbl>
    <w:p w:rsidR="00747D14" w:rsidRDefault="00747D14" w:rsidP="00747D14">
      <w:pPr>
        <w:tabs>
          <w:tab w:val="left" w:pos="0"/>
        </w:tabs>
        <w:rPr>
          <w:rFonts w:cs="Arial"/>
          <w:lang w:val="ru-RU"/>
        </w:rPr>
      </w:pPr>
      <w:r w:rsidRPr="000E03E3">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47D14" w:rsidRPr="000E03E3" w:rsidRDefault="00747D14" w:rsidP="00747D14">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747D14" w:rsidRPr="000E03E3" w:rsidTr="00B266D4">
        <w:trPr>
          <w:jc w:val="center"/>
        </w:trPr>
        <w:tc>
          <w:tcPr>
            <w:tcW w:w="3882" w:type="dxa"/>
          </w:tcPr>
          <w:p w:rsidR="00747D14" w:rsidRPr="000E03E3" w:rsidRDefault="00747D14" w:rsidP="00B266D4">
            <w:pPr>
              <w:spacing w:before="0"/>
              <w:jc w:val="center"/>
              <w:rPr>
                <w:rFonts w:cs="Arial"/>
              </w:rPr>
            </w:pPr>
            <w:r w:rsidRPr="000E03E3">
              <w:rPr>
                <w:rFonts w:cs="Arial"/>
              </w:rPr>
              <w:t>Датум:</w:t>
            </w:r>
          </w:p>
        </w:tc>
        <w:tc>
          <w:tcPr>
            <w:tcW w:w="2127" w:type="dxa"/>
          </w:tcPr>
          <w:p w:rsidR="00747D14" w:rsidRPr="000E03E3" w:rsidRDefault="00747D14" w:rsidP="00B266D4">
            <w:pPr>
              <w:spacing w:before="0"/>
              <w:jc w:val="center"/>
              <w:rPr>
                <w:rFonts w:cs="Arial"/>
                <w:lang w:val="ru-RU"/>
              </w:rPr>
            </w:pPr>
          </w:p>
        </w:tc>
        <w:tc>
          <w:tcPr>
            <w:tcW w:w="4022" w:type="dxa"/>
          </w:tcPr>
          <w:p w:rsidR="00747D14" w:rsidRPr="000E03E3" w:rsidRDefault="00747D14" w:rsidP="00B266D4">
            <w:pPr>
              <w:spacing w:before="0"/>
              <w:jc w:val="center"/>
              <w:rPr>
                <w:rFonts w:cs="Arial"/>
                <w:lang w:val="sr-Cyrl-CS"/>
              </w:rPr>
            </w:pPr>
            <w:r w:rsidRPr="000E03E3">
              <w:rPr>
                <w:rFonts w:cs="Arial"/>
                <w:lang w:val="sr-Cyrl-CS"/>
              </w:rPr>
              <w:t>П</w:t>
            </w:r>
            <w:r w:rsidRPr="000E03E3">
              <w:rPr>
                <w:rFonts w:cs="Arial"/>
              </w:rPr>
              <w:t>онуђач</w:t>
            </w:r>
          </w:p>
        </w:tc>
      </w:tr>
      <w:tr w:rsidR="00747D14" w:rsidRPr="000E03E3" w:rsidTr="00B266D4">
        <w:trPr>
          <w:jc w:val="center"/>
        </w:trPr>
        <w:tc>
          <w:tcPr>
            <w:tcW w:w="3882" w:type="dxa"/>
          </w:tcPr>
          <w:p w:rsidR="00747D14" w:rsidRPr="000E03E3" w:rsidRDefault="00747D14" w:rsidP="00B266D4">
            <w:pPr>
              <w:spacing w:before="0"/>
              <w:jc w:val="center"/>
              <w:rPr>
                <w:rFonts w:cs="Arial"/>
              </w:rPr>
            </w:pPr>
          </w:p>
        </w:tc>
        <w:tc>
          <w:tcPr>
            <w:tcW w:w="2127" w:type="dxa"/>
          </w:tcPr>
          <w:p w:rsidR="00747D14" w:rsidRPr="000E03E3" w:rsidRDefault="00747D14" w:rsidP="00B266D4">
            <w:pPr>
              <w:spacing w:before="0"/>
              <w:jc w:val="center"/>
              <w:rPr>
                <w:rFonts w:cs="Arial"/>
              </w:rPr>
            </w:pPr>
            <w:r w:rsidRPr="000E03E3">
              <w:rPr>
                <w:rFonts w:cs="Arial"/>
              </w:rPr>
              <w:t>М.П.</w:t>
            </w:r>
          </w:p>
        </w:tc>
        <w:tc>
          <w:tcPr>
            <w:tcW w:w="4022" w:type="dxa"/>
          </w:tcPr>
          <w:p w:rsidR="00747D14" w:rsidRPr="000E03E3" w:rsidRDefault="00747D14" w:rsidP="00B266D4">
            <w:pPr>
              <w:spacing w:before="0"/>
              <w:jc w:val="center"/>
              <w:rPr>
                <w:rFonts w:cs="Arial"/>
                <w:lang w:val="ru-RU"/>
              </w:rPr>
            </w:pPr>
          </w:p>
        </w:tc>
      </w:tr>
      <w:tr w:rsidR="00747D14" w:rsidRPr="000E03E3" w:rsidTr="00B266D4">
        <w:trPr>
          <w:jc w:val="center"/>
        </w:trPr>
        <w:tc>
          <w:tcPr>
            <w:tcW w:w="3882" w:type="dxa"/>
            <w:tcBorders>
              <w:bottom w:val="single" w:sz="4" w:space="0" w:color="auto"/>
            </w:tcBorders>
          </w:tcPr>
          <w:p w:rsidR="00747D14" w:rsidRPr="000E03E3" w:rsidRDefault="00747D14" w:rsidP="00B266D4">
            <w:pPr>
              <w:spacing w:before="0"/>
              <w:jc w:val="center"/>
              <w:rPr>
                <w:rFonts w:cs="Arial"/>
              </w:rPr>
            </w:pPr>
          </w:p>
        </w:tc>
        <w:tc>
          <w:tcPr>
            <w:tcW w:w="2127" w:type="dxa"/>
          </w:tcPr>
          <w:p w:rsidR="00747D14" w:rsidRPr="000E03E3" w:rsidRDefault="00747D14" w:rsidP="00B266D4">
            <w:pPr>
              <w:spacing w:before="0"/>
              <w:jc w:val="center"/>
              <w:rPr>
                <w:rFonts w:cs="Arial"/>
                <w:lang w:val="ru-RU"/>
              </w:rPr>
            </w:pPr>
          </w:p>
        </w:tc>
        <w:tc>
          <w:tcPr>
            <w:tcW w:w="4022" w:type="dxa"/>
            <w:tcBorders>
              <w:bottom w:val="single" w:sz="4" w:space="0" w:color="auto"/>
            </w:tcBorders>
          </w:tcPr>
          <w:p w:rsidR="00747D14" w:rsidRPr="000E03E3" w:rsidRDefault="00747D14" w:rsidP="00B266D4">
            <w:pPr>
              <w:spacing w:before="0"/>
              <w:jc w:val="center"/>
              <w:rPr>
                <w:rFonts w:cs="Arial"/>
                <w:lang w:val="ru-RU"/>
              </w:rPr>
            </w:pPr>
          </w:p>
        </w:tc>
      </w:tr>
      <w:tr w:rsidR="00747D14" w:rsidRPr="000E03E3" w:rsidTr="00B266D4">
        <w:trPr>
          <w:trHeight w:val="389"/>
          <w:jc w:val="center"/>
        </w:trPr>
        <w:tc>
          <w:tcPr>
            <w:tcW w:w="3882" w:type="dxa"/>
            <w:tcBorders>
              <w:top w:val="single" w:sz="4" w:space="0" w:color="auto"/>
            </w:tcBorders>
          </w:tcPr>
          <w:p w:rsidR="00747D14" w:rsidRPr="000E03E3" w:rsidRDefault="00747D14" w:rsidP="00B266D4">
            <w:pPr>
              <w:spacing w:before="0"/>
              <w:jc w:val="center"/>
              <w:rPr>
                <w:rFonts w:cs="Arial"/>
              </w:rPr>
            </w:pPr>
          </w:p>
        </w:tc>
        <w:tc>
          <w:tcPr>
            <w:tcW w:w="2127" w:type="dxa"/>
          </w:tcPr>
          <w:p w:rsidR="00747D14" w:rsidRPr="000E03E3" w:rsidRDefault="00747D14" w:rsidP="00B266D4">
            <w:pPr>
              <w:spacing w:before="0"/>
              <w:jc w:val="center"/>
              <w:rPr>
                <w:rFonts w:cs="Arial"/>
                <w:lang w:val="ru-RU"/>
              </w:rPr>
            </w:pPr>
          </w:p>
        </w:tc>
        <w:tc>
          <w:tcPr>
            <w:tcW w:w="4022" w:type="dxa"/>
            <w:tcBorders>
              <w:top w:val="single" w:sz="4" w:space="0" w:color="auto"/>
            </w:tcBorders>
          </w:tcPr>
          <w:p w:rsidR="00747D14" w:rsidRPr="000E03E3" w:rsidRDefault="00747D14" w:rsidP="00B266D4">
            <w:pPr>
              <w:spacing w:before="0"/>
              <w:jc w:val="center"/>
              <w:rPr>
                <w:rFonts w:cs="Arial"/>
                <w:lang w:val="ru-RU"/>
              </w:rPr>
            </w:pPr>
          </w:p>
        </w:tc>
      </w:tr>
    </w:tbl>
    <w:p w:rsidR="00747D14" w:rsidRPr="00045359" w:rsidRDefault="00747D14" w:rsidP="00747D14">
      <w:pPr>
        <w:tabs>
          <w:tab w:val="left" w:pos="0"/>
        </w:tabs>
        <w:spacing w:before="0"/>
        <w:rPr>
          <w:rFonts w:cs="Arial"/>
          <w:b/>
          <w:i/>
          <w:sz w:val="18"/>
          <w:szCs w:val="18"/>
          <w:lang w:val="ru-RU"/>
        </w:rPr>
      </w:pPr>
      <w:r w:rsidRPr="00045359">
        <w:rPr>
          <w:rFonts w:cs="Arial"/>
          <w:b/>
          <w:i/>
          <w:sz w:val="18"/>
          <w:szCs w:val="18"/>
          <w:lang w:val="ru-RU"/>
        </w:rPr>
        <w:t>Напомена:</w:t>
      </w:r>
    </w:p>
    <w:p w:rsidR="00747D14" w:rsidRPr="00045359" w:rsidRDefault="00747D14" w:rsidP="00747D14">
      <w:pPr>
        <w:spacing w:before="0"/>
        <w:rPr>
          <w:rFonts w:cs="Arial"/>
          <w:i/>
          <w:sz w:val="18"/>
          <w:szCs w:val="18"/>
          <w:lang w:val="ru-RU"/>
        </w:rPr>
      </w:pPr>
      <w:r w:rsidRPr="00045359">
        <w:rPr>
          <w:rFonts w:cs="Arial"/>
          <w:i/>
          <w:sz w:val="18"/>
          <w:szCs w:val="18"/>
          <w:lang w:val="ru-RU"/>
        </w:rPr>
        <w:t>-</w:t>
      </w:r>
      <w:r>
        <w:rPr>
          <w:rFonts w:cs="Arial"/>
          <w:i/>
          <w:sz w:val="18"/>
          <w:szCs w:val="18"/>
          <w:lang w:val="ru-RU"/>
        </w:rPr>
        <w:t>О</w:t>
      </w:r>
      <w:r w:rsidRPr="00045359">
        <w:rPr>
          <w:rFonts w:cs="Arial"/>
          <w:i/>
          <w:sz w:val="18"/>
          <w:szCs w:val="18"/>
          <w:lang w:val="ru-RU"/>
        </w:rPr>
        <w:t>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47D14" w:rsidRPr="00045359" w:rsidRDefault="00747D14" w:rsidP="00747D14">
      <w:pPr>
        <w:tabs>
          <w:tab w:val="left" w:pos="0"/>
        </w:tabs>
        <w:spacing w:before="0"/>
        <w:rPr>
          <w:rFonts w:cs="Arial"/>
          <w:i/>
          <w:sz w:val="18"/>
          <w:szCs w:val="18"/>
          <w:lang w:val="ru-RU"/>
        </w:rPr>
      </w:pPr>
      <w:r w:rsidRPr="00045359">
        <w:rPr>
          <w:rFonts w:cs="Arial"/>
          <w:i/>
          <w:sz w:val="18"/>
          <w:szCs w:val="18"/>
          <w:lang w:val="ru-RU"/>
        </w:rPr>
        <w:t>-</w:t>
      </w:r>
      <w:r>
        <w:rPr>
          <w:rFonts w:cs="Arial"/>
          <w:i/>
          <w:sz w:val="18"/>
          <w:szCs w:val="18"/>
          <w:lang w:val="ru-RU"/>
        </w:rPr>
        <w:t>О</w:t>
      </w:r>
      <w:r w:rsidRPr="00045359">
        <w:rPr>
          <w:rFonts w:cs="Arial"/>
          <w:i/>
          <w:sz w:val="18"/>
          <w:szCs w:val="18"/>
          <w:lang w:val="sr-Latn-CS"/>
        </w:rPr>
        <w:t>стале трошкове припреме и подношења понуде</w:t>
      </w:r>
      <w:r w:rsidRPr="00045359">
        <w:rPr>
          <w:rFonts w:cs="Arial"/>
          <w:i/>
          <w:sz w:val="18"/>
          <w:szCs w:val="18"/>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47D14" w:rsidRPr="00045359" w:rsidRDefault="00747D14" w:rsidP="00747D14">
      <w:pPr>
        <w:spacing w:before="0"/>
        <w:rPr>
          <w:rFonts w:cs="Arial"/>
          <w:i/>
          <w:sz w:val="18"/>
          <w:szCs w:val="18"/>
          <w:lang w:val="ru-RU"/>
        </w:rPr>
      </w:pPr>
      <w:r w:rsidRPr="00045359">
        <w:rPr>
          <w:rFonts w:cs="Arial"/>
          <w:i/>
          <w:sz w:val="18"/>
          <w:szCs w:val="18"/>
          <w:lang w:val="ru-RU"/>
        </w:rPr>
        <w:t>-</w:t>
      </w:r>
      <w:r>
        <w:rPr>
          <w:rFonts w:cs="Arial"/>
          <w:i/>
          <w:sz w:val="18"/>
          <w:szCs w:val="18"/>
          <w:lang w:val="ru-RU"/>
        </w:rPr>
        <w:t>У</w:t>
      </w:r>
      <w:r w:rsidRPr="00045359">
        <w:rPr>
          <w:rFonts w:cs="Arial"/>
          <w:i/>
          <w:sz w:val="18"/>
          <w:szCs w:val="18"/>
          <w:lang w:val="ru-RU"/>
        </w:rPr>
        <w:t>колико понуђач не попуни образац трошкова припреме понуде,Наручилац није дужан да му надокнади трошкове и у Законом прописаном случају</w:t>
      </w:r>
    </w:p>
    <w:p w:rsidR="00747D14" w:rsidRPr="00045359" w:rsidRDefault="00747D14" w:rsidP="00747D14">
      <w:pPr>
        <w:pStyle w:val="KDKomentar"/>
        <w:spacing w:before="0"/>
        <w:rPr>
          <w:color w:val="auto"/>
          <w:sz w:val="18"/>
          <w:szCs w:val="18"/>
          <w:lang w:val="sr-Cyrl-RS"/>
        </w:rPr>
      </w:pPr>
      <w:r w:rsidRPr="00045359">
        <w:rPr>
          <w:color w:val="auto"/>
          <w:sz w:val="18"/>
          <w:szCs w:val="18"/>
        </w:rPr>
        <w:t xml:space="preserve">-Уколико </w:t>
      </w:r>
      <w:r w:rsidRPr="00045359">
        <w:rPr>
          <w:color w:val="auto"/>
          <w:sz w:val="18"/>
          <w:szCs w:val="18"/>
          <w:lang w:val="sr-Cyrl-CS"/>
        </w:rPr>
        <w:t>група понуђача подноси заједничку понуду овај образац потписује и оверава Носилац посла</w:t>
      </w:r>
      <w:r w:rsidRPr="00045359">
        <w:rPr>
          <w:color w:val="auto"/>
          <w:sz w:val="18"/>
          <w:szCs w:val="18"/>
        </w:rPr>
        <w:t>.Уколико понуђач подноси понуду са подизвођачем овај образац потписује и оверава печатом понуђач.</w:t>
      </w:r>
    </w:p>
    <w:p w:rsidR="00747D14" w:rsidRPr="00045359" w:rsidRDefault="00747D14" w:rsidP="00747D14">
      <w:pPr>
        <w:rPr>
          <w:rFonts w:cs="Arial"/>
          <w:b/>
          <w:bCs/>
          <w:caps/>
          <w:kern w:val="28"/>
          <w:sz w:val="18"/>
          <w:szCs w:val="18"/>
          <w:lang w:val="sr-Cyrl-RS" w:eastAsia="x-none"/>
        </w:rPr>
      </w:pPr>
      <w:r w:rsidRPr="00045359">
        <w:rPr>
          <w:rFonts w:cs="Arial"/>
          <w:b/>
          <w:i/>
          <w:sz w:val="18"/>
          <w:szCs w:val="18"/>
          <w:lang w:val="sr-Cyrl-CS"/>
        </w:rPr>
        <w:t>Приликом подношења понуде овај образац копирати у потребном броју примерака.</w:t>
      </w:r>
      <w:r w:rsidRPr="00045359">
        <w:rPr>
          <w:rFonts w:cs="Arial"/>
          <w:b/>
          <w:bCs/>
          <w:caps/>
          <w:kern w:val="28"/>
          <w:sz w:val="18"/>
          <w:szCs w:val="18"/>
          <w:lang w:val="sr-Cyrl-RS" w:eastAsia="x-none"/>
        </w:rPr>
        <w:t xml:space="preserve">                               </w:t>
      </w:r>
    </w:p>
    <w:p w:rsidR="00747D14" w:rsidRPr="000E03E3" w:rsidRDefault="00747D14" w:rsidP="00102ACA">
      <w:pPr>
        <w:pStyle w:val="KDParagraf"/>
        <w:spacing w:before="0"/>
        <w:jc w:val="center"/>
        <w:rPr>
          <w:rFonts w:cs="Arial"/>
          <w:lang w:val="sr-Cyrl-CS"/>
        </w:rPr>
      </w:pPr>
    </w:p>
    <w:p w:rsidR="00747D14" w:rsidRDefault="00747D14" w:rsidP="00102ACA">
      <w:pPr>
        <w:pStyle w:val="KDParagraf"/>
        <w:spacing w:before="0"/>
        <w:jc w:val="center"/>
        <w:rPr>
          <w:rFonts w:cs="Arial"/>
          <w:lang w:val="sr-Cyrl-CS"/>
        </w:rPr>
      </w:pPr>
    </w:p>
    <w:p w:rsidR="00775D6E" w:rsidRDefault="00775D6E" w:rsidP="00102ACA">
      <w:pPr>
        <w:pStyle w:val="KDParagraf"/>
        <w:spacing w:before="0"/>
        <w:jc w:val="center"/>
        <w:rPr>
          <w:rFonts w:cs="Arial"/>
          <w:lang w:val="sr-Cyrl-CS"/>
        </w:rPr>
      </w:pPr>
    </w:p>
    <w:p w:rsidR="00747D14" w:rsidRDefault="00747D14" w:rsidP="00747D14">
      <w:pPr>
        <w:jc w:val="right"/>
        <w:rPr>
          <w:rFonts w:cs="Arial"/>
          <w:b/>
          <w:lang w:val="sr-Cyrl-RS"/>
        </w:rPr>
      </w:pPr>
      <w:r w:rsidRPr="00F60F22">
        <w:rPr>
          <w:rFonts w:cs="Arial"/>
          <w:b/>
          <w:lang w:val="sr-Cyrl-RS"/>
        </w:rPr>
        <w:lastRenderedPageBreak/>
        <w:t>ОБРАЗАЦ бр.</w:t>
      </w:r>
      <w:r>
        <w:rPr>
          <w:rFonts w:cs="Arial"/>
          <w:b/>
          <w:lang w:val="sr-Cyrl-RS"/>
        </w:rPr>
        <w:t xml:space="preserve"> 9</w:t>
      </w:r>
    </w:p>
    <w:p w:rsidR="00747D14" w:rsidRPr="00F60F22" w:rsidRDefault="00747D14" w:rsidP="00747D14">
      <w:pPr>
        <w:jc w:val="right"/>
        <w:rPr>
          <w:rFonts w:cs="Arial"/>
          <w:b/>
          <w:lang w:val="sr-Cyrl-RS"/>
        </w:rPr>
      </w:pPr>
    </w:p>
    <w:p w:rsidR="00747D14" w:rsidRPr="00B52701" w:rsidRDefault="00747D14" w:rsidP="00747D14">
      <w:pPr>
        <w:pStyle w:val="Bezrazmaka"/>
        <w:jc w:val="center"/>
        <w:rPr>
          <w:rFonts w:cs="Arial"/>
          <w:lang w:val="sr-Latn-CS"/>
        </w:rPr>
      </w:pPr>
    </w:p>
    <w:p w:rsidR="00747D14" w:rsidRDefault="00747D14" w:rsidP="00747D14">
      <w:pPr>
        <w:pStyle w:val="Bezrazmaka"/>
        <w:jc w:val="center"/>
        <w:rPr>
          <w:rFonts w:ascii="Arial" w:hAnsi="Arial" w:cs="Arial"/>
          <w:b/>
          <w:lang w:val="sr-Cyrl-RS"/>
        </w:rPr>
      </w:pPr>
      <w:r w:rsidRPr="00FA0412">
        <w:rPr>
          <w:rFonts w:ascii="Arial" w:hAnsi="Arial" w:cs="Arial"/>
          <w:b/>
        </w:rPr>
        <w:t>СПОРАЗУМ  УЧЕСНИКА ЗАЈЕДНИЧКЕ ПОНУДЕ</w:t>
      </w:r>
    </w:p>
    <w:p w:rsidR="00747D14" w:rsidRPr="0044112D" w:rsidRDefault="00C10F60" w:rsidP="00C10F60">
      <w:pPr>
        <w:spacing w:after="120"/>
        <w:rPr>
          <w:rFonts w:cs="Arial"/>
          <w:b/>
          <w:lang w:val="sr-Cyrl-RS"/>
        </w:rPr>
      </w:pPr>
      <w:r w:rsidRPr="000E03E3">
        <w:rPr>
          <w:rFonts w:cs="Arial"/>
          <w:lang w:val="sr-Cyrl-CS"/>
        </w:rPr>
        <w:t>за јавну набавку добара:</w:t>
      </w:r>
      <w:r>
        <w:rPr>
          <w:rFonts w:cs="Arial"/>
          <w:lang w:val="sr-Cyrl-CS"/>
        </w:rPr>
        <w:t xml:space="preserve"> </w:t>
      </w:r>
      <w:r>
        <w:rPr>
          <w:rFonts w:cs="Arial"/>
          <w:lang w:val="sr-Latn-RS"/>
        </w:rPr>
        <w:t>„</w:t>
      </w:r>
      <w:r>
        <w:rPr>
          <w:rFonts w:cs="Arial"/>
          <w:lang w:val="sr-Cyrl-RS"/>
        </w:rPr>
        <w:t>Медицински материјал, ознаке БЗР, упутства БЗР, протиклизне траке“</w:t>
      </w:r>
      <w:r w:rsidRPr="000E03E3">
        <w:rPr>
          <w:rFonts w:cs="Arial"/>
          <w:lang w:val="sr-Cyrl-CS"/>
        </w:rPr>
        <w:t xml:space="preserve"> бр.</w:t>
      </w:r>
      <w:r>
        <w:rPr>
          <w:rFonts w:cs="Arial"/>
          <w:lang w:val="sr-Cyrl-CS"/>
        </w:rPr>
        <w:t xml:space="preserve"> ЈН/</w:t>
      </w:r>
      <w:r w:rsidRPr="000E03E3">
        <w:rPr>
          <w:rFonts w:cs="Arial"/>
          <w:lang w:val="sr-Cyrl-CS"/>
        </w:rPr>
        <w:t>8</w:t>
      </w:r>
      <w:r>
        <w:rPr>
          <w:rFonts w:cs="Arial"/>
          <w:lang w:val="sr-Cyrl-CS"/>
        </w:rPr>
        <w:t>4</w:t>
      </w:r>
      <w:r w:rsidRPr="000E03E3">
        <w:rPr>
          <w:rFonts w:cs="Arial"/>
          <w:lang w:val="sr-Cyrl-CS"/>
        </w:rPr>
        <w:t>00/0</w:t>
      </w:r>
      <w:r>
        <w:rPr>
          <w:rFonts w:cs="Arial"/>
          <w:lang w:val="sr-Cyrl-CS"/>
        </w:rPr>
        <w:t>126</w:t>
      </w:r>
      <w:r w:rsidRPr="000E03E3">
        <w:rPr>
          <w:rFonts w:cs="Arial"/>
          <w:lang w:val="sr-Cyrl-CS"/>
        </w:rPr>
        <w:t>/201</w:t>
      </w:r>
      <w:r>
        <w:rPr>
          <w:rFonts w:cs="Arial"/>
          <w:lang w:val="sr-Cyrl-CS"/>
        </w:rPr>
        <w:t xml:space="preserve">7, </w:t>
      </w:r>
      <w:r w:rsidRPr="000E03E3">
        <w:rPr>
          <w:rFonts w:cs="Arial"/>
          <w:b/>
          <w:lang w:val="sr-Cyrl-RS"/>
        </w:rPr>
        <w:t xml:space="preserve"> </w:t>
      </w:r>
      <w:r w:rsidRPr="00877C28">
        <w:rPr>
          <w:rFonts w:cs="Arial"/>
          <w:lang w:val="sr-Cyrl-RS"/>
        </w:rPr>
        <w:t xml:space="preserve">партија </w:t>
      </w:r>
      <w:r w:rsidRPr="00877C28">
        <w:rPr>
          <w:rFonts w:cs="Arial"/>
          <w:lang w:val="ru-RU"/>
        </w:rPr>
        <w:t>_______.</w:t>
      </w:r>
    </w:p>
    <w:p w:rsidR="00747D14" w:rsidRPr="00FA0412" w:rsidRDefault="00747D14" w:rsidP="00747D14">
      <w:pPr>
        <w:pStyle w:val="Bezrazmaka"/>
        <w:jc w:val="center"/>
        <w:rPr>
          <w:rFonts w:ascii="Arial" w:hAnsi="Arial" w:cs="Arial"/>
          <w:b/>
        </w:rPr>
      </w:pPr>
    </w:p>
    <w:p w:rsidR="00747D14" w:rsidRPr="001F3364" w:rsidRDefault="00747D14" w:rsidP="00747D14">
      <w:pPr>
        <w:pStyle w:val="Bezrazmaka"/>
        <w:jc w:val="both"/>
        <w:rPr>
          <w:rFonts w:ascii="Arial" w:hAnsi="Arial" w:cs="Arial"/>
          <w:lang w:val="sr-Cyrl-RS"/>
        </w:rPr>
      </w:pPr>
      <w:r w:rsidRPr="00FA0412">
        <w:rPr>
          <w:rFonts w:ascii="Arial" w:hAnsi="Arial" w:cs="Arial"/>
        </w:rPr>
        <w:t xml:space="preserve">На основу члана 81. Закона о јавним набавкама </w:t>
      </w:r>
      <w:r w:rsidRPr="00FA0412">
        <w:rPr>
          <w:rFonts w:ascii="Arial" w:eastAsia="TimesNewRomanPSMT" w:hAnsi="Arial" w:cs="Arial"/>
          <w:lang w:val="ru-RU"/>
        </w:rPr>
        <w:t xml:space="preserve">(„Сл. </w:t>
      </w:r>
      <w:r w:rsidRPr="00FA0412">
        <w:rPr>
          <w:rFonts w:ascii="Arial" w:eastAsia="TimesNewRomanPSMT" w:hAnsi="Arial" w:cs="Arial"/>
          <w:lang w:val="sr-Cyrl-RS"/>
        </w:rPr>
        <w:t>г</w:t>
      </w:r>
      <w:r w:rsidRPr="00FA0412">
        <w:rPr>
          <w:rFonts w:ascii="Arial" w:eastAsia="TimesNewRomanPSMT" w:hAnsi="Arial" w:cs="Arial"/>
          <w:lang w:val="ru-RU"/>
        </w:rPr>
        <w:t>ласник РС” бр. 1</w:t>
      </w:r>
      <w:r w:rsidRPr="00FA0412">
        <w:rPr>
          <w:rFonts w:ascii="Arial" w:eastAsia="TimesNewRomanPSMT" w:hAnsi="Arial" w:cs="Arial"/>
          <w:lang w:val="sr-Cyrl-RS"/>
        </w:rPr>
        <w:t>24</w:t>
      </w:r>
      <w:r w:rsidRPr="00FA0412">
        <w:rPr>
          <w:rFonts w:ascii="Arial" w:eastAsia="TimesNewRomanPSMT" w:hAnsi="Arial" w:cs="Arial"/>
          <w:lang w:val="ru-RU"/>
        </w:rPr>
        <w:t>/20</w:t>
      </w:r>
      <w:r w:rsidRPr="00FA0412">
        <w:rPr>
          <w:rFonts w:ascii="Arial" w:eastAsia="TimesNewRomanPSMT" w:hAnsi="Arial" w:cs="Arial"/>
          <w:lang w:val="sr-Cyrl-RS"/>
        </w:rPr>
        <w:t>12</w:t>
      </w:r>
      <w:r w:rsidRPr="00FA0412">
        <w:rPr>
          <w:rFonts w:ascii="Arial" w:eastAsia="TimesNewRomanPSMT" w:hAnsi="Arial" w:cs="Arial"/>
          <w:lang w:val="ru-RU"/>
        </w:rPr>
        <w:t>, 14/15, 68/15</w:t>
      </w:r>
      <w:r w:rsidRPr="00FA0412">
        <w:rPr>
          <w:rFonts w:ascii="Arial" w:hAnsi="Arial" w:cs="Arial"/>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rsidR="00747D14" w:rsidRDefault="00747D14" w:rsidP="00747D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218"/>
      </w:tblGrid>
      <w:tr w:rsidR="00747D14" w:rsidRPr="005C17C7" w:rsidTr="00DA7A01">
        <w:trPr>
          <w:trHeight w:val="544"/>
        </w:trPr>
        <w:tc>
          <w:tcPr>
            <w:tcW w:w="3980" w:type="dxa"/>
            <w:shd w:val="clear" w:color="auto" w:fill="auto"/>
            <w:vAlign w:val="center"/>
          </w:tcPr>
          <w:p w:rsidR="00747D14" w:rsidRPr="005C17C7" w:rsidRDefault="00747D14" w:rsidP="00B266D4">
            <w:pPr>
              <w:jc w:val="center"/>
              <w:rPr>
                <w:rFonts w:cs="Arial"/>
                <w:lang w:val="sr-Cyrl-ME"/>
              </w:rPr>
            </w:pPr>
            <w:r w:rsidRPr="005C17C7">
              <w:rPr>
                <w:rFonts w:cs="Arial"/>
                <w:lang w:val="sr-Cyrl-ME"/>
              </w:rPr>
              <w:t>ПОДАТАК О</w:t>
            </w:r>
          </w:p>
        </w:tc>
        <w:tc>
          <w:tcPr>
            <w:tcW w:w="5245" w:type="dxa"/>
            <w:shd w:val="clear" w:color="auto" w:fill="auto"/>
            <w:vAlign w:val="center"/>
          </w:tcPr>
          <w:p w:rsidR="00747D14" w:rsidRPr="005C17C7" w:rsidRDefault="00747D14" w:rsidP="00B266D4">
            <w:pPr>
              <w:pStyle w:val="Bezrazmaka"/>
              <w:jc w:val="center"/>
              <w:rPr>
                <w:rFonts w:ascii="Arial" w:hAnsi="Arial" w:cs="Arial"/>
              </w:rPr>
            </w:pPr>
            <w:r w:rsidRPr="005C17C7">
              <w:rPr>
                <w:rFonts w:ascii="Arial" w:hAnsi="Arial" w:cs="Arial"/>
              </w:rPr>
              <w:t>НАЗИВ И СЕДИШТЕ ЧЛАНА ГРУПЕ ПОНУЂАЧА</w:t>
            </w:r>
          </w:p>
        </w:tc>
      </w:tr>
      <w:tr w:rsidR="00747D14" w:rsidRPr="005C17C7" w:rsidTr="00DA7A01">
        <w:tc>
          <w:tcPr>
            <w:tcW w:w="3980" w:type="dxa"/>
            <w:shd w:val="clear" w:color="auto" w:fill="auto"/>
            <w:vAlign w:val="center"/>
          </w:tcPr>
          <w:p w:rsidR="00747D14" w:rsidRPr="002B5086" w:rsidRDefault="00747D14" w:rsidP="00B266D4">
            <w:pPr>
              <w:rPr>
                <w:rFonts w:cs="Arial"/>
                <w:lang w:val="sr-Cyrl-RS"/>
              </w:rPr>
            </w:pPr>
            <w:r w:rsidRPr="005C17C7">
              <w:rPr>
                <w:rFonts w:cs="Arial"/>
              </w:rPr>
              <w:t>1. Члан</w:t>
            </w:r>
            <w:r w:rsidRPr="005C17C7">
              <w:rPr>
                <w:rFonts w:cs="Arial"/>
                <w:lang w:val="sr-Cyrl-RS"/>
              </w:rPr>
              <w:t>у</w:t>
            </w:r>
            <w:r w:rsidRPr="005C17C7">
              <w:rPr>
                <w:rFonts w:cs="Arial"/>
              </w:rPr>
              <w:t xml:space="preserve"> групе који ће бити носилац посла, односно који ће поднети понуду и који ће заступати</w:t>
            </w:r>
            <w:r>
              <w:rPr>
                <w:rFonts w:cs="Arial"/>
              </w:rPr>
              <w:t xml:space="preserve"> групу понуђача пред наручиоцем</w:t>
            </w:r>
            <w:r>
              <w:rPr>
                <w:rFonts w:cs="Arial"/>
                <w:lang w:val="sr-Cyrl-RS"/>
              </w:rPr>
              <w:t>:</w:t>
            </w:r>
          </w:p>
        </w:tc>
        <w:tc>
          <w:tcPr>
            <w:tcW w:w="5245" w:type="dxa"/>
            <w:shd w:val="clear" w:color="auto" w:fill="auto"/>
          </w:tcPr>
          <w:p w:rsidR="00747D14" w:rsidRPr="005C17C7" w:rsidRDefault="00747D14" w:rsidP="00B266D4"/>
        </w:tc>
      </w:tr>
      <w:tr w:rsidR="00747D14" w:rsidRPr="005C17C7" w:rsidTr="00DA7A01">
        <w:tc>
          <w:tcPr>
            <w:tcW w:w="3980" w:type="dxa"/>
            <w:shd w:val="clear" w:color="auto" w:fill="auto"/>
            <w:vAlign w:val="center"/>
          </w:tcPr>
          <w:p w:rsidR="00747D14" w:rsidRPr="005C17C7" w:rsidRDefault="00747D14" w:rsidP="00B266D4">
            <w:pPr>
              <w:pStyle w:val="Bezrazmaka"/>
              <w:rPr>
                <w:rFonts w:ascii="Arial" w:hAnsi="Arial" w:cs="Arial"/>
                <w:lang w:val="sr-Cyrl-RS"/>
              </w:rPr>
            </w:pPr>
          </w:p>
          <w:p w:rsidR="00747D14" w:rsidRPr="005C17C7" w:rsidRDefault="00747D14" w:rsidP="00B266D4">
            <w:pPr>
              <w:pStyle w:val="Bezrazmaka"/>
              <w:rPr>
                <w:rFonts w:ascii="Arial" w:hAnsi="Arial" w:cs="Arial"/>
              </w:rPr>
            </w:pPr>
            <w:r w:rsidRPr="005C17C7">
              <w:rPr>
                <w:rFonts w:ascii="Arial" w:hAnsi="Arial" w:cs="Arial"/>
                <w:lang w:val="sr-Cyrl-RS"/>
              </w:rPr>
              <w:t>2.</w:t>
            </w:r>
            <w:r w:rsidRPr="005C17C7">
              <w:rPr>
                <w:rFonts w:ascii="Arial" w:hAnsi="Arial" w:cs="Arial"/>
              </w:rPr>
              <w:t xml:space="preserve"> O</w:t>
            </w:r>
            <w:r w:rsidRPr="005C17C7">
              <w:rPr>
                <w:rFonts w:ascii="Arial" w:hAnsi="Arial" w:cs="Arial"/>
                <w:lang w:val="sr-Cyrl-RS"/>
              </w:rPr>
              <w:t>пис послова</w:t>
            </w:r>
            <w:r w:rsidRPr="005C17C7">
              <w:rPr>
                <w:rFonts w:ascii="Arial" w:hAnsi="Arial" w:cs="Arial"/>
              </w:rPr>
              <w:t xml:space="preserve"> сваког од понуђача из групе понуђача </w:t>
            </w:r>
            <w:r w:rsidRPr="005C17C7">
              <w:rPr>
                <w:rFonts w:ascii="Arial" w:hAnsi="Arial" w:cs="Arial"/>
                <w:lang w:val="sr-Cyrl-RS"/>
              </w:rPr>
              <w:t>у</w:t>
            </w:r>
            <w:r w:rsidRPr="005C17C7">
              <w:rPr>
                <w:rFonts w:ascii="Arial" w:hAnsi="Arial" w:cs="Arial"/>
              </w:rPr>
              <w:t xml:space="preserve"> извршењ</w:t>
            </w:r>
            <w:r w:rsidRPr="005C17C7">
              <w:rPr>
                <w:rFonts w:ascii="Arial" w:hAnsi="Arial" w:cs="Arial"/>
                <w:lang w:val="sr-Cyrl-RS"/>
              </w:rPr>
              <w:t>у</w:t>
            </w:r>
            <w:r w:rsidRPr="005C17C7">
              <w:rPr>
                <w:rFonts w:ascii="Arial" w:hAnsi="Arial" w:cs="Arial"/>
              </w:rPr>
              <w:t xml:space="preserve"> </w:t>
            </w:r>
            <w:r w:rsidRPr="005C17C7">
              <w:rPr>
                <w:rFonts w:ascii="Arial" w:hAnsi="Arial" w:cs="Arial"/>
                <w:lang w:val="sr-Cyrl-RS"/>
              </w:rPr>
              <w:t>оквирног споразума</w:t>
            </w:r>
            <w:r w:rsidRPr="005C17C7">
              <w:rPr>
                <w:rFonts w:ascii="Arial" w:hAnsi="Arial" w:cs="Arial"/>
              </w:rPr>
              <w:t>:</w:t>
            </w:r>
          </w:p>
          <w:p w:rsidR="00747D14" w:rsidRPr="005C17C7" w:rsidRDefault="00747D14" w:rsidP="00B266D4">
            <w:pPr>
              <w:pStyle w:val="Bezrazmaka"/>
              <w:rPr>
                <w:rFonts w:ascii="Arial" w:hAnsi="Arial" w:cs="Arial"/>
                <w:lang w:val="sr-Cyrl-RS"/>
              </w:rPr>
            </w:pPr>
          </w:p>
          <w:p w:rsidR="00747D14" w:rsidRPr="005C17C7" w:rsidRDefault="00747D14" w:rsidP="00B266D4">
            <w:pPr>
              <w:rPr>
                <w:rFonts w:cs="Arial"/>
              </w:rPr>
            </w:pPr>
          </w:p>
        </w:tc>
        <w:tc>
          <w:tcPr>
            <w:tcW w:w="5245" w:type="dxa"/>
            <w:shd w:val="clear" w:color="auto" w:fill="auto"/>
          </w:tcPr>
          <w:p w:rsidR="00747D14" w:rsidRPr="005C17C7" w:rsidRDefault="00747D14" w:rsidP="00B266D4"/>
        </w:tc>
      </w:tr>
      <w:tr w:rsidR="00747D14" w:rsidRPr="005C17C7" w:rsidTr="00DA7A01">
        <w:tc>
          <w:tcPr>
            <w:tcW w:w="3980" w:type="dxa"/>
            <w:shd w:val="clear" w:color="auto" w:fill="auto"/>
            <w:vAlign w:val="center"/>
          </w:tcPr>
          <w:p w:rsidR="00747D14" w:rsidRPr="005C17C7" w:rsidRDefault="00747D14" w:rsidP="00B266D4">
            <w:pPr>
              <w:pStyle w:val="Bezrazmaka"/>
              <w:rPr>
                <w:rFonts w:ascii="Arial" w:hAnsi="Arial" w:cs="Arial"/>
                <w:lang w:val="sr-Cyrl-RS"/>
              </w:rPr>
            </w:pPr>
          </w:p>
          <w:p w:rsidR="00747D14" w:rsidRPr="005C17C7" w:rsidRDefault="00747D14" w:rsidP="00B266D4">
            <w:pPr>
              <w:pStyle w:val="Bezrazmaka"/>
              <w:rPr>
                <w:rFonts w:ascii="Arial" w:hAnsi="Arial" w:cs="Arial"/>
                <w:lang w:val="sr-Cyrl-RS"/>
              </w:rPr>
            </w:pPr>
            <w:r w:rsidRPr="005C17C7">
              <w:rPr>
                <w:rFonts w:ascii="Arial" w:hAnsi="Arial" w:cs="Arial"/>
                <w:lang w:val="sr-Cyrl-RS"/>
              </w:rPr>
              <w:t>3. Друго:</w:t>
            </w:r>
          </w:p>
          <w:p w:rsidR="00747D14" w:rsidRPr="005C17C7" w:rsidRDefault="00747D14" w:rsidP="00B266D4">
            <w:pPr>
              <w:pStyle w:val="Bezrazmaka"/>
              <w:rPr>
                <w:rFonts w:ascii="Arial" w:hAnsi="Arial" w:cs="Arial"/>
                <w:lang w:val="sr-Cyrl-RS"/>
              </w:rPr>
            </w:pPr>
          </w:p>
        </w:tc>
        <w:tc>
          <w:tcPr>
            <w:tcW w:w="5245" w:type="dxa"/>
            <w:shd w:val="clear" w:color="auto" w:fill="auto"/>
          </w:tcPr>
          <w:p w:rsidR="00747D14" w:rsidRPr="005C17C7" w:rsidRDefault="00747D14" w:rsidP="00B266D4"/>
        </w:tc>
      </w:tr>
    </w:tbl>
    <w:p w:rsidR="00747D14" w:rsidRDefault="00747D14" w:rsidP="00747D14"/>
    <w:p w:rsidR="00747D14" w:rsidRPr="00E06D42" w:rsidRDefault="00747D14" w:rsidP="00747D14">
      <w:pPr>
        <w:rPr>
          <w:rFonts w:cs="Arial"/>
          <w:lang w:val="sr-Cyrl-ME"/>
        </w:rPr>
      </w:pPr>
      <w:r w:rsidRPr="00E06D42">
        <w:rPr>
          <w:rFonts w:cs="Arial"/>
          <w:lang w:val="sr-Cyrl-ME"/>
        </w:rPr>
        <w:t>Потпис одговорног лица члана групе понуђача</w:t>
      </w:r>
    </w:p>
    <w:p w:rsidR="00747D14" w:rsidRPr="00E06D42" w:rsidRDefault="00747D14" w:rsidP="00747D14">
      <w:pPr>
        <w:rPr>
          <w:rFonts w:cs="Arial"/>
          <w:lang w:val="sr-Cyrl-ME"/>
        </w:rPr>
      </w:pPr>
    </w:p>
    <w:p w:rsidR="00747D14" w:rsidRPr="00E06D42" w:rsidRDefault="00747D14" w:rsidP="00747D14">
      <w:pPr>
        <w:rPr>
          <w:rFonts w:cs="Arial"/>
          <w:lang w:val="sr-Cyrl-ME"/>
        </w:rPr>
      </w:pPr>
      <w:r w:rsidRPr="00E06D42">
        <w:rPr>
          <w:rFonts w:cs="Arial"/>
          <w:lang w:val="sr-Cyrl-ME"/>
        </w:rPr>
        <w:t>__________________________________</w:t>
      </w:r>
    </w:p>
    <w:p w:rsidR="00747D14" w:rsidRPr="00E06D42" w:rsidRDefault="00747D14" w:rsidP="00747D14">
      <w:pPr>
        <w:rPr>
          <w:rFonts w:cs="Arial"/>
          <w:lang w:val="sr-Cyrl-ME"/>
        </w:rPr>
      </w:pPr>
    </w:p>
    <w:p w:rsidR="00747D14" w:rsidRPr="00E06D42" w:rsidRDefault="00747D14" w:rsidP="00747D14">
      <w:pPr>
        <w:jc w:val="center"/>
        <w:rPr>
          <w:rFonts w:cs="Arial"/>
          <w:lang w:val="sr-Cyrl-ME"/>
        </w:rPr>
      </w:pPr>
      <w:r w:rsidRPr="00E06D42">
        <w:rPr>
          <w:rFonts w:cs="Arial"/>
          <w:lang w:val="sr-Cyrl-ME"/>
        </w:rPr>
        <w:t>м.п.</w:t>
      </w:r>
    </w:p>
    <w:p w:rsidR="00747D14" w:rsidRPr="00E06D42" w:rsidRDefault="00747D14" w:rsidP="00747D14">
      <w:pPr>
        <w:jc w:val="center"/>
        <w:rPr>
          <w:rFonts w:cs="Arial"/>
          <w:lang w:val="sr-Cyrl-ME"/>
        </w:rPr>
      </w:pPr>
    </w:p>
    <w:p w:rsidR="00747D14" w:rsidRPr="00E06D42" w:rsidRDefault="00747D14" w:rsidP="00747D14">
      <w:pPr>
        <w:rPr>
          <w:rFonts w:cs="Arial"/>
          <w:lang w:val="sr-Cyrl-ME"/>
        </w:rPr>
      </w:pPr>
      <w:r w:rsidRPr="00E06D42">
        <w:rPr>
          <w:rFonts w:cs="Arial"/>
          <w:lang w:val="sr-Cyrl-ME"/>
        </w:rPr>
        <w:t>Потпис одговорног лица члана групе понуђача</w:t>
      </w:r>
    </w:p>
    <w:p w:rsidR="00747D14" w:rsidRPr="00E06D42" w:rsidRDefault="00747D14" w:rsidP="00747D14">
      <w:pPr>
        <w:rPr>
          <w:rFonts w:cs="Arial"/>
          <w:lang w:val="sr-Cyrl-ME"/>
        </w:rPr>
      </w:pPr>
    </w:p>
    <w:p w:rsidR="00747D14" w:rsidRPr="00E06D42" w:rsidRDefault="00747D14" w:rsidP="00747D14">
      <w:pPr>
        <w:rPr>
          <w:rFonts w:cs="Arial"/>
          <w:lang w:val="sr-Cyrl-ME"/>
        </w:rPr>
      </w:pPr>
      <w:r w:rsidRPr="00E06D42">
        <w:rPr>
          <w:rFonts w:cs="Arial"/>
          <w:lang w:val="sr-Cyrl-ME"/>
        </w:rPr>
        <w:t>__________________________________</w:t>
      </w:r>
    </w:p>
    <w:p w:rsidR="00747D14" w:rsidRPr="00E06D42" w:rsidRDefault="00747D14" w:rsidP="00747D14">
      <w:pPr>
        <w:rPr>
          <w:rFonts w:cs="Arial"/>
          <w:lang w:val="sr-Cyrl-ME"/>
        </w:rPr>
      </w:pPr>
    </w:p>
    <w:p w:rsidR="00747D14" w:rsidRPr="00E06D42" w:rsidRDefault="00747D14" w:rsidP="00747D14">
      <w:pPr>
        <w:jc w:val="center"/>
        <w:rPr>
          <w:rFonts w:cs="Arial"/>
          <w:lang w:val="sr-Cyrl-ME"/>
        </w:rPr>
      </w:pPr>
      <w:r w:rsidRPr="00E06D42">
        <w:rPr>
          <w:rFonts w:cs="Arial"/>
          <w:lang w:val="sr-Cyrl-ME"/>
        </w:rPr>
        <w:t>м.п.</w:t>
      </w:r>
    </w:p>
    <w:p w:rsidR="00747D14" w:rsidRDefault="00747D14" w:rsidP="00747D14">
      <w:pPr>
        <w:rPr>
          <w:rFonts w:cs="Arial"/>
          <w:lang w:val="sr-Cyrl-ME"/>
        </w:rPr>
      </w:pPr>
    </w:p>
    <w:p w:rsidR="00747D14" w:rsidRDefault="00747D14" w:rsidP="00747D14">
      <w:pPr>
        <w:rPr>
          <w:rFonts w:cs="Arial"/>
          <w:lang w:val="sr-Cyrl-ME"/>
        </w:rPr>
      </w:pPr>
      <w:r>
        <w:rPr>
          <w:rFonts w:cs="Arial"/>
          <w:lang w:val="sr-Cyrl-ME"/>
        </w:rPr>
        <w:t>Датум:</w:t>
      </w:r>
    </w:p>
    <w:p w:rsidR="00747D14" w:rsidRDefault="00747D14" w:rsidP="00747D14">
      <w:pPr>
        <w:rPr>
          <w:rFonts w:cs="Arial"/>
          <w:lang w:val="sr-Cyrl-ME"/>
        </w:rPr>
      </w:pPr>
    </w:p>
    <w:p w:rsidR="00747D14" w:rsidRDefault="00747D14" w:rsidP="00747D14">
      <w:pPr>
        <w:rPr>
          <w:rFonts w:cs="Arial"/>
          <w:lang w:val="sr-Cyrl-ME"/>
        </w:rPr>
      </w:pPr>
      <w:r>
        <w:rPr>
          <w:rFonts w:cs="Arial"/>
          <w:lang w:val="sr-Cyrl-ME"/>
        </w:rPr>
        <w:t>_________________</w:t>
      </w:r>
    </w:p>
    <w:p w:rsidR="00775D6E" w:rsidRDefault="00775D6E" w:rsidP="00747D14">
      <w:pPr>
        <w:jc w:val="right"/>
        <w:rPr>
          <w:rFonts w:cs="Arial"/>
          <w:b/>
          <w:lang w:val="sr-Cyrl-RS"/>
        </w:rPr>
      </w:pPr>
    </w:p>
    <w:p w:rsidR="007175C2" w:rsidRDefault="007175C2" w:rsidP="00775D6E">
      <w:pPr>
        <w:pStyle w:val="Pasussalistom"/>
        <w:rPr>
          <w:rFonts w:cs="Arial"/>
          <w:lang w:val="sr-Cyrl-ME"/>
        </w:rPr>
        <w:sectPr w:rsidR="007175C2" w:rsidSect="00045955">
          <w:headerReference w:type="default" r:id="rId24"/>
          <w:footerReference w:type="even" r:id="rId25"/>
          <w:footerReference w:type="default" r:id="rId26"/>
          <w:pgSz w:w="11907" w:h="16840" w:code="9"/>
          <w:pgMar w:top="902" w:right="1559" w:bottom="851" w:left="1276" w:header="709" w:footer="709" w:gutter="0"/>
          <w:cols w:space="708"/>
          <w:docGrid w:linePitch="360"/>
        </w:sectPr>
      </w:pPr>
    </w:p>
    <w:p w:rsidR="00287AAF" w:rsidRPr="00746BBD" w:rsidRDefault="00775D6E" w:rsidP="00287AAF">
      <w:pPr>
        <w:pStyle w:val="Naslov2"/>
        <w:jc w:val="right"/>
        <w:rPr>
          <w:rFonts w:cs="Arial"/>
          <w:b w:val="0"/>
          <w:sz w:val="22"/>
          <w:szCs w:val="22"/>
          <w:lang w:val="en-US"/>
        </w:rPr>
      </w:pPr>
      <w:r w:rsidRPr="007175C2">
        <w:rPr>
          <w:rFonts w:cs="Arial"/>
          <w:sz w:val="22"/>
          <w:szCs w:val="22"/>
          <w:lang w:val="sr-Cyrl-RS"/>
        </w:rPr>
        <w:lastRenderedPageBreak/>
        <w:t>Прилог бр.</w:t>
      </w:r>
      <w:r w:rsidR="00287AAF" w:rsidRPr="007175C2">
        <w:rPr>
          <w:rFonts w:cs="Arial"/>
          <w:sz w:val="22"/>
          <w:szCs w:val="22"/>
        </w:rPr>
        <w:t xml:space="preserve"> </w:t>
      </w:r>
      <w:r w:rsidR="00746BBD">
        <w:rPr>
          <w:rFonts w:cs="Arial"/>
          <w:sz w:val="22"/>
          <w:szCs w:val="22"/>
          <w:lang w:val="en-US"/>
        </w:rPr>
        <w:t>1</w:t>
      </w:r>
    </w:p>
    <w:p w:rsidR="00287AAF" w:rsidRPr="0007355C" w:rsidRDefault="00287AAF" w:rsidP="00287AAF">
      <w:pPr>
        <w:spacing w:before="0"/>
        <w:rPr>
          <w:rFonts w:cs="Arial"/>
          <w:spacing w:val="2"/>
        </w:rPr>
      </w:pPr>
      <w:r w:rsidRPr="0007355C">
        <w:rPr>
          <w:rFonts w:cs="Arial"/>
          <w:spacing w:val="2"/>
        </w:rPr>
        <w:t>ЈАВНО ПРЕДУЗЕЋЕ „ЕЛЕКТРОПРИВРЕДА СРБИЈЕ</w:t>
      </w:r>
      <w:r>
        <w:rPr>
          <w:rFonts w:cs="Arial"/>
          <w:spacing w:val="2"/>
          <w:lang w:val="sr-Cyrl-ME"/>
        </w:rPr>
        <w:t>“</w:t>
      </w:r>
      <w:r w:rsidRPr="0007355C">
        <w:rPr>
          <w:rFonts w:cs="Arial"/>
          <w:spacing w:val="2"/>
        </w:rPr>
        <w:t xml:space="preserve"> БЕОГРАД   </w:t>
      </w:r>
    </w:p>
    <w:p w:rsidR="00287AAF" w:rsidRPr="0007355C" w:rsidRDefault="00287AAF" w:rsidP="00287AAF">
      <w:pPr>
        <w:spacing w:before="0"/>
        <w:rPr>
          <w:rFonts w:cs="Arial"/>
          <w:spacing w:val="2"/>
        </w:rPr>
      </w:pPr>
      <w:r w:rsidRPr="0007355C">
        <w:rPr>
          <w:rFonts w:cs="Arial"/>
          <w:spacing w:val="2"/>
        </w:rPr>
        <w:t>Улица __</w:t>
      </w:r>
      <w:r w:rsidR="00884EA4">
        <w:rPr>
          <w:rFonts w:cs="Arial"/>
          <w:spacing w:val="2"/>
          <w:lang w:val="sr-Cyrl-RS"/>
        </w:rPr>
        <w:t>_____</w:t>
      </w:r>
      <w:r w:rsidRPr="0007355C">
        <w:rPr>
          <w:rFonts w:cs="Arial"/>
          <w:spacing w:val="2"/>
        </w:rPr>
        <w:t>_____</w:t>
      </w:r>
      <w:r>
        <w:rPr>
          <w:rFonts w:cs="Arial"/>
          <w:spacing w:val="2"/>
          <w:lang w:val="sr-Cyrl-ME"/>
        </w:rPr>
        <w:t>_____</w:t>
      </w:r>
      <w:r w:rsidRPr="0007355C">
        <w:rPr>
          <w:rFonts w:cs="Arial"/>
          <w:spacing w:val="2"/>
        </w:rPr>
        <w:t>________</w:t>
      </w:r>
    </w:p>
    <w:p w:rsidR="00287AAF" w:rsidRPr="0007355C" w:rsidRDefault="00287AAF" w:rsidP="00287AAF">
      <w:pPr>
        <w:spacing w:before="0"/>
        <w:rPr>
          <w:rFonts w:cs="Arial"/>
          <w:spacing w:val="2"/>
        </w:rPr>
      </w:pPr>
      <w:r w:rsidRPr="0007355C">
        <w:rPr>
          <w:rFonts w:cs="Arial"/>
          <w:spacing w:val="2"/>
        </w:rPr>
        <w:t xml:space="preserve">Број: </w:t>
      </w:r>
    </w:p>
    <w:p w:rsidR="00884EA4" w:rsidRDefault="00287AAF" w:rsidP="00287AAF">
      <w:pPr>
        <w:spacing w:before="0"/>
        <w:rPr>
          <w:rFonts w:cs="Arial"/>
          <w:spacing w:val="2"/>
          <w:lang w:val="sr-Cyrl-RS"/>
        </w:rPr>
      </w:pPr>
      <w:r w:rsidRPr="0007355C">
        <w:rPr>
          <w:rFonts w:cs="Arial"/>
          <w:spacing w:val="2"/>
        </w:rPr>
        <w:t xml:space="preserve">Место, </w:t>
      </w:r>
    </w:p>
    <w:p w:rsidR="00287AAF" w:rsidRPr="0007355C" w:rsidRDefault="00884EA4" w:rsidP="00287AAF">
      <w:pPr>
        <w:spacing w:before="0"/>
        <w:rPr>
          <w:rFonts w:cs="Arial"/>
          <w:spacing w:val="2"/>
        </w:rPr>
      </w:pPr>
      <w:r>
        <w:rPr>
          <w:rFonts w:cs="Arial"/>
          <w:spacing w:val="2"/>
          <w:lang w:val="sr-Cyrl-RS"/>
        </w:rPr>
        <w:t>Д</w:t>
      </w:r>
      <w:r w:rsidR="00287AAF" w:rsidRPr="0007355C">
        <w:rPr>
          <w:rFonts w:cs="Arial"/>
          <w:spacing w:val="2"/>
        </w:rPr>
        <w:t>атум:</w:t>
      </w:r>
    </w:p>
    <w:p w:rsidR="00A949B3" w:rsidRPr="00A949B3" w:rsidRDefault="00287AAF" w:rsidP="00A949B3">
      <w:pPr>
        <w:spacing w:before="0"/>
        <w:jc w:val="right"/>
        <w:rPr>
          <w:rFonts w:cs="Arial"/>
          <w:spacing w:val="2"/>
          <w:lang w:val="sr-Cyrl-RS"/>
        </w:rPr>
      </w:pPr>
      <w:r w:rsidRPr="0007355C">
        <w:rPr>
          <w:rFonts w:cs="Arial"/>
          <w:spacing w:val="2"/>
        </w:rPr>
        <w:t xml:space="preserve">Назив и адреса </w:t>
      </w:r>
      <w:r w:rsidR="00A949B3">
        <w:rPr>
          <w:rFonts w:cs="Arial"/>
          <w:spacing w:val="2"/>
          <w:lang w:val="sr-Cyrl-RS"/>
        </w:rPr>
        <w:t>Продавца</w:t>
      </w:r>
    </w:p>
    <w:p w:rsidR="00287AAF" w:rsidRPr="0007355C" w:rsidRDefault="00287AAF" w:rsidP="00287AAF">
      <w:pPr>
        <w:spacing w:before="0"/>
        <w:rPr>
          <w:rFonts w:cs="Arial"/>
          <w:spacing w:val="2"/>
        </w:rPr>
      </w:pPr>
      <w:r w:rsidRPr="0007355C">
        <w:rPr>
          <w:rFonts w:cs="Arial"/>
          <w:spacing w:val="2"/>
        </w:rPr>
        <w:t>На основу члана 40.  Закона о јавним набавкама („СЛ.гл.РС“, бр. 124/12,  14/15 и 68/15) у складу са закљученим Оквирним споразумом бр.___________ од ____________.</w:t>
      </w:r>
      <w:r w:rsidR="007065EA">
        <w:rPr>
          <w:rFonts w:cs="Arial"/>
          <w:spacing w:val="2"/>
          <w:lang w:val="sr-Cyrl-RS"/>
        </w:rPr>
        <w:t xml:space="preserve"> године,</w:t>
      </w:r>
      <w:r w:rsidRPr="0007355C">
        <w:rPr>
          <w:rFonts w:cs="Arial"/>
          <w:spacing w:val="2"/>
        </w:rPr>
        <w:t xml:space="preserve"> издаје се:</w:t>
      </w:r>
    </w:p>
    <w:p w:rsidR="00287AAF" w:rsidRPr="0007355C" w:rsidRDefault="00287AAF" w:rsidP="00287AAF">
      <w:pPr>
        <w:spacing w:before="0"/>
        <w:jc w:val="center"/>
        <w:rPr>
          <w:rFonts w:cs="Arial"/>
          <w:b/>
          <w:caps/>
        </w:rPr>
      </w:pPr>
      <w:r w:rsidRPr="0007355C">
        <w:rPr>
          <w:rFonts w:cs="Arial"/>
          <w:b/>
          <w:caps/>
        </w:rPr>
        <w:t>Н  а  р  у џ  б  е  н   и   ц    а</w:t>
      </w:r>
    </w:p>
    <w:p w:rsidR="00287AAF" w:rsidRPr="0007355C" w:rsidRDefault="00287AAF" w:rsidP="00287AAF">
      <w:pPr>
        <w:spacing w:before="0"/>
        <w:jc w:val="center"/>
        <w:rPr>
          <w:rFonts w:cs="Arial"/>
          <w:b/>
          <w:caps/>
        </w:rPr>
      </w:pPr>
    </w:p>
    <w:p w:rsidR="00287AAF" w:rsidRPr="0007355C" w:rsidRDefault="00287AAF" w:rsidP="00287AAF">
      <w:pPr>
        <w:spacing w:before="0"/>
        <w:rPr>
          <w:rFonts w:cs="Arial"/>
        </w:rPr>
      </w:pPr>
      <w:r w:rsidRPr="0007355C">
        <w:rPr>
          <w:rFonts w:cs="Arial"/>
        </w:rPr>
        <w:t xml:space="preserve">Молимо Вас да нам у складу са Вашом прихваћеном понудом бр. ___________од ______________. године </w:t>
      </w:r>
      <w:r>
        <w:rPr>
          <w:rFonts w:cs="Arial"/>
          <w:lang w:val="sr-Cyrl-RS"/>
        </w:rPr>
        <w:t>испоручите следећа добра</w:t>
      </w:r>
      <w:r w:rsidRPr="0007355C">
        <w:rPr>
          <w:rFonts w:cs="Arial"/>
        </w:rPr>
        <w:t>:</w:t>
      </w:r>
    </w:p>
    <w:p w:rsidR="00287AAF" w:rsidRPr="0007355C" w:rsidRDefault="00287AAF" w:rsidP="00287AAF">
      <w:pPr>
        <w:spacing w:before="0"/>
        <w:rPr>
          <w:rFonts w:cs="Arial"/>
        </w:rPr>
      </w:pPr>
    </w:p>
    <w:tbl>
      <w:tblPr>
        <w:tblW w:w="5151" w:type="pct"/>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2790"/>
        <w:gridCol w:w="1330"/>
        <w:gridCol w:w="2219"/>
        <w:gridCol w:w="1763"/>
        <w:gridCol w:w="2440"/>
        <w:gridCol w:w="1876"/>
        <w:gridCol w:w="1842"/>
      </w:tblGrid>
      <w:tr w:rsidR="00287AAF" w:rsidRPr="0007355C" w:rsidTr="00045955">
        <w:tc>
          <w:tcPr>
            <w:tcW w:w="348" w:type="pct"/>
            <w:shd w:val="clear" w:color="auto" w:fill="C6D9F1"/>
            <w:vAlign w:val="center"/>
          </w:tcPr>
          <w:p w:rsidR="00287AAF" w:rsidRPr="007065EA" w:rsidRDefault="00287AAF" w:rsidP="00045955">
            <w:pPr>
              <w:spacing w:before="0"/>
              <w:jc w:val="center"/>
              <w:rPr>
                <w:rFonts w:cs="Arial"/>
                <w:b/>
                <w:bCs/>
                <w:i/>
                <w:iCs/>
              </w:rPr>
            </w:pPr>
            <w:r w:rsidRPr="007065EA">
              <w:rPr>
                <w:rFonts w:cs="Arial"/>
                <w:b/>
                <w:bCs/>
                <w:i/>
                <w:iCs/>
              </w:rPr>
              <w:t>Рбр</w:t>
            </w:r>
          </w:p>
        </w:tc>
        <w:tc>
          <w:tcPr>
            <w:tcW w:w="910" w:type="pct"/>
            <w:shd w:val="clear" w:color="auto" w:fill="C6D9F1"/>
            <w:vAlign w:val="center"/>
          </w:tcPr>
          <w:p w:rsidR="00287AAF" w:rsidRPr="0007355C" w:rsidRDefault="00287AAF" w:rsidP="00045955">
            <w:pPr>
              <w:spacing w:before="0"/>
              <w:jc w:val="center"/>
              <w:rPr>
                <w:rFonts w:cs="Arial"/>
                <w:b/>
                <w:bCs/>
                <w:i/>
                <w:iCs/>
              </w:rPr>
            </w:pPr>
            <w:r w:rsidRPr="0007355C">
              <w:rPr>
                <w:rFonts w:cs="Arial"/>
                <w:b/>
                <w:bCs/>
                <w:i/>
                <w:iCs/>
              </w:rPr>
              <w:t>Позиција</w:t>
            </w:r>
          </w:p>
        </w:tc>
        <w:tc>
          <w:tcPr>
            <w:tcW w:w="434" w:type="pct"/>
            <w:shd w:val="clear" w:color="auto" w:fill="C6D9F1"/>
            <w:vAlign w:val="center"/>
          </w:tcPr>
          <w:p w:rsidR="00287AAF" w:rsidRPr="0007355C" w:rsidRDefault="00287AAF" w:rsidP="00045955">
            <w:pPr>
              <w:spacing w:before="0"/>
              <w:jc w:val="center"/>
              <w:rPr>
                <w:rFonts w:cs="Arial"/>
                <w:b/>
                <w:bCs/>
                <w:i/>
                <w:iCs/>
              </w:rPr>
            </w:pPr>
            <w:r w:rsidRPr="0007355C">
              <w:rPr>
                <w:rFonts w:cs="Arial"/>
                <w:b/>
                <w:bCs/>
                <w:i/>
                <w:iCs/>
              </w:rPr>
              <w:t>Јед.</w:t>
            </w:r>
          </w:p>
          <w:p w:rsidR="00287AAF" w:rsidRPr="0007355C" w:rsidRDefault="00287AAF" w:rsidP="00045955">
            <w:pPr>
              <w:spacing w:before="0"/>
              <w:jc w:val="center"/>
              <w:rPr>
                <w:rFonts w:cs="Arial"/>
                <w:b/>
                <w:bCs/>
                <w:i/>
                <w:iCs/>
              </w:rPr>
            </w:pPr>
            <w:r w:rsidRPr="0007355C">
              <w:rPr>
                <w:rFonts w:cs="Arial"/>
                <w:b/>
                <w:bCs/>
                <w:i/>
                <w:iCs/>
              </w:rPr>
              <w:t>мере</w:t>
            </w:r>
          </w:p>
        </w:tc>
        <w:tc>
          <w:tcPr>
            <w:tcW w:w="724" w:type="pct"/>
            <w:shd w:val="clear" w:color="auto" w:fill="C6D9F1"/>
            <w:vAlign w:val="center"/>
          </w:tcPr>
          <w:p w:rsidR="00287AAF" w:rsidRPr="0007355C" w:rsidRDefault="00287AAF" w:rsidP="00045955">
            <w:pPr>
              <w:spacing w:before="0"/>
              <w:jc w:val="center"/>
              <w:rPr>
                <w:rFonts w:cs="Arial"/>
                <w:b/>
                <w:bCs/>
                <w:i/>
                <w:iCs/>
              </w:rPr>
            </w:pPr>
            <w:r w:rsidRPr="0007355C">
              <w:rPr>
                <w:rFonts w:cs="Arial"/>
                <w:b/>
                <w:bCs/>
                <w:i/>
                <w:iCs/>
              </w:rPr>
              <w:t>количина</w:t>
            </w:r>
          </w:p>
        </w:tc>
        <w:tc>
          <w:tcPr>
            <w:tcW w:w="575" w:type="pct"/>
            <w:shd w:val="clear" w:color="auto" w:fill="C6D9F1"/>
            <w:vAlign w:val="center"/>
          </w:tcPr>
          <w:p w:rsidR="00287AAF" w:rsidRPr="0007355C" w:rsidRDefault="00287AAF" w:rsidP="00045955">
            <w:pPr>
              <w:spacing w:before="0"/>
              <w:jc w:val="center"/>
              <w:rPr>
                <w:rFonts w:cs="Arial"/>
                <w:b/>
                <w:bCs/>
                <w:i/>
                <w:iCs/>
              </w:rPr>
            </w:pPr>
            <w:r w:rsidRPr="0007355C">
              <w:rPr>
                <w:rFonts w:cs="Arial"/>
                <w:b/>
                <w:bCs/>
                <w:i/>
                <w:iCs/>
              </w:rPr>
              <w:t>Јед.</w:t>
            </w:r>
          </w:p>
          <w:p w:rsidR="00287AAF" w:rsidRPr="00045955" w:rsidRDefault="00287AAF" w:rsidP="00045955">
            <w:pPr>
              <w:spacing w:before="0"/>
              <w:jc w:val="center"/>
              <w:rPr>
                <w:rFonts w:cs="Arial"/>
                <w:b/>
                <w:bCs/>
                <w:i/>
                <w:iCs/>
                <w:lang w:val="sr-Cyrl-RS"/>
              </w:rPr>
            </w:pPr>
            <w:r w:rsidRPr="0007355C">
              <w:rPr>
                <w:rFonts w:cs="Arial"/>
                <w:b/>
                <w:bCs/>
                <w:i/>
                <w:iCs/>
              </w:rPr>
              <w:t>цена без ПДВ</w:t>
            </w:r>
            <w:r w:rsidR="00045955">
              <w:rPr>
                <w:rFonts w:cs="Arial"/>
                <w:b/>
                <w:bCs/>
                <w:i/>
                <w:iCs/>
                <w:lang w:val="sr-Cyrl-RS"/>
              </w:rPr>
              <w:t>-а</w:t>
            </w:r>
          </w:p>
          <w:p w:rsidR="00287AAF" w:rsidRPr="0007355C" w:rsidRDefault="00287AAF" w:rsidP="00045955">
            <w:pPr>
              <w:spacing w:before="0"/>
              <w:jc w:val="center"/>
              <w:rPr>
                <w:rFonts w:cs="Arial"/>
                <w:b/>
                <w:bCs/>
                <w:i/>
                <w:iCs/>
              </w:rPr>
            </w:pPr>
            <w:r w:rsidRPr="0007355C">
              <w:rPr>
                <w:rFonts w:cs="Arial"/>
                <w:b/>
                <w:bCs/>
                <w:i/>
                <w:iCs/>
              </w:rPr>
              <w:t xml:space="preserve">дин. </w:t>
            </w:r>
          </w:p>
        </w:tc>
        <w:tc>
          <w:tcPr>
            <w:tcW w:w="796" w:type="pct"/>
            <w:shd w:val="clear" w:color="auto" w:fill="C6D9F1"/>
            <w:vAlign w:val="center"/>
          </w:tcPr>
          <w:p w:rsidR="00287AAF" w:rsidRPr="0007355C" w:rsidRDefault="00287AAF" w:rsidP="00045955">
            <w:pPr>
              <w:spacing w:before="0"/>
              <w:jc w:val="center"/>
              <w:rPr>
                <w:rFonts w:cs="Arial"/>
                <w:b/>
                <w:bCs/>
                <w:i/>
                <w:iCs/>
              </w:rPr>
            </w:pPr>
            <w:r w:rsidRPr="0007355C">
              <w:rPr>
                <w:rFonts w:cs="Arial"/>
                <w:b/>
                <w:bCs/>
                <w:i/>
                <w:iCs/>
              </w:rPr>
              <w:t>Јед.</w:t>
            </w:r>
          </w:p>
          <w:p w:rsidR="00287AAF" w:rsidRPr="00045955" w:rsidRDefault="00287AAF" w:rsidP="00045955">
            <w:pPr>
              <w:spacing w:before="0"/>
              <w:jc w:val="center"/>
              <w:rPr>
                <w:rFonts w:cs="Arial"/>
                <w:b/>
                <w:bCs/>
                <w:i/>
                <w:iCs/>
                <w:lang w:val="sr-Cyrl-RS"/>
              </w:rPr>
            </w:pPr>
            <w:r w:rsidRPr="0007355C">
              <w:rPr>
                <w:rFonts w:cs="Arial"/>
                <w:b/>
                <w:bCs/>
                <w:i/>
                <w:iCs/>
              </w:rPr>
              <w:t>цена са ПДВ</w:t>
            </w:r>
            <w:r w:rsidR="00045955">
              <w:rPr>
                <w:rFonts w:cs="Arial"/>
                <w:b/>
                <w:bCs/>
                <w:i/>
                <w:iCs/>
                <w:lang w:val="sr-Cyrl-RS"/>
              </w:rPr>
              <w:t>-ом</w:t>
            </w:r>
          </w:p>
          <w:p w:rsidR="00287AAF" w:rsidRPr="0007355C" w:rsidRDefault="00287AAF" w:rsidP="00045955">
            <w:pPr>
              <w:spacing w:before="0"/>
              <w:jc w:val="center"/>
              <w:rPr>
                <w:rFonts w:cs="Arial"/>
                <w:b/>
                <w:bCs/>
                <w:i/>
                <w:iCs/>
              </w:rPr>
            </w:pPr>
            <w:r w:rsidRPr="0007355C">
              <w:rPr>
                <w:rFonts w:cs="Arial"/>
                <w:b/>
                <w:bCs/>
                <w:i/>
                <w:iCs/>
              </w:rPr>
              <w:t xml:space="preserve">дин. </w:t>
            </w:r>
          </w:p>
        </w:tc>
        <w:tc>
          <w:tcPr>
            <w:tcW w:w="612" w:type="pct"/>
            <w:shd w:val="clear" w:color="auto" w:fill="C6D9F1"/>
            <w:vAlign w:val="center"/>
          </w:tcPr>
          <w:p w:rsidR="00287AAF" w:rsidRPr="00045955" w:rsidRDefault="00287AAF" w:rsidP="00045955">
            <w:pPr>
              <w:spacing w:before="0"/>
              <w:jc w:val="center"/>
              <w:rPr>
                <w:rFonts w:cs="Arial"/>
                <w:b/>
                <w:bCs/>
                <w:i/>
                <w:iCs/>
                <w:lang w:val="sr-Cyrl-RS"/>
              </w:rPr>
            </w:pPr>
            <w:r w:rsidRPr="0007355C">
              <w:rPr>
                <w:rFonts w:cs="Arial"/>
                <w:b/>
                <w:bCs/>
                <w:i/>
                <w:iCs/>
              </w:rPr>
              <w:t>Укупна цена без ПДВ</w:t>
            </w:r>
            <w:r w:rsidR="00045955">
              <w:rPr>
                <w:rFonts w:cs="Arial"/>
                <w:b/>
                <w:bCs/>
                <w:i/>
                <w:iCs/>
                <w:lang w:val="sr-Cyrl-RS"/>
              </w:rPr>
              <w:t>-а</w:t>
            </w:r>
          </w:p>
          <w:p w:rsidR="00287AAF" w:rsidRPr="0007355C" w:rsidRDefault="00287AAF" w:rsidP="00045955">
            <w:pPr>
              <w:spacing w:before="0"/>
              <w:jc w:val="center"/>
              <w:rPr>
                <w:rFonts w:cs="Arial"/>
                <w:b/>
                <w:bCs/>
                <w:i/>
                <w:iCs/>
              </w:rPr>
            </w:pPr>
            <w:r w:rsidRPr="0007355C">
              <w:rPr>
                <w:rFonts w:cs="Arial"/>
                <w:b/>
                <w:bCs/>
                <w:i/>
                <w:iCs/>
              </w:rPr>
              <w:t>дин.</w:t>
            </w:r>
          </w:p>
        </w:tc>
        <w:tc>
          <w:tcPr>
            <w:tcW w:w="601" w:type="pct"/>
            <w:shd w:val="clear" w:color="auto" w:fill="C6D9F1"/>
            <w:vAlign w:val="center"/>
          </w:tcPr>
          <w:p w:rsidR="00287AAF" w:rsidRPr="00045955" w:rsidRDefault="00287AAF" w:rsidP="00045955">
            <w:pPr>
              <w:spacing w:before="0"/>
              <w:jc w:val="center"/>
              <w:rPr>
                <w:rFonts w:cs="Arial"/>
                <w:b/>
                <w:bCs/>
                <w:i/>
                <w:iCs/>
                <w:lang w:val="sr-Cyrl-RS"/>
              </w:rPr>
            </w:pPr>
            <w:r w:rsidRPr="0007355C">
              <w:rPr>
                <w:rFonts w:cs="Arial"/>
                <w:b/>
                <w:bCs/>
                <w:i/>
                <w:iCs/>
              </w:rPr>
              <w:t>Укупна цена са ПДВ</w:t>
            </w:r>
            <w:r w:rsidR="00045955">
              <w:rPr>
                <w:rFonts w:cs="Arial"/>
                <w:b/>
                <w:bCs/>
                <w:i/>
                <w:iCs/>
                <w:lang w:val="sr-Cyrl-RS"/>
              </w:rPr>
              <w:t>-ом</w:t>
            </w:r>
          </w:p>
          <w:p w:rsidR="00287AAF" w:rsidRPr="0007355C" w:rsidRDefault="00287AAF" w:rsidP="00045955">
            <w:pPr>
              <w:spacing w:before="0"/>
              <w:jc w:val="center"/>
              <w:rPr>
                <w:rFonts w:cs="Arial"/>
                <w:b/>
                <w:bCs/>
                <w:i/>
                <w:iCs/>
              </w:rPr>
            </w:pPr>
            <w:r w:rsidRPr="0007355C">
              <w:rPr>
                <w:rFonts w:cs="Arial"/>
                <w:b/>
                <w:bCs/>
                <w:i/>
                <w:iCs/>
              </w:rPr>
              <w:t>дин</w:t>
            </w:r>
          </w:p>
        </w:tc>
      </w:tr>
      <w:tr w:rsidR="00287AAF" w:rsidRPr="0007355C" w:rsidTr="00045955">
        <w:tc>
          <w:tcPr>
            <w:tcW w:w="348" w:type="pct"/>
            <w:shd w:val="clear" w:color="auto" w:fill="auto"/>
          </w:tcPr>
          <w:p w:rsidR="00287AAF" w:rsidRPr="0007355C" w:rsidRDefault="00287AAF" w:rsidP="00045955">
            <w:pPr>
              <w:spacing w:before="0"/>
              <w:jc w:val="center"/>
              <w:rPr>
                <w:rFonts w:cs="Arial"/>
                <w:b/>
                <w:bCs/>
                <w:i/>
                <w:iCs/>
              </w:rPr>
            </w:pPr>
            <w:r w:rsidRPr="0007355C">
              <w:rPr>
                <w:rFonts w:cs="Arial"/>
                <w:b/>
                <w:bCs/>
                <w:i/>
                <w:iCs/>
              </w:rPr>
              <w:t>(1)</w:t>
            </w:r>
          </w:p>
        </w:tc>
        <w:tc>
          <w:tcPr>
            <w:tcW w:w="910" w:type="pct"/>
            <w:shd w:val="clear" w:color="auto" w:fill="auto"/>
          </w:tcPr>
          <w:p w:rsidR="00287AAF" w:rsidRPr="0007355C" w:rsidRDefault="00287AAF" w:rsidP="00045955">
            <w:pPr>
              <w:spacing w:before="0"/>
              <w:jc w:val="center"/>
              <w:rPr>
                <w:rFonts w:cs="Arial"/>
                <w:b/>
                <w:bCs/>
                <w:i/>
                <w:iCs/>
              </w:rPr>
            </w:pPr>
            <w:r w:rsidRPr="0007355C">
              <w:rPr>
                <w:rFonts w:cs="Arial"/>
                <w:b/>
                <w:bCs/>
                <w:i/>
                <w:iCs/>
              </w:rPr>
              <w:t>(2)</w:t>
            </w:r>
          </w:p>
        </w:tc>
        <w:tc>
          <w:tcPr>
            <w:tcW w:w="434" w:type="pct"/>
            <w:shd w:val="clear" w:color="auto" w:fill="auto"/>
          </w:tcPr>
          <w:p w:rsidR="00287AAF" w:rsidRPr="0007355C" w:rsidRDefault="00287AAF" w:rsidP="00045955">
            <w:pPr>
              <w:spacing w:before="0"/>
              <w:jc w:val="center"/>
              <w:rPr>
                <w:rFonts w:cs="Arial"/>
                <w:b/>
                <w:bCs/>
                <w:i/>
                <w:iCs/>
              </w:rPr>
            </w:pPr>
            <w:r w:rsidRPr="0007355C">
              <w:rPr>
                <w:rFonts w:cs="Arial"/>
                <w:b/>
                <w:bCs/>
                <w:i/>
                <w:iCs/>
              </w:rPr>
              <w:t>(3)</w:t>
            </w:r>
          </w:p>
        </w:tc>
        <w:tc>
          <w:tcPr>
            <w:tcW w:w="724" w:type="pct"/>
            <w:shd w:val="clear" w:color="auto" w:fill="auto"/>
          </w:tcPr>
          <w:p w:rsidR="00287AAF" w:rsidRPr="0007355C" w:rsidRDefault="00287AAF" w:rsidP="00045955">
            <w:pPr>
              <w:spacing w:before="0"/>
              <w:jc w:val="center"/>
              <w:rPr>
                <w:rFonts w:cs="Arial"/>
                <w:b/>
                <w:bCs/>
                <w:i/>
                <w:iCs/>
              </w:rPr>
            </w:pPr>
            <w:r w:rsidRPr="0007355C">
              <w:rPr>
                <w:rFonts w:cs="Arial"/>
                <w:b/>
                <w:bCs/>
                <w:i/>
                <w:iCs/>
              </w:rPr>
              <w:t>(4)</w:t>
            </w:r>
          </w:p>
        </w:tc>
        <w:tc>
          <w:tcPr>
            <w:tcW w:w="575" w:type="pct"/>
            <w:shd w:val="clear" w:color="auto" w:fill="auto"/>
          </w:tcPr>
          <w:p w:rsidR="00287AAF" w:rsidRPr="0007355C" w:rsidRDefault="00287AAF" w:rsidP="00045955">
            <w:pPr>
              <w:spacing w:before="0"/>
              <w:jc w:val="center"/>
              <w:rPr>
                <w:rFonts w:cs="Arial"/>
                <w:b/>
                <w:bCs/>
                <w:i/>
                <w:iCs/>
              </w:rPr>
            </w:pPr>
            <w:r w:rsidRPr="0007355C">
              <w:rPr>
                <w:rFonts w:cs="Arial"/>
                <w:b/>
                <w:bCs/>
                <w:i/>
                <w:iCs/>
              </w:rPr>
              <w:t>(5)</w:t>
            </w:r>
          </w:p>
        </w:tc>
        <w:tc>
          <w:tcPr>
            <w:tcW w:w="796" w:type="pct"/>
            <w:shd w:val="clear" w:color="auto" w:fill="auto"/>
          </w:tcPr>
          <w:p w:rsidR="00287AAF" w:rsidRPr="0007355C" w:rsidRDefault="00287AAF" w:rsidP="00045955">
            <w:pPr>
              <w:spacing w:before="0"/>
              <w:jc w:val="center"/>
              <w:rPr>
                <w:rFonts w:cs="Arial"/>
                <w:b/>
                <w:bCs/>
                <w:i/>
                <w:iCs/>
              </w:rPr>
            </w:pPr>
            <w:r w:rsidRPr="0007355C">
              <w:rPr>
                <w:rFonts w:cs="Arial"/>
                <w:b/>
                <w:bCs/>
                <w:i/>
                <w:iCs/>
              </w:rPr>
              <w:t>(6)</w:t>
            </w:r>
          </w:p>
        </w:tc>
        <w:tc>
          <w:tcPr>
            <w:tcW w:w="612" w:type="pct"/>
            <w:shd w:val="clear" w:color="auto" w:fill="auto"/>
          </w:tcPr>
          <w:p w:rsidR="00287AAF" w:rsidRPr="0007355C" w:rsidRDefault="00287AAF" w:rsidP="00045955">
            <w:pPr>
              <w:spacing w:before="0"/>
              <w:jc w:val="center"/>
              <w:rPr>
                <w:rFonts w:cs="Arial"/>
                <w:b/>
                <w:bCs/>
                <w:i/>
                <w:iCs/>
              </w:rPr>
            </w:pPr>
            <w:r w:rsidRPr="0007355C">
              <w:rPr>
                <w:rFonts w:cs="Arial"/>
                <w:b/>
                <w:bCs/>
                <w:i/>
                <w:iCs/>
              </w:rPr>
              <w:t>(7)</w:t>
            </w:r>
          </w:p>
        </w:tc>
        <w:tc>
          <w:tcPr>
            <w:tcW w:w="601" w:type="pct"/>
            <w:shd w:val="clear" w:color="auto" w:fill="auto"/>
          </w:tcPr>
          <w:p w:rsidR="00287AAF" w:rsidRPr="0007355C" w:rsidRDefault="00287AAF" w:rsidP="00045955">
            <w:pPr>
              <w:spacing w:before="0"/>
              <w:jc w:val="center"/>
              <w:rPr>
                <w:rFonts w:cs="Arial"/>
                <w:b/>
                <w:bCs/>
                <w:i/>
                <w:iCs/>
              </w:rPr>
            </w:pPr>
            <w:r w:rsidRPr="0007355C">
              <w:rPr>
                <w:rFonts w:cs="Arial"/>
                <w:b/>
                <w:bCs/>
                <w:i/>
                <w:iCs/>
              </w:rPr>
              <w:t>(8)</w:t>
            </w:r>
          </w:p>
        </w:tc>
      </w:tr>
      <w:tr w:rsidR="00287AAF" w:rsidRPr="0007355C" w:rsidTr="00045955">
        <w:tc>
          <w:tcPr>
            <w:tcW w:w="348" w:type="pct"/>
            <w:shd w:val="clear" w:color="auto" w:fill="auto"/>
            <w:vAlign w:val="center"/>
          </w:tcPr>
          <w:p w:rsidR="00287AAF" w:rsidRPr="00287AAF" w:rsidRDefault="00287AAF" w:rsidP="00045955">
            <w:pPr>
              <w:spacing w:before="0"/>
              <w:jc w:val="center"/>
              <w:rPr>
                <w:rFonts w:cs="Arial"/>
                <w:b/>
                <w:bCs/>
                <w:i/>
                <w:iCs/>
                <w:lang w:val="sr-Cyrl-RS"/>
              </w:rPr>
            </w:pPr>
          </w:p>
        </w:tc>
        <w:tc>
          <w:tcPr>
            <w:tcW w:w="910" w:type="pct"/>
            <w:shd w:val="clear" w:color="auto" w:fill="auto"/>
          </w:tcPr>
          <w:p w:rsidR="00287AAF" w:rsidRPr="0007355C" w:rsidRDefault="00287AAF" w:rsidP="00045955">
            <w:pPr>
              <w:spacing w:before="0"/>
              <w:jc w:val="center"/>
              <w:rPr>
                <w:rFonts w:cs="Arial"/>
                <w:bCs/>
                <w:i/>
                <w:iCs/>
              </w:rPr>
            </w:pPr>
          </w:p>
        </w:tc>
        <w:tc>
          <w:tcPr>
            <w:tcW w:w="434" w:type="pct"/>
            <w:shd w:val="clear" w:color="auto" w:fill="auto"/>
            <w:vAlign w:val="center"/>
          </w:tcPr>
          <w:p w:rsidR="00287AAF" w:rsidRPr="0007355C" w:rsidRDefault="00287AAF" w:rsidP="00045955">
            <w:pPr>
              <w:spacing w:before="0"/>
              <w:jc w:val="center"/>
              <w:rPr>
                <w:rFonts w:cs="Arial"/>
                <w:bCs/>
                <w:i/>
                <w:iCs/>
              </w:rPr>
            </w:pPr>
          </w:p>
        </w:tc>
        <w:tc>
          <w:tcPr>
            <w:tcW w:w="724" w:type="pct"/>
            <w:shd w:val="clear" w:color="auto" w:fill="auto"/>
            <w:vAlign w:val="center"/>
          </w:tcPr>
          <w:p w:rsidR="00287AAF" w:rsidRPr="0007355C" w:rsidRDefault="00287AAF" w:rsidP="00045955">
            <w:pPr>
              <w:spacing w:before="0"/>
              <w:jc w:val="center"/>
              <w:rPr>
                <w:rFonts w:cs="Arial"/>
                <w:bCs/>
                <w:i/>
                <w:iCs/>
              </w:rPr>
            </w:pPr>
          </w:p>
        </w:tc>
        <w:tc>
          <w:tcPr>
            <w:tcW w:w="575" w:type="pct"/>
            <w:shd w:val="clear" w:color="auto" w:fill="auto"/>
            <w:vAlign w:val="center"/>
          </w:tcPr>
          <w:p w:rsidR="00287AAF" w:rsidRPr="0007355C" w:rsidRDefault="00287AAF" w:rsidP="00045955">
            <w:pPr>
              <w:spacing w:before="0"/>
              <w:jc w:val="center"/>
              <w:rPr>
                <w:rFonts w:cs="Arial"/>
                <w:b/>
                <w:bCs/>
                <w:i/>
                <w:iCs/>
              </w:rPr>
            </w:pPr>
          </w:p>
        </w:tc>
        <w:tc>
          <w:tcPr>
            <w:tcW w:w="796" w:type="pct"/>
            <w:shd w:val="clear" w:color="auto" w:fill="auto"/>
            <w:vAlign w:val="center"/>
          </w:tcPr>
          <w:p w:rsidR="00287AAF" w:rsidRPr="0007355C" w:rsidRDefault="00287AAF" w:rsidP="00045955">
            <w:pPr>
              <w:spacing w:before="0"/>
              <w:jc w:val="center"/>
              <w:rPr>
                <w:rFonts w:cs="Arial"/>
                <w:b/>
                <w:bCs/>
                <w:i/>
                <w:iCs/>
              </w:rPr>
            </w:pPr>
          </w:p>
        </w:tc>
        <w:tc>
          <w:tcPr>
            <w:tcW w:w="612" w:type="pct"/>
            <w:shd w:val="clear" w:color="auto" w:fill="auto"/>
            <w:vAlign w:val="center"/>
          </w:tcPr>
          <w:p w:rsidR="00287AAF" w:rsidRPr="0007355C" w:rsidRDefault="00287AAF" w:rsidP="00045955">
            <w:pPr>
              <w:spacing w:before="0"/>
              <w:jc w:val="center"/>
              <w:rPr>
                <w:rFonts w:cs="Arial"/>
                <w:b/>
                <w:bCs/>
                <w:i/>
                <w:iCs/>
              </w:rPr>
            </w:pPr>
          </w:p>
        </w:tc>
        <w:tc>
          <w:tcPr>
            <w:tcW w:w="601" w:type="pct"/>
            <w:shd w:val="clear" w:color="auto" w:fill="auto"/>
            <w:vAlign w:val="center"/>
          </w:tcPr>
          <w:p w:rsidR="00287AAF" w:rsidRPr="0007355C" w:rsidRDefault="00287AAF" w:rsidP="00045955">
            <w:pPr>
              <w:spacing w:before="0"/>
              <w:jc w:val="center"/>
              <w:rPr>
                <w:rFonts w:cs="Arial"/>
                <w:b/>
                <w:bCs/>
                <w:i/>
                <w:iCs/>
              </w:rPr>
            </w:pPr>
          </w:p>
        </w:tc>
      </w:tr>
      <w:tr w:rsidR="00287AAF" w:rsidRPr="0007355C" w:rsidTr="00045955">
        <w:tc>
          <w:tcPr>
            <w:tcW w:w="348" w:type="pct"/>
            <w:shd w:val="clear" w:color="auto" w:fill="auto"/>
            <w:vAlign w:val="center"/>
          </w:tcPr>
          <w:p w:rsidR="00287AAF" w:rsidRPr="0007355C" w:rsidRDefault="00287AAF" w:rsidP="00045955">
            <w:pPr>
              <w:spacing w:before="0"/>
              <w:jc w:val="center"/>
              <w:rPr>
                <w:rFonts w:cs="Arial"/>
                <w:b/>
                <w:bCs/>
                <w:i/>
                <w:iCs/>
              </w:rPr>
            </w:pPr>
          </w:p>
        </w:tc>
        <w:tc>
          <w:tcPr>
            <w:tcW w:w="910" w:type="pct"/>
            <w:shd w:val="clear" w:color="auto" w:fill="auto"/>
          </w:tcPr>
          <w:p w:rsidR="00287AAF" w:rsidRPr="0007355C" w:rsidRDefault="00287AAF" w:rsidP="00045955">
            <w:pPr>
              <w:spacing w:before="0"/>
              <w:jc w:val="center"/>
              <w:rPr>
                <w:rFonts w:cs="Arial"/>
                <w:bCs/>
                <w:i/>
                <w:iCs/>
              </w:rPr>
            </w:pPr>
          </w:p>
        </w:tc>
        <w:tc>
          <w:tcPr>
            <w:tcW w:w="434" w:type="pct"/>
            <w:shd w:val="clear" w:color="auto" w:fill="auto"/>
            <w:vAlign w:val="center"/>
          </w:tcPr>
          <w:p w:rsidR="00287AAF" w:rsidRPr="0007355C" w:rsidRDefault="00287AAF" w:rsidP="00045955">
            <w:pPr>
              <w:spacing w:before="0"/>
              <w:jc w:val="center"/>
              <w:rPr>
                <w:rFonts w:cs="Arial"/>
                <w:bCs/>
                <w:i/>
                <w:iCs/>
              </w:rPr>
            </w:pPr>
          </w:p>
        </w:tc>
        <w:tc>
          <w:tcPr>
            <w:tcW w:w="724" w:type="pct"/>
            <w:shd w:val="clear" w:color="auto" w:fill="auto"/>
            <w:vAlign w:val="center"/>
          </w:tcPr>
          <w:p w:rsidR="00287AAF" w:rsidRPr="0007355C" w:rsidRDefault="00287AAF" w:rsidP="00045955">
            <w:pPr>
              <w:spacing w:before="0"/>
              <w:jc w:val="center"/>
              <w:rPr>
                <w:rFonts w:cs="Arial"/>
                <w:bCs/>
                <w:i/>
                <w:iCs/>
              </w:rPr>
            </w:pPr>
          </w:p>
        </w:tc>
        <w:tc>
          <w:tcPr>
            <w:tcW w:w="575" w:type="pct"/>
            <w:shd w:val="clear" w:color="auto" w:fill="auto"/>
            <w:vAlign w:val="center"/>
          </w:tcPr>
          <w:p w:rsidR="00287AAF" w:rsidRPr="0007355C" w:rsidRDefault="00287AAF" w:rsidP="00045955">
            <w:pPr>
              <w:spacing w:before="0"/>
              <w:jc w:val="center"/>
              <w:rPr>
                <w:rFonts w:cs="Arial"/>
                <w:b/>
                <w:bCs/>
                <w:i/>
                <w:iCs/>
              </w:rPr>
            </w:pPr>
          </w:p>
        </w:tc>
        <w:tc>
          <w:tcPr>
            <w:tcW w:w="796" w:type="pct"/>
            <w:shd w:val="clear" w:color="auto" w:fill="auto"/>
            <w:vAlign w:val="center"/>
          </w:tcPr>
          <w:p w:rsidR="00287AAF" w:rsidRPr="0007355C" w:rsidRDefault="00287AAF" w:rsidP="00045955">
            <w:pPr>
              <w:spacing w:before="0"/>
              <w:jc w:val="center"/>
              <w:rPr>
                <w:rFonts w:cs="Arial"/>
                <w:b/>
                <w:bCs/>
                <w:i/>
                <w:iCs/>
              </w:rPr>
            </w:pPr>
          </w:p>
        </w:tc>
        <w:tc>
          <w:tcPr>
            <w:tcW w:w="612" w:type="pct"/>
            <w:shd w:val="clear" w:color="auto" w:fill="auto"/>
            <w:vAlign w:val="center"/>
          </w:tcPr>
          <w:p w:rsidR="00287AAF" w:rsidRPr="0007355C" w:rsidRDefault="00287AAF" w:rsidP="00045955">
            <w:pPr>
              <w:spacing w:before="0"/>
              <w:jc w:val="center"/>
              <w:rPr>
                <w:rFonts w:cs="Arial"/>
                <w:b/>
                <w:bCs/>
                <w:i/>
                <w:iCs/>
              </w:rPr>
            </w:pPr>
          </w:p>
        </w:tc>
        <w:tc>
          <w:tcPr>
            <w:tcW w:w="601" w:type="pct"/>
            <w:shd w:val="clear" w:color="auto" w:fill="auto"/>
            <w:vAlign w:val="center"/>
          </w:tcPr>
          <w:p w:rsidR="00287AAF" w:rsidRPr="0007355C" w:rsidRDefault="00287AAF" w:rsidP="00045955">
            <w:pPr>
              <w:spacing w:before="0"/>
              <w:jc w:val="center"/>
              <w:rPr>
                <w:rFonts w:cs="Arial"/>
                <w:b/>
                <w:bCs/>
                <w:i/>
                <w:iCs/>
              </w:rPr>
            </w:pPr>
          </w:p>
        </w:tc>
      </w:tr>
      <w:tr w:rsidR="00287AAF" w:rsidRPr="0007355C" w:rsidTr="00045955">
        <w:tc>
          <w:tcPr>
            <w:tcW w:w="348" w:type="pct"/>
            <w:shd w:val="clear" w:color="auto" w:fill="auto"/>
            <w:vAlign w:val="center"/>
          </w:tcPr>
          <w:p w:rsidR="00287AAF" w:rsidRPr="0007355C" w:rsidRDefault="00287AAF" w:rsidP="00045955">
            <w:pPr>
              <w:spacing w:before="0"/>
              <w:jc w:val="center"/>
              <w:rPr>
                <w:rFonts w:cs="Arial"/>
                <w:b/>
                <w:bCs/>
                <w:i/>
                <w:iCs/>
              </w:rPr>
            </w:pPr>
          </w:p>
        </w:tc>
        <w:tc>
          <w:tcPr>
            <w:tcW w:w="910" w:type="pct"/>
            <w:shd w:val="clear" w:color="auto" w:fill="auto"/>
          </w:tcPr>
          <w:p w:rsidR="00287AAF" w:rsidRPr="0007355C" w:rsidRDefault="00287AAF" w:rsidP="00045955">
            <w:pPr>
              <w:spacing w:before="0"/>
              <w:jc w:val="center"/>
              <w:rPr>
                <w:rFonts w:cs="Arial"/>
                <w:bCs/>
                <w:i/>
                <w:iCs/>
              </w:rPr>
            </w:pPr>
          </w:p>
        </w:tc>
        <w:tc>
          <w:tcPr>
            <w:tcW w:w="434" w:type="pct"/>
            <w:shd w:val="clear" w:color="auto" w:fill="auto"/>
            <w:vAlign w:val="center"/>
          </w:tcPr>
          <w:p w:rsidR="00287AAF" w:rsidRPr="0007355C" w:rsidRDefault="00287AAF" w:rsidP="00045955">
            <w:pPr>
              <w:spacing w:before="0"/>
              <w:jc w:val="center"/>
              <w:rPr>
                <w:rFonts w:cs="Arial"/>
                <w:bCs/>
                <w:i/>
                <w:iCs/>
              </w:rPr>
            </w:pPr>
          </w:p>
        </w:tc>
        <w:tc>
          <w:tcPr>
            <w:tcW w:w="724" w:type="pct"/>
            <w:shd w:val="clear" w:color="auto" w:fill="auto"/>
            <w:vAlign w:val="center"/>
          </w:tcPr>
          <w:p w:rsidR="00287AAF" w:rsidRPr="0007355C" w:rsidRDefault="00287AAF" w:rsidP="00045955">
            <w:pPr>
              <w:spacing w:before="0"/>
              <w:jc w:val="center"/>
              <w:rPr>
                <w:rFonts w:cs="Arial"/>
                <w:bCs/>
                <w:i/>
                <w:iCs/>
              </w:rPr>
            </w:pPr>
          </w:p>
        </w:tc>
        <w:tc>
          <w:tcPr>
            <w:tcW w:w="575" w:type="pct"/>
            <w:shd w:val="clear" w:color="auto" w:fill="auto"/>
            <w:vAlign w:val="center"/>
          </w:tcPr>
          <w:p w:rsidR="00287AAF" w:rsidRPr="0007355C" w:rsidRDefault="00287AAF" w:rsidP="00045955">
            <w:pPr>
              <w:spacing w:before="0"/>
              <w:jc w:val="center"/>
              <w:rPr>
                <w:rFonts w:cs="Arial"/>
                <w:b/>
                <w:bCs/>
                <w:i/>
                <w:iCs/>
              </w:rPr>
            </w:pPr>
          </w:p>
        </w:tc>
        <w:tc>
          <w:tcPr>
            <w:tcW w:w="796" w:type="pct"/>
            <w:shd w:val="clear" w:color="auto" w:fill="auto"/>
            <w:vAlign w:val="center"/>
          </w:tcPr>
          <w:p w:rsidR="00287AAF" w:rsidRPr="0007355C" w:rsidRDefault="00287AAF" w:rsidP="00045955">
            <w:pPr>
              <w:spacing w:before="0"/>
              <w:jc w:val="center"/>
              <w:rPr>
                <w:rFonts w:cs="Arial"/>
                <w:b/>
                <w:bCs/>
                <w:i/>
                <w:iCs/>
              </w:rPr>
            </w:pPr>
          </w:p>
        </w:tc>
        <w:tc>
          <w:tcPr>
            <w:tcW w:w="612" w:type="pct"/>
            <w:shd w:val="clear" w:color="auto" w:fill="auto"/>
            <w:vAlign w:val="center"/>
          </w:tcPr>
          <w:p w:rsidR="00287AAF" w:rsidRPr="0007355C" w:rsidRDefault="00287AAF" w:rsidP="00045955">
            <w:pPr>
              <w:spacing w:before="0"/>
              <w:jc w:val="center"/>
              <w:rPr>
                <w:rFonts w:cs="Arial"/>
                <w:b/>
                <w:bCs/>
                <w:i/>
                <w:iCs/>
              </w:rPr>
            </w:pPr>
          </w:p>
        </w:tc>
        <w:tc>
          <w:tcPr>
            <w:tcW w:w="601" w:type="pct"/>
            <w:shd w:val="clear" w:color="auto" w:fill="auto"/>
            <w:vAlign w:val="center"/>
          </w:tcPr>
          <w:p w:rsidR="00287AAF" w:rsidRPr="0007355C" w:rsidRDefault="00287AAF" w:rsidP="00045955">
            <w:pPr>
              <w:spacing w:before="0"/>
              <w:jc w:val="center"/>
              <w:rPr>
                <w:rFonts w:cs="Arial"/>
                <w:b/>
                <w:bCs/>
                <w:i/>
                <w:iCs/>
              </w:rPr>
            </w:pPr>
          </w:p>
        </w:tc>
      </w:tr>
      <w:tr w:rsidR="00287AAF" w:rsidRPr="0007355C" w:rsidTr="00045955">
        <w:tc>
          <w:tcPr>
            <w:tcW w:w="348" w:type="pct"/>
            <w:shd w:val="clear" w:color="auto" w:fill="auto"/>
            <w:vAlign w:val="center"/>
          </w:tcPr>
          <w:p w:rsidR="00287AAF" w:rsidRPr="0007355C" w:rsidRDefault="00287AAF" w:rsidP="00045955">
            <w:pPr>
              <w:spacing w:before="0"/>
              <w:jc w:val="center"/>
              <w:rPr>
                <w:rFonts w:cs="Arial"/>
                <w:b/>
                <w:bCs/>
                <w:i/>
                <w:iCs/>
              </w:rPr>
            </w:pPr>
          </w:p>
        </w:tc>
        <w:tc>
          <w:tcPr>
            <w:tcW w:w="910" w:type="pct"/>
            <w:shd w:val="clear" w:color="auto" w:fill="auto"/>
          </w:tcPr>
          <w:p w:rsidR="00287AAF" w:rsidRPr="0007355C" w:rsidRDefault="00287AAF" w:rsidP="00045955">
            <w:pPr>
              <w:spacing w:before="0"/>
              <w:jc w:val="center"/>
              <w:rPr>
                <w:rFonts w:cs="Arial"/>
                <w:bCs/>
                <w:i/>
                <w:iCs/>
              </w:rPr>
            </w:pPr>
          </w:p>
        </w:tc>
        <w:tc>
          <w:tcPr>
            <w:tcW w:w="434" w:type="pct"/>
            <w:shd w:val="clear" w:color="auto" w:fill="auto"/>
            <w:vAlign w:val="center"/>
          </w:tcPr>
          <w:p w:rsidR="00287AAF" w:rsidRPr="0007355C" w:rsidRDefault="00287AAF" w:rsidP="00045955">
            <w:pPr>
              <w:spacing w:before="0"/>
              <w:jc w:val="center"/>
              <w:rPr>
                <w:rFonts w:cs="Arial"/>
                <w:bCs/>
                <w:i/>
                <w:iCs/>
              </w:rPr>
            </w:pPr>
          </w:p>
        </w:tc>
        <w:tc>
          <w:tcPr>
            <w:tcW w:w="724" w:type="pct"/>
            <w:shd w:val="clear" w:color="auto" w:fill="auto"/>
            <w:vAlign w:val="center"/>
          </w:tcPr>
          <w:p w:rsidR="00287AAF" w:rsidRPr="0007355C" w:rsidRDefault="00287AAF" w:rsidP="00045955">
            <w:pPr>
              <w:spacing w:before="0"/>
              <w:jc w:val="center"/>
              <w:rPr>
                <w:rFonts w:cs="Arial"/>
                <w:bCs/>
                <w:i/>
                <w:iCs/>
              </w:rPr>
            </w:pPr>
          </w:p>
        </w:tc>
        <w:tc>
          <w:tcPr>
            <w:tcW w:w="575" w:type="pct"/>
            <w:shd w:val="clear" w:color="auto" w:fill="auto"/>
            <w:vAlign w:val="center"/>
          </w:tcPr>
          <w:p w:rsidR="00287AAF" w:rsidRPr="0007355C" w:rsidRDefault="00287AAF" w:rsidP="00045955">
            <w:pPr>
              <w:spacing w:before="0"/>
              <w:jc w:val="center"/>
              <w:rPr>
                <w:rFonts w:cs="Arial"/>
                <w:b/>
                <w:bCs/>
                <w:i/>
                <w:iCs/>
              </w:rPr>
            </w:pPr>
          </w:p>
        </w:tc>
        <w:tc>
          <w:tcPr>
            <w:tcW w:w="796" w:type="pct"/>
            <w:shd w:val="clear" w:color="auto" w:fill="auto"/>
            <w:vAlign w:val="center"/>
          </w:tcPr>
          <w:p w:rsidR="00287AAF" w:rsidRPr="0007355C" w:rsidRDefault="00287AAF" w:rsidP="00045955">
            <w:pPr>
              <w:spacing w:before="0"/>
              <w:jc w:val="center"/>
              <w:rPr>
                <w:rFonts w:cs="Arial"/>
                <w:b/>
                <w:bCs/>
                <w:i/>
                <w:iCs/>
              </w:rPr>
            </w:pPr>
          </w:p>
        </w:tc>
        <w:tc>
          <w:tcPr>
            <w:tcW w:w="612" w:type="pct"/>
            <w:shd w:val="clear" w:color="auto" w:fill="auto"/>
            <w:vAlign w:val="center"/>
          </w:tcPr>
          <w:p w:rsidR="00287AAF" w:rsidRPr="0007355C" w:rsidRDefault="00287AAF" w:rsidP="00045955">
            <w:pPr>
              <w:spacing w:before="0"/>
              <w:jc w:val="center"/>
              <w:rPr>
                <w:rFonts w:cs="Arial"/>
                <w:b/>
                <w:bCs/>
                <w:i/>
                <w:iCs/>
              </w:rPr>
            </w:pPr>
          </w:p>
        </w:tc>
        <w:tc>
          <w:tcPr>
            <w:tcW w:w="601" w:type="pct"/>
            <w:shd w:val="clear" w:color="auto" w:fill="auto"/>
            <w:vAlign w:val="center"/>
          </w:tcPr>
          <w:p w:rsidR="00287AAF" w:rsidRPr="0007355C" w:rsidRDefault="00287AAF" w:rsidP="00045955">
            <w:pPr>
              <w:spacing w:before="0"/>
              <w:jc w:val="center"/>
              <w:rPr>
                <w:rFonts w:cs="Arial"/>
                <w:b/>
                <w:bCs/>
                <w:i/>
                <w:iCs/>
              </w:rPr>
            </w:pPr>
          </w:p>
        </w:tc>
      </w:tr>
      <w:tr w:rsidR="00287AAF" w:rsidRPr="0007355C" w:rsidTr="00045955">
        <w:tc>
          <w:tcPr>
            <w:tcW w:w="348" w:type="pct"/>
            <w:shd w:val="clear" w:color="auto" w:fill="auto"/>
            <w:vAlign w:val="center"/>
          </w:tcPr>
          <w:p w:rsidR="00287AAF" w:rsidRPr="0007355C" w:rsidRDefault="00287AAF" w:rsidP="00045955">
            <w:pPr>
              <w:spacing w:before="0"/>
              <w:jc w:val="center"/>
              <w:rPr>
                <w:rFonts w:cs="Arial"/>
                <w:b/>
                <w:bCs/>
                <w:i/>
                <w:iCs/>
              </w:rPr>
            </w:pPr>
          </w:p>
        </w:tc>
        <w:tc>
          <w:tcPr>
            <w:tcW w:w="910" w:type="pct"/>
            <w:shd w:val="clear" w:color="auto" w:fill="auto"/>
          </w:tcPr>
          <w:p w:rsidR="00287AAF" w:rsidRPr="0007355C" w:rsidRDefault="00287AAF" w:rsidP="00045955">
            <w:pPr>
              <w:spacing w:before="0"/>
              <w:jc w:val="center"/>
              <w:rPr>
                <w:rFonts w:cs="Arial"/>
                <w:bCs/>
                <w:i/>
                <w:iCs/>
              </w:rPr>
            </w:pPr>
          </w:p>
        </w:tc>
        <w:tc>
          <w:tcPr>
            <w:tcW w:w="434" w:type="pct"/>
            <w:shd w:val="clear" w:color="auto" w:fill="auto"/>
            <w:vAlign w:val="center"/>
          </w:tcPr>
          <w:p w:rsidR="00287AAF" w:rsidRPr="0007355C" w:rsidRDefault="00287AAF" w:rsidP="00045955">
            <w:pPr>
              <w:spacing w:before="0"/>
              <w:jc w:val="center"/>
              <w:rPr>
                <w:rFonts w:cs="Arial"/>
                <w:bCs/>
                <w:i/>
                <w:iCs/>
              </w:rPr>
            </w:pPr>
          </w:p>
        </w:tc>
        <w:tc>
          <w:tcPr>
            <w:tcW w:w="724" w:type="pct"/>
            <w:shd w:val="clear" w:color="auto" w:fill="auto"/>
            <w:vAlign w:val="center"/>
          </w:tcPr>
          <w:p w:rsidR="00287AAF" w:rsidRPr="0007355C" w:rsidRDefault="00287AAF" w:rsidP="00045955">
            <w:pPr>
              <w:spacing w:before="0"/>
              <w:jc w:val="center"/>
              <w:rPr>
                <w:rFonts w:cs="Arial"/>
                <w:bCs/>
                <w:i/>
                <w:iCs/>
              </w:rPr>
            </w:pPr>
          </w:p>
        </w:tc>
        <w:tc>
          <w:tcPr>
            <w:tcW w:w="575" w:type="pct"/>
            <w:shd w:val="clear" w:color="auto" w:fill="auto"/>
            <w:vAlign w:val="center"/>
          </w:tcPr>
          <w:p w:rsidR="00287AAF" w:rsidRPr="0007355C" w:rsidRDefault="00287AAF" w:rsidP="00045955">
            <w:pPr>
              <w:spacing w:before="0"/>
              <w:jc w:val="center"/>
              <w:rPr>
                <w:rFonts w:cs="Arial"/>
                <w:b/>
                <w:bCs/>
                <w:i/>
                <w:iCs/>
              </w:rPr>
            </w:pPr>
          </w:p>
        </w:tc>
        <w:tc>
          <w:tcPr>
            <w:tcW w:w="796" w:type="pct"/>
            <w:shd w:val="clear" w:color="auto" w:fill="auto"/>
            <w:vAlign w:val="center"/>
          </w:tcPr>
          <w:p w:rsidR="00287AAF" w:rsidRPr="0007355C" w:rsidRDefault="00287AAF" w:rsidP="00045955">
            <w:pPr>
              <w:spacing w:before="0"/>
              <w:jc w:val="center"/>
              <w:rPr>
                <w:rFonts w:cs="Arial"/>
                <w:b/>
                <w:bCs/>
                <w:i/>
                <w:iCs/>
              </w:rPr>
            </w:pPr>
          </w:p>
        </w:tc>
        <w:tc>
          <w:tcPr>
            <w:tcW w:w="612" w:type="pct"/>
            <w:shd w:val="clear" w:color="auto" w:fill="auto"/>
            <w:vAlign w:val="center"/>
          </w:tcPr>
          <w:p w:rsidR="00287AAF" w:rsidRPr="0007355C" w:rsidRDefault="00287AAF" w:rsidP="00045955">
            <w:pPr>
              <w:spacing w:before="0"/>
              <w:jc w:val="center"/>
              <w:rPr>
                <w:rFonts w:cs="Arial"/>
                <w:b/>
                <w:bCs/>
                <w:i/>
                <w:iCs/>
              </w:rPr>
            </w:pPr>
          </w:p>
        </w:tc>
        <w:tc>
          <w:tcPr>
            <w:tcW w:w="601" w:type="pct"/>
            <w:shd w:val="clear" w:color="auto" w:fill="auto"/>
            <w:vAlign w:val="center"/>
          </w:tcPr>
          <w:p w:rsidR="00287AAF" w:rsidRPr="0007355C" w:rsidRDefault="00287AAF" w:rsidP="00045955">
            <w:pPr>
              <w:spacing w:before="0"/>
              <w:jc w:val="center"/>
              <w:rPr>
                <w:rFonts w:cs="Arial"/>
                <w:b/>
                <w:bCs/>
                <w:i/>
                <w:iCs/>
              </w:rPr>
            </w:pPr>
          </w:p>
        </w:tc>
      </w:tr>
      <w:tr w:rsidR="00287AAF" w:rsidRPr="0007355C" w:rsidTr="00045955">
        <w:tc>
          <w:tcPr>
            <w:tcW w:w="348" w:type="pct"/>
            <w:shd w:val="clear" w:color="auto" w:fill="auto"/>
            <w:vAlign w:val="center"/>
          </w:tcPr>
          <w:p w:rsidR="00287AAF" w:rsidRPr="0007355C" w:rsidRDefault="00287AAF" w:rsidP="00045955">
            <w:pPr>
              <w:spacing w:before="0"/>
              <w:jc w:val="center"/>
              <w:rPr>
                <w:rFonts w:cs="Arial"/>
                <w:b/>
                <w:bCs/>
                <w:i/>
                <w:iCs/>
              </w:rPr>
            </w:pPr>
          </w:p>
        </w:tc>
        <w:tc>
          <w:tcPr>
            <w:tcW w:w="910" w:type="pct"/>
            <w:shd w:val="clear" w:color="auto" w:fill="auto"/>
          </w:tcPr>
          <w:p w:rsidR="00287AAF" w:rsidRPr="0007355C" w:rsidRDefault="00287AAF" w:rsidP="00045955">
            <w:pPr>
              <w:spacing w:before="0"/>
              <w:jc w:val="center"/>
              <w:rPr>
                <w:rFonts w:cs="Arial"/>
                <w:bCs/>
                <w:i/>
                <w:iCs/>
              </w:rPr>
            </w:pPr>
          </w:p>
        </w:tc>
        <w:tc>
          <w:tcPr>
            <w:tcW w:w="434" w:type="pct"/>
            <w:shd w:val="clear" w:color="auto" w:fill="auto"/>
            <w:vAlign w:val="center"/>
          </w:tcPr>
          <w:p w:rsidR="00287AAF" w:rsidRPr="0007355C" w:rsidRDefault="00287AAF" w:rsidP="00045955">
            <w:pPr>
              <w:spacing w:before="0"/>
              <w:jc w:val="center"/>
              <w:rPr>
                <w:rFonts w:cs="Arial"/>
                <w:bCs/>
                <w:i/>
                <w:iCs/>
              </w:rPr>
            </w:pPr>
          </w:p>
        </w:tc>
        <w:tc>
          <w:tcPr>
            <w:tcW w:w="724" w:type="pct"/>
            <w:shd w:val="clear" w:color="auto" w:fill="auto"/>
            <w:vAlign w:val="center"/>
          </w:tcPr>
          <w:p w:rsidR="00287AAF" w:rsidRPr="0007355C" w:rsidRDefault="00287AAF" w:rsidP="00045955">
            <w:pPr>
              <w:spacing w:before="0"/>
              <w:jc w:val="center"/>
              <w:rPr>
                <w:rFonts w:cs="Arial"/>
                <w:bCs/>
                <w:i/>
                <w:iCs/>
              </w:rPr>
            </w:pPr>
          </w:p>
        </w:tc>
        <w:tc>
          <w:tcPr>
            <w:tcW w:w="575" w:type="pct"/>
            <w:shd w:val="clear" w:color="auto" w:fill="auto"/>
            <w:vAlign w:val="center"/>
          </w:tcPr>
          <w:p w:rsidR="00287AAF" w:rsidRPr="0007355C" w:rsidRDefault="00287AAF" w:rsidP="00045955">
            <w:pPr>
              <w:spacing w:before="0"/>
              <w:jc w:val="center"/>
              <w:rPr>
                <w:rFonts w:cs="Arial"/>
                <w:b/>
                <w:bCs/>
                <w:i/>
                <w:iCs/>
              </w:rPr>
            </w:pPr>
          </w:p>
        </w:tc>
        <w:tc>
          <w:tcPr>
            <w:tcW w:w="796" w:type="pct"/>
            <w:shd w:val="clear" w:color="auto" w:fill="auto"/>
            <w:vAlign w:val="center"/>
          </w:tcPr>
          <w:p w:rsidR="00287AAF" w:rsidRPr="0007355C" w:rsidRDefault="00287AAF" w:rsidP="00045955">
            <w:pPr>
              <w:spacing w:before="0"/>
              <w:jc w:val="center"/>
              <w:rPr>
                <w:rFonts w:cs="Arial"/>
                <w:b/>
                <w:bCs/>
                <w:i/>
                <w:iCs/>
              </w:rPr>
            </w:pPr>
          </w:p>
        </w:tc>
        <w:tc>
          <w:tcPr>
            <w:tcW w:w="612" w:type="pct"/>
            <w:shd w:val="clear" w:color="auto" w:fill="auto"/>
            <w:vAlign w:val="center"/>
          </w:tcPr>
          <w:p w:rsidR="00287AAF" w:rsidRPr="0007355C" w:rsidRDefault="00287AAF" w:rsidP="00045955">
            <w:pPr>
              <w:spacing w:before="0"/>
              <w:jc w:val="center"/>
              <w:rPr>
                <w:rFonts w:cs="Arial"/>
                <w:b/>
                <w:bCs/>
                <w:i/>
                <w:iCs/>
              </w:rPr>
            </w:pPr>
          </w:p>
        </w:tc>
        <w:tc>
          <w:tcPr>
            <w:tcW w:w="601" w:type="pct"/>
            <w:shd w:val="clear" w:color="auto" w:fill="auto"/>
            <w:vAlign w:val="center"/>
          </w:tcPr>
          <w:p w:rsidR="00287AAF" w:rsidRPr="0007355C" w:rsidRDefault="00287AAF" w:rsidP="00045955">
            <w:pPr>
              <w:spacing w:before="0"/>
              <w:jc w:val="center"/>
              <w:rPr>
                <w:rFonts w:cs="Arial"/>
                <w:b/>
                <w:bCs/>
                <w:i/>
                <w:iCs/>
              </w:rPr>
            </w:pPr>
          </w:p>
        </w:tc>
      </w:tr>
      <w:tr w:rsidR="00287AAF" w:rsidRPr="0007355C" w:rsidTr="00045955">
        <w:tc>
          <w:tcPr>
            <w:tcW w:w="348" w:type="pct"/>
            <w:shd w:val="clear" w:color="auto" w:fill="auto"/>
            <w:vAlign w:val="center"/>
          </w:tcPr>
          <w:p w:rsidR="00287AAF" w:rsidRPr="0007355C" w:rsidRDefault="00287AAF" w:rsidP="00045955">
            <w:pPr>
              <w:spacing w:before="0"/>
              <w:jc w:val="center"/>
              <w:rPr>
                <w:rFonts w:cs="Arial"/>
                <w:b/>
                <w:bCs/>
                <w:i/>
                <w:iCs/>
              </w:rPr>
            </w:pPr>
          </w:p>
        </w:tc>
        <w:tc>
          <w:tcPr>
            <w:tcW w:w="910" w:type="pct"/>
            <w:shd w:val="clear" w:color="auto" w:fill="auto"/>
          </w:tcPr>
          <w:p w:rsidR="00287AAF" w:rsidRPr="0007355C" w:rsidRDefault="00287AAF" w:rsidP="00045955">
            <w:pPr>
              <w:spacing w:before="0"/>
              <w:jc w:val="center"/>
              <w:rPr>
                <w:rFonts w:cs="Arial"/>
                <w:bCs/>
                <w:i/>
                <w:iCs/>
              </w:rPr>
            </w:pPr>
          </w:p>
        </w:tc>
        <w:tc>
          <w:tcPr>
            <w:tcW w:w="434" w:type="pct"/>
            <w:shd w:val="clear" w:color="auto" w:fill="auto"/>
            <w:vAlign w:val="center"/>
          </w:tcPr>
          <w:p w:rsidR="00287AAF" w:rsidRPr="0007355C" w:rsidRDefault="00287AAF" w:rsidP="00045955">
            <w:pPr>
              <w:spacing w:before="0"/>
              <w:jc w:val="center"/>
              <w:rPr>
                <w:rFonts w:cs="Arial"/>
                <w:bCs/>
                <w:i/>
                <w:iCs/>
              </w:rPr>
            </w:pPr>
          </w:p>
        </w:tc>
        <w:tc>
          <w:tcPr>
            <w:tcW w:w="724" w:type="pct"/>
            <w:shd w:val="clear" w:color="auto" w:fill="auto"/>
            <w:vAlign w:val="center"/>
          </w:tcPr>
          <w:p w:rsidR="00287AAF" w:rsidRPr="0007355C" w:rsidRDefault="00287AAF" w:rsidP="00045955">
            <w:pPr>
              <w:spacing w:before="0"/>
              <w:jc w:val="center"/>
              <w:rPr>
                <w:rFonts w:cs="Arial"/>
                <w:bCs/>
                <w:i/>
                <w:iCs/>
              </w:rPr>
            </w:pPr>
          </w:p>
        </w:tc>
        <w:tc>
          <w:tcPr>
            <w:tcW w:w="575" w:type="pct"/>
            <w:shd w:val="clear" w:color="auto" w:fill="auto"/>
            <w:vAlign w:val="center"/>
          </w:tcPr>
          <w:p w:rsidR="00287AAF" w:rsidRPr="0007355C" w:rsidRDefault="00287AAF" w:rsidP="00045955">
            <w:pPr>
              <w:spacing w:before="0"/>
              <w:jc w:val="center"/>
              <w:rPr>
                <w:rFonts w:cs="Arial"/>
                <w:b/>
                <w:bCs/>
                <w:i/>
                <w:iCs/>
              </w:rPr>
            </w:pPr>
          </w:p>
        </w:tc>
        <w:tc>
          <w:tcPr>
            <w:tcW w:w="796" w:type="pct"/>
            <w:shd w:val="clear" w:color="auto" w:fill="auto"/>
            <w:vAlign w:val="center"/>
          </w:tcPr>
          <w:p w:rsidR="00287AAF" w:rsidRPr="0007355C" w:rsidRDefault="00287AAF" w:rsidP="00045955">
            <w:pPr>
              <w:spacing w:before="0"/>
              <w:jc w:val="center"/>
              <w:rPr>
                <w:rFonts w:cs="Arial"/>
                <w:b/>
                <w:bCs/>
                <w:i/>
                <w:iCs/>
              </w:rPr>
            </w:pPr>
          </w:p>
        </w:tc>
        <w:tc>
          <w:tcPr>
            <w:tcW w:w="612" w:type="pct"/>
            <w:shd w:val="clear" w:color="auto" w:fill="auto"/>
            <w:vAlign w:val="center"/>
          </w:tcPr>
          <w:p w:rsidR="00287AAF" w:rsidRPr="0007355C" w:rsidRDefault="00287AAF" w:rsidP="00045955">
            <w:pPr>
              <w:spacing w:before="0"/>
              <w:jc w:val="center"/>
              <w:rPr>
                <w:rFonts w:cs="Arial"/>
                <w:b/>
                <w:bCs/>
                <w:i/>
                <w:iCs/>
              </w:rPr>
            </w:pPr>
          </w:p>
        </w:tc>
        <w:tc>
          <w:tcPr>
            <w:tcW w:w="601" w:type="pct"/>
            <w:shd w:val="clear" w:color="auto" w:fill="auto"/>
            <w:vAlign w:val="center"/>
          </w:tcPr>
          <w:p w:rsidR="00287AAF" w:rsidRPr="0007355C" w:rsidRDefault="00287AAF" w:rsidP="00045955">
            <w:pPr>
              <w:spacing w:before="0"/>
              <w:jc w:val="center"/>
              <w:rPr>
                <w:rFonts w:cs="Arial"/>
                <w:b/>
                <w:bCs/>
                <w:i/>
                <w:iCs/>
              </w:rPr>
            </w:pPr>
          </w:p>
        </w:tc>
      </w:tr>
      <w:tr w:rsidR="00287AAF" w:rsidRPr="0007355C" w:rsidTr="00045955">
        <w:tc>
          <w:tcPr>
            <w:tcW w:w="348" w:type="pct"/>
            <w:shd w:val="clear" w:color="auto" w:fill="auto"/>
            <w:vAlign w:val="center"/>
          </w:tcPr>
          <w:p w:rsidR="00287AAF" w:rsidRPr="0007355C" w:rsidRDefault="00287AAF" w:rsidP="00045955">
            <w:pPr>
              <w:spacing w:before="0"/>
              <w:jc w:val="center"/>
              <w:rPr>
                <w:rFonts w:cs="Arial"/>
                <w:b/>
                <w:bCs/>
                <w:i/>
                <w:iCs/>
              </w:rPr>
            </w:pPr>
          </w:p>
        </w:tc>
        <w:tc>
          <w:tcPr>
            <w:tcW w:w="910" w:type="pct"/>
            <w:shd w:val="clear" w:color="auto" w:fill="auto"/>
          </w:tcPr>
          <w:p w:rsidR="00287AAF" w:rsidRPr="0007355C" w:rsidRDefault="00287AAF" w:rsidP="00045955">
            <w:pPr>
              <w:spacing w:before="0"/>
              <w:jc w:val="center"/>
              <w:rPr>
                <w:rFonts w:cs="Arial"/>
                <w:bCs/>
                <w:i/>
                <w:iCs/>
              </w:rPr>
            </w:pPr>
          </w:p>
        </w:tc>
        <w:tc>
          <w:tcPr>
            <w:tcW w:w="434" w:type="pct"/>
            <w:shd w:val="clear" w:color="auto" w:fill="auto"/>
            <w:vAlign w:val="center"/>
          </w:tcPr>
          <w:p w:rsidR="00287AAF" w:rsidRPr="0007355C" w:rsidRDefault="00287AAF" w:rsidP="00045955">
            <w:pPr>
              <w:spacing w:before="0"/>
              <w:jc w:val="center"/>
              <w:rPr>
                <w:rFonts w:cs="Arial"/>
                <w:bCs/>
                <w:i/>
                <w:iCs/>
              </w:rPr>
            </w:pPr>
          </w:p>
        </w:tc>
        <w:tc>
          <w:tcPr>
            <w:tcW w:w="724" w:type="pct"/>
            <w:shd w:val="clear" w:color="auto" w:fill="auto"/>
            <w:vAlign w:val="center"/>
          </w:tcPr>
          <w:p w:rsidR="00287AAF" w:rsidRPr="0007355C" w:rsidRDefault="00287AAF" w:rsidP="00045955">
            <w:pPr>
              <w:spacing w:before="0"/>
              <w:jc w:val="center"/>
              <w:rPr>
                <w:rFonts w:cs="Arial"/>
                <w:bCs/>
                <w:i/>
                <w:iCs/>
              </w:rPr>
            </w:pPr>
          </w:p>
        </w:tc>
        <w:tc>
          <w:tcPr>
            <w:tcW w:w="575" w:type="pct"/>
            <w:shd w:val="clear" w:color="auto" w:fill="auto"/>
            <w:vAlign w:val="center"/>
          </w:tcPr>
          <w:p w:rsidR="00287AAF" w:rsidRPr="0007355C" w:rsidRDefault="00287AAF" w:rsidP="00045955">
            <w:pPr>
              <w:spacing w:before="0"/>
              <w:jc w:val="center"/>
              <w:rPr>
                <w:rFonts w:cs="Arial"/>
                <w:b/>
                <w:bCs/>
                <w:i/>
                <w:iCs/>
              </w:rPr>
            </w:pPr>
          </w:p>
        </w:tc>
        <w:tc>
          <w:tcPr>
            <w:tcW w:w="796" w:type="pct"/>
            <w:shd w:val="clear" w:color="auto" w:fill="auto"/>
            <w:vAlign w:val="center"/>
          </w:tcPr>
          <w:p w:rsidR="00287AAF" w:rsidRPr="0007355C" w:rsidRDefault="00287AAF" w:rsidP="00045955">
            <w:pPr>
              <w:spacing w:before="0"/>
              <w:jc w:val="center"/>
              <w:rPr>
                <w:rFonts w:cs="Arial"/>
                <w:b/>
                <w:bCs/>
                <w:i/>
                <w:iCs/>
              </w:rPr>
            </w:pPr>
          </w:p>
        </w:tc>
        <w:tc>
          <w:tcPr>
            <w:tcW w:w="612" w:type="pct"/>
            <w:shd w:val="clear" w:color="auto" w:fill="auto"/>
            <w:vAlign w:val="center"/>
          </w:tcPr>
          <w:p w:rsidR="00287AAF" w:rsidRPr="0007355C" w:rsidRDefault="00287AAF" w:rsidP="00045955">
            <w:pPr>
              <w:spacing w:before="0"/>
              <w:jc w:val="center"/>
              <w:rPr>
                <w:rFonts w:cs="Arial"/>
                <w:b/>
                <w:bCs/>
                <w:i/>
                <w:iCs/>
              </w:rPr>
            </w:pPr>
          </w:p>
        </w:tc>
        <w:tc>
          <w:tcPr>
            <w:tcW w:w="601" w:type="pct"/>
            <w:shd w:val="clear" w:color="auto" w:fill="auto"/>
            <w:vAlign w:val="center"/>
          </w:tcPr>
          <w:p w:rsidR="00287AAF" w:rsidRPr="0007355C" w:rsidRDefault="00287AAF" w:rsidP="00045955">
            <w:pPr>
              <w:spacing w:before="0"/>
              <w:jc w:val="center"/>
              <w:rPr>
                <w:rFonts w:cs="Arial"/>
                <w:b/>
                <w:bCs/>
                <w:i/>
                <w:iCs/>
              </w:rPr>
            </w:pPr>
          </w:p>
        </w:tc>
      </w:tr>
      <w:tr w:rsidR="00287AAF" w:rsidRPr="0007355C" w:rsidTr="00045955">
        <w:tc>
          <w:tcPr>
            <w:tcW w:w="348" w:type="pct"/>
            <w:shd w:val="clear" w:color="auto" w:fill="auto"/>
            <w:vAlign w:val="center"/>
          </w:tcPr>
          <w:p w:rsidR="00287AAF" w:rsidRPr="0007355C" w:rsidRDefault="00287AAF" w:rsidP="00045955">
            <w:pPr>
              <w:spacing w:before="0"/>
              <w:jc w:val="center"/>
              <w:rPr>
                <w:rFonts w:cs="Arial"/>
                <w:b/>
                <w:bCs/>
                <w:i/>
                <w:iCs/>
              </w:rPr>
            </w:pPr>
          </w:p>
        </w:tc>
        <w:tc>
          <w:tcPr>
            <w:tcW w:w="910" w:type="pct"/>
            <w:shd w:val="clear" w:color="auto" w:fill="auto"/>
          </w:tcPr>
          <w:p w:rsidR="00287AAF" w:rsidRPr="0007355C" w:rsidRDefault="00287AAF" w:rsidP="00045955">
            <w:pPr>
              <w:spacing w:before="0"/>
              <w:jc w:val="center"/>
              <w:rPr>
                <w:rFonts w:cs="Arial"/>
                <w:bCs/>
                <w:i/>
                <w:iCs/>
              </w:rPr>
            </w:pPr>
          </w:p>
        </w:tc>
        <w:tc>
          <w:tcPr>
            <w:tcW w:w="434" w:type="pct"/>
            <w:shd w:val="clear" w:color="auto" w:fill="auto"/>
            <w:vAlign w:val="center"/>
          </w:tcPr>
          <w:p w:rsidR="00287AAF" w:rsidRPr="0007355C" w:rsidRDefault="00287AAF" w:rsidP="00045955">
            <w:pPr>
              <w:spacing w:before="0"/>
              <w:jc w:val="center"/>
              <w:rPr>
                <w:rFonts w:cs="Arial"/>
                <w:bCs/>
                <w:i/>
                <w:iCs/>
              </w:rPr>
            </w:pPr>
          </w:p>
        </w:tc>
        <w:tc>
          <w:tcPr>
            <w:tcW w:w="724" w:type="pct"/>
            <w:shd w:val="clear" w:color="auto" w:fill="auto"/>
            <w:vAlign w:val="center"/>
          </w:tcPr>
          <w:p w:rsidR="00287AAF" w:rsidRPr="0007355C" w:rsidRDefault="00287AAF" w:rsidP="00045955">
            <w:pPr>
              <w:spacing w:before="0"/>
              <w:jc w:val="center"/>
              <w:rPr>
                <w:rFonts w:cs="Arial"/>
                <w:bCs/>
                <w:i/>
                <w:iCs/>
              </w:rPr>
            </w:pPr>
          </w:p>
        </w:tc>
        <w:tc>
          <w:tcPr>
            <w:tcW w:w="575" w:type="pct"/>
            <w:shd w:val="clear" w:color="auto" w:fill="auto"/>
            <w:vAlign w:val="center"/>
          </w:tcPr>
          <w:p w:rsidR="00287AAF" w:rsidRPr="0007355C" w:rsidRDefault="00287AAF" w:rsidP="00045955">
            <w:pPr>
              <w:spacing w:before="0"/>
              <w:jc w:val="center"/>
              <w:rPr>
                <w:rFonts w:cs="Arial"/>
                <w:b/>
                <w:bCs/>
                <w:i/>
                <w:iCs/>
              </w:rPr>
            </w:pPr>
          </w:p>
        </w:tc>
        <w:tc>
          <w:tcPr>
            <w:tcW w:w="796" w:type="pct"/>
            <w:shd w:val="clear" w:color="auto" w:fill="auto"/>
            <w:vAlign w:val="center"/>
          </w:tcPr>
          <w:p w:rsidR="00287AAF" w:rsidRPr="0007355C" w:rsidRDefault="00287AAF" w:rsidP="00045955">
            <w:pPr>
              <w:spacing w:before="0"/>
              <w:jc w:val="center"/>
              <w:rPr>
                <w:rFonts w:cs="Arial"/>
                <w:b/>
                <w:bCs/>
                <w:i/>
                <w:iCs/>
              </w:rPr>
            </w:pPr>
          </w:p>
        </w:tc>
        <w:tc>
          <w:tcPr>
            <w:tcW w:w="612" w:type="pct"/>
            <w:shd w:val="clear" w:color="auto" w:fill="auto"/>
            <w:vAlign w:val="center"/>
          </w:tcPr>
          <w:p w:rsidR="00287AAF" w:rsidRPr="0007355C" w:rsidRDefault="00287AAF" w:rsidP="00045955">
            <w:pPr>
              <w:spacing w:before="0"/>
              <w:jc w:val="center"/>
              <w:rPr>
                <w:rFonts w:cs="Arial"/>
                <w:b/>
                <w:bCs/>
                <w:i/>
                <w:iCs/>
              </w:rPr>
            </w:pPr>
          </w:p>
        </w:tc>
        <w:tc>
          <w:tcPr>
            <w:tcW w:w="601" w:type="pct"/>
            <w:shd w:val="clear" w:color="auto" w:fill="auto"/>
            <w:vAlign w:val="center"/>
          </w:tcPr>
          <w:p w:rsidR="00287AAF" w:rsidRPr="0007355C" w:rsidRDefault="00287AAF" w:rsidP="00045955">
            <w:pPr>
              <w:spacing w:before="0"/>
              <w:jc w:val="center"/>
              <w:rPr>
                <w:rFonts w:cs="Arial"/>
                <w:b/>
                <w:bCs/>
                <w:i/>
                <w:iCs/>
              </w:rPr>
            </w:pPr>
          </w:p>
        </w:tc>
      </w:tr>
    </w:tbl>
    <w:p w:rsidR="00287AAF" w:rsidRPr="0007355C" w:rsidRDefault="00287AAF" w:rsidP="00287AAF">
      <w:pPr>
        <w:spacing w:before="0"/>
        <w:rPr>
          <w:rFonts w:cs="Arial"/>
          <w:vanish/>
        </w:rPr>
      </w:pPr>
    </w:p>
    <w:tbl>
      <w:tblPr>
        <w:tblpPr w:leftFromText="141" w:rightFromText="141" w:vertAnchor="text" w:horzAnchor="margin" w:tblpY="281"/>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486"/>
        <w:gridCol w:w="4111"/>
      </w:tblGrid>
      <w:tr w:rsidR="00287AAF" w:rsidRPr="0007355C" w:rsidTr="00982065">
        <w:trPr>
          <w:trHeight w:val="418"/>
        </w:trPr>
        <w:tc>
          <w:tcPr>
            <w:tcW w:w="568" w:type="dxa"/>
            <w:tcBorders>
              <w:bottom w:val="single" w:sz="4" w:space="0" w:color="auto"/>
            </w:tcBorders>
            <w:vAlign w:val="center"/>
          </w:tcPr>
          <w:p w:rsidR="00287AAF" w:rsidRPr="0007355C" w:rsidRDefault="00287AAF" w:rsidP="00045955">
            <w:pPr>
              <w:spacing w:before="0"/>
              <w:jc w:val="center"/>
              <w:rPr>
                <w:rFonts w:cs="Arial"/>
                <w:b/>
                <w:lang w:val="sr-Latn-CS"/>
              </w:rPr>
            </w:pPr>
            <w:r w:rsidRPr="0007355C">
              <w:rPr>
                <w:rFonts w:cs="Arial"/>
                <w:b/>
              </w:rPr>
              <w:t>I</w:t>
            </w:r>
          </w:p>
        </w:tc>
        <w:tc>
          <w:tcPr>
            <w:tcW w:w="6486" w:type="dxa"/>
            <w:tcBorders>
              <w:bottom w:val="single" w:sz="4" w:space="0" w:color="auto"/>
            </w:tcBorders>
          </w:tcPr>
          <w:p w:rsidR="00287AAF" w:rsidRPr="0007355C" w:rsidRDefault="00287AAF" w:rsidP="00045955">
            <w:pPr>
              <w:spacing w:before="0"/>
              <w:jc w:val="center"/>
              <w:rPr>
                <w:rFonts w:cs="Arial"/>
                <w:b/>
              </w:rPr>
            </w:pPr>
            <w:r w:rsidRPr="0007355C">
              <w:rPr>
                <w:rFonts w:cs="Arial"/>
                <w:b/>
              </w:rPr>
              <w:t>УКУПНО ПОНУЂЕНА ЦЕНА  без ПДВ</w:t>
            </w:r>
            <w:r w:rsidR="002861EC">
              <w:rPr>
                <w:rFonts w:cs="Arial"/>
                <w:b/>
                <w:lang w:val="sr-Cyrl-RS"/>
              </w:rPr>
              <w:t>-а</w:t>
            </w:r>
            <w:r w:rsidRPr="0007355C">
              <w:rPr>
                <w:rFonts w:cs="Arial"/>
                <w:b/>
              </w:rPr>
              <w:t xml:space="preserve"> динара</w:t>
            </w:r>
          </w:p>
          <w:p w:rsidR="00287AAF" w:rsidRPr="0007355C" w:rsidRDefault="00287AAF" w:rsidP="00045955">
            <w:pPr>
              <w:spacing w:before="0"/>
              <w:jc w:val="center"/>
              <w:rPr>
                <w:rFonts w:cs="Arial"/>
                <w:b/>
              </w:rPr>
            </w:pPr>
            <w:r w:rsidRPr="0007355C">
              <w:rPr>
                <w:rFonts w:cs="Arial"/>
                <w:b/>
              </w:rPr>
              <w:t>(збир колоне бр. 7)</w:t>
            </w:r>
          </w:p>
        </w:tc>
        <w:tc>
          <w:tcPr>
            <w:tcW w:w="4111" w:type="dxa"/>
            <w:tcBorders>
              <w:bottom w:val="single" w:sz="4" w:space="0" w:color="auto"/>
            </w:tcBorders>
          </w:tcPr>
          <w:p w:rsidR="00287AAF" w:rsidRPr="0007355C" w:rsidRDefault="00287AAF" w:rsidP="00045955">
            <w:pPr>
              <w:spacing w:before="0"/>
              <w:rPr>
                <w:rFonts w:cs="Arial"/>
              </w:rPr>
            </w:pPr>
          </w:p>
        </w:tc>
      </w:tr>
      <w:tr w:rsidR="00287AAF" w:rsidRPr="0007355C" w:rsidTr="00982065">
        <w:trPr>
          <w:trHeight w:val="610"/>
        </w:trPr>
        <w:tc>
          <w:tcPr>
            <w:tcW w:w="568" w:type="dxa"/>
            <w:tcBorders>
              <w:bottom w:val="single" w:sz="4" w:space="0" w:color="auto"/>
            </w:tcBorders>
            <w:vAlign w:val="center"/>
          </w:tcPr>
          <w:p w:rsidR="00287AAF" w:rsidRPr="0007355C" w:rsidRDefault="00287AAF" w:rsidP="00045955">
            <w:pPr>
              <w:spacing w:before="0"/>
              <w:jc w:val="center"/>
              <w:rPr>
                <w:rFonts w:cs="Arial"/>
                <w:b/>
                <w:lang w:val="sr-Latn-CS"/>
              </w:rPr>
            </w:pPr>
            <w:r w:rsidRPr="0007355C">
              <w:rPr>
                <w:rFonts w:cs="Arial"/>
                <w:b/>
                <w:lang w:val="sr-Latn-CS"/>
              </w:rPr>
              <w:t>II</w:t>
            </w:r>
          </w:p>
        </w:tc>
        <w:tc>
          <w:tcPr>
            <w:tcW w:w="6486" w:type="dxa"/>
            <w:tcBorders>
              <w:bottom w:val="single" w:sz="4" w:space="0" w:color="auto"/>
              <w:right w:val="single" w:sz="4" w:space="0" w:color="auto"/>
            </w:tcBorders>
          </w:tcPr>
          <w:p w:rsidR="00287AAF" w:rsidRDefault="00287AAF" w:rsidP="00045955">
            <w:pPr>
              <w:spacing w:before="0"/>
              <w:jc w:val="center"/>
              <w:rPr>
                <w:rFonts w:cs="Arial"/>
                <w:b/>
              </w:rPr>
            </w:pPr>
          </w:p>
          <w:p w:rsidR="00287AAF" w:rsidRPr="0007355C" w:rsidRDefault="00287AAF" w:rsidP="00045955">
            <w:pPr>
              <w:spacing w:before="0"/>
              <w:jc w:val="center"/>
              <w:rPr>
                <w:rFonts w:cs="Arial"/>
                <w:b/>
              </w:rPr>
            </w:pPr>
            <w:r w:rsidRPr="0007355C">
              <w:rPr>
                <w:rFonts w:cs="Arial"/>
                <w:b/>
              </w:rPr>
              <w:t>УКУПАН ИЗНОС  ПДВ</w:t>
            </w:r>
            <w:r w:rsidR="002861EC">
              <w:rPr>
                <w:rFonts w:cs="Arial"/>
                <w:b/>
                <w:lang w:val="sr-Cyrl-RS"/>
              </w:rPr>
              <w:t>-а</w:t>
            </w:r>
            <w:r w:rsidRPr="0007355C">
              <w:rPr>
                <w:rFonts w:cs="Arial"/>
                <w:b/>
              </w:rPr>
              <w:t xml:space="preserve"> динара</w:t>
            </w:r>
          </w:p>
        </w:tc>
        <w:tc>
          <w:tcPr>
            <w:tcW w:w="4111" w:type="dxa"/>
            <w:tcBorders>
              <w:bottom w:val="single" w:sz="4" w:space="0" w:color="auto"/>
              <w:right w:val="single" w:sz="4" w:space="0" w:color="auto"/>
            </w:tcBorders>
          </w:tcPr>
          <w:p w:rsidR="00287AAF" w:rsidRPr="0007355C" w:rsidRDefault="00287AAF" w:rsidP="00045955">
            <w:pPr>
              <w:spacing w:before="0"/>
              <w:rPr>
                <w:rFonts w:cs="Arial"/>
              </w:rPr>
            </w:pPr>
          </w:p>
        </w:tc>
      </w:tr>
      <w:tr w:rsidR="00287AAF" w:rsidRPr="0007355C" w:rsidTr="00982065">
        <w:trPr>
          <w:trHeight w:val="562"/>
        </w:trPr>
        <w:tc>
          <w:tcPr>
            <w:tcW w:w="568" w:type="dxa"/>
            <w:tcBorders>
              <w:bottom w:val="single" w:sz="4" w:space="0" w:color="auto"/>
            </w:tcBorders>
            <w:vAlign w:val="center"/>
          </w:tcPr>
          <w:p w:rsidR="00287AAF" w:rsidRPr="0007355C" w:rsidRDefault="00287AAF" w:rsidP="00045955">
            <w:pPr>
              <w:spacing w:before="0"/>
              <w:jc w:val="center"/>
              <w:rPr>
                <w:rFonts w:cs="Arial"/>
                <w:b/>
                <w:lang w:val="sr-Latn-CS"/>
              </w:rPr>
            </w:pPr>
            <w:r w:rsidRPr="0007355C">
              <w:rPr>
                <w:rFonts w:cs="Arial"/>
                <w:b/>
                <w:lang w:val="sr-Latn-CS"/>
              </w:rPr>
              <w:t>III</w:t>
            </w:r>
          </w:p>
        </w:tc>
        <w:tc>
          <w:tcPr>
            <w:tcW w:w="6486" w:type="dxa"/>
            <w:tcBorders>
              <w:bottom w:val="single" w:sz="4" w:space="0" w:color="auto"/>
              <w:right w:val="single" w:sz="4" w:space="0" w:color="auto"/>
            </w:tcBorders>
          </w:tcPr>
          <w:p w:rsidR="00287AAF" w:rsidRPr="002861EC" w:rsidRDefault="00287AAF" w:rsidP="00045955">
            <w:pPr>
              <w:spacing w:before="0"/>
              <w:jc w:val="center"/>
              <w:rPr>
                <w:rFonts w:cs="Arial"/>
                <w:b/>
                <w:lang w:val="sr-Cyrl-RS"/>
              </w:rPr>
            </w:pPr>
            <w:r w:rsidRPr="0007355C">
              <w:rPr>
                <w:rFonts w:cs="Arial"/>
                <w:b/>
              </w:rPr>
              <w:t>УКУПНО ПОНУЂЕНА ЦЕНА  са ПДВ</w:t>
            </w:r>
            <w:r w:rsidR="002861EC">
              <w:rPr>
                <w:rFonts w:cs="Arial"/>
                <w:b/>
                <w:lang w:val="sr-Cyrl-RS"/>
              </w:rPr>
              <w:t>-ом</w:t>
            </w:r>
          </w:p>
          <w:p w:rsidR="00287AAF" w:rsidRPr="0007355C" w:rsidRDefault="00287AAF" w:rsidP="00045955">
            <w:pPr>
              <w:spacing w:before="0"/>
              <w:jc w:val="center"/>
              <w:rPr>
                <w:rFonts w:cs="Arial"/>
                <w:b/>
              </w:rPr>
            </w:pPr>
            <w:r w:rsidRPr="0007355C">
              <w:rPr>
                <w:rFonts w:cs="Arial"/>
                <w:b/>
              </w:rPr>
              <w:t>(ред. бр.</w:t>
            </w:r>
            <w:r w:rsidRPr="0007355C">
              <w:rPr>
                <w:rFonts w:cs="Arial"/>
                <w:b/>
                <w:lang w:val="sr-Latn-CS"/>
              </w:rPr>
              <w:t>I</w:t>
            </w:r>
            <w:r w:rsidRPr="0007355C">
              <w:rPr>
                <w:rFonts w:cs="Arial"/>
                <w:b/>
              </w:rPr>
              <w:t>+ред.бр.</w:t>
            </w:r>
            <w:r w:rsidRPr="0007355C">
              <w:rPr>
                <w:rFonts w:cs="Arial"/>
                <w:b/>
                <w:lang w:val="sr-Latn-CS"/>
              </w:rPr>
              <w:t>II</w:t>
            </w:r>
            <w:r w:rsidRPr="0007355C">
              <w:rPr>
                <w:rFonts w:cs="Arial"/>
                <w:b/>
              </w:rPr>
              <w:t>) динара</w:t>
            </w:r>
          </w:p>
        </w:tc>
        <w:tc>
          <w:tcPr>
            <w:tcW w:w="4111" w:type="dxa"/>
            <w:tcBorders>
              <w:bottom w:val="single" w:sz="4" w:space="0" w:color="auto"/>
              <w:right w:val="single" w:sz="4" w:space="0" w:color="auto"/>
            </w:tcBorders>
          </w:tcPr>
          <w:p w:rsidR="00287AAF" w:rsidRPr="0007355C" w:rsidRDefault="00287AAF" w:rsidP="00045955">
            <w:pPr>
              <w:spacing w:before="0"/>
              <w:rPr>
                <w:rFonts w:cs="Arial"/>
              </w:rPr>
            </w:pPr>
          </w:p>
        </w:tc>
      </w:tr>
    </w:tbl>
    <w:p w:rsidR="00287AAF" w:rsidRPr="0007355C" w:rsidRDefault="00287AAF" w:rsidP="00287AAF">
      <w:pPr>
        <w:spacing w:before="0"/>
        <w:rPr>
          <w:rFonts w:cs="Arial"/>
        </w:rPr>
      </w:pPr>
    </w:p>
    <w:p w:rsidR="00287AAF" w:rsidRPr="0007355C" w:rsidRDefault="00287AAF" w:rsidP="00287AAF">
      <w:pPr>
        <w:spacing w:before="0"/>
        <w:rPr>
          <w:rFonts w:cs="Arial"/>
        </w:rPr>
      </w:pPr>
    </w:p>
    <w:p w:rsidR="00287AAF" w:rsidRPr="0007355C" w:rsidRDefault="00287AAF" w:rsidP="00287AAF">
      <w:pPr>
        <w:spacing w:before="0"/>
        <w:rPr>
          <w:rFonts w:cs="Arial"/>
        </w:rPr>
      </w:pPr>
    </w:p>
    <w:p w:rsidR="00287AAF" w:rsidRDefault="00287AAF" w:rsidP="00287AAF">
      <w:pPr>
        <w:spacing w:before="0"/>
        <w:rPr>
          <w:rFonts w:cs="Arial"/>
          <w:lang w:val="sr-Cyrl-RS"/>
        </w:rPr>
      </w:pPr>
    </w:p>
    <w:p w:rsidR="0007213D" w:rsidRDefault="0007213D" w:rsidP="00287AAF">
      <w:pPr>
        <w:spacing w:before="0"/>
        <w:rPr>
          <w:rFonts w:cs="Arial"/>
          <w:lang w:val="sr-Cyrl-RS"/>
        </w:rPr>
      </w:pPr>
    </w:p>
    <w:p w:rsidR="0007213D" w:rsidRDefault="0007213D" w:rsidP="00287AAF">
      <w:pPr>
        <w:spacing w:before="0"/>
        <w:rPr>
          <w:rFonts w:cs="Arial"/>
          <w:lang w:val="sr-Cyrl-RS"/>
        </w:rPr>
      </w:pPr>
    </w:p>
    <w:p w:rsidR="0007213D" w:rsidRPr="0007213D" w:rsidRDefault="0007213D" w:rsidP="00287AAF">
      <w:pPr>
        <w:spacing w:before="0"/>
        <w:rPr>
          <w:rFonts w:cs="Arial"/>
          <w:lang w:val="sr-Cyrl-RS"/>
        </w:rPr>
      </w:pPr>
    </w:p>
    <w:p w:rsidR="00287AAF" w:rsidRPr="0007355C" w:rsidRDefault="00287AAF" w:rsidP="00287AAF">
      <w:pPr>
        <w:spacing w:before="0"/>
        <w:rPr>
          <w:rFonts w:cs="Arial"/>
        </w:rPr>
      </w:pPr>
    </w:p>
    <w:p w:rsidR="00287AAF" w:rsidRPr="006554BA" w:rsidRDefault="00287AAF" w:rsidP="00287AAF">
      <w:pPr>
        <w:spacing w:before="0"/>
        <w:jc w:val="center"/>
        <w:rPr>
          <w:rFonts w:cs="Arial"/>
          <w:b/>
          <w:bCs/>
          <w:iCs/>
          <w:u w:val="single"/>
        </w:rPr>
      </w:pPr>
      <w:r w:rsidRPr="006554BA">
        <w:rPr>
          <w:rFonts w:cs="Arial"/>
          <w:b/>
          <w:bCs/>
          <w:iCs/>
          <w:u w:val="single"/>
        </w:rPr>
        <w:lastRenderedPageBreak/>
        <w:t>КОМЕРЦИЈАЛНИ УСЛОВИ</w:t>
      </w:r>
    </w:p>
    <w:p w:rsidR="00287AAF" w:rsidRPr="006554BA" w:rsidRDefault="00287AAF" w:rsidP="00287AAF">
      <w:pPr>
        <w:spacing w:before="0"/>
        <w:jc w:val="center"/>
        <w:rPr>
          <w:rFonts w:cs="Arial"/>
          <w:b/>
          <w:bCs/>
          <w:iCs/>
          <w:u w:val="single"/>
        </w:rPr>
      </w:pPr>
    </w:p>
    <w:tbl>
      <w:tblPr>
        <w:tblW w:w="10773"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87AAF" w:rsidRPr="006554BA" w:rsidTr="00045955">
        <w:trPr>
          <w:trHeight w:val="602"/>
        </w:trPr>
        <w:tc>
          <w:tcPr>
            <w:tcW w:w="10773" w:type="dxa"/>
            <w:shd w:val="clear" w:color="auto" w:fill="C6D9F1"/>
            <w:vAlign w:val="center"/>
          </w:tcPr>
          <w:p w:rsidR="00287AAF" w:rsidRPr="006554BA" w:rsidRDefault="00287AAF" w:rsidP="00045955">
            <w:pPr>
              <w:spacing w:before="0"/>
              <w:jc w:val="center"/>
              <w:rPr>
                <w:rFonts w:cs="Arial"/>
                <w:b/>
                <w:bCs/>
                <w:i/>
                <w:iCs/>
              </w:rPr>
            </w:pPr>
            <w:r w:rsidRPr="006554BA">
              <w:rPr>
                <w:rFonts w:cs="Arial"/>
                <w:b/>
                <w:bCs/>
                <w:i/>
                <w:iCs/>
              </w:rPr>
              <w:t>УСЛОВ НАРУЧИОЦА</w:t>
            </w:r>
          </w:p>
        </w:tc>
      </w:tr>
      <w:tr w:rsidR="00287AAF" w:rsidRPr="006554BA" w:rsidTr="00045955">
        <w:trPr>
          <w:trHeight w:val="879"/>
        </w:trPr>
        <w:tc>
          <w:tcPr>
            <w:tcW w:w="10773" w:type="dxa"/>
            <w:vAlign w:val="center"/>
          </w:tcPr>
          <w:p w:rsidR="00287AAF" w:rsidRPr="006554BA" w:rsidRDefault="00287AAF" w:rsidP="00045955">
            <w:pPr>
              <w:spacing w:before="0"/>
              <w:rPr>
                <w:rFonts w:cs="Arial"/>
                <w:b/>
                <w:bCs/>
                <w:iCs/>
              </w:rPr>
            </w:pPr>
            <w:r w:rsidRPr="006554BA">
              <w:rPr>
                <w:rFonts w:cs="Arial"/>
                <w:b/>
                <w:bCs/>
                <w:iCs/>
              </w:rPr>
              <w:t>РОК И НАЧИН ПЛАЋАЊА:</w:t>
            </w:r>
          </w:p>
          <w:p w:rsidR="00287AAF" w:rsidRPr="006554BA" w:rsidRDefault="00287AAF" w:rsidP="00045955">
            <w:pPr>
              <w:spacing w:before="0"/>
              <w:rPr>
                <w:rFonts w:cs="Arial"/>
                <w:bCs/>
                <w:iCs/>
              </w:rPr>
            </w:pPr>
            <w:r w:rsidRPr="006554BA">
              <w:rPr>
                <w:rFonts w:cs="Arial"/>
                <w:bCs/>
                <w:iCs/>
              </w:rPr>
              <w:t>У складу са Оквирним споразумом</w:t>
            </w:r>
          </w:p>
          <w:p w:rsidR="00287AAF" w:rsidRPr="006554BA" w:rsidRDefault="00287AAF" w:rsidP="00045955">
            <w:pPr>
              <w:spacing w:before="0"/>
              <w:rPr>
                <w:rFonts w:cs="Arial"/>
                <w:b/>
                <w:bCs/>
                <w:i/>
                <w:iCs/>
              </w:rPr>
            </w:pPr>
          </w:p>
        </w:tc>
      </w:tr>
      <w:tr w:rsidR="00287AAF" w:rsidRPr="006554BA" w:rsidTr="00045955">
        <w:trPr>
          <w:trHeight w:val="946"/>
        </w:trPr>
        <w:tc>
          <w:tcPr>
            <w:tcW w:w="10773" w:type="dxa"/>
            <w:vAlign w:val="center"/>
          </w:tcPr>
          <w:p w:rsidR="00287AAF" w:rsidRPr="006554BA" w:rsidRDefault="00287AAF" w:rsidP="00045955">
            <w:pPr>
              <w:spacing w:before="0"/>
              <w:rPr>
                <w:rFonts w:cs="Arial"/>
                <w:b/>
                <w:bCs/>
                <w:iCs/>
              </w:rPr>
            </w:pPr>
            <w:r w:rsidRPr="006554BA">
              <w:rPr>
                <w:rFonts w:cs="Arial"/>
                <w:b/>
                <w:bCs/>
                <w:iCs/>
              </w:rPr>
              <w:t xml:space="preserve">РОК </w:t>
            </w:r>
            <w:r>
              <w:rPr>
                <w:rFonts w:cs="Arial"/>
                <w:b/>
                <w:bCs/>
                <w:iCs/>
                <w:lang w:val="sr-Cyrl-ME"/>
              </w:rPr>
              <w:t>ИСПОРУКЕ ДОБАРА</w:t>
            </w:r>
            <w:r w:rsidRPr="006554BA">
              <w:rPr>
                <w:rFonts w:cs="Arial"/>
                <w:b/>
                <w:bCs/>
                <w:iCs/>
              </w:rPr>
              <w:t>:</w:t>
            </w:r>
          </w:p>
          <w:p w:rsidR="00287AAF" w:rsidRPr="006554BA" w:rsidRDefault="00547979" w:rsidP="0014034D">
            <w:pPr>
              <w:spacing w:after="120"/>
              <w:ind w:left="34"/>
              <w:rPr>
                <w:rFonts w:cs="Arial"/>
                <w:bCs/>
                <w:i/>
                <w:iCs/>
              </w:rPr>
            </w:pPr>
            <w:r w:rsidRPr="006B24B9">
              <w:rPr>
                <w:rFonts w:cs="Arial"/>
                <w:lang w:val="sr-Cyrl-RS"/>
              </w:rPr>
              <w:t xml:space="preserve">Рок за </w:t>
            </w:r>
            <w:r w:rsidRPr="006B24B9">
              <w:rPr>
                <w:rFonts w:cs="Arial"/>
                <w:lang w:val="sr-Cyrl-CS"/>
              </w:rPr>
              <w:t>испор</w:t>
            </w:r>
            <w:r w:rsidRPr="0097672C">
              <w:rPr>
                <w:rFonts w:cs="Arial"/>
                <w:lang w:val="sr-Cyrl-CS"/>
              </w:rPr>
              <w:t>уку добара</w:t>
            </w:r>
            <w:r w:rsidRPr="0097672C">
              <w:rPr>
                <w:rFonts w:cs="Arial"/>
              </w:rPr>
              <w:t xml:space="preserve"> </w:t>
            </w:r>
            <w:r w:rsidRPr="0097672C">
              <w:rPr>
                <w:rFonts w:cs="Arial"/>
                <w:lang w:val="sr-Cyrl-RS"/>
              </w:rPr>
              <w:t xml:space="preserve">је </w:t>
            </w:r>
            <w:r w:rsidR="0014034D">
              <w:rPr>
                <w:rFonts w:cs="Arial"/>
                <w:lang w:val="sr-Cyrl-CS"/>
              </w:rPr>
              <w:t>_________</w:t>
            </w:r>
            <w:r w:rsidRPr="0097672C">
              <w:rPr>
                <w:rFonts w:cs="Arial"/>
                <w:lang w:val="sr-Cyrl-CS"/>
              </w:rPr>
              <w:t xml:space="preserve"> </w:t>
            </w:r>
            <w:r>
              <w:rPr>
                <w:rFonts w:cs="Arial"/>
                <w:lang w:val="sr-Cyrl-CS"/>
              </w:rPr>
              <w:t xml:space="preserve">календарских </w:t>
            </w:r>
            <w:r w:rsidRPr="0097672C">
              <w:rPr>
                <w:rFonts w:cs="Arial"/>
                <w:lang w:val="sr-Cyrl-CS"/>
              </w:rPr>
              <w:t xml:space="preserve">дана </w:t>
            </w:r>
            <w:r w:rsidRPr="000E03E3">
              <w:rPr>
                <w:rFonts w:cs="Arial"/>
                <w:lang w:val="sr-Cyrl-CS"/>
              </w:rPr>
              <w:t xml:space="preserve">од дана пријема </w:t>
            </w:r>
            <w:r>
              <w:rPr>
                <w:rFonts w:cs="Arial"/>
                <w:lang w:val="sr-Cyrl-CS"/>
              </w:rPr>
              <w:t>н</w:t>
            </w:r>
            <w:r w:rsidRPr="000E03E3">
              <w:rPr>
                <w:rFonts w:cs="Arial"/>
                <w:lang w:val="sr-Cyrl-CS"/>
              </w:rPr>
              <w:t>аруџбенице.</w:t>
            </w:r>
          </w:p>
        </w:tc>
      </w:tr>
      <w:tr w:rsidR="00287AAF" w:rsidRPr="006554BA" w:rsidTr="00045955">
        <w:trPr>
          <w:trHeight w:val="886"/>
        </w:trPr>
        <w:tc>
          <w:tcPr>
            <w:tcW w:w="10773" w:type="dxa"/>
            <w:vAlign w:val="center"/>
          </w:tcPr>
          <w:p w:rsidR="00287AAF" w:rsidRDefault="00287AAF" w:rsidP="00045955">
            <w:pPr>
              <w:spacing w:before="0"/>
              <w:rPr>
                <w:rFonts w:cs="Arial"/>
                <w:b/>
                <w:bCs/>
                <w:iCs/>
              </w:rPr>
            </w:pPr>
          </w:p>
          <w:p w:rsidR="00287AAF" w:rsidRPr="0014034D" w:rsidRDefault="00287AAF" w:rsidP="00045955">
            <w:pPr>
              <w:spacing w:before="0"/>
              <w:rPr>
                <w:rFonts w:cs="Arial"/>
                <w:bCs/>
                <w:iCs/>
                <w:lang w:val="sr-Cyrl-RS"/>
              </w:rPr>
            </w:pPr>
            <w:r w:rsidRPr="006554BA">
              <w:rPr>
                <w:rFonts w:cs="Arial"/>
                <w:b/>
                <w:bCs/>
                <w:iCs/>
              </w:rPr>
              <w:t xml:space="preserve">МЕСТО </w:t>
            </w:r>
            <w:r>
              <w:rPr>
                <w:rFonts w:cs="Arial"/>
                <w:b/>
                <w:bCs/>
                <w:iCs/>
                <w:lang w:val="sr-Cyrl-ME"/>
              </w:rPr>
              <w:t>ИСПОРУКЕ ДОБАРА</w:t>
            </w:r>
            <w:r w:rsidRPr="006554BA">
              <w:rPr>
                <w:rFonts w:cs="Arial"/>
                <w:b/>
                <w:bCs/>
                <w:iCs/>
              </w:rPr>
              <w:t xml:space="preserve">: </w:t>
            </w:r>
            <w:r w:rsidR="0014034D" w:rsidRPr="0014034D">
              <w:rPr>
                <w:rFonts w:cs="Arial"/>
                <w:bCs/>
                <w:iCs/>
                <w:lang w:val="sr-Cyrl-RS"/>
              </w:rPr>
              <w:t>Л</w:t>
            </w:r>
            <w:r>
              <w:rPr>
                <w:rFonts w:cs="Arial"/>
                <w:bCs/>
                <w:iCs/>
              </w:rPr>
              <w:t>окација</w:t>
            </w:r>
            <w:r w:rsidR="0014034D">
              <w:rPr>
                <w:rFonts w:cs="Arial"/>
                <w:bCs/>
                <w:iCs/>
                <w:lang w:val="sr-Cyrl-RS"/>
              </w:rPr>
              <w:t>:</w:t>
            </w:r>
            <w:r>
              <w:rPr>
                <w:rFonts w:cs="Arial"/>
                <w:bCs/>
                <w:iCs/>
              </w:rPr>
              <w:t xml:space="preserve"> </w:t>
            </w:r>
            <w:r w:rsidR="0014034D">
              <w:rPr>
                <w:rFonts w:cs="Arial"/>
                <w:bCs/>
                <w:iCs/>
                <w:lang w:val="sr-Cyrl-RS"/>
              </w:rPr>
              <w:t>_________</w:t>
            </w:r>
            <w:r w:rsidR="0014034D">
              <w:rPr>
                <w:rFonts w:cs="Arial"/>
                <w:bCs/>
                <w:iCs/>
              </w:rPr>
              <w:t>__________</w:t>
            </w:r>
            <w:r w:rsidR="0014034D">
              <w:rPr>
                <w:rFonts w:cs="Arial"/>
                <w:bCs/>
                <w:iCs/>
                <w:lang w:val="sr-Cyrl-RS"/>
              </w:rPr>
              <w:t xml:space="preserve">________________________________                                                     </w:t>
            </w:r>
            <w:r w:rsidRPr="006554BA">
              <w:rPr>
                <w:rFonts w:cs="Arial"/>
                <w:bCs/>
                <w:iCs/>
              </w:rPr>
              <w:t xml:space="preserve"> </w:t>
            </w:r>
            <w:r w:rsidR="0014034D">
              <w:rPr>
                <w:rFonts w:cs="Arial"/>
                <w:bCs/>
                <w:iCs/>
                <w:lang w:val="sr-Cyrl-RS"/>
              </w:rPr>
              <w:t xml:space="preserve">                                                                                                                                                         </w:t>
            </w:r>
          </w:p>
          <w:p w:rsidR="00287AAF" w:rsidRPr="006554BA" w:rsidRDefault="00287AAF" w:rsidP="00045955">
            <w:pPr>
              <w:spacing w:before="0"/>
              <w:rPr>
                <w:rFonts w:cs="Arial"/>
                <w:b/>
                <w:bCs/>
                <w:i/>
                <w:iCs/>
              </w:rPr>
            </w:pPr>
          </w:p>
        </w:tc>
      </w:tr>
    </w:tbl>
    <w:p w:rsidR="00287AAF" w:rsidRPr="006554BA" w:rsidRDefault="00287AAF" w:rsidP="00287AAF">
      <w:pPr>
        <w:spacing w:before="0"/>
        <w:rPr>
          <w:rFonts w:cs="Arial"/>
          <w:caps/>
        </w:rPr>
      </w:pPr>
    </w:p>
    <w:p w:rsidR="00287AAF" w:rsidRPr="006554BA" w:rsidRDefault="00287AAF" w:rsidP="00287AAF">
      <w:pPr>
        <w:spacing w:before="0"/>
        <w:rPr>
          <w:rFonts w:cs="Arial"/>
          <w:b/>
          <w:caps/>
        </w:rPr>
      </w:pPr>
    </w:p>
    <w:p w:rsidR="00287AAF" w:rsidRPr="006554BA" w:rsidRDefault="00287AAF" w:rsidP="00287AAF">
      <w:pPr>
        <w:tabs>
          <w:tab w:val="left" w:pos="720"/>
        </w:tabs>
        <w:suppressAutoHyphens/>
        <w:spacing w:before="0"/>
        <w:jc w:val="center"/>
        <w:rPr>
          <w:rFonts w:eastAsia="Arial Unicode MS" w:cs="Arial"/>
          <w:kern w:val="1"/>
          <w:lang w:val="ru-RU" w:eastAsia="ar-SA"/>
        </w:rPr>
      </w:pPr>
      <w:r w:rsidRPr="006554BA">
        <w:rPr>
          <w:rFonts w:cs="Arial"/>
          <w:b/>
          <w:caps/>
        </w:rPr>
        <w:tab/>
      </w:r>
      <w:r w:rsidRPr="006554BA">
        <w:rPr>
          <w:rFonts w:cs="Arial"/>
          <w:b/>
          <w:caps/>
        </w:rPr>
        <w:tab/>
      </w:r>
      <w:r w:rsidRPr="006554BA">
        <w:rPr>
          <w:rFonts w:cs="Arial"/>
          <w:b/>
          <w:caps/>
        </w:rPr>
        <w:tab/>
      </w:r>
      <w:r w:rsidRPr="006554BA">
        <w:rPr>
          <w:rFonts w:cs="Arial"/>
          <w:b/>
          <w:caps/>
        </w:rPr>
        <w:tab/>
      </w:r>
      <w:r w:rsidRPr="006554BA">
        <w:rPr>
          <w:rFonts w:cs="Arial"/>
          <w:b/>
          <w:caps/>
        </w:rPr>
        <w:tab/>
      </w:r>
      <w:r w:rsidRPr="006554BA">
        <w:rPr>
          <w:rFonts w:cs="Arial"/>
          <w:b/>
          <w:caps/>
        </w:rPr>
        <w:tab/>
      </w:r>
      <w:r>
        <w:rPr>
          <w:rFonts w:cs="Arial"/>
          <w:b/>
          <w:caps/>
          <w:lang w:val="sr-Cyrl-ME"/>
        </w:rPr>
        <w:t xml:space="preserve">              </w:t>
      </w:r>
      <w:r w:rsidRPr="006554BA">
        <w:rPr>
          <w:rFonts w:eastAsia="Arial Unicode MS" w:cs="Arial"/>
          <w:kern w:val="1"/>
          <w:lang w:val="ru-RU" w:eastAsia="ar-SA"/>
        </w:rPr>
        <w:t>в.д. директ</w:t>
      </w:r>
      <w:r w:rsidRPr="006554BA">
        <w:rPr>
          <w:rFonts w:eastAsia="Arial Unicode MS" w:cs="Arial"/>
          <w:kern w:val="1"/>
          <w:lang w:eastAsia="ar-SA"/>
        </w:rPr>
        <w:t>o</w:t>
      </w:r>
      <w:r w:rsidRPr="006554BA">
        <w:rPr>
          <w:rFonts w:eastAsia="Arial Unicode MS" w:cs="Arial"/>
          <w:kern w:val="1"/>
          <w:lang w:val="ru-RU" w:eastAsia="ar-SA"/>
        </w:rPr>
        <w:t>ра ЈП ЕПС</w:t>
      </w:r>
    </w:p>
    <w:p w:rsidR="00287AAF" w:rsidRDefault="00287AAF" w:rsidP="00287AAF">
      <w:pPr>
        <w:tabs>
          <w:tab w:val="left" w:pos="720"/>
        </w:tabs>
        <w:suppressAutoHyphens/>
        <w:spacing w:before="0"/>
        <w:jc w:val="center"/>
        <w:rPr>
          <w:rFonts w:eastAsia="Arial Unicode MS" w:cs="Arial"/>
          <w:kern w:val="1"/>
          <w:lang w:val="ru-RU" w:eastAsia="ar-SA"/>
        </w:rPr>
      </w:pPr>
      <w:r w:rsidRPr="006554BA">
        <w:rPr>
          <w:rFonts w:eastAsia="Arial Unicode MS" w:cs="Arial"/>
          <w:kern w:val="1"/>
          <w:lang w:val="ru-RU" w:eastAsia="ar-SA"/>
        </w:rPr>
        <w:t xml:space="preserve">                                                                                    </w:t>
      </w:r>
    </w:p>
    <w:p w:rsidR="00287AAF" w:rsidRPr="006554BA" w:rsidRDefault="00287AAF" w:rsidP="00287AAF">
      <w:pPr>
        <w:tabs>
          <w:tab w:val="left" w:pos="720"/>
        </w:tabs>
        <w:suppressAutoHyphens/>
        <w:spacing w:before="0"/>
        <w:jc w:val="center"/>
        <w:rPr>
          <w:rFonts w:eastAsia="Arial Unicode MS" w:cs="Arial"/>
          <w:kern w:val="1"/>
          <w:lang w:val="ru-RU" w:eastAsia="ar-SA"/>
        </w:rPr>
      </w:pPr>
      <w:r>
        <w:rPr>
          <w:rFonts w:eastAsia="Arial Unicode MS" w:cs="Arial"/>
          <w:kern w:val="1"/>
          <w:lang w:val="ru-RU" w:eastAsia="ar-SA"/>
        </w:rPr>
        <w:tab/>
      </w:r>
      <w:r>
        <w:rPr>
          <w:rFonts w:eastAsia="Arial Unicode MS" w:cs="Arial"/>
          <w:kern w:val="1"/>
          <w:lang w:val="ru-RU" w:eastAsia="ar-SA"/>
        </w:rPr>
        <w:tab/>
      </w:r>
      <w:r>
        <w:rPr>
          <w:rFonts w:eastAsia="Arial Unicode MS" w:cs="Arial"/>
          <w:kern w:val="1"/>
          <w:lang w:val="ru-RU" w:eastAsia="ar-SA"/>
        </w:rPr>
        <w:tab/>
      </w:r>
      <w:r>
        <w:rPr>
          <w:rFonts w:eastAsia="Arial Unicode MS" w:cs="Arial"/>
          <w:kern w:val="1"/>
          <w:lang w:val="ru-RU" w:eastAsia="ar-SA"/>
        </w:rPr>
        <w:tab/>
      </w:r>
      <w:r>
        <w:rPr>
          <w:rFonts w:eastAsia="Arial Unicode MS" w:cs="Arial"/>
          <w:kern w:val="1"/>
          <w:lang w:val="ru-RU" w:eastAsia="ar-SA"/>
        </w:rPr>
        <w:tab/>
      </w:r>
      <w:r>
        <w:rPr>
          <w:rFonts w:eastAsia="Arial Unicode MS" w:cs="Arial"/>
          <w:kern w:val="1"/>
          <w:lang w:val="ru-RU" w:eastAsia="ar-SA"/>
        </w:rPr>
        <w:tab/>
      </w:r>
      <w:r>
        <w:rPr>
          <w:rFonts w:eastAsia="Arial Unicode MS" w:cs="Arial"/>
          <w:kern w:val="1"/>
          <w:lang w:val="ru-RU" w:eastAsia="ar-SA"/>
        </w:rPr>
        <w:tab/>
      </w:r>
      <w:r w:rsidRPr="006554BA">
        <w:rPr>
          <w:rFonts w:eastAsia="Arial Unicode MS" w:cs="Arial"/>
          <w:kern w:val="1"/>
          <w:lang w:val="ru-RU" w:eastAsia="ar-SA"/>
        </w:rPr>
        <w:t xml:space="preserve">  ___________________</w:t>
      </w:r>
    </w:p>
    <w:p w:rsidR="00287AAF" w:rsidRPr="006554BA" w:rsidRDefault="00287AAF" w:rsidP="00287AAF">
      <w:pPr>
        <w:spacing w:before="0"/>
        <w:rPr>
          <w:rFonts w:cs="Arial"/>
        </w:rPr>
      </w:pPr>
    </w:p>
    <w:p w:rsidR="00287AAF" w:rsidRPr="006554BA" w:rsidRDefault="00287AAF" w:rsidP="00287AAF">
      <w:pPr>
        <w:spacing w:before="0"/>
        <w:rPr>
          <w:rFonts w:cs="Arial"/>
        </w:rPr>
      </w:pPr>
    </w:p>
    <w:p w:rsidR="00287AAF" w:rsidRPr="006554BA" w:rsidRDefault="00287AAF" w:rsidP="00287AAF">
      <w:pPr>
        <w:spacing w:before="0"/>
        <w:rPr>
          <w:rFonts w:cs="Arial"/>
        </w:rPr>
      </w:pPr>
      <w:r w:rsidRPr="006554BA">
        <w:rPr>
          <w:rFonts w:cs="Arial"/>
        </w:rPr>
        <w:t>Доставити:</w:t>
      </w:r>
    </w:p>
    <w:p w:rsidR="00287AAF" w:rsidRPr="006554BA" w:rsidRDefault="00287AAF" w:rsidP="00287AAF">
      <w:pPr>
        <w:tabs>
          <w:tab w:val="left" w:pos="567"/>
        </w:tabs>
        <w:spacing w:before="0"/>
        <w:rPr>
          <w:rFonts w:cs="Arial"/>
          <w:noProof/>
        </w:rPr>
      </w:pPr>
      <w:r w:rsidRPr="006554BA">
        <w:rPr>
          <w:rFonts w:cs="Arial"/>
          <w:noProof/>
        </w:rPr>
        <w:t>-</w:t>
      </w:r>
      <w:r>
        <w:rPr>
          <w:rFonts w:cs="Arial"/>
          <w:noProof/>
          <w:lang w:val="sr-Cyrl-ME"/>
        </w:rPr>
        <w:t xml:space="preserve"> </w:t>
      </w:r>
      <w:r w:rsidRPr="006554BA">
        <w:rPr>
          <w:rFonts w:cs="Arial"/>
          <w:noProof/>
        </w:rPr>
        <w:t>Наслову</w:t>
      </w:r>
    </w:p>
    <w:p w:rsidR="00287AAF" w:rsidRPr="006554BA" w:rsidRDefault="00287AAF" w:rsidP="00287AAF">
      <w:pPr>
        <w:tabs>
          <w:tab w:val="left" w:pos="567"/>
        </w:tabs>
        <w:spacing w:before="0"/>
        <w:rPr>
          <w:rFonts w:cs="Arial"/>
          <w:noProof/>
        </w:rPr>
      </w:pPr>
      <w:r w:rsidRPr="006554BA">
        <w:rPr>
          <w:rFonts w:cs="Arial"/>
          <w:noProof/>
        </w:rPr>
        <w:t>-</w:t>
      </w:r>
      <w:r>
        <w:rPr>
          <w:rFonts w:cs="Arial"/>
          <w:noProof/>
          <w:lang w:val="sr-Cyrl-ME"/>
        </w:rPr>
        <w:t xml:space="preserve"> </w:t>
      </w:r>
      <w:r w:rsidRPr="006554BA">
        <w:rPr>
          <w:rFonts w:cs="Arial"/>
          <w:noProof/>
        </w:rPr>
        <w:t>Лицу за праћење извршења Оквирног споразума</w:t>
      </w:r>
    </w:p>
    <w:p w:rsidR="00287AAF" w:rsidRPr="006554BA" w:rsidRDefault="00287AAF" w:rsidP="00287AAF">
      <w:pPr>
        <w:tabs>
          <w:tab w:val="left" w:pos="567"/>
        </w:tabs>
        <w:spacing w:before="0"/>
        <w:rPr>
          <w:rFonts w:cs="Arial"/>
          <w:noProof/>
        </w:rPr>
      </w:pPr>
      <w:r w:rsidRPr="006554BA">
        <w:rPr>
          <w:rFonts w:cs="Arial"/>
          <w:noProof/>
        </w:rPr>
        <w:t>-</w:t>
      </w:r>
      <w:r>
        <w:rPr>
          <w:rFonts w:cs="Arial"/>
          <w:noProof/>
          <w:lang w:val="sr-Cyrl-ME"/>
        </w:rPr>
        <w:t xml:space="preserve"> </w:t>
      </w:r>
      <w:r w:rsidRPr="006554BA">
        <w:rPr>
          <w:rFonts w:cs="Arial"/>
          <w:noProof/>
        </w:rPr>
        <w:t>Сектору за набавке и ком.пословање (оригинал)</w:t>
      </w:r>
    </w:p>
    <w:p w:rsidR="00287AAF" w:rsidRPr="006554BA" w:rsidRDefault="00287AAF" w:rsidP="00287AAF">
      <w:pPr>
        <w:tabs>
          <w:tab w:val="left" w:pos="567"/>
        </w:tabs>
        <w:spacing w:before="0"/>
        <w:rPr>
          <w:rFonts w:cs="Arial"/>
          <w:noProof/>
        </w:rPr>
      </w:pPr>
      <w:r w:rsidRPr="006554BA">
        <w:rPr>
          <w:rFonts w:cs="Arial"/>
          <w:noProof/>
        </w:rPr>
        <w:t>-</w:t>
      </w:r>
      <w:r>
        <w:rPr>
          <w:rFonts w:cs="Arial"/>
          <w:noProof/>
          <w:lang w:val="sr-Cyrl-ME"/>
        </w:rPr>
        <w:t xml:space="preserve"> </w:t>
      </w:r>
      <w:r w:rsidRPr="006554BA">
        <w:rPr>
          <w:rFonts w:cs="Arial"/>
          <w:noProof/>
        </w:rPr>
        <w:t>Економско</w:t>
      </w:r>
      <w:r>
        <w:rPr>
          <w:rFonts w:cs="Arial"/>
          <w:noProof/>
          <w:lang w:val="sr-Cyrl-ME"/>
        </w:rPr>
        <w:t xml:space="preserve"> </w:t>
      </w:r>
      <w:r w:rsidRPr="006554BA">
        <w:rPr>
          <w:rFonts w:cs="Arial"/>
          <w:noProof/>
        </w:rPr>
        <w:t>-</w:t>
      </w:r>
      <w:r>
        <w:rPr>
          <w:rFonts w:cs="Arial"/>
          <w:noProof/>
          <w:lang w:val="sr-Cyrl-ME"/>
        </w:rPr>
        <w:t xml:space="preserve"> </w:t>
      </w:r>
      <w:r w:rsidRPr="006554BA">
        <w:rPr>
          <w:rFonts w:cs="Arial"/>
          <w:noProof/>
        </w:rPr>
        <w:t>финансијском сектору (оригинал)</w:t>
      </w:r>
    </w:p>
    <w:p w:rsidR="00287AAF" w:rsidRPr="006554BA" w:rsidRDefault="00287AAF" w:rsidP="00287AAF">
      <w:pPr>
        <w:tabs>
          <w:tab w:val="left" w:pos="567"/>
        </w:tabs>
        <w:spacing w:before="0"/>
        <w:rPr>
          <w:rFonts w:cs="Arial"/>
          <w:noProof/>
        </w:rPr>
      </w:pPr>
      <w:r w:rsidRPr="006554BA">
        <w:rPr>
          <w:rFonts w:cs="Arial"/>
          <w:noProof/>
        </w:rPr>
        <w:t>-</w:t>
      </w:r>
      <w:r>
        <w:rPr>
          <w:rFonts w:cs="Arial"/>
          <w:noProof/>
          <w:lang w:val="sr-Cyrl-ME"/>
        </w:rPr>
        <w:t xml:space="preserve"> </w:t>
      </w:r>
      <w:r w:rsidRPr="006554BA">
        <w:rPr>
          <w:rFonts w:cs="Arial"/>
          <w:noProof/>
        </w:rPr>
        <w:t>Сектору за набавке и комерцијално пословање</w:t>
      </w:r>
      <w:r>
        <w:rPr>
          <w:rFonts w:cs="Arial"/>
          <w:noProof/>
          <w:lang w:val="sr-Cyrl-ME"/>
        </w:rPr>
        <w:t xml:space="preserve"> </w:t>
      </w:r>
      <w:r w:rsidRPr="006554BA">
        <w:rPr>
          <w:rFonts w:cs="Arial"/>
          <w:noProof/>
        </w:rPr>
        <w:t>-</w:t>
      </w:r>
      <w:r>
        <w:rPr>
          <w:rFonts w:cs="Arial"/>
          <w:noProof/>
          <w:lang w:val="sr-Cyrl-ME"/>
        </w:rPr>
        <w:t xml:space="preserve"> </w:t>
      </w:r>
      <w:r w:rsidRPr="006554BA">
        <w:rPr>
          <w:rFonts w:cs="Arial"/>
          <w:noProof/>
        </w:rPr>
        <w:t>План и анализа</w:t>
      </w:r>
    </w:p>
    <w:p w:rsidR="00287AAF" w:rsidRPr="006554BA" w:rsidRDefault="00287AAF" w:rsidP="00287AAF">
      <w:pPr>
        <w:tabs>
          <w:tab w:val="left" w:pos="567"/>
        </w:tabs>
        <w:spacing w:before="0"/>
        <w:rPr>
          <w:rFonts w:cs="Arial"/>
          <w:noProof/>
        </w:rPr>
      </w:pPr>
      <w:r w:rsidRPr="006554BA">
        <w:rPr>
          <w:rFonts w:cs="Arial"/>
          <w:noProof/>
        </w:rPr>
        <w:t>-</w:t>
      </w:r>
      <w:r>
        <w:rPr>
          <w:rFonts w:cs="Arial"/>
          <w:noProof/>
          <w:lang w:val="sr-Cyrl-ME"/>
        </w:rPr>
        <w:t xml:space="preserve"> </w:t>
      </w:r>
      <w:r w:rsidRPr="006554BA">
        <w:rPr>
          <w:rFonts w:cs="Arial"/>
          <w:noProof/>
        </w:rPr>
        <w:t>Сектор за правне послове</w:t>
      </w:r>
    </w:p>
    <w:p w:rsidR="00287AAF" w:rsidRPr="006554BA" w:rsidRDefault="00287AAF" w:rsidP="00287AAF">
      <w:pPr>
        <w:tabs>
          <w:tab w:val="left" w:pos="567"/>
        </w:tabs>
        <w:spacing w:before="0"/>
        <w:rPr>
          <w:rFonts w:cs="Arial"/>
          <w:noProof/>
        </w:rPr>
      </w:pPr>
      <w:r w:rsidRPr="006554BA">
        <w:rPr>
          <w:rFonts w:cs="Arial"/>
          <w:noProof/>
        </w:rPr>
        <w:t>- Сектору за набавке и комерцијално пословање</w:t>
      </w:r>
      <w:r>
        <w:rPr>
          <w:rFonts w:cs="Arial"/>
          <w:noProof/>
          <w:lang w:val="sr-Cyrl-ME"/>
        </w:rPr>
        <w:t xml:space="preserve"> </w:t>
      </w:r>
      <w:r w:rsidRPr="006554BA">
        <w:rPr>
          <w:rFonts w:cs="Arial"/>
          <w:noProof/>
        </w:rPr>
        <w:t>-</w:t>
      </w:r>
      <w:r>
        <w:rPr>
          <w:rFonts w:cs="Arial"/>
          <w:noProof/>
          <w:lang w:val="sr-Cyrl-ME"/>
        </w:rPr>
        <w:t xml:space="preserve"> </w:t>
      </w:r>
      <w:r w:rsidRPr="006554BA">
        <w:rPr>
          <w:rFonts w:cs="Arial"/>
          <w:noProof/>
        </w:rPr>
        <w:t>Служба комерцијале</w:t>
      </w:r>
    </w:p>
    <w:p w:rsidR="00287AAF" w:rsidRDefault="00287AAF" w:rsidP="007175C2">
      <w:pPr>
        <w:tabs>
          <w:tab w:val="left" w:pos="567"/>
        </w:tabs>
        <w:spacing w:before="0"/>
      </w:pPr>
      <w:r w:rsidRPr="006554BA">
        <w:rPr>
          <w:rFonts w:cs="Arial"/>
          <w:noProof/>
        </w:rPr>
        <w:t>-</w:t>
      </w:r>
      <w:r>
        <w:rPr>
          <w:rFonts w:cs="Arial"/>
          <w:noProof/>
          <w:lang w:val="sr-Cyrl-ME"/>
        </w:rPr>
        <w:t xml:space="preserve"> </w:t>
      </w:r>
      <w:r w:rsidRPr="006554BA">
        <w:rPr>
          <w:rFonts w:cs="Arial"/>
          <w:noProof/>
        </w:rPr>
        <w:t>Архива (оригинал)</w:t>
      </w:r>
    </w:p>
    <w:p w:rsidR="00287AAF" w:rsidRDefault="00287AAF" w:rsidP="00287AAF">
      <w:pPr>
        <w:spacing w:before="0"/>
        <w:sectPr w:rsidR="00287AAF" w:rsidSect="00045955">
          <w:pgSz w:w="16840" w:h="11907" w:orient="landscape" w:code="9"/>
          <w:pgMar w:top="851" w:right="902" w:bottom="992" w:left="1276" w:header="709" w:footer="709" w:gutter="0"/>
          <w:cols w:space="708"/>
          <w:docGrid w:linePitch="360"/>
        </w:sectPr>
      </w:pPr>
    </w:p>
    <w:p w:rsidR="00287AAF" w:rsidRPr="007175C2" w:rsidRDefault="00481348" w:rsidP="00287AAF">
      <w:pPr>
        <w:tabs>
          <w:tab w:val="left" w:pos="930"/>
        </w:tabs>
        <w:jc w:val="right"/>
        <w:rPr>
          <w:rFonts w:cs="Arial"/>
          <w:b/>
          <w:lang w:val="sr-Cyrl-ME"/>
        </w:rPr>
      </w:pPr>
      <w:r w:rsidRPr="007175C2">
        <w:rPr>
          <w:rFonts w:cs="Arial"/>
          <w:b/>
          <w:lang w:val="sr-Cyrl-RS"/>
        </w:rPr>
        <w:lastRenderedPageBreak/>
        <w:t>Прилог бр.</w:t>
      </w:r>
      <w:r w:rsidR="00287AAF" w:rsidRPr="007175C2">
        <w:rPr>
          <w:rFonts w:cs="Arial"/>
          <w:b/>
        </w:rPr>
        <w:t xml:space="preserve"> </w:t>
      </w:r>
      <w:r w:rsidR="00746BBD">
        <w:rPr>
          <w:rFonts w:cs="Arial"/>
          <w:b/>
        </w:rPr>
        <w:t>2</w:t>
      </w:r>
      <w:r w:rsidR="00287AAF" w:rsidRPr="007175C2">
        <w:rPr>
          <w:rFonts w:cs="Arial"/>
          <w:b/>
          <w:lang w:val="sr-Cyrl-ME"/>
        </w:rPr>
        <w:t>.</w:t>
      </w:r>
    </w:p>
    <w:p w:rsidR="00287AAF" w:rsidRDefault="00287AAF" w:rsidP="00287AAF">
      <w:pPr>
        <w:spacing w:line="276" w:lineRule="auto"/>
        <w:jc w:val="center"/>
        <w:rPr>
          <w:rFonts w:cs="Arial"/>
        </w:rPr>
      </w:pPr>
    </w:p>
    <w:p w:rsidR="00843FCC" w:rsidRDefault="00287AAF" w:rsidP="00287AAF">
      <w:pPr>
        <w:spacing w:line="276" w:lineRule="auto"/>
        <w:jc w:val="center"/>
        <w:rPr>
          <w:rFonts w:cs="Arial"/>
          <w:lang w:val="sr-Cyrl-ME"/>
        </w:rPr>
      </w:pPr>
      <w:r w:rsidRPr="00287AAF">
        <w:rPr>
          <w:rFonts w:cs="Arial"/>
        </w:rPr>
        <w:t xml:space="preserve">ЗАПИСНИК О </w:t>
      </w:r>
      <w:r w:rsidR="006A7347">
        <w:rPr>
          <w:rFonts w:cs="Arial"/>
          <w:lang w:val="sr-Cyrl-ME"/>
        </w:rPr>
        <w:t xml:space="preserve">КВАНТИТАТИВНОМ И КВАЛИТАТИВНОМ </w:t>
      </w:r>
    </w:p>
    <w:p w:rsidR="00481348" w:rsidRDefault="006A7347" w:rsidP="00287AAF">
      <w:pPr>
        <w:spacing w:line="276" w:lineRule="auto"/>
        <w:jc w:val="center"/>
        <w:rPr>
          <w:rFonts w:cs="Arial"/>
          <w:lang w:val="sr-Cyrl-RS"/>
        </w:rPr>
      </w:pPr>
      <w:r>
        <w:rPr>
          <w:rFonts w:cs="Arial"/>
          <w:lang w:val="sr-Cyrl-ME"/>
        </w:rPr>
        <w:t>ПРИЈЕМУ</w:t>
      </w:r>
      <w:r w:rsidR="00843FCC">
        <w:rPr>
          <w:rFonts w:cs="Arial"/>
          <w:lang w:val="sr-Cyrl-ME"/>
        </w:rPr>
        <w:t xml:space="preserve"> – БЕЗ ПРИМЕДБИ</w:t>
      </w:r>
      <w:r w:rsidR="00287AAF">
        <w:rPr>
          <w:rFonts w:cs="Arial"/>
        </w:rPr>
        <w:t xml:space="preserve">                             </w:t>
      </w:r>
      <w:r w:rsidR="00287AAF" w:rsidRPr="00A60FAB">
        <w:rPr>
          <w:rFonts w:cs="Arial"/>
        </w:rPr>
        <w:t xml:space="preserve"> </w:t>
      </w:r>
    </w:p>
    <w:p w:rsidR="00287AAF" w:rsidRPr="00CF41F0" w:rsidRDefault="00287AAF" w:rsidP="00287AAF">
      <w:pPr>
        <w:spacing w:line="276" w:lineRule="auto"/>
        <w:jc w:val="center"/>
        <w:rPr>
          <w:rFonts w:cs="Arial"/>
        </w:rPr>
      </w:pPr>
      <w:r w:rsidRPr="00CF41F0">
        <w:rPr>
          <w:rFonts w:cs="Arial"/>
        </w:rPr>
        <w:t>Датум ___________</w:t>
      </w:r>
    </w:p>
    <w:p w:rsidR="00287AAF" w:rsidRDefault="00287AAF" w:rsidP="00287AAF">
      <w:pPr>
        <w:spacing w:line="276" w:lineRule="auto"/>
        <w:rPr>
          <w:rFonts w:cs="Arial"/>
        </w:rPr>
      </w:pPr>
      <w:r w:rsidRPr="00CF41F0">
        <w:rPr>
          <w:rFonts w:cs="Arial"/>
        </w:rPr>
        <w:tab/>
      </w:r>
      <w:r w:rsidRPr="00CF41F0">
        <w:rPr>
          <w:rFonts w:cs="Arial"/>
        </w:rPr>
        <w:tab/>
      </w:r>
    </w:p>
    <w:p w:rsidR="00287AAF" w:rsidRPr="00CF41F0" w:rsidRDefault="00287AAF" w:rsidP="00287AAF">
      <w:pPr>
        <w:tabs>
          <w:tab w:val="left" w:pos="720"/>
          <w:tab w:val="left" w:pos="1440"/>
          <w:tab w:val="left" w:pos="2160"/>
          <w:tab w:val="left" w:pos="2880"/>
          <w:tab w:val="left" w:pos="3600"/>
          <w:tab w:val="left" w:pos="5085"/>
        </w:tabs>
        <w:spacing w:line="276" w:lineRule="auto"/>
        <w:rPr>
          <w:rFonts w:cs="Arial"/>
          <w:lang w:val="sr-Cyrl-RS"/>
        </w:rPr>
      </w:pPr>
      <w:r>
        <w:rPr>
          <w:rFonts w:cs="Arial"/>
          <w:lang w:val="sr-Cyrl-ME"/>
        </w:rPr>
        <w:t xml:space="preserve">            ПРОДАВАЦ</w:t>
      </w:r>
      <w:r w:rsidRPr="00CF41F0">
        <w:rPr>
          <w:rFonts w:cs="Arial"/>
        </w:rPr>
        <w:t>:</w:t>
      </w:r>
      <w:r w:rsidRPr="00CF41F0">
        <w:rPr>
          <w:rFonts w:cs="Arial"/>
        </w:rPr>
        <w:tab/>
      </w:r>
      <w:r w:rsidRPr="00CF41F0">
        <w:rPr>
          <w:rFonts w:cs="Arial"/>
        </w:rPr>
        <w:tab/>
      </w:r>
      <w:r w:rsidRPr="00CF41F0">
        <w:rPr>
          <w:rFonts w:cs="Arial"/>
          <w:lang w:val="sr-Cyrl-RS"/>
        </w:rPr>
        <w:t xml:space="preserve">      </w:t>
      </w:r>
      <w:r>
        <w:rPr>
          <w:rFonts w:cs="Arial"/>
          <w:lang w:val="sr-Cyrl-RS"/>
        </w:rPr>
        <w:t xml:space="preserve">                                            КУПАЦ</w:t>
      </w:r>
      <w:r w:rsidRPr="00CF41F0">
        <w:rPr>
          <w:rFonts w:cs="Arial"/>
          <w:lang w:val="sr-Cyrl-RS"/>
        </w:rPr>
        <w:t>:</w:t>
      </w:r>
    </w:p>
    <w:p w:rsidR="00287AAF" w:rsidRPr="00CF41F0" w:rsidRDefault="00287AAF" w:rsidP="00287AAF">
      <w:pPr>
        <w:spacing w:line="276" w:lineRule="auto"/>
        <w:rPr>
          <w:rFonts w:cs="Arial"/>
        </w:rPr>
      </w:pPr>
      <w:r w:rsidRPr="00CF41F0">
        <w:rPr>
          <w:rFonts w:cs="Arial"/>
          <w:lang w:val="sr-Cyrl-RS"/>
        </w:rPr>
        <w:t>_________________________</w:t>
      </w:r>
      <w:r w:rsidRPr="00CF41F0">
        <w:rPr>
          <w:rFonts w:cs="Arial"/>
        </w:rPr>
        <w:tab/>
      </w:r>
      <w:r w:rsidRPr="00CF41F0">
        <w:rPr>
          <w:rFonts w:cs="Arial"/>
        </w:rPr>
        <w:tab/>
      </w:r>
      <w:r w:rsidRPr="00CF41F0">
        <w:rPr>
          <w:rFonts w:cs="Arial"/>
          <w:lang w:val="sr-Cyrl-RS"/>
        </w:rPr>
        <w:t xml:space="preserve">        </w:t>
      </w:r>
      <w:r w:rsidRPr="00CF41F0">
        <w:rPr>
          <w:rFonts w:cs="Arial"/>
        </w:rPr>
        <w:t>___________________________</w:t>
      </w:r>
    </w:p>
    <w:p w:rsidR="00287AAF" w:rsidRPr="00CF41F0" w:rsidRDefault="00287AAF" w:rsidP="00287AAF">
      <w:pPr>
        <w:spacing w:line="276" w:lineRule="auto"/>
        <w:rPr>
          <w:rFonts w:cs="Arial"/>
        </w:rPr>
      </w:pPr>
      <w:r w:rsidRPr="00CF41F0">
        <w:rPr>
          <w:rFonts w:cs="Arial"/>
        </w:rPr>
        <w:t xml:space="preserve">    (Назив правног лица) </w:t>
      </w:r>
      <w:r w:rsidRPr="00CF41F0">
        <w:rPr>
          <w:rFonts w:cs="Arial"/>
        </w:rPr>
        <w:tab/>
      </w:r>
      <w:r w:rsidRPr="00CF41F0">
        <w:rPr>
          <w:rFonts w:cs="Arial"/>
        </w:rPr>
        <w:tab/>
      </w:r>
      <w:r w:rsidRPr="00CF41F0">
        <w:rPr>
          <w:rFonts w:cs="Arial"/>
        </w:rPr>
        <w:tab/>
      </w:r>
      <w:r w:rsidRPr="00CF41F0">
        <w:rPr>
          <w:rFonts w:cs="Arial"/>
          <w:lang w:val="sr-Cyrl-RS"/>
        </w:rPr>
        <w:t xml:space="preserve">       </w:t>
      </w:r>
      <w:r w:rsidRPr="00CF41F0">
        <w:rPr>
          <w:rFonts w:cs="Arial"/>
        </w:rPr>
        <w:t>(Назив организационог дела ЈП ЕПС)</w:t>
      </w:r>
    </w:p>
    <w:p w:rsidR="00287AAF" w:rsidRPr="00CF41F0" w:rsidRDefault="00287AAF" w:rsidP="00287AAF">
      <w:pPr>
        <w:spacing w:line="276" w:lineRule="auto"/>
        <w:rPr>
          <w:rFonts w:cs="Arial"/>
        </w:rPr>
      </w:pPr>
    </w:p>
    <w:p w:rsidR="00287AAF" w:rsidRPr="00CF41F0" w:rsidRDefault="00287AAF" w:rsidP="00287AAF">
      <w:pPr>
        <w:tabs>
          <w:tab w:val="center" w:pos="4514"/>
        </w:tabs>
        <w:spacing w:line="276" w:lineRule="auto"/>
        <w:rPr>
          <w:rFonts w:cs="Arial"/>
          <w:lang w:val="sr-Cyrl-RS"/>
        </w:rPr>
      </w:pPr>
      <w:r w:rsidRPr="00CF41F0">
        <w:rPr>
          <w:rFonts w:cs="Arial"/>
          <w:lang w:val="sr-Cyrl-RS"/>
        </w:rPr>
        <w:t>__________________________</w:t>
      </w:r>
      <w:r w:rsidRPr="00CF41F0">
        <w:rPr>
          <w:rFonts w:cs="Arial"/>
          <w:lang w:val="sr-Cyrl-RS"/>
        </w:rPr>
        <w:tab/>
        <w:t xml:space="preserve">                 </w:t>
      </w:r>
      <w:r>
        <w:rPr>
          <w:rFonts w:cs="Arial"/>
          <w:lang w:val="sr-Cyrl-RS"/>
        </w:rPr>
        <w:t xml:space="preserve">    </w:t>
      </w:r>
      <w:r w:rsidRPr="00CF41F0">
        <w:rPr>
          <w:rFonts w:cs="Arial"/>
          <w:lang w:val="sr-Cyrl-RS"/>
        </w:rPr>
        <w:t xml:space="preserve">     ______________________________</w:t>
      </w:r>
    </w:p>
    <w:p w:rsidR="00287AAF" w:rsidRPr="00CF41F0" w:rsidRDefault="00287AAF" w:rsidP="00287AAF">
      <w:pPr>
        <w:spacing w:line="276" w:lineRule="auto"/>
        <w:rPr>
          <w:rFonts w:cs="Arial"/>
        </w:rPr>
      </w:pPr>
      <w:r w:rsidRPr="00CF41F0">
        <w:rPr>
          <w:rFonts w:cs="Arial"/>
        </w:rPr>
        <w:t xml:space="preserve">(Адреса правног лица) </w:t>
      </w:r>
      <w:r w:rsidRPr="00CF41F0">
        <w:rPr>
          <w:rFonts w:cs="Arial"/>
        </w:rPr>
        <w:tab/>
      </w:r>
      <w:r w:rsidRPr="00CF41F0">
        <w:rPr>
          <w:rFonts w:cs="Arial"/>
        </w:rPr>
        <w:tab/>
      </w:r>
      <w:r>
        <w:rPr>
          <w:rFonts w:cs="Arial"/>
          <w:lang w:val="sr-Cyrl-ME"/>
        </w:rPr>
        <w:t xml:space="preserve">          </w:t>
      </w:r>
      <w:r w:rsidRPr="00CF41F0">
        <w:rPr>
          <w:rFonts w:cs="Arial"/>
        </w:rPr>
        <w:t xml:space="preserve">    </w:t>
      </w:r>
      <w:r>
        <w:rPr>
          <w:rFonts w:cs="Arial"/>
          <w:lang w:val="sr-Cyrl-ME"/>
        </w:rPr>
        <w:t xml:space="preserve"> </w:t>
      </w:r>
      <w:r w:rsidRPr="00CF41F0">
        <w:rPr>
          <w:rFonts w:cs="Arial"/>
        </w:rPr>
        <w:t xml:space="preserve">  (Адреса организационог дела ЈП ЕПС)</w:t>
      </w:r>
    </w:p>
    <w:p w:rsidR="00287AAF" w:rsidRPr="00CF41F0" w:rsidRDefault="00287AAF" w:rsidP="00287AAF">
      <w:pPr>
        <w:spacing w:line="276" w:lineRule="auto"/>
        <w:rPr>
          <w:rFonts w:cs="Arial"/>
        </w:rPr>
      </w:pPr>
    </w:p>
    <w:p w:rsidR="00287AAF" w:rsidRPr="00CF41F0" w:rsidRDefault="00287AAF" w:rsidP="00287AAF">
      <w:pPr>
        <w:spacing w:line="276" w:lineRule="auto"/>
        <w:rPr>
          <w:rFonts w:cs="Arial"/>
        </w:rPr>
      </w:pPr>
      <w:r w:rsidRPr="00CF41F0">
        <w:rPr>
          <w:rFonts w:cs="Arial"/>
        </w:rPr>
        <w:t xml:space="preserve">Број </w:t>
      </w:r>
      <w:r w:rsidRPr="00CF41F0">
        <w:rPr>
          <w:rFonts w:cs="Arial"/>
          <w:lang w:val="sr-Cyrl-RS"/>
        </w:rPr>
        <w:t>Наруџбенице</w:t>
      </w:r>
      <w:r w:rsidRPr="00CF41F0">
        <w:rPr>
          <w:rFonts w:cs="Arial"/>
        </w:rPr>
        <w:t>/Датум:      __________________________________________</w:t>
      </w:r>
    </w:p>
    <w:p w:rsidR="00287AAF" w:rsidRPr="00CF41F0" w:rsidRDefault="00287AAF" w:rsidP="00287AAF">
      <w:pPr>
        <w:spacing w:line="276" w:lineRule="auto"/>
        <w:rPr>
          <w:rFonts w:cs="Arial"/>
        </w:rPr>
      </w:pPr>
      <w:r w:rsidRPr="00CF41F0">
        <w:rPr>
          <w:rFonts w:cs="Arial"/>
        </w:rPr>
        <w:t>Број налога за набавку (НЗН):  ________________________</w:t>
      </w:r>
    </w:p>
    <w:p w:rsidR="00287AAF" w:rsidRPr="00CF41F0" w:rsidRDefault="00287AAF" w:rsidP="00287AAF">
      <w:pPr>
        <w:spacing w:line="276" w:lineRule="auto"/>
        <w:rPr>
          <w:rFonts w:cs="Arial"/>
        </w:rPr>
      </w:pPr>
      <w:r w:rsidRPr="00CF41F0">
        <w:rPr>
          <w:rFonts w:cs="Arial"/>
        </w:rPr>
        <w:t xml:space="preserve">Место </w:t>
      </w:r>
      <w:r>
        <w:rPr>
          <w:rFonts w:cs="Arial"/>
          <w:lang w:val="sr-Cyrl-ME"/>
        </w:rPr>
        <w:t>испоруке добара</w:t>
      </w:r>
      <w:r w:rsidRPr="00CF41F0">
        <w:rPr>
          <w:rFonts w:cs="Arial"/>
        </w:rPr>
        <w:t>:  __________</w:t>
      </w:r>
      <w:r w:rsidR="00A949B3">
        <w:rPr>
          <w:rFonts w:cs="Arial"/>
          <w:lang w:val="sr-Cyrl-RS"/>
        </w:rPr>
        <w:t>___</w:t>
      </w:r>
      <w:r w:rsidRPr="00CF41F0">
        <w:rPr>
          <w:rFonts w:cs="Arial"/>
        </w:rPr>
        <w:t>________________</w:t>
      </w:r>
    </w:p>
    <w:p w:rsidR="00287AAF" w:rsidRPr="00CF41F0" w:rsidRDefault="00287AAF" w:rsidP="00287AAF">
      <w:pPr>
        <w:spacing w:line="276" w:lineRule="auto"/>
        <w:rPr>
          <w:rFonts w:cs="Arial"/>
        </w:rPr>
      </w:pPr>
      <w:r w:rsidRPr="00CF41F0">
        <w:rPr>
          <w:rFonts w:cs="Arial"/>
        </w:rPr>
        <w:t>Објекат: ____________________</w:t>
      </w:r>
      <w:r w:rsidR="00A949B3">
        <w:rPr>
          <w:rFonts w:cs="Arial"/>
          <w:lang w:val="sr-Cyrl-RS"/>
        </w:rPr>
        <w:t>_____</w:t>
      </w:r>
      <w:r w:rsidRPr="00CF41F0">
        <w:rPr>
          <w:rFonts w:cs="Arial"/>
        </w:rPr>
        <w:t>__________________________________</w:t>
      </w:r>
    </w:p>
    <w:p w:rsidR="00287AAF" w:rsidRDefault="00287AAF" w:rsidP="00287AAF">
      <w:pPr>
        <w:spacing w:line="276" w:lineRule="auto"/>
        <w:rPr>
          <w:rFonts w:cs="Arial"/>
        </w:rPr>
      </w:pPr>
    </w:p>
    <w:p w:rsidR="00287AAF" w:rsidRPr="00CF41F0" w:rsidRDefault="00287AAF" w:rsidP="00287AAF">
      <w:pPr>
        <w:spacing w:line="276" w:lineRule="auto"/>
        <w:rPr>
          <w:rFonts w:cs="Arial"/>
        </w:rPr>
      </w:pPr>
      <w:r w:rsidRPr="00CF41F0">
        <w:rPr>
          <w:rFonts w:cs="Arial"/>
        </w:rPr>
        <w:t xml:space="preserve">А) ДЕТАЉНА СПЕЦИФИКАЦИЈА </w:t>
      </w:r>
      <w:r>
        <w:rPr>
          <w:rFonts w:cs="Arial"/>
          <w:lang w:val="sr-Cyrl-ME"/>
        </w:rPr>
        <w:t>ДОБАРА</w:t>
      </w:r>
      <w:r w:rsidRPr="00CF41F0">
        <w:rPr>
          <w:rFonts w:cs="Arial"/>
        </w:rPr>
        <w:t xml:space="preserve">: </w:t>
      </w:r>
    </w:p>
    <w:p w:rsidR="00287AAF" w:rsidRPr="00CF41F0" w:rsidRDefault="00287AAF" w:rsidP="00287AAF">
      <w:pPr>
        <w:spacing w:line="276" w:lineRule="auto"/>
        <w:rPr>
          <w:rFonts w:cs="Arial"/>
        </w:rPr>
      </w:pPr>
    </w:p>
    <w:p w:rsidR="00287AAF" w:rsidRPr="00CF41F0" w:rsidRDefault="00287AAF" w:rsidP="00287AAF">
      <w:pPr>
        <w:spacing w:line="276" w:lineRule="auto"/>
        <w:rPr>
          <w:rFonts w:cs="Arial"/>
        </w:rPr>
      </w:pPr>
      <w:r w:rsidRPr="00CF41F0">
        <w:rPr>
          <w:rFonts w:cs="Arial"/>
        </w:rPr>
        <w:t xml:space="preserve">Укупна вредност </w:t>
      </w:r>
      <w:r>
        <w:rPr>
          <w:rFonts w:cs="Arial"/>
          <w:lang w:val="sr-Cyrl-ME"/>
        </w:rPr>
        <w:t>испоручених добара</w:t>
      </w:r>
      <w:r w:rsidRPr="00CF41F0">
        <w:rPr>
          <w:rFonts w:cs="Arial"/>
        </w:rPr>
        <w:t xml:space="preserve"> по спецификацији (без ПДВ) </w:t>
      </w:r>
    </w:p>
    <w:p w:rsidR="00287AAF" w:rsidRPr="00CF41F0" w:rsidRDefault="00287AAF" w:rsidP="00287AAF">
      <w:pPr>
        <w:spacing w:line="276" w:lineRule="auto"/>
        <w:rPr>
          <w:rFonts w:cs="Arial"/>
        </w:rPr>
      </w:pPr>
    </w:p>
    <w:p w:rsidR="00287AAF" w:rsidRPr="00CF41F0" w:rsidRDefault="00287AAF" w:rsidP="00287AAF">
      <w:pPr>
        <w:spacing w:line="276" w:lineRule="auto"/>
        <w:rPr>
          <w:rFonts w:cs="Arial"/>
        </w:rPr>
      </w:pPr>
      <w:r w:rsidRPr="00CF41F0">
        <w:rPr>
          <w:rFonts w:cs="Arial"/>
        </w:rPr>
        <w:t>ПРИЛОГ: НАЛОГ ЗА НАБАВКУ (садржи предмет, рок, количину, јед.мере, јед.цену без ПДВ, укупну цену</w:t>
      </w:r>
      <w:r>
        <w:rPr>
          <w:rFonts w:cs="Arial"/>
        </w:rPr>
        <w:t xml:space="preserve"> без ПДВ, укупан износ без ПДВ)</w:t>
      </w:r>
      <w:r w:rsidRPr="00CF41F0">
        <w:rPr>
          <w:rFonts w:cs="Arial"/>
        </w:rPr>
        <w:t>.</w:t>
      </w:r>
      <w:r w:rsidRPr="00CF41F0">
        <w:rPr>
          <w:rFonts w:cs="Arial"/>
        </w:rPr>
        <w:tab/>
      </w:r>
    </w:p>
    <w:p w:rsidR="00287AAF" w:rsidRPr="00CF41F0" w:rsidRDefault="00287AAF" w:rsidP="00287AAF">
      <w:pPr>
        <w:spacing w:line="276" w:lineRule="auto"/>
        <w:rPr>
          <w:rFonts w:cs="Arial"/>
        </w:rPr>
      </w:pPr>
      <w:r w:rsidRPr="00CF41F0">
        <w:rPr>
          <w:rFonts w:cs="Arial"/>
        </w:rPr>
        <w:t>□ ДА</w:t>
      </w:r>
    </w:p>
    <w:p w:rsidR="00287AAF" w:rsidRPr="00CF41F0" w:rsidRDefault="00287AAF" w:rsidP="00287AAF">
      <w:pPr>
        <w:spacing w:line="276" w:lineRule="auto"/>
        <w:rPr>
          <w:rFonts w:cs="Arial"/>
        </w:rPr>
      </w:pPr>
      <w:r w:rsidRPr="00CF41F0">
        <w:rPr>
          <w:rFonts w:cs="Arial"/>
        </w:rPr>
        <w:t>□ НЕ</w:t>
      </w:r>
    </w:p>
    <w:p w:rsidR="00287AAF" w:rsidRPr="00CF41F0" w:rsidRDefault="00287AAF" w:rsidP="00287AAF">
      <w:pPr>
        <w:spacing w:line="276" w:lineRule="auto"/>
        <w:rPr>
          <w:rFonts w:cs="Arial"/>
        </w:rPr>
      </w:pPr>
      <w:r w:rsidRPr="00CF41F0">
        <w:rPr>
          <w:rFonts w:cs="Arial"/>
        </w:rPr>
        <w:t xml:space="preserve">Предмет </w:t>
      </w:r>
      <w:r w:rsidRPr="00CF41F0">
        <w:rPr>
          <w:rFonts w:cs="Arial"/>
          <w:lang w:val="sr-Cyrl-RS"/>
        </w:rPr>
        <w:t xml:space="preserve">наруџбенице </w:t>
      </w:r>
      <w:r w:rsidRPr="00CF41F0">
        <w:rPr>
          <w:rFonts w:cs="Arial"/>
        </w:rPr>
        <w:t xml:space="preserve">нема видљивих оштећења </w:t>
      </w:r>
      <w:r w:rsidRPr="00CF41F0">
        <w:rPr>
          <w:rFonts w:cs="Arial"/>
        </w:rPr>
        <w:tab/>
      </w:r>
    </w:p>
    <w:p w:rsidR="00287AAF" w:rsidRPr="00CF41F0" w:rsidRDefault="00287AAF" w:rsidP="00287AAF">
      <w:pPr>
        <w:spacing w:line="276" w:lineRule="auto"/>
        <w:rPr>
          <w:rFonts w:cs="Arial"/>
        </w:rPr>
      </w:pPr>
      <w:r w:rsidRPr="00CF41F0">
        <w:rPr>
          <w:rFonts w:cs="Arial"/>
        </w:rPr>
        <w:t>□ ДА</w:t>
      </w:r>
    </w:p>
    <w:p w:rsidR="00287AAF" w:rsidRPr="00CF41F0" w:rsidRDefault="00287AAF" w:rsidP="00287AAF">
      <w:pPr>
        <w:spacing w:line="276" w:lineRule="auto"/>
        <w:rPr>
          <w:rFonts w:cs="Arial"/>
        </w:rPr>
      </w:pPr>
      <w:r w:rsidRPr="00CF41F0">
        <w:rPr>
          <w:rFonts w:cs="Arial"/>
        </w:rPr>
        <w:t>□ НЕ</w:t>
      </w:r>
    </w:p>
    <w:p w:rsidR="00287AAF" w:rsidRPr="00CF41F0" w:rsidRDefault="00287AAF" w:rsidP="00287AAF">
      <w:pPr>
        <w:spacing w:line="276" w:lineRule="auto"/>
        <w:rPr>
          <w:rFonts w:cs="Arial"/>
        </w:rPr>
      </w:pPr>
    </w:p>
    <w:p w:rsidR="00287AAF" w:rsidRPr="00CF41F0" w:rsidRDefault="00287AAF" w:rsidP="00287AAF">
      <w:pPr>
        <w:spacing w:line="276" w:lineRule="auto"/>
        <w:rPr>
          <w:rFonts w:cs="Arial"/>
        </w:rPr>
      </w:pPr>
      <w:r w:rsidRPr="00CF41F0">
        <w:rPr>
          <w:rFonts w:cs="Arial"/>
        </w:rPr>
        <w:t>Укупан број позиција из спецификације:                            Број улаза:</w:t>
      </w:r>
    </w:p>
    <w:p w:rsidR="00287AAF" w:rsidRPr="00CF41F0" w:rsidRDefault="00287AAF" w:rsidP="00287AAF">
      <w:pPr>
        <w:spacing w:line="276" w:lineRule="auto"/>
        <w:rPr>
          <w:rFonts w:cs="Arial"/>
        </w:rPr>
      </w:pPr>
      <w:r w:rsidRPr="00CF41F0">
        <w:rPr>
          <w:rFonts w:cs="Arial"/>
        </w:rPr>
        <w:t>___________________________________________________________________</w:t>
      </w:r>
    </w:p>
    <w:p w:rsidR="00287AAF" w:rsidRDefault="00287AAF" w:rsidP="00287AAF">
      <w:pPr>
        <w:spacing w:line="276" w:lineRule="auto"/>
        <w:rPr>
          <w:rFonts w:cs="Arial"/>
        </w:rPr>
      </w:pPr>
    </w:p>
    <w:p w:rsidR="00287AAF" w:rsidRDefault="00287AAF" w:rsidP="00287AAF">
      <w:pPr>
        <w:spacing w:line="276" w:lineRule="auto"/>
        <w:rPr>
          <w:rFonts w:cs="Arial"/>
        </w:rPr>
      </w:pPr>
    </w:p>
    <w:p w:rsidR="00287AAF" w:rsidRDefault="00287AAF" w:rsidP="00287AAF">
      <w:pPr>
        <w:spacing w:line="276" w:lineRule="auto"/>
        <w:rPr>
          <w:rFonts w:cs="Arial"/>
        </w:rPr>
      </w:pPr>
    </w:p>
    <w:p w:rsidR="00287AAF" w:rsidRPr="00287AAF" w:rsidRDefault="00287AAF" w:rsidP="00287AAF">
      <w:pPr>
        <w:spacing w:line="276" w:lineRule="auto"/>
        <w:rPr>
          <w:rFonts w:cs="Arial"/>
          <w:lang w:val="sr-Cyrl-RS"/>
        </w:rPr>
      </w:pPr>
      <w:r w:rsidRPr="00CF41F0">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w:t>
      </w:r>
      <w:r>
        <w:rPr>
          <w:rFonts w:cs="Arial"/>
        </w:rPr>
        <w:t>_________</w:t>
      </w:r>
    </w:p>
    <w:p w:rsidR="00287AAF" w:rsidRPr="00CF41F0" w:rsidRDefault="00287AAF" w:rsidP="00287AAF">
      <w:pPr>
        <w:spacing w:line="276" w:lineRule="auto"/>
        <w:rPr>
          <w:rFonts w:cs="Arial"/>
        </w:rPr>
      </w:pPr>
    </w:p>
    <w:p w:rsidR="00287AAF" w:rsidRDefault="00287AAF" w:rsidP="00287AAF">
      <w:pPr>
        <w:spacing w:before="0"/>
        <w:rPr>
          <w:rFonts w:cs="Arial"/>
        </w:rPr>
      </w:pPr>
      <w:r w:rsidRPr="00CF41F0">
        <w:rPr>
          <w:rFonts w:cs="Arial"/>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w:t>
      </w:r>
    </w:p>
    <w:p w:rsidR="00287AAF" w:rsidRPr="00287AAF" w:rsidRDefault="00287AAF" w:rsidP="00287AAF">
      <w:pPr>
        <w:spacing w:before="0"/>
        <w:rPr>
          <w:lang w:val="sr-Cyrl-RS"/>
        </w:rPr>
      </w:pPr>
      <w:r w:rsidRPr="00CF41F0">
        <w:rPr>
          <w:rFonts w:cs="Arial"/>
        </w:rPr>
        <w:t xml:space="preserve"> __________________________________________________________</w:t>
      </w:r>
      <w:r>
        <w:rPr>
          <w:rFonts w:cs="Arial"/>
        </w:rPr>
        <w:t>_________________</w:t>
      </w:r>
    </w:p>
    <w:p w:rsidR="00287AAF" w:rsidRDefault="00287AAF" w:rsidP="00287AAF"/>
    <w:p w:rsidR="00287AAF" w:rsidRPr="00CF41F0" w:rsidRDefault="00287AAF" w:rsidP="00287AAF">
      <w:pPr>
        <w:spacing w:line="276" w:lineRule="auto"/>
        <w:rPr>
          <w:rFonts w:cs="Arial"/>
        </w:rPr>
      </w:pPr>
      <w:r w:rsidRPr="00CF41F0">
        <w:rPr>
          <w:rFonts w:cs="Arial"/>
        </w:rPr>
        <w:t xml:space="preserve">Б) Да су </w:t>
      </w:r>
      <w:r>
        <w:rPr>
          <w:rFonts w:cs="Arial"/>
          <w:lang w:val="sr-Cyrl-ME"/>
        </w:rPr>
        <w:t>добра испоручена</w:t>
      </w:r>
      <w:r w:rsidRPr="00CF41F0">
        <w:rPr>
          <w:rFonts w:cs="Arial"/>
        </w:rPr>
        <w:t xml:space="preserve"> у обиму, квалитету, уговореном року и сагласно </w:t>
      </w:r>
      <w:r w:rsidRPr="00CF41F0">
        <w:rPr>
          <w:rFonts w:cs="Arial"/>
          <w:lang w:val="sr-Cyrl-RS"/>
        </w:rPr>
        <w:t>наруџбеници</w:t>
      </w:r>
      <w:r w:rsidRPr="00CF41F0">
        <w:rPr>
          <w:rFonts w:cs="Arial"/>
        </w:rPr>
        <w:t xml:space="preserve"> потврђују:</w:t>
      </w:r>
    </w:p>
    <w:p w:rsidR="00287AAF" w:rsidRPr="00CF41F0" w:rsidRDefault="00287AAF" w:rsidP="00287AAF">
      <w:pPr>
        <w:spacing w:line="276" w:lineRule="auto"/>
        <w:rPr>
          <w:rFonts w:cs="Arial"/>
        </w:rPr>
      </w:pPr>
    </w:p>
    <w:p w:rsidR="00287AAF" w:rsidRPr="00CF41F0" w:rsidRDefault="00287AAF" w:rsidP="00287AAF">
      <w:pPr>
        <w:spacing w:line="276" w:lineRule="auto"/>
        <w:rPr>
          <w:rFonts w:cs="Arial"/>
        </w:rPr>
      </w:pPr>
      <w:r w:rsidRPr="00CF41F0">
        <w:rPr>
          <w:rFonts w:cs="Arial"/>
        </w:rPr>
        <w:t xml:space="preserve">    </w:t>
      </w:r>
      <w:r w:rsidR="00C06E4F">
        <w:rPr>
          <w:rFonts w:cs="Arial"/>
          <w:lang w:val="sr-Cyrl-RS"/>
        </w:rPr>
        <w:t xml:space="preserve">  </w:t>
      </w:r>
      <w:r>
        <w:rPr>
          <w:rFonts w:cs="Arial"/>
          <w:lang w:val="sr-Cyrl-ME"/>
        </w:rPr>
        <w:t>ПРОДАВАЦ</w:t>
      </w:r>
      <w:r w:rsidRPr="00CF41F0">
        <w:rPr>
          <w:rFonts w:cs="Arial"/>
        </w:rPr>
        <w:t>:</w:t>
      </w:r>
      <w:r w:rsidRPr="00CF41F0">
        <w:rPr>
          <w:rFonts w:cs="Arial"/>
        </w:rPr>
        <w:tab/>
        <w:t xml:space="preserve">            </w:t>
      </w:r>
      <w:r>
        <w:rPr>
          <w:rFonts w:cs="Arial"/>
        </w:rPr>
        <w:tab/>
      </w:r>
      <w:r>
        <w:rPr>
          <w:rFonts w:cs="Arial"/>
        </w:rPr>
        <w:tab/>
      </w:r>
      <w:r>
        <w:rPr>
          <w:rFonts w:cs="Arial"/>
        </w:rPr>
        <w:tab/>
      </w:r>
      <w:r>
        <w:rPr>
          <w:rFonts w:cs="Arial"/>
        </w:rPr>
        <w:tab/>
      </w:r>
      <w:r>
        <w:rPr>
          <w:rFonts w:cs="Arial"/>
          <w:lang w:val="sr-Cyrl-ME"/>
        </w:rPr>
        <w:t xml:space="preserve">         КУПАЦ</w:t>
      </w:r>
      <w:r w:rsidRPr="00CF41F0">
        <w:rPr>
          <w:rFonts w:cs="Arial"/>
        </w:rPr>
        <w:t xml:space="preserve">:                 </w:t>
      </w:r>
    </w:p>
    <w:p w:rsidR="00287AAF" w:rsidRDefault="00287AAF" w:rsidP="00287AAF">
      <w:pPr>
        <w:spacing w:line="276" w:lineRule="auto"/>
        <w:rPr>
          <w:rFonts w:cs="Arial"/>
        </w:rPr>
      </w:pPr>
      <w:r w:rsidRPr="00CF41F0">
        <w:rPr>
          <w:rFonts w:cs="Arial"/>
        </w:rPr>
        <w:t>_________</w:t>
      </w:r>
      <w:r w:rsidR="004E29A0">
        <w:rPr>
          <w:rFonts w:cs="Arial"/>
          <w:lang w:val="sr-Cyrl-RS"/>
        </w:rPr>
        <w:t>_____</w:t>
      </w:r>
      <w:r w:rsidRPr="00CF41F0">
        <w:rPr>
          <w:rFonts w:cs="Arial"/>
        </w:rPr>
        <w:t>______</w:t>
      </w:r>
      <w:r w:rsidR="004E29A0">
        <w:rPr>
          <w:rFonts w:cs="Arial"/>
          <w:lang w:val="sr-Cyrl-RS"/>
        </w:rPr>
        <w:t xml:space="preserve">         </w:t>
      </w:r>
      <w:r>
        <w:rPr>
          <w:rFonts w:cs="Arial"/>
        </w:rPr>
        <w:tab/>
      </w:r>
      <w:r>
        <w:rPr>
          <w:rFonts w:cs="Arial"/>
        </w:rPr>
        <w:tab/>
      </w:r>
      <w:r>
        <w:rPr>
          <w:rFonts w:cs="Arial"/>
        </w:rPr>
        <w:tab/>
      </w:r>
      <w:r>
        <w:rPr>
          <w:rFonts w:cs="Arial"/>
        </w:rPr>
        <w:tab/>
      </w:r>
      <w:r w:rsidRPr="00CF41F0">
        <w:rPr>
          <w:rFonts w:cs="Arial"/>
        </w:rPr>
        <w:t xml:space="preserve">____________________         </w:t>
      </w:r>
    </w:p>
    <w:p w:rsidR="00287AAF" w:rsidRPr="00CF41F0" w:rsidRDefault="00287AAF" w:rsidP="00287AAF">
      <w:pPr>
        <w:spacing w:line="276" w:lineRule="auto"/>
        <w:rPr>
          <w:rFonts w:cs="Arial"/>
        </w:rPr>
      </w:pPr>
      <w:r>
        <w:rPr>
          <w:rFonts w:cs="Arial"/>
        </w:rPr>
        <w:t xml:space="preserve"> </w:t>
      </w:r>
      <w:r w:rsidR="00C06E4F">
        <w:rPr>
          <w:rFonts w:cs="Arial"/>
          <w:lang w:val="sr-Cyrl-RS"/>
        </w:rPr>
        <w:t xml:space="preserve">    </w:t>
      </w:r>
      <w:r w:rsidRPr="00C06E4F">
        <w:rPr>
          <w:rFonts w:cs="Arial"/>
          <w:sz w:val="16"/>
          <w:szCs w:val="16"/>
        </w:rPr>
        <w:t>(Име и презиме)</w:t>
      </w:r>
      <w:r>
        <w:rPr>
          <w:rFonts w:cs="Arial"/>
        </w:rPr>
        <w:t xml:space="preserve">   </w:t>
      </w:r>
      <w:r>
        <w:rPr>
          <w:rFonts w:cs="Arial"/>
        </w:rPr>
        <w:tab/>
        <w:t xml:space="preserve">  </w:t>
      </w:r>
      <w:r>
        <w:rPr>
          <w:rFonts w:cs="Arial"/>
        </w:rPr>
        <w:tab/>
      </w:r>
      <w:r>
        <w:rPr>
          <w:rFonts w:cs="Arial"/>
        </w:rPr>
        <w:tab/>
      </w:r>
      <w:r>
        <w:rPr>
          <w:rFonts w:cs="Arial"/>
        </w:rPr>
        <w:tab/>
      </w:r>
      <w:r>
        <w:rPr>
          <w:rFonts w:cs="Arial"/>
        </w:rPr>
        <w:tab/>
      </w:r>
      <w:r>
        <w:rPr>
          <w:rFonts w:cs="Arial"/>
          <w:lang w:val="sr-Cyrl-ME"/>
        </w:rPr>
        <w:t xml:space="preserve">        </w:t>
      </w:r>
      <w:r w:rsidRPr="00CF41F0">
        <w:rPr>
          <w:rFonts w:cs="Arial"/>
        </w:rPr>
        <w:t>Одговорно лице по Решењу</w:t>
      </w:r>
    </w:p>
    <w:p w:rsidR="00287AAF" w:rsidRPr="00C06E4F" w:rsidRDefault="00287AAF" w:rsidP="00287AAF">
      <w:pPr>
        <w:spacing w:line="276" w:lineRule="auto"/>
        <w:rPr>
          <w:rFonts w:cs="Arial"/>
          <w:sz w:val="18"/>
          <w:szCs w:val="18"/>
        </w:rPr>
      </w:pPr>
      <w:r w:rsidRPr="00CF41F0">
        <w:rPr>
          <w:rFonts w:cs="Arial"/>
        </w:rPr>
        <w:t xml:space="preserve">                                              </w:t>
      </w:r>
      <w:r w:rsidRPr="00CF41F0">
        <w:rPr>
          <w:rFonts w:cs="Arial"/>
          <w:lang w:val="sr-Cyrl-RS"/>
        </w:rPr>
        <w:t xml:space="preserve">                                            </w:t>
      </w:r>
      <w:r>
        <w:rPr>
          <w:rFonts w:cs="Arial"/>
          <w:lang w:val="sr-Cyrl-RS"/>
        </w:rPr>
        <w:t xml:space="preserve">      </w:t>
      </w:r>
      <w:r w:rsidRPr="00CF41F0">
        <w:rPr>
          <w:rFonts w:cs="Arial"/>
          <w:lang w:val="sr-Cyrl-RS"/>
        </w:rPr>
        <w:t xml:space="preserve">   </w:t>
      </w:r>
      <w:r w:rsidRPr="00CF41F0">
        <w:rPr>
          <w:rFonts w:cs="Arial"/>
        </w:rPr>
        <w:t xml:space="preserve"> </w:t>
      </w:r>
      <w:r w:rsidRPr="00C06E4F">
        <w:rPr>
          <w:rFonts w:cs="Arial"/>
          <w:sz w:val="18"/>
          <w:szCs w:val="18"/>
          <w:lang w:val="sr-Cyrl-RS"/>
        </w:rPr>
        <w:t>(</w:t>
      </w:r>
      <w:r w:rsidRPr="00C06E4F">
        <w:rPr>
          <w:rFonts w:cs="Arial"/>
          <w:sz w:val="18"/>
          <w:szCs w:val="18"/>
        </w:rPr>
        <w:t>Име и презиме)</w:t>
      </w:r>
    </w:p>
    <w:p w:rsidR="00287AAF" w:rsidRPr="00CF41F0" w:rsidRDefault="00287AAF" w:rsidP="00287AAF">
      <w:pPr>
        <w:spacing w:line="276" w:lineRule="auto"/>
        <w:rPr>
          <w:rFonts w:cs="Arial"/>
        </w:rPr>
      </w:pPr>
      <w:r w:rsidRPr="00CF41F0">
        <w:rPr>
          <w:rFonts w:cs="Arial"/>
        </w:rPr>
        <w:t>____________________</w:t>
      </w:r>
      <w:r w:rsidRPr="00CF41F0">
        <w:rPr>
          <w:rFonts w:cs="Arial"/>
        </w:rPr>
        <w:tab/>
      </w:r>
      <w:r>
        <w:rPr>
          <w:rFonts w:cs="Arial"/>
        </w:rPr>
        <w:tab/>
      </w:r>
      <w:r>
        <w:rPr>
          <w:rFonts w:cs="Arial"/>
        </w:rPr>
        <w:tab/>
      </w:r>
      <w:r>
        <w:rPr>
          <w:rFonts w:cs="Arial"/>
        </w:rPr>
        <w:tab/>
      </w:r>
      <w:r>
        <w:rPr>
          <w:rFonts w:cs="Arial"/>
        </w:rPr>
        <w:tab/>
      </w:r>
      <w:r w:rsidRPr="00CF41F0">
        <w:rPr>
          <w:rFonts w:cs="Arial"/>
        </w:rPr>
        <w:t xml:space="preserve">_____________________        </w:t>
      </w:r>
    </w:p>
    <w:p w:rsidR="00287AAF" w:rsidRPr="00287AAF" w:rsidRDefault="00287AAF" w:rsidP="00287AAF">
      <w:pPr>
        <w:rPr>
          <w:rFonts w:cs="Arial"/>
          <w:lang w:val="sr-Cyrl-CS"/>
        </w:rPr>
      </w:pPr>
      <w:r w:rsidRPr="00C06E4F">
        <w:rPr>
          <w:rFonts w:cs="Arial"/>
          <w:sz w:val="18"/>
          <w:szCs w:val="18"/>
          <w:lang w:val="sr-Cyrl-RS"/>
        </w:rPr>
        <w:t xml:space="preserve">   </w:t>
      </w:r>
      <w:r w:rsidRPr="00C06E4F">
        <w:rPr>
          <w:rFonts w:cs="Arial"/>
          <w:sz w:val="18"/>
          <w:szCs w:val="18"/>
        </w:rPr>
        <w:t xml:space="preserve"> </w:t>
      </w:r>
      <w:r w:rsidR="00C06E4F">
        <w:rPr>
          <w:rFonts w:cs="Arial"/>
          <w:sz w:val="18"/>
          <w:szCs w:val="18"/>
          <w:lang w:val="sr-Cyrl-RS"/>
        </w:rPr>
        <w:t xml:space="preserve">      </w:t>
      </w:r>
      <w:r w:rsidRPr="00C06E4F">
        <w:rPr>
          <w:rFonts w:cs="Arial"/>
          <w:sz w:val="18"/>
          <w:szCs w:val="18"/>
        </w:rPr>
        <w:t>(Потпис)</w:t>
      </w:r>
      <w:r w:rsidRPr="00287AAF">
        <w:rPr>
          <w:rFonts w:cs="Arial"/>
        </w:rPr>
        <w:tab/>
      </w:r>
      <w:r w:rsidRPr="00287AAF">
        <w:rPr>
          <w:rFonts w:cs="Arial"/>
        </w:rPr>
        <w:tab/>
      </w:r>
      <w:r w:rsidRPr="00287AAF">
        <w:rPr>
          <w:rFonts w:cs="Arial"/>
        </w:rPr>
        <w:tab/>
        <w:t xml:space="preserve">       </w:t>
      </w:r>
      <w:r w:rsidRPr="00287AAF">
        <w:rPr>
          <w:rFonts w:cs="Arial"/>
        </w:rPr>
        <w:tab/>
      </w:r>
      <w:r w:rsidRPr="00287AAF">
        <w:rPr>
          <w:rFonts w:cs="Arial"/>
          <w:lang w:val="sr-Cyrl-ME"/>
        </w:rPr>
        <w:t xml:space="preserve">   </w:t>
      </w:r>
      <w:r w:rsidRPr="00287AAF">
        <w:rPr>
          <w:rFonts w:cs="Arial"/>
        </w:rPr>
        <w:tab/>
      </w:r>
      <w:r w:rsidRPr="00287AAF">
        <w:rPr>
          <w:rFonts w:cs="Arial"/>
        </w:rPr>
        <w:tab/>
      </w:r>
      <w:r w:rsidRPr="00287AAF">
        <w:rPr>
          <w:rFonts w:cs="Arial"/>
          <w:lang w:val="sr-Cyrl-RS"/>
        </w:rPr>
        <w:t xml:space="preserve">           </w:t>
      </w:r>
      <w:r w:rsidRPr="00287AAF">
        <w:rPr>
          <w:rFonts w:cs="Arial"/>
          <w:lang w:val="sr-Cyrl-ME"/>
        </w:rPr>
        <w:t xml:space="preserve">    </w:t>
      </w:r>
      <w:r>
        <w:rPr>
          <w:rFonts w:cs="Arial"/>
          <w:lang w:val="sr-Cyrl-ME"/>
        </w:rPr>
        <w:t xml:space="preserve">    </w:t>
      </w:r>
      <w:r w:rsidR="00C06E4F">
        <w:rPr>
          <w:rFonts w:cs="Arial"/>
          <w:lang w:val="sr-Cyrl-ME"/>
        </w:rPr>
        <w:t xml:space="preserve">   </w:t>
      </w:r>
      <w:r w:rsidRPr="00C06E4F">
        <w:rPr>
          <w:rFonts w:cs="Arial"/>
          <w:sz w:val="18"/>
          <w:szCs w:val="18"/>
        </w:rPr>
        <w:t>(Потпис)</w:t>
      </w:r>
      <w:r w:rsidRPr="00287AAF">
        <w:rPr>
          <w:rFonts w:cs="Arial"/>
        </w:rPr>
        <w:t xml:space="preserve">                          </w:t>
      </w:r>
    </w:p>
    <w:sectPr w:rsidR="00287AAF" w:rsidRPr="00287AAF" w:rsidSect="00252EE5">
      <w:footnotePr>
        <w:pos w:val="beneathText"/>
      </w:footnotePr>
      <w:pgSz w:w="11909" w:h="16834" w:code="9"/>
      <w:pgMar w:top="1440" w:right="1277"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433" w:rsidRDefault="009A5433">
      <w:r>
        <w:separator/>
      </w:r>
    </w:p>
    <w:p w:rsidR="009A5433" w:rsidRDefault="009A5433"/>
  </w:endnote>
  <w:endnote w:type="continuationSeparator" w:id="0">
    <w:p w:rsidR="009A5433" w:rsidRDefault="009A5433">
      <w:r>
        <w:continuationSeparator/>
      </w:r>
    </w:p>
    <w:p w:rsidR="009A5433" w:rsidRDefault="009A5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Book-Cirilica">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MT">
    <w:altName w:val="Arial"/>
    <w:charset w:val="00"/>
    <w:family w:val="swiss"/>
    <w:pitch w:val="default"/>
  </w:font>
  <w:font w:name="Times Roman YU">
    <w:altName w:val="Courier New"/>
    <w:charset w:val="00"/>
    <w:family w:val="roman"/>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7" w:usb1="00000000" w:usb2="00000000" w:usb3="00000000" w:csb0="00000093" w:csb1="00000000"/>
  </w:font>
  <w:font w:name="CTimesRoman">
    <w:altName w:val="Times New Roman"/>
    <w:charset w:val="00"/>
    <w:family w:val="auto"/>
    <w:pitch w:val="variable"/>
    <w:sig w:usb0="00000001"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LPHA-Demo">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charset w:val="EE"/>
    <w:family w:val="auto"/>
    <w:pitch w:val="variable"/>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979" w:rsidRDefault="00582979" w:rsidP="00841BE7">
    <w:pPr>
      <w:pStyle w:val="Podnojestranic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582979" w:rsidRDefault="00582979" w:rsidP="00841BE7">
    <w:pPr>
      <w:pStyle w:val="Podnojestranice"/>
      <w:ind w:right="360"/>
    </w:pPr>
  </w:p>
  <w:p w:rsidR="00582979" w:rsidRDefault="00582979"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979" w:rsidRPr="00EC5BB4" w:rsidRDefault="00582979"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sidR="00FB1471">
      <w:rPr>
        <w:rStyle w:val="Brojstranice"/>
        <w:rFonts w:cs="Arial"/>
        <w:b/>
        <w:noProof/>
        <w:szCs w:val="24"/>
      </w:rPr>
      <w:t>45</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FB1471">
      <w:rPr>
        <w:rStyle w:val="Brojstranice"/>
        <w:rFonts w:cs="Arial"/>
        <w:b/>
        <w:noProof/>
        <w:szCs w:val="24"/>
      </w:rPr>
      <w:t>45</w:t>
    </w:r>
    <w:r w:rsidRPr="00EC5BB4">
      <w:rPr>
        <w:rStyle w:val="Brojstranice"/>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979" w:rsidRPr="00EC5BB4" w:rsidRDefault="00582979"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sidR="00FB1471">
      <w:rPr>
        <w:rStyle w:val="Brojstranice"/>
        <w:rFonts w:cs="Arial"/>
        <w:b/>
        <w:noProof/>
        <w:szCs w:val="24"/>
      </w:rPr>
      <w:t>1</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FB1471">
      <w:rPr>
        <w:rStyle w:val="Brojstranice"/>
        <w:rFonts w:cs="Arial"/>
        <w:b/>
        <w:noProof/>
        <w:szCs w:val="24"/>
      </w:rPr>
      <w:t>76</w:t>
    </w:r>
    <w:r w:rsidRPr="00EC5BB4">
      <w:rPr>
        <w:rStyle w:val="Brojstranice"/>
        <w:rFonts w:cs="Arial"/>
        <w:b/>
        <w:szCs w:val="24"/>
      </w:rPr>
      <w:fldChar w:fldCharType="end"/>
    </w:r>
  </w:p>
  <w:p w:rsidR="00582979" w:rsidRDefault="00582979">
    <w:pPr>
      <w:pStyle w:val="Podnojestrani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979" w:rsidRDefault="00582979" w:rsidP="00045955">
    <w:pPr>
      <w:pStyle w:val="Podnojestranice"/>
      <w:rPr>
        <w:rStyle w:val="Brojstranice"/>
      </w:rPr>
    </w:pPr>
    <w:r>
      <w:rPr>
        <w:rStyle w:val="Brojstranice"/>
      </w:rPr>
      <w:fldChar w:fldCharType="begin"/>
    </w:r>
    <w:r>
      <w:rPr>
        <w:rStyle w:val="Brojstranice"/>
      </w:rPr>
      <w:instrText xml:space="preserve">PAGE  </w:instrText>
    </w:r>
    <w:r>
      <w:rPr>
        <w:rStyle w:val="Brojstranice"/>
      </w:rPr>
      <w:fldChar w:fldCharType="end"/>
    </w:r>
  </w:p>
  <w:p w:rsidR="00582979" w:rsidRDefault="00582979" w:rsidP="00045955">
    <w:pPr>
      <w:pStyle w:val="Podnojestrani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979" w:rsidRPr="009E6BCE" w:rsidRDefault="00582979" w:rsidP="00045955">
    <w:pPr>
      <w:pStyle w:val="Podnojestranice"/>
      <w:tabs>
        <w:tab w:val="left" w:pos="9498"/>
      </w:tabs>
      <w:ind w:right="5"/>
      <w:jc w:val="right"/>
      <w:rPr>
        <w:sz w:val="20"/>
      </w:rPr>
    </w:pPr>
    <w:r w:rsidRPr="009E6BCE">
      <w:rPr>
        <w:rFonts w:cs="Arial"/>
        <w:sz w:val="20"/>
      </w:rPr>
      <w:t xml:space="preserve">Страна </w:t>
    </w:r>
    <w:r w:rsidRPr="009E6BCE">
      <w:rPr>
        <w:rFonts w:cs="Arial"/>
        <w:sz w:val="20"/>
      </w:rPr>
      <w:fldChar w:fldCharType="begin"/>
    </w:r>
    <w:r w:rsidRPr="009E6BCE">
      <w:rPr>
        <w:rFonts w:cs="Arial"/>
        <w:sz w:val="20"/>
      </w:rPr>
      <w:instrText xml:space="preserve"> PAGE </w:instrText>
    </w:r>
    <w:r w:rsidRPr="009E6BCE">
      <w:rPr>
        <w:rFonts w:cs="Arial"/>
        <w:sz w:val="20"/>
      </w:rPr>
      <w:fldChar w:fldCharType="separate"/>
    </w:r>
    <w:r w:rsidR="00FB1471">
      <w:rPr>
        <w:rFonts w:cs="Arial"/>
        <w:noProof/>
        <w:sz w:val="20"/>
      </w:rPr>
      <w:t>76</w:t>
    </w:r>
    <w:r w:rsidRPr="009E6BCE">
      <w:rPr>
        <w:rFonts w:cs="Arial"/>
        <w:sz w:val="20"/>
      </w:rPr>
      <w:fldChar w:fldCharType="end"/>
    </w:r>
    <w:r w:rsidRPr="009E6BCE">
      <w:rPr>
        <w:rFonts w:cs="Arial"/>
        <w:sz w:val="20"/>
      </w:rPr>
      <w:t xml:space="preserve"> од </w:t>
    </w:r>
    <w:r w:rsidRPr="009E6BCE">
      <w:rPr>
        <w:rFonts w:cs="Arial"/>
        <w:sz w:val="20"/>
      </w:rPr>
      <w:fldChar w:fldCharType="begin"/>
    </w:r>
    <w:r w:rsidRPr="009E6BCE">
      <w:rPr>
        <w:rFonts w:cs="Arial"/>
        <w:sz w:val="20"/>
      </w:rPr>
      <w:instrText xml:space="preserve"> NUMPAGES  </w:instrText>
    </w:r>
    <w:r w:rsidRPr="009E6BCE">
      <w:rPr>
        <w:rFonts w:cs="Arial"/>
        <w:sz w:val="20"/>
      </w:rPr>
      <w:fldChar w:fldCharType="separate"/>
    </w:r>
    <w:r w:rsidR="00FB1471">
      <w:rPr>
        <w:rFonts w:cs="Arial"/>
        <w:noProof/>
        <w:sz w:val="20"/>
      </w:rPr>
      <w:t>76</w:t>
    </w:r>
    <w:r w:rsidRPr="009E6BCE">
      <w:rPr>
        <w:rFonts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433" w:rsidRDefault="009A5433">
      <w:r>
        <w:separator/>
      </w:r>
    </w:p>
    <w:p w:rsidR="009A5433" w:rsidRDefault="009A5433"/>
  </w:footnote>
  <w:footnote w:type="continuationSeparator" w:id="0">
    <w:p w:rsidR="009A5433" w:rsidRDefault="009A5433">
      <w:r>
        <w:continuationSeparator/>
      </w:r>
    </w:p>
    <w:p w:rsidR="009A5433" w:rsidRDefault="009A54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979" w:rsidRDefault="00582979" w:rsidP="004276AD">
    <w:pPr>
      <w:pStyle w:val="Zaglavljestranice"/>
      <w:rPr>
        <w:sz w:val="20"/>
      </w:rPr>
    </w:pPr>
  </w:p>
  <w:p w:rsidR="00582979" w:rsidRPr="000F3422" w:rsidRDefault="00582979" w:rsidP="004276AD">
    <w:pPr>
      <w:pStyle w:val="Zaglavljestranice"/>
      <w:rPr>
        <w:sz w:val="22"/>
        <w:szCs w:val="22"/>
        <w:lang w:val="sr-Cyrl-CS"/>
      </w:rPr>
    </w:pPr>
    <w:r w:rsidRPr="000F3422">
      <w:rPr>
        <w:sz w:val="22"/>
        <w:szCs w:val="22"/>
      </w:rPr>
      <w:t>ЈП „Електропривреда Србије“ Београд    Конкурсна документација ЈН</w:t>
    </w:r>
    <w:r w:rsidRPr="000F3422">
      <w:rPr>
        <w:b/>
        <w:sz w:val="22"/>
        <w:szCs w:val="22"/>
      </w:rPr>
      <w:t xml:space="preserve"> </w:t>
    </w:r>
    <w:r w:rsidRPr="000F3422">
      <w:rPr>
        <w:sz w:val="22"/>
        <w:szCs w:val="22"/>
        <w:lang w:val="sr-Cyrl-CS"/>
      </w:rPr>
      <w:t xml:space="preserve">бр. </w:t>
    </w:r>
    <w:r w:rsidRPr="000F3422">
      <w:rPr>
        <w:rFonts w:cs="Arial"/>
        <w:sz w:val="22"/>
        <w:szCs w:val="22"/>
        <w:lang w:val="sr-Cyrl-CS"/>
      </w:rPr>
      <w:t>8</w:t>
    </w:r>
    <w:r>
      <w:rPr>
        <w:rFonts w:cs="Arial"/>
        <w:sz w:val="22"/>
        <w:szCs w:val="22"/>
        <w:lang w:val="sr-Cyrl-CS"/>
      </w:rPr>
      <w:t>4</w:t>
    </w:r>
    <w:r w:rsidRPr="000F3422">
      <w:rPr>
        <w:rFonts w:cs="Arial"/>
        <w:sz w:val="22"/>
        <w:szCs w:val="22"/>
        <w:lang w:val="sr-Cyrl-CS"/>
      </w:rPr>
      <w:t>00/0</w:t>
    </w:r>
    <w:r>
      <w:rPr>
        <w:rFonts w:cs="Arial"/>
        <w:sz w:val="22"/>
        <w:szCs w:val="22"/>
        <w:lang w:val="sr-Cyrl-CS"/>
      </w:rPr>
      <w:t>126/2017</w:t>
    </w:r>
  </w:p>
  <w:p w:rsidR="00582979" w:rsidRPr="004276AD" w:rsidRDefault="00582979" w:rsidP="004276AD">
    <w:pPr>
      <w:pStyle w:val="Zaglavljestranic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979" w:rsidRDefault="00582979" w:rsidP="004276AD">
    <w:pPr>
      <w:pStyle w:val="Zaglavljestranice"/>
    </w:pPr>
  </w:p>
  <w:p w:rsidR="00582979" w:rsidRPr="00210557" w:rsidRDefault="00582979" w:rsidP="00674C27">
    <w:pPr>
      <w:pStyle w:val="Zaglavljestranice"/>
      <w:ind w:hanging="142"/>
    </w:pPr>
    <w:r w:rsidRPr="00EA35B0">
      <w:rPr>
        <w:sz w:val="22"/>
        <w:szCs w:val="22"/>
      </w:rPr>
      <w:t>ЈП „Електропривреда Србије“ Београд   Конкурсна документација ЈН</w:t>
    </w:r>
    <w:r w:rsidRPr="00EA35B0">
      <w:rPr>
        <w:b/>
        <w:sz w:val="22"/>
        <w:szCs w:val="22"/>
      </w:rPr>
      <w:t xml:space="preserve"> </w:t>
    </w:r>
    <w:r w:rsidRPr="00EA35B0">
      <w:rPr>
        <w:sz w:val="22"/>
        <w:szCs w:val="22"/>
        <w:lang w:val="sr-Cyrl-CS"/>
      </w:rPr>
      <w:t xml:space="preserve">бр. </w:t>
    </w:r>
    <w:r w:rsidRPr="00EA35B0">
      <w:rPr>
        <w:rFonts w:cs="Arial"/>
        <w:sz w:val="22"/>
        <w:szCs w:val="22"/>
        <w:lang w:val="sr-Cyrl-CS"/>
      </w:rPr>
      <w:t>8</w:t>
    </w:r>
    <w:r w:rsidRPr="00EA35B0">
      <w:rPr>
        <w:rFonts w:cs="Arial"/>
        <w:sz w:val="22"/>
        <w:szCs w:val="22"/>
        <w:lang w:val="en-US"/>
      </w:rPr>
      <w:t>4</w:t>
    </w:r>
    <w:r w:rsidRPr="00EA35B0">
      <w:rPr>
        <w:rFonts w:cs="Arial"/>
        <w:sz w:val="22"/>
        <w:szCs w:val="22"/>
        <w:lang w:val="sr-Cyrl-CS"/>
      </w:rPr>
      <w:t>00/0</w:t>
    </w:r>
    <w:r w:rsidRPr="00EA35B0">
      <w:rPr>
        <w:rFonts w:cs="Arial"/>
        <w:sz w:val="22"/>
        <w:szCs w:val="22"/>
      </w:rPr>
      <w:t>1</w:t>
    </w:r>
    <w:r w:rsidRPr="00EA35B0">
      <w:rPr>
        <w:rFonts w:cs="Arial"/>
        <w:sz w:val="22"/>
        <w:szCs w:val="22"/>
        <w:lang w:val="en-US"/>
      </w:rPr>
      <w:t>26</w:t>
    </w:r>
    <w:r w:rsidRPr="00EA35B0">
      <w:rPr>
        <w:rFonts w:cs="Arial"/>
        <w:sz w:val="22"/>
        <w:szCs w:val="22"/>
        <w:lang w:val="sr-Cyrl-CS"/>
      </w:rPr>
      <w:t>/201</w:t>
    </w:r>
    <w:r w:rsidRPr="00EA35B0">
      <w:rPr>
        <w:rFonts w:cs="Arial"/>
        <w:sz w:val="22"/>
        <w:szCs w:val="22"/>
        <w:lang w:val="en-US"/>
      </w:rPr>
      <w:t>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979" w:rsidRPr="005627E6" w:rsidRDefault="00582979" w:rsidP="00045955">
    <w:pPr>
      <w:pStyle w:val="Zaglavljestranice"/>
      <w:jc w:val="right"/>
      <w:rPr>
        <w:rFonts w:cs="Arial"/>
        <w:sz w:val="20"/>
        <w:lang w:val="sr-Cyrl-ME"/>
      </w:rPr>
    </w:pPr>
    <w:r w:rsidRPr="005627E6">
      <w:rPr>
        <w:rFonts w:cs="Arial"/>
        <w:sz w:val="20"/>
        <w:lang w:val="sr-Cyrl-ME"/>
      </w:rPr>
      <w:t>ЈП „Електропривреда Србије“ Београд</w:t>
    </w:r>
    <w:r>
      <w:rPr>
        <w:rFonts w:cs="Arial"/>
        <w:sz w:val="20"/>
        <w:lang w:val="sr-Cyrl-ME"/>
      </w:rPr>
      <w:tab/>
    </w:r>
    <w:r>
      <w:rPr>
        <w:rFonts w:cs="Arial"/>
        <w:sz w:val="20"/>
        <w:lang w:val="sr-Cyrl-ME"/>
      </w:rPr>
      <w:tab/>
      <w:t xml:space="preserve">Конкурсна документација ЈН/8400/0126/2017 </w:t>
    </w:r>
  </w:p>
  <w:p w:rsidR="00582979" w:rsidRPr="00DB6AE2" w:rsidRDefault="00582979">
    <w:pP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cs="Times New Roman" w:hint="default"/>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rPr>
        <w:rFonts w:cs="Times New Roman"/>
      </w:rPr>
    </w:lvl>
  </w:abstractNum>
  <w:abstractNum w:abstractNumId="7">
    <w:nsid w:val="00000008"/>
    <w:multiLevelType w:val="multilevel"/>
    <w:tmpl w:val="488EF712"/>
    <w:name w:val="WW8Num8"/>
    <w:lvl w:ilvl="0">
      <w:start w:val="1"/>
      <w:numFmt w:val="decimal"/>
      <w:lvlText w:val="%1."/>
      <w:lvlJc w:val="left"/>
      <w:pPr>
        <w:tabs>
          <w:tab w:val="num" w:pos="735"/>
        </w:tabs>
      </w:pPr>
      <w:rPr>
        <w:rFonts w:cs="Times New Roman" w:hint="default"/>
        <w:i w:val="0"/>
      </w:rPr>
    </w:lvl>
    <w:lvl w:ilvl="1">
      <w:start w:val="1"/>
      <w:numFmt w:val="decimal"/>
      <w:lvlText w:val="%1.%2."/>
      <w:lvlJc w:val="left"/>
      <w:pPr>
        <w:tabs>
          <w:tab w:val="num" w:pos="1089"/>
        </w:tabs>
      </w:pPr>
      <w:rPr>
        <w:rFonts w:cs="Times New Roman" w:hint="default"/>
      </w:rPr>
    </w:lvl>
    <w:lvl w:ilvl="2">
      <w:start w:val="1"/>
      <w:numFmt w:val="decimal"/>
      <w:lvlText w:val="%1.%2.%3."/>
      <w:lvlJc w:val="left"/>
      <w:pPr>
        <w:tabs>
          <w:tab w:val="num" w:pos="1443"/>
        </w:tabs>
      </w:pPr>
      <w:rPr>
        <w:rFonts w:cs="Times New Roman" w:hint="default"/>
      </w:rPr>
    </w:lvl>
    <w:lvl w:ilvl="3">
      <w:start w:val="1"/>
      <w:numFmt w:val="decimal"/>
      <w:lvlText w:val="%1.%2.%3.%4."/>
      <w:lvlJc w:val="left"/>
      <w:pPr>
        <w:tabs>
          <w:tab w:val="num" w:pos="1797"/>
        </w:tabs>
      </w:pPr>
      <w:rPr>
        <w:rFonts w:cs="Times New Roman" w:hint="default"/>
      </w:rPr>
    </w:lvl>
    <w:lvl w:ilvl="4">
      <w:start w:val="1"/>
      <w:numFmt w:val="decimal"/>
      <w:lvlText w:val="%1.%2.%3.%4.%5."/>
      <w:lvlJc w:val="left"/>
      <w:pPr>
        <w:tabs>
          <w:tab w:val="num" w:pos="2496"/>
        </w:tabs>
      </w:pPr>
      <w:rPr>
        <w:rFonts w:cs="Times New Roman" w:hint="default"/>
      </w:rPr>
    </w:lvl>
    <w:lvl w:ilvl="5">
      <w:start w:val="1"/>
      <w:numFmt w:val="decimal"/>
      <w:lvlText w:val="%1.%2.%3.%4.%5.%6."/>
      <w:lvlJc w:val="left"/>
      <w:pPr>
        <w:tabs>
          <w:tab w:val="num" w:pos="2850"/>
        </w:tabs>
      </w:pPr>
      <w:rPr>
        <w:rFonts w:cs="Times New Roman" w:hint="default"/>
      </w:rPr>
    </w:lvl>
    <w:lvl w:ilvl="6">
      <w:start w:val="1"/>
      <w:numFmt w:val="decimal"/>
      <w:lvlText w:val="%1.%2.%3.%4.%5.%6.%7."/>
      <w:lvlJc w:val="left"/>
      <w:pPr>
        <w:tabs>
          <w:tab w:val="num" w:pos="3204"/>
        </w:tabs>
      </w:pPr>
      <w:rPr>
        <w:rFonts w:cs="Times New Roman" w:hint="default"/>
      </w:rPr>
    </w:lvl>
    <w:lvl w:ilvl="7">
      <w:start w:val="1"/>
      <w:numFmt w:val="decimal"/>
      <w:lvlText w:val="%1.%2.%3.%4.%5.%6.%7.%8."/>
      <w:lvlJc w:val="left"/>
      <w:pPr>
        <w:tabs>
          <w:tab w:val="num" w:pos="3918"/>
        </w:tabs>
      </w:pPr>
      <w:rPr>
        <w:rFonts w:cs="Times New Roman" w:hint="default"/>
      </w:rPr>
    </w:lvl>
    <w:lvl w:ilvl="8">
      <w:start w:val="1"/>
      <w:numFmt w:val="decimal"/>
      <w:lvlText w:val="%1.%2.%3.%4.%5.%6.%7.%8.%9."/>
      <w:lvlJc w:val="left"/>
      <w:pPr>
        <w:tabs>
          <w:tab w:val="num" w:pos="4272"/>
        </w:tabs>
      </w:pPr>
      <w:rPr>
        <w:rFonts w:cs="Times New Roman" w:hint="default"/>
      </w:rPr>
    </w:lvl>
  </w:abstractNum>
  <w:abstractNum w:abstractNumId="8">
    <w:nsid w:val="00000009"/>
    <w:multiLevelType w:val="multilevel"/>
    <w:tmpl w:val="00000009"/>
    <w:name w:val="WW8Num9"/>
    <w:lvl w:ilvl="0">
      <w:start w:val="2"/>
      <w:numFmt w:val="decimal"/>
      <w:lvlText w:val="%1"/>
      <w:lvlJc w:val="left"/>
      <w:pPr>
        <w:tabs>
          <w:tab w:val="num" w:pos="720"/>
        </w:tabs>
      </w:pPr>
      <w:rPr>
        <w:rFonts w:cs="Times New Roman"/>
      </w:rPr>
    </w:lvl>
    <w:lvl w:ilvl="1">
      <w:start w:val="4"/>
      <w:numFmt w:val="decimal"/>
      <w:lvlText w:val="%1.%2"/>
      <w:lvlJc w:val="left"/>
      <w:pPr>
        <w:tabs>
          <w:tab w:val="num" w:pos="720"/>
        </w:tabs>
      </w:pPr>
      <w:rPr>
        <w:rFonts w:cs="Times New Roman"/>
      </w:rPr>
    </w:lvl>
    <w:lvl w:ilvl="2">
      <w:start w:val="2"/>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440"/>
        </w:tabs>
      </w:pPr>
      <w:rPr>
        <w:rFonts w:cs="Times New Roman"/>
      </w:rPr>
    </w:lvl>
  </w:abstractNum>
  <w:abstractNum w:abstractNumId="9">
    <w:nsid w:val="0000000A"/>
    <w:multiLevelType w:val="singleLevel"/>
    <w:tmpl w:val="0000000A"/>
    <w:name w:val="WW8Num10"/>
    <w:lvl w:ilvl="0">
      <w:start w:val="1"/>
      <w:numFmt w:val="upperRoman"/>
      <w:lvlText w:val="%1."/>
      <w:lvlJc w:val="right"/>
      <w:pPr>
        <w:tabs>
          <w:tab w:val="num" w:pos="720"/>
        </w:tabs>
      </w:pPr>
      <w:rPr>
        <w:rFonts w:cs="Times New Roman"/>
      </w:r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rPr>
        <w:rFonts w:cs="Times New Roman"/>
      </w:rPr>
    </w:lvl>
  </w:abstractNum>
  <w:abstractNum w:abstractNumId="12">
    <w:nsid w:val="0000000D"/>
    <w:multiLevelType w:val="multilevel"/>
    <w:tmpl w:val="0000000D"/>
    <w:name w:val="WW8Num13"/>
    <w:lvl w:ilvl="0">
      <w:start w:val="2"/>
      <w:numFmt w:val="decimal"/>
      <w:lvlText w:val="%1."/>
      <w:lvlJc w:val="left"/>
      <w:pPr>
        <w:tabs>
          <w:tab w:val="num" w:pos="657"/>
        </w:tabs>
      </w:pPr>
      <w:rPr>
        <w:rFonts w:cs="Times New Roman"/>
      </w:rPr>
    </w:lvl>
    <w:lvl w:ilvl="1">
      <w:start w:val="3"/>
      <w:numFmt w:val="decimal"/>
      <w:lvlText w:val="%1.%2."/>
      <w:lvlJc w:val="left"/>
      <w:pPr>
        <w:tabs>
          <w:tab w:val="num" w:pos="893"/>
        </w:tabs>
      </w:pPr>
      <w:rPr>
        <w:rFonts w:cs="Times New Roman"/>
      </w:rPr>
    </w:lvl>
    <w:lvl w:ilvl="2">
      <w:start w:val="1"/>
      <w:numFmt w:val="decimal"/>
      <w:lvlText w:val="%1.%2.%3."/>
      <w:lvlJc w:val="left"/>
      <w:pPr>
        <w:tabs>
          <w:tab w:val="num" w:pos="1192"/>
        </w:tabs>
      </w:pPr>
      <w:rPr>
        <w:rFonts w:cs="Times New Roman"/>
      </w:rPr>
    </w:lvl>
    <w:lvl w:ilvl="3">
      <w:start w:val="2"/>
      <w:numFmt w:val="decimal"/>
      <w:lvlText w:val="%1.%2.%3.%4."/>
      <w:lvlJc w:val="left"/>
      <w:pPr>
        <w:tabs>
          <w:tab w:val="num" w:pos="1428"/>
        </w:tabs>
      </w:pPr>
      <w:rPr>
        <w:rFonts w:cs="Times New Roman"/>
      </w:rPr>
    </w:lvl>
    <w:lvl w:ilvl="4">
      <w:start w:val="1"/>
      <w:numFmt w:val="decimal"/>
      <w:lvlText w:val="%1.%2.%3.%4.%5."/>
      <w:lvlJc w:val="left"/>
      <w:pPr>
        <w:tabs>
          <w:tab w:val="num" w:pos="2024"/>
        </w:tabs>
      </w:pPr>
      <w:rPr>
        <w:rFonts w:cs="Times New Roman"/>
      </w:rPr>
    </w:lvl>
    <w:lvl w:ilvl="5">
      <w:start w:val="1"/>
      <w:numFmt w:val="decimal"/>
      <w:lvlText w:val="%1.%2.%3.%4.%5.%6."/>
      <w:lvlJc w:val="left"/>
      <w:pPr>
        <w:tabs>
          <w:tab w:val="num" w:pos="2260"/>
        </w:tabs>
      </w:pPr>
      <w:rPr>
        <w:rFonts w:cs="Times New Roman"/>
      </w:rPr>
    </w:lvl>
    <w:lvl w:ilvl="6">
      <w:start w:val="1"/>
      <w:numFmt w:val="decimal"/>
      <w:lvlText w:val="%1.%2.%3.%4.%5.%6.%7."/>
      <w:lvlJc w:val="left"/>
      <w:pPr>
        <w:tabs>
          <w:tab w:val="num" w:pos="2856"/>
        </w:tabs>
      </w:pPr>
      <w:rPr>
        <w:rFonts w:cs="Times New Roman"/>
      </w:rPr>
    </w:lvl>
    <w:lvl w:ilvl="7">
      <w:start w:val="1"/>
      <w:numFmt w:val="decimal"/>
      <w:lvlText w:val="%1.%2.%3.%4.%5.%6.%7.%8."/>
      <w:lvlJc w:val="left"/>
      <w:pPr>
        <w:tabs>
          <w:tab w:val="num" w:pos="3092"/>
        </w:tabs>
      </w:pPr>
      <w:rPr>
        <w:rFonts w:cs="Times New Roman"/>
      </w:rPr>
    </w:lvl>
    <w:lvl w:ilvl="8">
      <w:start w:val="1"/>
      <w:numFmt w:val="decimal"/>
      <w:lvlText w:val="%1.%2.%3.%4.%5.%6.%7.%8.%9."/>
      <w:lvlJc w:val="left"/>
      <w:pPr>
        <w:tabs>
          <w:tab w:val="num" w:pos="3688"/>
        </w:tabs>
      </w:pPr>
      <w:rPr>
        <w:rFonts w:cs="Times New Roman"/>
      </w:rPr>
    </w:lvl>
  </w:abstractNum>
  <w:abstractNum w:abstractNumId="13">
    <w:nsid w:val="0000000E"/>
    <w:multiLevelType w:val="singleLevel"/>
    <w:tmpl w:val="0000000E"/>
    <w:name w:val="WW8Num14"/>
    <w:lvl w:ilvl="0">
      <w:start w:val="1"/>
      <w:numFmt w:val="decimal"/>
      <w:lvlText w:val="%1."/>
      <w:lvlJc w:val="left"/>
      <w:pPr>
        <w:tabs>
          <w:tab w:val="num" w:pos="720"/>
        </w:tabs>
      </w:pPr>
      <w:rPr>
        <w:rFonts w:cs="Times New Roman"/>
      </w:r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rPr>
        <w:rFonts w:cs="Times New Roman"/>
      </w:rPr>
    </w:lvl>
    <w:lvl w:ilvl="1">
      <w:start w:val="2"/>
      <w:numFmt w:val="decimal"/>
      <w:isLgl/>
      <w:lvlText w:val="%1.%2."/>
      <w:lvlJc w:val="left"/>
      <w:pPr>
        <w:tabs>
          <w:tab w:val="num" w:pos="675"/>
        </w:tabs>
        <w:ind w:left="675" w:hanging="495"/>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980"/>
        </w:tabs>
        <w:ind w:left="198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700"/>
        </w:tabs>
        <w:ind w:left="2700" w:hanging="1440"/>
      </w:pPr>
      <w:rPr>
        <w:rFonts w:cs="Times New Roman" w:hint="default"/>
      </w:rPr>
    </w:lvl>
    <w:lvl w:ilvl="8">
      <w:start w:val="1"/>
      <w:numFmt w:val="decimal"/>
      <w:isLgl/>
      <w:lvlText w:val="%1.%2.%3.%4.%5.%6.%7.%8.%9."/>
      <w:lvlJc w:val="left"/>
      <w:pPr>
        <w:tabs>
          <w:tab w:val="num" w:pos="3240"/>
        </w:tabs>
        <w:ind w:left="3240" w:hanging="1800"/>
      </w:pPr>
      <w:rPr>
        <w:rFonts w:cs="Times New Roman" w:hint="default"/>
      </w:rPr>
    </w:lvl>
  </w:abstractNum>
  <w:abstractNum w:abstractNumId="18">
    <w:nsid w:val="00000013"/>
    <w:multiLevelType w:val="multilevel"/>
    <w:tmpl w:val="00000013"/>
    <w:name w:val="WW8Num19"/>
    <w:lvl w:ilvl="0">
      <w:start w:val="7"/>
      <w:numFmt w:val="decimal"/>
      <w:lvlText w:val="%1."/>
      <w:lvlJc w:val="left"/>
      <w:pPr>
        <w:tabs>
          <w:tab w:val="num" w:pos="660"/>
        </w:tabs>
      </w:pPr>
      <w:rPr>
        <w:rFonts w:cs="Times New Roman"/>
      </w:rPr>
    </w:lvl>
    <w:lvl w:ilvl="1">
      <w:start w:val="9"/>
      <w:numFmt w:val="bullet"/>
      <w:lvlText w:val="-"/>
      <w:lvlJc w:val="left"/>
      <w:pPr>
        <w:tabs>
          <w:tab w:val="num" w:pos="1380"/>
        </w:tabs>
      </w:pPr>
      <w:rPr>
        <w:rFonts w:ascii="Times New Roman" w:hAnsi="Times New Roman"/>
      </w:rPr>
    </w:lvl>
    <w:lvl w:ilvl="2">
      <w:start w:val="1"/>
      <w:numFmt w:val="lowerRoman"/>
      <w:lvlText w:val="%3."/>
      <w:lvlJc w:val="right"/>
      <w:pPr>
        <w:tabs>
          <w:tab w:val="num" w:pos="2100"/>
        </w:tabs>
      </w:pPr>
      <w:rPr>
        <w:rFonts w:cs="Times New Roman"/>
      </w:rPr>
    </w:lvl>
    <w:lvl w:ilvl="3">
      <w:start w:val="1"/>
      <w:numFmt w:val="decimal"/>
      <w:lvlText w:val="%4."/>
      <w:lvlJc w:val="left"/>
      <w:pPr>
        <w:tabs>
          <w:tab w:val="num" w:pos="2820"/>
        </w:tabs>
      </w:pPr>
      <w:rPr>
        <w:rFonts w:cs="Times New Roman"/>
      </w:rPr>
    </w:lvl>
    <w:lvl w:ilvl="4">
      <w:start w:val="1"/>
      <w:numFmt w:val="lowerLetter"/>
      <w:lvlText w:val="%5."/>
      <w:lvlJc w:val="left"/>
      <w:pPr>
        <w:tabs>
          <w:tab w:val="num" w:pos="3540"/>
        </w:tabs>
      </w:pPr>
      <w:rPr>
        <w:rFonts w:cs="Times New Roman"/>
      </w:rPr>
    </w:lvl>
    <w:lvl w:ilvl="5">
      <w:start w:val="1"/>
      <w:numFmt w:val="lowerRoman"/>
      <w:lvlText w:val="%6."/>
      <w:lvlJc w:val="right"/>
      <w:pPr>
        <w:tabs>
          <w:tab w:val="num" w:pos="4260"/>
        </w:tabs>
      </w:pPr>
      <w:rPr>
        <w:rFonts w:cs="Times New Roman"/>
      </w:rPr>
    </w:lvl>
    <w:lvl w:ilvl="6">
      <w:start w:val="1"/>
      <w:numFmt w:val="decimal"/>
      <w:lvlText w:val="%7."/>
      <w:lvlJc w:val="left"/>
      <w:pPr>
        <w:tabs>
          <w:tab w:val="num" w:pos="4980"/>
        </w:tabs>
      </w:pPr>
      <w:rPr>
        <w:rFonts w:cs="Times New Roman"/>
      </w:rPr>
    </w:lvl>
    <w:lvl w:ilvl="7">
      <w:start w:val="1"/>
      <w:numFmt w:val="lowerLetter"/>
      <w:lvlText w:val="%8."/>
      <w:lvlJc w:val="left"/>
      <w:pPr>
        <w:tabs>
          <w:tab w:val="num" w:pos="5700"/>
        </w:tabs>
      </w:pPr>
      <w:rPr>
        <w:rFonts w:cs="Times New Roman"/>
      </w:rPr>
    </w:lvl>
    <w:lvl w:ilvl="8">
      <w:start w:val="1"/>
      <w:numFmt w:val="lowerRoman"/>
      <w:lvlText w:val="%9."/>
      <w:lvlJc w:val="right"/>
      <w:pPr>
        <w:tabs>
          <w:tab w:val="num" w:pos="6420"/>
        </w:tabs>
      </w:pPr>
      <w:rPr>
        <w:rFonts w:cs="Times New Roman"/>
      </w:r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rPr>
        <w:rFonts w:cs="Times New Roman"/>
      </w:rPr>
    </w:lvl>
    <w:lvl w:ilvl="1">
      <w:start w:val="1"/>
      <w:numFmt w:val="decimal"/>
      <w:lvlText w:val="%1.%2."/>
      <w:lvlJc w:val="left"/>
      <w:pPr>
        <w:tabs>
          <w:tab w:val="num" w:pos="1089"/>
        </w:tabs>
      </w:pPr>
      <w:rPr>
        <w:rFonts w:cs="Times New Roman"/>
      </w:rPr>
    </w:lvl>
    <w:lvl w:ilvl="2">
      <w:start w:val="2"/>
      <w:numFmt w:val="decimal"/>
      <w:lvlText w:val="%1.%2.%3"/>
      <w:lvlJc w:val="left"/>
      <w:pPr>
        <w:tabs>
          <w:tab w:val="num" w:pos="1635"/>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22">
    <w:nsid w:val="00000017"/>
    <w:multiLevelType w:val="multilevel"/>
    <w:tmpl w:val="E79AA572"/>
    <w:name w:val="WW8Num23"/>
    <w:lvl w:ilvl="0">
      <w:start w:val="1"/>
      <w:numFmt w:val="decimal"/>
      <w:lvlText w:val="%1."/>
      <w:lvlJc w:val="left"/>
      <w:pPr>
        <w:tabs>
          <w:tab w:val="num" w:pos="360"/>
        </w:tabs>
      </w:pPr>
      <w:rPr>
        <w:rFonts w:cs="Times New Roman"/>
        <w:b/>
      </w:rPr>
    </w:lvl>
    <w:lvl w:ilvl="1">
      <w:start w:val="1"/>
      <w:numFmt w:val="decimal"/>
      <w:lvlText w:val="%1.%2."/>
      <w:lvlJc w:val="left"/>
      <w:pPr>
        <w:tabs>
          <w:tab w:val="num" w:pos="720"/>
        </w:tabs>
      </w:pPr>
      <w:rPr>
        <w:rFonts w:cs="Times New Roman"/>
        <w:b/>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3">
    <w:nsid w:val="00000018"/>
    <w:multiLevelType w:val="multilevel"/>
    <w:tmpl w:val="00000018"/>
    <w:name w:val="WW8Num24"/>
    <w:lvl w:ilvl="0">
      <w:start w:val="1"/>
      <w:numFmt w:val="decimal"/>
      <w:lvlText w:val="%1."/>
      <w:lvlJc w:val="left"/>
      <w:pPr>
        <w:tabs>
          <w:tab w:val="num" w:pos="480"/>
        </w:tabs>
      </w:pPr>
      <w:rPr>
        <w:rFonts w:cs="Times New Roman"/>
      </w:r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rFonts w:cs="Times New Roman"/>
        <w:i w:val="0"/>
      </w:rPr>
    </w:lvl>
    <w:lvl w:ilvl="1">
      <w:start w:val="3"/>
      <w:numFmt w:val="decimal"/>
      <w:isLgl/>
      <w:lvlText w:val="%1.%2"/>
      <w:lvlJc w:val="left"/>
      <w:pPr>
        <w:tabs>
          <w:tab w:val="num" w:pos="607"/>
        </w:tabs>
        <w:ind w:left="607" w:hanging="435"/>
      </w:pPr>
      <w:rPr>
        <w:rFonts w:cs="Times New Roman" w:hint="default"/>
      </w:rPr>
    </w:lvl>
    <w:lvl w:ilvl="2">
      <w:start w:val="4"/>
      <w:numFmt w:val="decimal"/>
      <w:isLgl/>
      <w:lvlText w:val="%1.%2.%3"/>
      <w:lvlJc w:val="left"/>
      <w:pPr>
        <w:tabs>
          <w:tab w:val="num" w:pos="1064"/>
        </w:tabs>
        <w:ind w:left="1064" w:hanging="720"/>
      </w:pPr>
      <w:rPr>
        <w:rFonts w:cs="Times New Roman" w:hint="default"/>
      </w:rPr>
    </w:lvl>
    <w:lvl w:ilvl="3">
      <w:start w:val="1"/>
      <w:numFmt w:val="decimal"/>
      <w:isLgl/>
      <w:lvlText w:val="%1.%2.%3.%4"/>
      <w:lvlJc w:val="left"/>
      <w:pPr>
        <w:tabs>
          <w:tab w:val="num" w:pos="1236"/>
        </w:tabs>
        <w:ind w:left="1236" w:hanging="720"/>
      </w:pPr>
      <w:rPr>
        <w:rFonts w:cs="Times New Roman" w:hint="default"/>
      </w:rPr>
    </w:lvl>
    <w:lvl w:ilvl="4">
      <w:start w:val="1"/>
      <w:numFmt w:val="decimal"/>
      <w:isLgl/>
      <w:lvlText w:val="%1.%2.%3.%4.%5"/>
      <w:lvlJc w:val="left"/>
      <w:pPr>
        <w:tabs>
          <w:tab w:val="num" w:pos="1768"/>
        </w:tabs>
        <w:ind w:left="1768" w:hanging="1080"/>
      </w:pPr>
      <w:rPr>
        <w:rFonts w:cs="Times New Roman" w:hint="default"/>
      </w:rPr>
    </w:lvl>
    <w:lvl w:ilvl="5">
      <w:start w:val="1"/>
      <w:numFmt w:val="decimal"/>
      <w:isLgl/>
      <w:lvlText w:val="%1.%2.%3.%4.%5.%6"/>
      <w:lvlJc w:val="left"/>
      <w:pPr>
        <w:tabs>
          <w:tab w:val="num" w:pos="1940"/>
        </w:tabs>
        <w:ind w:left="1940" w:hanging="1080"/>
      </w:pPr>
      <w:rPr>
        <w:rFonts w:cs="Times New Roman" w:hint="default"/>
      </w:rPr>
    </w:lvl>
    <w:lvl w:ilvl="6">
      <w:start w:val="1"/>
      <w:numFmt w:val="decimal"/>
      <w:isLgl/>
      <w:lvlText w:val="%1.%2.%3.%4.%5.%6.%7"/>
      <w:lvlJc w:val="left"/>
      <w:pPr>
        <w:tabs>
          <w:tab w:val="num" w:pos="2472"/>
        </w:tabs>
        <w:ind w:left="2472" w:hanging="1440"/>
      </w:pPr>
      <w:rPr>
        <w:rFonts w:cs="Times New Roman" w:hint="default"/>
      </w:rPr>
    </w:lvl>
    <w:lvl w:ilvl="7">
      <w:start w:val="1"/>
      <w:numFmt w:val="decimal"/>
      <w:isLgl/>
      <w:lvlText w:val="%1.%2.%3.%4.%5.%6.%7.%8"/>
      <w:lvlJc w:val="left"/>
      <w:pPr>
        <w:tabs>
          <w:tab w:val="num" w:pos="2644"/>
        </w:tabs>
        <w:ind w:left="2644" w:hanging="1440"/>
      </w:pPr>
      <w:rPr>
        <w:rFonts w:cs="Times New Roman" w:hint="default"/>
      </w:rPr>
    </w:lvl>
    <w:lvl w:ilvl="8">
      <w:start w:val="1"/>
      <w:numFmt w:val="decimal"/>
      <w:isLgl/>
      <w:lvlText w:val="%1.%2.%3.%4.%5.%6.%7.%8.%9"/>
      <w:lvlJc w:val="left"/>
      <w:pPr>
        <w:tabs>
          <w:tab w:val="num" w:pos="2816"/>
        </w:tabs>
        <w:ind w:left="2816" w:hanging="1440"/>
      </w:pPr>
      <w:rPr>
        <w:rFonts w:cs="Times New Roman"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rPr>
        <w:rFonts w:cs="Times New Roman"/>
      </w:rPr>
    </w:lvl>
    <w:lvl w:ilvl="1">
      <w:start w:val="1"/>
      <w:numFmt w:val="lowerLetter"/>
      <w:lvlText w:val="%2."/>
      <w:lvlJc w:val="left"/>
      <w:pPr>
        <w:tabs>
          <w:tab w:val="num" w:pos="1200"/>
        </w:tabs>
      </w:pPr>
      <w:rPr>
        <w:rFonts w:cs="Times New Roman"/>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rPr>
        <w:rFonts w:cs="Times New Roman"/>
      </w:rPr>
    </w:lvl>
    <w:lvl w:ilvl="1">
      <w:start w:val="1"/>
      <w:numFmt w:val="decimal"/>
      <w:lvlText w:val="%1.%2"/>
      <w:lvlJc w:val="left"/>
      <w:pPr>
        <w:tabs>
          <w:tab w:val="num" w:pos="789"/>
        </w:tabs>
      </w:pPr>
      <w:rPr>
        <w:rFonts w:cs="Times New Roman"/>
      </w:rPr>
    </w:lvl>
    <w:lvl w:ilvl="2">
      <w:start w:val="1"/>
      <w:numFmt w:val="decimal"/>
      <w:lvlText w:val="%1.%2.%3"/>
      <w:lvlJc w:val="left"/>
      <w:pPr>
        <w:tabs>
          <w:tab w:val="num" w:pos="1428"/>
        </w:tabs>
      </w:pPr>
      <w:rPr>
        <w:rFonts w:cs="Times New Roman"/>
      </w:rPr>
    </w:lvl>
    <w:lvl w:ilvl="3">
      <w:start w:val="1"/>
      <w:numFmt w:val="decimal"/>
      <w:lvlText w:val="%1.%2.%3.%4"/>
      <w:lvlJc w:val="left"/>
      <w:pPr>
        <w:tabs>
          <w:tab w:val="num" w:pos="1782"/>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272"/>
        </w:tabs>
      </w:pPr>
      <w:rPr>
        <w:rFonts w:cs="Times New Roman"/>
      </w:rPr>
    </w:lvl>
  </w:abstractNum>
  <w:abstractNum w:abstractNumId="32">
    <w:nsid w:val="00000021"/>
    <w:multiLevelType w:val="singleLevel"/>
    <w:tmpl w:val="00000021"/>
    <w:name w:val="WW8Num33"/>
    <w:lvl w:ilvl="0">
      <w:start w:val="1"/>
      <w:numFmt w:val="decimal"/>
      <w:lvlText w:val="%1."/>
      <w:lvlJc w:val="left"/>
      <w:pPr>
        <w:tabs>
          <w:tab w:val="num" w:pos="720"/>
        </w:tabs>
      </w:pPr>
      <w:rPr>
        <w:rFonts w:cs="Times New Roman"/>
      </w:r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rPr>
        <w:rFonts w:cs="Times New Roman"/>
      </w:rPr>
    </w:lvl>
  </w:abstractNum>
  <w:abstractNum w:abstractNumId="36">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7">
    <w:nsid w:val="00000026"/>
    <w:multiLevelType w:val="multilevel"/>
    <w:tmpl w:val="00000026"/>
    <w:name w:val="WW8Num38"/>
    <w:lvl w:ilvl="0">
      <w:start w:val="1"/>
      <w:numFmt w:val="decimal"/>
      <w:lvlText w:val="%1."/>
      <w:lvlJc w:val="left"/>
      <w:pPr>
        <w:tabs>
          <w:tab w:val="num" w:pos="720"/>
        </w:tabs>
      </w:pPr>
      <w:rPr>
        <w:rFonts w:cs="Times New Roman"/>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rPr>
        <w:rFonts w:cs="Times New Roman"/>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7">
    <w:nsid w:val="00000030"/>
    <w:multiLevelType w:val="multilevel"/>
    <w:tmpl w:val="00000030"/>
    <w:name w:val="WW8Num48"/>
    <w:lvl w:ilvl="0">
      <w:start w:val="1"/>
      <w:numFmt w:val="decimal"/>
      <w:lvlText w:val="%1."/>
      <w:lvlJc w:val="left"/>
      <w:pPr>
        <w:tabs>
          <w:tab w:val="num" w:pos="735"/>
        </w:tabs>
      </w:pPr>
      <w:rPr>
        <w:rFonts w:cs="Times New Roman"/>
      </w:rPr>
    </w:lvl>
    <w:lvl w:ilvl="1">
      <w:start w:val="2"/>
      <w:numFmt w:val="decimal"/>
      <w:lvlText w:val="%1.%2."/>
      <w:lvlJc w:val="left"/>
      <w:pPr>
        <w:tabs>
          <w:tab w:val="num" w:pos="1089"/>
        </w:tabs>
      </w:pPr>
      <w:rPr>
        <w:rFonts w:cs="Times New Roman"/>
      </w:rPr>
    </w:lvl>
    <w:lvl w:ilvl="2">
      <w:start w:val="1"/>
      <w:numFmt w:val="decimal"/>
      <w:lvlText w:val="%1.%2.%3"/>
      <w:lvlJc w:val="left"/>
      <w:pPr>
        <w:tabs>
          <w:tab w:val="num" w:pos="1443"/>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48">
    <w:nsid w:val="00000031"/>
    <w:multiLevelType w:val="multilevel"/>
    <w:tmpl w:val="0000003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49">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02B808CA"/>
    <w:multiLevelType w:val="multilevel"/>
    <w:tmpl w:val="F5E05A12"/>
    <w:styleLink w:val="Style2"/>
    <w:lvl w:ilvl="0">
      <w:start w:val="3"/>
      <w:numFmt w:val="decimal"/>
      <w:lvlText w:val="%1.1"/>
      <w:lvlJc w:val="left"/>
      <w:pPr>
        <w:tabs>
          <w:tab w:val="num" w:pos="525"/>
        </w:tabs>
        <w:ind w:left="525" w:hanging="525"/>
      </w:pPr>
      <w:rPr>
        <w:b/>
        <w:sz w:val="24"/>
        <w:szCs w:val="24"/>
      </w:rPr>
    </w:lvl>
    <w:lvl w:ilvl="1">
      <w:start w:val="1"/>
      <w:numFmt w:val="decimal"/>
      <w:lvlText w:val="%1.%2"/>
      <w:lvlJc w:val="left"/>
      <w:pPr>
        <w:tabs>
          <w:tab w:val="num" w:pos="525"/>
        </w:tabs>
        <w:ind w:left="525" w:hanging="525"/>
      </w:pPr>
      <w:rPr>
        <w:b/>
      </w:rPr>
    </w:lvl>
    <w:lvl w:ilvl="2">
      <w:start w:val="3"/>
      <w:numFmt w:val="decimal"/>
      <w:lvlText w:val="%1.8.3"/>
      <w:lvlJc w:val="left"/>
      <w:pPr>
        <w:tabs>
          <w:tab w:val="num" w:pos="720"/>
        </w:tabs>
        <w:ind w:left="720" w:hanging="720"/>
      </w:pPr>
      <w:rPr>
        <w:b w:val="0"/>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51">
    <w:nsid w:val="06051555"/>
    <w:multiLevelType w:val="hybridMultilevel"/>
    <w:tmpl w:val="48323DA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54">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5">
    <w:nsid w:val="0EA325BD"/>
    <w:multiLevelType w:val="hybridMultilevel"/>
    <w:tmpl w:val="F33E49E4"/>
    <w:name w:val="WW8Num2132222"/>
    <w:lvl w:ilvl="0" w:tplc="BA1EC15C">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80B212C"/>
    <w:multiLevelType w:val="hybridMultilevel"/>
    <w:tmpl w:val="4F7E0F4C"/>
    <w:lvl w:ilvl="0" w:tplc="FD149AFE">
      <w:start w:val="4"/>
      <w:numFmt w:val="bullet"/>
      <w:lvlText w:val="-"/>
      <w:lvlJc w:val="left"/>
      <w:pPr>
        <w:ind w:left="360" w:hanging="360"/>
      </w:pPr>
      <w:rPr>
        <w:rFonts w:ascii="Times" w:eastAsia="Times New Roman" w:hAnsi="Times" w:hint="default"/>
      </w:rPr>
    </w:lvl>
    <w:lvl w:ilvl="1" w:tplc="04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6">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7">
    <w:nsid w:val="19910838"/>
    <w:multiLevelType w:val="hybridMultilevel"/>
    <w:tmpl w:val="C5B67A22"/>
    <w:lvl w:ilvl="0" w:tplc="5DACE32E">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1CD00179"/>
    <w:multiLevelType w:val="multilevel"/>
    <w:tmpl w:val="4F2A7356"/>
    <w:lvl w:ilvl="0">
      <w:start w:val="1"/>
      <w:numFmt w:val="decimal"/>
      <w:lvlText w:val="%1."/>
      <w:lvlJc w:val="left"/>
      <w:pPr>
        <w:ind w:left="360" w:hanging="360"/>
      </w:pPr>
      <w:rPr>
        <w:rFonts w:cs="Times New Roman" w:hint="default"/>
        <w:color w:val="auto"/>
      </w:rPr>
    </w:lvl>
    <w:lvl w:ilvl="1">
      <w:start w:val="1"/>
      <w:numFmt w:val="decimal"/>
      <w:isLgl/>
      <w:lvlText w:val="%1.%2."/>
      <w:lvlJc w:val="left"/>
      <w:pPr>
        <w:ind w:left="720" w:hanging="72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9">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0">
    <w:nsid w:val="200B7D14"/>
    <w:multiLevelType w:val="multilevel"/>
    <w:tmpl w:val="0D781348"/>
    <w:styleLink w:val="WW8Num131"/>
    <w:lvl w:ilvl="0">
      <w:start w:val="1"/>
      <w:numFmt w:val="decimal"/>
      <w:lvlText w:val="%1."/>
      <w:lvlJc w:val="left"/>
      <w:pPr>
        <w:ind w:left="360" w:hanging="360"/>
      </w:pPr>
      <w:rPr>
        <w:rFonts w:cs="Times New Roman"/>
        <w:sz w:val="24"/>
      </w:rPr>
    </w:lvl>
    <w:lvl w:ilvl="1">
      <w:start w:val="1"/>
      <w:numFmt w:val="decimal"/>
      <w:isLgl/>
      <w:lvlText w:val="%1.%2"/>
      <w:lvlJc w:val="left"/>
      <w:pPr>
        <w:ind w:left="705" w:hanging="7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1">
    <w:nsid w:val="216717D8"/>
    <w:multiLevelType w:val="hybridMultilevel"/>
    <w:tmpl w:val="E320E09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2">
    <w:nsid w:val="23B804FC"/>
    <w:multiLevelType w:val="multilevel"/>
    <w:tmpl w:val="78DAB8B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color w:val="auto"/>
      </w:rPr>
    </w:lvl>
    <w:lvl w:ilvl="2">
      <w:start w:val="1"/>
      <w:numFmt w:val="decimal"/>
      <w:lvlText w:val="%1.%2.%3"/>
      <w:lvlJc w:val="left"/>
      <w:pPr>
        <w:ind w:left="126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3960" w:hanging="1800"/>
      </w:pPr>
      <w:rPr>
        <w:rFonts w:cs="Times New Roman" w:hint="default"/>
      </w:rPr>
    </w:lvl>
  </w:abstractNum>
  <w:abstractNum w:abstractNumId="73">
    <w:nsid w:val="25DE7BB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4">
    <w:nsid w:val="2AD97397"/>
    <w:multiLevelType w:val="multilevel"/>
    <w:tmpl w:val="5DB094AE"/>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nsid w:val="374D3B25"/>
    <w:multiLevelType w:val="hybridMultilevel"/>
    <w:tmpl w:val="C5667E58"/>
    <w:lvl w:ilvl="0" w:tplc="081A0001">
      <w:start w:val="1"/>
      <w:numFmt w:val="bullet"/>
      <w:lvlText w:val=""/>
      <w:lvlJc w:val="left"/>
      <w:pPr>
        <w:ind w:left="1004" w:hanging="360"/>
      </w:pPr>
      <w:rPr>
        <w:rFonts w:ascii="Symbol" w:hAnsi="Symbol" w:hint="default"/>
      </w:rPr>
    </w:lvl>
    <w:lvl w:ilvl="1" w:tplc="081A0003" w:tentative="1">
      <w:start w:val="1"/>
      <w:numFmt w:val="bullet"/>
      <w:lvlText w:val="o"/>
      <w:lvlJc w:val="left"/>
      <w:pPr>
        <w:ind w:left="1724" w:hanging="360"/>
      </w:pPr>
      <w:rPr>
        <w:rFonts w:ascii="Courier New" w:hAnsi="Courier New" w:cs="Courier New" w:hint="default"/>
      </w:rPr>
    </w:lvl>
    <w:lvl w:ilvl="2" w:tplc="081A0005" w:tentative="1">
      <w:start w:val="1"/>
      <w:numFmt w:val="bullet"/>
      <w:lvlText w:val=""/>
      <w:lvlJc w:val="left"/>
      <w:pPr>
        <w:ind w:left="2444" w:hanging="360"/>
      </w:pPr>
      <w:rPr>
        <w:rFonts w:ascii="Wingdings" w:hAnsi="Wingdings" w:hint="default"/>
      </w:rPr>
    </w:lvl>
    <w:lvl w:ilvl="3" w:tplc="081A0001" w:tentative="1">
      <w:start w:val="1"/>
      <w:numFmt w:val="bullet"/>
      <w:lvlText w:val=""/>
      <w:lvlJc w:val="left"/>
      <w:pPr>
        <w:ind w:left="3164" w:hanging="360"/>
      </w:pPr>
      <w:rPr>
        <w:rFonts w:ascii="Symbol" w:hAnsi="Symbol" w:hint="default"/>
      </w:rPr>
    </w:lvl>
    <w:lvl w:ilvl="4" w:tplc="081A0003" w:tentative="1">
      <w:start w:val="1"/>
      <w:numFmt w:val="bullet"/>
      <w:lvlText w:val="o"/>
      <w:lvlJc w:val="left"/>
      <w:pPr>
        <w:ind w:left="3884" w:hanging="360"/>
      </w:pPr>
      <w:rPr>
        <w:rFonts w:ascii="Courier New" w:hAnsi="Courier New" w:cs="Courier New" w:hint="default"/>
      </w:rPr>
    </w:lvl>
    <w:lvl w:ilvl="5" w:tplc="081A0005" w:tentative="1">
      <w:start w:val="1"/>
      <w:numFmt w:val="bullet"/>
      <w:lvlText w:val=""/>
      <w:lvlJc w:val="left"/>
      <w:pPr>
        <w:ind w:left="4604" w:hanging="360"/>
      </w:pPr>
      <w:rPr>
        <w:rFonts w:ascii="Wingdings" w:hAnsi="Wingdings" w:hint="default"/>
      </w:rPr>
    </w:lvl>
    <w:lvl w:ilvl="6" w:tplc="081A0001" w:tentative="1">
      <w:start w:val="1"/>
      <w:numFmt w:val="bullet"/>
      <w:lvlText w:val=""/>
      <w:lvlJc w:val="left"/>
      <w:pPr>
        <w:ind w:left="5324" w:hanging="360"/>
      </w:pPr>
      <w:rPr>
        <w:rFonts w:ascii="Symbol" w:hAnsi="Symbol" w:hint="default"/>
      </w:rPr>
    </w:lvl>
    <w:lvl w:ilvl="7" w:tplc="081A0003" w:tentative="1">
      <w:start w:val="1"/>
      <w:numFmt w:val="bullet"/>
      <w:lvlText w:val="o"/>
      <w:lvlJc w:val="left"/>
      <w:pPr>
        <w:ind w:left="6044" w:hanging="360"/>
      </w:pPr>
      <w:rPr>
        <w:rFonts w:ascii="Courier New" w:hAnsi="Courier New" w:cs="Courier New" w:hint="default"/>
      </w:rPr>
    </w:lvl>
    <w:lvl w:ilvl="8" w:tplc="081A0005" w:tentative="1">
      <w:start w:val="1"/>
      <w:numFmt w:val="bullet"/>
      <w:lvlText w:val=""/>
      <w:lvlJc w:val="left"/>
      <w:pPr>
        <w:ind w:left="6764" w:hanging="360"/>
      </w:pPr>
      <w:rPr>
        <w:rFonts w:ascii="Wingdings" w:hAnsi="Wingdings" w:hint="default"/>
      </w:rPr>
    </w:lvl>
  </w:abstractNum>
  <w:abstractNum w:abstractNumId="77">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37ED3A0E"/>
    <w:multiLevelType w:val="hybridMultilevel"/>
    <w:tmpl w:val="D180A7F6"/>
    <w:name w:val="WW8Num212"/>
    <w:lvl w:ilvl="0" w:tplc="1F383076">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3CFB1B75"/>
    <w:multiLevelType w:val="hybridMultilevel"/>
    <w:tmpl w:val="3408806C"/>
    <w:lvl w:ilvl="0" w:tplc="8A0EB840">
      <w:start w:val="1"/>
      <w:numFmt w:val="bullet"/>
      <w:pStyle w:val="Znakzanabrajanjenalisti"/>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9BE325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4">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rPr>
        <w:rFonts w:cs="Times New Roman"/>
      </w:rPr>
    </w:lvl>
    <w:lvl w:ilvl="2" w:tplc="241A001B">
      <w:start w:val="1"/>
      <w:numFmt w:val="decimal"/>
      <w:lvlText w:val="%3."/>
      <w:lvlJc w:val="left"/>
      <w:pPr>
        <w:tabs>
          <w:tab w:val="num" w:pos="2160"/>
        </w:tabs>
        <w:ind w:left="2160" w:hanging="360"/>
      </w:pPr>
      <w:rPr>
        <w:rFonts w:cs="Times New Roman"/>
      </w:rPr>
    </w:lvl>
    <w:lvl w:ilvl="3" w:tplc="241A000F">
      <w:start w:val="1"/>
      <w:numFmt w:val="decimal"/>
      <w:lvlText w:val="%4."/>
      <w:lvlJc w:val="left"/>
      <w:pPr>
        <w:tabs>
          <w:tab w:val="num" w:pos="2880"/>
        </w:tabs>
        <w:ind w:left="2880" w:hanging="360"/>
      </w:pPr>
      <w:rPr>
        <w:rFonts w:cs="Times New Roman"/>
      </w:rPr>
    </w:lvl>
    <w:lvl w:ilvl="4" w:tplc="241A0019">
      <w:start w:val="1"/>
      <w:numFmt w:val="decimal"/>
      <w:lvlText w:val="%5."/>
      <w:lvlJc w:val="left"/>
      <w:pPr>
        <w:tabs>
          <w:tab w:val="num" w:pos="3600"/>
        </w:tabs>
        <w:ind w:left="3600" w:hanging="360"/>
      </w:pPr>
      <w:rPr>
        <w:rFonts w:cs="Times New Roman"/>
      </w:rPr>
    </w:lvl>
    <w:lvl w:ilvl="5" w:tplc="241A001B">
      <w:start w:val="1"/>
      <w:numFmt w:val="decimal"/>
      <w:lvlText w:val="%6."/>
      <w:lvlJc w:val="left"/>
      <w:pPr>
        <w:tabs>
          <w:tab w:val="num" w:pos="4320"/>
        </w:tabs>
        <w:ind w:left="4320" w:hanging="360"/>
      </w:pPr>
      <w:rPr>
        <w:rFonts w:cs="Times New Roman"/>
      </w:rPr>
    </w:lvl>
    <w:lvl w:ilvl="6" w:tplc="241A000F">
      <w:start w:val="1"/>
      <w:numFmt w:val="decimal"/>
      <w:lvlText w:val="%7."/>
      <w:lvlJc w:val="left"/>
      <w:pPr>
        <w:tabs>
          <w:tab w:val="num" w:pos="5040"/>
        </w:tabs>
        <w:ind w:left="5040" w:hanging="360"/>
      </w:pPr>
      <w:rPr>
        <w:rFonts w:cs="Times New Roman"/>
      </w:rPr>
    </w:lvl>
    <w:lvl w:ilvl="7" w:tplc="241A0019">
      <w:start w:val="1"/>
      <w:numFmt w:val="decimal"/>
      <w:lvlText w:val="%8."/>
      <w:lvlJc w:val="left"/>
      <w:pPr>
        <w:tabs>
          <w:tab w:val="num" w:pos="5760"/>
        </w:tabs>
        <w:ind w:left="5760" w:hanging="360"/>
      </w:pPr>
      <w:rPr>
        <w:rFonts w:cs="Times New Roman"/>
      </w:rPr>
    </w:lvl>
    <w:lvl w:ilvl="8" w:tplc="241A001B">
      <w:start w:val="1"/>
      <w:numFmt w:val="decimal"/>
      <w:lvlText w:val="%9."/>
      <w:lvlJc w:val="left"/>
      <w:pPr>
        <w:tabs>
          <w:tab w:val="num" w:pos="6480"/>
        </w:tabs>
        <w:ind w:left="6480" w:hanging="360"/>
      </w:pPr>
      <w:rPr>
        <w:rFonts w:cs="Times New Roman"/>
      </w:rPr>
    </w:lvl>
  </w:abstractNum>
  <w:abstractNum w:abstractNumId="85">
    <w:nsid w:val="4FA533B4"/>
    <w:multiLevelType w:val="hybridMultilevel"/>
    <w:tmpl w:val="A03CC574"/>
    <w:styleLink w:val="Style2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nsid w:val="5A385146"/>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8">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nsid w:val="5DBF2C17"/>
    <w:multiLevelType w:val="hybridMultilevel"/>
    <w:tmpl w:val="9E4EAB88"/>
    <w:lvl w:ilvl="0" w:tplc="081A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nsid w:val="5F6C793B"/>
    <w:multiLevelType w:val="hybridMultilevel"/>
    <w:tmpl w:val="E84A1CF2"/>
    <w:lvl w:ilvl="0" w:tplc="E52C6E00">
      <w:start w:val="1"/>
      <w:numFmt w:val="bullet"/>
      <w:pStyle w:val="KDNabrajanje"/>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nsid w:val="62872F71"/>
    <w:multiLevelType w:val="hybridMultilevel"/>
    <w:tmpl w:val="DFDC8A96"/>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92">
    <w:nsid w:val="64265AE3"/>
    <w:multiLevelType w:val="multilevel"/>
    <w:tmpl w:val="C5141070"/>
    <w:lvl w:ilvl="0">
      <w:start w:val="1"/>
      <w:numFmt w:val="decimal"/>
      <w:pStyle w:val="SlikaNormal"/>
      <w:lvlText w:val="Slika %1."/>
      <w:lvlJc w:val="left"/>
      <w:pPr>
        <w:tabs>
          <w:tab w:val="num" w:pos="1364"/>
        </w:tabs>
        <w:ind w:left="284" w:firstLine="0"/>
      </w:pPr>
    </w:lvl>
    <w:lvl w:ilvl="1">
      <w:start w:val="1"/>
      <w:numFmt w:val="decimalZero"/>
      <w:isLgl/>
      <w:lvlText w:val="Section %1.%2"/>
      <w:lvlJc w:val="left"/>
      <w:pPr>
        <w:tabs>
          <w:tab w:val="num" w:pos="1364"/>
        </w:tabs>
        <w:ind w:left="284" w:firstLine="0"/>
      </w:pPr>
    </w:lvl>
    <w:lvl w:ilvl="2">
      <w:start w:val="1"/>
      <w:numFmt w:val="lowerLetter"/>
      <w:lvlText w:val="(%3)"/>
      <w:lvlJc w:val="left"/>
      <w:pPr>
        <w:tabs>
          <w:tab w:val="num" w:pos="1004"/>
        </w:tabs>
        <w:ind w:left="1004" w:hanging="432"/>
      </w:pPr>
    </w:lvl>
    <w:lvl w:ilvl="3">
      <w:start w:val="1"/>
      <w:numFmt w:val="lowerRoman"/>
      <w:lvlText w:val="(%4)"/>
      <w:lvlJc w:val="right"/>
      <w:pPr>
        <w:tabs>
          <w:tab w:val="num" w:pos="1148"/>
        </w:tabs>
        <w:ind w:left="1148" w:hanging="144"/>
      </w:pPr>
    </w:lvl>
    <w:lvl w:ilvl="4">
      <w:start w:val="1"/>
      <w:numFmt w:val="decimal"/>
      <w:lvlText w:val="%5)"/>
      <w:lvlJc w:val="left"/>
      <w:pPr>
        <w:tabs>
          <w:tab w:val="num" w:pos="1292"/>
        </w:tabs>
        <w:ind w:left="1292" w:hanging="432"/>
      </w:pPr>
    </w:lvl>
    <w:lvl w:ilvl="5">
      <w:start w:val="1"/>
      <w:numFmt w:val="lowerLetter"/>
      <w:lvlText w:val="%6)"/>
      <w:lvlJc w:val="left"/>
      <w:pPr>
        <w:tabs>
          <w:tab w:val="num" w:pos="1436"/>
        </w:tabs>
        <w:ind w:left="1436" w:hanging="432"/>
      </w:pPr>
    </w:lvl>
    <w:lvl w:ilvl="6">
      <w:start w:val="1"/>
      <w:numFmt w:val="lowerRoman"/>
      <w:lvlText w:val="%7)"/>
      <w:lvlJc w:val="right"/>
      <w:pPr>
        <w:tabs>
          <w:tab w:val="num" w:pos="1580"/>
        </w:tabs>
        <w:ind w:left="1580" w:hanging="288"/>
      </w:pPr>
    </w:lvl>
    <w:lvl w:ilvl="7">
      <w:start w:val="1"/>
      <w:numFmt w:val="lowerLetter"/>
      <w:lvlText w:val="%8."/>
      <w:lvlJc w:val="left"/>
      <w:pPr>
        <w:tabs>
          <w:tab w:val="num" w:pos="1724"/>
        </w:tabs>
        <w:ind w:left="1724" w:hanging="432"/>
      </w:pPr>
    </w:lvl>
    <w:lvl w:ilvl="8">
      <w:start w:val="1"/>
      <w:numFmt w:val="lowerRoman"/>
      <w:lvlText w:val="%9."/>
      <w:lvlJc w:val="right"/>
      <w:pPr>
        <w:tabs>
          <w:tab w:val="num" w:pos="1868"/>
        </w:tabs>
        <w:ind w:left="1868" w:hanging="144"/>
      </w:pPr>
    </w:lvl>
  </w:abstractNum>
  <w:abstractNum w:abstractNumId="93">
    <w:nsid w:val="65053952"/>
    <w:multiLevelType w:val="hybridMultilevel"/>
    <w:tmpl w:val="80BAE66C"/>
    <w:lvl w:ilvl="0" w:tplc="8788FD1A">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4">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nsid w:val="676424AE"/>
    <w:multiLevelType w:val="hybridMultilevel"/>
    <w:tmpl w:val="C9DCA344"/>
    <w:name w:val="WW8Num21233"/>
    <w:lvl w:ilvl="0" w:tplc="4BE2A768">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97">
    <w:nsid w:val="6D191C44"/>
    <w:multiLevelType w:val="hybridMultilevel"/>
    <w:tmpl w:val="66A68D7E"/>
    <w:styleLink w:val="Style24"/>
    <w:lvl w:ilvl="0" w:tplc="251E4578">
      <w:start w:val="1"/>
      <w:numFmt w:val="decimal"/>
      <w:lvlText w:val="%1."/>
      <w:lvlJc w:val="left"/>
      <w:pPr>
        <w:ind w:left="720" w:hanging="360"/>
      </w:pPr>
      <w:rPr>
        <w:rFonts w:hint="default"/>
        <w:sz w:val="22"/>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8">
    <w:nsid w:val="6FC8112B"/>
    <w:multiLevelType w:val="hybridMultilevel"/>
    <w:tmpl w:val="0CF0A1C2"/>
    <w:lvl w:ilvl="0" w:tplc="C9682ADA">
      <w:start w:val="1"/>
      <w:numFmt w:val="decimal"/>
      <w:lvlText w:val="%1."/>
      <w:lvlJc w:val="left"/>
      <w:pPr>
        <w:tabs>
          <w:tab w:val="num" w:pos="1020"/>
        </w:tabs>
        <w:ind w:left="1020" w:hanging="660"/>
      </w:pPr>
      <w:rPr>
        <w:rFonts w:cs="Times New Roman" w:hint="default"/>
      </w:rPr>
    </w:lvl>
    <w:lvl w:ilvl="1" w:tplc="396A0286">
      <w:start w:val="9"/>
      <w:numFmt w:val="decimal"/>
      <w:lvlText w:val="%2"/>
      <w:lvlJc w:val="left"/>
      <w:pPr>
        <w:tabs>
          <w:tab w:val="num" w:pos="1740"/>
        </w:tabs>
        <w:ind w:left="1740" w:hanging="6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7155294C"/>
    <w:multiLevelType w:val="multilevel"/>
    <w:tmpl w:val="1C86BFCA"/>
    <w:styleLink w:val="1111113"/>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nsid w:val="72445A29"/>
    <w:multiLevelType w:val="hybridMultilevel"/>
    <w:tmpl w:val="40C09B94"/>
    <w:styleLink w:val="11111112"/>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102">
    <w:nsid w:val="73F26036"/>
    <w:multiLevelType w:val="hybridMultilevel"/>
    <w:tmpl w:val="83C8065E"/>
    <w:name w:val="WW8Num2122"/>
    <w:lvl w:ilvl="0" w:tplc="1F383076">
      <w:start w:val="3"/>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nsid w:val="75200DC4"/>
    <w:multiLevelType w:val="hybridMultilevel"/>
    <w:tmpl w:val="5B4261FC"/>
    <w:name w:val="WW8Num21322"/>
    <w:lvl w:ilvl="0" w:tplc="CD00019A">
      <w:start w:val="1"/>
      <w:numFmt w:val="decimal"/>
      <w:lvlText w:val="%1)"/>
      <w:lvlJc w:val="left"/>
      <w:pPr>
        <w:tabs>
          <w:tab w:val="num" w:pos="1418"/>
        </w:tabs>
        <w:ind w:left="795" w:firstLine="623"/>
      </w:pPr>
      <w:rPr>
        <w:rFonts w:cs="Times New Roman" w:hint="default"/>
      </w:rPr>
    </w:lvl>
    <w:lvl w:ilvl="1" w:tplc="04090019" w:tentative="1">
      <w:start w:val="1"/>
      <w:numFmt w:val="lowerLetter"/>
      <w:lvlText w:val="%2."/>
      <w:lvlJc w:val="left"/>
      <w:pPr>
        <w:tabs>
          <w:tab w:val="num" w:pos="1343"/>
        </w:tabs>
        <w:ind w:left="1343" w:hanging="360"/>
      </w:pPr>
      <w:rPr>
        <w:rFonts w:cs="Times New Roman"/>
      </w:rPr>
    </w:lvl>
    <w:lvl w:ilvl="2" w:tplc="0409001B" w:tentative="1">
      <w:start w:val="1"/>
      <w:numFmt w:val="lowerRoman"/>
      <w:lvlText w:val="%3."/>
      <w:lvlJc w:val="right"/>
      <w:pPr>
        <w:tabs>
          <w:tab w:val="num" w:pos="2063"/>
        </w:tabs>
        <w:ind w:left="2063" w:hanging="180"/>
      </w:pPr>
      <w:rPr>
        <w:rFonts w:cs="Times New Roman"/>
      </w:rPr>
    </w:lvl>
    <w:lvl w:ilvl="3" w:tplc="0409000F" w:tentative="1">
      <w:start w:val="1"/>
      <w:numFmt w:val="decimal"/>
      <w:lvlText w:val="%4."/>
      <w:lvlJc w:val="left"/>
      <w:pPr>
        <w:tabs>
          <w:tab w:val="num" w:pos="2783"/>
        </w:tabs>
        <w:ind w:left="2783" w:hanging="360"/>
      </w:pPr>
      <w:rPr>
        <w:rFonts w:cs="Times New Roman"/>
      </w:rPr>
    </w:lvl>
    <w:lvl w:ilvl="4" w:tplc="04090019" w:tentative="1">
      <w:start w:val="1"/>
      <w:numFmt w:val="lowerLetter"/>
      <w:lvlText w:val="%5."/>
      <w:lvlJc w:val="left"/>
      <w:pPr>
        <w:tabs>
          <w:tab w:val="num" w:pos="3503"/>
        </w:tabs>
        <w:ind w:left="3503" w:hanging="360"/>
      </w:pPr>
      <w:rPr>
        <w:rFonts w:cs="Times New Roman"/>
      </w:rPr>
    </w:lvl>
    <w:lvl w:ilvl="5" w:tplc="0409001B" w:tentative="1">
      <w:start w:val="1"/>
      <w:numFmt w:val="lowerRoman"/>
      <w:lvlText w:val="%6."/>
      <w:lvlJc w:val="right"/>
      <w:pPr>
        <w:tabs>
          <w:tab w:val="num" w:pos="4223"/>
        </w:tabs>
        <w:ind w:left="4223" w:hanging="180"/>
      </w:pPr>
      <w:rPr>
        <w:rFonts w:cs="Times New Roman"/>
      </w:rPr>
    </w:lvl>
    <w:lvl w:ilvl="6" w:tplc="0409000F" w:tentative="1">
      <w:start w:val="1"/>
      <w:numFmt w:val="decimal"/>
      <w:lvlText w:val="%7."/>
      <w:lvlJc w:val="left"/>
      <w:pPr>
        <w:tabs>
          <w:tab w:val="num" w:pos="4943"/>
        </w:tabs>
        <w:ind w:left="4943" w:hanging="360"/>
      </w:pPr>
      <w:rPr>
        <w:rFonts w:cs="Times New Roman"/>
      </w:rPr>
    </w:lvl>
    <w:lvl w:ilvl="7" w:tplc="04090019" w:tentative="1">
      <w:start w:val="1"/>
      <w:numFmt w:val="lowerLetter"/>
      <w:lvlText w:val="%8."/>
      <w:lvlJc w:val="left"/>
      <w:pPr>
        <w:tabs>
          <w:tab w:val="num" w:pos="5663"/>
        </w:tabs>
        <w:ind w:left="5663" w:hanging="360"/>
      </w:pPr>
      <w:rPr>
        <w:rFonts w:cs="Times New Roman"/>
      </w:rPr>
    </w:lvl>
    <w:lvl w:ilvl="8" w:tplc="0409001B" w:tentative="1">
      <w:start w:val="1"/>
      <w:numFmt w:val="lowerRoman"/>
      <w:lvlText w:val="%9."/>
      <w:lvlJc w:val="right"/>
      <w:pPr>
        <w:tabs>
          <w:tab w:val="num" w:pos="6383"/>
        </w:tabs>
        <w:ind w:left="6383" w:hanging="180"/>
      </w:pPr>
      <w:rPr>
        <w:rFonts w:cs="Times New Roman"/>
      </w:rPr>
    </w:lvl>
  </w:abstractNum>
  <w:abstractNum w:abstractNumId="104">
    <w:nsid w:val="76FE467C"/>
    <w:multiLevelType w:val="hybridMultilevel"/>
    <w:tmpl w:val="94F620E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nsid w:val="7BBD4F1F"/>
    <w:multiLevelType w:val="hybridMultilevel"/>
    <w:tmpl w:val="5DB0966E"/>
    <w:styleLink w:val="1111111"/>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8">
    <w:nsid w:val="7E915490"/>
    <w:multiLevelType w:val="hybridMultilevel"/>
    <w:tmpl w:val="96CC87C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9">
    <w:nsid w:val="7F3022E8"/>
    <w:multiLevelType w:val="hybridMultilevel"/>
    <w:tmpl w:val="12909F9A"/>
    <w:lvl w:ilvl="0" w:tplc="030C465E">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01"/>
  </w:num>
  <w:num w:numId="2">
    <w:abstractNumId w:val="69"/>
  </w:num>
  <w:num w:numId="3">
    <w:abstractNumId w:val="90"/>
  </w:num>
  <w:num w:numId="4">
    <w:abstractNumId w:val="59"/>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5"/>
  </w:num>
  <w:num w:numId="7">
    <w:abstractNumId w:val="107"/>
  </w:num>
  <w:num w:numId="8">
    <w:abstractNumId w:val="79"/>
  </w:num>
  <w:num w:numId="9">
    <w:abstractNumId w:val="73"/>
  </w:num>
  <w:num w:numId="10">
    <w:abstractNumId w:val="62"/>
  </w:num>
  <w:num w:numId="11">
    <w:abstractNumId w:val="81"/>
  </w:num>
  <w:num w:numId="12">
    <w:abstractNumId w:val="68"/>
  </w:num>
  <w:num w:numId="13">
    <w:abstractNumId w:val="100"/>
  </w:num>
  <w:num w:numId="14">
    <w:abstractNumId w:val="52"/>
  </w:num>
  <w:num w:numId="15">
    <w:abstractNumId w:val="85"/>
  </w:num>
  <w:num w:numId="16">
    <w:abstractNumId w:val="99"/>
  </w:num>
  <w:num w:numId="17">
    <w:abstractNumId w:val="72"/>
  </w:num>
  <w:num w:numId="1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6"/>
    <w:lvlOverride w:ilvl="0">
      <w:startOverride w:val="1"/>
    </w:lvlOverride>
  </w:num>
  <w:num w:numId="20">
    <w:abstractNumId w:val="53"/>
    <w:lvlOverride w:ilvl="0">
      <w:startOverride w:val="1"/>
    </w:lvlOverride>
  </w:num>
  <w:num w:numId="21">
    <w:abstractNumId w:val="50"/>
  </w:num>
  <w:num w:numId="22">
    <w:abstractNumId w:val="70"/>
  </w:num>
  <w:num w:numId="23">
    <w:abstractNumId w:val="97"/>
  </w:num>
  <w:num w:numId="24">
    <w:abstractNumId w:val="89"/>
  </w:num>
  <w:num w:numId="25">
    <w:abstractNumId w:val="67"/>
  </w:num>
  <w:num w:numId="26">
    <w:abstractNumId w:val="93"/>
  </w:num>
  <w:num w:numId="27">
    <w:abstractNumId w:val="76"/>
  </w:num>
  <w:num w:numId="28">
    <w:abstractNumId w:val="74"/>
  </w:num>
  <w:num w:numId="29">
    <w:abstractNumId w:val="60"/>
  </w:num>
  <w:num w:numId="30">
    <w:abstractNumId w:val="65"/>
  </w:num>
  <w:num w:numId="31">
    <w:abstractNumId w:val="106"/>
  </w:num>
  <w:num w:numId="32">
    <w:abstractNumId w:val="98"/>
  </w:num>
  <w:num w:numId="33">
    <w:abstractNumId w:val="106"/>
  </w:num>
  <w:num w:numId="34">
    <w:abstractNumId w:val="94"/>
  </w:num>
  <w:num w:numId="35">
    <w:abstractNumId w:val="49"/>
  </w:num>
  <w:num w:numId="36">
    <w:abstractNumId w:val="6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3"/>
  </w:num>
  <w:num w:numId="38">
    <w:abstractNumId w:val="87"/>
  </w:num>
  <w:num w:numId="39">
    <w:abstractNumId w:val="54"/>
  </w:num>
  <w:num w:numId="40">
    <w:abstractNumId w:val="82"/>
  </w:num>
  <w:num w:numId="41">
    <w:abstractNumId w:val="77"/>
  </w:num>
  <w:num w:numId="42">
    <w:abstractNumId w:val="109"/>
  </w:num>
  <w:num w:numId="43">
    <w:abstractNumId w:val="108"/>
  </w:num>
  <w:num w:numId="44">
    <w:abstractNumId w:val="80"/>
  </w:num>
  <w:num w:numId="45">
    <w:abstractNumId w:val="91"/>
  </w:num>
  <w:num w:numId="46">
    <w:abstractNumId w:val="64"/>
  </w:num>
  <w:num w:numId="47">
    <w:abstractNumId w:val="71"/>
  </w:num>
  <w:num w:numId="48">
    <w:abstractNumId w:val="51"/>
  </w:num>
  <w:num w:numId="49">
    <w:abstractNumId w:val="10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3B3"/>
    <w:rsid w:val="00001727"/>
    <w:rsid w:val="000024F4"/>
    <w:rsid w:val="00002531"/>
    <w:rsid w:val="00002690"/>
    <w:rsid w:val="00003023"/>
    <w:rsid w:val="000035F7"/>
    <w:rsid w:val="000042FE"/>
    <w:rsid w:val="0000496D"/>
    <w:rsid w:val="00005800"/>
    <w:rsid w:val="00005C53"/>
    <w:rsid w:val="00005D85"/>
    <w:rsid w:val="00006026"/>
    <w:rsid w:val="00006E35"/>
    <w:rsid w:val="00007676"/>
    <w:rsid w:val="00007AED"/>
    <w:rsid w:val="00007CE7"/>
    <w:rsid w:val="000103CE"/>
    <w:rsid w:val="000104DC"/>
    <w:rsid w:val="00010771"/>
    <w:rsid w:val="0001087F"/>
    <w:rsid w:val="00010AE5"/>
    <w:rsid w:val="00010B97"/>
    <w:rsid w:val="00010E2B"/>
    <w:rsid w:val="00010E49"/>
    <w:rsid w:val="00010FCD"/>
    <w:rsid w:val="0001109C"/>
    <w:rsid w:val="00011109"/>
    <w:rsid w:val="000113BB"/>
    <w:rsid w:val="000113DD"/>
    <w:rsid w:val="000115C3"/>
    <w:rsid w:val="0001164B"/>
    <w:rsid w:val="00011A89"/>
    <w:rsid w:val="00011DCA"/>
    <w:rsid w:val="0001214C"/>
    <w:rsid w:val="00012769"/>
    <w:rsid w:val="0001299B"/>
    <w:rsid w:val="00012BD3"/>
    <w:rsid w:val="00012EA5"/>
    <w:rsid w:val="000131E4"/>
    <w:rsid w:val="0001344F"/>
    <w:rsid w:val="00013981"/>
    <w:rsid w:val="00013A2D"/>
    <w:rsid w:val="0001466B"/>
    <w:rsid w:val="00014750"/>
    <w:rsid w:val="00014F46"/>
    <w:rsid w:val="000155D7"/>
    <w:rsid w:val="00015894"/>
    <w:rsid w:val="00015C03"/>
    <w:rsid w:val="00015D88"/>
    <w:rsid w:val="00015E2F"/>
    <w:rsid w:val="00015E7C"/>
    <w:rsid w:val="0001672B"/>
    <w:rsid w:val="000167FC"/>
    <w:rsid w:val="00016B24"/>
    <w:rsid w:val="00016F3A"/>
    <w:rsid w:val="000170DE"/>
    <w:rsid w:val="00017C93"/>
    <w:rsid w:val="00017F00"/>
    <w:rsid w:val="000203EF"/>
    <w:rsid w:val="000205B9"/>
    <w:rsid w:val="00020A55"/>
    <w:rsid w:val="00020A7C"/>
    <w:rsid w:val="00020C23"/>
    <w:rsid w:val="00020D2A"/>
    <w:rsid w:val="00020D7D"/>
    <w:rsid w:val="00020D8B"/>
    <w:rsid w:val="00020DC9"/>
    <w:rsid w:val="00021350"/>
    <w:rsid w:val="0002142E"/>
    <w:rsid w:val="00021C99"/>
    <w:rsid w:val="00021E7F"/>
    <w:rsid w:val="000221F1"/>
    <w:rsid w:val="00022288"/>
    <w:rsid w:val="000224DA"/>
    <w:rsid w:val="00022726"/>
    <w:rsid w:val="000227EC"/>
    <w:rsid w:val="00022CB5"/>
    <w:rsid w:val="00022ED1"/>
    <w:rsid w:val="00023057"/>
    <w:rsid w:val="00023308"/>
    <w:rsid w:val="0002333C"/>
    <w:rsid w:val="00023BFF"/>
    <w:rsid w:val="00023D09"/>
    <w:rsid w:val="00023D84"/>
    <w:rsid w:val="000240ED"/>
    <w:rsid w:val="000242EB"/>
    <w:rsid w:val="00024920"/>
    <w:rsid w:val="0002512F"/>
    <w:rsid w:val="00025304"/>
    <w:rsid w:val="00025ABF"/>
    <w:rsid w:val="00025B97"/>
    <w:rsid w:val="00025EC5"/>
    <w:rsid w:val="00026036"/>
    <w:rsid w:val="000261C8"/>
    <w:rsid w:val="00026444"/>
    <w:rsid w:val="00026470"/>
    <w:rsid w:val="00026621"/>
    <w:rsid w:val="000267C3"/>
    <w:rsid w:val="00026F45"/>
    <w:rsid w:val="00027418"/>
    <w:rsid w:val="0002750F"/>
    <w:rsid w:val="00027B89"/>
    <w:rsid w:val="00027F81"/>
    <w:rsid w:val="000303E2"/>
    <w:rsid w:val="00030591"/>
    <w:rsid w:val="00030B9D"/>
    <w:rsid w:val="0003103E"/>
    <w:rsid w:val="0003169E"/>
    <w:rsid w:val="000317BA"/>
    <w:rsid w:val="00031915"/>
    <w:rsid w:val="00031E71"/>
    <w:rsid w:val="00032272"/>
    <w:rsid w:val="00032859"/>
    <w:rsid w:val="00032B7E"/>
    <w:rsid w:val="00032C65"/>
    <w:rsid w:val="0003302D"/>
    <w:rsid w:val="0003309A"/>
    <w:rsid w:val="00033316"/>
    <w:rsid w:val="00033D74"/>
    <w:rsid w:val="00034535"/>
    <w:rsid w:val="0003493C"/>
    <w:rsid w:val="00034E4F"/>
    <w:rsid w:val="00034FFF"/>
    <w:rsid w:val="00035379"/>
    <w:rsid w:val="0003588D"/>
    <w:rsid w:val="000359EE"/>
    <w:rsid w:val="00035C04"/>
    <w:rsid w:val="00035F6D"/>
    <w:rsid w:val="00036169"/>
    <w:rsid w:val="00036222"/>
    <w:rsid w:val="000364AD"/>
    <w:rsid w:val="000365C7"/>
    <w:rsid w:val="00036691"/>
    <w:rsid w:val="00036776"/>
    <w:rsid w:val="00036BDD"/>
    <w:rsid w:val="00036F2B"/>
    <w:rsid w:val="0003771A"/>
    <w:rsid w:val="00037B82"/>
    <w:rsid w:val="00037E5A"/>
    <w:rsid w:val="0004039A"/>
    <w:rsid w:val="00040828"/>
    <w:rsid w:val="00041105"/>
    <w:rsid w:val="0004194D"/>
    <w:rsid w:val="00041A01"/>
    <w:rsid w:val="00041B26"/>
    <w:rsid w:val="00041CE5"/>
    <w:rsid w:val="00041D7D"/>
    <w:rsid w:val="00041F8B"/>
    <w:rsid w:val="00041FE3"/>
    <w:rsid w:val="000420FF"/>
    <w:rsid w:val="00042208"/>
    <w:rsid w:val="00042335"/>
    <w:rsid w:val="000425D3"/>
    <w:rsid w:val="000426A6"/>
    <w:rsid w:val="00042846"/>
    <w:rsid w:val="00042AB1"/>
    <w:rsid w:val="00042D8E"/>
    <w:rsid w:val="0004327C"/>
    <w:rsid w:val="00043B23"/>
    <w:rsid w:val="00043C87"/>
    <w:rsid w:val="00043D31"/>
    <w:rsid w:val="000440B1"/>
    <w:rsid w:val="00044484"/>
    <w:rsid w:val="00044A8E"/>
    <w:rsid w:val="00045359"/>
    <w:rsid w:val="000455D2"/>
    <w:rsid w:val="00045955"/>
    <w:rsid w:val="00045FB6"/>
    <w:rsid w:val="000466D7"/>
    <w:rsid w:val="00046712"/>
    <w:rsid w:val="00046BC4"/>
    <w:rsid w:val="00046BC7"/>
    <w:rsid w:val="00046BE9"/>
    <w:rsid w:val="00046C66"/>
    <w:rsid w:val="00046D24"/>
    <w:rsid w:val="00046DA8"/>
    <w:rsid w:val="00046F29"/>
    <w:rsid w:val="00046FA0"/>
    <w:rsid w:val="0004735E"/>
    <w:rsid w:val="000476F6"/>
    <w:rsid w:val="0004799D"/>
    <w:rsid w:val="0005083D"/>
    <w:rsid w:val="00050CD6"/>
    <w:rsid w:val="00050FBE"/>
    <w:rsid w:val="0005127F"/>
    <w:rsid w:val="00051432"/>
    <w:rsid w:val="00051B4A"/>
    <w:rsid w:val="00052279"/>
    <w:rsid w:val="00052B06"/>
    <w:rsid w:val="00052DCF"/>
    <w:rsid w:val="00052F72"/>
    <w:rsid w:val="0005316D"/>
    <w:rsid w:val="000532AB"/>
    <w:rsid w:val="000533E6"/>
    <w:rsid w:val="0005371C"/>
    <w:rsid w:val="00053796"/>
    <w:rsid w:val="0005399F"/>
    <w:rsid w:val="00053D87"/>
    <w:rsid w:val="00053E33"/>
    <w:rsid w:val="00054040"/>
    <w:rsid w:val="00055239"/>
    <w:rsid w:val="000554F7"/>
    <w:rsid w:val="000556DA"/>
    <w:rsid w:val="00055834"/>
    <w:rsid w:val="00056C77"/>
    <w:rsid w:val="00057408"/>
    <w:rsid w:val="000577BC"/>
    <w:rsid w:val="00057E3F"/>
    <w:rsid w:val="00057F61"/>
    <w:rsid w:val="0006051E"/>
    <w:rsid w:val="00060563"/>
    <w:rsid w:val="0006096D"/>
    <w:rsid w:val="000609A8"/>
    <w:rsid w:val="00060A6E"/>
    <w:rsid w:val="00060DAC"/>
    <w:rsid w:val="00060E8B"/>
    <w:rsid w:val="0006139C"/>
    <w:rsid w:val="000613C3"/>
    <w:rsid w:val="00061487"/>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4F1F"/>
    <w:rsid w:val="00065071"/>
    <w:rsid w:val="0006514D"/>
    <w:rsid w:val="00065368"/>
    <w:rsid w:val="00065849"/>
    <w:rsid w:val="00065DE7"/>
    <w:rsid w:val="000663EE"/>
    <w:rsid w:val="00066975"/>
    <w:rsid w:val="00066E57"/>
    <w:rsid w:val="0006783E"/>
    <w:rsid w:val="00067DF5"/>
    <w:rsid w:val="00070129"/>
    <w:rsid w:val="00070234"/>
    <w:rsid w:val="00070240"/>
    <w:rsid w:val="000706CF"/>
    <w:rsid w:val="000706E1"/>
    <w:rsid w:val="00071074"/>
    <w:rsid w:val="000711DD"/>
    <w:rsid w:val="000718B1"/>
    <w:rsid w:val="0007213D"/>
    <w:rsid w:val="00072142"/>
    <w:rsid w:val="00072ABE"/>
    <w:rsid w:val="00073205"/>
    <w:rsid w:val="00073409"/>
    <w:rsid w:val="0007356D"/>
    <w:rsid w:val="00073D60"/>
    <w:rsid w:val="00073EC5"/>
    <w:rsid w:val="0007456F"/>
    <w:rsid w:val="000746E7"/>
    <w:rsid w:val="00075818"/>
    <w:rsid w:val="00075F5B"/>
    <w:rsid w:val="0007605E"/>
    <w:rsid w:val="0007608E"/>
    <w:rsid w:val="000760C0"/>
    <w:rsid w:val="000765D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2FBE"/>
    <w:rsid w:val="0008309C"/>
    <w:rsid w:val="000832E3"/>
    <w:rsid w:val="000837B5"/>
    <w:rsid w:val="00083A5F"/>
    <w:rsid w:val="00084382"/>
    <w:rsid w:val="0008446C"/>
    <w:rsid w:val="00084C7E"/>
    <w:rsid w:val="00085036"/>
    <w:rsid w:val="00085187"/>
    <w:rsid w:val="00085380"/>
    <w:rsid w:val="00085745"/>
    <w:rsid w:val="00085788"/>
    <w:rsid w:val="00085DED"/>
    <w:rsid w:val="00085E88"/>
    <w:rsid w:val="00086EED"/>
    <w:rsid w:val="00086F03"/>
    <w:rsid w:val="0008706D"/>
    <w:rsid w:val="0008707A"/>
    <w:rsid w:val="000870AF"/>
    <w:rsid w:val="0008737F"/>
    <w:rsid w:val="000874C9"/>
    <w:rsid w:val="000875AB"/>
    <w:rsid w:val="000876FA"/>
    <w:rsid w:val="00087719"/>
    <w:rsid w:val="00087C93"/>
    <w:rsid w:val="00087CA0"/>
    <w:rsid w:val="00087D31"/>
    <w:rsid w:val="00090246"/>
    <w:rsid w:val="00090362"/>
    <w:rsid w:val="000905C6"/>
    <w:rsid w:val="00090A5C"/>
    <w:rsid w:val="00090B5F"/>
    <w:rsid w:val="00090DF6"/>
    <w:rsid w:val="00090E78"/>
    <w:rsid w:val="000912C2"/>
    <w:rsid w:val="00091388"/>
    <w:rsid w:val="000917DD"/>
    <w:rsid w:val="00091BB0"/>
    <w:rsid w:val="0009245D"/>
    <w:rsid w:val="0009251A"/>
    <w:rsid w:val="000927C9"/>
    <w:rsid w:val="00092A5F"/>
    <w:rsid w:val="00092B8C"/>
    <w:rsid w:val="0009315D"/>
    <w:rsid w:val="00093300"/>
    <w:rsid w:val="000934CF"/>
    <w:rsid w:val="0009398C"/>
    <w:rsid w:val="00093A0F"/>
    <w:rsid w:val="0009423C"/>
    <w:rsid w:val="0009435A"/>
    <w:rsid w:val="00094481"/>
    <w:rsid w:val="000949B0"/>
    <w:rsid w:val="00094B62"/>
    <w:rsid w:val="00094C1B"/>
    <w:rsid w:val="00094E6C"/>
    <w:rsid w:val="00095407"/>
    <w:rsid w:val="00095531"/>
    <w:rsid w:val="00095668"/>
    <w:rsid w:val="0009572C"/>
    <w:rsid w:val="00095A44"/>
    <w:rsid w:val="00095D66"/>
    <w:rsid w:val="00095F7C"/>
    <w:rsid w:val="000961F7"/>
    <w:rsid w:val="0009623C"/>
    <w:rsid w:val="0009627F"/>
    <w:rsid w:val="0009667E"/>
    <w:rsid w:val="000968C0"/>
    <w:rsid w:val="00096AED"/>
    <w:rsid w:val="00096BD0"/>
    <w:rsid w:val="0009717E"/>
    <w:rsid w:val="00097294"/>
    <w:rsid w:val="00097A36"/>
    <w:rsid w:val="00097FA2"/>
    <w:rsid w:val="000A070F"/>
    <w:rsid w:val="000A0720"/>
    <w:rsid w:val="000A0C6A"/>
    <w:rsid w:val="000A1049"/>
    <w:rsid w:val="000A10E3"/>
    <w:rsid w:val="000A2227"/>
    <w:rsid w:val="000A2C9D"/>
    <w:rsid w:val="000A3127"/>
    <w:rsid w:val="000A3715"/>
    <w:rsid w:val="000A388F"/>
    <w:rsid w:val="000A3C78"/>
    <w:rsid w:val="000A3F5E"/>
    <w:rsid w:val="000A4D7F"/>
    <w:rsid w:val="000A52B4"/>
    <w:rsid w:val="000A52EE"/>
    <w:rsid w:val="000A57D7"/>
    <w:rsid w:val="000A5BAE"/>
    <w:rsid w:val="000A5CC1"/>
    <w:rsid w:val="000A64B8"/>
    <w:rsid w:val="000A6515"/>
    <w:rsid w:val="000A658B"/>
    <w:rsid w:val="000A67D0"/>
    <w:rsid w:val="000A68AF"/>
    <w:rsid w:val="000A6980"/>
    <w:rsid w:val="000A6A0C"/>
    <w:rsid w:val="000A6F54"/>
    <w:rsid w:val="000A6FB8"/>
    <w:rsid w:val="000A70B6"/>
    <w:rsid w:val="000A7203"/>
    <w:rsid w:val="000A74E9"/>
    <w:rsid w:val="000A760B"/>
    <w:rsid w:val="000A7725"/>
    <w:rsid w:val="000A7A41"/>
    <w:rsid w:val="000A7CFA"/>
    <w:rsid w:val="000B02D2"/>
    <w:rsid w:val="000B057D"/>
    <w:rsid w:val="000B06DC"/>
    <w:rsid w:val="000B0BB9"/>
    <w:rsid w:val="000B0E5B"/>
    <w:rsid w:val="000B13F7"/>
    <w:rsid w:val="000B171C"/>
    <w:rsid w:val="000B1C19"/>
    <w:rsid w:val="000B1C98"/>
    <w:rsid w:val="000B1CF8"/>
    <w:rsid w:val="000B1D84"/>
    <w:rsid w:val="000B1DA4"/>
    <w:rsid w:val="000B1E2C"/>
    <w:rsid w:val="000B1E5D"/>
    <w:rsid w:val="000B1F37"/>
    <w:rsid w:val="000B1FA7"/>
    <w:rsid w:val="000B217E"/>
    <w:rsid w:val="000B225C"/>
    <w:rsid w:val="000B2DEA"/>
    <w:rsid w:val="000B2E9F"/>
    <w:rsid w:val="000B3387"/>
    <w:rsid w:val="000B37C6"/>
    <w:rsid w:val="000B420C"/>
    <w:rsid w:val="000B4512"/>
    <w:rsid w:val="000B4588"/>
    <w:rsid w:val="000B45FD"/>
    <w:rsid w:val="000B47D8"/>
    <w:rsid w:val="000B4842"/>
    <w:rsid w:val="000B486E"/>
    <w:rsid w:val="000B48E3"/>
    <w:rsid w:val="000B4CCC"/>
    <w:rsid w:val="000B4D6F"/>
    <w:rsid w:val="000B5881"/>
    <w:rsid w:val="000B58E8"/>
    <w:rsid w:val="000B59E2"/>
    <w:rsid w:val="000B59EB"/>
    <w:rsid w:val="000B5F30"/>
    <w:rsid w:val="000B67C9"/>
    <w:rsid w:val="000B67DA"/>
    <w:rsid w:val="000B6C6F"/>
    <w:rsid w:val="000B6E4A"/>
    <w:rsid w:val="000B711D"/>
    <w:rsid w:val="000B722D"/>
    <w:rsid w:val="000B7943"/>
    <w:rsid w:val="000B7A06"/>
    <w:rsid w:val="000C0476"/>
    <w:rsid w:val="000C0611"/>
    <w:rsid w:val="000C09AC"/>
    <w:rsid w:val="000C0DF3"/>
    <w:rsid w:val="000C11FE"/>
    <w:rsid w:val="000C13F9"/>
    <w:rsid w:val="000C1516"/>
    <w:rsid w:val="000C1A46"/>
    <w:rsid w:val="000C2283"/>
    <w:rsid w:val="000C24C5"/>
    <w:rsid w:val="000C259B"/>
    <w:rsid w:val="000C28FA"/>
    <w:rsid w:val="000C2D52"/>
    <w:rsid w:val="000C2EFF"/>
    <w:rsid w:val="000C32BB"/>
    <w:rsid w:val="000C3B2D"/>
    <w:rsid w:val="000C3B49"/>
    <w:rsid w:val="000C3B64"/>
    <w:rsid w:val="000C4021"/>
    <w:rsid w:val="000C50A0"/>
    <w:rsid w:val="000C52FC"/>
    <w:rsid w:val="000C5468"/>
    <w:rsid w:val="000C547B"/>
    <w:rsid w:val="000C562B"/>
    <w:rsid w:val="000C5731"/>
    <w:rsid w:val="000C5D43"/>
    <w:rsid w:val="000C67B2"/>
    <w:rsid w:val="000C7024"/>
    <w:rsid w:val="000C74C5"/>
    <w:rsid w:val="000C75DD"/>
    <w:rsid w:val="000C7B91"/>
    <w:rsid w:val="000C7BB7"/>
    <w:rsid w:val="000D003F"/>
    <w:rsid w:val="000D02E0"/>
    <w:rsid w:val="000D083B"/>
    <w:rsid w:val="000D0D30"/>
    <w:rsid w:val="000D1051"/>
    <w:rsid w:val="000D14F7"/>
    <w:rsid w:val="000D18B7"/>
    <w:rsid w:val="000D1BA2"/>
    <w:rsid w:val="000D1D98"/>
    <w:rsid w:val="000D24F9"/>
    <w:rsid w:val="000D264E"/>
    <w:rsid w:val="000D28D6"/>
    <w:rsid w:val="000D2BD9"/>
    <w:rsid w:val="000D3094"/>
    <w:rsid w:val="000D31A7"/>
    <w:rsid w:val="000D32FD"/>
    <w:rsid w:val="000D34FD"/>
    <w:rsid w:val="000D37D9"/>
    <w:rsid w:val="000D39CF"/>
    <w:rsid w:val="000D3A3C"/>
    <w:rsid w:val="000D3B8D"/>
    <w:rsid w:val="000D3B94"/>
    <w:rsid w:val="000D3DF9"/>
    <w:rsid w:val="000D4058"/>
    <w:rsid w:val="000D42ED"/>
    <w:rsid w:val="000D434C"/>
    <w:rsid w:val="000D468D"/>
    <w:rsid w:val="000D4712"/>
    <w:rsid w:val="000D49C4"/>
    <w:rsid w:val="000D4B0A"/>
    <w:rsid w:val="000D4D8E"/>
    <w:rsid w:val="000D570B"/>
    <w:rsid w:val="000D5799"/>
    <w:rsid w:val="000D57BA"/>
    <w:rsid w:val="000D5A30"/>
    <w:rsid w:val="000D5D37"/>
    <w:rsid w:val="000D64E7"/>
    <w:rsid w:val="000D68A4"/>
    <w:rsid w:val="000D68C4"/>
    <w:rsid w:val="000D6A36"/>
    <w:rsid w:val="000D6ACE"/>
    <w:rsid w:val="000D6FD6"/>
    <w:rsid w:val="000D7758"/>
    <w:rsid w:val="000D7B65"/>
    <w:rsid w:val="000E0014"/>
    <w:rsid w:val="000E03E3"/>
    <w:rsid w:val="000E08CC"/>
    <w:rsid w:val="000E0BCF"/>
    <w:rsid w:val="000E0FC1"/>
    <w:rsid w:val="000E10A1"/>
    <w:rsid w:val="000E1258"/>
    <w:rsid w:val="000E1606"/>
    <w:rsid w:val="000E1B81"/>
    <w:rsid w:val="000E1C4A"/>
    <w:rsid w:val="000E1D0A"/>
    <w:rsid w:val="000E1FD4"/>
    <w:rsid w:val="000E2391"/>
    <w:rsid w:val="000E2921"/>
    <w:rsid w:val="000E29D6"/>
    <w:rsid w:val="000E2F57"/>
    <w:rsid w:val="000E3071"/>
    <w:rsid w:val="000E3256"/>
    <w:rsid w:val="000E3346"/>
    <w:rsid w:val="000E34C6"/>
    <w:rsid w:val="000E3BC9"/>
    <w:rsid w:val="000E43B9"/>
    <w:rsid w:val="000E4657"/>
    <w:rsid w:val="000E4AE4"/>
    <w:rsid w:val="000E4CA1"/>
    <w:rsid w:val="000E4D87"/>
    <w:rsid w:val="000E4F91"/>
    <w:rsid w:val="000E5186"/>
    <w:rsid w:val="000E5886"/>
    <w:rsid w:val="000E5999"/>
    <w:rsid w:val="000E5D68"/>
    <w:rsid w:val="000E5D83"/>
    <w:rsid w:val="000E5E8B"/>
    <w:rsid w:val="000E6103"/>
    <w:rsid w:val="000E62CC"/>
    <w:rsid w:val="000E636D"/>
    <w:rsid w:val="000E64E3"/>
    <w:rsid w:val="000E6A72"/>
    <w:rsid w:val="000E6D61"/>
    <w:rsid w:val="000E6E77"/>
    <w:rsid w:val="000E6FE3"/>
    <w:rsid w:val="000E73E6"/>
    <w:rsid w:val="000E75A0"/>
    <w:rsid w:val="000E7EAF"/>
    <w:rsid w:val="000F0256"/>
    <w:rsid w:val="000F03A4"/>
    <w:rsid w:val="000F071C"/>
    <w:rsid w:val="000F088C"/>
    <w:rsid w:val="000F0C38"/>
    <w:rsid w:val="000F12AA"/>
    <w:rsid w:val="000F13A3"/>
    <w:rsid w:val="000F162B"/>
    <w:rsid w:val="000F1885"/>
    <w:rsid w:val="000F1B02"/>
    <w:rsid w:val="000F1D3E"/>
    <w:rsid w:val="000F1D75"/>
    <w:rsid w:val="000F1DF7"/>
    <w:rsid w:val="000F1F11"/>
    <w:rsid w:val="000F2840"/>
    <w:rsid w:val="000F298E"/>
    <w:rsid w:val="000F2A7A"/>
    <w:rsid w:val="000F2E1A"/>
    <w:rsid w:val="000F3138"/>
    <w:rsid w:val="000F33C3"/>
    <w:rsid w:val="000F3422"/>
    <w:rsid w:val="000F364F"/>
    <w:rsid w:val="000F3652"/>
    <w:rsid w:val="000F36A0"/>
    <w:rsid w:val="000F3CBE"/>
    <w:rsid w:val="000F4109"/>
    <w:rsid w:val="000F4348"/>
    <w:rsid w:val="000F458B"/>
    <w:rsid w:val="000F4610"/>
    <w:rsid w:val="000F48FD"/>
    <w:rsid w:val="000F4B3B"/>
    <w:rsid w:val="000F5222"/>
    <w:rsid w:val="000F53AA"/>
    <w:rsid w:val="000F57ED"/>
    <w:rsid w:val="000F5986"/>
    <w:rsid w:val="000F59DB"/>
    <w:rsid w:val="000F6421"/>
    <w:rsid w:val="000F683D"/>
    <w:rsid w:val="000F6D51"/>
    <w:rsid w:val="000F6EA8"/>
    <w:rsid w:val="000F7272"/>
    <w:rsid w:val="000F73EF"/>
    <w:rsid w:val="000F79CB"/>
    <w:rsid w:val="000F7AA7"/>
    <w:rsid w:val="000F7C3F"/>
    <w:rsid w:val="00100252"/>
    <w:rsid w:val="00100827"/>
    <w:rsid w:val="00100F41"/>
    <w:rsid w:val="00101220"/>
    <w:rsid w:val="00101B4E"/>
    <w:rsid w:val="00101D1A"/>
    <w:rsid w:val="001022E1"/>
    <w:rsid w:val="00102340"/>
    <w:rsid w:val="001023B2"/>
    <w:rsid w:val="001029A5"/>
    <w:rsid w:val="00102AC1"/>
    <w:rsid w:val="00102ACA"/>
    <w:rsid w:val="00102F65"/>
    <w:rsid w:val="001030CA"/>
    <w:rsid w:val="001035B7"/>
    <w:rsid w:val="00103735"/>
    <w:rsid w:val="00103CC9"/>
    <w:rsid w:val="00103DD9"/>
    <w:rsid w:val="00103E5D"/>
    <w:rsid w:val="001040F2"/>
    <w:rsid w:val="001047F0"/>
    <w:rsid w:val="00104B87"/>
    <w:rsid w:val="00104ED5"/>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4B37"/>
    <w:rsid w:val="00115226"/>
    <w:rsid w:val="00115230"/>
    <w:rsid w:val="001161CF"/>
    <w:rsid w:val="001162D0"/>
    <w:rsid w:val="00116570"/>
    <w:rsid w:val="001166D1"/>
    <w:rsid w:val="001167E1"/>
    <w:rsid w:val="001168C1"/>
    <w:rsid w:val="00116B82"/>
    <w:rsid w:val="00116C7A"/>
    <w:rsid w:val="00117527"/>
    <w:rsid w:val="00117C4F"/>
    <w:rsid w:val="00117C72"/>
    <w:rsid w:val="00120041"/>
    <w:rsid w:val="00120C05"/>
    <w:rsid w:val="00120CEF"/>
    <w:rsid w:val="00120E2A"/>
    <w:rsid w:val="00120FCC"/>
    <w:rsid w:val="0012159F"/>
    <w:rsid w:val="00121732"/>
    <w:rsid w:val="00121A3B"/>
    <w:rsid w:val="00121BA9"/>
    <w:rsid w:val="00121E27"/>
    <w:rsid w:val="00121F0A"/>
    <w:rsid w:val="001220FA"/>
    <w:rsid w:val="0012222E"/>
    <w:rsid w:val="001224E7"/>
    <w:rsid w:val="00122517"/>
    <w:rsid w:val="001227A3"/>
    <w:rsid w:val="00122CAF"/>
    <w:rsid w:val="00122D69"/>
    <w:rsid w:val="00122F20"/>
    <w:rsid w:val="001232EA"/>
    <w:rsid w:val="001235B2"/>
    <w:rsid w:val="00123B7E"/>
    <w:rsid w:val="00123BC5"/>
    <w:rsid w:val="001243C5"/>
    <w:rsid w:val="001243EC"/>
    <w:rsid w:val="001252A3"/>
    <w:rsid w:val="0012591A"/>
    <w:rsid w:val="0012595E"/>
    <w:rsid w:val="001259A0"/>
    <w:rsid w:val="0012670D"/>
    <w:rsid w:val="0012672D"/>
    <w:rsid w:val="001268D2"/>
    <w:rsid w:val="00126981"/>
    <w:rsid w:val="00126E58"/>
    <w:rsid w:val="00127101"/>
    <w:rsid w:val="00127295"/>
    <w:rsid w:val="00127AF1"/>
    <w:rsid w:val="00127BB9"/>
    <w:rsid w:val="00127FB9"/>
    <w:rsid w:val="001301EA"/>
    <w:rsid w:val="0013047A"/>
    <w:rsid w:val="00130595"/>
    <w:rsid w:val="00130633"/>
    <w:rsid w:val="00130A88"/>
    <w:rsid w:val="0013155E"/>
    <w:rsid w:val="0013191B"/>
    <w:rsid w:val="0013192F"/>
    <w:rsid w:val="00131EAE"/>
    <w:rsid w:val="001320F3"/>
    <w:rsid w:val="00132368"/>
    <w:rsid w:val="0013255B"/>
    <w:rsid w:val="001329B6"/>
    <w:rsid w:val="001329FE"/>
    <w:rsid w:val="00132A42"/>
    <w:rsid w:val="0013335F"/>
    <w:rsid w:val="00133597"/>
    <w:rsid w:val="0013363D"/>
    <w:rsid w:val="00133780"/>
    <w:rsid w:val="0013390A"/>
    <w:rsid w:val="001339A0"/>
    <w:rsid w:val="00133A6E"/>
    <w:rsid w:val="00133CB5"/>
    <w:rsid w:val="00133DB1"/>
    <w:rsid w:val="00133DDA"/>
    <w:rsid w:val="00133FA4"/>
    <w:rsid w:val="00134051"/>
    <w:rsid w:val="00134400"/>
    <w:rsid w:val="00134A32"/>
    <w:rsid w:val="00134C14"/>
    <w:rsid w:val="00134D46"/>
    <w:rsid w:val="001350CE"/>
    <w:rsid w:val="0013517D"/>
    <w:rsid w:val="001352E0"/>
    <w:rsid w:val="001353DA"/>
    <w:rsid w:val="0013566D"/>
    <w:rsid w:val="0013579A"/>
    <w:rsid w:val="001364AE"/>
    <w:rsid w:val="001364B9"/>
    <w:rsid w:val="001367E2"/>
    <w:rsid w:val="00136ED7"/>
    <w:rsid w:val="001370C5"/>
    <w:rsid w:val="001374AA"/>
    <w:rsid w:val="001374C4"/>
    <w:rsid w:val="00137532"/>
    <w:rsid w:val="00137540"/>
    <w:rsid w:val="0013757D"/>
    <w:rsid w:val="00137B56"/>
    <w:rsid w:val="00137D13"/>
    <w:rsid w:val="00137DF3"/>
    <w:rsid w:val="0014034D"/>
    <w:rsid w:val="001405B1"/>
    <w:rsid w:val="00140694"/>
    <w:rsid w:val="00140C2C"/>
    <w:rsid w:val="0014115C"/>
    <w:rsid w:val="001411CA"/>
    <w:rsid w:val="001412D9"/>
    <w:rsid w:val="00141344"/>
    <w:rsid w:val="001414EA"/>
    <w:rsid w:val="00141BC9"/>
    <w:rsid w:val="00141FC2"/>
    <w:rsid w:val="001421E7"/>
    <w:rsid w:val="00142570"/>
    <w:rsid w:val="00142637"/>
    <w:rsid w:val="00142809"/>
    <w:rsid w:val="0014296B"/>
    <w:rsid w:val="00142A2F"/>
    <w:rsid w:val="00142B98"/>
    <w:rsid w:val="00142DAC"/>
    <w:rsid w:val="001430B1"/>
    <w:rsid w:val="001435FC"/>
    <w:rsid w:val="001437D8"/>
    <w:rsid w:val="00143A27"/>
    <w:rsid w:val="00143A79"/>
    <w:rsid w:val="00143C09"/>
    <w:rsid w:val="00143DEB"/>
    <w:rsid w:val="00143E36"/>
    <w:rsid w:val="00144740"/>
    <w:rsid w:val="00144917"/>
    <w:rsid w:val="001449E7"/>
    <w:rsid w:val="00144DDB"/>
    <w:rsid w:val="00144DFB"/>
    <w:rsid w:val="00145502"/>
    <w:rsid w:val="001455A4"/>
    <w:rsid w:val="001458BF"/>
    <w:rsid w:val="0014597E"/>
    <w:rsid w:val="001460FE"/>
    <w:rsid w:val="00146266"/>
    <w:rsid w:val="001463A3"/>
    <w:rsid w:val="0014649A"/>
    <w:rsid w:val="001465C5"/>
    <w:rsid w:val="00146A66"/>
    <w:rsid w:val="00146C4C"/>
    <w:rsid w:val="001474B6"/>
    <w:rsid w:val="001476E7"/>
    <w:rsid w:val="00147C69"/>
    <w:rsid w:val="001508B7"/>
    <w:rsid w:val="00150FCE"/>
    <w:rsid w:val="001510F7"/>
    <w:rsid w:val="0015110F"/>
    <w:rsid w:val="00151402"/>
    <w:rsid w:val="001514CD"/>
    <w:rsid w:val="001515D2"/>
    <w:rsid w:val="00151D13"/>
    <w:rsid w:val="00151F32"/>
    <w:rsid w:val="0015249F"/>
    <w:rsid w:val="00152647"/>
    <w:rsid w:val="00152656"/>
    <w:rsid w:val="0015293D"/>
    <w:rsid w:val="00152B02"/>
    <w:rsid w:val="00152BEB"/>
    <w:rsid w:val="00152C72"/>
    <w:rsid w:val="00152D30"/>
    <w:rsid w:val="00152E7F"/>
    <w:rsid w:val="0015336B"/>
    <w:rsid w:val="00153763"/>
    <w:rsid w:val="00153AB1"/>
    <w:rsid w:val="00153EC1"/>
    <w:rsid w:val="00153F9F"/>
    <w:rsid w:val="001540BB"/>
    <w:rsid w:val="001541DC"/>
    <w:rsid w:val="001546E0"/>
    <w:rsid w:val="00154F96"/>
    <w:rsid w:val="00155004"/>
    <w:rsid w:val="00155015"/>
    <w:rsid w:val="001553E5"/>
    <w:rsid w:val="00155607"/>
    <w:rsid w:val="001558D3"/>
    <w:rsid w:val="00155927"/>
    <w:rsid w:val="00155A46"/>
    <w:rsid w:val="001560FE"/>
    <w:rsid w:val="001563C0"/>
    <w:rsid w:val="00156578"/>
    <w:rsid w:val="001566C8"/>
    <w:rsid w:val="001567D2"/>
    <w:rsid w:val="0015754B"/>
    <w:rsid w:val="00157A0A"/>
    <w:rsid w:val="00157E0D"/>
    <w:rsid w:val="0016015F"/>
    <w:rsid w:val="00160227"/>
    <w:rsid w:val="0016027D"/>
    <w:rsid w:val="001603BC"/>
    <w:rsid w:val="001606AA"/>
    <w:rsid w:val="001608A8"/>
    <w:rsid w:val="001609B6"/>
    <w:rsid w:val="00160BF4"/>
    <w:rsid w:val="00160C02"/>
    <w:rsid w:val="00160C16"/>
    <w:rsid w:val="001612D9"/>
    <w:rsid w:val="00161309"/>
    <w:rsid w:val="00161641"/>
    <w:rsid w:val="001616BF"/>
    <w:rsid w:val="0016191D"/>
    <w:rsid w:val="0016196A"/>
    <w:rsid w:val="001620BD"/>
    <w:rsid w:val="00162A21"/>
    <w:rsid w:val="00162A6D"/>
    <w:rsid w:val="00162B82"/>
    <w:rsid w:val="00162C5E"/>
    <w:rsid w:val="001639C5"/>
    <w:rsid w:val="00164411"/>
    <w:rsid w:val="00164470"/>
    <w:rsid w:val="001644F1"/>
    <w:rsid w:val="001651DE"/>
    <w:rsid w:val="00165568"/>
    <w:rsid w:val="00165E1E"/>
    <w:rsid w:val="0016626F"/>
    <w:rsid w:val="00166649"/>
    <w:rsid w:val="00166795"/>
    <w:rsid w:val="00166B2E"/>
    <w:rsid w:val="00166C47"/>
    <w:rsid w:val="00166DF6"/>
    <w:rsid w:val="001671CA"/>
    <w:rsid w:val="00167255"/>
    <w:rsid w:val="001676BF"/>
    <w:rsid w:val="001676E7"/>
    <w:rsid w:val="00167882"/>
    <w:rsid w:val="001703C6"/>
    <w:rsid w:val="0017050C"/>
    <w:rsid w:val="00170550"/>
    <w:rsid w:val="001707F9"/>
    <w:rsid w:val="0017081A"/>
    <w:rsid w:val="00170832"/>
    <w:rsid w:val="00170A0C"/>
    <w:rsid w:val="00170AA3"/>
    <w:rsid w:val="00170AFB"/>
    <w:rsid w:val="00170B21"/>
    <w:rsid w:val="00170BE8"/>
    <w:rsid w:val="00170CE4"/>
    <w:rsid w:val="00171604"/>
    <w:rsid w:val="00172DB6"/>
    <w:rsid w:val="001732B3"/>
    <w:rsid w:val="001732B9"/>
    <w:rsid w:val="001732C7"/>
    <w:rsid w:val="00173465"/>
    <w:rsid w:val="00173565"/>
    <w:rsid w:val="00173637"/>
    <w:rsid w:val="00173CD8"/>
    <w:rsid w:val="00173D1D"/>
    <w:rsid w:val="00173DCE"/>
    <w:rsid w:val="001743E1"/>
    <w:rsid w:val="001744CC"/>
    <w:rsid w:val="001748A0"/>
    <w:rsid w:val="00174F50"/>
    <w:rsid w:val="0017562D"/>
    <w:rsid w:val="00175774"/>
    <w:rsid w:val="0017585E"/>
    <w:rsid w:val="00175AFD"/>
    <w:rsid w:val="00175BA0"/>
    <w:rsid w:val="00175C8C"/>
    <w:rsid w:val="0017669B"/>
    <w:rsid w:val="00176914"/>
    <w:rsid w:val="00176AD9"/>
    <w:rsid w:val="00176C94"/>
    <w:rsid w:val="00176E06"/>
    <w:rsid w:val="00176FF7"/>
    <w:rsid w:val="00177156"/>
    <w:rsid w:val="0017727A"/>
    <w:rsid w:val="00177669"/>
    <w:rsid w:val="00177A9A"/>
    <w:rsid w:val="00177CD2"/>
    <w:rsid w:val="00177CFE"/>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07F"/>
    <w:rsid w:val="0018258E"/>
    <w:rsid w:val="00182762"/>
    <w:rsid w:val="00182959"/>
    <w:rsid w:val="00182BA5"/>
    <w:rsid w:val="00182D05"/>
    <w:rsid w:val="00182D3C"/>
    <w:rsid w:val="00182F27"/>
    <w:rsid w:val="001836E4"/>
    <w:rsid w:val="00183FF4"/>
    <w:rsid w:val="00184258"/>
    <w:rsid w:val="00184BBB"/>
    <w:rsid w:val="00184C9D"/>
    <w:rsid w:val="0018523E"/>
    <w:rsid w:val="001853E1"/>
    <w:rsid w:val="00185747"/>
    <w:rsid w:val="0018582C"/>
    <w:rsid w:val="0018612E"/>
    <w:rsid w:val="00186174"/>
    <w:rsid w:val="001861CC"/>
    <w:rsid w:val="0018655D"/>
    <w:rsid w:val="001868CB"/>
    <w:rsid w:val="00186B03"/>
    <w:rsid w:val="00186C27"/>
    <w:rsid w:val="0018766B"/>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383"/>
    <w:rsid w:val="001945D3"/>
    <w:rsid w:val="001945FA"/>
    <w:rsid w:val="001948C6"/>
    <w:rsid w:val="001948F8"/>
    <w:rsid w:val="00194903"/>
    <w:rsid w:val="00194C7D"/>
    <w:rsid w:val="001959B0"/>
    <w:rsid w:val="001959D0"/>
    <w:rsid w:val="00196151"/>
    <w:rsid w:val="00196726"/>
    <w:rsid w:val="00196727"/>
    <w:rsid w:val="00196D47"/>
    <w:rsid w:val="001972AA"/>
    <w:rsid w:val="00197578"/>
    <w:rsid w:val="0019781E"/>
    <w:rsid w:val="00197832"/>
    <w:rsid w:val="001979B1"/>
    <w:rsid w:val="001A01DA"/>
    <w:rsid w:val="001A046B"/>
    <w:rsid w:val="001A0798"/>
    <w:rsid w:val="001A0871"/>
    <w:rsid w:val="001A0994"/>
    <w:rsid w:val="001A0BD5"/>
    <w:rsid w:val="001A14E3"/>
    <w:rsid w:val="001A1593"/>
    <w:rsid w:val="001A172A"/>
    <w:rsid w:val="001A180B"/>
    <w:rsid w:val="001A1CAE"/>
    <w:rsid w:val="001A20E3"/>
    <w:rsid w:val="001A23A7"/>
    <w:rsid w:val="001A2760"/>
    <w:rsid w:val="001A287D"/>
    <w:rsid w:val="001A2F3C"/>
    <w:rsid w:val="001A2FA0"/>
    <w:rsid w:val="001A330D"/>
    <w:rsid w:val="001A3616"/>
    <w:rsid w:val="001A3652"/>
    <w:rsid w:val="001A375E"/>
    <w:rsid w:val="001A4190"/>
    <w:rsid w:val="001A41BC"/>
    <w:rsid w:val="001A45F7"/>
    <w:rsid w:val="001A45FC"/>
    <w:rsid w:val="001A4E0C"/>
    <w:rsid w:val="001A50E0"/>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BA5"/>
    <w:rsid w:val="001B1C0A"/>
    <w:rsid w:val="001B1E90"/>
    <w:rsid w:val="001B1EB4"/>
    <w:rsid w:val="001B218F"/>
    <w:rsid w:val="001B219D"/>
    <w:rsid w:val="001B2C5C"/>
    <w:rsid w:val="001B3133"/>
    <w:rsid w:val="001B367E"/>
    <w:rsid w:val="001B3787"/>
    <w:rsid w:val="001B387C"/>
    <w:rsid w:val="001B3A36"/>
    <w:rsid w:val="001B3B0B"/>
    <w:rsid w:val="001B3BD0"/>
    <w:rsid w:val="001B3CC2"/>
    <w:rsid w:val="001B3E3D"/>
    <w:rsid w:val="001B3E7F"/>
    <w:rsid w:val="001B3FAC"/>
    <w:rsid w:val="001B403E"/>
    <w:rsid w:val="001B4262"/>
    <w:rsid w:val="001B45BF"/>
    <w:rsid w:val="001B4731"/>
    <w:rsid w:val="001B4965"/>
    <w:rsid w:val="001B4A87"/>
    <w:rsid w:val="001B4A9C"/>
    <w:rsid w:val="001B4D60"/>
    <w:rsid w:val="001B537B"/>
    <w:rsid w:val="001B6155"/>
    <w:rsid w:val="001B61F1"/>
    <w:rsid w:val="001B6315"/>
    <w:rsid w:val="001B6640"/>
    <w:rsid w:val="001B67A8"/>
    <w:rsid w:val="001B6BB1"/>
    <w:rsid w:val="001B6EAE"/>
    <w:rsid w:val="001B7083"/>
    <w:rsid w:val="001B7C0C"/>
    <w:rsid w:val="001B7C30"/>
    <w:rsid w:val="001B7E0D"/>
    <w:rsid w:val="001C031A"/>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A9C"/>
    <w:rsid w:val="001C5CA1"/>
    <w:rsid w:val="001C5EBF"/>
    <w:rsid w:val="001C6543"/>
    <w:rsid w:val="001C65A0"/>
    <w:rsid w:val="001C6B5D"/>
    <w:rsid w:val="001C6B9E"/>
    <w:rsid w:val="001C73B1"/>
    <w:rsid w:val="001C74FB"/>
    <w:rsid w:val="001C777A"/>
    <w:rsid w:val="001C7790"/>
    <w:rsid w:val="001C7972"/>
    <w:rsid w:val="001C7AD2"/>
    <w:rsid w:val="001C7B29"/>
    <w:rsid w:val="001C7B8E"/>
    <w:rsid w:val="001D03A9"/>
    <w:rsid w:val="001D04CF"/>
    <w:rsid w:val="001D09B2"/>
    <w:rsid w:val="001D1027"/>
    <w:rsid w:val="001D1509"/>
    <w:rsid w:val="001D1EB2"/>
    <w:rsid w:val="001D210B"/>
    <w:rsid w:val="001D21CB"/>
    <w:rsid w:val="001D307C"/>
    <w:rsid w:val="001D32F5"/>
    <w:rsid w:val="001D35A9"/>
    <w:rsid w:val="001D3C3D"/>
    <w:rsid w:val="001D3C84"/>
    <w:rsid w:val="001D3DBD"/>
    <w:rsid w:val="001D415A"/>
    <w:rsid w:val="001D4246"/>
    <w:rsid w:val="001D4DC7"/>
    <w:rsid w:val="001D4E60"/>
    <w:rsid w:val="001D5159"/>
    <w:rsid w:val="001D5473"/>
    <w:rsid w:val="001D5729"/>
    <w:rsid w:val="001D572E"/>
    <w:rsid w:val="001D5B5A"/>
    <w:rsid w:val="001D5CF1"/>
    <w:rsid w:val="001D61A1"/>
    <w:rsid w:val="001D61A2"/>
    <w:rsid w:val="001D61AB"/>
    <w:rsid w:val="001D631F"/>
    <w:rsid w:val="001D66B3"/>
    <w:rsid w:val="001D66F4"/>
    <w:rsid w:val="001D6C0F"/>
    <w:rsid w:val="001D7032"/>
    <w:rsid w:val="001D744E"/>
    <w:rsid w:val="001D752F"/>
    <w:rsid w:val="001D770B"/>
    <w:rsid w:val="001E0260"/>
    <w:rsid w:val="001E06AD"/>
    <w:rsid w:val="001E12BC"/>
    <w:rsid w:val="001E1402"/>
    <w:rsid w:val="001E1691"/>
    <w:rsid w:val="001E1C4F"/>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3ED4"/>
    <w:rsid w:val="001E40CB"/>
    <w:rsid w:val="001E421E"/>
    <w:rsid w:val="001E4E74"/>
    <w:rsid w:val="001E5197"/>
    <w:rsid w:val="001E5228"/>
    <w:rsid w:val="001E533E"/>
    <w:rsid w:val="001E5384"/>
    <w:rsid w:val="001E577C"/>
    <w:rsid w:val="001E5F38"/>
    <w:rsid w:val="001E6997"/>
    <w:rsid w:val="001E6C45"/>
    <w:rsid w:val="001E6C8B"/>
    <w:rsid w:val="001E6DC5"/>
    <w:rsid w:val="001E6E32"/>
    <w:rsid w:val="001E70CB"/>
    <w:rsid w:val="001E7412"/>
    <w:rsid w:val="001E77A5"/>
    <w:rsid w:val="001F05D3"/>
    <w:rsid w:val="001F10C6"/>
    <w:rsid w:val="001F17A8"/>
    <w:rsid w:val="001F1802"/>
    <w:rsid w:val="001F18F4"/>
    <w:rsid w:val="001F211C"/>
    <w:rsid w:val="001F2443"/>
    <w:rsid w:val="001F282D"/>
    <w:rsid w:val="001F2AC6"/>
    <w:rsid w:val="001F2BE5"/>
    <w:rsid w:val="001F2C99"/>
    <w:rsid w:val="001F2CA4"/>
    <w:rsid w:val="001F2E75"/>
    <w:rsid w:val="001F31C3"/>
    <w:rsid w:val="001F322B"/>
    <w:rsid w:val="001F384C"/>
    <w:rsid w:val="001F3DA5"/>
    <w:rsid w:val="001F3DCE"/>
    <w:rsid w:val="001F43E0"/>
    <w:rsid w:val="001F4697"/>
    <w:rsid w:val="001F4B71"/>
    <w:rsid w:val="001F4CCE"/>
    <w:rsid w:val="001F4EE1"/>
    <w:rsid w:val="001F4F08"/>
    <w:rsid w:val="001F5035"/>
    <w:rsid w:val="001F5123"/>
    <w:rsid w:val="001F56BB"/>
    <w:rsid w:val="001F5715"/>
    <w:rsid w:val="001F59E0"/>
    <w:rsid w:val="001F5EFA"/>
    <w:rsid w:val="001F62BF"/>
    <w:rsid w:val="001F68D8"/>
    <w:rsid w:val="001F74B2"/>
    <w:rsid w:val="001F74B4"/>
    <w:rsid w:val="001F776A"/>
    <w:rsid w:val="001F796A"/>
    <w:rsid w:val="001F7A08"/>
    <w:rsid w:val="00200244"/>
    <w:rsid w:val="00200349"/>
    <w:rsid w:val="002008AB"/>
    <w:rsid w:val="002008DA"/>
    <w:rsid w:val="002009BF"/>
    <w:rsid w:val="00200C66"/>
    <w:rsid w:val="00200CBB"/>
    <w:rsid w:val="00200E58"/>
    <w:rsid w:val="002019F6"/>
    <w:rsid w:val="0020243A"/>
    <w:rsid w:val="002028A7"/>
    <w:rsid w:val="00202CCD"/>
    <w:rsid w:val="00202CD8"/>
    <w:rsid w:val="00202FA4"/>
    <w:rsid w:val="00203038"/>
    <w:rsid w:val="00203074"/>
    <w:rsid w:val="002030A5"/>
    <w:rsid w:val="00204027"/>
    <w:rsid w:val="00204111"/>
    <w:rsid w:val="00204871"/>
    <w:rsid w:val="002049BE"/>
    <w:rsid w:val="00204F32"/>
    <w:rsid w:val="00205B96"/>
    <w:rsid w:val="00205C4A"/>
    <w:rsid w:val="002067CF"/>
    <w:rsid w:val="00206ABA"/>
    <w:rsid w:val="00206AD0"/>
    <w:rsid w:val="00206F71"/>
    <w:rsid w:val="00207151"/>
    <w:rsid w:val="0020735B"/>
    <w:rsid w:val="00207D08"/>
    <w:rsid w:val="00210557"/>
    <w:rsid w:val="00210774"/>
    <w:rsid w:val="00210A85"/>
    <w:rsid w:val="00210C31"/>
    <w:rsid w:val="00210FF3"/>
    <w:rsid w:val="002112DE"/>
    <w:rsid w:val="0021136F"/>
    <w:rsid w:val="00211424"/>
    <w:rsid w:val="002114E5"/>
    <w:rsid w:val="0021152F"/>
    <w:rsid w:val="00211BA2"/>
    <w:rsid w:val="00211CE8"/>
    <w:rsid w:val="00211DDA"/>
    <w:rsid w:val="00212A5F"/>
    <w:rsid w:val="00212CB5"/>
    <w:rsid w:val="0021302C"/>
    <w:rsid w:val="00213058"/>
    <w:rsid w:val="00213151"/>
    <w:rsid w:val="00213277"/>
    <w:rsid w:val="00213301"/>
    <w:rsid w:val="002135B4"/>
    <w:rsid w:val="00213997"/>
    <w:rsid w:val="002139AE"/>
    <w:rsid w:val="00213BFB"/>
    <w:rsid w:val="00213C60"/>
    <w:rsid w:val="00213D3C"/>
    <w:rsid w:val="00213D6F"/>
    <w:rsid w:val="00213FB3"/>
    <w:rsid w:val="00214046"/>
    <w:rsid w:val="002140FC"/>
    <w:rsid w:val="002141D7"/>
    <w:rsid w:val="002143A0"/>
    <w:rsid w:val="002147DE"/>
    <w:rsid w:val="00214A3B"/>
    <w:rsid w:val="00214CD5"/>
    <w:rsid w:val="0021522E"/>
    <w:rsid w:val="002153B4"/>
    <w:rsid w:val="00215AB4"/>
    <w:rsid w:val="00215D0A"/>
    <w:rsid w:val="00215E1D"/>
    <w:rsid w:val="0021628F"/>
    <w:rsid w:val="002163D0"/>
    <w:rsid w:val="002164E6"/>
    <w:rsid w:val="002165CA"/>
    <w:rsid w:val="0021666D"/>
    <w:rsid w:val="0021672E"/>
    <w:rsid w:val="00216E46"/>
    <w:rsid w:val="002175DE"/>
    <w:rsid w:val="002176BF"/>
    <w:rsid w:val="0021794F"/>
    <w:rsid w:val="00217EA9"/>
    <w:rsid w:val="00220420"/>
    <w:rsid w:val="002208F5"/>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B2E"/>
    <w:rsid w:val="002245C7"/>
    <w:rsid w:val="0022468C"/>
    <w:rsid w:val="002249E6"/>
    <w:rsid w:val="00224C2B"/>
    <w:rsid w:val="00224CF4"/>
    <w:rsid w:val="00224D9E"/>
    <w:rsid w:val="002251A4"/>
    <w:rsid w:val="00225380"/>
    <w:rsid w:val="00225879"/>
    <w:rsid w:val="00225FC3"/>
    <w:rsid w:val="002260F7"/>
    <w:rsid w:val="002264BD"/>
    <w:rsid w:val="00226574"/>
    <w:rsid w:val="0022742B"/>
    <w:rsid w:val="002275E8"/>
    <w:rsid w:val="00227901"/>
    <w:rsid w:val="00227CD0"/>
    <w:rsid w:val="0023000F"/>
    <w:rsid w:val="00230DAD"/>
    <w:rsid w:val="00230DC9"/>
    <w:rsid w:val="0023213F"/>
    <w:rsid w:val="00232552"/>
    <w:rsid w:val="00232912"/>
    <w:rsid w:val="00232AB4"/>
    <w:rsid w:val="00232BD9"/>
    <w:rsid w:val="00233121"/>
    <w:rsid w:val="00233412"/>
    <w:rsid w:val="00233981"/>
    <w:rsid w:val="00233B0E"/>
    <w:rsid w:val="00234135"/>
    <w:rsid w:val="0023478B"/>
    <w:rsid w:val="00234AFE"/>
    <w:rsid w:val="00234C74"/>
    <w:rsid w:val="00235109"/>
    <w:rsid w:val="002352D8"/>
    <w:rsid w:val="002355DE"/>
    <w:rsid w:val="0023562B"/>
    <w:rsid w:val="0023573C"/>
    <w:rsid w:val="00235837"/>
    <w:rsid w:val="0023587D"/>
    <w:rsid w:val="00235F50"/>
    <w:rsid w:val="00236256"/>
    <w:rsid w:val="00236565"/>
    <w:rsid w:val="0023668D"/>
    <w:rsid w:val="00236692"/>
    <w:rsid w:val="0023692B"/>
    <w:rsid w:val="00236BCF"/>
    <w:rsid w:val="00237670"/>
    <w:rsid w:val="00237DF9"/>
    <w:rsid w:val="00237F49"/>
    <w:rsid w:val="00237FB2"/>
    <w:rsid w:val="002402AC"/>
    <w:rsid w:val="00240344"/>
    <w:rsid w:val="00240802"/>
    <w:rsid w:val="00240961"/>
    <w:rsid w:val="00240B93"/>
    <w:rsid w:val="00240E30"/>
    <w:rsid w:val="0024114E"/>
    <w:rsid w:val="002412A5"/>
    <w:rsid w:val="00241A19"/>
    <w:rsid w:val="00241AB0"/>
    <w:rsid w:val="00242060"/>
    <w:rsid w:val="002422C3"/>
    <w:rsid w:val="0024284F"/>
    <w:rsid w:val="00242DF8"/>
    <w:rsid w:val="00242F92"/>
    <w:rsid w:val="002430B1"/>
    <w:rsid w:val="00243279"/>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1D4"/>
    <w:rsid w:val="002503ED"/>
    <w:rsid w:val="002506E1"/>
    <w:rsid w:val="002508A8"/>
    <w:rsid w:val="00251372"/>
    <w:rsid w:val="00251496"/>
    <w:rsid w:val="002514E5"/>
    <w:rsid w:val="00251B5E"/>
    <w:rsid w:val="00251C00"/>
    <w:rsid w:val="00251C99"/>
    <w:rsid w:val="00251CF5"/>
    <w:rsid w:val="00251D24"/>
    <w:rsid w:val="00252166"/>
    <w:rsid w:val="0025238C"/>
    <w:rsid w:val="00252A63"/>
    <w:rsid w:val="00252B1F"/>
    <w:rsid w:val="00252CA3"/>
    <w:rsid w:val="00252D25"/>
    <w:rsid w:val="00252EE5"/>
    <w:rsid w:val="00253011"/>
    <w:rsid w:val="00253033"/>
    <w:rsid w:val="0025367C"/>
    <w:rsid w:val="00253748"/>
    <w:rsid w:val="00253BDA"/>
    <w:rsid w:val="00253E9C"/>
    <w:rsid w:val="00254951"/>
    <w:rsid w:val="00254BA0"/>
    <w:rsid w:val="00254C8B"/>
    <w:rsid w:val="00254E43"/>
    <w:rsid w:val="00254E4B"/>
    <w:rsid w:val="00255371"/>
    <w:rsid w:val="00255515"/>
    <w:rsid w:val="002559D3"/>
    <w:rsid w:val="00255CF9"/>
    <w:rsid w:val="00255FE0"/>
    <w:rsid w:val="0025620B"/>
    <w:rsid w:val="00256459"/>
    <w:rsid w:val="002565E1"/>
    <w:rsid w:val="00256A64"/>
    <w:rsid w:val="00256BFF"/>
    <w:rsid w:val="00256D75"/>
    <w:rsid w:val="002577A6"/>
    <w:rsid w:val="00257BCA"/>
    <w:rsid w:val="00257D8E"/>
    <w:rsid w:val="00257DB1"/>
    <w:rsid w:val="00260056"/>
    <w:rsid w:val="00260104"/>
    <w:rsid w:val="00260521"/>
    <w:rsid w:val="00260B87"/>
    <w:rsid w:val="00260C7A"/>
    <w:rsid w:val="00260D53"/>
    <w:rsid w:val="00261232"/>
    <w:rsid w:val="00261249"/>
    <w:rsid w:val="002612B1"/>
    <w:rsid w:val="00261349"/>
    <w:rsid w:val="00261778"/>
    <w:rsid w:val="00261C1E"/>
    <w:rsid w:val="00262569"/>
    <w:rsid w:val="00262725"/>
    <w:rsid w:val="0026277D"/>
    <w:rsid w:val="002627C8"/>
    <w:rsid w:val="00262825"/>
    <w:rsid w:val="0026340F"/>
    <w:rsid w:val="00263EA9"/>
    <w:rsid w:val="00263FB1"/>
    <w:rsid w:val="0026400A"/>
    <w:rsid w:val="002644E9"/>
    <w:rsid w:val="00264637"/>
    <w:rsid w:val="00264877"/>
    <w:rsid w:val="00264C85"/>
    <w:rsid w:val="00264D2A"/>
    <w:rsid w:val="00264D63"/>
    <w:rsid w:val="0026502F"/>
    <w:rsid w:val="00265169"/>
    <w:rsid w:val="002651E0"/>
    <w:rsid w:val="0026530F"/>
    <w:rsid w:val="002654BF"/>
    <w:rsid w:val="00265B55"/>
    <w:rsid w:val="002663F5"/>
    <w:rsid w:val="0026679A"/>
    <w:rsid w:val="00266BA4"/>
    <w:rsid w:val="00266DA8"/>
    <w:rsid w:val="00267109"/>
    <w:rsid w:val="002672A6"/>
    <w:rsid w:val="002673DE"/>
    <w:rsid w:val="0026771E"/>
    <w:rsid w:val="00267795"/>
    <w:rsid w:val="002678FF"/>
    <w:rsid w:val="00267CAF"/>
    <w:rsid w:val="00267E07"/>
    <w:rsid w:val="00267EBD"/>
    <w:rsid w:val="00267F8E"/>
    <w:rsid w:val="002700FE"/>
    <w:rsid w:val="002703C2"/>
    <w:rsid w:val="0027049E"/>
    <w:rsid w:val="00270AA2"/>
    <w:rsid w:val="00270B2B"/>
    <w:rsid w:val="00271733"/>
    <w:rsid w:val="00271952"/>
    <w:rsid w:val="00271C4C"/>
    <w:rsid w:val="002726E9"/>
    <w:rsid w:val="002731BE"/>
    <w:rsid w:val="002733A7"/>
    <w:rsid w:val="00273823"/>
    <w:rsid w:val="00273A76"/>
    <w:rsid w:val="00273AC6"/>
    <w:rsid w:val="00274100"/>
    <w:rsid w:val="00274181"/>
    <w:rsid w:val="00274398"/>
    <w:rsid w:val="002745D0"/>
    <w:rsid w:val="0027488E"/>
    <w:rsid w:val="002750A8"/>
    <w:rsid w:val="002754F4"/>
    <w:rsid w:val="00275620"/>
    <w:rsid w:val="00275968"/>
    <w:rsid w:val="00275F42"/>
    <w:rsid w:val="00276346"/>
    <w:rsid w:val="0027679B"/>
    <w:rsid w:val="00276CBA"/>
    <w:rsid w:val="00276ED0"/>
    <w:rsid w:val="0027708B"/>
    <w:rsid w:val="00277101"/>
    <w:rsid w:val="00277323"/>
    <w:rsid w:val="00277438"/>
    <w:rsid w:val="00277735"/>
    <w:rsid w:val="0027775B"/>
    <w:rsid w:val="00277821"/>
    <w:rsid w:val="00280127"/>
    <w:rsid w:val="00280814"/>
    <w:rsid w:val="00280B9C"/>
    <w:rsid w:val="00280DAD"/>
    <w:rsid w:val="00281098"/>
    <w:rsid w:val="002815D8"/>
    <w:rsid w:val="00281923"/>
    <w:rsid w:val="002819EA"/>
    <w:rsid w:val="00281B46"/>
    <w:rsid w:val="00281BD6"/>
    <w:rsid w:val="00281C44"/>
    <w:rsid w:val="00281CE1"/>
    <w:rsid w:val="00281EAD"/>
    <w:rsid w:val="0028205E"/>
    <w:rsid w:val="0028281E"/>
    <w:rsid w:val="00282B27"/>
    <w:rsid w:val="00282CE8"/>
    <w:rsid w:val="00282DE8"/>
    <w:rsid w:val="0028381B"/>
    <w:rsid w:val="002839E1"/>
    <w:rsid w:val="00283ABF"/>
    <w:rsid w:val="00283C93"/>
    <w:rsid w:val="0028412C"/>
    <w:rsid w:val="00284462"/>
    <w:rsid w:val="0028448B"/>
    <w:rsid w:val="00284613"/>
    <w:rsid w:val="00284616"/>
    <w:rsid w:val="002851C1"/>
    <w:rsid w:val="002853AD"/>
    <w:rsid w:val="0028540C"/>
    <w:rsid w:val="0028543A"/>
    <w:rsid w:val="0028544A"/>
    <w:rsid w:val="002855C9"/>
    <w:rsid w:val="0028583C"/>
    <w:rsid w:val="002861EC"/>
    <w:rsid w:val="00286278"/>
    <w:rsid w:val="00286491"/>
    <w:rsid w:val="00286669"/>
    <w:rsid w:val="00286761"/>
    <w:rsid w:val="00286A2B"/>
    <w:rsid w:val="00286C2F"/>
    <w:rsid w:val="002879BB"/>
    <w:rsid w:val="00287A95"/>
    <w:rsid w:val="00287AAF"/>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2C4"/>
    <w:rsid w:val="00293D60"/>
    <w:rsid w:val="00293EEA"/>
    <w:rsid w:val="00293F1B"/>
    <w:rsid w:val="00293F5E"/>
    <w:rsid w:val="00294082"/>
    <w:rsid w:val="00294226"/>
    <w:rsid w:val="00294DF0"/>
    <w:rsid w:val="00294EEE"/>
    <w:rsid w:val="00294F26"/>
    <w:rsid w:val="00294F7F"/>
    <w:rsid w:val="00295157"/>
    <w:rsid w:val="00295377"/>
    <w:rsid w:val="00295C36"/>
    <w:rsid w:val="00295C5A"/>
    <w:rsid w:val="00295D4D"/>
    <w:rsid w:val="00296016"/>
    <w:rsid w:val="002960CE"/>
    <w:rsid w:val="00296110"/>
    <w:rsid w:val="0029620A"/>
    <w:rsid w:val="002963F0"/>
    <w:rsid w:val="00296950"/>
    <w:rsid w:val="00296972"/>
    <w:rsid w:val="00297BE1"/>
    <w:rsid w:val="00297F48"/>
    <w:rsid w:val="002A0233"/>
    <w:rsid w:val="002A0A12"/>
    <w:rsid w:val="002A0B81"/>
    <w:rsid w:val="002A0FAA"/>
    <w:rsid w:val="002A0FDE"/>
    <w:rsid w:val="002A1887"/>
    <w:rsid w:val="002A1AED"/>
    <w:rsid w:val="002A1FE3"/>
    <w:rsid w:val="002A2011"/>
    <w:rsid w:val="002A2488"/>
    <w:rsid w:val="002A2557"/>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CEC"/>
    <w:rsid w:val="002A6DF3"/>
    <w:rsid w:val="002A6F0F"/>
    <w:rsid w:val="002A6FD6"/>
    <w:rsid w:val="002A7161"/>
    <w:rsid w:val="002A73F4"/>
    <w:rsid w:val="002A776B"/>
    <w:rsid w:val="002A7811"/>
    <w:rsid w:val="002A786E"/>
    <w:rsid w:val="002A7AE5"/>
    <w:rsid w:val="002A7D35"/>
    <w:rsid w:val="002A7E23"/>
    <w:rsid w:val="002A7F7E"/>
    <w:rsid w:val="002B017B"/>
    <w:rsid w:val="002B033C"/>
    <w:rsid w:val="002B0650"/>
    <w:rsid w:val="002B0891"/>
    <w:rsid w:val="002B0A93"/>
    <w:rsid w:val="002B0C8B"/>
    <w:rsid w:val="002B0F43"/>
    <w:rsid w:val="002B1022"/>
    <w:rsid w:val="002B1389"/>
    <w:rsid w:val="002B1A1C"/>
    <w:rsid w:val="002B1BC2"/>
    <w:rsid w:val="002B1E47"/>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804"/>
    <w:rsid w:val="002B4921"/>
    <w:rsid w:val="002B4A00"/>
    <w:rsid w:val="002B4EC9"/>
    <w:rsid w:val="002B4F6A"/>
    <w:rsid w:val="002B517C"/>
    <w:rsid w:val="002B52EB"/>
    <w:rsid w:val="002B55FE"/>
    <w:rsid w:val="002B5A35"/>
    <w:rsid w:val="002B5B83"/>
    <w:rsid w:val="002B5D52"/>
    <w:rsid w:val="002B5F5F"/>
    <w:rsid w:val="002B6347"/>
    <w:rsid w:val="002B6496"/>
    <w:rsid w:val="002B6603"/>
    <w:rsid w:val="002B663B"/>
    <w:rsid w:val="002B6D5A"/>
    <w:rsid w:val="002B6EB1"/>
    <w:rsid w:val="002B6F1E"/>
    <w:rsid w:val="002B72C2"/>
    <w:rsid w:val="002B7588"/>
    <w:rsid w:val="002B7A6E"/>
    <w:rsid w:val="002C00D1"/>
    <w:rsid w:val="002C042F"/>
    <w:rsid w:val="002C083C"/>
    <w:rsid w:val="002C0A45"/>
    <w:rsid w:val="002C0C5C"/>
    <w:rsid w:val="002C0D84"/>
    <w:rsid w:val="002C0E76"/>
    <w:rsid w:val="002C17DD"/>
    <w:rsid w:val="002C247D"/>
    <w:rsid w:val="002C2733"/>
    <w:rsid w:val="002C2A94"/>
    <w:rsid w:val="002C2AC1"/>
    <w:rsid w:val="002C2AF6"/>
    <w:rsid w:val="002C3141"/>
    <w:rsid w:val="002C3274"/>
    <w:rsid w:val="002C3283"/>
    <w:rsid w:val="002C342F"/>
    <w:rsid w:val="002C34EE"/>
    <w:rsid w:val="002C35E1"/>
    <w:rsid w:val="002C3B6B"/>
    <w:rsid w:val="002C3DFA"/>
    <w:rsid w:val="002C3FEE"/>
    <w:rsid w:val="002C49AE"/>
    <w:rsid w:val="002C58D1"/>
    <w:rsid w:val="002C5943"/>
    <w:rsid w:val="002C5A60"/>
    <w:rsid w:val="002C5AEB"/>
    <w:rsid w:val="002C5FFD"/>
    <w:rsid w:val="002C6229"/>
    <w:rsid w:val="002C66EC"/>
    <w:rsid w:val="002C6F42"/>
    <w:rsid w:val="002C70F3"/>
    <w:rsid w:val="002C70FB"/>
    <w:rsid w:val="002C76CC"/>
    <w:rsid w:val="002D0167"/>
    <w:rsid w:val="002D0179"/>
    <w:rsid w:val="002D01EB"/>
    <w:rsid w:val="002D02E0"/>
    <w:rsid w:val="002D0552"/>
    <w:rsid w:val="002D0554"/>
    <w:rsid w:val="002D0583"/>
    <w:rsid w:val="002D05BE"/>
    <w:rsid w:val="002D08E2"/>
    <w:rsid w:val="002D0FC0"/>
    <w:rsid w:val="002D1762"/>
    <w:rsid w:val="002D1C63"/>
    <w:rsid w:val="002D224C"/>
    <w:rsid w:val="002D2971"/>
    <w:rsid w:val="002D2D9F"/>
    <w:rsid w:val="002D2DFE"/>
    <w:rsid w:val="002D32EE"/>
    <w:rsid w:val="002D3319"/>
    <w:rsid w:val="002D339D"/>
    <w:rsid w:val="002D33FF"/>
    <w:rsid w:val="002D3733"/>
    <w:rsid w:val="002D3869"/>
    <w:rsid w:val="002D407F"/>
    <w:rsid w:val="002D410A"/>
    <w:rsid w:val="002D452C"/>
    <w:rsid w:val="002D4625"/>
    <w:rsid w:val="002D49C2"/>
    <w:rsid w:val="002D4A68"/>
    <w:rsid w:val="002D4AD0"/>
    <w:rsid w:val="002D4AFD"/>
    <w:rsid w:val="002D4D6B"/>
    <w:rsid w:val="002D4E90"/>
    <w:rsid w:val="002D4F18"/>
    <w:rsid w:val="002D5217"/>
    <w:rsid w:val="002D540D"/>
    <w:rsid w:val="002D5448"/>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2F4"/>
    <w:rsid w:val="002E2374"/>
    <w:rsid w:val="002E295A"/>
    <w:rsid w:val="002E2C7E"/>
    <w:rsid w:val="002E2F11"/>
    <w:rsid w:val="002E2F20"/>
    <w:rsid w:val="002E40BF"/>
    <w:rsid w:val="002E4258"/>
    <w:rsid w:val="002E5445"/>
    <w:rsid w:val="002E55EF"/>
    <w:rsid w:val="002E59D5"/>
    <w:rsid w:val="002E62CE"/>
    <w:rsid w:val="002E6567"/>
    <w:rsid w:val="002E6587"/>
    <w:rsid w:val="002E69ED"/>
    <w:rsid w:val="002E6BEB"/>
    <w:rsid w:val="002E6CD1"/>
    <w:rsid w:val="002E6D79"/>
    <w:rsid w:val="002E75AC"/>
    <w:rsid w:val="002E763A"/>
    <w:rsid w:val="002F04E2"/>
    <w:rsid w:val="002F074E"/>
    <w:rsid w:val="002F099F"/>
    <w:rsid w:val="002F1040"/>
    <w:rsid w:val="002F10C4"/>
    <w:rsid w:val="002F13B3"/>
    <w:rsid w:val="002F1423"/>
    <w:rsid w:val="002F1788"/>
    <w:rsid w:val="002F1C1B"/>
    <w:rsid w:val="002F1E22"/>
    <w:rsid w:val="002F1FF0"/>
    <w:rsid w:val="002F2105"/>
    <w:rsid w:val="002F2201"/>
    <w:rsid w:val="002F28B2"/>
    <w:rsid w:val="002F2DE5"/>
    <w:rsid w:val="002F2E6E"/>
    <w:rsid w:val="002F3DAD"/>
    <w:rsid w:val="002F45B3"/>
    <w:rsid w:val="002F48D1"/>
    <w:rsid w:val="002F4D4F"/>
    <w:rsid w:val="002F536E"/>
    <w:rsid w:val="002F53FF"/>
    <w:rsid w:val="002F553E"/>
    <w:rsid w:val="002F5ECC"/>
    <w:rsid w:val="002F6137"/>
    <w:rsid w:val="003003A5"/>
    <w:rsid w:val="00300AC5"/>
    <w:rsid w:val="00300AF6"/>
    <w:rsid w:val="0030144A"/>
    <w:rsid w:val="00301BF0"/>
    <w:rsid w:val="00302472"/>
    <w:rsid w:val="00302473"/>
    <w:rsid w:val="003024F5"/>
    <w:rsid w:val="0030251B"/>
    <w:rsid w:val="00302587"/>
    <w:rsid w:val="003025B9"/>
    <w:rsid w:val="0030297F"/>
    <w:rsid w:val="00302ACB"/>
    <w:rsid w:val="00302C6B"/>
    <w:rsid w:val="00302DC0"/>
    <w:rsid w:val="00303262"/>
    <w:rsid w:val="00303366"/>
    <w:rsid w:val="00303467"/>
    <w:rsid w:val="003035F6"/>
    <w:rsid w:val="00303D7D"/>
    <w:rsid w:val="00303E05"/>
    <w:rsid w:val="00304141"/>
    <w:rsid w:val="00305592"/>
    <w:rsid w:val="00305AD4"/>
    <w:rsid w:val="00305D1B"/>
    <w:rsid w:val="00305D38"/>
    <w:rsid w:val="003062C1"/>
    <w:rsid w:val="003063C6"/>
    <w:rsid w:val="00306B60"/>
    <w:rsid w:val="00306EB9"/>
    <w:rsid w:val="00306EDC"/>
    <w:rsid w:val="0030777F"/>
    <w:rsid w:val="00307798"/>
    <w:rsid w:val="0030789D"/>
    <w:rsid w:val="00307990"/>
    <w:rsid w:val="00307C0F"/>
    <w:rsid w:val="00307F94"/>
    <w:rsid w:val="003100D8"/>
    <w:rsid w:val="00310554"/>
    <w:rsid w:val="003108C8"/>
    <w:rsid w:val="00310E37"/>
    <w:rsid w:val="00310EB6"/>
    <w:rsid w:val="00311003"/>
    <w:rsid w:val="003110E5"/>
    <w:rsid w:val="00311303"/>
    <w:rsid w:val="00311888"/>
    <w:rsid w:val="00311B87"/>
    <w:rsid w:val="00311E5C"/>
    <w:rsid w:val="00311E71"/>
    <w:rsid w:val="00311F4E"/>
    <w:rsid w:val="00312650"/>
    <w:rsid w:val="00312B44"/>
    <w:rsid w:val="0031310F"/>
    <w:rsid w:val="00313125"/>
    <w:rsid w:val="0031324D"/>
    <w:rsid w:val="00313344"/>
    <w:rsid w:val="00313A7D"/>
    <w:rsid w:val="003141B4"/>
    <w:rsid w:val="0031435B"/>
    <w:rsid w:val="00314378"/>
    <w:rsid w:val="003144E0"/>
    <w:rsid w:val="00314573"/>
    <w:rsid w:val="00314768"/>
    <w:rsid w:val="00314824"/>
    <w:rsid w:val="00314AE3"/>
    <w:rsid w:val="003152EB"/>
    <w:rsid w:val="00315BF5"/>
    <w:rsid w:val="00315DBB"/>
    <w:rsid w:val="00315EBA"/>
    <w:rsid w:val="00316135"/>
    <w:rsid w:val="00316899"/>
    <w:rsid w:val="003168CA"/>
    <w:rsid w:val="003170D9"/>
    <w:rsid w:val="003172E3"/>
    <w:rsid w:val="00317845"/>
    <w:rsid w:val="0031798D"/>
    <w:rsid w:val="00317A39"/>
    <w:rsid w:val="00317AC7"/>
    <w:rsid w:val="00317B7C"/>
    <w:rsid w:val="00317D5A"/>
    <w:rsid w:val="00320065"/>
    <w:rsid w:val="00320204"/>
    <w:rsid w:val="00320611"/>
    <w:rsid w:val="00320751"/>
    <w:rsid w:val="00320884"/>
    <w:rsid w:val="003208B6"/>
    <w:rsid w:val="00320A32"/>
    <w:rsid w:val="00320C47"/>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2F2"/>
    <w:rsid w:val="003234AB"/>
    <w:rsid w:val="00323590"/>
    <w:rsid w:val="00323886"/>
    <w:rsid w:val="003238D9"/>
    <w:rsid w:val="00324034"/>
    <w:rsid w:val="0032453F"/>
    <w:rsid w:val="00324A66"/>
    <w:rsid w:val="00324AE5"/>
    <w:rsid w:val="00324CE1"/>
    <w:rsid w:val="00324D24"/>
    <w:rsid w:val="003250E0"/>
    <w:rsid w:val="003252AF"/>
    <w:rsid w:val="003255E6"/>
    <w:rsid w:val="00325BE2"/>
    <w:rsid w:val="003260D5"/>
    <w:rsid w:val="003264A0"/>
    <w:rsid w:val="00326C33"/>
    <w:rsid w:val="0032735C"/>
    <w:rsid w:val="0032791C"/>
    <w:rsid w:val="00327F59"/>
    <w:rsid w:val="00327FAC"/>
    <w:rsid w:val="003300E7"/>
    <w:rsid w:val="003302C4"/>
    <w:rsid w:val="003303D9"/>
    <w:rsid w:val="00330569"/>
    <w:rsid w:val="003305C0"/>
    <w:rsid w:val="00330949"/>
    <w:rsid w:val="00330E59"/>
    <w:rsid w:val="00330F9C"/>
    <w:rsid w:val="003310E4"/>
    <w:rsid w:val="00331795"/>
    <w:rsid w:val="00331E12"/>
    <w:rsid w:val="003320BE"/>
    <w:rsid w:val="003323DD"/>
    <w:rsid w:val="00332650"/>
    <w:rsid w:val="00332879"/>
    <w:rsid w:val="00332CFE"/>
    <w:rsid w:val="003330A1"/>
    <w:rsid w:val="003330CC"/>
    <w:rsid w:val="00333F16"/>
    <w:rsid w:val="0033449E"/>
    <w:rsid w:val="0033467A"/>
    <w:rsid w:val="0033469C"/>
    <w:rsid w:val="003350DA"/>
    <w:rsid w:val="00335349"/>
    <w:rsid w:val="00335525"/>
    <w:rsid w:val="003358B5"/>
    <w:rsid w:val="0033599E"/>
    <w:rsid w:val="00335A01"/>
    <w:rsid w:val="00335E03"/>
    <w:rsid w:val="00336343"/>
    <w:rsid w:val="0033640A"/>
    <w:rsid w:val="00336665"/>
    <w:rsid w:val="00336709"/>
    <w:rsid w:val="00336D0C"/>
    <w:rsid w:val="00336FB3"/>
    <w:rsid w:val="003372D6"/>
    <w:rsid w:val="003375F4"/>
    <w:rsid w:val="003376C6"/>
    <w:rsid w:val="00337C5A"/>
    <w:rsid w:val="00337E1E"/>
    <w:rsid w:val="0034022D"/>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21"/>
    <w:rsid w:val="00342714"/>
    <w:rsid w:val="0034276C"/>
    <w:rsid w:val="003427A8"/>
    <w:rsid w:val="00342A70"/>
    <w:rsid w:val="00343446"/>
    <w:rsid w:val="003435DE"/>
    <w:rsid w:val="0034372E"/>
    <w:rsid w:val="0034375C"/>
    <w:rsid w:val="003437A5"/>
    <w:rsid w:val="003438AE"/>
    <w:rsid w:val="00343922"/>
    <w:rsid w:val="00343939"/>
    <w:rsid w:val="00343974"/>
    <w:rsid w:val="00343A18"/>
    <w:rsid w:val="00343A1F"/>
    <w:rsid w:val="00343C34"/>
    <w:rsid w:val="00343EE5"/>
    <w:rsid w:val="00344337"/>
    <w:rsid w:val="00344368"/>
    <w:rsid w:val="00344587"/>
    <w:rsid w:val="0034461C"/>
    <w:rsid w:val="0034489F"/>
    <w:rsid w:val="00344E22"/>
    <w:rsid w:val="00344ED8"/>
    <w:rsid w:val="00345036"/>
    <w:rsid w:val="0034602A"/>
    <w:rsid w:val="00346080"/>
    <w:rsid w:val="003460FF"/>
    <w:rsid w:val="00346529"/>
    <w:rsid w:val="003473A0"/>
    <w:rsid w:val="003474CB"/>
    <w:rsid w:val="003477C1"/>
    <w:rsid w:val="00347BBC"/>
    <w:rsid w:val="00350395"/>
    <w:rsid w:val="003503BE"/>
    <w:rsid w:val="003508B5"/>
    <w:rsid w:val="00350FB0"/>
    <w:rsid w:val="003515FF"/>
    <w:rsid w:val="0035163D"/>
    <w:rsid w:val="0035188B"/>
    <w:rsid w:val="00351BCC"/>
    <w:rsid w:val="0035236F"/>
    <w:rsid w:val="003525AA"/>
    <w:rsid w:val="00352784"/>
    <w:rsid w:val="003527E1"/>
    <w:rsid w:val="00352864"/>
    <w:rsid w:val="003528F1"/>
    <w:rsid w:val="00352C3A"/>
    <w:rsid w:val="00352D61"/>
    <w:rsid w:val="00353961"/>
    <w:rsid w:val="00354245"/>
    <w:rsid w:val="00354380"/>
    <w:rsid w:val="00354420"/>
    <w:rsid w:val="00354653"/>
    <w:rsid w:val="0035477D"/>
    <w:rsid w:val="003549DE"/>
    <w:rsid w:val="00354A32"/>
    <w:rsid w:val="00354D41"/>
    <w:rsid w:val="00354EB5"/>
    <w:rsid w:val="00355480"/>
    <w:rsid w:val="0035563A"/>
    <w:rsid w:val="003559E9"/>
    <w:rsid w:val="00355AF2"/>
    <w:rsid w:val="00355F74"/>
    <w:rsid w:val="00356838"/>
    <w:rsid w:val="00356ACE"/>
    <w:rsid w:val="00356B70"/>
    <w:rsid w:val="00356D65"/>
    <w:rsid w:val="0035720B"/>
    <w:rsid w:val="00357A1D"/>
    <w:rsid w:val="00357FBA"/>
    <w:rsid w:val="003602D1"/>
    <w:rsid w:val="0036050C"/>
    <w:rsid w:val="0036054A"/>
    <w:rsid w:val="003606B6"/>
    <w:rsid w:val="00360709"/>
    <w:rsid w:val="00360962"/>
    <w:rsid w:val="003613B7"/>
    <w:rsid w:val="00361491"/>
    <w:rsid w:val="00361E40"/>
    <w:rsid w:val="0036222A"/>
    <w:rsid w:val="00362330"/>
    <w:rsid w:val="00362541"/>
    <w:rsid w:val="00362975"/>
    <w:rsid w:val="003629E5"/>
    <w:rsid w:val="00362F53"/>
    <w:rsid w:val="00363152"/>
    <w:rsid w:val="0036336A"/>
    <w:rsid w:val="003633A6"/>
    <w:rsid w:val="00363912"/>
    <w:rsid w:val="00363A50"/>
    <w:rsid w:val="00363ADD"/>
    <w:rsid w:val="003640AD"/>
    <w:rsid w:val="00364271"/>
    <w:rsid w:val="003644F3"/>
    <w:rsid w:val="0036470A"/>
    <w:rsid w:val="00364E8B"/>
    <w:rsid w:val="003650CF"/>
    <w:rsid w:val="003650EE"/>
    <w:rsid w:val="0036512D"/>
    <w:rsid w:val="003651C3"/>
    <w:rsid w:val="0036531C"/>
    <w:rsid w:val="00365382"/>
    <w:rsid w:val="00365568"/>
    <w:rsid w:val="00365D1D"/>
    <w:rsid w:val="00365EA7"/>
    <w:rsid w:val="00365EB4"/>
    <w:rsid w:val="0036610A"/>
    <w:rsid w:val="0036623D"/>
    <w:rsid w:val="00366490"/>
    <w:rsid w:val="00366522"/>
    <w:rsid w:val="003666C3"/>
    <w:rsid w:val="00366734"/>
    <w:rsid w:val="003667FF"/>
    <w:rsid w:val="00366837"/>
    <w:rsid w:val="00367475"/>
    <w:rsid w:val="00367850"/>
    <w:rsid w:val="003679DF"/>
    <w:rsid w:val="00367BFF"/>
    <w:rsid w:val="00367C56"/>
    <w:rsid w:val="00370104"/>
    <w:rsid w:val="0037087B"/>
    <w:rsid w:val="003709D3"/>
    <w:rsid w:val="00370AA9"/>
    <w:rsid w:val="00370BD0"/>
    <w:rsid w:val="00370E97"/>
    <w:rsid w:val="00371030"/>
    <w:rsid w:val="0037126A"/>
    <w:rsid w:val="003713EF"/>
    <w:rsid w:val="003715D3"/>
    <w:rsid w:val="00371603"/>
    <w:rsid w:val="0037166C"/>
    <w:rsid w:val="003718D7"/>
    <w:rsid w:val="00371BC9"/>
    <w:rsid w:val="00371D82"/>
    <w:rsid w:val="00371EEC"/>
    <w:rsid w:val="0037260A"/>
    <w:rsid w:val="00372D45"/>
    <w:rsid w:val="00372ECB"/>
    <w:rsid w:val="00372FB4"/>
    <w:rsid w:val="00373291"/>
    <w:rsid w:val="00373705"/>
    <w:rsid w:val="003737F4"/>
    <w:rsid w:val="00373B74"/>
    <w:rsid w:val="003746CC"/>
    <w:rsid w:val="00374D0A"/>
    <w:rsid w:val="00374D49"/>
    <w:rsid w:val="00374EE7"/>
    <w:rsid w:val="00374FCD"/>
    <w:rsid w:val="00375021"/>
    <w:rsid w:val="0037527F"/>
    <w:rsid w:val="003756A2"/>
    <w:rsid w:val="00375838"/>
    <w:rsid w:val="00375948"/>
    <w:rsid w:val="00375FF5"/>
    <w:rsid w:val="00376130"/>
    <w:rsid w:val="003762D5"/>
    <w:rsid w:val="00376A5A"/>
    <w:rsid w:val="00376CA5"/>
    <w:rsid w:val="003771A2"/>
    <w:rsid w:val="003772D0"/>
    <w:rsid w:val="003774F1"/>
    <w:rsid w:val="00377540"/>
    <w:rsid w:val="0037783D"/>
    <w:rsid w:val="00377ACF"/>
    <w:rsid w:val="00377BB1"/>
    <w:rsid w:val="003807DF"/>
    <w:rsid w:val="0038095E"/>
    <w:rsid w:val="00381009"/>
    <w:rsid w:val="00381027"/>
    <w:rsid w:val="003810FE"/>
    <w:rsid w:val="00381834"/>
    <w:rsid w:val="003818E0"/>
    <w:rsid w:val="0038206D"/>
    <w:rsid w:val="0038233F"/>
    <w:rsid w:val="00382754"/>
    <w:rsid w:val="00383211"/>
    <w:rsid w:val="0038375A"/>
    <w:rsid w:val="0038382E"/>
    <w:rsid w:val="00383BD7"/>
    <w:rsid w:val="003841C5"/>
    <w:rsid w:val="003844CF"/>
    <w:rsid w:val="003846CC"/>
    <w:rsid w:val="003849FD"/>
    <w:rsid w:val="00384D75"/>
    <w:rsid w:val="003851BF"/>
    <w:rsid w:val="003855EC"/>
    <w:rsid w:val="00385A2F"/>
    <w:rsid w:val="00385B93"/>
    <w:rsid w:val="00385C26"/>
    <w:rsid w:val="00385E33"/>
    <w:rsid w:val="00385E6E"/>
    <w:rsid w:val="003861B3"/>
    <w:rsid w:val="003862FB"/>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73D"/>
    <w:rsid w:val="00392978"/>
    <w:rsid w:val="00392CF4"/>
    <w:rsid w:val="00392DE4"/>
    <w:rsid w:val="00392E30"/>
    <w:rsid w:val="003934F1"/>
    <w:rsid w:val="00393867"/>
    <w:rsid w:val="00394086"/>
    <w:rsid w:val="003941D9"/>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7B6"/>
    <w:rsid w:val="0039791D"/>
    <w:rsid w:val="00397A48"/>
    <w:rsid w:val="00397AB3"/>
    <w:rsid w:val="00397DF3"/>
    <w:rsid w:val="00397EF7"/>
    <w:rsid w:val="00397F14"/>
    <w:rsid w:val="003A02E9"/>
    <w:rsid w:val="003A0400"/>
    <w:rsid w:val="003A0CD6"/>
    <w:rsid w:val="003A1145"/>
    <w:rsid w:val="003A15C6"/>
    <w:rsid w:val="003A18EB"/>
    <w:rsid w:val="003A1CBB"/>
    <w:rsid w:val="003A1D05"/>
    <w:rsid w:val="003A217D"/>
    <w:rsid w:val="003A23C1"/>
    <w:rsid w:val="003A252D"/>
    <w:rsid w:val="003A28E2"/>
    <w:rsid w:val="003A2B5B"/>
    <w:rsid w:val="003A2F76"/>
    <w:rsid w:val="003A30F4"/>
    <w:rsid w:val="003A31CE"/>
    <w:rsid w:val="003A345B"/>
    <w:rsid w:val="003A3C7C"/>
    <w:rsid w:val="003A3EA5"/>
    <w:rsid w:val="003A40DD"/>
    <w:rsid w:val="003A43E6"/>
    <w:rsid w:val="003A44C8"/>
    <w:rsid w:val="003A4822"/>
    <w:rsid w:val="003A492D"/>
    <w:rsid w:val="003A49ED"/>
    <w:rsid w:val="003A4B3A"/>
    <w:rsid w:val="003A4F4A"/>
    <w:rsid w:val="003A58C5"/>
    <w:rsid w:val="003A5AAB"/>
    <w:rsid w:val="003A5AD4"/>
    <w:rsid w:val="003A5B11"/>
    <w:rsid w:val="003A5BD4"/>
    <w:rsid w:val="003A5D72"/>
    <w:rsid w:val="003A605B"/>
    <w:rsid w:val="003A681D"/>
    <w:rsid w:val="003A7252"/>
    <w:rsid w:val="003A74F5"/>
    <w:rsid w:val="003A7C94"/>
    <w:rsid w:val="003B04C8"/>
    <w:rsid w:val="003B0703"/>
    <w:rsid w:val="003B0A49"/>
    <w:rsid w:val="003B0FEF"/>
    <w:rsid w:val="003B1316"/>
    <w:rsid w:val="003B1339"/>
    <w:rsid w:val="003B1487"/>
    <w:rsid w:val="003B17F1"/>
    <w:rsid w:val="003B1B5E"/>
    <w:rsid w:val="003B1E10"/>
    <w:rsid w:val="003B2544"/>
    <w:rsid w:val="003B2CDC"/>
    <w:rsid w:val="003B36F4"/>
    <w:rsid w:val="003B38C3"/>
    <w:rsid w:val="003B3C7E"/>
    <w:rsid w:val="003B3D6E"/>
    <w:rsid w:val="003B40FC"/>
    <w:rsid w:val="003B4152"/>
    <w:rsid w:val="003B42AD"/>
    <w:rsid w:val="003B46E7"/>
    <w:rsid w:val="003B4978"/>
    <w:rsid w:val="003B4FCA"/>
    <w:rsid w:val="003B51FA"/>
    <w:rsid w:val="003B53C5"/>
    <w:rsid w:val="003B5BC3"/>
    <w:rsid w:val="003B5D08"/>
    <w:rsid w:val="003B612E"/>
    <w:rsid w:val="003B69C2"/>
    <w:rsid w:val="003B6CE1"/>
    <w:rsid w:val="003B6E2D"/>
    <w:rsid w:val="003B77F9"/>
    <w:rsid w:val="003B784F"/>
    <w:rsid w:val="003B78F6"/>
    <w:rsid w:val="003B7972"/>
    <w:rsid w:val="003B7A26"/>
    <w:rsid w:val="003C0007"/>
    <w:rsid w:val="003C02D8"/>
    <w:rsid w:val="003C02FD"/>
    <w:rsid w:val="003C0607"/>
    <w:rsid w:val="003C06CE"/>
    <w:rsid w:val="003C0822"/>
    <w:rsid w:val="003C0B94"/>
    <w:rsid w:val="003C0C70"/>
    <w:rsid w:val="003C0E33"/>
    <w:rsid w:val="003C135A"/>
    <w:rsid w:val="003C165C"/>
    <w:rsid w:val="003C16E2"/>
    <w:rsid w:val="003C171A"/>
    <w:rsid w:val="003C1DEB"/>
    <w:rsid w:val="003C1F3E"/>
    <w:rsid w:val="003C217A"/>
    <w:rsid w:val="003C2381"/>
    <w:rsid w:val="003C24B3"/>
    <w:rsid w:val="003C25D8"/>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1AB"/>
    <w:rsid w:val="003C639F"/>
    <w:rsid w:val="003C6934"/>
    <w:rsid w:val="003C6A93"/>
    <w:rsid w:val="003C6C52"/>
    <w:rsid w:val="003C71E2"/>
    <w:rsid w:val="003C7223"/>
    <w:rsid w:val="003C7CCE"/>
    <w:rsid w:val="003C7D8F"/>
    <w:rsid w:val="003D004D"/>
    <w:rsid w:val="003D00A4"/>
    <w:rsid w:val="003D07CE"/>
    <w:rsid w:val="003D0A98"/>
    <w:rsid w:val="003D0AE4"/>
    <w:rsid w:val="003D0C59"/>
    <w:rsid w:val="003D0D36"/>
    <w:rsid w:val="003D0DE8"/>
    <w:rsid w:val="003D0F3F"/>
    <w:rsid w:val="003D0F59"/>
    <w:rsid w:val="003D1178"/>
    <w:rsid w:val="003D1474"/>
    <w:rsid w:val="003D1E6B"/>
    <w:rsid w:val="003D1E86"/>
    <w:rsid w:val="003D1E8D"/>
    <w:rsid w:val="003D2418"/>
    <w:rsid w:val="003D2E38"/>
    <w:rsid w:val="003D3414"/>
    <w:rsid w:val="003D37B2"/>
    <w:rsid w:val="003D38B6"/>
    <w:rsid w:val="003D4AE2"/>
    <w:rsid w:val="003D529D"/>
    <w:rsid w:val="003D5362"/>
    <w:rsid w:val="003D562E"/>
    <w:rsid w:val="003D6058"/>
    <w:rsid w:val="003D61E6"/>
    <w:rsid w:val="003D631A"/>
    <w:rsid w:val="003D6480"/>
    <w:rsid w:val="003D6704"/>
    <w:rsid w:val="003D6C0F"/>
    <w:rsid w:val="003D6C16"/>
    <w:rsid w:val="003D6C3F"/>
    <w:rsid w:val="003D6C9E"/>
    <w:rsid w:val="003D7114"/>
    <w:rsid w:val="003D73AF"/>
    <w:rsid w:val="003D7570"/>
    <w:rsid w:val="003D78EC"/>
    <w:rsid w:val="003D7DC1"/>
    <w:rsid w:val="003D7E7D"/>
    <w:rsid w:val="003E00B6"/>
    <w:rsid w:val="003E04A3"/>
    <w:rsid w:val="003E0846"/>
    <w:rsid w:val="003E08C4"/>
    <w:rsid w:val="003E0C7C"/>
    <w:rsid w:val="003E0EC4"/>
    <w:rsid w:val="003E0EC5"/>
    <w:rsid w:val="003E109F"/>
    <w:rsid w:val="003E140D"/>
    <w:rsid w:val="003E1567"/>
    <w:rsid w:val="003E1697"/>
    <w:rsid w:val="003E1875"/>
    <w:rsid w:val="003E19E1"/>
    <w:rsid w:val="003E1D34"/>
    <w:rsid w:val="003E1D5B"/>
    <w:rsid w:val="003E1D89"/>
    <w:rsid w:val="003E20ED"/>
    <w:rsid w:val="003E2496"/>
    <w:rsid w:val="003E265B"/>
    <w:rsid w:val="003E2AFE"/>
    <w:rsid w:val="003E3199"/>
    <w:rsid w:val="003E36F7"/>
    <w:rsid w:val="003E3843"/>
    <w:rsid w:val="003E3931"/>
    <w:rsid w:val="003E3F1E"/>
    <w:rsid w:val="003E3F4D"/>
    <w:rsid w:val="003E43A9"/>
    <w:rsid w:val="003E4808"/>
    <w:rsid w:val="003E4C3C"/>
    <w:rsid w:val="003E512F"/>
    <w:rsid w:val="003E525B"/>
    <w:rsid w:val="003E5274"/>
    <w:rsid w:val="003E53AD"/>
    <w:rsid w:val="003E5785"/>
    <w:rsid w:val="003E5851"/>
    <w:rsid w:val="003E58BB"/>
    <w:rsid w:val="003E5E39"/>
    <w:rsid w:val="003E5ED6"/>
    <w:rsid w:val="003E5F63"/>
    <w:rsid w:val="003E5FD3"/>
    <w:rsid w:val="003E6162"/>
    <w:rsid w:val="003E654C"/>
    <w:rsid w:val="003E6573"/>
    <w:rsid w:val="003E66B3"/>
    <w:rsid w:val="003E68E9"/>
    <w:rsid w:val="003E6A3A"/>
    <w:rsid w:val="003E6ADB"/>
    <w:rsid w:val="003E6C0E"/>
    <w:rsid w:val="003E6E32"/>
    <w:rsid w:val="003E6FC0"/>
    <w:rsid w:val="003E7418"/>
    <w:rsid w:val="003E74AB"/>
    <w:rsid w:val="003E750D"/>
    <w:rsid w:val="003E7530"/>
    <w:rsid w:val="003E770F"/>
    <w:rsid w:val="003E77D0"/>
    <w:rsid w:val="003E79E1"/>
    <w:rsid w:val="003E7A35"/>
    <w:rsid w:val="003E7B9C"/>
    <w:rsid w:val="003F01E1"/>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99A"/>
    <w:rsid w:val="003F3B22"/>
    <w:rsid w:val="003F3DBA"/>
    <w:rsid w:val="003F3E4B"/>
    <w:rsid w:val="003F43F4"/>
    <w:rsid w:val="003F46E3"/>
    <w:rsid w:val="003F4863"/>
    <w:rsid w:val="003F5024"/>
    <w:rsid w:val="003F5025"/>
    <w:rsid w:val="003F5908"/>
    <w:rsid w:val="003F5A10"/>
    <w:rsid w:val="003F5EAC"/>
    <w:rsid w:val="003F5ED0"/>
    <w:rsid w:val="003F60C3"/>
    <w:rsid w:val="003F66A4"/>
    <w:rsid w:val="003F670B"/>
    <w:rsid w:val="003F6726"/>
    <w:rsid w:val="003F6858"/>
    <w:rsid w:val="003F6D84"/>
    <w:rsid w:val="003F7AC8"/>
    <w:rsid w:val="003F7B3E"/>
    <w:rsid w:val="003F7DFD"/>
    <w:rsid w:val="003F7F17"/>
    <w:rsid w:val="00400160"/>
    <w:rsid w:val="004007C5"/>
    <w:rsid w:val="0040080E"/>
    <w:rsid w:val="00400917"/>
    <w:rsid w:val="00400A38"/>
    <w:rsid w:val="00400FC8"/>
    <w:rsid w:val="004015C9"/>
    <w:rsid w:val="00401787"/>
    <w:rsid w:val="00401AF8"/>
    <w:rsid w:val="00401CD9"/>
    <w:rsid w:val="00401CE0"/>
    <w:rsid w:val="00401F1D"/>
    <w:rsid w:val="00401F5B"/>
    <w:rsid w:val="004023EA"/>
    <w:rsid w:val="0040245C"/>
    <w:rsid w:val="0040259D"/>
    <w:rsid w:val="00403B69"/>
    <w:rsid w:val="00403BD9"/>
    <w:rsid w:val="00403C47"/>
    <w:rsid w:val="004049BE"/>
    <w:rsid w:val="00404DD4"/>
    <w:rsid w:val="00404ECC"/>
    <w:rsid w:val="00405684"/>
    <w:rsid w:val="00405770"/>
    <w:rsid w:val="0040589F"/>
    <w:rsid w:val="00405E5E"/>
    <w:rsid w:val="004062E7"/>
    <w:rsid w:val="004065AE"/>
    <w:rsid w:val="00406897"/>
    <w:rsid w:val="00406D66"/>
    <w:rsid w:val="00406F7D"/>
    <w:rsid w:val="0040775A"/>
    <w:rsid w:val="004077E5"/>
    <w:rsid w:val="00410307"/>
    <w:rsid w:val="004107FE"/>
    <w:rsid w:val="00411041"/>
    <w:rsid w:val="004110B6"/>
    <w:rsid w:val="0041123A"/>
    <w:rsid w:val="00411423"/>
    <w:rsid w:val="00411871"/>
    <w:rsid w:val="004118CB"/>
    <w:rsid w:val="004118CC"/>
    <w:rsid w:val="00411DC3"/>
    <w:rsid w:val="004120AE"/>
    <w:rsid w:val="004125D6"/>
    <w:rsid w:val="00412AC4"/>
    <w:rsid w:val="00412B24"/>
    <w:rsid w:val="00412FFF"/>
    <w:rsid w:val="00413236"/>
    <w:rsid w:val="0041370C"/>
    <w:rsid w:val="00413AFE"/>
    <w:rsid w:val="00413BCE"/>
    <w:rsid w:val="004140C1"/>
    <w:rsid w:val="00414215"/>
    <w:rsid w:val="00414273"/>
    <w:rsid w:val="004143B5"/>
    <w:rsid w:val="004143E5"/>
    <w:rsid w:val="00414A97"/>
    <w:rsid w:val="00414ABC"/>
    <w:rsid w:val="00414E16"/>
    <w:rsid w:val="00415058"/>
    <w:rsid w:val="004152D9"/>
    <w:rsid w:val="00415425"/>
    <w:rsid w:val="004155F5"/>
    <w:rsid w:val="0041601E"/>
    <w:rsid w:val="00416358"/>
    <w:rsid w:val="0041640B"/>
    <w:rsid w:val="004164A3"/>
    <w:rsid w:val="00416B98"/>
    <w:rsid w:val="00416C2D"/>
    <w:rsid w:val="00417EBA"/>
    <w:rsid w:val="004200AC"/>
    <w:rsid w:val="004206CB"/>
    <w:rsid w:val="00420C7E"/>
    <w:rsid w:val="00420F5D"/>
    <w:rsid w:val="00420F79"/>
    <w:rsid w:val="004210AC"/>
    <w:rsid w:val="00421586"/>
    <w:rsid w:val="00421BD7"/>
    <w:rsid w:val="00422032"/>
    <w:rsid w:val="00422350"/>
    <w:rsid w:val="004223E9"/>
    <w:rsid w:val="00422578"/>
    <w:rsid w:val="00422D01"/>
    <w:rsid w:val="004232E7"/>
    <w:rsid w:val="004232F7"/>
    <w:rsid w:val="00423C07"/>
    <w:rsid w:val="00423F74"/>
    <w:rsid w:val="00423F85"/>
    <w:rsid w:val="00424296"/>
    <w:rsid w:val="00424A23"/>
    <w:rsid w:val="00424ACE"/>
    <w:rsid w:val="00424B12"/>
    <w:rsid w:val="00424B48"/>
    <w:rsid w:val="00424E8C"/>
    <w:rsid w:val="00425062"/>
    <w:rsid w:val="004252C7"/>
    <w:rsid w:val="0042539F"/>
    <w:rsid w:val="004259BE"/>
    <w:rsid w:val="004259EC"/>
    <w:rsid w:val="00425A77"/>
    <w:rsid w:val="00425BA1"/>
    <w:rsid w:val="0042687E"/>
    <w:rsid w:val="00426B0C"/>
    <w:rsid w:val="00426CA9"/>
    <w:rsid w:val="0042714B"/>
    <w:rsid w:val="0042720A"/>
    <w:rsid w:val="00427614"/>
    <w:rsid w:val="004276AD"/>
    <w:rsid w:val="00427883"/>
    <w:rsid w:val="00427A8A"/>
    <w:rsid w:val="00427AA1"/>
    <w:rsid w:val="00427CE2"/>
    <w:rsid w:val="00427E21"/>
    <w:rsid w:val="00427EB4"/>
    <w:rsid w:val="0043024A"/>
    <w:rsid w:val="00430427"/>
    <w:rsid w:val="004308C2"/>
    <w:rsid w:val="004312D3"/>
    <w:rsid w:val="00431304"/>
    <w:rsid w:val="004317EF"/>
    <w:rsid w:val="00431A49"/>
    <w:rsid w:val="00431B8E"/>
    <w:rsid w:val="00432106"/>
    <w:rsid w:val="0043237C"/>
    <w:rsid w:val="00432535"/>
    <w:rsid w:val="00432657"/>
    <w:rsid w:val="004327B8"/>
    <w:rsid w:val="00432942"/>
    <w:rsid w:val="00432D69"/>
    <w:rsid w:val="0043312E"/>
    <w:rsid w:val="00433673"/>
    <w:rsid w:val="004336C4"/>
    <w:rsid w:val="00433784"/>
    <w:rsid w:val="004338C4"/>
    <w:rsid w:val="00433B83"/>
    <w:rsid w:val="00433D35"/>
    <w:rsid w:val="0043431B"/>
    <w:rsid w:val="00434797"/>
    <w:rsid w:val="004349BD"/>
    <w:rsid w:val="00434A76"/>
    <w:rsid w:val="00434B16"/>
    <w:rsid w:val="00434E68"/>
    <w:rsid w:val="004354FC"/>
    <w:rsid w:val="00435A98"/>
    <w:rsid w:val="00435C5B"/>
    <w:rsid w:val="00436336"/>
    <w:rsid w:val="004363D8"/>
    <w:rsid w:val="0043654E"/>
    <w:rsid w:val="0043679B"/>
    <w:rsid w:val="00436DA9"/>
    <w:rsid w:val="00436EE1"/>
    <w:rsid w:val="00437049"/>
    <w:rsid w:val="00437A68"/>
    <w:rsid w:val="00437AC4"/>
    <w:rsid w:val="00437B87"/>
    <w:rsid w:val="00437C86"/>
    <w:rsid w:val="00437F73"/>
    <w:rsid w:val="00440A71"/>
    <w:rsid w:val="00440AD5"/>
    <w:rsid w:val="00440FED"/>
    <w:rsid w:val="00441026"/>
    <w:rsid w:val="00441785"/>
    <w:rsid w:val="00441966"/>
    <w:rsid w:val="00441B3F"/>
    <w:rsid w:val="00441BAB"/>
    <w:rsid w:val="00441CF1"/>
    <w:rsid w:val="00441D4C"/>
    <w:rsid w:val="00441E54"/>
    <w:rsid w:val="00441E81"/>
    <w:rsid w:val="0044217C"/>
    <w:rsid w:val="004424A0"/>
    <w:rsid w:val="004424DD"/>
    <w:rsid w:val="004425F5"/>
    <w:rsid w:val="004433E9"/>
    <w:rsid w:val="004435FD"/>
    <w:rsid w:val="00443729"/>
    <w:rsid w:val="00443A6A"/>
    <w:rsid w:val="00443AD9"/>
    <w:rsid w:val="00443BFF"/>
    <w:rsid w:val="00443DBF"/>
    <w:rsid w:val="0044458D"/>
    <w:rsid w:val="00444649"/>
    <w:rsid w:val="004448D7"/>
    <w:rsid w:val="004448E7"/>
    <w:rsid w:val="004452FE"/>
    <w:rsid w:val="0044590F"/>
    <w:rsid w:val="00445A55"/>
    <w:rsid w:val="00445E54"/>
    <w:rsid w:val="0044613E"/>
    <w:rsid w:val="0044654F"/>
    <w:rsid w:val="00446745"/>
    <w:rsid w:val="00446EC0"/>
    <w:rsid w:val="00447244"/>
    <w:rsid w:val="0044726F"/>
    <w:rsid w:val="00447702"/>
    <w:rsid w:val="0044779D"/>
    <w:rsid w:val="00447B18"/>
    <w:rsid w:val="00447D24"/>
    <w:rsid w:val="004501D1"/>
    <w:rsid w:val="00450C9B"/>
    <w:rsid w:val="00450EB3"/>
    <w:rsid w:val="004511D5"/>
    <w:rsid w:val="00451827"/>
    <w:rsid w:val="00451863"/>
    <w:rsid w:val="00451891"/>
    <w:rsid w:val="004518FA"/>
    <w:rsid w:val="004519B1"/>
    <w:rsid w:val="004519BB"/>
    <w:rsid w:val="00451F41"/>
    <w:rsid w:val="004520B2"/>
    <w:rsid w:val="0045246A"/>
    <w:rsid w:val="004524F5"/>
    <w:rsid w:val="00452710"/>
    <w:rsid w:val="00452758"/>
    <w:rsid w:val="00452965"/>
    <w:rsid w:val="0045306E"/>
    <w:rsid w:val="00453275"/>
    <w:rsid w:val="004532CC"/>
    <w:rsid w:val="00453848"/>
    <w:rsid w:val="0045384B"/>
    <w:rsid w:val="00453A04"/>
    <w:rsid w:val="00453B90"/>
    <w:rsid w:val="00454130"/>
    <w:rsid w:val="0045469A"/>
    <w:rsid w:val="00454A35"/>
    <w:rsid w:val="00454F56"/>
    <w:rsid w:val="0045575A"/>
    <w:rsid w:val="004559F1"/>
    <w:rsid w:val="00455D19"/>
    <w:rsid w:val="00455E5C"/>
    <w:rsid w:val="00456435"/>
    <w:rsid w:val="0045685C"/>
    <w:rsid w:val="00456A8F"/>
    <w:rsid w:val="00457A99"/>
    <w:rsid w:val="004612CD"/>
    <w:rsid w:val="004618A5"/>
    <w:rsid w:val="00461A8F"/>
    <w:rsid w:val="00461F43"/>
    <w:rsid w:val="0046240B"/>
    <w:rsid w:val="0046293B"/>
    <w:rsid w:val="00463455"/>
    <w:rsid w:val="004635BD"/>
    <w:rsid w:val="004636C5"/>
    <w:rsid w:val="00463E7A"/>
    <w:rsid w:val="00463FD9"/>
    <w:rsid w:val="00463FE2"/>
    <w:rsid w:val="0046426A"/>
    <w:rsid w:val="00464918"/>
    <w:rsid w:val="00464D1D"/>
    <w:rsid w:val="00464D71"/>
    <w:rsid w:val="004650BE"/>
    <w:rsid w:val="004651F1"/>
    <w:rsid w:val="00465275"/>
    <w:rsid w:val="00465992"/>
    <w:rsid w:val="00465B0B"/>
    <w:rsid w:val="00466372"/>
    <w:rsid w:val="0046641A"/>
    <w:rsid w:val="00466485"/>
    <w:rsid w:val="0046656E"/>
    <w:rsid w:val="004669D3"/>
    <w:rsid w:val="00466BD5"/>
    <w:rsid w:val="00467220"/>
    <w:rsid w:val="00467355"/>
    <w:rsid w:val="0046755D"/>
    <w:rsid w:val="00467DB0"/>
    <w:rsid w:val="004701A2"/>
    <w:rsid w:val="0047080A"/>
    <w:rsid w:val="00470DC2"/>
    <w:rsid w:val="00470FB0"/>
    <w:rsid w:val="004716B3"/>
    <w:rsid w:val="00471876"/>
    <w:rsid w:val="00471E6B"/>
    <w:rsid w:val="004722E0"/>
    <w:rsid w:val="004728B7"/>
    <w:rsid w:val="00472BF8"/>
    <w:rsid w:val="00472DAF"/>
    <w:rsid w:val="00472EC5"/>
    <w:rsid w:val="00472F57"/>
    <w:rsid w:val="0047311F"/>
    <w:rsid w:val="00473394"/>
    <w:rsid w:val="0047385E"/>
    <w:rsid w:val="00473AD5"/>
    <w:rsid w:val="00473CD4"/>
    <w:rsid w:val="004740BE"/>
    <w:rsid w:val="004741DD"/>
    <w:rsid w:val="0047480C"/>
    <w:rsid w:val="00474AEE"/>
    <w:rsid w:val="00474D1F"/>
    <w:rsid w:val="00474F05"/>
    <w:rsid w:val="00474F43"/>
    <w:rsid w:val="00475220"/>
    <w:rsid w:val="004753EA"/>
    <w:rsid w:val="004756E7"/>
    <w:rsid w:val="00475814"/>
    <w:rsid w:val="00475A67"/>
    <w:rsid w:val="00475BD1"/>
    <w:rsid w:val="00475F7B"/>
    <w:rsid w:val="00476446"/>
    <w:rsid w:val="004764F9"/>
    <w:rsid w:val="00476735"/>
    <w:rsid w:val="00476E54"/>
    <w:rsid w:val="0047715C"/>
    <w:rsid w:val="004772F7"/>
    <w:rsid w:val="0047743A"/>
    <w:rsid w:val="0047790C"/>
    <w:rsid w:val="00477B65"/>
    <w:rsid w:val="00480077"/>
    <w:rsid w:val="00480907"/>
    <w:rsid w:val="00480A0F"/>
    <w:rsid w:val="00481280"/>
    <w:rsid w:val="004812AF"/>
    <w:rsid w:val="00481348"/>
    <w:rsid w:val="00481AD3"/>
    <w:rsid w:val="00481BC8"/>
    <w:rsid w:val="00481C82"/>
    <w:rsid w:val="00482208"/>
    <w:rsid w:val="00482257"/>
    <w:rsid w:val="00482528"/>
    <w:rsid w:val="0048279A"/>
    <w:rsid w:val="0048289A"/>
    <w:rsid w:val="004829D9"/>
    <w:rsid w:val="00482D31"/>
    <w:rsid w:val="00482D4C"/>
    <w:rsid w:val="00483BB4"/>
    <w:rsid w:val="00483CD8"/>
    <w:rsid w:val="00483EFF"/>
    <w:rsid w:val="0048498F"/>
    <w:rsid w:val="004849DC"/>
    <w:rsid w:val="00484CDF"/>
    <w:rsid w:val="00484F79"/>
    <w:rsid w:val="0048566A"/>
    <w:rsid w:val="00485720"/>
    <w:rsid w:val="0048599A"/>
    <w:rsid w:val="00485AB8"/>
    <w:rsid w:val="00485B2E"/>
    <w:rsid w:val="00485BE8"/>
    <w:rsid w:val="00485C55"/>
    <w:rsid w:val="00485F02"/>
    <w:rsid w:val="004863B7"/>
    <w:rsid w:val="0048686C"/>
    <w:rsid w:val="004870EE"/>
    <w:rsid w:val="00487309"/>
    <w:rsid w:val="004873A5"/>
    <w:rsid w:val="00487825"/>
    <w:rsid w:val="004905AB"/>
    <w:rsid w:val="00490B65"/>
    <w:rsid w:val="00490DA3"/>
    <w:rsid w:val="00490F97"/>
    <w:rsid w:val="004910E9"/>
    <w:rsid w:val="004913CE"/>
    <w:rsid w:val="00491949"/>
    <w:rsid w:val="00491C5B"/>
    <w:rsid w:val="00491E05"/>
    <w:rsid w:val="00491EFB"/>
    <w:rsid w:val="00491FDD"/>
    <w:rsid w:val="00492AC4"/>
    <w:rsid w:val="00492DD4"/>
    <w:rsid w:val="0049306E"/>
    <w:rsid w:val="0049324F"/>
    <w:rsid w:val="00493428"/>
    <w:rsid w:val="004934A8"/>
    <w:rsid w:val="004938FD"/>
    <w:rsid w:val="004939D2"/>
    <w:rsid w:val="004942C8"/>
    <w:rsid w:val="004947DD"/>
    <w:rsid w:val="00494CD6"/>
    <w:rsid w:val="00494D04"/>
    <w:rsid w:val="0049540A"/>
    <w:rsid w:val="0049555D"/>
    <w:rsid w:val="00495801"/>
    <w:rsid w:val="00495BD3"/>
    <w:rsid w:val="00495CA8"/>
    <w:rsid w:val="00495D9E"/>
    <w:rsid w:val="00496294"/>
    <w:rsid w:val="00496843"/>
    <w:rsid w:val="00496C79"/>
    <w:rsid w:val="00496F56"/>
    <w:rsid w:val="00497118"/>
    <w:rsid w:val="0049721E"/>
    <w:rsid w:val="004973F2"/>
    <w:rsid w:val="004975C4"/>
    <w:rsid w:val="00497C91"/>
    <w:rsid w:val="00497D20"/>
    <w:rsid w:val="004A0304"/>
    <w:rsid w:val="004A0A58"/>
    <w:rsid w:val="004A0B49"/>
    <w:rsid w:val="004A0E5D"/>
    <w:rsid w:val="004A12CB"/>
    <w:rsid w:val="004A1538"/>
    <w:rsid w:val="004A169D"/>
    <w:rsid w:val="004A20F9"/>
    <w:rsid w:val="004A2199"/>
    <w:rsid w:val="004A23B2"/>
    <w:rsid w:val="004A2650"/>
    <w:rsid w:val="004A28A7"/>
    <w:rsid w:val="004A2AE2"/>
    <w:rsid w:val="004A2E80"/>
    <w:rsid w:val="004A2E84"/>
    <w:rsid w:val="004A304D"/>
    <w:rsid w:val="004A34A8"/>
    <w:rsid w:val="004A3720"/>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5CE"/>
    <w:rsid w:val="004A725C"/>
    <w:rsid w:val="004A766B"/>
    <w:rsid w:val="004A7DBB"/>
    <w:rsid w:val="004B0321"/>
    <w:rsid w:val="004B03F3"/>
    <w:rsid w:val="004B0A9D"/>
    <w:rsid w:val="004B0E05"/>
    <w:rsid w:val="004B0F60"/>
    <w:rsid w:val="004B1425"/>
    <w:rsid w:val="004B143F"/>
    <w:rsid w:val="004B163D"/>
    <w:rsid w:val="004B19FF"/>
    <w:rsid w:val="004B1A93"/>
    <w:rsid w:val="004B1DD8"/>
    <w:rsid w:val="004B2085"/>
    <w:rsid w:val="004B20FF"/>
    <w:rsid w:val="004B2200"/>
    <w:rsid w:val="004B25C8"/>
    <w:rsid w:val="004B2BFA"/>
    <w:rsid w:val="004B2F41"/>
    <w:rsid w:val="004B313C"/>
    <w:rsid w:val="004B347E"/>
    <w:rsid w:val="004B3A94"/>
    <w:rsid w:val="004B4696"/>
    <w:rsid w:val="004B4A56"/>
    <w:rsid w:val="004B4B63"/>
    <w:rsid w:val="004B4FC8"/>
    <w:rsid w:val="004B5294"/>
    <w:rsid w:val="004B535C"/>
    <w:rsid w:val="004B54EA"/>
    <w:rsid w:val="004B5A0E"/>
    <w:rsid w:val="004B5A54"/>
    <w:rsid w:val="004B5C5A"/>
    <w:rsid w:val="004B5D05"/>
    <w:rsid w:val="004B5DC3"/>
    <w:rsid w:val="004B5ED3"/>
    <w:rsid w:val="004B62BF"/>
    <w:rsid w:val="004B6742"/>
    <w:rsid w:val="004B6B27"/>
    <w:rsid w:val="004B6C38"/>
    <w:rsid w:val="004B7035"/>
    <w:rsid w:val="004B70F6"/>
    <w:rsid w:val="004B71D0"/>
    <w:rsid w:val="004B7338"/>
    <w:rsid w:val="004B7987"/>
    <w:rsid w:val="004B7BF9"/>
    <w:rsid w:val="004B7C4E"/>
    <w:rsid w:val="004C00C4"/>
    <w:rsid w:val="004C0776"/>
    <w:rsid w:val="004C09AE"/>
    <w:rsid w:val="004C0CE0"/>
    <w:rsid w:val="004C0D89"/>
    <w:rsid w:val="004C0E6B"/>
    <w:rsid w:val="004C11DA"/>
    <w:rsid w:val="004C17AC"/>
    <w:rsid w:val="004C1B7D"/>
    <w:rsid w:val="004C1DBD"/>
    <w:rsid w:val="004C1F97"/>
    <w:rsid w:val="004C29D8"/>
    <w:rsid w:val="004C2BB8"/>
    <w:rsid w:val="004C2C09"/>
    <w:rsid w:val="004C2E90"/>
    <w:rsid w:val="004C33C7"/>
    <w:rsid w:val="004C369B"/>
    <w:rsid w:val="004C3717"/>
    <w:rsid w:val="004C3B38"/>
    <w:rsid w:val="004C3CC8"/>
    <w:rsid w:val="004C40FA"/>
    <w:rsid w:val="004C45AC"/>
    <w:rsid w:val="004C4877"/>
    <w:rsid w:val="004C48CE"/>
    <w:rsid w:val="004C48F7"/>
    <w:rsid w:val="004C4B2E"/>
    <w:rsid w:val="004C4B92"/>
    <w:rsid w:val="004C4E61"/>
    <w:rsid w:val="004C5001"/>
    <w:rsid w:val="004C57A6"/>
    <w:rsid w:val="004C592E"/>
    <w:rsid w:val="004C5ABB"/>
    <w:rsid w:val="004C5DFB"/>
    <w:rsid w:val="004C612A"/>
    <w:rsid w:val="004C6778"/>
    <w:rsid w:val="004C6D62"/>
    <w:rsid w:val="004C70B4"/>
    <w:rsid w:val="004C7474"/>
    <w:rsid w:val="004C75D3"/>
    <w:rsid w:val="004C7806"/>
    <w:rsid w:val="004C7C2B"/>
    <w:rsid w:val="004D015A"/>
    <w:rsid w:val="004D0497"/>
    <w:rsid w:val="004D06FD"/>
    <w:rsid w:val="004D0DDA"/>
    <w:rsid w:val="004D0F24"/>
    <w:rsid w:val="004D1386"/>
    <w:rsid w:val="004D14FC"/>
    <w:rsid w:val="004D1508"/>
    <w:rsid w:val="004D1AB3"/>
    <w:rsid w:val="004D2468"/>
    <w:rsid w:val="004D271C"/>
    <w:rsid w:val="004D2DB8"/>
    <w:rsid w:val="004D2EC4"/>
    <w:rsid w:val="004D2EEA"/>
    <w:rsid w:val="004D311B"/>
    <w:rsid w:val="004D34EE"/>
    <w:rsid w:val="004D3FF6"/>
    <w:rsid w:val="004D41C8"/>
    <w:rsid w:val="004D4636"/>
    <w:rsid w:val="004D497C"/>
    <w:rsid w:val="004D4A56"/>
    <w:rsid w:val="004D5158"/>
    <w:rsid w:val="004D5405"/>
    <w:rsid w:val="004D5546"/>
    <w:rsid w:val="004D55E9"/>
    <w:rsid w:val="004D578E"/>
    <w:rsid w:val="004D5A94"/>
    <w:rsid w:val="004D5D2B"/>
    <w:rsid w:val="004D5D45"/>
    <w:rsid w:val="004D6D01"/>
    <w:rsid w:val="004D6D60"/>
    <w:rsid w:val="004D6DE7"/>
    <w:rsid w:val="004D6DF4"/>
    <w:rsid w:val="004D6F4A"/>
    <w:rsid w:val="004D6FD4"/>
    <w:rsid w:val="004D728A"/>
    <w:rsid w:val="004D757A"/>
    <w:rsid w:val="004D7A10"/>
    <w:rsid w:val="004D7CE3"/>
    <w:rsid w:val="004D7FB7"/>
    <w:rsid w:val="004E004D"/>
    <w:rsid w:val="004E038A"/>
    <w:rsid w:val="004E0B26"/>
    <w:rsid w:val="004E0FFC"/>
    <w:rsid w:val="004E13AC"/>
    <w:rsid w:val="004E18C2"/>
    <w:rsid w:val="004E1B07"/>
    <w:rsid w:val="004E1B12"/>
    <w:rsid w:val="004E1B58"/>
    <w:rsid w:val="004E1E40"/>
    <w:rsid w:val="004E2137"/>
    <w:rsid w:val="004E2434"/>
    <w:rsid w:val="004E25C2"/>
    <w:rsid w:val="004E2917"/>
    <w:rsid w:val="004E297C"/>
    <w:rsid w:val="004E29A0"/>
    <w:rsid w:val="004E2C0C"/>
    <w:rsid w:val="004E2CD2"/>
    <w:rsid w:val="004E3430"/>
    <w:rsid w:val="004E34DC"/>
    <w:rsid w:val="004E3B14"/>
    <w:rsid w:val="004E3C6E"/>
    <w:rsid w:val="004E4047"/>
    <w:rsid w:val="004E465A"/>
    <w:rsid w:val="004E469E"/>
    <w:rsid w:val="004E496A"/>
    <w:rsid w:val="004E4C8A"/>
    <w:rsid w:val="004E51DA"/>
    <w:rsid w:val="004E5311"/>
    <w:rsid w:val="004E53C5"/>
    <w:rsid w:val="004E5460"/>
    <w:rsid w:val="004E5665"/>
    <w:rsid w:val="004E5985"/>
    <w:rsid w:val="004E5C38"/>
    <w:rsid w:val="004E60E0"/>
    <w:rsid w:val="004E61F1"/>
    <w:rsid w:val="004E6407"/>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64F"/>
    <w:rsid w:val="004F3373"/>
    <w:rsid w:val="004F3396"/>
    <w:rsid w:val="004F3781"/>
    <w:rsid w:val="004F3A85"/>
    <w:rsid w:val="004F3D64"/>
    <w:rsid w:val="004F4790"/>
    <w:rsid w:val="004F49BB"/>
    <w:rsid w:val="004F4C91"/>
    <w:rsid w:val="004F4DA8"/>
    <w:rsid w:val="004F4DBA"/>
    <w:rsid w:val="004F5367"/>
    <w:rsid w:val="004F5616"/>
    <w:rsid w:val="004F5A19"/>
    <w:rsid w:val="004F5ADA"/>
    <w:rsid w:val="004F5DB0"/>
    <w:rsid w:val="004F6001"/>
    <w:rsid w:val="004F6256"/>
    <w:rsid w:val="004F6916"/>
    <w:rsid w:val="004F6AEF"/>
    <w:rsid w:val="004F6FB6"/>
    <w:rsid w:val="004F70D8"/>
    <w:rsid w:val="004F7288"/>
    <w:rsid w:val="004F7502"/>
    <w:rsid w:val="004F767C"/>
    <w:rsid w:val="004F77AB"/>
    <w:rsid w:val="004F7E41"/>
    <w:rsid w:val="004F7FAA"/>
    <w:rsid w:val="00500143"/>
    <w:rsid w:val="00500222"/>
    <w:rsid w:val="00500309"/>
    <w:rsid w:val="0050060B"/>
    <w:rsid w:val="00500824"/>
    <w:rsid w:val="00500825"/>
    <w:rsid w:val="00500BF6"/>
    <w:rsid w:val="00500F63"/>
    <w:rsid w:val="00501035"/>
    <w:rsid w:val="005010CC"/>
    <w:rsid w:val="00501389"/>
    <w:rsid w:val="0050179E"/>
    <w:rsid w:val="00501965"/>
    <w:rsid w:val="005019BE"/>
    <w:rsid w:val="005019EF"/>
    <w:rsid w:val="00501A26"/>
    <w:rsid w:val="005020CD"/>
    <w:rsid w:val="00502238"/>
    <w:rsid w:val="00502396"/>
    <w:rsid w:val="005028F9"/>
    <w:rsid w:val="00502D60"/>
    <w:rsid w:val="00502E1C"/>
    <w:rsid w:val="00502ED3"/>
    <w:rsid w:val="00503040"/>
    <w:rsid w:val="0050318C"/>
    <w:rsid w:val="005033F0"/>
    <w:rsid w:val="0050381D"/>
    <w:rsid w:val="00503CAC"/>
    <w:rsid w:val="005040B8"/>
    <w:rsid w:val="00504281"/>
    <w:rsid w:val="00504358"/>
    <w:rsid w:val="005046A9"/>
    <w:rsid w:val="005047AE"/>
    <w:rsid w:val="00504863"/>
    <w:rsid w:val="005048EC"/>
    <w:rsid w:val="00504CC5"/>
    <w:rsid w:val="00505287"/>
    <w:rsid w:val="00505ABC"/>
    <w:rsid w:val="00505E16"/>
    <w:rsid w:val="00506033"/>
    <w:rsid w:val="005060FD"/>
    <w:rsid w:val="0050614C"/>
    <w:rsid w:val="0050629D"/>
    <w:rsid w:val="00506AFC"/>
    <w:rsid w:val="00506EA2"/>
    <w:rsid w:val="0050732F"/>
    <w:rsid w:val="00507883"/>
    <w:rsid w:val="00507896"/>
    <w:rsid w:val="00507C51"/>
    <w:rsid w:val="00507C67"/>
    <w:rsid w:val="005102CB"/>
    <w:rsid w:val="005104B9"/>
    <w:rsid w:val="0051076C"/>
    <w:rsid w:val="00510945"/>
    <w:rsid w:val="00511710"/>
    <w:rsid w:val="0051182B"/>
    <w:rsid w:val="00511E05"/>
    <w:rsid w:val="00511FA0"/>
    <w:rsid w:val="005121E6"/>
    <w:rsid w:val="0051241C"/>
    <w:rsid w:val="005128B8"/>
    <w:rsid w:val="00512BED"/>
    <w:rsid w:val="0051334D"/>
    <w:rsid w:val="005133AD"/>
    <w:rsid w:val="005134F6"/>
    <w:rsid w:val="005135F1"/>
    <w:rsid w:val="00514086"/>
    <w:rsid w:val="0051447F"/>
    <w:rsid w:val="00514481"/>
    <w:rsid w:val="005147A8"/>
    <w:rsid w:val="00514BA1"/>
    <w:rsid w:val="00514C8A"/>
    <w:rsid w:val="00514CA2"/>
    <w:rsid w:val="00514CB3"/>
    <w:rsid w:val="00514EFD"/>
    <w:rsid w:val="0051544C"/>
    <w:rsid w:val="00515486"/>
    <w:rsid w:val="005155E3"/>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C7E"/>
    <w:rsid w:val="00517E4D"/>
    <w:rsid w:val="00520516"/>
    <w:rsid w:val="00520604"/>
    <w:rsid w:val="00520978"/>
    <w:rsid w:val="0052108C"/>
    <w:rsid w:val="005213D5"/>
    <w:rsid w:val="00521704"/>
    <w:rsid w:val="00521AF7"/>
    <w:rsid w:val="00522165"/>
    <w:rsid w:val="00522381"/>
    <w:rsid w:val="00522458"/>
    <w:rsid w:val="00522ABF"/>
    <w:rsid w:val="00522B02"/>
    <w:rsid w:val="00522D84"/>
    <w:rsid w:val="005232DA"/>
    <w:rsid w:val="0052331A"/>
    <w:rsid w:val="0052348E"/>
    <w:rsid w:val="005236D6"/>
    <w:rsid w:val="00523AC3"/>
    <w:rsid w:val="00523AD7"/>
    <w:rsid w:val="005240E1"/>
    <w:rsid w:val="0052460F"/>
    <w:rsid w:val="005247F2"/>
    <w:rsid w:val="00524D26"/>
    <w:rsid w:val="00525053"/>
    <w:rsid w:val="00525055"/>
    <w:rsid w:val="0052512F"/>
    <w:rsid w:val="0052562A"/>
    <w:rsid w:val="005256F8"/>
    <w:rsid w:val="00525BA5"/>
    <w:rsid w:val="00525C03"/>
    <w:rsid w:val="00525DFF"/>
    <w:rsid w:val="0052656C"/>
    <w:rsid w:val="005265BC"/>
    <w:rsid w:val="00526985"/>
    <w:rsid w:val="00526DAD"/>
    <w:rsid w:val="0052736F"/>
    <w:rsid w:val="005275DD"/>
    <w:rsid w:val="00527AD1"/>
    <w:rsid w:val="00527D2B"/>
    <w:rsid w:val="00530194"/>
    <w:rsid w:val="005302BC"/>
    <w:rsid w:val="005304BC"/>
    <w:rsid w:val="005309C9"/>
    <w:rsid w:val="00530A5C"/>
    <w:rsid w:val="00530AB7"/>
    <w:rsid w:val="00530BEF"/>
    <w:rsid w:val="0053102B"/>
    <w:rsid w:val="00531165"/>
    <w:rsid w:val="00531ACB"/>
    <w:rsid w:val="00531B30"/>
    <w:rsid w:val="00531B86"/>
    <w:rsid w:val="00531CA5"/>
    <w:rsid w:val="005329F0"/>
    <w:rsid w:val="00533083"/>
    <w:rsid w:val="0053323A"/>
    <w:rsid w:val="00533284"/>
    <w:rsid w:val="005333DE"/>
    <w:rsid w:val="005337DA"/>
    <w:rsid w:val="005339DD"/>
    <w:rsid w:val="00533A87"/>
    <w:rsid w:val="00533CD9"/>
    <w:rsid w:val="00534390"/>
    <w:rsid w:val="005344F2"/>
    <w:rsid w:val="0053491E"/>
    <w:rsid w:val="00534A62"/>
    <w:rsid w:val="00534C64"/>
    <w:rsid w:val="005355CF"/>
    <w:rsid w:val="0053569A"/>
    <w:rsid w:val="00535EA8"/>
    <w:rsid w:val="0053641D"/>
    <w:rsid w:val="005365A7"/>
    <w:rsid w:val="0053691F"/>
    <w:rsid w:val="00536D2F"/>
    <w:rsid w:val="005370E0"/>
    <w:rsid w:val="00537227"/>
    <w:rsid w:val="00537552"/>
    <w:rsid w:val="005375D6"/>
    <w:rsid w:val="00537609"/>
    <w:rsid w:val="00537747"/>
    <w:rsid w:val="00537979"/>
    <w:rsid w:val="00537B72"/>
    <w:rsid w:val="00537D1F"/>
    <w:rsid w:val="00540015"/>
    <w:rsid w:val="0054056C"/>
    <w:rsid w:val="005406A0"/>
    <w:rsid w:val="0054098C"/>
    <w:rsid w:val="00540A43"/>
    <w:rsid w:val="00540A83"/>
    <w:rsid w:val="00540BE5"/>
    <w:rsid w:val="00540CD8"/>
    <w:rsid w:val="00540D03"/>
    <w:rsid w:val="005410D0"/>
    <w:rsid w:val="005419DB"/>
    <w:rsid w:val="00541B8C"/>
    <w:rsid w:val="00541E19"/>
    <w:rsid w:val="00542127"/>
    <w:rsid w:val="00542354"/>
    <w:rsid w:val="00542429"/>
    <w:rsid w:val="00542457"/>
    <w:rsid w:val="005425D7"/>
    <w:rsid w:val="00542700"/>
    <w:rsid w:val="00542985"/>
    <w:rsid w:val="00543191"/>
    <w:rsid w:val="005431C8"/>
    <w:rsid w:val="00543210"/>
    <w:rsid w:val="00543225"/>
    <w:rsid w:val="00543B73"/>
    <w:rsid w:val="00543BC2"/>
    <w:rsid w:val="00543EB0"/>
    <w:rsid w:val="00544638"/>
    <w:rsid w:val="00544C24"/>
    <w:rsid w:val="00544CE8"/>
    <w:rsid w:val="00544D57"/>
    <w:rsid w:val="005450CD"/>
    <w:rsid w:val="005453B2"/>
    <w:rsid w:val="00545456"/>
    <w:rsid w:val="0054567E"/>
    <w:rsid w:val="00545D25"/>
    <w:rsid w:val="00545E8E"/>
    <w:rsid w:val="00546181"/>
    <w:rsid w:val="00546265"/>
    <w:rsid w:val="005463B3"/>
    <w:rsid w:val="0054674D"/>
    <w:rsid w:val="00546862"/>
    <w:rsid w:val="00546B50"/>
    <w:rsid w:val="00546EFB"/>
    <w:rsid w:val="00546F92"/>
    <w:rsid w:val="00547363"/>
    <w:rsid w:val="005474B1"/>
    <w:rsid w:val="00547506"/>
    <w:rsid w:val="00547654"/>
    <w:rsid w:val="00547979"/>
    <w:rsid w:val="00550552"/>
    <w:rsid w:val="00550BFA"/>
    <w:rsid w:val="00550FE2"/>
    <w:rsid w:val="0055106E"/>
    <w:rsid w:val="005519B6"/>
    <w:rsid w:val="00551C38"/>
    <w:rsid w:val="00551E09"/>
    <w:rsid w:val="005520A2"/>
    <w:rsid w:val="00552205"/>
    <w:rsid w:val="00552254"/>
    <w:rsid w:val="00552504"/>
    <w:rsid w:val="00552740"/>
    <w:rsid w:val="00552974"/>
    <w:rsid w:val="00553412"/>
    <w:rsid w:val="005536AF"/>
    <w:rsid w:val="005538E1"/>
    <w:rsid w:val="00553AE8"/>
    <w:rsid w:val="00553BCF"/>
    <w:rsid w:val="00554209"/>
    <w:rsid w:val="005542FC"/>
    <w:rsid w:val="005545D8"/>
    <w:rsid w:val="005546B3"/>
    <w:rsid w:val="00554870"/>
    <w:rsid w:val="00554A00"/>
    <w:rsid w:val="00554A9F"/>
    <w:rsid w:val="00554AAF"/>
    <w:rsid w:val="00554AE4"/>
    <w:rsid w:val="00554B71"/>
    <w:rsid w:val="00554CCD"/>
    <w:rsid w:val="005551C2"/>
    <w:rsid w:val="00555251"/>
    <w:rsid w:val="00555397"/>
    <w:rsid w:val="005553AF"/>
    <w:rsid w:val="00555452"/>
    <w:rsid w:val="0055550D"/>
    <w:rsid w:val="0055576D"/>
    <w:rsid w:val="00555CEB"/>
    <w:rsid w:val="00555E19"/>
    <w:rsid w:val="00556100"/>
    <w:rsid w:val="0055619B"/>
    <w:rsid w:val="00556499"/>
    <w:rsid w:val="005565AE"/>
    <w:rsid w:val="005565EE"/>
    <w:rsid w:val="00556695"/>
    <w:rsid w:val="005567C1"/>
    <w:rsid w:val="0055686A"/>
    <w:rsid w:val="00556D24"/>
    <w:rsid w:val="00556F24"/>
    <w:rsid w:val="00556F4B"/>
    <w:rsid w:val="00556FB0"/>
    <w:rsid w:val="005574F3"/>
    <w:rsid w:val="005577A2"/>
    <w:rsid w:val="005578CC"/>
    <w:rsid w:val="00557C85"/>
    <w:rsid w:val="00557CDA"/>
    <w:rsid w:val="00557E7E"/>
    <w:rsid w:val="00557FD9"/>
    <w:rsid w:val="0056032B"/>
    <w:rsid w:val="005605C6"/>
    <w:rsid w:val="005606F8"/>
    <w:rsid w:val="00560885"/>
    <w:rsid w:val="00560DB9"/>
    <w:rsid w:val="00560EEC"/>
    <w:rsid w:val="00560F9C"/>
    <w:rsid w:val="0056107A"/>
    <w:rsid w:val="0056136D"/>
    <w:rsid w:val="00561433"/>
    <w:rsid w:val="005614F3"/>
    <w:rsid w:val="0056161C"/>
    <w:rsid w:val="0056180A"/>
    <w:rsid w:val="00561DE2"/>
    <w:rsid w:val="00561E63"/>
    <w:rsid w:val="00562063"/>
    <w:rsid w:val="00562212"/>
    <w:rsid w:val="005627ED"/>
    <w:rsid w:val="005629A7"/>
    <w:rsid w:val="00562AF5"/>
    <w:rsid w:val="00562BBD"/>
    <w:rsid w:val="00562F3F"/>
    <w:rsid w:val="00563146"/>
    <w:rsid w:val="0056349E"/>
    <w:rsid w:val="00563967"/>
    <w:rsid w:val="00563DD7"/>
    <w:rsid w:val="00564277"/>
    <w:rsid w:val="0056455D"/>
    <w:rsid w:val="005645FF"/>
    <w:rsid w:val="00564BB3"/>
    <w:rsid w:val="00564E84"/>
    <w:rsid w:val="00565119"/>
    <w:rsid w:val="00565159"/>
    <w:rsid w:val="0056571E"/>
    <w:rsid w:val="00565922"/>
    <w:rsid w:val="00565E38"/>
    <w:rsid w:val="00565F4F"/>
    <w:rsid w:val="00566390"/>
    <w:rsid w:val="005664AC"/>
    <w:rsid w:val="00566BDC"/>
    <w:rsid w:val="00566C5B"/>
    <w:rsid w:val="00566D3C"/>
    <w:rsid w:val="00566D60"/>
    <w:rsid w:val="0056708A"/>
    <w:rsid w:val="005672E8"/>
    <w:rsid w:val="00567343"/>
    <w:rsid w:val="005678B7"/>
    <w:rsid w:val="00567B57"/>
    <w:rsid w:val="00567BCE"/>
    <w:rsid w:val="00567C96"/>
    <w:rsid w:val="00567D3E"/>
    <w:rsid w:val="005701F8"/>
    <w:rsid w:val="0057065D"/>
    <w:rsid w:val="00570872"/>
    <w:rsid w:val="00570882"/>
    <w:rsid w:val="0057094C"/>
    <w:rsid w:val="0057099C"/>
    <w:rsid w:val="00570BE3"/>
    <w:rsid w:val="00570D29"/>
    <w:rsid w:val="00570DF5"/>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3D0A"/>
    <w:rsid w:val="00574472"/>
    <w:rsid w:val="005746C8"/>
    <w:rsid w:val="00574B7B"/>
    <w:rsid w:val="00574D33"/>
    <w:rsid w:val="0057545E"/>
    <w:rsid w:val="0057567D"/>
    <w:rsid w:val="00575745"/>
    <w:rsid w:val="005757A9"/>
    <w:rsid w:val="00575955"/>
    <w:rsid w:val="00575EE0"/>
    <w:rsid w:val="00575EE4"/>
    <w:rsid w:val="0057608F"/>
    <w:rsid w:val="005761FB"/>
    <w:rsid w:val="00576B30"/>
    <w:rsid w:val="00576EBE"/>
    <w:rsid w:val="005776F5"/>
    <w:rsid w:val="00577988"/>
    <w:rsid w:val="005779CC"/>
    <w:rsid w:val="005779CE"/>
    <w:rsid w:val="00577AAB"/>
    <w:rsid w:val="00577B78"/>
    <w:rsid w:val="00577B88"/>
    <w:rsid w:val="00577C76"/>
    <w:rsid w:val="00577D6B"/>
    <w:rsid w:val="005800F0"/>
    <w:rsid w:val="005802EC"/>
    <w:rsid w:val="005805BD"/>
    <w:rsid w:val="00580613"/>
    <w:rsid w:val="00580B62"/>
    <w:rsid w:val="00580C0C"/>
    <w:rsid w:val="00580CE9"/>
    <w:rsid w:val="005811DF"/>
    <w:rsid w:val="00581333"/>
    <w:rsid w:val="00581383"/>
    <w:rsid w:val="00581406"/>
    <w:rsid w:val="00581443"/>
    <w:rsid w:val="005816EB"/>
    <w:rsid w:val="00582431"/>
    <w:rsid w:val="00582979"/>
    <w:rsid w:val="005829C3"/>
    <w:rsid w:val="0058323D"/>
    <w:rsid w:val="005832AA"/>
    <w:rsid w:val="00583470"/>
    <w:rsid w:val="00583667"/>
    <w:rsid w:val="00583A40"/>
    <w:rsid w:val="00583FE0"/>
    <w:rsid w:val="00584509"/>
    <w:rsid w:val="005847B0"/>
    <w:rsid w:val="00584DC6"/>
    <w:rsid w:val="005851BE"/>
    <w:rsid w:val="005852D5"/>
    <w:rsid w:val="00585A47"/>
    <w:rsid w:val="0058632E"/>
    <w:rsid w:val="005863F4"/>
    <w:rsid w:val="0058657D"/>
    <w:rsid w:val="00586789"/>
    <w:rsid w:val="00586F76"/>
    <w:rsid w:val="00587266"/>
    <w:rsid w:val="0058756C"/>
    <w:rsid w:val="00587B94"/>
    <w:rsid w:val="00587C2D"/>
    <w:rsid w:val="00587C8E"/>
    <w:rsid w:val="00590C50"/>
    <w:rsid w:val="00591069"/>
    <w:rsid w:val="00591222"/>
    <w:rsid w:val="00591B88"/>
    <w:rsid w:val="00591C8C"/>
    <w:rsid w:val="00592C7D"/>
    <w:rsid w:val="00592F8B"/>
    <w:rsid w:val="00593106"/>
    <w:rsid w:val="0059310C"/>
    <w:rsid w:val="00593148"/>
    <w:rsid w:val="005933F4"/>
    <w:rsid w:val="00593434"/>
    <w:rsid w:val="00593EB1"/>
    <w:rsid w:val="005940DA"/>
    <w:rsid w:val="0059457D"/>
    <w:rsid w:val="0059469C"/>
    <w:rsid w:val="00594945"/>
    <w:rsid w:val="00594D1F"/>
    <w:rsid w:val="00594F71"/>
    <w:rsid w:val="00595000"/>
    <w:rsid w:val="0059587B"/>
    <w:rsid w:val="005959ED"/>
    <w:rsid w:val="00595CDD"/>
    <w:rsid w:val="005963DC"/>
    <w:rsid w:val="00596938"/>
    <w:rsid w:val="005969BC"/>
    <w:rsid w:val="00597049"/>
    <w:rsid w:val="00597748"/>
    <w:rsid w:val="005978EE"/>
    <w:rsid w:val="00597AD9"/>
    <w:rsid w:val="00597DB7"/>
    <w:rsid w:val="005A0061"/>
    <w:rsid w:val="005A00D9"/>
    <w:rsid w:val="005A0338"/>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B9B"/>
    <w:rsid w:val="005A3CEE"/>
    <w:rsid w:val="005A3E21"/>
    <w:rsid w:val="005A4506"/>
    <w:rsid w:val="005A4646"/>
    <w:rsid w:val="005A4D75"/>
    <w:rsid w:val="005A4F7B"/>
    <w:rsid w:val="005A5069"/>
    <w:rsid w:val="005A5497"/>
    <w:rsid w:val="005A5617"/>
    <w:rsid w:val="005A5626"/>
    <w:rsid w:val="005A57D4"/>
    <w:rsid w:val="005A5869"/>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7AB"/>
    <w:rsid w:val="005B2A19"/>
    <w:rsid w:val="005B47F7"/>
    <w:rsid w:val="005B48AC"/>
    <w:rsid w:val="005B4B5C"/>
    <w:rsid w:val="005B4BF7"/>
    <w:rsid w:val="005B5392"/>
    <w:rsid w:val="005B56D4"/>
    <w:rsid w:val="005B5A2D"/>
    <w:rsid w:val="005B5D37"/>
    <w:rsid w:val="005B6192"/>
    <w:rsid w:val="005B6257"/>
    <w:rsid w:val="005B6494"/>
    <w:rsid w:val="005B7099"/>
    <w:rsid w:val="005B71D4"/>
    <w:rsid w:val="005B71F8"/>
    <w:rsid w:val="005B7669"/>
    <w:rsid w:val="005B775B"/>
    <w:rsid w:val="005B79E8"/>
    <w:rsid w:val="005B7B42"/>
    <w:rsid w:val="005B7BBC"/>
    <w:rsid w:val="005B7DA9"/>
    <w:rsid w:val="005B7DE5"/>
    <w:rsid w:val="005B7FA2"/>
    <w:rsid w:val="005C02B3"/>
    <w:rsid w:val="005C0513"/>
    <w:rsid w:val="005C0AF9"/>
    <w:rsid w:val="005C0BE4"/>
    <w:rsid w:val="005C0CE9"/>
    <w:rsid w:val="005C0D14"/>
    <w:rsid w:val="005C12FF"/>
    <w:rsid w:val="005C16BF"/>
    <w:rsid w:val="005C17DB"/>
    <w:rsid w:val="005C17DE"/>
    <w:rsid w:val="005C1995"/>
    <w:rsid w:val="005C2322"/>
    <w:rsid w:val="005C2435"/>
    <w:rsid w:val="005C2A56"/>
    <w:rsid w:val="005C2EF7"/>
    <w:rsid w:val="005C301A"/>
    <w:rsid w:val="005C31BC"/>
    <w:rsid w:val="005C32A0"/>
    <w:rsid w:val="005C3350"/>
    <w:rsid w:val="005C33B2"/>
    <w:rsid w:val="005C396D"/>
    <w:rsid w:val="005C4767"/>
    <w:rsid w:val="005C4B44"/>
    <w:rsid w:val="005C4B89"/>
    <w:rsid w:val="005C4F53"/>
    <w:rsid w:val="005C4FC3"/>
    <w:rsid w:val="005C5088"/>
    <w:rsid w:val="005C5298"/>
    <w:rsid w:val="005C548F"/>
    <w:rsid w:val="005C5A99"/>
    <w:rsid w:val="005C5D39"/>
    <w:rsid w:val="005C5D7F"/>
    <w:rsid w:val="005C5EB5"/>
    <w:rsid w:val="005C63ED"/>
    <w:rsid w:val="005C668D"/>
    <w:rsid w:val="005C68EF"/>
    <w:rsid w:val="005C6920"/>
    <w:rsid w:val="005C6B40"/>
    <w:rsid w:val="005C6B83"/>
    <w:rsid w:val="005C6D4C"/>
    <w:rsid w:val="005C7271"/>
    <w:rsid w:val="005C7345"/>
    <w:rsid w:val="005C7723"/>
    <w:rsid w:val="005C7CDE"/>
    <w:rsid w:val="005D0470"/>
    <w:rsid w:val="005D06E4"/>
    <w:rsid w:val="005D0791"/>
    <w:rsid w:val="005D0A9A"/>
    <w:rsid w:val="005D0DF1"/>
    <w:rsid w:val="005D107C"/>
    <w:rsid w:val="005D14A6"/>
    <w:rsid w:val="005D1B33"/>
    <w:rsid w:val="005D1C62"/>
    <w:rsid w:val="005D1D62"/>
    <w:rsid w:val="005D1D95"/>
    <w:rsid w:val="005D1DF1"/>
    <w:rsid w:val="005D1EDB"/>
    <w:rsid w:val="005D1FDA"/>
    <w:rsid w:val="005D1FF8"/>
    <w:rsid w:val="005D233D"/>
    <w:rsid w:val="005D3142"/>
    <w:rsid w:val="005D3C76"/>
    <w:rsid w:val="005D44BB"/>
    <w:rsid w:val="005D4A8F"/>
    <w:rsid w:val="005D501C"/>
    <w:rsid w:val="005D5269"/>
    <w:rsid w:val="005D5348"/>
    <w:rsid w:val="005D5729"/>
    <w:rsid w:val="005D5BAC"/>
    <w:rsid w:val="005D5DAA"/>
    <w:rsid w:val="005D606A"/>
    <w:rsid w:val="005D61CE"/>
    <w:rsid w:val="005D65A6"/>
    <w:rsid w:val="005D6D74"/>
    <w:rsid w:val="005E0151"/>
    <w:rsid w:val="005E03D8"/>
    <w:rsid w:val="005E0D15"/>
    <w:rsid w:val="005E122D"/>
    <w:rsid w:val="005E1232"/>
    <w:rsid w:val="005E14C7"/>
    <w:rsid w:val="005E176F"/>
    <w:rsid w:val="005E18A5"/>
    <w:rsid w:val="005E18FC"/>
    <w:rsid w:val="005E1A2F"/>
    <w:rsid w:val="005E1C5F"/>
    <w:rsid w:val="005E1E5D"/>
    <w:rsid w:val="005E2334"/>
    <w:rsid w:val="005E2611"/>
    <w:rsid w:val="005E26AA"/>
    <w:rsid w:val="005E2CDC"/>
    <w:rsid w:val="005E2D05"/>
    <w:rsid w:val="005E2D71"/>
    <w:rsid w:val="005E3BE0"/>
    <w:rsid w:val="005E487E"/>
    <w:rsid w:val="005E4F64"/>
    <w:rsid w:val="005E4F99"/>
    <w:rsid w:val="005E50F1"/>
    <w:rsid w:val="005E531A"/>
    <w:rsid w:val="005E5779"/>
    <w:rsid w:val="005E5861"/>
    <w:rsid w:val="005E58D5"/>
    <w:rsid w:val="005E5B77"/>
    <w:rsid w:val="005E5E93"/>
    <w:rsid w:val="005E692E"/>
    <w:rsid w:val="005E69B6"/>
    <w:rsid w:val="005E6C60"/>
    <w:rsid w:val="005E6C70"/>
    <w:rsid w:val="005E6C85"/>
    <w:rsid w:val="005E7B7C"/>
    <w:rsid w:val="005E7C9B"/>
    <w:rsid w:val="005F0021"/>
    <w:rsid w:val="005F0143"/>
    <w:rsid w:val="005F0422"/>
    <w:rsid w:val="005F0501"/>
    <w:rsid w:val="005F075E"/>
    <w:rsid w:val="005F078E"/>
    <w:rsid w:val="005F0C7B"/>
    <w:rsid w:val="005F1064"/>
    <w:rsid w:val="005F10B7"/>
    <w:rsid w:val="005F1138"/>
    <w:rsid w:val="005F1735"/>
    <w:rsid w:val="005F1844"/>
    <w:rsid w:val="005F2100"/>
    <w:rsid w:val="005F212C"/>
    <w:rsid w:val="005F2169"/>
    <w:rsid w:val="005F2194"/>
    <w:rsid w:val="005F2379"/>
    <w:rsid w:val="005F253E"/>
    <w:rsid w:val="005F29CA"/>
    <w:rsid w:val="005F304D"/>
    <w:rsid w:val="005F36FA"/>
    <w:rsid w:val="005F3C41"/>
    <w:rsid w:val="005F3F39"/>
    <w:rsid w:val="005F4261"/>
    <w:rsid w:val="005F4697"/>
    <w:rsid w:val="005F4770"/>
    <w:rsid w:val="005F4A91"/>
    <w:rsid w:val="005F4D20"/>
    <w:rsid w:val="005F4FD3"/>
    <w:rsid w:val="005F56B6"/>
    <w:rsid w:val="005F587D"/>
    <w:rsid w:val="005F58A6"/>
    <w:rsid w:val="005F5A9C"/>
    <w:rsid w:val="005F5B94"/>
    <w:rsid w:val="005F5C73"/>
    <w:rsid w:val="005F62FE"/>
    <w:rsid w:val="005F6498"/>
    <w:rsid w:val="005F68E7"/>
    <w:rsid w:val="005F69CE"/>
    <w:rsid w:val="005F6F55"/>
    <w:rsid w:val="005F7121"/>
    <w:rsid w:val="005F7163"/>
    <w:rsid w:val="005F71C2"/>
    <w:rsid w:val="005F71C8"/>
    <w:rsid w:val="005F7D8D"/>
    <w:rsid w:val="00600067"/>
    <w:rsid w:val="006002CC"/>
    <w:rsid w:val="0060039F"/>
    <w:rsid w:val="00600436"/>
    <w:rsid w:val="00600664"/>
    <w:rsid w:val="00600780"/>
    <w:rsid w:val="00600A33"/>
    <w:rsid w:val="00600B01"/>
    <w:rsid w:val="00600CD1"/>
    <w:rsid w:val="00601454"/>
    <w:rsid w:val="006019A1"/>
    <w:rsid w:val="00602180"/>
    <w:rsid w:val="00602221"/>
    <w:rsid w:val="006024E2"/>
    <w:rsid w:val="00602648"/>
    <w:rsid w:val="006028C9"/>
    <w:rsid w:val="00602A14"/>
    <w:rsid w:val="00602C05"/>
    <w:rsid w:val="00602F16"/>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3A"/>
    <w:rsid w:val="00604C9F"/>
    <w:rsid w:val="0060532A"/>
    <w:rsid w:val="0060542A"/>
    <w:rsid w:val="00605555"/>
    <w:rsid w:val="006056FA"/>
    <w:rsid w:val="006058F1"/>
    <w:rsid w:val="0060593A"/>
    <w:rsid w:val="00605980"/>
    <w:rsid w:val="00605C42"/>
    <w:rsid w:val="006060DF"/>
    <w:rsid w:val="00606100"/>
    <w:rsid w:val="00606356"/>
    <w:rsid w:val="00606B56"/>
    <w:rsid w:val="00606BA9"/>
    <w:rsid w:val="00606DC4"/>
    <w:rsid w:val="0060795F"/>
    <w:rsid w:val="00607CF3"/>
    <w:rsid w:val="006100D7"/>
    <w:rsid w:val="006103C9"/>
    <w:rsid w:val="0061088E"/>
    <w:rsid w:val="00610975"/>
    <w:rsid w:val="006109C2"/>
    <w:rsid w:val="00610BD0"/>
    <w:rsid w:val="0061168C"/>
    <w:rsid w:val="00611713"/>
    <w:rsid w:val="006117E1"/>
    <w:rsid w:val="006118C9"/>
    <w:rsid w:val="00611A8D"/>
    <w:rsid w:val="00611C11"/>
    <w:rsid w:val="0061201B"/>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A8F"/>
    <w:rsid w:val="00616E1C"/>
    <w:rsid w:val="00617242"/>
    <w:rsid w:val="00620074"/>
    <w:rsid w:val="0062027A"/>
    <w:rsid w:val="006204E2"/>
    <w:rsid w:val="00620511"/>
    <w:rsid w:val="00620723"/>
    <w:rsid w:val="00620E07"/>
    <w:rsid w:val="006213F4"/>
    <w:rsid w:val="00621752"/>
    <w:rsid w:val="00621765"/>
    <w:rsid w:val="00621F0F"/>
    <w:rsid w:val="006220D5"/>
    <w:rsid w:val="006221D7"/>
    <w:rsid w:val="006222FF"/>
    <w:rsid w:val="00622391"/>
    <w:rsid w:val="0062245B"/>
    <w:rsid w:val="006225D2"/>
    <w:rsid w:val="00622A85"/>
    <w:rsid w:val="00622B66"/>
    <w:rsid w:val="00622E65"/>
    <w:rsid w:val="00622EE8"/>
    <w:rsid w:val="006231F4"/>
    <w:rsid w:val="00623392"/>
    <w:rsid w:val="006235BF"/>
    <w:rsid w:val="00623679"/>
    <w:rsid w:val="00623832"/>
    <w:rsid w:val="00623925"/>
    <w:rsid w:val="0062395F"/>
    <w:rsid w:val="00623ACF"/>
    <w:rsid w:val="00623CD1"/>
    <w:rsid w:val="00623D5E"/>
    <w:rsid w:val="00624479"/>
    <w:rsid w:val="00624497"/>
    <w:rsid w:val="006248E0"/>
    <w:rsid w:val="00624A6A"/>
    <w:rsid w:val="00624DFF"/>
    <w:rsid w:val="00624FDC"/>
    <w:rsid w:val="00625273"/>
    <w:rsid w:val="00625377"/>
    <w:rsid w:val="0062540E"/>
    <w:rsid w:val="0062562C"/>
    <w:rsid w:val="00625A32"/>
    <w:rsid w:val="00626522"/>
    <w:rsid w:val="0062654B"/>
    <w:rsid w:val="00626664"/>
    <w:rsid w:val="00626C2D"/>
    <w:rsid w:val="00626DCA"/>
    <w:rsid w:val="00626FC9"/>
    <w:rsid w:val="006274B4"/>
    <w:rsid w:val="006274FB"/>
    <w:rsid w:val="00630278"/>
    <w:rsid w:val="00630381"/>
    <w:rsid w:val="00630386"/>
    <w:rsid w:val="0063038F"/>
    <w:rsid w:val="00630418"/>
    <w:rsid w:val="00630421"/>
    <w:rsid w:val="00630A6C"/>
    <w:rsid w:val="00631036"/>
    <w:rsid w:val="006311FA"/>
    <w:rsid w:val="00631454"/>
    <w:rsid w:val="0063165E"/>
    <w:rsid w:val="006318B6"/>
    <w:rsid w:val="00631E76"/>
    <w:rsid w:val="00631E7E"/>
    <w:rsid w:val="0063236E"/>
    <w:rsid w:val="00632531"/>
    <w:rsid w:val="006327A1"/>
    <w:rsid w:val="006328D3"/>
    <w:rsid w:val="00632A87"/>
    <w:rsid w:val="00632FBA"/>
    <w:rsid w:val="00633020"/>
    <w:rsid w:val="00633DAC"/>
    <w:rsid w:val="00633DC1"/>
    <w:rsid w:val="006340F6"/>
    <w:rsid w:val="006343AA"/>
    <w:rsid w:val="00634B08"/>
    <w:rsid w:val="00634B29"/>
    <w:rsid w:val="00634B35"/>
    <w:rsid w:val="00634C74"/>
    <w:rsid w:val="00635397"/>
    <w:rsid w:val="00635958"/>
    <w:rsid w:val="006368C0"/>
    <w:rsid w:val="00636BB1"/>
    <w:rsid w:val="00636C2C"/>
    <w:rsid w:val="006372A1"/>
    <w:rsid w:val="0063730D"/>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28"/>
    <w:rsid w:val="00642650"/>
    <w:rsid w:val="00642798"/>
    <w:rsid w:val="00642A04"/>
    <w:rsid w:val="00642D0F"/>
    <w:rsid w:val="0064325D"/>
    <w:rsid w:val="00643A8E"/>
    <w:rsid w:val="00643C49"/>
    <w:rsid w:val="00643D46"/>
    <w:rsid w:val="006441A1"/>
    <w:rsid w:val="00644370"/>
    <w:rsid w:val="0064484E"/>
    <w:rsid w:val="00644D45"/>
    <w:rsid w:val="0064553E"/>
    <w:rsid w:val="0064572D"/>
    <w:rsid w:val="00645BFF"/>
    <w:rsid w:val="00645F72"/>
    <w:rsid w:val="006460AA"/>
    <w:rsid w:val="0064627C"/>
    <w:rsid w:val="006469F3"/>
    <w:rsid w:val="00647193"/>
    <w:rsid w:val="006474A0"/>
    <w:rsid w:val="00647808"/>
    <w:rsid w:val="00647A26"/>
    <w:rsid w:val="00650121"/>
    <w:rsid w:val="00650122"/>
    <w:rsid w:val="00650243"/>
    <w:rsid w:val="006506C2"/>
    <w:rsid w:val="0065137D"/>
    <w:rsid w:val="00651550"/>
    <w:rsid w:val="0065160B"/>
    <w:rsid w:val="006518CA"/>
    <w:rsid w:val="0065197C"/>
    <w:rsid w:val="00651AA8"/>
    <w:rsid w:val="00651E34"/>
    <w:rsid w:val="00651EBA"/>
    <w:rsid w:val="00652337"/>
    <w:rsid w:val="00652A26"/>
    <w:rsid w:val="00652D53"/>
    <w:rsid w:val="00652D55"/>
    <w:rsid w:val="0065369F"/>
    <w:rsid w:val="00653A2A"/>
    <w:rsid w:val="00653FA4"/>
    <w:rsid w:val="00654117"/>
    <w:rsid w:val="00654492"/>
    <w:rsid w:val="00654BAB"/>
    <w:rsid w:val="00654FEE"/>
    <w:rsid w:val="006550D7"/>
    <w:rsid w:val="006551C1"/>
    <w:rsid w:val="006558BD"/>
    <w:rsid w:val="0065596B"/>
    <w:rsid w:val="00655BB0"/>
    <w:rsid w:val="00655BBA"/>
    <w:rsid w:val="00655C81"/>
    <w:rsid w:val="00655D42"/>
    <w:rsid w:val="00655DE3"/>
    <w:rsid w:val="00656338"/>
    <w:rsid w:val="0065691A"/>
    <w:rsid w:val="00656B13"/>
    <w:rsid w:val="00656CAA"/>
    <w:rsid w:val="00657021"/>
    <w:rsid w:val="0065720C"/>
    <w:rsid w:val="00657291"/>
    <w:rsid w:val="006577BC"/>
    <w:rsid w:val="00657C6F"/>
    <w:rsid w:val="006601F8"/>
    <w:rsid w:val="00660662"/>
    <w:rsid w:val="0066068A"/>
    <w:rsid w:val="00660E11"/>
    <w:rsid w:val="00660E4F"/>
    <w:rsid w:val="006618E1"/>
    <w:rsid w:val="006619FB"/>
    <w:rsid w:val="00661A0A"/>
    <w:rsid w:val="00661BB7"/>
    <w:rsid w:val="0066244A"/>
    <w:rsid w:val="006625C2"/>
    <w:rsid w:val="00662B0A"/>
    <w:rsid w:val="00662F41"/>
    <w:rsid w:val="00662FBB"/>
    <w:rsid w:val="00663AC7"/>
    <w:rsid w:val="00663D9E"/>
    <w:rsid w:val="00663E33"/>
    <w:rsid w:val="00664027"/>
    <w:rsid w:val="00664534"/>
    <w:rsid w:val="00664658"/>
    <w:rsid w:val="00664A23"/>
    <w:rsid w:val="00664F29"/>
    <w:rsid w:val="0066500B"/>
    <w:rsid w:val="00665143"/>
    <w:rsid w:val="00665795"/>
    <w:rsid w:val="0066587F"/>
    <w:rsid w:val="006658AD"/>
    <w:rsid w:val="00665BAE"/>
    <w:rsid w:val="00666A36"/>
    <w:rsid w:val="00666FF0"/>
    <w:rsid w:val="00667A08"/>
    <w:rsid w:val="00670208"/>
    <w:rsid w:val="00670461"/>
    <w:rsid w:val="00670509"/>
    <w:rsid w:val="00670808"/>
    <w:rsid w:val="006709E5"/>
    <w:rsid w:val="00670AEE"/>
    <w:rsid w:val="00670C4B"/>
    <w:rsid w:val="00670DB0"/>
    <w:rsid w:val="00671569"/>
    <w:rsid w:val="00671662"/>
    <w:rsid w:val="00671773"/>
    <w:rsid w:val="006720CE"/>
    <w:rsid w:val="00672264"/>
    <w:rsid w:val="00672C02"/>
    <w:rsid w:val="00672DAC"/>
    <w:rsid w:val="006734A8"/>
    <w:rsid w:val="0067367A"/>
    <w:rsid w:val="00673B4A"/>
    <w:rsid w:val="00674172"/>
    <w:rsid w:val="006744BC"/>
    <w:rsid w:val="00674689"/>
    <w:rsid w:val="00674801"/>
    <w:rsid w:val="00674C27"/>
    <w:rsid w:val="00675613"/>
    <w:rsid w:val="0067574B"/>
    <w:rsid w:val="006758F3"/>
    <w:rsid w:val="00675C40"/>
    <w:rsid w:val="00676071"/>
    <w:rsid w:val="006760E6"/>
    <w:rsid w:val="0067657A"/>
    <w:rsid w:val="0067671E"/>
    <w:rsid w:val="00676A2B"/>
    <w:rsid w:val="00676A6F"/>
    <w:rsid w:val="00676B56"/>
    <w:rsid w:val="006771E4"/>
    <w:rsid w:val="0067791E"/>
    <w:rsid w:val="00677B6E"/>
    <w:rsid w:val="00677C6C"/>
    <w:rsid w:val="00677CF8"/>
    <w:rsid w:val="00677E0F"/>
    <w:rsid w:val="0068050F"/>
    <w:rsid w:val="0068174A"/>
    <w:rsid w:val="00681D48"/>
    <w:rsid w:val="00681DD6"/>
    <w:rsid w:val="00682489"/>
    <w:rsid w:val="006825F2"/>
    <w:rsid w:val="006828A6"/>
    <w:rsid w:val="00682C79"/>
    <w:rsid w:val="0068305D"/>
    <w:rsid w:val="00683068"/>
    <w:rsid w:val="0068310D"/>
    <w:rsid w:val="00683CE7"/>
    <w:rsid w:val="00684031"/>
    <w:rsid w:val="006841FC"/>
    <w:rsid w:val="006842CD"/>
    <w:rsid w:val="00684392"/>
    <w:rsid w:val="00684815"/>
    <w:rsid w:val="00684DE9"/>
    <w:rsid w:val="00685700"/>
    <w:rsid w:val="00685A19"/>
    <w:rsid w:val="00685B9E"/>
    <w:rsid w:val="00685BAF"/>
    <w:rsid w:val="006865CB"/>
    <w:rsid w:val="00686711"/>
    <w:rsid w:val="006870B8"/>
    <w:rsid w:val="0068778C"/>
    <w:rsid w:val="00687CBD"/>
    <w:rsid w:val="00687EE4"/>
    <w:rsid w:val="00690255"/>
    <w:rsid w:val="0069089B"/>
    <w:rsid w:val="0069097C"/>
    <w:rsid w:val="006913BB"/>
    <w:rsid w:val="0069160E"/>
    <w:rsid w:val="00691ACB"/>
    <w:rsid w:val="00691F1E"/>
    <w:rsid w:val="006920A0"/>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6F8"/>
    <w:rsid w:val="00696EC6"/>
    <w:rsid w:val="00696FAD"/>
    <w:rsid w:val="0069705A"/>
    <w:rsid w:val="00697194"/>
    <w:rsid w:val="00697A9B"/>
    <w:rsid w:val="00697E4F"/>
    <w:rsid w:val="00697EB8"/>
    <w:rsid w:val="006A0A56"/>
    <w:rsid w:val="006A0D89"/>
    <w:rsid w:val="006A0E01"/>
    <w:rsid w:val="006A0F23"/>
    <w:rsid w:val="006A0F2F"/>
    <w:rsid w:val="006A10D1"/>
    <w:rsid w:val="006A1120"/>
    <w:rsid w:val="006A125D"/>
    <w:rsid w:val="006A17A2"/>
    <w:rsid w:val="006A186D"/>
    <w:rsid w:val="006A18E4"/>
    <w:rsid w:val="006A1CD1"/>
    <w:rsid w:val="006A296F"/>
    <w:rsid w:val="006A2A6A"/>
    <w:rsid w:val="006A2F54"/>
    <w:rsid w:val="006A3059"/>
    <w:rsid w:val="006A3139"/>
    <w:rsid w:val="006A3550"/>
    <w:rsid w:val="006A3CEE"/>
    <w:rsid w:val="006A40EF"/>
    <w:rsid w:val="006A4169"/>
    <w:rsid w:val="006A433D"/>
    <w:rsid w:val="006A443F"/>
    <w:rsid w:val="006A4727"/>
    <w:rsid w:val="006A48CE"/>
    <w:rsid w:val="006A49E0"/>
    <w:rsid w:val="006A4C93"/>
    <w:rsid w:val="006A500A"/>
    <w:rsid w:val="006A59FC"/>
    <w:rsid w:val="006A5ABD"/>
    <w:rsid w:val="006A5E41"/>
    <w:rsid w:val="006A6575"/>
    <w:rsid w:val="006A65BB"/>
    <w:rsid w:val="006A671E"/>
    <w:rsid w:val="006A6C3D"/>
    <w:rsid w:val="006A6CFF"/>
    <w:rsid w:val="006A6D02"/>
    <w:rsid w:val="006A6EFD"/>
    <w:rsid w:val="006A7347"/>
    <w:rsid w:val="006A759D"/>
    <w:rsid w:val="006A77C7"/>
    <w:rsid w:val="006A79B9"/>
    <w:rsid w:val="006A7CD7"/>
    <w:rsid w:val="006A7EBF"/>
    <w:rsid w:val="006B05AC"/>
    <w:rsid w:val="006B0968"/>
    <w:rsid w:val="006B09F0"/>
    <w:rsid w:val="006B0AB4"/>
    <w:rsid w:val="006B0B88"/>
    <w:rsid w:val="006B0C8A"/>
    <w:rsid w:val="006B108D"/>
    <w:rsid w:val="006B13DA"/>
    <w:rsid w:val="006B1413"/>
    <w:rsid w:val="006B1833"/>
    <w:rsid w:val="006B1939"/>
    <w:rsid w:val="006B1A33"/>
    <w:rsid w:val="006B1A4A"/>
    <w:rsid w:val="006B1D58"/>
    <w:rsid w:val="006B2301"/>
    <w:rsid w:val="006B24B9"/>
    <w:rsid w:val="006B29E3"/>
    <w:rsid w:val="006B2B89"/>
    <w:rsid w:val="006B2DF7"/>
    <w:rsid w:val="006B3210"/>
    <w:rsid w:val="006B327C"/>
    <w:rsid w:val="006B348B"/>
    <w:rsid w:val="006B35EB"/>
    <w:rsid w:val="006B374C"/>
    <w:rsid w:val="006B3EC4"/>
    <w:rsid w:val="006B40D2"/>
    <w:rsid w:val="006B40D5"/>
    <w:rsid w:val="006B420D"/>
    <w:rsid w:val="006B46A6"/>
    <w:rsid w:val="006B4846"/>
    <w:rsid w:val="006B4B7C"/>
    <w:rsid w:val="006B4D76"/>
    <w:rsid w:val="006B521C"/>
    <w:rsid w:val="006B556C"/>
    <w:rsid w:val="006B557B"/>
    <w:rsid w:val="006B5B59"/>
    <w:rsid w:val="006B5E95"/>
    <w:rsid w:val="006B617A"/>
    <w:rsid w:val="006B627B"/>
    <w:rsid w:val="006B659A"/>
    <w:rsid w:val="006B6740"/>
    <w:rsid w:val="006B736E"/>
    <w:rsid w:val="006B7BE6"/>
    <w:rsid w:val="006C05A3"/>
    <w:rsid w:val="006C08E2"/>
    <w:rsid w:val="006C099B"/>
    <w:rsid w:val="006C0B02"/>
    <w:rsid w:val="006C0E01"/>
    <w:rsid w:val="006C0EF9"/>
    <w:rsid w:val="006C0FCB"/>
    <w:rsid w:val="006C1C03"/>
    <w:rsid w:val="006C1CEB"/>
    <w:rsid w:val="006C25AC"/>
    <w:rsid w:val="006C28FA"/>
    <w:rsid w:val="006C2E55"/>
    <w:rsid w:val="006C2F8C"/>
    <w:rsid w:val="006C3B2B"/>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BCB"/>
    <w:rsid w:val="006C6FDF"/>
    <w:rsid w:val="006C7039"/>
    <w:rsid w:val="006C7060"/>
    <w:rsid w:val="006C74BC"/>
    <w:rsid w:val="006C769D"/>
    <w:rsid w:val="006D00E6"/>
    <w:rsid w:val="006D01C7"/>
    <w:rsid w:val="006D089A"/>
    <w:rsid w:val="006D0A4A"/>
    <w:rsid w:val="006D0AF7"/>
    <w:rsid w:val="006D0B88"/>
    <w:rsid w:val="006D1969"/>
    <w:rsid w:val="006D1E79"/>
    <w:rsid w:val="006D2017"/>
    <w:rsid w:val="006D2AD7"/>
    <w:rsid w:val="006D2DDB"/>
    <w:rsid w:val="006D2E32"/>
    <w:rsid w:val="006D319A"/>
    <w:rsid w:val="006D37D1"/>
    <w:rsid w:val="006D3A32"/>
    <w:rsid w:val="006D3ADF"/>
    <w:rsid w:val="006D3DF3"/>
    <w:rsid w:val="006D3F41"/>
    <w:rsid w:val="006D434E"/>
    <w:rsid w:val="006D44C9"/>
    <w:rsid w:val="006D45AF"/>
    <w:rsid w:val="006D4977"/>
    <w:rsid w:val="006D4E10"/>
    <w:rsid w:val="006D4E5C"/>
    <w:rsid w:val="006D5434"/>
    <w:rsid w:val="006D582F"/>
    <w:rsid w:val="006D615C"/>
    <w:rsid w:val="006D620F"/>
    <w:rsid w:val="006D65C8"/>
    <w:rsid w:val="006D6772"/>
    <w:rsid w:val="006D6C94"/>
    <w:rsid w:val="006D6CB9"/>
    <w:rsid w:val="006D6D83"/>
    <w:rsid w:val="006D6FBA"/>
    <w:rsid w:val="006D70F1"/>
    <w:rsid w:val="006D76B0"/>
    <w:rsid w:val="006D7DE0"/>
    <w:rsid w:val="006D7E43"/>
    <w:rsid w:val="006E020E"/>
    <w:rsid w:val="006E035F"/>
    <w:rsid w:val="006E0847"/>
    <w:rsid w:val="006E0A7E"/>
    <w:rsid w:val="006E0AB0"/>
    <w:rsid w:val="006E0EFC"/>
    <w:rsid w:val="006E0F67"/>
    <w:rsid w:val="006E0F8A"/>
    <w:rsid w:val="006E13B0"/>
    <w:rsid w:val="006E13C8"/>
    <w:rsid w:val="006E1417"/>
    <w:rsid w:val="006E143E"/>
    <w:rsid w:val="006E156F"/>
    <w:rsid w:val="006E17BF"/>
    <w:rsid w:val="006E1932"/>
    <w:rsid w:val="006E1A2B"/>
    <w:rsid w:val="006E21F3"/>
    <w:rsid w:val="006E27DD"/>
    <w:rsid w:val="006E2B57"/>
    <w:rsid w:val="006E2C8C"/>
    <w:rsid w:val="006E2D1F"/>
    <w:rsid w:val="006E2F52"/>
    <w:rsid w:val="006E3145"/>
    <w:rsid w:val="006E3186"/>
    <w:rsid w:val="006E3215"/>
    <w:rsid w:val="006E34E1"/>
    <w:rsid w:val="006E3697"/>
    <w:rsid w:val="006E3F62"/>
    <w:rsid w:val="006E40DA"/>
    <w:rsid w:val="006E4159"/>
    <w:rsid w:val="006E43B6"/>
    <w:rsid w:val="006E45E4"/>
    <w:rsid w:val="006E49FA"/>
    <w:rsid w:val="006E4A82"/>
    <w:rsid w:val="006E4C3A"/>
    <w:rsid w:val="006E56A8"/>
    <w:rsid w:val="006E5C38"/>
    <w:rsid w:val="006E5CFB"/>
    <w:rsid w:val="006E5EEB"/>
    <w:rsid w:val="006E6A45"/>
    <w:rsid w:val="006E6C5A"/>
    <w:rsid w:val="006E6D5E"/>
    <w:rsid w:val="006E6F46"/>
    <w:rsid w:val="006E701F"/>
    <w:rsid w:val="006E7150"/>
    <w:rsid w:val="006E7441"/>
    <w:rsid w:val="006E7512"/>
    <w:rsid w:val="006E7B9D"/>
    <w:rsid w:val="006E7BBE"/>
    <w:rsid w:val="006F031E"/>
    <w:rsid w:val="006F0448"/>
    <w:rsid w:val="006F0675"/>
    <w:rsid w:val="006F08F5"/>
    <w:rsid w:val="006F0C0D"/>
    <w:rsid w:val="006F0D1E"/>
    <w:rsid w:val="006F1791"/>
    <w:rsid w:val="006F1B4D"/>
    <w:rsid w:val="006F1CDF"/>
    <w:rsid w:val="006F1E4F"/>
    <w:rsid w:val="006F1FC4"/>
    <w:rsid w:val="006F2017"/>
    <w:rsid w:val="006F21D0"/>
    <w:rsid w:val="006F241B"/>
    <w:rsid w:val="006F27AA"/>
    <w:rsid w:val="006F2A23"/>
    <w:rsid w:val="006F3217"/>
    <w:rsid w:val="006F3560"/>
    <w:rsid w:val="006F35C3"/>
    <w:rsid w:val="006F3750"/>
    <w:rsid w:val="006F3A60"/>
    <w:rsid w:val="006F3B92"/>
    <w:rsid w:val="006F41BB"/>
    <w:rsid w:val="006F462C"/>
    <w:rsid w:val="006F48D1"/>
    <w:rsid w:val="006F48E4"/>
    <w:rsid w:val="006F517A"/>
    <w:rsid w:val="006F549A"/>
    <w:rsid w:val="006F570F"/>
    <w:rsid w:val="006F571D"/>
    <w:rsid w:val="006F602A"/>
    <w:rsid w:val="006F642E"/>
    <w:rsid w:val="006F67BE"/>
    <w:rsid w:val="006F6DDA"/>
    <w:rsid w:val="006F6DEA"/>
    <w:rsid w:val="006F7A8E"/>
    <w:rsid w:val="00700220"/>
    <w:rsid w:val="00700281"/>
    <w:rsid w:val="00700560"/>
    <w:rsid w:val="007005DC"/>
    <w:rsid w:val="0070080F"/>
    <w:rsid w:val="00700C45"/>
    <w:rsid w:val="00700E79"/>
    <w:rsid w:val="007014DA"/>
    <w:rsid w:val="007017E1"/>
    <w:rsid w:val="00701CC1"/>
    <w:rsid w:val="00701CE0"/>
    <w:rsid w:val="0070238B"/>
    <w:rsid w:val="0070275C"/>
    <w:rsid w:val="00702938"/>
    <w:rsid w:val="00702E85"/>
    <w:rsid w:val="007036B0"/>
    <w:rsid w:val="00703856"/>
    <w:rsid w:val="00703F91"/>
    <w:rsid w:val="00704212"/>
    <w:rsid w:val="00704445"/>
    <w:rsid w:val="0070454D"/>
    <w:rsid w:val="0070465D"/>
    <w:rsid w:val="007047E2"/>
    <w:rsid w:val="007049D1"/>
    <w:rsid w:val="00704B92"/>
    <w:rsid w:val="00704EEE"/>
    <w:rsid w:val="007050EC"/>
    <w:rsid w:val="0070553E"/>
    <w:rsid w:val="007055E8"/>
    <w:rsid w:val="00705847"/>
    <w:rsid w:val="00705961"/>
    <w:rsid w:val="007059AF"/>
    <w:rsid w:val="007059C6"/>
    <w:rsid w:val="00705C88"/>
    <w:rsid w:val="0070658F"/>
    <w:rsid w:val="007065EA"/>
    <w:rsid w:val="00706756"/>
    <w:rsid w:val="00706986"/>
    <w:rsid w:val="00706D83"/>
    <w:rsid w:val="00706E24"/>
    <w:rsid w:val="00706F57"/>
    <w:rsid w:val="0070711E"/>
    <w:rsid w:val="007079CB"/>
    <w:rsid w:val="00707DD9"/>
    <w:rsid w:val="00707EEC"/>
    <w:rsid w:val="00707FEE"/>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3EC1"/>
    <w:rsid w:val="00714443"/>
    <w:rsid w:val="007148F5"/>
    <w:rsid w:val="00714FD3"/>
    <w:rsid w:val="007152B5"/>
    <w:rsid w:val="00715FF1"/>
    <w:rsid w:val="00716152"/>
    <w:rsid w:val="007163D0"/>
    <w:rsid w:val="00716425"/>
    <w:rsid w:val="0071678F"/>
    <w:rsid w:val="00716885"/>
    <w:rsid w:val="00716938"/>
    <w:rsid w:val="00716BCF"/>
    <w:rsid w:val="00717048"/>
    <w:rsid w:val="00717352"/>
    <w:rsid w:val="00717533"/>
    <w:rsid w:val="007175C2"/>
    <w:rsid w:val="00717940"/>
    <w:rsid w:val="00717AAF"/>
    <w:rsid w:val="00717D4A"/>
    <w:rsid w:val="00720381"/>
    <w:rsid w:val="00720766"/>
    <w:rsid w:val="00720FAB"/>
    <w:rsid w:val="00720FB7"/>
    <w:rsid w:val="00721732"/>
    <w:rsid w:val="00721793"/>
    <w:rsid w:val="007217A0"/>
    <w:rsid w:val="007217B0"/>
    <w:rsid w:val="00721E8F"/>
    <w:rsid w:val="00721F60"/>
    <w:rsid w:val="00722152"/>
    <w:rsid w:val="007223C9"/>
    <w:rsid w:val="007226DA"/>
    <w:rsid w:val="007228FE"/>
    <w:rsid w:val="00722955"/>
    <w:rsid w:val="0072295D"/>
    <w:rsid w:val="00722A99"/>
    <w:rsid w:val="00722ACB"/>
    <w:rsid w:val="00722E3C"/>
    <w:rsid w:val="00723478"/>
    <w:rsid w:val="00723592"/>
    <w:rsid w:val="00723710"/>
    <w:rsid w:val="007237AF"/>
    <w:rsid w:val="00723E3E"/>
    <w:rsid w:val="00723F48"/>
    <w:rsid w:val="00724536"/>
    <w:rsid w:val="00724557"/>
    <w:rsid w:val="00724A35"/>
    <w:rsid w:val="00724A6C"/>
    <w:rsid w:val="00724C84"/>
    <w:rsid w:val="00724FD6"/>
    <w:rsid w:val="00725046"/>
    <w:rsid w:val="00725217"/>
    <w:rsid w:val="0072543B"/>
    <w:rsid w:val="00725B9C"/>
    <w:rsid w:val="00725CD5"/>
    <w:rsid w:val="00725DCC"/>
    <w:rsid w:val="00725F52"/>
    <w:rsid w:val="007262C8"/>
    <w:rsid w:val="0072639E"/>
    <w:rsid w:val="00726615"/>
    <w:rsid w:val="007267FC"/>
    <w:rsid w:val="00726DB4"/>
    <w:rsid w:val="00726EA7"/>
    <w:rsid w:val="00727026"/>
    <w:rsid w:val="00727104"/>
    <w:rsid w:val="007272C9"/>
    <w:rsid w:val="00727543"/>
    <w:rsid w:val="007275AF"/>
    <w:rsid w:val="007276BE"/>
    <w:rsid w:val="00727A2E"/>
    <w:rsid w:val="00727D38"/>
    <w:rsid w:val="00727DFF"/>
    <w:rsid w:val="00727F69"/>
    <w:rsid w:val="00730208"/>
    <w:rsid w:val="00730405"/>
    <w:rsid w:val="007304B2"/>
    <w:rsid w:val="007304D1"/>
    <w:rsid w:val="0073055A"/>
    <w:rsid w:val="007307E9"/>
    <w:rsid w:val="0073094D"/>
    <w:rsid w:val="00730CBF"/>
    <w:rsid w:val="00730D5A"/>
    <w:rsid w:val="007310F9"/>
    <w:rsid w:val="00731241"/>
    <w:rsid w:val="00731398"/>
    <w:rsid w:val="00731509"/>
    <w:rsid w:val="00731677"/>
    <w:rsid w:val="007321EA"/>
    <w:rsid w:val="00732299"/>
    <w:rsid w:val="00732643"/>
    <w:rsid w:val="0073286A"/>
    <w:rsid w:val="00732A90"/>
    <w:rsid w:val="00732BFC"/>
    <w:rsid w:val="00732E32"/>
    <w:rsid w:val="0073318B"/>
    <w:rsid w:val="007336EF"/>
    <w:rsid w:val="00733E2A"/>
    <w:rsid w:val="00733E87"/>
    <w:rsid w:val="0073440A"/>
    <w:rsid w:val="0073440B"/>
    <w:rsid w:val="00734629"/>
    <w:rsid w:val="00734715"/>
    <w:rsid w:val="00734A9C"/>
    <w:rsid w:val="00734CA1"/>
    <w:rsid w:val="00734D0A"/>
    <w:rsid w:val="00734E73"/>
    <w:rsid w:val="0073540F"/>
    <w:rsid w:val="007358BC"/>
    <w:rsid w:val="007358C0"/>
    <w:rsid w:val="00735940"/>
    <w:rsid w:val="00735AF5"/>
    <w:rsid w:val="00735B55"/>
    <w:rsid w:val="00735FD8"/>
    <w:rsid w:val="00736018"/>
    <w:rsid w:val="0073645A"/>
    <w:rsid w:val="00737550"/>
    <w:rsid w:val="00737598"/>
    <w:rsid w:val="00737735"/>
    <w:rsid w:val="007377C4"/>
    <w:rsid w:val="00737880"/>
    <w:rsid w:val="00737BF7"/>
    <w:rsid w:val="007400B8"/>
    <w:rsid w:val="00740167"/>
    <w:rsid w:val="00740289"/>
    <w:rsid w:val="007407F7"/>
    <w:rsid w:val="00740954"/>
    <w:rsid w:val="00740FD5"/>
    <w:rsid w:val="00741046"/>
    <w:rsid w:val="00741618"/>
    <w:rsid w:val="00741BD5"/>
    <w:rsid w:val="00741F26"/>
    <w:rsid w:val="0074253B"/>
    <w:rsid w:val="00742670"/>
    <w:rsid w:val="00742BAE"/>
    <w:rsid w:val="00742CF1"/>
    <w:rsid w:val="00742D71"/>
    <w:rsid w:val="00742E7C"/>
    <w:rsid w:val="0074342B"/>
    <w:rsid w:val="00743433"/>
    <w:rsid w:val="00743A4D"/>
    <w:rsid w:val="00743CB1"/>
    <w:rsid w:val="00744024"/>
    <w:rsid w:val="0074417D"/>
    <w:rsid w:val="00744715"/>
    <w:rsid w:val="00745178"/>
    <w:rsid w:val="00745189"/>
    <w:rsid w:val="007451FB"/>
    <w:rsid w:val="007454E0"/>
    <w:rsid w:val="007455F3"/>
    <w:rsid w:val="007457C7"/>
    <w:rsid w:val="00745BA2"/>
    <w:rsid w:val="00745C70"/>
    <w:rsid w:val="00745D9A"/>
    <w:rsid w:val="00746006"/>
    <w:rsid w:val="00746BBD"/>
    <w:rsid w:val="00746F58"/>
    <w:rsid w:val="0074701B"/>
    <w:rsid w:val="00747325"/>
    <w:rsid w:val="00747611"/>
    <w:rsid w:val="00747669"/>
    <w:rsid w:val="007477B6"/>
    <w:rsid w:val="00747D14"/>
    <w:rsid w:val="00750519"/>
    <w:rsid w:val="0075081F"/>
    <w:rsid w:val="0075083C"/>
    <w:rsid w:val="00750A33"/>
    <w:rsid w:val="00750AA4"/>
    <w:rsid w:val="0075140E"/>
    <w:rsid w:val="007515C1"/>
    <w:rsid w:val="007516E0"/>
    <w:rsid w:val="00751B9C"/>
    <w:rsid w:val="00751C9C"/>
    <w:rsid w:val="00752318"/>
    <w:rsid w:val="00752BF3"/>
    <w:rsid w:val="00752CD8"/>
    <w:rsid w:val="00752EAC"/>
    <w:rsid w:val="00753180"/>
    <w:rsid w:val="007531DE"/>
    <w:rsid w:val="0075384F"/>
    <w:rsid w:val="0075390E"/>
    <w:rsid w:val="00753A3E"/>
    <w:rsid w:val="00753C2B"/>
    <w:rsid w:val="00753FD4"/>
    <w:rsid w:val="007540D1"/>
    <w:rsid w:val="00754218"/>
    <w:rsid w:val="00754A3E"/>
    <w:rsid w:val="00754B7C"/>
    <w:rsid w:val="00754B85"/>
    <w:rsid w:val="00754EF3"/>
    <w:rsid w:val="007550F3"/>
    <w:rsid w:val="0075530E"/>
    <w:rsid w:val="00755800"/>
    <w:rsid w:val="0075590C"/>
    <w:rsid w:val="00755DB0"/>
    <w:rsid w:val="00755FA2"/>
    <w:rsid w:val="0075646A"/>
    <w:rsid w:val="007565FA"/>
    <w:rsid w:val="0075678C"/>
    <w:rsid w:val="00756876"/>
    <w:rsid w:val="007569B5"/>
    <w:rsid w:val="00756A02"/>
    <w:rsid w:val="00757322"/>
    <w:rsid w:val="00757974"/>
    <w:rsid w:val="00757EEA"/>
    <w:rsid w:val="00760071"/>
    <w:rsid w:val="00760114"/>
    <w:rsid w:val="00760321"/>
    <w:rsid w:val="00760642"/>
    <w:rsid w:val="0076075B"/>
    <w:rsid w:val="0076084E"/>
    <w:rsid w:val="00760851"/>
    <w:rsid w:val="00760878"/>
    <w:rsid w:val="00760B10"/>
    <w:rsid w:val="00760E58"/>
    <w:rsid w:val="00761016"/>
    <w:rsid w:val="00761464"/>
    <w:rsid w:val="007616C4"/>
    <w:rsid w:val="00761811"/>
    <w:rsid w:val="007618BD"/>
    <w:rsid w:val="007618CB"/>
    <w:rsid w:val="00761C57"/>
    <w:rsid w:val="00761C73"/>
    <w:rsid w:val="00761DE7"/>
    <w:rsid w:val="00761E0A"/>
    <w:rsid w:val="007623AB"/>
    <w:rsid w:val="0076241B"/>
    <w:rsid w:val="0076262B"/>
    <w:rsid w:val="00762BBD"/>
    <w:rsid w:val="00763460"/>
    <w:rsid w:val="00763481"/>
    <w:rsid w:val="00763635"/>
    <w:rsid w:val="007649C8"/>
    <w:rsid w:val="00764A11"/>
    <w:rsid w:val="00765629"/>
    <w:rsid w:val="0076599B"/>
    <w:rsid w:val="00765AFA"/>
    <w:rsid w:val="007669FF"/>
    <w:rsid w:val="00766E41"/>
    <w:rsid w:val="00767011"/>
    <w:rsid w:val="00767658"/>
    <w:rsid w:val="00767991"/>
    <w:rsid w:val="00767ECD"/>
    <w:rsid w:val="00770350"/>
    <w:rsid w:val="007703CC"/>
    <w:rsid w:val="00770572"/>
    <w:rsid w:val="00770799"/>
    <w:rsid w:val="007708EE"/>
    <w:rsid w:val="00770B29"/>
    <w:rsid w:val="00770F30"/>
    <w:rsid w:val="00771126"/>
    <w:rsid w:val="00771277"/>
    <w:rsid w:val="00771671"/>
    <w:rsid w:val="0077172B"/>
    <w:rsid w:val="00771762"/>
    <w:rsid w:val="00771781"/>
    <w:rsid w:val="007717B8"/>
    <w:rsid w:val="00771BF8"/>
    <w:rsid w:val="00771E42"/>
    <w:rsid w:val="007725F4"/>
    <w:rsid w:val="00772805"/>
    <w:rsid w:val="00772BD3"/>
    <w:rsid w:val="00773029"/>
    <w:rsid w:val="0077359E"/>
    <w:rsid w:val="007739D2"/>
    <w:rsid w:val="00773B43"/>
    <w:rsid w:val="00773B8F"/>
    <w:rsid w:val="00773BE9"/>
    <w:rsid w:val="00773D2A"/>
    <w:rsid w:val="007740FC"/>
    <w:rsid w:val="00774567"/>
    <w:rsid w:val="0077474F"/>
    <w:rsid w:val="00774D99"/>
    <w:rsid w:val="0077532B"/>
    <w:rsid w:val="00775572"/>
    <w:rsid w:val="00775597"/>
    <w:rsid w:val="007755F9"/>
    <w:rsid w:val="00775627"/>
    <w:rsid w:val="00775D6E"/>
    <w:rsid w:val="00776191"/>
    <w:rsid w:val="007761CE"/>
    <w:rsid w:val="00776415"/>
    <w:rsid w:val="00776559"/>
    <w:rsid w:val="00776867"/>
    <w:rsid w:val="00776D17"/>
    <w:rsid w:val="00776F7F"/>
    <w:rsid w:val="007772EE"/>
    <w:rsid w:val="00777395"/>
    <w:rsid w:val="007774B4"/>
    <w:rsid w:val="0077751C"/>
    <w:rsid w:val="00777A57"/>
    <w:rsid w:val="00777DDA"/>
    <w:rsid w:val="0078016E"/>
    <w:rsid w:val="0078075B"/>
    <w:rsid w:val="007809EE"/>
    <w:rsid w:val="00780A98"/>
    <w:rsid w:val="00780B34"/>
    <w:rsid w:val="00780EC9"/>
    <w:rsid w:val="0078151E"/>
    <w:rsid w:val="007815CF"/>
    <w:rsid w:val="00781AC3"/>
    <w:rsid w:val="00781AE9"/>
    <w:rsid w:val="00781B02"/>
    <w:rsid w:val="00782552"/>
    <w:rsid w:val="007826BF"/>
    <w:rsid w:val="00782A09"/>
    <w:rsid w:val="00782DEF"/>
    <w:rsid w:val="007837B2"/>
    <w:rsid w:val="007837BC"/>
    <w:rsid w:val="0078391A"/>
    <w:rsid w:val="00785033"/>
    <w:rsid w:val="00785302"/>
    <w:rsid w:val="00785343"/>
    <w:rsid w:val="007854CE"/>
    <w:rsid w:val="00785A36"/>
    <w:rsid w:val="0078604C"/>
    <w:rsid w:val="00786594"/>
    <w:rsid w:val="00786746"/>
    <w:rsid w:val="00786775"/>
    <w:rsid w:val="00786904"/>
    <w:rsid w:val="007869BC"/>
    <w:rsid w:val="00786A21"/>
    <w:rsid w:val="007878F9"/>
    <w:rsid w:val="00787B0E"/>
    <w:rsid w:val="00787BD1"/>
    <w:rsid w:val="00787D0E"/>
    <w:rsid w:val="007903CB"/>
    <w:rsid w:val="007904A5"/>
    <w:rsid w:val="00790505"/>
    <w:rsid w:val="0079084F"/>
    <w:rsid w:val="00790AE8"/>
    <w:rsid w:val="00790B6E"/>
    <w:rsid w:val="00791DF1"/>
    <w:rsid w:val="00791F70"/>
    <w:rsid w:val="007922C8"/>
    <w:rsid w:val="00792427"/>
    <w:rsid w:val="00792C3B"/>
    <w:rsid w:val="00792E35"/>
    <w:rsid w:val="00793032"/>
    <w:rsid w:val="0079381F"/>
    <w:rsid w:val="00793892"/>
    <w:rsid w:val="00793C62"/>
    <w:rsid w:val="00793D30"/>
    <w:rsid w:val="00793E3C"/>
    <w:rsid w:val="00793E95"/>
    <w:rsid w:val="007944FF"/>
    <w:rsid w:val="0079476D"/>
    <w:rsid w:val="00794B87"/>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BC4"/>
    <w:rsid w:val="007A1EB4"/>
    <w:rsid w:val="007A20A9"/>
    <w:rsid w:val="007A25EA"/>
    <w:rsid w:val="007A2F57"/>
    <w:rsid w:val="007A37F7"/>
    <w:rsid w:val="007A38B0"/>
    <w:rsid w:val="007A3EC4"/>
    <w:rsid w:val="007A3FDC"/>
    <w:rsid w:val="007A40A1"/>
    <w:rsid w:val="007A4692"/>
    <w:rsid w:val="007A4AD3"/>
    <w:rsid w:val="007A4BCE"/>
    <w:rsid w:val="007A5011"/>
    <w:rsid w:val="007A51E1"/>
    <w:rsid w:val="007A5621"/>
    <w:rsid w:val="007A59DE"/>
    <w:rsid w:val="007A5ADB"/>
    <w:rsid w:val="007A5AE6"/>
    <w:rsid w:val="007A5B97"/>
    <w:rsid w:val="007A5C0D"/>
    <w:rsid w:val="007A5D90"/>
    <w:rsid w:val="007A6247"/>
    <w:rsid w:val="007A634D"/>
    <w:rsid w:val="007A6499"/>
    <w:rsid w:val="007A6966"/>
    <w:rsid w:val="007A6AF0"/>
    <w:rsid w:val="007A7107"/>
    <w:rsid w:val="007A7B4F"/>
    <w:rsid w:val="007A7D40"/>
    <w:rsid w:val="007A7ED2"/>
    <w:rsid w:val="007B0642"/>
    <w:rsid w:val="007B0716"/>
    <w:rsid w:val="007B07AD"/>
    <w:rsid w:val="007B089A"/>
    <w:rsid w:val="007B0C00"/>
    <w:rsid w:val="007B1022"/>
    <w:rsid w:val="007B14BE"/>
    <w:rsid w:val="007B1ABB"/>
    <w:rsid w:val="007B1E8A"/>
    <w:rsid w:val="007B2102"/>
    <w:rsid w:val="007B2128"/>
    <w:rsid w:val="007B21E3"/>
    <w:rsid w:val="007B235D"/>
    <w:rsid w:val="007B2459"/>
    <w:rsid w:val="007B2BAE"/>
    <w:rsid w:val="007B2CE8"/>
    <w:rsid w:val="007B3264"/>
    <w:rsid w:val="007B338C"/>
    <w:rsid w:val="007B3656"/>
    <w:rsid w:val="007B3A0D"/>
    <w:rsid w:val="007B3A8E"/>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644"/>
    <w:rsid w:val="007C18A0"/>
    <w:rsid w:val="007C1DCC"/>
    <w:rsid w:val="007C1E51"/>
    <w:rsid w:val="007C1FBB"/>
    <w:rsid w:val="007C1FDE"/>
    <w:rsid w:val="007C2103"/>
    <w:rsid w:val="007C296C"/>
    <w:rsid w:val="007C2A93"/>
    <w:rsid w:val="007C2B9A"/>
    <w:rsid w:val="007C2CC5"/>
    <w:rsid w:val="007C2E37"/>
    <w:rsid w:val="007C31E0"/>
    <w:rsid w:val="007C32F2"/>
    <w:rsid w:val="007C34E5"/>
    <w:rsid w:val="007C35C9"/>
    <w:rsid w:val="007C35E2"/>
    <w:rsid w:val="007C39EA"/>
    <w:rsid w:val="007C39F0"/>
    <w:rsid w:val="007C3AD4"/>
    <w:rsid w:val="007C3EED"/>
    <w:rsid w:val="007C402E"/>
    <w:rsid w:val="007C427D"/>
    <w:rsid w:val="007C43AD"/>
    <w:rsid w:val="007C43F5"/>
    <w:rsid w:val="007C4703"/>
    <w:rsid w:val="007C488E"/>
    <w:rsid w:val="007C5423"/>
    <w:rsid w:val="007C559B"/>
    <w:rsid w:val="007C575E"/>
    <w:rsid w:val="007C61A8"/>
    <w:rsid w:val="007C6607"/>
    <w:rsid w:val="007C6AE0"/>
    <w:rsid w:val="007C752A"/>
    <w:rsid w:val="007C7BBC"/>
    <w:rsid w:val="007C7C75"/>
    <w:rsid w:val="007D0134"/>
    <w:rsid w:val="007D0239"/>
    <w:rsid w:val="007D0921"/>
    <w:rsid w:val="007D0B0D"/>
    <w:rsid w:val="007D0C87"/>
    <w:rsid w:val="007D0DC2"/>
    <w:rsid w:val="007D106E"/>
    <w:rsid w:val="007D1350"/>
    <w:rsid w:val="007D14D6"/>
    <w:rsid w:val="007D1705"/>
    <w:rsid w:val="007D1834"/>
    <w:rsid w:val="007D1B28"/>
    <w:rsid w:val="007D1E12"/>
    <w:rsid w:val="007D21B5"/>
    <w:rsid w:val="007D2C5A"/>
    <w:rsid w:val="007D2E06"/>
    <w:rsid w:val="007D2F59"/>
    <w:rsid w:val="007D3AF9"/>
    <w:rsid w:val="007D443F"/>
    <w:rsid w:val="007D466A"/>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246"/>
    <w:rsid w:val="007D747B"/>
    <w:rsid w:val="007D7A22"/>
    <w:rsid w:val="007D7BD4"/>
    <w:rsid w:val="007D7C1F"/>
    <w:rsid w:val="007E01D8"/>
    <w:rsid w:val="007E0701"/>
    <w:rsid w:val="007E0856"/>
    <w:rsid w:val="007E1181"/>
    <w:rsid w:val="007E1360"/>
    <w:rsid w:val="007E13FE"/>
    <w:rsid w:val="007E1C3A"/>
    <w:rsid w:val="007E1D4E"/>
    <w:rsid w:val="007E2190"/>
    <w:rsid w:val="007E2195"/>
    <w:rsid w:val="007E255D"/>
    <w:rsid w:val="007E25A5"/>
    <w:rsid w:val="007E2D86"/>
    <w:rsid w:val="007E3266"/>
    <w:rsid w:val="007E361F"/>
    <w:rsid w:val="007E374E"/>
    <w:rsid w:val="007E3AF6"/>
    <w:rsid w:val="007E3FEC"/>
    <w:rsid w:val="007E44E5"/>
    <w:rsid w:val="007E4744"/>
    <w:rsid w:val="007E4BCD"/>
    <w:rsid w:val="007E4C12"/>
    <w:rsid w:val="007E4CDF"/>
    <w:rsid w:val="007E4FF3"/>
    <w:rsid w:val="007E5F16"/>
    <w:rsid w:val="007E6125"/>
    <w:rsid w:val="007E6390"/>
    <w:rsid w:val="007E6425"/>
    <w:rsid w:val="007E64D4"/>
    <w:rsid w:val="007E64F4"/>
    <w:rsid w:val="007E6544"/>
    <w:rsid w:val="007E6C69"/>
    <w:rsid w:val="007E6EB5"/>
    <w:rsid w:val="007E72C6"/>
    <w:rsid w:val="007E75D6"/>
    <w:rsid w:val="007E76FF"/>
    <w:rsid w:val="007E7976"/>
    <w:rsid w:val="007E7BB8"/>
    <w:rsid w:val="007F03F9"/>
    <w:rsid w:val="007F04D6"/>
    <w:rsid w:val="007F06BC"/>
    <w:rsid w:val="007F08C9"/>
    <w:rsid w:val="007F08E5"/>
    <w:rsid w:val="007F0DDB"/>
    <w:rsid w:val="007F0E24"/>
    <w:rsid w:val="007F1516"/>
    <w:rsid w:val="007F164E"/>
    <w:rsid w:val="007F17A8"/>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3FF8"/>
    <w:rsid w:val="007F4122"/>
    <w:rsid w:val="007F426D"/>
    <w:rsid w:val="007F42BE"/>
    <w:rsid w:val="007F43B2"/>
    <w:rsid w:val="007F479B"/>
    <w:rsid w:val="007F483C"/>
    <w:rsid w:val="007F500F"/>
    <w:rsid w:val="007F516E"/>
    <w:rsid w:val="007F5515"/>
    <w:rsid w:val="007F582B"/>
    <w:rsid w:val="007F5DC6"/>
    <w:rsid w:val="007F60D0"/>
    <w:rsid w:val="007F6276"/>
    <w:rsid w:val="007F6616"/>
    <w:rsid w:val="007F66B8"/>
    <w:rsid w:val="007F721A"/>
    <w:rsid w:val="007F7431"/>
    <w:rsid w:val="007F7557"/>
    <w:rsid w:val="007F7D7A"/>
    <w:rsid w:val="0080073F"/>
    <w:rsid w:val="00800967"/>
    <w:rsid w:val="008009C1"/>
    <w:rsid w:val="00800E18"/>
    <w:rsid w:val="008015D4"/>
    <w:rsid w:val="00801702"/>
    <w:rsid w:val="00801B65"/>
    <w:rsid w:val="00801CA0"/>
    <w:rsid w:val="00801E1C"/>
    <w:rsid w:val="00801F19"/>
    <w:rsid w:val="008020F5"/>
    <w:rsid w:val="00802EF1"/>
    <w:rsid w:val="00803A6F"/>
    <w:rsid w:val="00803F62"/>
    <w:rsid w:val="0080402C"/>
    <w:rsid w:val="0080403A"/>
    <w:rsid w:val="008040E5"/>
    <w:rsid w:val="00804186"/>
    <w:rsid w:val="0080428B"/>
    <w:rsid w:val="008046C5"/>
    <w:rsid w:val="00804799"/>
    <w:rsid w:val="008051EE"/>
    <w:rsid w:val="00805216"/>
    <w:rsid w:val="00805310"/>
    <w:rsid w:val="00805799"/>
    <w:rsid w:val="00805811"/>
    <w:rsid w:val="00805821"/>
    <w:rsid w:val="00805E61"/>
    <w:rsid w:val="00806434"/>
    <w:rsid w:val="00806B68"/>
    <w:rsid w:val="0080741A"/>
    <w:rsid w:val="00807456"/>
    <w:rsid w:val="0080749B"/>
    <w:rsid w:val="008077E9"/>
    <w:rsid w:val="00807A5A"/>
    <w:rsid w:val="00810146"/>
    <w:rsid w:val="0081022B"/>
    <w:rsid w:val="00810473"/>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3525"/>
    <w:rsid w:val="008141C5"/>
    <w:rsid w:val="00814263"/>
    <w:rsid w:val="0081473B"/>
    <w:rsid w:val="008148C1"/>
    <w:rsid w:val="0081498F"/>
    <w:rsid w:val="0081499B"/>
    <w:rsid w:val="00814AC8"/>
    <w:rsid w:val="0081519C"/>
    <w:rsid w:val="008151CD"/>
    <w:rsid w:val="00815208"/>
    <w:rsid w:val="00815218"/>
    <w:rsid w:val="0081578B"/>
    <w:rsid w:val="00815802"/>
    <w:rsid w:val="00815841"/>
    <w:rsid w:val="00815B22"/>
    <w:rsid w:val="00815CB4"/>
    <w:rsid w:val="00815E51"/>
    <w:rsid w:val="00815FB2"/>
    <w:rsid w:val="00815FC3"/>
    <w:rsid w:val="00815FC7"/>
    <w:rsid w:val="00815FFB"/>
    <w:rsid w:val="008161EA"/>
    <w:rsid w:val="00816570"/>
    <w:rsid w:val="00816998"/>
    <w:rsid w:val="00816F3E"/>
    <w:rsid w:val="008170CC"/>
    <w:rsid w:val="008172F2"/>
    <w:rsid w:val="00817675"/>
    <w:rsid w:val="008176D9"/>
    <w:rsid w:val="008177CD"/>
    <w:rsid w:val="00817A1D"/>
    <w:rsid w:val="00817FE3"/>
    <w:rsid w:val="0082072C"/>
    <w:rsid w:val="00820A6A"/>
    <w:rsid w:val="00820AFC"/>
    <w:rsid w:val="00820B40"/>
    <w:rsid w:val="00820CDD"/>
    <w:rsid w:val="00820FE2"/>
    <w:rsid w:val="00821916"/>
    <w:rsid w:val="00821A0C"/>
    <w:rsid w:val="0082218F"/>
    <w:rsid w:val="00822354"/>
    <w:rsid w:val="00822656"/>
    <w:rsid w:val="00822B25"/>
    <w:rsid w:val="00822F0D"/>
    <w:rsid w:val="00823171"/>
    <w:rsid w:val="0082353B"/>
    <w:rsid w:val="00823BE0"/>
    <w:rsid w:val="00823BFD"/>
    <w:rsid w:val="0082410A"/>
    <w:rsid w:val="0082469D"/>
    <w:rsid w:val="00824861"/>
    <w:rsid w:val="00824899"/>
    <w:rsid w:val="00824B29"/>
    <w:rsid w:val="0082520C"/>
    <w:rsid w:val="008252C7"/>
    <w:rsid w:val="008254FC"/>
    <w:rsid w:val="00825598"/>
    <w:rsid w:val="0082595F"/>
    <w:rsid w:val="00825DA5"/>
    <w:rsid w:val="008260CD"/>
    <w:rsid w:val="008261B5"/>
    <w:rsid w:val="00826E1C"/>
    <w:rsid w:val="00827257"/>
    <w:rsid w:val="00827CB5"/>
    <w:rsid w:val="0083050F"/>
    <w:rsid w:val="00830956"/>
    <w:rsid w:val="0083122D"/>
    <w:rsid w:val="0083139A"/>
    <w:rsid w:val="008313F5"/>
    <w:rsid w:val="008318E7"/>
    <w:rsid w:val="00831BD7"/>
    <w:rsid w:val="0083210F"/>
    <w:rsid w:val="00832564"/>
    <w:rsid w:val="00832931"/>
    <w:rsid w:val="008337DE"/>
    <w:rsid w:val="00833911"/>
    <w:rsid w:val="00834673"/>
    <w:rsid w:val="00834839"/>
    <w:rsid w:val="0083485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EDC"/>
    <w:rsid w:val="00841F94"/>
    <w:rsid w:val="008423A9"/>
    <w:rsid w:val="00842A1C"/>
    <w:rsid w:val="00842B3D"/>
    <w:rsid w:val="00842CAD"/>
    <w:rsid w:val="00842E4F"/>
    <w:rsid w:val="00842F08"/>
    <w:rsid w:val="00842F4C"/>
    <w:rsid w:val="00843211"/>
    <w:rsid w:val="00843AEC"/>
    <w:rsid w:val="00843FCC"/>
    <w:rsid w:val="00844295"/>
    <w:rsid w:val="008443D9"/>
    <w:rsid w:val="00844A14"/>
    <w:rsid w:val="00844A5E"/>
    <w:rsid w:val="00844C48"/>
    <w:rsid w:val="00844CD0"/>
    <w:rsid w:val="0084571A"/>
    <w:rsid w:val="008457D5"/>
    <w:rsid w:val="0084629B"/>
    <w:rsid w:val="0084679C"/>
    <w:rsid w:val="00846B71"/>
    <w:rsid w:val="00846DA9"/>
    <w:rsid w:val="00847241"/>
    <w:rsid w:val="00847288"/>
    <w:rsid w:val="008475C9"/>
    <w:rsid w:val="00847ABD"/>
    <w:rsid w:val="00847AE9"/>
    <w:rsid w:val="00847BAB"/>
    <w:rsid w:val="0085045F"/>
    <w:rsid w:val="008504D2"/>
    <w:rsid w:val="0085061B"/>
    <w:rsid w:val="00850782"/>
    <w:rsid w:val="00850833"/>
    <w:rsid w:val="008508EC"/>
    <w:rsid w:val="0085099D"/>
    <w:rsid w:val="00850CEC"/>
    <w:rsid w:val="00850D8B"/>
    <w:rsid w:val="0085124B"/>
    <w:rsid w:val="008512C6"/>
    <w:rsid w:val="008514C9"/>
    <w:rsid w:val="00851719"/>
    <w:rsid w:val="00851795"/>
    <w:rsid w:val="008518FD"/>
    <w:rsid w:val="00851B57"/>
    <w:rsid w:val="00851E92"/>
    <w:rsid w:val="0085226C"/>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096"/>
    <w:rsid w:val="008551DF"/>
    <w:rsid w:val="00855F92"/>
    <w:rsid w:val="00856228"/>
    <w:rsid w:val="00856260"/>
    <w:rsid w:val="008564A4"/>
    <w:rsid w:val="008567F1"/>
    <w:rsid w:val="008568C8"/>
    <w:rsid w:val="00856933"/>
    <w:rsid w:val="00856D1A"/>
    <w:rsid w:val="00856D51"/>
    <w:rsid w:val="008576CB"/>
    <w:rsid w:val="00857BCE"/>
    <w:rsid w:val="00857FB0"/>
    <w:rsid w:val="00860691"/>
    <w:rsid w:val="00860E44"/>
    <w:rsid w:val="008610E8"/>
    <w:rsid w:val="00861405"/>
    <w:rsid w:val="00861417"/>
    <w:rsid w:val="00861714"/>
    <w:rsid w:val="008619C1"/>
    <w:rsid w:val="00861AFB"/>
    <w:rsid w:val="00861BCE"/>
    <w:rsid w:val="008627A2"/>
    <w:rsid w:val="008627C2"/>
    <w:rsid w:val="0086291D"/>
    <w:rsid w:val="008629A2"/>
    <w:rsid w:val="00862E60"/>
    <w:rsid w:val="00862F42"/>
    <w:rsid w:val="00862F8F"/>
    <w:rsid w:val="00863144"/>
    <w:rsid w:val="00863491"/>
    <w:rsid w:val="00863941"/>
    <w:rsid w:val="00863D13"/>
    <w:rsid w:val="00863D4C"/>
    <w:rsid w:val="00863E7C"/>
    <w:rsid w:val="00864009"/>
    <w:rsid w:val="0086416E"/>
    <w:rsid w:val="00864634"/>
    <w:rsid w:val="008650CF"/>
    <w:rsid w:val="008653B0"/>
    <w:rsid w:val="00865ADC"/>
    <w:rsid w:val="00865EFB"/>
    <w:rsid w:val="008667BE"/>
    <w:rsid w:val="00866B4E"/>
    <w:rsid w:val="00866BD3"/>
    <w:rsid w:val="0086708E"/>
    <w:rsid w:val="0086723C"/>
    <w:rsid w:val="00867279"/>
    <w:rsid w:val="0086756A"/>
    <w:rsid w:val="0086784E"/>
    <w:rsid w:val="008678B4"/>
    <w:rsid w:val="00867AAE"/>
    <w:rsid w:val="0087005E"/>
    <w:rsid w:val="00870255"/>
    <w:rsid w:val="0087037D"/>
    <w:rsid w:val="008706F2"/>
    <w:rsid w:val="00870797"/>
    <w:rsid w:val="008709B9"/>
    <w:rsid w:val="008709ED"/>
    <w:rsid w:val="00870AF0"/>
    <w:rsid w:val="0087107B"/>
    <w:rsid w:val="0087111A"/>
    <w:rsid w:val="008713FD"/>
    <w:rsid w:val="008716C9"/>
    <w:rsid w:val="00871A56"/>
    <w:rsid w:val="00871C4A"/>
    <w:rsid w:val="00871D62"/>
    <w:rsid w:val="00871F24"/>
    <w:rsid w:val="008721DB"/>
    <w:rsid w:val="00872C73"/>
    <w:rsid w:val="00872C75"/>
    <w:rsid w:val="00873021"/>
    <w:rsid w:val="00873133"/>
    <w:rsid w:val="008731C6"/>
    <w:rsid w:val="00873448"/>
    <w:rsid w:val="0087358A"/>
    <w:rsid w:val="008736E4"/>
    <w:rsid w:val="00873782"/>
    <w:rsid w:val="00873B2B"/>
    <w:rsid w:val="00873BA9"/>
    <w:rsid w:val="00873F73"/>
    <w:rsid w:val="0087407E"/>
    <w:rsid w:val="008742F5"/>
    <w:rsid w:val="00874659"/>
    <w:rsid w:val="008749CF"/>
    <w:rsid w:val="00874B28"/>
    <w:rsid w:val="00874C37"/>
    <w:rsid w:val="00874EB9"/>
    <w:rsid w:val="00875033"/>
    <w:rsid w:val="00875359"/>
    <w:rsid w:val="00875893"/>
    <w:rsid w:val="0087596B"/>
    <w:rsid w:val="00875A2E"/>
    <w:rsid w:val="00875C6E"/>
    <w:rsid w:val="00875E57"/>
    <w:rsid w:val="00875FAD"/>
    <w:rsid w:val="00876181"/>
    <w:rsid w:val="00876242"/>
    <w:rsid w:val="00876388"/>
    <w:rsid w:val="008765C6"/>
    <w:rsid w:val="00876809"/>
    <w:rsid w:val="008768C0"/>
    <w:rsid w:val="008770C4"/>
    <w:rsid w:val="008774EC"/>
    <w:rsid w:val="00877513"/>
    <w:rsid w:val="0087760F"/>
    <w:rsid w:val="00877ADD"/>
    <w:rsid w:val="00877BA7"/>
    <w:rsid w:val="00877C28"/>
    <w:rsid w:val="00877D80"/>
    <w:rsid w:val="00877EFF"/>
    <w:rsid w:val="00877F45"/>
    <w:rsid w:val="00880960"/>
    <w:rsid w:val="00880A4D"/>
    <w:rsid w:val="00880C30"/>
    <w:rsid w:val="00880C65"/>
    <w:rsid w:val="00880D8C"/>
    <w:rsid w:val="00880E64"/>
    <w:rsid w:val="00881072"/>
    <w:rsid w:val="00881801"/>
    <w:rsid w:val="00881F90"/>
    <w:rsid w:val="008821F5"/>
    <w:rsid w:val="008824BD"/>
    <w:rsid w:val="008824F8"/>
    <w:rsid w:val="00882521"/>
    <w:rsid w:val="008826D7"/>
    <w:rsid w:val="00882AF6"/>
    <w:rsid w:val="0088310B"/>
    <w:rsid w:val="008835B7"/>
    <w:rsid w:val="008837A7"/>
    <w:rsid w:val="00883E20"/>
    <w:rsid w:val="00884497"/>
    <w:rsid w:val="00884794"/>
    <w:rsid w:val="00884BCC"/>
    <w:rsid w:val="00884EA4"/>
    <w:rsid w:val="00884F52"/>
    <w:rsid w:val="0088559F"/>
    <w:rsid w:val="00885A94"/>
    <w:rsid w:val="00886461"/>
    <w:rsid w:val="008865DB"/>
    <w:rsid w:val="00886647"/>
    <w:rsid w:val="00886827"/>
    <w:rsid w:val="00886892"/>
    <w:rsid w:val="00886A95"/>
    <w:rsid w:val="00886D2E"/>
    <w:rsid w:val="00886DE3"/>
    <w:rsid w:val="00886FAE"/>
    <w:rsid w:val="00887219"/>
    <w:rsid w:val="0088724B"/>
    <w:rsid w:val="008872E2"/>
    <w:rsid w:val="00887410"/>
    <w:rsid w:val="00887753"/>
    <w:rsid w:val="0088775D"/>
    <w:rsid w:val="00887807"/>
    <w:rsid w:val="00887D63"/>
    <w:rsid w:val="00887EE3"/>
    <w:rsid w:val="00890111"/>
    <w:rsid w:val="00890598"/>
    <w:rsid w:val="00890F31"/>
    <w:rsid w:val="00891083"/>
    <w:rsid w:val="0089139A"/>
    <w:rsid w:val="00891407"/>
    <w:rsid w:val="00891697"/>
    <w:rsid w:val="00891AF1"/>
    <w:rsid w:val="00891ED6"/>
    <w:rsid w:val="00892284"/>
    <w:rsid w:val="008922B7"/>
    <w:rsid w:val="00892943"/>
    <w:rsid w:val="00892AC9"/>
    <w:rsid w:val="00892C10"/>
    <w:rsid w:val="00892D85"/>
    <w:rsid w:val="00892F49"/>
    <w:rsid w:val="00893261"/>
    <w:rsid w:val="0089332A"/>
    <w:rsid w:val="008933D2"/>
    <w:rsid w:val="00893519"/>
    <w:rsid w:val="0089361B"/>
    <w:rsid w:val="00893782"/>
    <w:rsid w:val="00893784"/>
    <w:rsid w:val="00893B89"/>
    <w:rsid w:val="00893CC7"/>
    <w:rsid w:val="0089457F"/>
    <w:rsid w:val="00894672"/>
    <w:rsid w:val="008946F4"/>
    <w:rsid w:val="00894D7B"/>
    <w:rsid w:val="00894EAF"/>
    <w:rsid w:val="00895094"/>
    <w:rsid w:val="008950F2"/>
    <w:rsid w:val="008952FC"/>
    <w:rsid w:val="00895397"/>
    <w:rsid w:val="00895723"/>
    <w:rsid w:val="00895E73"/>
    <w:rsid w:val="00896A1D"/>
    <w:rsid w:val="00896DC8"/>
    <w:rsid w:val="00897218"/>
    <w:rsid w:val="00897674"/>
    <w:rsid w:val="00897711"/>
    <w:rsid w:val="00897A36"/>
    <w:rsid w:val="00897D3B"/>
    <w:rsid w:val="008A0536"/>
    <w:rsid w:val="008A097B"/>
    <w:rsid w:val="008A10AF"/>
    <w:rsid w:val="008A1111"/>
    <w:rsid w:val="008A1998"/>
    <w:rsid w:val="008A1D25"/>
    <w:rsid w:val="008A1D95"/>
    <w:rsid w:val="008A1E9F"/>
    <w:rsid w:val="008A1EF4"/>
    <w:rsid w:val="008A1FD4"/>
    <w:rsid w:val="008A225B"/>
    <w:rsid w:val="008A22E4"/>
    <w:rsid w:val="008A2347"/>
    <w:rsid w:val="008A2AA5"/>
    <w:rsid w:val="008A2CDE"/>
    <w:rsid w:val="008A36DD"/>
    <w:rsid w:val="008A39A0"/>
    <w:rsid w:val="008A3BE1"/>
    <w:rsid w:val="008A3D50"/>
    <w:rsid w:val="008A3E0A"/>
    <w:rsid w:val="008A3E25"/>
    <w:rsid w:val="008A4387"/>
    <w:rsid w:val="008A495E"/>
    <w:rsid w:val="008A4F28"/>
    <w:rsid w:val="008A5590"/>
    <w:rsid w:val="008A5791"/>
    <w:rsid w:val="008A57A2"/>
    <w:rsid w:val="008A5EF9"/>
    <w:rsid w:val="008A6413"/>
    <w:rsid w:val="008A6558"/>
    <w:rsid w:val="008A6C2B"/>
    <w:rsid w:val="008A71C9"/>
    <w:rsid w:val="008A7E4C"/>
    <w:rsid w:val="008A7FB7"/>
    <w:rsid w:val="008B0035"/>
    <w:rsid w:val="008B0730"/>
    <w:rsid w:val="008B0B49"/>
    <w:rsid w:val="008B0CA7"/>
    <w:rsid w:val="008B0CB1"/>
    <w:rsid w:val="008B0CB9"/>
    <w:rsid w:val="008B1270"/>
    <w:rsid w:val="008B1371"/>
    <w:rsid w:val="008B1947"/>
    <w:rsid w:val="008B2582"/>
    <w:rsid w:val="008B2682"/>
    <w:rsid w:val="008B2821"/>
    <w:rsid w:val="008B2B03"/>
    <w:rsid w:val="008B2E0A"/>
    <w:rsid w:val="008B3434"/>
    <w:rsid w:val="008B35FE"/>
    <w:rsid w:val="008B36B1"/>
    <w:rsid w:val="008B4192"/>
    <w:rsid w:val="008B4533"/>
    <w:rsid w:val="008B46D9"/>
    <w:rsid w:val="008B4828"/>
    <w:rsid w:val="008B48B6"/>
    <w:rsid w:val="008B4B02"/>
    <w:rsid w:val="008B4C53"/>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600"/>
    <w:rsid w:val="008B7E2E"/>
    <w:rsid w:val="008B7F60"/>
    <w:rsid w:val="008B7F7A"/>
    <w:rsid w:val="008C078C"/>
    <w:rsid w:val="008C0B80"/>
    <w:rsid w:val="008C1089"/>
    <w:rsid w:val="008C13A6"/>
    <w:rsid w:val="008C1FD7"/>
    <w:rsid w:val="008C2061"/>
    <w:rsid w:val="008C206E"/>
    <w:rsid w:val="008C21F6"/>
    <w:rsid w:val="008C230B"/>
    <w:rsid w:val="008C26BB"/>
    <w:rsid w:val="008C27AC"/>
    <w:rsid w:val="008C2C16"/>
    <w:rsid w:val="008C2DAF"/>
    <w:rsid w:val="008C3081"/>
    <w:rsid w:val="008C3198"/>
    <w:rsid w:val="008C3308"/>
    <w:rsid w:val="008C3986"/>
    <w:rsid w:val="008C3987"/>
    <w:rsid w:val="008C440D"/>
    <w:rsid w:val="008C452B"/>
    <w:rsid w:val="008C4547"/>
    <w:rsid w:val="008C4954"/>
    <w:rsid w:val="008C4D99"/>
    <w:rsid w:val="008C4FB0"/>
    <w:rsid w:val="008C5580"/>
    <w:rsid w:val="008C58E1"/>
    <w:rsid w:val="008C6211"/>
    <w:rsid w:val="008C6466"/>
    <w:rsid w:val="008C679D"/>
    <w:rsid w:val="008C67CC"/>
    <w:rsid w:val="008C680C"/>
    <w:rsid w:val="008C6922"/>
    <w:rsid w:val="008C6C35"/>
    <w:rsid w:val="008C76EA"/>
    <w:rsid w:val="008C7874"/>
    <w:rsid w:val="008C7B72"/>
    <w:rsid w:val="008C7FEC"/>
    <w:rsid w:val="008D00CA"/>
    <w:rsid w:val="008D058C"/>
    <w:rsid w:val="008D0796"/>
    <w:rsid w:val="008D0BAF"/>
    <w:rsid w:val="008D0DE9"/>
    <w:rsid w:val="008D10C1"/>
    <w:rsid w:val="008D16A4"/>
    <w:rsid w:val="008D18F8"/>
    <w:rsid w:val="008D1946"/>
    <w:rsid w:val="008D1C85"/>
    <w:rsid w:val="008D1E4E"/>
    <w:rsid w:val="008D209C"/>
    <w:rsid w:val="008D24ED"/>
    <w:rsid w:val="008D28A3"/>
    <w:rsid w:val="008D2B23"/>
    <w:rsid w:val="008D2C40"/>
    <w:rsid w:val="008D2CFC"/>
    <w:rsid w:val="008D30F1"/>
    <w:rsid w:val="008D33B1"/>
    <w:rsid w:val="008D3DA0"/>
    <w:rsid w:val="008D46DF"/>
    <w:rsid w:val="008D476D"/>
    <w:rsid w:val="008D4C2B"/>
    <w:rsid w:val="008D4CFE"/>
    <w:rsid w:val="008D4DDC"/>
    <w:rsid w:val="008D4E61"/>
    <w:rsid w:val="008D4F98"/>
    <w:rsid w:val="008D5016"/>
    <w:rsid w:val="008D5429"/>
    <w:rsid w:val="008D5F13"/>
    <w:rsid w:val="008D60CF"/>
    <w:rsid w:val="008D61E1"/>
    <w:rsid w:val="008D637E"/>
    <w:rsid w:val="008D6D61"/>
    <w:rsid w:val="008D71DE"/>
    <w:rsid w:val="008D71FC"/>
    <w:rsid w:val="008D7AB5"/>
    <w:rsid w:val="008E0174"/>
    <w:rsid w:val="008E050C"/>
    <w:rsid w:val="008E0524"/>
    <w:rsid w:val="008E052A"/>
    <w:rsid w:val="008E0BD1"/>
    <w:rsid w:val="008E1294"/>
    <w:rsid w:val="008E1385"/>
    <w:rsid w:val="008E140B"/>
    <w:rsid w:val="008E143A"/>
    <w:rsid w:val="008E1460"/>
    <w:rsid w:val="008E14F1"/>
    <w:rsid w:val="008E176E"/>
    <w:rsid w:val="008E1828"/>
    <w:rsid w:val="008E1914"/>
    <w:rsid w:val="008E1B7C"/>
    <w:rsid w:val="008E21F5"/>
    <w:rsid w:val="008E28FE"/>
    <w:rsid w:val="008E2976"/>
    <w:rsid w:val="008E2B72"/>
    <w:rsid w:val="008E2C91"/>
    <w:rsid w:val="008E2D1B"/>
    <w:rsid w:val="008E33E7"/>
    <w:rsid w:val="008E36A6"/>
    <w:rsid w:val="008E39F6"/>
    <w:rsid w:val="008E3CE9"/>
    <w:rsid w:val="008E3DE9"/>
    <w:rsid w:val="008E3F37"/>
    <w:rsid w:val="008E42BF"/>
    <w:rsid w:val="008E4342"/>
    <w:rsid w:val="008E449F"/>
    <w:rsid w:val="008E4FC0"/>
    <w:rsid w:val="008E528D"/>
    <w:rsid w:val="008E52D9"/>
    <w:rsid w:val="008E5400"/>
    <w:rsid w:val="008E55B0"/>
    <w:rsid w:val="008E583F"/>
    <w:rsid w:val="008E585A"/>
    <w:rsid w:val="008E5B70"/>
    <w:rsid w:val="008E5BBB"/>
    <w:rsid w:val="008E6304"/>
    <w:rsid w:val="008E63FB"/>
    <w:rsid w:val="008E6C55"/>
    <w:rsid w:val="008E6E16"/>
    <w:rsid w:val="008E6E2E"/>
    <w:rsid w:val="008E6E91"/>
    <w:rsid w:val="008E6FD6"/>
    <w:rsid w:val="008E73B4"/>
    <w:rsid w:val="008E7418"/>
    <w:rsid w:val="008E75D3"/>
    <w:rsid w:val="008E7877"/>
    <w:rsid w:val="008E7B2E"/>
    <w:rsid w:val="008F0168"/>
    <w:rsid w:val="008F05EA"/>
    <w:rsid w:val="008F0C57"/>
    <w:rsid w:val="008F0C9C"/>
    <w:rsid w:val="008F0CFD"/>
    <w:rsid w:val="008F0DE7"/>
    <w:rsid w:val="008F0F46"/>
    <w:rsid w:val="008F1536"/>
    <w:rsid w:val="008F15EA"/>
    <w:rsid w:val="008F1635"/>
    <w:rsid w:val="008F16EC"/>
    <w:rsid w:val="008F1A91"/>
    <w:rsid w:val="008F1B40"/>
    <w:rsid w:val="008F2087"/>
    <w:rsid w:val="008F28CA"/>
    <w:rsid w:val="008F295B"/>
    <w:rsid w:val="008F2F52"/>
    <w:rsid w:val="008F3170"/>
    <w:rsid w:val="008F31D8"/>
    <w:rsid w:val="008F410E"/>
    <w:rsid w:val="008F4198"/>
    <w:rsid w:val="008F4430"/>
    <w:rsid w:val="008F4598"/>
    <w:rsid w:val="008F4CC3"/>
    <w:rsid w:val="008F555D"/>
    <w:rsid w:val="008F5C6E"/>
    <w:rsid w:val="008F6097"/>
    <w:rsid w:val="008F6221"/>
    <w:rsid w:val="008F6669"/>
    <w:rsid w:val="008F6AD1"/>
    <w:rsid w:val="008F6DFA"/>
    <w:rsid w:val="008F70F6"/>
    <w:rsid w:val="008F7215"/>
    <w:rsid w:val="008F72B1"/>
    <w:rsid w:val="008F736A"/>
    <w:rsid w:val="008F774C"/>
    <w:rsid w:val="008F7C41"/>
    <w:rsid w:val="008F7E1F"/>
    <w:rsid w:val="008F7F28"/>
    <w:rsid w:val="00900607"/>
    <w:rsid w:val="009006BC"/>
    <w:rsid w:val="009009DC"/>
    <w:rsid w:val="00900A0D"/>
    <w:rsid w:val="00900F5C"/>
    <w:rsid w:val="0090162E"/>
    <w:rsid w:val="00901AF9"/>
    <w:rsid w:val="00901E46"/>
    <w:rsid w:val="00902495"/>
    <w:rsid w:val="00902C40"/>
    <w:rsid w:val="00902C8F"/>
    <w:rsid w:val="00903326"/>
    <w:rsid w:val="00903921"/>
    <w:rsid w:val="0090442B"/>
    <w:rsid w:val="009047C1"/>
    <w:rsid w:val="00904D15"/>
    <w:rsid w:val="00904FF3"/>
    <w:rsid w:val="0090507D"/>
    <w:rsid w:val="009051BD"/>
    <w:rsid w:val="009053A8"/>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72B"/>
    <w:rsid w:val="00910A1A"/>
    <w:rsid w:val="00911001"/>
    <w:rsid w:val="009110D5"/>
    <w:rsid w:val="00911108"/>
    <w:rsid w:val="0091121F"/>
    <w:rsid w:val="009112D5"/>
    <w:rsid w:val="00911D29"/>
    <w:rsid w:val="0091231A"/>
    <w:rsid w:val="0091234D"/>
    <w:rsid w:val="0091248D"/>
    <w:rsid w:val="009125B5"/>
    <w:rsid w:val="00912668"/>
    <w:rsid w:val="00912E0D"/>
    <w:rsid w:val="00912E2D"/>
    <w:rsid w:val="00913926"/>
    <w:rsid w:val="00913A19"/>
    <w:rsid w:val="00913B1A"/>
    <w:rsid w:val="00913B82"/>
    <w:rsid w:val="0091448B"/>
    <w:rsid w:val="00914BEF"/>
    <w:rsid w:val="00915590"/>
    <w:rsid w:val="00915B26"/>
    <w:rsid w:val="00915C39"/>
    <w:rsid w:val="009168B5"/>
    <w:rsid w:val="00916E86"/>
    <w:rsid w:val="00917181"/>
    <w:rsid w:val="009173D8"/>
    <w:rsid w:val="00917B98"/>
    <w:rsid w:val="00917F71"/>
    <w:rsid w:val="0092000A"/>
    <w:rsid w:val="0092014D"/>
    <w:rsid w:val="009204F5"/>
    <w:rsid w:val="00920568"/>
    <w:rsid w:val="00920569"/>
    <w:rsid w:val="009206AC"/>
    <w:rsid w:val="00920E0C"/>
    <w:rsid w:val="00920F20"/>
    <w:rsid w:val="009210C4"/>
    <w:rsid w:val="00921474"/>
    <w:rsid w:val="0092169B"/>
    <w:rsid w:val="009219F7"/>
    <w:rsid w:val="00921EEF"/>
    <w:rsid w:val="00921F64"/>
    <w:rsid w:val="00921FC1"/>
    <w:rsid w:val="009226C3"/>
    <w:rsid w:val="00922714"/>
    <w:rsid w:val="00922AFE"/>
    <w:rsid w:val="00922EDB"/>
    <w:rsid w:val="0092373B"/>
    <w:rsid w:val="00923B13"/>
    <w:rsid w:val="00923C4A"/>
    <w:rsid w:val="00923C4E"/>
    <w:rsid w:val="00924045"/>
    <w:rsid w:val="00924420"/>
    <w:rsid w:val="009244A0"/>
    <w:rsid w:val="009244BF"/>
    <w:rsid w:val="00924829"/>
    <w:rsid w:val="00924A22"/>
    <w:rsid w:val="00925102"/>
    <w:rsid w:val="009251B4"/>
    <w:rsid w:val="00925B19"/>
    <w:rsid w:val="00925C46"/>
    <w:rsid w:val="00925CD9"/>
    <w:rsid w:val="00925E05"/>
    <w:rsid w:val="009266E2"/>
    <w:rsid w:val="00926734"/>
    <w:rsid w:val="0092680D"/>
    <w:rsid w:val="00926852"/>
    <w:rsid w:val="009269CE"/>
    <w:rsid w:val="00926AE7"/>
    <w:rsid w:val="00926B3E"/>
    <w:rsid w:val="00926D25"/>
    <w:rsid w:val="0092701C"/>
    <w:rsid w:val="0092735A"/>
    <w:rsid w:val="00927B08"/>
    <w:rsid w:val="009303BC"/>
    <w:rsid w:val="00930400"/>
    <w:rsid w:val="0093067A"/>
    <w:rsid w:val="0093067E"/>
    <w:rsid w:val="00931669"/>
    <w:rsid w:val="00931774"/>
    <w:rsid w:val="00932408"/>
    <w:rsid w:val="00932668"/>
    <w:rsid w:val="00932678"/>
    <w:rsid w:val="00932CD3"/>
    <w:rsid w:val="00932D2D"/>
    <w:rsid w:val="00932DEC"/>
    <w:rsid w:val="00932FBF"/>
    <w:rsid w:val="009331EB"/>
    <w:rsid w:val="009333C3"/>
    <w:rsid w:val="009335D1"/>
    <w:rsid w:val="009339B1"/>
    <w:rsid w:val="00933BA9"/>
    <w:rsid w:val="00933EBC"/>
    <w:rsid w:val="00933F8C"/>
    <w:rsid w:val="00933FDA"/>
    <w:rsid w:val="00934B23"/>
    <w:rsid w:val="00934C61"/>
    <w:rsid w:val="0093512C"/>
    <w:rsid w:val="00935350"/>
    <w:rsid w:val="009355E8"/>
    <w:rsid w:val="00935B7F"/>
    <w:rsid w:val="009366B5"/>
    <w:rsid w:val="00936709"/>
    <w:rsid w:val="0093735B"/>
    <w:rsid w:val="00937BA5"/>
    <w:rsid w:val="00940069"/>
    <w:rsid w:val="009403BF"/>
    <w:rsid w:val="0094044D"/>
    <w:rsid w:val="0094057D"/>
    <w:rsid w:val="00940764"/>
    <w:rsid w:val="009407C0"/>
    <w:rsid w:val="00940C74"/>
    <w:rsid w:val="00941558"/>
    <w:rsid w:val="00941CD4"/>
    <w:rsid w:val="0094234B"/>
    <w:rsid w:val="00942550"/>
    <w:rsid w:val="00942559"/>
    <w:rsid w:val="00942B95"/>
    <w:rsid w:val="009435FF"/>
    <w:rsid w:val="009440B1"/>
    <w:rsid w:val="00944391"/>
    <w:rsid w:val="00944830"/>
    <w:rsid w:val="009449E5"/>
    <w:rsid w:val="00944A15"/>
    <w:rsid w:val="00944DED"/>
    <w:rsid w:val="00945B75"/>
    <w:rsid w:val="00945D51"/>
    <w:rsid w:val="009464BD"/>
    <w:rsid w:val="009465FA"/>
    <w:rsid w:val="009467EE"/>
    <w:rsid w:val="00946A68"/>
    <w:rsid w:val="00946D7D"/>
    <w:rsid w:val="00946D82"/>
    <w:rsid w:val="00946D96"/>
    <w:rsid w:val="009474F9"/>
    <w:rsid w:val="009475BE"/>
    <w:rsid w:val="00950883"/>
    <w:rsid w:val="00950897"/>
    <w:rsid w:val="00950B76"/>
    <w:rsid w:val="00950BA7"/>
    <w:rsid w:val="00950E8D"/>
    <w:rsid w:val="009513DF"/>
    <w:rsid w:val="00951D29"/>
    <w:rsid w:val="009525F8"/>
    <w:rsid w:val="00952753"/>
    <w:rsid w:val="00952760"/>
    <w:rsid w:val="00952CFD"/>
    <w:rsid w:val="00952F9E"/>
    <w:rsid w:val="00953F02"/>
    <w:rsid w:val="0095421C"/>
    <w:rsid w:val="009542BF"/>
    <w:rsid w:val="00954467"/>
    <w:rsid w:val="009547A5"/>
    <w:rsid w:val="00954A8A"/>
    <w:rsid w:val="00955364"/>
    <w:rsid w:val="009557A8"/>
    <w:rsid w:val="009558CB"/>
    <w:rsid w:val="00955AB7"/>
    <w:rsid w:val="00955B08"/>
    <w:rsid w:val="00955EB0"/>
    <w:rsid w:val="00956051"/>
    <w:rsid w:val="009565CC"/>
    <w:rsid w:val="00956C21"/>
    <w:rsid w:val="00956C76"/>
    <w:rsid w:val="00956DB4"/>
    <w:rsid w:val="009577E3"/>
    <w:rsid w:val="00957820"/>
    <w:rsid w:val="009579D1"/>
    <w:rsid w:val="00957C05"/>
    <w:rsid w:val="00957C91"/>
    <w:rsid w:val="00957EA5"/>
    <w:rsid w:val="00957F2D"/>
    <w:rsid w:val="009605D4"/>
    <w:rsid w:val="009607F6"/>
    <w:rsid w:val="00960DE8"/>
    <w:rsid w:val="00960DF3"/>
    <w:rsid w:val="00960E9A"/>
    <w:rsid w:val="00960F87"/>
    <w:rsid w:val="00960FF0"/>
    <w:rsid w:val="009612C1"/>
    <w:rsid w:val="0096133A"/>
    <w:rsid w:val="009613AD"/>
    <w:rsid w:val="0096182A"/>
    <w:rsid w:val="00961A1C"/>
    <w:rsid w:val="00961A80"/>
    <w:rsid w:val="00961A97"/>
    <w:rsid w:val="009622AB"/>
    <w:rsid w:val="009622CA"/>
    <w:rsid w:val="00962337"/>
    <w:rsid w:val="00962755"/>
    <w:rsid w:val="00962793"/>
    <w:rsid w:val="009627E0"/>
    <w:rsid w:val="00962838"/>
    <w:rsid w:val="00962DFB"/>
    <w:rsid w:val="00963109"/>
    <w:rsid w:val="009631C3"/>
    <w:rsid w:val="00963301"/>
    <w:rsid w:val="0096379A"/>
    <w:rsid w:val="00964208"/>
    <w:rsid w:val="009642F1"/>
    <w:rsid w:val="00964D3E"/>
    <w:rsid w:val="00964D77"/>
    <w:rsid w:val="00964EEC"/>
    <w:rsid w:val="00965931"/>
    <w:rsid w:val="00965AEB"/>
    <w:rsid w:val="00965B93"/>
    <w:rsid w:val="00965EBA"/>
    <w:rsid w:val="00965F46"/>
    <w:rsid w:val="0096608B"/>
    <w:rsid w:val="00966617"/>
    <w:rsid w:val="00966A52"/>
    <w:rsid w:val="00966A86"/>
    <w:rsid w:val="00966DC2"/>
    <w:rsid w:val="00966ED3"/>
    <w:rsid w:val="00966FDF"/>
    <w:rsid w:val="0096712E"/>
    <w:rsid w:val="00967248"/>
    <w:rsid w:val="0096767D"/>
    <w:rsid w:val="00967D72"/>
    <w:rsid w:val="00970083"/>
    <w:rsid w:val="009707C8"/>
    <w:rsid w:val="00970841"/>
    <w:rsid w:val="00970A7A"/>
    <w:rsid w:val="00970B55"/>
    <w:rsid w:val="00970B70"/>
    <w:rsid w:val="00970CA0"/>
    <w:rsid w:val="00970FB7"/>
    <w:rsid w:val="0097105E"/>
    <w:rsid w:val="00971332"/>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52"/>
    <w:rsid w:val="009747C4"/>
    <w:rsid w:val="00974BB4"/>
    <w:rsid w:val="00974DAE"/>
    <w:rsid w:val="009750F8"/>
    <w:rsid w:val="00975822"/>
    <w:rsid w:val="00975EE5"/>
    <w:rsid w:val="009761ED"/>
    <w:rsid w:val="00976344"/>
    <w:rsid w:val="0097655D"/>
    <w:rsid w:val="0097665D"/>
    <w:rsid w:val="0097666D"/>
    <w:rsid w:val="00976730"/>
    <w:rsid w:val="009769E4"/>
    <w:rsid w:val="00976C29"/>
    <w:rsid w:val="00976D3D"/>
    <w:rsid w:val="00976FA7"/>
    <w:rsid w:val="0097714D"/>
    <w:rsid w:val="009771B3"/>
    <w:rsid w:val="00977487"/>
    <w:rsid w:val="009774FF"/>
    <w:rsid w:val="0097758D"/>
    <w:rsid w:val="0097794F"/>
    <w:rsid w:val="00977B13"/>
    <w:rsid w:val="00977BA7"/>
    <w:rsid w:val="00977CC5"/>
    <w:rsid w:val="009801E4"/>
    <w:rsid w:val="009802EA"/>
    <w:rsid w:val="0098045A"/>
    <w:rsid w:val="00980546"/>
    <w:rsid w:val="0098056A"/>
    <w:rsid w:val="009808EA"/>
    <w:rsid w:val="00981349"/>
    <w:rsid w:val="009814DF"/>
    <w:rsid w:val="0098153E"/>
    <w:rsid w:val="009816EB"/>
    <w:rsid w:val="009818B8"/>
    <w:rsid w:val="009819AC"/>
    <w:rsid w:val="00981BE0"/>
    <w:rsid w:val="00981DC1"/>
    <w:rsid w:val="00981E2E"/>
    <w:rsid w:val="00981EFA"/>
    <w:rsid w:val="00982065"/>
    <w:rsid w:val="009821EF"/>
    <w:rsid w:val="00982BAF"/>
    <w:rsid w:val="00982D2A"/>
    <w:rsid w:val="009832B9"/>
    <w:rsid w:val="009833A8"/>
    <w:rsid w:val="009833C9"/>
    <w:rsid w:val="00983B9D"/>
    <w:rsid w:val="00983FAA"/>
    <w:rsid w:val="0098440C"/>
    <w:rsid w:val="0098470B"/>
    <w:rsid w:val="00984938"/>
    <w:rsid w:val="0098526A"/>
    <w:rsid w:val="00985529"/>
    <w:rsid w:val="00985669"/>
    <w:rsid w:val="00985FCA"/>
    <w:rsid w:val="0098669F"/>
    <w:rsid w:val="009867A8"/>
    <w:rsid w:val="00986F3D"/>
    <w:rsid w:val="00987239"/>
    <w:rsid w:val="0098738E"/>
    <w:rsid w:val="00987851"/>
    <w:rsid w:val="00987F9A"/>
    <w:rsid w:val="00990690"/>
    <w:rsid w:val="00990957"/>
    <w:rsid w:val="009915BC"/>
    <w:rsid w:val="00991813"/>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A89"/>
    <w:rsid w:val="00994B96"/>
    <w:rsid w:val="00994BFF"/>
    <w:rsid w:val="00994DCC"/>
    <w:rsid w:val="00994E1C"/>
    <w:rsid w:val="00994E95"/>
    <w:rsid w:val="0099520B"/>
    <w:rsid w:val="009957A0"/>
    <w:rsid w:val="00995A49"/>
    <w:rsid w:val="00995AA6"/>
    <w:rsid w:val="0099622F"/>
    <w:rsid w:val="009966A8"/>
    <w:rsid w:val="009967D0"/>
    <w:rsid w:val="00996EC8"/>
    <w:rsid w:val="00997396"/>
    <w:rsid w:val="009977EB"/>
    <w:rsid w:val="0099791F"/>
    <w:rsid w:val="00997DA3"/>
    <w:rsid w:val="00997FBB"/>
    <w:rsid w:val="009A0764"/>
    <w:rsid w:val="009A0881"/>
    <w:rsid w:val="009A09D8"/>
    <w:rsid w:val="009A0D5F"/>
    <w:rsid w:val="009A0DC0"/>
    <w:rsid w:val="009A0EF1"/>
    <w:rsid w:val="009A10B5"/>
    <w:rsid w:val="009A11E6"/>
    <w:rsid w:val="009A1A14"/>
    <w:rsid w:val="009A23B3"/>
    <w:rsid w:val="009A2888"/>
    <w:rsid w:val="009A3198"/>
    <w:rsid w:val="009A3852"/>
    <w:rsid w:val="009A3BED"/>
    <w:rsid w:val="009A3D36"/>
    <w:rsid w:val="009A3F49"/>
    <w:rsid w:val="009A40CB"/>
    <w:rsid w:val="009A445E"/>
    <w:rsid w:val="009A48E4"/>
    <w:rsid w:val="009A4F3B"/>
    <w:rsid w:val="009A51AB"/>
    <w:rsid w:val="009A52B6"/>
    <w:rsid w:val="009A5433"/>
    <w:rsid w:val="009A5473"/>
    <w:rsid w:val="009A5602"/>
    <w:rsid w:val="009A5649"/>
    <w:rsid w:val="009A5C24"/>
    <w:rsid w:val="009A5E9B"/>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6CC"/>
    <w:rsid w:val="009B2791"/>
    <w:rsid w:val="009B28B0"/>
    <w:rsid w:val="009B2CFB"/>
    <w:rsid w:val="009B2E7B"/>
    <w:rsid w:val="009B2F82"/>
    <w:rsid w:val="009B30FE"/>
    <w:rsid w:val="009B320B"/>
    <w:rsid w:val="009B3553"/>
    <w:rsid w:val="009B380E"/>
    <w:rsid w:val="009B3D65"/>
    <w:rsid w:val="009B3E2F"/>
    <w:rsid w:val="009B432E"/>
    <w:rsid w:val="009B43A2"/>
    <w:rsid w:val="009B47D1"/>
    <w:rsid w:val="009B4AE7"/>
    <w:rsid w:val="009B4BB6"/>
    <w:rsid w:val="009B4DE6"/>
    <w:rsid w:val="009B4E38"/>
    <w:rsid w:val="009B4E99"/>
    <w:rsid w:val="009B5FA3"/>
    <w:rsid w:val="009B6426"/>
    <w:rsid w:val="009B65A6"/>
    <w:rsid w:val="009B686A"/>
    <w:rsid w:val="009B6B56"/>
    <w:rsid w:val="009B6BE5"/>
    <w:rsid w:val="009B6C48"/>
    <w:rsid w:val="009B6CF1"/>
    <w:rsid w:val="009B6CFC"/>
    <w:rsid w:val="009B6E6A"/>
    <w:rsid w:val="009B79B6"/>
    <w:rsid w:val="009B7AA3"/>
    <w:rsid w:val="009B7AF9"/>
    <w:rsid w:val="009B7E8B"/>
    <w:rsid w:val="009C0057"/>
    <w:rsid w:val="009C052A"/>
    <w:rsid w:val="009C0A47"/>
    <w:rsid w:val="009C0BD9"/>
    <w:rsid w:val="009C0D01"/>
    <w:rsid w:val="009C0DB9"/>
    <w:rsid w:val="009C104B"/>
    <w:rsid w:val="009C1091"/>
    <w:rsid w:val="009C18C6"/>
    <w:rsid w:val="009C20BB"/>
    <w:rsid w:val="009C2690"/>
    <w:rsid w:val="009C2E94"/>
    <w:rsid w:val="009C3715"/>
    <w:rsid w:val="009C37D9"/>
    <w:rsid w:val="009C3CB2"/>
    <w:rsid w:val="009C3D6D"/>
    <w:rsid w:val="009C41B8"/>
    <w:rsid w:val="009C43AB"/>
    <w:rsid w:val="009C46FC"/>
    <w:rsid w:val="009C478F"/>
    <w:rsid w:val="009C4AAA"/>
    <w:rsid w:val="009C4AF7"/>
    <w:rsid w:val="009C4D6F"/>
    <w:rsid w:val="009C51AF"/>
    <w:rsid w:val="009C52E7"/>
    <w:rsid w:val="009C584C"/>
    <w:rsid w:val="009C60B1"/>
    <w:rsid w:val="009C6333"/>
    <w:rsid w:val="009C703B"/>
    <w:rsid w:val="009C7068"/>
    <w:rsid w:val="009C74F8"/>
    <w:rsid w:val="009C75DA"/>
    <w:rsid w:val="009C783B"/>
    <w:rsid w:val="009C7E94"/>
    <w:rsid w:val="009D013C"/>
    <w:rsid w:val="009D023E"/>
    <w:rsid w:val="009D02AE"/>
    <w:rsid w:val="009D04F3"/>
    <w:rsid w:val="009D09EB"/>
    <w:rsid w:val="009D0AB6"/>
    <w:rsid w:val="009D11F3"/>
    <w:rsid w:val="009D1237"/>
    <w:rsid w:val="009D13B8"/>
    <w:rsid w:val="009D17AD"/>
    <w:rsid w:val="009D1F9F"/>
    <w:rsid w:val="009D2153"/>
    <w:rsid w:val="009D246F"/>
    <w:rsid w:val="009D2510"/>
    <w:rsid w:val="009D2581"/>
    <w:rsid w:val="009D2639"/>
    <w:rsid w:val="009D2B90"/>
    <w:rsid w:val="009D2EC0"/>
    <w:rsid w:val="009D2FB1"/>
    <w:rsid w:val="009D3673"/>
    <w:rsid w:val="009D3699"/>
    <w:rsid w:val="009D38C9"/>
    <w:rsid w:val="009D3D43"/>
    <w:rsid w:val="009D4035"/>
    <w:rsid w:val="009D42DA"/>
    <w:rsid w:val="009D4543"/>
    <w:rsid w:val="009D4B17"/>
    <w:rsid w:val="009D4B46"/>
    <w:rsid w:val="009D4C02"/>
    <w:rsid w:val="009D565E"/>
    <w:rsid w:val="009D5749"/>
    <w:rsid w:val="009D5973"/>
    <w:rsid w:val="009D5A6F"/>
    <w:rsid w:val="009D639F"/>
    <w:rsid w:val="009D6D05"/>
    <w:rsid w:val="009D6F71"/>
    <w:rsid w:val="009D74B5"/>
    <w:rsid w:val="009D791C"/>
    <w:rsid w:val="009D7B3C"/>
    <w:rsid w:val="009D7C04"/>
    <w:rsid w:val="009E00BF"/>
    <w:rsid w:val="009E0408"/>
    <w:rsid w:val="009E0772"/>
    <w:rsid w:val="009E0E9B"/>
    <w:rsid w:val="009E1340"/>
    <w:rsid w:val="009E180F"/>
    <w:rsid w:val="009E1E91"/>
    <w:rsid w:val="009E207F"/>
    <w:rsid w:val="009E215B"/>
    <w:rsid w:val="009E2308"/>
    <w:rsid w:val="009E23DB"/>
    <w:rsid w:val="009E285D"/>
    <w:rsid w:val="009E29C5"/>
    <w:rsid w:val="009E2A22"/>
    <w:rsid w:val="009E2CBB"/>
    <w:rsid w:val="009E2DD3"/>
    <w:rsid w:val="009E2EAF"/>
    <w:rsid w:val="009E2FA8"/>
    <w:rsid w:val="009E339A"/>
    <w:rsid w:val="009E3D3F"/>
    <w:rsid w:val="009E41E2"/>
    <w:rsid w:val="009E42F0"/>
    <w:rsid w:val="009E4309"/>
    <w:rsid w:val="009E482A"/>
    <w:rsid w:val="009E49BB"/>
    <w:rsid w:val="009E4AAA"/>
    <w:rsid w:val="009E5027"/>
    <w:rsid w:val="009E52BA"/>
    <w:rsid w:val="009E52C7"/>
    <w:rsid w:val="009E581D"/>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01"/>
    <w:rsid w:val="009F178F"/>
    <w:rsid w:val="009F1986"/>
    <w:rsid w:val="009F1A4D"/>
    <w:rsid w:val="009F1DA5"/>
    <w:rsid w:val="009F1F3F"/>
    <w:rsid w:val="009F1FD6"/>
    <w:rsid w:val="009F1FFA"/>
    <w:rsid w:val="009F2536"/>
    <w:rsid w:val="009F25A6"/>
    <w:rsid w:val="009F26D5"/>
    <w:rsid w:val="009F2958"/>
    <w:rsid w:val="009F2B22"/>
    <w:rsid w:val="009F30AE"/>
    <w:rsid w:val="009F31B3"/>
    <w:rsid w:val="009F3952"/>
    <w:rsid w:val="009F3A79"/>
    <w:rsid w:val="009F3EDD"/>
    <w:rsid w:val="009F4179"/>
    <w:rsid w:val="009F4203"/>
    <w:rsid w:val="009F434A"/>
    <w:rsid w:val="009F4360"/>
    <w:rsid w:val="009F4383"/>
    <w:rsid w:val="009F4AF2"/>
    <w:rsid w:val="009F4E66"/>
    <w:rsid w:val="009F4EBD"/>
    <w:rsid w:val="009F5124"/>
    <w:rsid w:val="009F5F2C"/>
    <w:rsid w:val="009F6DCE"/>
    <w:rsid w:val="009F6FEA"/>
    <w:rsid w:val="009F71A8"/>
    <w:rsid w:val="009F72DB"/>
    <w:rsid w:val="009F75F3"/>
    <w:rsid w:val="009F7913"/>
    <w:rsid w:val="009F7C52"/>
    <w:rsid w:val="009F7E8E"/>
    <w:rsid w:val="00A004AB"/>
    <w:rsid w:val="00A00D64"/>
    <w:rsid w:val="00A00F4A"/>
    <w:rsid w:val="00A01126"/>
    <w:rsid w:val="00A01169"/>
    <w:rsid w:val="00A01890"/>
    <w:rsid w:val="00A018B0"/>
    <w:rsid w:val="00A01AC8"/>
    <w:rsid w:val="00A0242E"/>
    <w:rsid w:val="00A025A0"/>
    <w:rsid w:val="00A035DF"/>
    <w:rsid w:val="00A04B1D"/>
    <w:rsid w:val="00A04BDE"/>
    <w:rsid w:val="00A04D68"/>
    <w:rsid w:val="00A05273"/>
    <w:rsid w:val="00A0535E"/>
    <w:rsid w:val="00A05499"/>
    <w:rsid w:val="00A05856"/>
    <w:rsid w:val="00A058CB"/>
    <w:rsid w:val="00A058E5"/>
    <w:rsid w:val="00A05D37"/>
    <w:rsid w:val="00A05D7D"/>
    <w:rsid w:val="00A05EC4"/>
    <w:rsid w:val="00A0624F"/>
    <w:rsid w:val="00A062D2"/>
    <w:rsid w:val="00A06C76"/>
    <w:rsid w:val="00A06F0F"/>
    <w:rsid w:val="00A07052"/>
    <w:rsid w:val="00A072C8"/>
    <w:rsid w:val="00A074BF"/>
    <w:rsid w:val="00A0751E"/>
    <w:rsid w:val="00A07CE9"/>
    <w:rsid w:val="00A102AD"/>
    <w:rsid w:val="00A106B0"/>
    <w:rsid w:val="00A107D3"/>
    <w:rsid w:val="00A10CDB"/>
    <w:rsid w:val="00A1104B"/>
    <w:rsid w:val="00A11088"/>
    <w:rsid w:val="00A11094"/>
    <w:rsid w:val="00A112B9"/>
    <w:rsid w:val="00A118E0"/>
    <w:rsid w:val="00A11907"/>
    <w:rsid w:val="00A11EAC"/>
    <w:rsid w:val="00A120B9"/>
    <w:rsid w:val="00A128FE"/>
    <w:rsid w:val="00A1319D"/>
    <w:rsid w:val="00A13254"/>
    <w:rsid w:val="00A132D1"/>
    <w:rsid w:val="00A13398"/>
    <w:rsid w:val="00A133B9"/>
    <w:rsid w:val="00A13A0A"/>
    <w:rsid w:val="00A13B02"/>
    <w:rsid w:val="00A13C87"/>
    <w:rsid w:val="00A13CDA"/>
    <w:rsid w:val="00A14432"/>
    <w:rsid w:val="00A1452A"/>
    <w:rsid w:val="00A14696"/>
    <w:rsid w:val="00A1486A"/>
    <w:rsid w:val="00A14F1F"/>
    <w:rsid w:val="00A1596B"/>
    <w:rsid w:val="00A1604B"/>
    <w:rsid w:val="00A164F8"/>
    <w:rsid w:val="00A16518"/>
    <w:rsid w:val="00A165DF"/>
    <w:rsid w:val="00A16719"/>
    <w:rsid w:val="00A1676B"/>
    <w:rsid w:val="00A167FE"/>
    <w:rsid w:val="00A16DEF"/>
    <w:rsid w:val="00A16FEC"/>
    <w:rsid w:val="00A17134"/>
    <w:rsid w:val="00A17292"/>
    <w:rsid w:val="00A1780C"/>
    <w:rsid w:val="00A178A0"/>
    <w:rsid w:val="00A17D16"/>
    <w:rsid w:val="00A17EB1"/>
    <w:rsid w:val="00A17FE4"/>
    <w:rsid w:val="00A2002D"/>
    <w:rsid w:val="00A201F2"/>
    <w:rsid w:val="00A20688"/>
    <w:rsid w:val="00A207AE"/>
    <w:rsid w:val="00A207DD"/>
    <w:rsid w:val="00A20D58"/>
    <w:rsid w:val="00A215D1"/>
    <w:rsid w:val="00A215EB"/>
    <w:rsid w:val="00A218FF"/>
    <w:rsid w:val="00A2190F"/>
    <w:rsid w:val="00A21A88"/>
    <w:rsid w:val="00A221EE"/>
    <w:rsid w:val="00A227E1"/>
    <w:rsid w:val="00A22F1B"/>
    <w:rsid w:val="00A2365F"/>
    <w:rsid w:val="00A2371D"/>
    <w:rsid w:val="00A2376D"/>
    <w:rsid w:val="00A238D1"/>
    <w:rsid w:val="00A23976"/>
    <w:rsid w:val="00A239AC"/>
    <w:rsid w:val="00A23A68"/>
    <w:rsid w:val="00A23FE0"/>
    <w:rsid w:val="00A240F7"/>
    <w:rsid w:val="00A2422D"/>
    <w:rsid w:val="00A24A26"/>
    <w:rsid w:val="00A24A3E"/>
    <w:rsid w:val="00A24AA3"/>
    <w:rsid w:val="00A254DA"/>
    <w:rsid w:val="00A25735"/>
    <w:rsid w:val="00A257EF"/>
    <w:rsid w:val="00A257F5"/>
    <w:rsid w:val="00A25D00"/>
    <w:rsid w:val="00A25D78"/>
    <w:rsid w:val="00A26526"/>
    <w:rsid w:val="00A2663A"/>
    <w:rsid w:val="00A266F8"/>
    <w:rsid w:val="00A27030"/>
    <w:rsid w:val="00A270BB"/>
    <w:rsid w:val="00A27246"/>
    <w:rsid w:val="00A27712"/>
    <w:rsid w:val="00A308F9"/>
    <w:rsid w:val="00A310F5"/>
    <w:rsid w:val="00A3140C"/>
    <w:rsid w:val="00A315D5"/>
    <w:rsid w:val="00A31602"/>
    <w:rsid w:val="00A316B1"/>
    <w:rsid w:val="00A31FAC"/>
    <w:rsid w:val="00A321FD"/>
    <w:rsid w:val="00A32211"/>
    <w:rsid w:val="00A324E2"/>
    <w:rsid w:val="00A32AAB"/>
    <w:rsid w:val="00A331EF"/>
    <w:rsid w:val="00A33761"/>
    <w:rsid w:val="00A3390C"/>
    <w:rsid w:val="00A33D5B"/>
    <w:rsid w:val="00A34113"/>
    <w:rsid w:val="00A34632"/>
    <w:rsid w:val="00A3466B"/>
    <w:rsid w:val="00A34797"/>
    <w:rsid w:val="00A34CE4"/>
    <w:rsid w:val="00A34EC4"/>
    <w:rsid w:val="00A34F3A"/>
    <w:rsid w:val="00A35156"/>
    <w:rsid w:val="00A3522F"/>
    <w:rsid w:val="00A35325"/>
    <w:rsid w:val="00A35347"/>
    <w:rsid w:val="00A353B8"/>
    <w:rsid w:val="00A356F1"/>
    <w:rsid w:val="00A35F56"/>
    <w:rsid w:val="00A369B3"/>
    <w:rsid w:val="00A376F9"/>
    <w:rsid w:val="00A3774E"/>
    <w:rsid w:val="00A37B3A"/>
    <w:rsid w:val="00A37FA3"/>
    <w:rsid w:val="00A37FE7"/>
    <w:rsid w:val="00A400D5"/>
    <w:rsid w:val="00A40754"/>
    <w:rsid w:val="00A4096D"/>
    <w:rsid w:val="00A40992"/>
    <w:rsid w:val="00A40DA5"/>
    <w:rsid w:val="00A41655"/>
    <w:rsid w:val="00A416A2"/>
    <w:rsid w:val="00A419B5"/>
    <w:rsid w:val="00A42020"/>
    <w:rsid w:val="00A424B8"/>
    <w:rsid w:val="00A4250B"/>
    <w:rsid w:val="00A42768"/>
    <w:rsid w:val="00A4277D"/>
    <w:rsid w:val="00A42845"/>
    <w:rsid w:val="00A42CD1"/>
    <w:rsid w:val="00A43292"/>
    <w:rsid w:val="00A43519"/>
    <w:rsid w:val="00A43C06"/>
    <w:rsid w:val="00A43EFF"/>
    <w:rsid w:val="00A444CB"/>
    <w:rsid w:val="00A4489B"/>
    <w:rsid w:val="00A4490C"/>
    <w:rsid w:val="00A44C4E"/>
    <w:rsid w:val="00A44E20"/>
    <w:rsid w:val="00A45048"/>
    <w:rsid w:val="00A454CF"/>
    <w:rsid w:val="00A455C7"/>
    <w:rsid w:val="00A45AC3"/>
    <w:rsid w:val="00A45FBF"/>
    <w:rsid w:val="00A462FB"/>
    <w:rsid w:val="00A4634C"/>
    <w:rsid w:val="00A467CB"/>
    <w:rsid w:val="00A474CA"/>
    <w:rsid w:val="00A476AE"/>
    <w:rsid w:val="00A476E9"/>
    <w:rsid w:val="00A477F6"/>
    <w:rsid w:val="00A47C5B"/>
    <w:rsid w:val="00A5011E"/>
    <w:rsid w:val="00A5095D"/>
    <w:rsid w:val="00A50A82"/>
    <w:rsid w:val="00A50A94"/>
    <w:rsid w:val="00A50E45"/>
    <w:rsid w:val="00A5121F"/>
    <w:rsid w:val="00A51417"/>
    <w:rsid w:val="00A5149F"/>
    <w:rsid w:val="00A516F8"/>
    <w:rsid w:val="00A51928"/>
    <w:rsid w:val="00A51C4C"/>
    <w:rsid w:val="00A51C60"/>
    <w:rsid w:val="00A51DB1"/>
    <w:rsid w:val="00A521C0"/>
    <w:rsid w:val="00A5231D"/>
    <w:rsid w:val="00A52424"/>
    <w:rsid w:val="00A52574"/>
    <w:rsid w:val="00A525B8"/>
    <w:rsid w:val="00A53563"/>
    <w:rsid w:val="00A53CC9"/>
    <w:rsid w:val="00A53E3F"/>
    <w:rsid w:val="00A54741"/>
    <w:rsid w:val="00A55057"/>
    <w:rsid w:val="00A556C3"/>
    <w:rsid w:val="00A5577F"/>
    <w:rsid w:val="00A55B9A"/>
    <w:rsid w:val="00A55C74"/>
    <w:rsid w:val="00A55E19"/>
    <w:rsid w:val="00A5645B"/>
    <w:rsid w:val="00A5665E"/>
    <w:rsid w:val="00A57439"/>
    <w:rsid w:val="00A5766B"/>
    <w:rsid w:val="00A57BF2"/>
    <w:rsid w:val="00A57FD3"/>
    <w:rsid w:val="00A60039"/>
    <w:rsid w:val="00A60088"/>
    <w:rsid w:val="00A60246"/>
    <w:rsid w:val="00A6095B"/>
    <w:rsid w:val="00A60E39"/>
    <w:rsid w:val="00A61347"/>
    <w:rsid w:val="00A61509"/>
    <w:rsid w:val="00A6199C"/>
    <w:rsid w:val="00A619CB"/>
    <w:rsid w:val="00A61F9C"/>
    <w:rsid w:val="00A62047"/>
    <w:rsid w:val="00A62136"/>
    <w:rsid w:val="00A621A4"/>
    <w:rsid w:val="00A62292"/>
    <w:rsid w:val="00A6234C"/>
    <w:rsid w:val="00A627A2"/>
    <w:rsid w:val="00A629F1"/>
    <w:rsid w:val="00A62AE0"/>
    <w:rsid w:val="00A62D86"/>
    <w:rsid w:val="00A63181"/>
    <w:rsid w:val="00A631AB"/>
    <w:rsid w:val="00A63241"/>
    <w:rsid w:val="00A63474"/>
    <w:rsid w:val="00A63575"/>
    <w:rsid w:val="00A63E9D"/>
    <w:rsid w:val="00A64721"/>
    <w:rsid w:val="00A64D20"/>
    <w:rsid w:val="00A64F47"/>
    <w:rsid w:val="00A65340"/>
    <w:rsid w:val="00A6544F"/>
    <w:rsid w:val="00A658CA"/>
    <w:rsid w:val="00A65E60"/>
    <w:rsid w:val="00A660DB"/>
    <w:rsid w:val="00A661DE"/>
    <w:rsid w:val="00A66713"/>
    <w:rsid w:val="00A66901"/>
    <w:rsid w:val="00A66F6A"/>
    <w:rsid w:val="00A67031"/>
    <w:rsid w:val="00A676E8"/>
    <w:rsid w:val="00A67706"/>
    <w:rsid w:val="00A6780D"/>
    <w:rsid w:val="00A67C8E"/>
    <w:rsid w:val="00A67D88"/>
    <w:rsid w:val="00A67E9D"/>
    <w:rsid w:val="00A70475"/>
    <w:rsid w:val="00A709E3"/>
    <w:rsid w:val="00A70E42"/>
    <w:rsid w:val="00A711AB"/>
    <w:rsid w:val="00A7145A"/>
    <w:rsid w:val="00A71584"/>
    <w:rsid w:val="00A71693"/>
    <w:rsid w:val="00A71A51"/>
    <w:rsid w:val="00A71DFE"/>
    <w:rsid w:val="00A71E3B"/>
    <w:rsid w:val="00A721FE"/>
    <w:rsid w:val="00A726D1"/>
    <w:rsid w:val="00A72C8B"/>
    <w:rsid w:val="00A72F79"/>
    <w:rsid w:val="00A73048"/>
    <w:rsid w:val="00A73374"/>
    <w:rsid w:val="00A733E5"/>
    <w:rsid w:val="00A739DD"/>
    <w:rsid w:val="00A73C54"/>
    <w:rsid w:val="00A73F56"/>
    <w:rsid w:val="00A742A6"/>
    <w:rsid w:val="00A7482E"/>
    <w:rsid w:val="00A74866"/>
    <w:rsid w:val="00A74997"/>
    <w:rsid w:val="00A74A1E"/>
    <w:rsid w:val="00A7548E"/>
    <w:rsid w:val="00A75640"/>
    <w:rsid w:val="00A75718"/>
    <w:rsid w:val="00A75E1A"/>
    <w:rsid w:val="00A75FD7"/>
    <w:rsid w:val="00A767C0"/>
    <w:rsid w:val="00A76D65"/>
    <w:rsid w:val="00A77156"/>
    <w:rsid w:val="00A771EF"/>
    <w:rsid w:val="00A77296"/>
    <w:rsid w:val="00A7747D"/>
    <w:rsid w:val="00A7748B"/>
    <w:rsid w:val="00A775FB"/>
    <w:rsid w:val="00A77748"/>
    <w:rsid w:val="00A777CF"/>
    <w:rsid w:val="00A77A43"/>
    <w:rsid w:val="00A77B63"/>
    <w:rsid w:val="00A77E2B"/>
    <w:rsid w:val="00A77E54"/>
    <w:rsid w:val="00A77FAC"/>
    <w:rsid w:val="00A800BB"/>
    <w:rsid w:val="00A800E6"/>
    <w:rsid w:val="00A8038D"/>
    <w:rsid w:val="00A80511"/>
    <w:rsid w:val="00A80538"/>
    <w:rsid w:val="00A8054F"/>
    <w:rsid w:val="00A80C99"/>
    <w:rsid w:val="00A818DE"/>
    <w:rsid w:val="00A81A9B"/>
    <w:rsid w:val="00A81ADD"/>
    <w:rsid w:val="00A81CB1"/>
    <w:rsid w:val="00A81DFB"/>
    <w:rsid w:val="00A8295B"/>
    <w:rsid w:val="00A82C77"/>
    <w:rsid w:val="00A82E8E"/>
    <w:rsid w:val="00A8303D"/>
    <w:rsid w:val="00A83780"/>
    <w:rsid w:val="00A84246"/>
    <w:rsid w:val="00A84511"/>
    <w:rsid w:val="00A84512"/>
    <w:rsid w:val="00A84C73"/>
    <w:rsid w:val="00A84CE6"/>
    <w:rsid w:val="00A84CFD"/>
    <w:rsid w:val="00A84D17"/>
    <w:rsid w:val="00A852E5"/>
    <w:rsid w:val="00A85576"/>
    <w:rsid w:val="00A856EA"/>
    <w:rsid w:val="00A85D41"/>
    <w:rsid w:val="00A85E25"/>
    <w:rsid w:val="00A86624"/>
    <w:rsid w:val="00A86E74"/>
    <w:rsid w:val="00A870A7"/>
    <w:rsid w:val="00A8737E"/>
    <w:rsid w:val="00A873F5"/>
    <w:rsid w:val="00A8741E"/>
    <w:rsid w:val="00A87820"/>
    <w:rsid w:val="00A87B9F"/>
    <w:rsid w:val="00A9077E"/>
    <w:rsid w:val="00A907E7"/>
    <w:rsid w:val="00A909FE"/>
    <w:rsid w:val="00A9142E"/>
    <w:rsid w:val="00A9181D"/>
    <w:rsid w:val="00A91B4A"/>
    <w:rsid w:val="00A91DF5"/>
    <w:rsid w:val="00A91F68"/>
    <w:rsid w:val="00A921E7"/>
    <w:rsid w:val="00A9243C"/>
    <w:rsid w:val="00A92688"/>
    <w:rsid w:val="00A92937"/>
    <w:rsid w:val="00A92A93"/>
    <w:rsid w:val="00A92D21"/>
    <w:rsid w:val="00A9309A"/>
    <w:rsid w:val="00A9385D"/>
    <w:rsid w:val="00A93C9A"/>
    <w:rsid w:val="00A94394"/>
    <w:rsid w:val="00A9455F"/>
    <w:rsid w:val="00A946E5"/>
    <w:rsid w:val="00A9474D"/>
    <w:rsid w:val="00A94916"/>
    <w:rsid w:val="00A949B3"/>
    <w:rsid w:val="00A94F3C"/>
    <w:rsid w:val="00A956FE"/>
    <w:rsid w:val="00A95A51"/>
    <w:rsid w:val="00A95BC3"/>
    <w:rsid w:val="00A95C38"/>
    <w:rsid w:val="00A960E5"/>
    <w:rsid w:val="00A96941"/>
    <w:rsid w:val="00A96BCA"/>
    <w:rsid w:val="00A96F41"/>
    <w:rsid w:val="00A97155"/>
    <w:rsid w:val="00A971E2"/>
    <w:rsid w:val="00A97280"/>
    <w:rsid w:val="00A97509"/>
    <w:rsid w:val="00A97723"/>
    <w:rsid w:val="00A978E1"/>
    <w:rsid w:val="00A97E89"/>
    <w:rsid w:val="00A97F37"/>
    <w:rsid w:val="00AA0303"/>
    <w:rsid w:val="00AA0433"/>
    <w:rsid w:val="00AA0547"/>
    <w:rsid w:val="00AA0691"/>
    <w:rsid w:val="00AA06CD"/>
    <w:rsid w:val="00AA0C88"/>
    <w:rsid w:val="00AA124D"/>
    <w:rsid w:val="00AA1279"/>
    <w:rsid w:val="00AA12C4"/>
    <w:rsid w:val="00AA1467"/>
    <w:rsid w:val="00AA161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8C"/>
    <w:rsid w:val="00AB2EF2"/>
    <w:rsid w:val="00AB3196"/>
    <w:rsid w:val="00AB33B7"/>
    <w:rsid w:val="00AB3671"/>
    <w:rsid w:val="00AB3921"/>
    <w:rsid w:val="00AB3AD1"/>
    <w:rsid w:val="00AB3E2C"/>
    <w:rsid w:val="00AB3F73"/>
    <w:rsid w:val="00AB416F"/>
    <w:rsid w:val="00AB4555"/>
    <w:rsid w:val="00AB47D6"/>
    <w:rsid w:val="00AB4ACA"/>
    <w:rsid w:val="00AB51E6"/>
    <w:rsid w:val="00AB603E"/>
    <w:rsid w:val="00AB61D5"/>
    <w:rsid w:val="00AB628B"/>
    <w:rsid w:val="00AB63DA"/>
    <w:rsid w:val="00AB6BBB"/>
    <w:rsid w:val="00AB70D2"/>
    <w:rsid w:val="00AB71FF"/>
    <w:rsid w:val="00AB78F1"/>
    <w:rsid w:val="00AB7CD9"/>
    <w:rsid w:val="00AC043E"/>
    <w:rsid w:val="00AC0714"/>
    <w:rsid w:val="00AC0842"/>
    <w:rsid w:val="00AC0958"/>
    <w:rsid w:val="00AC1351"/>
    <w:rsid w:val="00AC1A40"/>
    <w:rsid w:val="00AC1A6F"/>
    <w:rsid w:val="00AC1BFB"/>
    <w:rsid w:val="00AC1CAC"/>
    <w:rsid w:val="00AC1EFD"/>
    <w:rsid w:val="00AC254B"/>
    <w:rsid w:val="00AC2764"/>
    <w:rsid w:val="00AC2C5A"/>
    <w:rsid w:val="00AC312A"/>
    <w:rsid w:val="00AC3B03"/>
    <w:rsid w:val="00AC41C5"/>
    <w:rsid w:val="00AC443F"/>
    <w:rsid w:val="00AC4D1D"/>
    <w:rsid w:val="00AC4D6E"/>
    <w:rsid w:val="00AC4D80"/>
    <w:rsid w:val="00AC4DD3"/>
    <w:rsid w:val="00AC55D0"/>
    <w:rsid w:val="00AC580B"/>
    <w:rsid w:val="00AC59F9"/>
    <w:rsid w:val="00AC5F14"/>
    <w:rsid w:val="00AC5F7C"/>
    <w:rsid w:val="00AC5F86"/>
    <w:rsid w:val="00AC5FD6"/>
    <w:rsid w:val="00AC6188"/>
    <w:rsid w:val="00AC6392"/>
    <w:rsid w:val="00AC67AB"/>
    <w:rsid w:val="00AC6F59"/>
    <w:rsid w:val="00AC712B"/>
    <w:rsid w:val="00AC73A1"/>
    <w:rsid w:val="00AC73BD"/>
    <w:rsid w:val="00AC740E"/>
    <w:rsid w:val="00AD0802"/>
    <w:rsid w:val="00AD0BDD"/>
    <w:rsid w:val="00AD0C24"/>
    <w:rsid w:val="00AD0CF5"/>
    <w:rsid w:val="00AD0E3E"/>
    <w:rsid w:val="00AD1279"/>
    <w:rsid w:val="00AD1340"/>
    <w:rsid w:val="00AD1363"/>
    <w:rsid w:val="00AD1370"/>
    <w:rsid w:val="00AD142A"/>
    <w:rsid w:val="00AD15EC"/>
    <w:rsid w:val="00AD1861"/>
    <w:rsid w:val="00AD19D8"/>
    <w:rsid w:val="00AD1B1C"/>
    <w:rsid w:val="00AD1BB1"/>
    <w:rsid w:val="00AD1C0D"/>
    <w:rsid w:val="00AD1E65"/>
    <w:rsid w:val="00AD1FE6"/>
    <w:rsid w:val="00AD2617"/>
    <w:rsid w:val="00AD2B16"/>
    <w:rsid w:val="00AD3088"/>
    <w:rsid w:val="00AD32F2"/>
    <w:rsid w:val="00AD334F"/>
    <w:rsid w:val="00AD36B4"/>
    <w:rsid w:val="00AD3810"/>
    <w:rsid w:val="00AD3978"/>
    <w:rsid w:val="00AD3CB9"/>
    <w:rsid w:val="00AD3D7B"/>
    <w:rsid w:val="00AD3FBA"/>
    <w:rsid w:val="00AD4748"/>
    <w:rsid w:val="00AD49BD"/>
    <w:rsid w:val="00AD506C"/>
    <w:rsid w:val="00AD50C7"/>
    <w:rsid w:val="00AD5138"/>
    <w:rsid w:val="00AD60F4"/>
    <w:rsid w:val="00AD6238"/>
    <w:rsid w:val="00AD6AF3"/>
    <w:rsid w:val="00AD6CD3"/>
    <w:rsid w:val="00AD6F28"/>
    <w:rsid w:val="00AD6FB8"/>
    <w:rsid w:val="00AD7293"/>
    <w:rsid w:val="00AD72B0"/>
    <w:rsid w:val="00AD749B"/>
    <w:rsid w:val="00AD7607"/>
    <w:rsid w:val="00AD783D"/>
    <w:rsid w:val="00AD7E87"/>
    <w:rsid w:val="00AE0033"/>
    <w:rsid w:val="00AE03DB"/>
    <w:rsid w:val="00AE05BA"/>
    <w:rsid w:val="00AE067A"/>
    <w:rsid w:val="00AE0894"/>
    <w:rsid w:val="00AE08D6"/>
    <w:rsid w:val="00AE090A"/>
    <w:rsid w:val="00AE090E"/>
    <w:rsid w:val="00AE16FC"/>
    <w:rsid w:val="00AE1DB7"/>
    <w:rsid w:val="00AE1E83"/>
    <w:rsid w:val="00AE1FC9"/>
    <w:rsid w:val="00AE22C2"/>
    <w:rsid w:val="00AE22F6"/>
    <w:rsid w:val="00AE23FC"/>
    <w:rsid w:val="00AE28CC"/>
    <w:rsid w:val="00AE29E5"/>
    <w:rsid w:val="00AE2BBE"/>
    <w:rsid w:val="00AE3042"/>
    <w:rsid w:val="00AE3287"/>
    <w:rsid w:val="00AE3724"/>
    <w:rsid w:val="00AE3E1E"/>
    <w:rsid w:val="00AE40ED"/>
    <w:rsid w:val="00AE4477"/>
    <w:rsid w:val="00AE4A05"/>
    <w:rsid w:val="00AE4BBD"/>
    <w:rsid w:val="00AE58F3"/>
    <w:rsid w:val="00AE5CF6"/>
    <w:rsid w:val="00AE605F"/>
    <w:rsid w:val="00AE6441"/>
    <w:rsid w:val="00AE68A1"/>
    <w:rsid w:val="00AE6D51"/>
    <w:rsid w:val="00AE6D86"/>
    <w:rsid w:val="00AE749E"/>
    <w:rsid w:val="00AE76BF"/>
    <w:rsid w:val="00AE779F"/>
    <w:rsid w:val="00AE7D57"/>
    <w:rsid w:val="00AE7E3B"/>
    <w:rsid w:val="00AF0011"/>
    <w:rsid w:val="00AF0DEB"/>
    <w:rsid w:val="00AF1072"/>
    <w:rsid w:val="00AF12E5"/>
    <w:rsid w:val="00AF1B9B"/>
    <w:rsid w:val="00AF1C22"/>
    <w:rsid w:val="00AF1FB2"/>
    <w:rsid w:val="00AF22AD"/>
    <w:rsid w:val="00AF2321"/>
    <w:rsid w:val="00AF25B9"/>
    <w:rsid w:val="00AF283F"/>
    <w:rsid w:val="00AF2AB1"/>
    <w:rsid w:val="00AF2AD0"/>
    <w:rsid w:val="00AF30BC"/>
    <w:rsid w:val="00AF3469"/>
    <w:rsid w:val="00AF3551"/>
    <w:rsid w:val="00AF36B1"/>
    <w:rsid w:val="00AF3AF8"/>
    <w:rsid w:val="00AF3EF7"/>
    <w:rsid w:val="00AF3F68"/>
    <w:rsid w:val="00AF475B"/>
    <w:rsid w:val="00AF49B9"/>
    <w:rsid w:val="00AF4D5B"/>
    <w:rsid w:val="00AF4F9C"/>
    <w:rsid w:val="00AF5B5E"/>
    <w:rsid w:val="00AF5EB6"/>
    <w:rsid w:val="00AF624A"/>
    <w:rsid w:val="00AF625E"/>
    <w:rsid w:val="00AF6DBB"/>
    <w:rsid w:val="00AF6E06"/>
    <w:rsid w:val="00AF71CE"/>
    <w:rsid w:val="00AF7BAE"/>
    <w:rsid w:val="00B00049"/>
    <w:rsid w:val="00B000D9"/>
    <w:rsid w:val="00B00168"/>
    <w:rsid w:val="00B00642"/>
    <w:rsid w:val="00B00978"/>
    <w:rsid w:val="00B00B1F"/>
    <w:rsid w:val="00B00B81"/>
    <w:rsid w:val="00B00BBC"/>
    <w:rsid w:val="00B00D80"/>
    <w:rsid w:val="00B0106E"/>
    <w:rsid w:val="00B01607"/>
    <w:rsid w:val="00B0162D"/>
    <w:rsid w:val="00B0190C"/>
    <w:rsid w:val="00B01C06"/>
    <w:rsid w:val="00B02666"/>
    <w:rsid w:val="00B02A05"/>
    <w:rsid w:val="00B02ADD"/>
    <w:rsid w:val="00B03820"/>
    <w:rsid w:val="00B03885"/>
    <w:rsid w:val="00B039B1"/>
    <w:rsid w:val="00B03DA4"/>
    <w:rsid w:val="00B0474A"/>
    <w:rsid w:val="00B04A1D"/>
    <w:rsid w:val="00B04C78"/>
    <w:rsid w:val="00B04E74"/>
    <w:rsid w:val="00B05144"/>
    <w:rsid w:val="00B05298"/>
    <w:rsid w:val="00B05381"/>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B6D"/>
    <w:rsid w:val="00B1016D"/>
    <w:rsid w:val="00B10365"/>
    <w:rsid w:val="00B1090C"/>
    <w:rsid w:val="00B109FE"/>
    <w:rsid w:val="00B10F1D"/>
    <w:rsid w:val="00B11701"/>
    <w:rsid w:val="00B119AE"/>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74F"/>
    <w:rsid w:val="00B15823"/>
    <w:rsid w:val="00B15BD5"/>
    <w:rsid w:val="00B15E46"/>
    <w:rsid w:val="00B16257"/>
    <w:rsid w:val="00B16538"/>
    <w:rsid w:val="00B16670"/>
    <w:rsid w:val="00B17150"/>
    <w:rsid w:val="00B173E0"/>
    <w:rsid w:val="00B174AD"/>
    <w:rsid w:val="00B17874"/>
    <w:rsid w:val="00B178CC"/>
    <w:rsid w:val="00B17D22"/>
    <w:rsid w:val="00B201E6"/>
    <w:rsid w:val="00B20233"/>
    <w:rsid w:val="00B20520"/>
    <w:rsid w:val="00B20556"/>
    <w:rsid w:val="00B205ED"/>
    <w:rsid w:val="00B20844"/>
    <w:rsid w:val="00B20A6C"/>
    <w:rsid w:val="00B20C4F"/>
    <w:rsid w:val="00B20D25"/>
    <w:rsid w:val="00B2105B"/>
    <w:rsid w:val="00B2131F"/>
    <w:rsid w:val="00B21790"/>
    <w:rsid w:val="00B217ED"/>
    <w:rsid w:val="00B21903"/>
    <w:rsid w:val="00B220FA"/>
    <w:rsid w:val="00B22119"/>
    <w:rsid w:val="00B22208"/>
    <w:rsid w:val="00B2237A"/>
    <w:rsid w:val="00B22388"/>
    <w:rsid w:val="00B22618"/>
    <w:rsid w:val="00B2284F"/>
    <w:rsid w:val="00B22AE7"/>
    <w:rsid w:val="00B22B0F"/>
    <w:rsid w:val="00B22CD1"/>
    <w:rsid w:val="00B231FF"/>
    <w:rsid w:val="00B2339A"/>
    <w:rsid w:val="00B23898"/>
    <w:rsid w:val="00B23A88"/>
    <w:rsid w:val="00B240B4"/>
    <w:rsid w:val="00B240C2"/>
    <w:rsid w:val="00B240CF"/>
    <w:rsid w:val="00B24221"/>
    <w:rsid w:val="00B2493F"/>
    <w:rsid w:val="00B24BAB"/>
    <w:rsid w:val="00B25024"/>
    <w:rsid w:val="00B251A5"/>
    <w:rsid w:val="00B259EF"/>
    <w:rsid w:val="00B25AFF"/>
    <w:rsid w:val="00B25D18"/>
    <w:rsid w:val="00B26013"/>
    <w:rsid w:val="00B26266"/>
    <w:rsid w:val="00B266D4"/>
    <w:rsid w:val="00B2672B"/>
    <w:rsid w:val="00B269FE"/>
    <w:rsid w:val="00B26A1E"/>
    <w:rsid w:val="00B270A3"/>
    <w:rsid w:val="00B3008E"/>
    <w:rsid w:val="00B3068E"/>
    <w:rsid w:val="00B3082B"/>
    <w:rsid w:val="00B3090C"/>
    <w:rsid w:val="00B30AAF"/>
    <w:rsid w:val="00B30BD3"/>
    <w:rsid w:val="00B30D13"/>
    <w:rsid w:val="00B313DA"/>
    <w:rsid w:val="00B31A98"/>
    <w:rsid w:val="00B31D6B"/>
    <w:rsid w:val="00B3206C"/>
    <w:rsid w:val="00B322BF"/>
    <w:rsid w:val="00B325C6"/>
    <w:rsid w:val="00B32D74"/>
    <w:rsid w:val="00B32EA2"/>
    <w:rsid w:val="00B33259"/>
    <w:rsid w:val="00B3393B"/>
    <w:rsid w:val="00B339BC"/>
    <w:rsid w:val="00B33F06"/>
    <w:rsid w:val="00B340DF"/>
    <w:rsid w:val="00B3425E"/>
    <w:rsid w:val="00B342AF"/>
    <w:rsid w:val="00B3444B"/>
    <w:rsid w:val="00B34602"/>
    <w:rsid w:val="00B3479B"/>
    <w:rsid w:val="00B34C1D"/>
    <w:rsid w:val="00B34E7A"/>
    <w:rsid w:val="00B35383"/>
    <w:rsid w:val="00B353D2"/>
    <w:rsid w:val="00B355F7"/>
    <w:rsid w:val="00B35783"/>
    <w:rsid w:val="00B3598F"/>
    <w:rsid w:val="00B359C5"/>
    <w:rsid w:val="00B35B43"/>
    <w:rsid w:val="00B35D11"/>
    <w:rsid w:val="00B35DFF"/>
    <w:rsid w:val="00B35FC8"/>
    <w:rsid w:val="00B36326"/>
    <w:rsid w:val="00B363C4"/>
    <w:rsid w:val="00B368F3"/>
    <w:rsid w:val="00B3698A"/>
    <w:rsid w:val="00B373AC"/>
    <w:rsid w:val="00B378E9"/>
    <w:rsid w:val="00B37917"/>
    <w:rsid w:val="00B37C36"/>
    <w:rsid w:val="00B37CFB"/>
    <w:rsid w:val="00B37DF3"/>
    <w:rsid w:val="00B40699"/>
    <w:rsid w:val="00B40708"/>
    <w:rsid w:val="00B40FC7"/>
    <w:rsid w:val="00B41233"/>
    <w:rsid w:val="00B415D2"/>
    <w:rsid w:val="00B41637"/>
    <w:rsid w:val="00B41A02"/>
    <w:rsid w:val="00B41D50"/>
    <w:rsid w:val="00B427F9"/>
    <w:rsid w:val="00B42870"/>
    <w:rsid w:val="00B42911"/>
    <w:rsid w:val="00B42CF6"/>
    <w:rsid w:val="00B42D76"/>
    <w:rsid w:val="00B42D7E"/>
    <w:rsid w:val="00B42E96"/>
    <w:rsid w:val="00B4319C"/>
    <w:rsid w:val="00B4336A"/>
    <w:rsid w:val="00B4353C"/>
    <w:rsid w:val="00B4355F"/>
    <w:rsid w:val="00B43811"/>
    <w:rsid w:val="00B43989"/>
    <w:rsid w:val="00B43DF8"/>
    <w:rsid w:val="00B43F78"/>
    <w:rsid w:val="00B44559"/>
    <w:rsid w:val="00B4469E"/>
    <w:rsid w:val="00B450F8"/>
    <w:rsid w:val="00B454C1"/>
    <w:rsid w:val="00B45550"/>
    <w:rsid w:val="00B456E5"/>
    <w:rsid w:val="00B45D49"/>
    <w:rsid w:val="00B45DE7"/>
    <w:rsid w:val="00B46183"/>
    <w:rsid w:val="00B466A0"/>
    <w:rsid w:val="00B469F7"/>
    <w:rsid w:val="00B46B4E"/>
    <w:rsid w:val="00B46C9A"/>
    <w:rsid w:val="00B46D29"/>
    <w:rsid w:val="00B46F5D"/>
    <w:rsid w:val="00B47314"/>
    <w:rsid w:val="00B47C4B"/>
    <w:rsid w:val="00B47CCE"/>
    <w:rsid w:val="00B47E8B"/>
    <w:rsid w:val="00B505E8"/>
    <w:rsid w:val="00B50D1D"/>
    <w:rsid w:val="00B51B5D"/>
    <w:rsid w:val="00B51B9E"/>
    <w:rsid w:val="00B51E2C"/>
    <w:rsid w:val="00B51E94"/>
    <w:rsid w:val="00B52023"/>
    <w:rsid w:val="00B521FE"/>
    <w:rsid w:val="00B5220E"/>
    <w:rsid w:val="00B522CB"/>
    <w:rsid w:val="00B52387"/>
    <w:rsid w:val="00B5242C"/>
    <w:rsid w:val="00B525FD"/>
    <w:rsid w:val="00B527FE"/>
    <w:rsid w:val="00B5287A"/>
    <w:rsid w:val="00B52C48"/>
    <w:rsid w:val="00B53332"/>
    <w:rsid w:val="00B53A73"/>
    <w:rsid w:val="00B53D2D"/>
    <w:rsid w:val="00B54387"/>
    <w:rsid w:val="00B54C95"/>
    <w:rsid w:val="00B54EC0"/>
    <w:rsid w:val="00B55376"/>
    <w:rsid w:val="00B55C9E"/>
    <w:rsid w:val="00B55CA5"/>
    <w:rsid w:val="00B55CEB"/>
    <w:rsid w:val="00B55F0B"/>
    <w:rsid w:val="00B55F21"/>
    <w:rsid w:val="00B56027"/>
    <w:rsid w:val="00B566EF"/>
    <w:rsid w:val="00B5680E"/>
    <w:rsid w:val="00B5690A"/>
    <w:rsid w:val="00B569C8"/>
    <w:rsid w:val="00B56C01"/>
    <w:rsid w:val="00B56D23"/>
    <w:rsid w:val="00B578A4"/>
    <w:rsid w:val="00B578B7"/>
    <w:rsid w:val="00B57A33"/>
    <w:rsid w:val="00B57B37"/>
    <w:rsid w:val="00B57EFD"/>
    <w:rsid w:val="00B60486"/>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02E"/>
    <w:rsid w:val="00B63174"/>
    <w:rsid w:val="00B634DF"/>
    <w:rsid w:val="00B635A7"/>
    <w:rsid w:val="00B63C0C"/>
    <w:rsid w:val="00B64A01"/>
    <w:rsid w:val="00B64A9D"/>
    <w:rsid w:val="00B64B40"/>
    <w:rsid w:val="00B64C23"/>
    <w:rsid w:val="00B64F1D"/>
    <w:rsid w:val="00B6516F"/>
    <w:rsid w:val="00B653AD"/>
    <w:rsid w:val="00B65820"/>
    <w:rsid w:val="00B658CD"/>
    <w:rsid w:val="00B65961"/>
    <w:rsid w:val="00B65AC0"/>
    <w:rsid w:val="00B65B07"/>
    <w:rsid w:val="00B65BB4"/>
    <w:rsid w:val="00B65D44"/>
    <w:rsid w:val="00B65DA7"/>
    <w:rsid w:val="00B65DFB"/>
    <w:rsid w:val="00B65E27"/>
    <w:rsid w:val="00B6644A"/>
    <w:rsid w:val="00B666D1"/>
    <w:rsid w:val="00B6674E"/>
    <w:rsid w:val="00B66791"/>
    <w:rsid w:val="00B6692D"/>
    <w:rsid w:val="00B66A88"/>
    <w:rsid w:val="00B66A96"/>
    <w:rsid w:val="00B67380"/>
    <w:rsid w:val="00B677C8"/>
    <w:rsid w:val="00B67A37"/>
    <w:rsid w:val="00B67C02"/>
    <w:rsid w:val="00B67C31"/>
    <w:rsid w:val="00B67E7C"/>
    <w:rsid w:val="00B700D3"/>
    <w:rsid w:val="00B70B2C"/>
    <w:rsid w:val="00B7166F"/>
    <w:rsid w:val="00B71B46"/>
    <w:rsid w:val="00B72190"/>
    <w:rsid w:val="00B722F4"/>
    <w:rsid w:val="00B7243A"/>
    <w:rsid w:val="00B72DA0"/>
    <w:rsid w:val="00B72F2E"/>
    <w:rsid w:val="00B73336"/>
    <w:rsid w:val="00B7342A"/>
    <w:rsid w:val="00B73437"/>
    <w:rsid w:val="00B73685"/>
    <w:rsid w:val="00B736D5"/>
    <w:rsid w:val="00B73AF8"/>
    <w:rsid w:val="00B73CF3"/>
    <w:rsid w:val="00B73F08"/>
    <w:rsid w:val="00B7413F"/>
    <w:rsid w:val="00B7427D"/>
    <w:rsid w:val="00B7433A"/>
    <w:rsid w:val="00B7442A"/>
    <w:rsid w:val="00B748DC"/>
    <w:rsid w:val="00B7492C"/>
    <w:rsid w:val="00B753FE"/>
    <w:rsid w:val="00B75414"/>
    <w:rsid w:val="00B75AD8"/>
    <w:rsid w:val="00B763B4"/>
    <w:rsid w:val="00B7660A"/>
    <w:rsid w:val="00B76796"/>
    <w:rsid w:val="00B76892"/>
    <w:rsid w:val="00B7694B"/>
    <w:rsid w:val="00B76BF6"/>
    <w:rsid w:val="00B77075"/>
    <w:rsid w:val="00B770A3"/>
    <w:rsid w:val="00B7727E"/>
    <w:rsid w:val="00B77668"/>
    <w:rsid w:val="00B77AE6"/>
    <w:rsid w:val="00B77EBF"/>
    <w:rsid w:val="00B77F7A"/>
    <w:rsid w:val="00B80369"/>
    <w:rsid w:val="00B80489"/>
    <w:rsid w:val="00B80DC0"/>
    <w:rsid w:val="00B81082"/>
    <w:rsid w:val="00B81086"/>
    <w:rsid w:val="00B813CF"/>
    <w:rsid w:val="00B81477"/>
    <w:rsid w:val="00B817DB"/>
    <w:rsid w:val="00B81A96"/>
    <w:rsid w:val="00B8233F"/>
    <w:rsid w:val="00B82534"/>
    <w:rsid w:val="00B8253B"/>
    <w:rsid w:val="00B82B06"/>
    <w:rsid w:val="00B82EE8"/>
    <w:rsid w:val="00B83325"/>
    <w:rsid w:val="00B83552"/>
    <w:rsid w:val="00B835A8"/>
    <w:rsid w:val="00B83D49"/>
    <w:rsid w:val="00B84319"/>
    <w:rsid w:val="00B843F6"/>
    <w:rsid w:val="00B84B07"/>
    <w:rsid w:val="00B84C13"/>
    <w:rsid w:val="00B84CA1"/>
    <w:rsid w:val="00B84E0C"/>
    <w:rsid w:val="00B85291"/>
    <w:rsid w:val="00B853B6"/>
    <w:rsid w:val="00B85769"/>
    <w:rsid w:val="00B85A02"/>
    <w:rsid w:val="00B85FDC"/>
    <w:rsid w:val="00B85FFD"/>
    <w:rsid w:val="00B861E8"/>
    <w:rsid w:val="00B86550"/>
    <w:rsid w:val="00B8655D"/>
    <w:rsid w:val="00B865AA"/>
    <w:rsid w:val="00B8691A"/>
    <w:rsid w:val="00B86A60"/>
    <w:rsid w:val="00B86E5B"/>
    <w:rsid w:val="00B8736D"/>
    <w:rsid w:val="00B87501"/>
    <w:rsid w:val="00B87A9F"/>
    <w:rsid w:val="00B87E31"/>
    <w:rsid w:val="00B90852"/>
    <w:rsid w:val="00B90993"/>
    <w:rsid w:val="00B90CBB"/>
    <w:rsid w:val="00B90F53"/>
    <w:rsid w:val="00B91012"/>
    <w:rsid w:val="00B910DC"/>
    <w:rsid w:val="00B91670"/>
    <w:rsid w:val="00B916D2"/>
    <w:rsid w:val="00B919E0"/>
    <w:rsid w:val="00B91C8F"/>
    <w:rsid w:val="00B91E35"/>
    <w:rsid w:val="00B91F55"/>
    <w:rsid w:val="00B92991"/>
    <w:rsid w:val="00B92C55"/>
    <w:rsid w:val="00B9339B"/>
    <w:rsid w:val="00B935E5"/>
    <w:rsid w:val="00B93772"/>
    <w:rsid w:val="00B93C84"/>
    <w:rsid w:val="00B93C85"/>
    <w:rsid w:val="00B93D8F"/>
    <w:rsid w:val="00B9437A"/>
    <w:rsid w:val="00B9442E"/>
    <w:rsid w:val="00B944BA"/>
    <w:rsid w:val="00B95052"/>
    <w:rsid w:val="00B95417"/>
    <w:rsid w:val="00B95496"/>
    <w:rsid w:val="00B95B2D"/>
    <w:rsid w:val="00B96021"/>
    <w:rsid w:val="00B960AC"/>
    <w:rsid w:val="00B96607"/>
    <w:rsid w:val="00B9661F"/>
    <w:rsid w:val="00B966B2"/>
    <w:rsid w:val="00B96A10"/>
    <w:rsid w:val="00B97062"/>
    <w:rsid w:val="00B971C6"/>
    <w:rsid w:val="00B973F7"/>
    <w:rsid w:val="00B975FA"/>
    <w:rsid w:val="00B9767D"/>
    <w:rsid w:val="00B97774"/>
    <w:rsid w:val="00B977FF"/>
    <w:rsid w:val="00B97C27"/>
    <w:rsid w:val="00BA01F4"/>
    <w:rsid w:val="00BA0360"/>
    <w:rsid w:val="00BA0461"/>
    <w:rsid w:val="00BA09DE"/>
    <w:rsid w:val="00BA10AB"/>
    <w:rsid w:val="00BA125F"/>
    <w:rsid w:val="00BA1261"/>
    <w:rsid w:val="00BA1302"/>
    <w:rsid w:val="00BA1451"/>
    <w:rsid w:val="00BA1457"/>
    <w:rsid w:val="00BA14D0"/>
    <w:rsid w:val="00BA15DD"/>
    <w:rsid w:val="00BA19E0"/>
    <w:rsid w:val="00BA1ABC"/>
    <w:rsid w:val="00BA1B30"/>
    <w:rsid w:val="00BA1BAF"/>
    <w:rsid w:val="00BA1C68"/>
    <w:rsid w:val="00BA1E63"/>
    <w:rsid w:val="00BA20AE"/>
    <w:rsid w:val="00BA24CC"/>
    <w:rsid w:val="00BA2553"/>
    <w:rsid w:val="00BA2C2D"/>
    <w:rsid w:val="00BA2F0C"/>
    <w:rsid w:val="00BA30FC"/>
    <w:rsid w:val="00BA3153"/>
    <w:rsid w:val="00BA3799"/>
    <w:rsid w:val="00BA38F2"/>
    <w:rsid w:val="00BA39E8"/>
    <w:rsid w:val="00BA3B9A"/>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3D0"/>
    <w:rsid w:val="00BB38DB"/>
    <w:rsid w:val="00BB3A9D"/>
    <w:rsid w:val="00BB4028"/>
    <w:rsid w:val="00BB4103"/>
    <w:rsid w:val="00BB4431"/>
    <w:rsid w:val="00BB443C"/>
    <w:rsid w:val="00BB4DD1"/>
    <w:rsid w:val="00BB5191"/>
    <w:rsid w:val="00BB5214"/>
    <w:rsid w:val="00BB5786"/>
    <w:rsid w:val="00BB59B3"/>
    <w:rsid w:val="00BB5A3D"/>
    <w:rsid w:val="00BB5C47"/>
    <w:rsid w:val="00BB6106"/>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C79"/>
    <w:rsid w:val="00BC1E2D"/>
    <w:rsid w:val="00BC2114"/>
    <w:rsid w:val="00BC24F0"/>
    <w:rsid w:val="00BC2559"/>
    <w:rsid w:val="00BC2627"/>
    <w:rsid w:val="00BC2984"/>
    <w:rsid w:val="00BC30DF"/>
    <w:rsid w:val="00BC3179"/>
    <w:rsid w:val="00BC319E"/>
    <w:rsid w:val="00BC33D6"/>
    <w:rsid w:val="00BC3868"/>
    <w:rsid w:val="00BC3BBF"/>
    <w:rsid w:val="00BC3CF0"/>
    <w:rsid w:val="00BC3D64"/>
    <w:rsid w:val="00BC3E49"/>
    <w:rsid w:val="00BC40FB"/>
    <w:rsid w:val="00BC43FB"/>
    <w:rsid w:val="00BC478A"/>
    <w:rsid w:val="00BC4C54"/>
    <w:rsid w:val="00BC4E75"/>
    <w:rsid w:val="00BC508A"/>
    <w:rsid w:val="00BC5200"/>
    <w:rsid w:val="00BC5234"/>
    <w:rsid w:val="00BC5476"/>
    <w:rsid w:val="00BC5559"/>
    <w:rsid w:val="00BC55C3"/>
    <w:rsid w:val="00BC566F"/>
    <w:rsid w:val="00BC57FF"/>
    <w:rsid w:val="00BC59B6"/>
    <w:rsid w:val="00BC5AE1"/>
    <w:rsid w:val="00BC5B16"/>
    <w:rsid w:val="00BC5DC7"/>
    <w:rsid w:val="00BC62E7"/>
    <w:rsid w:val="00BC6684"/>
    <w:rsid w:val="00BC6A42"/>
    <w:rsid w:val="00BC6C17"/>
    <w:rsid w:val="00BC6C75"/>
    <w:rsid w:val="00BC771E"/>
    <w:rsid w:val="00BC7F95"/>
    <w:rsid w:val="00BD037C"/>
    <w:rsid w:val="00BD0559"/>
    <w:rsid w:val="00BD0782"/>
    <w:rsid w:val="00BD089C"/>
    <w:rsid w:val="00BD0C1D"/>
    <w:rsid w:val="00BD0C2F"/>
    <w:rsid w:val="00BD144F"/>
    <w:rsid w:val="00BD161A"/>
    <w:rsid w:val="00BD18F7"/>
    <w:rsid w:val="00BD1B7B"/>
    <w:rsid w:val="00BD1D78"/>
    <w:rsid w:val="00BD1EF7"/>
    <w:rsid w:val="00BD25A3"/>
    <w:rsid w:val="00BD290C"/>
    <w:rsid w:val="00BD2C0C"/>
    <w:rsid w:val="00BD2CA8"/>
    <w:rsid w:val="00BD2EE8"/>
    <w:rsid w:val="00BD3196"/>
    <w:rsid w:val="00BD331D"/>
    <w:rsid w:val="00BD3536"/>
    <w:rsid w:val="00BD3799"/>
    <w:rsid w:val="00BD389E"/>
    <w:rsid w:val="00BD3DC6"/>
    <w:rsid w:val="00BD427D"/>
    <w:rsid w:val="00BD45CB"/>
    <w:rsid w:val="00BD51C4"/>
    <w:rsid w:val="00BD581D"/>
    <w:rsid w:val="00BD5D00"/>
    <w:rsid w:val="00BD5DA7"/>
    <w:rsid w:val="00BD66DE"/>
    <w:rsid w:val="00BD6B3A"/>
    <w:rsid w:val="00BD6C6C"/>
    <w:rsid w:val="00BD6E1C"/>
    <w:rsid w:val="00BD6F1B"/>
    <w:rsid w:val="00BD72A8"/>
    <w:rsid w:val="00BD73C2"/>
    <w:rsid w:val="00BD7ABC"/>
    <w:rsid w:val="00BD7CFD"/>
    <w:rsid w:val="00BE03C3"/>
    <w:rsid w:val="00BE0691"/>
    <w:rsid w:val="00BE06C7"/>
    <w:rsid w:val="00BE0987"/>
    <w:rsid w:val="00BE1272"/>
    <w:rsid w:val="00BE15D8"/>
    <w:rsid w:val="00BE1A3D"/>
    <w:rsid w:val="00BE21A1"/>
    <w:rsid w:val="00BE2401"/>
    <w:rsid w:val="00BE281D"/>
    <w:rsid w:val="00BE2861"/>
    <w:rsid w:val="00BE29C7"/>
    <w:rsid w:val="00BE2C29"/>
    <w:rsid w:val="00BE2EA9"/>
    <w:rsid w:val="00BE323C"/>
    <w:rsid w:val="00BE37EC"/>
    <w:rsid w:val="00BE3B16"/>
    <w:rsid w:val="00BE4013"/>
    <w:rsid w:val="00BE4700"/>
    <w:rsid w:val="00BE471D"/>
    <w:rsid w:val="00BE4924"/>
    <w:rsid w:val="00BE4BDA"/>
    <w:rsid w:val="00BE4CEC"/>
    <w:rsid w:val="00BE4FE8"/>
    <w:rsid w:val="00BE5B62"/>
    <w:rsid w:val="00BE603D"/>
    <w:rsid w:val="00BE61FA"/>
    <w:rsid w:val="00BE6348"/>
    <w:rsid w:val="00BE6394"/>
    <w:rsid w:val="00BE6B11"/>
    <w:rsid w:val="00BE6C03"/>
    <w:rsid w:val="00BE6C6A"/>
    <w:rsid w:val="00BE6EAE"/>
    <w:rsid w:val="00BE6F92"/>
    <w:rsid w:val="00BE71E5"/>
    <w:rsid w:val="00BE7425"/>
    <w:rsid w:val="00BE7496"/>
    <w:rsid w:val="00BE77E4"/>
    <w:rsid w:val="00BE789B"/>
    <w:rsid w:val="00BE7900"/>
    <w:rsid w:val="00BE7DA2"/>
    <w:rsid w:val="00BF0559"/>
    <w:rsid w:val="00BF0CE1"/>
    <w:rsid w:val="00BF0D6C"/>
    <w:rsid w:val="00BF0EA5"/>
    <w:rsid w:val="00BF2278"/>
    <w:rsid w:val="00BF277D"/>
    <w:rsid w:val="00BF2829"/>
    <w:rsid w:val="00BF2A39"/>
    <w:rsid w:val="00BF2A8F"/>
    <w:rsid w:val="00BF2E1B"/>
    <w:rsid w:val="00BF2FE2"/>
    <w:rsid w:val="00BF320A"/>
    <w:rsid w:val="00BF34C4"/>
    <w:rsid w:val="00BF3665"/>
    <w:rsid w:val="00BF371D"/>
    <w:rsid w:val="00BF3748"/>
    <w:rsid w:val="00BF37FD"/>
    <w:rsid w:val="00BF39C7"/>
    <w:rsid w:val="00BF4204"/>
    <w:rsid w:val="00BF43C7"/>
    <w:rsid w:val="00BF4F69"/>
    <w:rsid w:val="00BF5065"/>
    <w:rsid w:val="00BF5609"/>
    <w:rsid w:val="00BF573F"/>
    <w:rsid w:val="00BF580C"/>
    <w:rsid w:val="00BF5BB3"/>
    <w:rsid w:val="00BF5F6A"/>
    <w:rsid w:val="00BF64E8"/>
    <w:rsid w:val="00BF65FB"/>
    <w:rsid w:val="00BF668F"/>
    <w:rsid w:val="00BF6A4C"/>
    <w:rsid w:val="00BF6CF9"/>
    <w:rsid w:val="00BF70C8"/>
    <w:rsid w:val="00BF7360"/>
    <w:rsid w:val="00BF743C"/>
    <w:rsid w:val="00BF74CC"/>
    <w:rsid w:val="00BF74E3"/>
    <w:rsid w:val="00BF7C67"/>
    <w:rsid w:val="00BF7D07"/>
    <w:rsid w:val="00C0078C"/>
    <w:rsid w:val="00C007F5"/>
    <w:rsid w:val="00C009B2"/>
    <w:rsid w:val="00C00D1C"/>
    <w:rsid w:val="00C00FF8"/>
    <w:rsid w:val="00C0101A"/>
    <w:rsid w:val="00C0102C"/>
    <w:rsid w:val="00C01207"/>
    <w:rsid w:val="00C0154A"/>
    <w:rsid w:val="00C01D6C"/>
    <w:rsid w:val="00C02206"/>
    <w:rsid w:val="00C02441"/>
    <w:rsid w:val="00C02485"/>
    <w:rsid w:val="00C02504"/>
    <w:rsid w:val="00C0254E"/>
    <w:rsid w:val="00C0255E"/>
    <w:rsid w:val="00C028A0"/>
    <w:rsid w:val="00C02C5E"/>
    <w:rsid w:val="00C0306F"/>
    <w:rsid w:val="00C03995"/>
    <w:rsid w:val="00C041A0"/>
    <w:rsid w:val="00C0454E"/>
    <w:rsid w:val="00C046AB"/>
    <w:rsid w:val="00C0486A"/>
    <w:rsid w:val="00C04BCD"/>
    <w:rsid w:val="00C0520F"/>
    <w:rsid w:val="00C0544B"/>
    <w:rsid w:val="00C05537"/>
    <w:rsid w:val="00C055A3"/>
    <w:rsid w:val="00C056A3"/>
    <w:rsid w:val="00C05AE6"/>
    <w:rsid w:val="00C05D97"/>
    <w:rsid w:val="00C0613B"/>
    <w:rsid w:val="00C06646"/>
    <w:rsid w:val="00C069D7"/>
    <w:rsid w:val="00C06BFF"/>
    <w:rsid w:val="00C06E4F"/>
    <w:rsid w:val="00C07A89"/>
    <w:rsid w:val="00C07E6D"/>
    <w:rsid w:val="00C1023F"/>
    <w:rsid w:val="00C10575"/>
    <w:rsid w:val="00C109DD"/>
    <w:rsid w:val="00C10BB5"/>
    <w:rsid w:val="00C10F60"/>
    <w:rsid w:val="00C10FF4"/>
    <w:rsid w:val="00C1115D"/>
    <w:rsid w:val="00C1143C"/>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38A"/>
    <w:rsid w:val="00C1530A"/>
    <w:rsid w:val="00C15589"/>
    <w:rsid w:val="00C158C6"/>
    <w:rsid w:val="00C16743"/>
    <w:rsid w:val="00C16FD9"/>
    <w:rsid w:val="00C172AB"/>
    <w:rsid w:val="00C174BB"/>
    <w:rsid w:val="00C17734"/>
    <w:rsid w:val="00C17816"/>
    <w:rsid w:val="00C20108"/>
    <w:rsid w:val="00C20287"/>
    <w:rsid w:val="00C204ED"/>
    <w:rsid w:val="00C20A8A"/>
    <w:rsid w:val="00C20AF8"/>
    <w:rsid w:val="00C210A1"/>
    <w:rsid w:val="00C210D5"/>
    <w:rsid w:val="00C21355"/>
    <w:rsid w:val="00C21896"/>
    <w:rsid w:val="00C21E26"/>
    <w:rsid w:val="00C22141"/>
    <w:rsid w:val="00C22145"/>
    <w:rsid w:val="00C22230"/>
    <w:rsid w:val="00C22293"/>
    <w:rsid w:val="00C225BA"/>
    <w:rsid w:val="00C226BD"/>
    <w:rsid w:val="00C2280E"/>
    <w:rsid w:val="00C22B4F"/>
    <w:rsid w:val="00C22C73"/>
    <w:rsid w:val="00C22D21"/>
    <w:rsid w:val="00C2300F"/>
    <w:rsid w:val="00C23509"/>
    <w:rsid w:val="00C238E1"/>
    <w:rsid w:val="00C23AF3"/>
    <w:rsid w:val="00C24038"/>
    <w:rsid w:val="00C24192"/>
    <w:rsid w:val="00C2471E"/>
    <w:rsid w:val="00C24C27"/>
    <w:rsid w:val="00C24C7C"/>
    <w:rsid w:val="00C264A6"/>
    <w:rsid w:val="00C26B46"/>
    <w:rsid w:val="00C26CDF"/>
    <w:rsid w:val="00C27197"/>
    <w:rsid w:val="00C2724C"/>
    <w:rsid w:val="00C273A1"/>
    <w:rsid w:val="00C274E7"/>
    <w:rsid w:val="00C27A46"/>
    <w:rsid w:val="00C27C18"/>
    <w:rsid w:val="00C27D24"/>
    <w:rsid w:val="00C27E1F"/>
    <w:rsid w:val="00C27FA1"/>
    <w:rsid w:val="00C3007D"/>
    <w:rsid w:val="00C3010E"/>
    <w:rsid w:val="00C305FF"/>
    <w:rsid w:val="00C30CCE"/>
    <w:rsid w:val="00C30EC8"/>
    <w:rsid w:val="00C30F47"/>
    <w:rsid w:val="00C31199"/>
    <w:rsid w:val="00C3192F"/>
    <w:rsid w:val="00C31934"/>
    <w:rsid w:val="00C31A14"/>
    <w:rsid w:val="00C31A3E"/>
    <w:rsid w:val="00C31A66"/>
    <w:rsid w:val="00C31EBC"/>
    <w:rsid w:val="00C31FFE"/>
    <w:rsid w:val="00C32087"/>
    <w:rsid w:val="00C32538"/>
    <w:rsid w:val="00C32BE1"/>
    <w:rsid w:val="00C32C0E"/>
    <w:rsid w:val="00C331D2"/>
    <w:rsid w:val="00C33326"/>
    <w:rsid w:val="00C3360F"/>
    <w:rsid w:val="00C339A0"/>
    <w:rsid w:val="00C33F7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D9"/>
    <w:rsid w:val="00C42DE5"/>
    <w:rsid w:val="00C42F47"/>
    <w:rsid w:val="00C4334A"/>
    <w:rsid w:val="00C43772"/>
    <w:rsid w:val="00C438A8"/>
    <w:rsid w:val="00C43C00"/>
    <w:rsid w:val="00C43C15"/>
    <w:rsid w:val="00C43CFC"/>
    <w:rsid w:val="00C44470"/>
    <w:rsid w:val="00C44910"/>
    <w:rsid w:val="00C44911"/>
    <w:rsid w:val="00C4496F"/>
    <w:rsid w:val="00C44B3F"/>
    <w:rsid w:val="00C4524C"/>
    <w:rsid w:val="00C45337"/>
    <w:rsid w:val="00C453A5"/>
    <w:rsid w:val="00C458A4"/>
    <w:rsid w:val="00C45DCB"/>
    <w:rsid w:val="00C466C9"/>
    <w:rsid w:val="00C46AEC"/>
    <w:rsid w:val="00C46E9D"/>
    <w:rsid w:val="00C46FE3"/>
    <w:rsid w:val="00C472E0"/>
    <w:rsid w:val="00C4759A"/>
    <w:rsid w:val="00C47A96"/>
    <w:rsid w:val="00C47D48"/>
    <w:rsid w:val="00C47FA0"/>
    <w:rsid w:val="00C50E98"/>
    <w:rsid w:val="00C51136"/>
    <w:rsid w:val="00C51192"/>
    <w:rsid w:val="00C51437"/>
    <w:rsid w:val="00C5147E"/>
    <w:rsid w:val="00C517B0"/>
    <w:rsid w:val="00C51953"/>
    <w:rsid w:val="00C51A3E"/>
    <w:rsid w:val="00C51ECD"/>
    <w:rsid w:val="00C52268"/>
    <w:rsid w:val="00C524D4"/>
    <w:rsid w:val="00C52584"/>
    <w:rsid w:val="00C527D3"/>
    <w:rsid w:val="00C52EDE"/>
    <w:rsid w:val="00C53940"/>
    <w:rsid w:val="00C53AA6"/>
    <w:rsid w:val="00C53AC6"/>
    <w:rsid w:val="00C53BAE"/>
    <w:rsid w:val="00C53E36"/>
    <w:rsid w:val="00C53F69"/>
    <w:rsid w:val="00C53FA0"/>
    <w:rsid w:val="00C54780"/>
    <w:rsid w:val="00C5484C"/>
    <w:rsid w:val="00C54CEE"/>
    <w:rsid w:val="00C55300"/>
    <w:rsid w:val="00C5544A"/>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A87"/>
    <w:rsid w:val="00C57E44"/>
    <w:rsid w:val="00C57EFF"/>
    <w:rsid w:val="00C57F14"/>
    <w:rsid w:val="00C57FC4"/>
    <w:rsid w:val="00C60097"/>
    <w:rsid w:val="00C600BA"/>
    <w:rsid w:val="00C60512"/>
    <w:rsid w:val="00C60630"/>
    <w:rsid w:val="00C60D7B"/>
    <w:rsid w:val="00C611DA"/>
    <w:rsid w:val="00C6201F"/>
    <w:rsid w:val="00C62855"/>
    <w:rsid w:val="00C62A66"/>
    <w:rsid w:val="00C62AA7"/>
    <w:rsid w:val="00C62D6D"/>
    <w:rsid w:val="00C62DFA"/>
    <w:rsid w:val="00C6348A"/>
    <w:rsid w:val="00C636E8"/>
    <w:rsid w:val="00C637E2"/>
    <w:rsid w:val="00C638DB"/>
    <w:rsid w:val="00C63900"/>
    <w:rsid w:val="00C639E2"/>
    <w:rsid w:val="00C63D64"/>
    <w:rsid w:val="00C64220"/>
    <w:rsid w:val="00C64333"/>
    <w:rsid w:val="00C6436E"/>
    <w:rsid w:val="00C64457"/>
    <w:rsid w:val="00C64631"/>
    <w:rsid w:val="00C64A78"/>
    <w:rsid w:val="00C64B4E"/>
    <w:rsid w:val="00C64ED8"/>
    <w:rsid w:val="00C64F1F"/>
    <w:rsid w:val="00C64F31"/>
    <w:rsid w:val="00C65113"/>
    <w:rsid w:val="00C65320"/>
    <w:rsid w:val="00C65C25"/>
    <w:rsid w:val="00C65DCD"/>
    <w:rsid w:val="00C65E84"/>
    <w:rsid w:val="00C6628D"/>
    <w:rsid w:val="00C6641E"/>
    <w:rsid w:val="00C66456"/>
    <w:rsid w:val="00C668C8"/>
    <w:rsid w:val="00C66C13"/>
    <w:rsid w:val="00C672B0"/>
    <w:rsid w:val="00C6735D"/>
    <w:rsid w:val="00C6753B"/>
    <w:rsid w:val="00C67CD3"/>
    <w:rsid w:val="00C700E0"/>
    <w:rsid w:val="00C70265"/>
    <w:rsid w:val="00C703CD"/>
    <w:rsid w:val="00C7042D"/>
    <w:rsid w:val="00C7043E"/>
    <w:rsid w:val="00C70621"/>
    <w:rsid w:val="00C7065A"/>
    <w:rsid w:val="00C7076E"/>
    <w:rsid w:val="00C709DB"/>
    <w:rsid w:val="00C70EFC"/>
    <w:rsid w:val="00C71C0B"/>
    <w:rsid w:val="00C71F22"/>
    <w:rsid w:val="00C7243C"/>
    <w:rsid w:val="00C72727"/>
    <w:rsid w:val="00C72930"/>
    <w:rsid w:val="00C72A79"/>
    <w:rsid w:val="00C73581"/>
    <w:rsid w:val="00C735E3"/>
    <w:rsid w:val="00C73E83"/>
    <w:rsid w:val="00C73FD2"/>
    <w:rsid w:val="00C740F9"/>
    <w:rsid w:val="00C742C7"/>
    <w:rsid w:val="00C74636"/>
    <w:rsid w:val="00C75F09"/>
    <w:rsid w:val="00C76219"/>
    <w:rsid w:val="00C7685A"/>
    <w:rsid w:val="00C768E0"/>
    <w:rsid w:val="00C76AA2"/>
    <w:rsid w:val="00C76FE8"/>
    <w:rsid w:val="00C778F0"/>
    <w:rsid w:val="00C77FAC"/>
    <w:rsid w:val="00C8010E"/>
    <w:rsid w:val="00C80339"/>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936"/>
    <w:rsid w:val="00C83F08"/>
    <w:rsid w:val="00C83F51"/>
    <w:rsid w:val="00C841BF"/>
    <w:rsid w:val="00C849D5"/>
    <w:rsid w:val="00C84F89"/>
    <w:rsid w:val="00C8533F"/>
    <w:rsid w:val="00C85479"/>
    <w:rsid w:val="00C85817"/>
    <w:rsid w:val="00C8595C"/>
    <w:rsid w:val="00C85CF3"/>
    <w:rsid w:val="00C85E66"/>
    <w:rsid w:val="00C8639F"/>
    <w:rsid w:val="00C86927"/>
    <w:rsid w:val="00C86EFD"/>
    <w:rsid w:val="00C87039"/>
    <w:rsid w:val="00C87184"/>
    <w:rsid w:val="00C872C3"/>
    <w:rsid w:val="00C87876"/>
    <w:rsid w:val="00C87E6D"/>
    <w:rsid w:val="00C9070B"/>
    <w:rsid w:val="00C90867"/>
    <w:rsid w:val="00C90894"/>
    <w:rsid w:val="00C909BA"/>
    <w:rsid w:val="00C90E1F"/>
    <w:rsid w:val="00C9141C"/>
    <w:rsid w:val="00C91673"/>
    <w:rsid w:val="00C91D6C"/>
    <w:rsid w:val="00C922F5"/>
    <w:rsid w:val="00C926F6"/>
    <w:rsid w:val="00C927CE"/>
    <w:rsid w:val="00C928B0"/>
    <w:rsid w:val="00C92A0C"/>
    <w:rsid w:val="00C92CB9"/>
    <w:rsid w:val="00C92D0A"/>
    <w:rsid w:val="00C938C6"/>
    <w:rsid w:val="00C9395C"/>
    <w:rsid w:val="00C93B57"/>
    <w:rsid w:val="00C93C0F"/>
    <w:rsid w:val="00C93D2C"/>
    <w:rsid w:val="00C93F4A"/>
    <w:rsid w:val="00C940BE"/>
    <w:rsid w:val="00C94240"/>
    <w:rsid w:val="00C942FB"/>
    <w:rsid w:val="00C947E2"/>
    <w:rsid w:val="00C9487C"/>
    <w:rsid w:val="00C94A19"/>
    <w:rsid w:val="00C94B20"/>
    <w:rsid w:val="00C94F21"/>
    <w:rsid w:val="00C95595"/>
    <w:rsid w:val="00C95E86"/>
    <w:rsid w:val="00C95EB3"/>
    <w:rsid w:val="00C9689B"/>
    <w:rsid w:val="00C97547"/>
    <w:rsid w:val="00C97891"/>
    <w:rsid w:val="00C978BE"/>
    <w:rsid w:val="00CA028F"/>
    <w:rsid w:val="00CA0951"/>
    <w:rsid w:val="00CA0CE9"/>
    <w:rsid w:val="00CA107E"/>
    <w:rsid w:val="00CA10CE"/>
    <w:rsid w:val="00CA15A2"/>
    <w:rsid w:val="00CA1883"/>
    <w:rsid w:val="00CA1AEE"/>
    <w:rsid w:val="00CA1E38"/>
    <w:rsid w:val="00CA2059"/>
    <w:rsid w:val="00CA26BD"/>
    <w:rsid w:val="00CA2F5C"/>
    <w:rsid w:val="00CA302F"/>
    <w:rsid w:val="00CA35A0"/>
    <w:rsid w:val="00CA3888"/>
    <w:rsid w:val="00CA391C"/>
    <w:rsid w:val="00CA3AF5"/>
    <w:rsid w:val="00CA3DB6"/>
    <w:rsid w:val="00CA3EF3"/>
    <w:rsid w:val="00CA4099"/>
    <w:rsid w:val="00CA4209"/>
    <w:rsid w:val="00CA567E"/>
    <w:rsid w:val="00CA5C24"/>
    <w:rsid w:val="00CA5E3A"/>
    <w:rsid w:val="00CA5E79"/>
    <w:rsid w:val="00CA5FD3"/>
    <w:rsid w:val="00CA68BF"/>
    <w:rsid w:val="00CA6BE1"/>
    <w:rsid w:val="00CA6C44"/>
    <w:rsid w:val="00CA6EEF"/>
    <w:rsid w:val="00CA7027"/>
    <w:rsid w:val="00CA7E86"/>
    <w:rsid w:val="00CB0383"/>
    <w:rsid w:val="00CB0E0B"/>
    <w:rsid w:val="00CB0E3C"/>
    <w:rsid w:val="00CB1020"/>
    <w:rsid w:val="00CB11A2"/>
    <w:rsid w:val="00CB16FD"/>
    <w:rsid w:val="00CB182D"/>
    <w:rsid w:val="00CB1E5C"/>
    <w:rsid w:val="00CB29BE"/>
    <w:rsid w:val="00CB3041"/>
    <w:rsid w:val="00CB326E"/>
    <w:rsid w:val="00CB33A3"/>
    <w:rsid w:val="00CB3558"/>
    <w:rsid w:val="00CB35EE"/>
    <w:rsid w:val="00CB379A"/>
    <w:rsid w:val="00CB39A3"/>
    <w:rsid w:val="00CB3CE3"/>
    <w:rsid w:val="00CB3F62"/>
    <w:rsid w:val="00CB42AF"/>
    <w:rsid w:val="00CB4556"/>
    <w:rsid w:val="00CB45B4"/>
    <w:rsid w:val="00CB46FE"/>
    <w:rsid w:val="00CB4788"/>
    <w:rsid w:val="00CB4DFC"/>
    <w:rsid w:val="00CB533D"/>
    <w:rsid w:val="00CB550C"/>
    <w:rsid w:val="00CB64D7"/>
    <w:rsid w:val="00CB687A"/>
    <w:rsid w:val="00CB6A6C"/>
    <w:rsid w:val="00CB6AA6"/>
    <w:rsid w:val="00CB709F"/>
    <w:rsid w:val="00CB70C3"/>
    <w:rsid w:val="00CB716F"/>
    <w:rsid w:val="00CB7E30"/>
    <w:rsid w:val="00CB7F71"/>
    <w:rsid w:val="00CC0370"/>
    <w:rsid w:val="00CC040E"/>
    <w:rsid w:val="00CC0C07"/>
    <w:rsid w:val="00CC13DA"/>
    <w:rsid w:val="00CC162B"/>
    <w:rsid w:val="00CC22D3"/>
    <w:rsid w:val="00CC230A"/>
    <w:rsid w:val="00CC250B"/>
    <w:rsid w:val="00CC2C1E"/>
    <w:rsid w:val="00CC2D01"/>
    <w:rsid w:val="00CC2D23"/>
    <w:rsid w:val="00CC2EED"/>
    <w:rsid w:val="00CC2F6D"/>
    <w:rsid w:val="00CC3020"/>
    <w:rsid w:val="00CC3260"/>
    <w:rsid w:val="00CC3482"/>
    <w:rsid w:val="00CC373C"/>
    <w:rsid w:val="00CC3AF3"/>
    <w:rsid w:val="00CC3F0E"/>
    <w:rsid w:val="00CC3F1F"/>
    <w:rsid w:val="00CC4097"/>
    <w:rsid w:val="00CC41E4"/>
    <w:rsid w:val="00CC49E4"/>
    <w:rsid w:val="00CC4BF7"/>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57"/>
    <w:rsid w:val="00CD0F0C"/>
    <w:rsid w:val="00CD0FE3"/>
    <w:rsid w:val="00CD10A1"/>
    <w:rsid w:val="00CD120D"/>
    <w:rsid w:val="00CD1509"/>
    <w:rsid w:val="00CD15C1"/>
    <w:rsid w:val="00CD17EB"/>
    <w:rsid w:val="00CD26F2"/>
    <w:rsid w:val="00CD2742"/>
    <w:rsid w:val="00CD2AFA"/>
    <w:rsid w:val="00CD2D36"/>
    <w:rsid w:val="00CD2DED"/>
    <w:rsid w:val="00CD2EF7"/>
    <w:rsid w:val="00CD2F29"/>
    <w:rsid w:val="00CD3030"/>
    <w:rsid w:val="00CD31E2"/>
    <w:rsid w:val="00CD3911"/>
    <w:rsid w:val="00CD3B77"/>
    <w:rsid w:val="00CD3DCE"/>
    <w:rsid w:val="00CD3DD2"/>
    <w:rsid w:val="00CD4106"/>
    <w:rsid w:val="00CD4140"/>
    <w:rsid w:val="00CD4B57"/>
    <w:rsid w:val="00CD4E93"/>
    <w:rsid w:val="00CD594D"/>
    <w:rsid w:val="00CD6569"/>
    <w:rsid w:val="00CD6999"/>
    <w:rsid w:val="00CD6D99"/>
    <w:rsid w:val="00CD6ED3"/>
    <w:rsid w:val="00CD71F5"/>
    <w:rsid w:val="00CD7243"/>
    <w:rsid w:val="00CD7631"/>
    <w:rsid w:val="00CD7B72"/>
    <w:rsid w:val="00CD7FD7"/>
    <w:rsid w:val="00CE02CF"/>
    <w:rsid w:val="00CE0591"/>
    <w:rsid w:val="00CE0783"/>
    <w:rsid w:val="00CE085B"/>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3E9"/>
    <w:rsid w:val="00CE3AE1"/>
    <w:rsid w:val="00CE3EA0"/>
    <w:rsid w:val="00CE3EDB"/>
    <w:rsid w:val="00CE4117"/>
    <w:rsid w:val="00CE48B6"/>
    <w:rsid w:val="00CE4D4D"/>
    <w:rsid w:val="00CE4EA5"/>
    <w:rsid w:val="00CE4F20"/>
    <w:rsid w:val="00CE5342"/>
    <w:rsid w:val="00CE5447"/>
    <w:rsid w:val="00CE57FC"/>
    <w:rsid w:val="00CE5BFF"/>
    <w:rsid w:val="00CE5E29"/>
    <w:rsid w:val="00CE65AE"/>
    <w:rsid w:val="00CE6B89"/>
    <w:rsid w:val="00CE72F7"/>
    <w:rsid w:val="00CF014B"/>
    <w:rsid w:val="00CF063D"/>
    <w:rsid w:val="00CF0836"/>
    <w:rsid w:val="00CF0969"/>
    <w:rsid w:val="00CF0E9D"/>
    <w:rsid w:val="00CF0EB4"/>
    <w:rsid w:val="00CF12EE"/>
    <w:rsid w:val="00CF16EA"/>
    <w:rsid w:val="00CF1909"/>
    <w:rsid w:val="00CF1AFB"/>
    <w:rsid w:val="00CF2640"/>
    <w:rsid w:val="00CF2649"/>
    <w:rsid w:val="00CF2B37"/>
    <w:rsid w:val="00CF2B57"/>
    <w:rsid w:val="00CF2E09"/>
    <w:rsid w:val="00CF3000"/>
    <w:rsid w:val="00CF334E"/>
    <w:rsid w:val="00CF34E3"/>
    <w:rsid w:val="00CF3BB9"/>
    <w:rsid w:val="00CF3D65"/>
    <w:rsid w:val="00CF41C3"/>
    <w:rsid w:val="00CF461E"/>
    <w:rsid w:val="00CF47C5"/>
    <w:rsid w:val="00CF48D9"/>
    <w:rsid w:val="00CF4E1B"/>
    <w:rsid w:val="00CF5340"/>
    <w:rsid w:val="00CF53F2"/>
    <w:rsid w:val="00CF5B2B"/>
    <w:rsid w:val="00CF5F84"/>
    <w:rsid w:val="00CF61CC"/>
    <w:rsid w:val="00CF6394"/>
    <w:rsid w:val="00CF6524"/>
    <w:rsid w:val="00CF6695"/>
    <w:rsid w:val="00CF68A9"/>
    <w:rsid w:val="00CF68AF"/>
    <w:rsid w:val="00CF6C05"/>
    <w:rsid w:val="00CF6DFD"/>
    <w:rsid w:val="00CF6E8F"/>
    <w:rsid w:val="00CF7381"/>
    <w:rsid w:val="00CF776D"/>
    <w:rsid w:val="00CF7C8E"/>
    <w:rsid w:val="00D00431"/>
    <w:rsid w:val="00D0044D"/>
    <w:rsid w:val="00D00459"/>
    <w:rsid w:val="00D006FE"/>
    <w:rsid w:val="00D00CEF"/>
    <w:rsid w:val="00D00DBD"/>
    <w:rsid w:val="00D00E1E"/>
    <w:rsid w:val="00D01601"/>
    <w:rsid w:val="00D01A59"/>
    <w:rsid w:val="00D01AAB"/>
    <w:rsid w:val="00D01BFE"/>
    <w:rsid w:val="00D020FB"/>
    <w:rsid w:val="00D021FC"/>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9B9"/>
    <w:rsid w:val="00D05A73"/>
    <w:rsid w:val="00D05CAA"/>
    <w:rsid w:val="00D05CCC"/>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AB"/>
    <w:rsid w:val="00D07BD7"/>
    <w:rsid w:val="00D1028D"/>
    <w:rsid w:val="00D104FD"/>
    <w:rsid w:val="00D10625"/>
    <w:rsid w:val="00D10663"/>
    <w:rsid w:val="00D10CB0"/>
    <w:rsid w:val="00D10CEC"/>
    <w:rsid w:val="00D11273"/>
    <w:rsid w:val="00D11376"/>
    <w:rsid w:val="00D118CE"/>
    <w:rsid w:val="00D11995"/>
    <w:rsid w:val="00D11BF7"/>
    <w:rsid w:val="00D11CAE"/>
    <w:rsid w:val="00D120B4"/>
    <w:rsid w:val="00D123AD"/>
    <w:rsid w:val="00D12C13"/>
    <w:rsid w:val="00D132E8"/>
    <w:rsid w:val="00D13541"/>
    <w:rsid w:val="00D135CC"/>
    <w:rsid w:val="00D1395F"/>
    <w:rsid w:val="00D14065"/>
    <w:rsid w:val="00D14326"/>
    <w:rsid w:val="00D14A15"/>
    <w:rsid w:val="00D14CA1"/>
    <w:rsid w:val="00D156E1"/>
    <w:rsid w:val="00D15B46"/>
    <w:rsid w:val="00D15CAB"/>
    <w:rsid w:val="00D160AF"/>
    <w:rsid w:val="00D1667A"/>
    <w:rsid w:val="00D166AC"/>
    <w:rsid w:val="00D16B39"/>
    <w:rsid w:val="00D16B9D"/>
    <w:rsid w:val="00D171AD"/>
    <w:rsid w:val="00D17A03"/>
    <w:rsid w:val="00D17A96"/>
    <w:rsid w:val="00D17B0C"/>
    <w:rsid w:val="00D17BB6"/>
    <w:rsid w:val="00D17C24"/>
    <w:rsid w:val="00D202A7"/>
    <w:rsid w:val="00D205A6"/>
    <w:rsid w:val="00D206CB"/>
    <w:rsid w:val="00D20B17"/>
    <w:rsid w:val="00D20E51"/>
    <w:rsid w:val="00D2130B"/>
    <w:rsid w:val="00D21318"/>
    <w:rsid w:val="00D21DEB"/>
    <w:rsid w:val="00D220A6"/>
    <w:rsid w:val="00D22615"/>
    <w:rsid w:val="00D227C7"/>
    <w:rsid w:val="00D2282E"/>
    <w:rsid w:val="00D22AFE"/>
    <w:rsid w:val="00D23169"/>
    <w:rsid w:val="00D231F7"/>
    <w:rsid w:val="00D23882"/>
    <w:rsid w:val="00D238F7"/>
    <w:rsid w:val="00D23942"/>
    <w:rsid w:val="00D23C9B"/>
    <w:rsid w:val="00D2476F"/>
    <w:rsid w:val="00D24969"/>
    <w:rsid w:val="00D24C3F"/>
    <w:rsid w:val="00D24D47"/>
    <w:rsid w:val="00D24D65"/>
    <w:rsid w:val="00D24E62"/>
    <w:rsid w:val="00D2514F"/>
    <w:rsid w:val="00D25175"/>
    <w:rsid w:val="00D254C3"/>
    <w:rsid w:val="00D255EE"/>
    <w:rsid w:val="00D25786"/>
    <w:rsid w:val="00D2592D"/>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DC7"/>
    <w:rsid w:val="00D30E90"/>
    <w:rsid w:val="00D30EBF"/>
    <w:rsid w:val="00D30F95"/>
    <w:rsid w:val="00D31213"/>
    <w:rsid w:val="00D31828"/>
    <w:rsid w:val="00D3204F"/>
    <w:rsid w:val="00D32139"/>
    <w:rsid w:val="00D325EB"/>
    <w:rsid w:val="00D3284C"/>
    <w:rsid w:val="00D32883"/>
    <w:rsid w:val="00D328E8"/>
    <w:rsid w:val="00D329DB"/>
    <w:rsid w:val="00D333FA"/>
    <w:rsid w:val="00D339AC"/>
    <w:rsid w:val="00D34503"/>
    <w:rsid w:val="00D345A7"/>
    <w:rsid w:val="00D34881"/>
    <w:rsid w:val="00D35075"/>
    <w:rsid w:val="00D3587A"/>
    <w:rsid w:val="00D35C02"/>
    <w:rsid w:val="00D36996"/>
    <w:rsid w:val="00D3701C"/>
    <w:rsid w:val="00D370AF"/>
    <w:rsid w:val="00D370DA"/>
    <w:rsid w:val="00D372C8"/>
    <w:rsid w:val="00D37560"/>
    <w:rsid w:val="00D379CA"/>
    <w:rsid w:val="00D40190"/>
    <w:rsid w:val="00D4078F"/>
    <w:rsid w:val="00D407B8"/>
    <w:rsid w:val="00D40B31"/>
    <w:rsid w:val="00D40B94"/>
    <w:rsid w:val="00D41C4E"/>
    <w:rsid w:val="00D41FA8"/>
    <w:rsid w:val="00D4241C"/>
    <w:rsid w:val="00D428AE"/>
    <w:rsid w:val="00D42B7D"/>
    <w:rsid w:val="00D42BF5"/>
    <w:rsid w:val="00D42D72"/>
    <w:rsid w:val="00D42E7E"/>
    <w:rsid w:val="00D43083"/>
    <w:rsid w:val="00D430C3"/>
    <w:rsid w:val="00D43AB4"/>
    <w:rsid w:val="00D43F66"/>
    <w:rsid w:val="00D44168"/>
    <w:rsid w:val="00D44355"/>
    <w:rsid w:val="00D445F8"/>
    <w:rsid w:val="00D4484B"/>
    <w:rsid w:val="00D44E30"/>
    <w:rsid w:val="00D45302"/>
    <w:rsid w:val="00D453F2"/>
    <w:rsid w:val="00D45896"/>
    <w:rsid w:val="00D45DAA"/>
    <w:rsid w:val="00D45F9A"/>
    <w:rsid w:val="00D465BD"/>
    <w:rsid w:val="00D46844"/>
    <w:rsid w:val="00D4698D"/>
    <w:rsid w:val="00D46BF3"/>
    <w:rsid w:val="00D46ECF"/>
    <w:rsid w:val="00D47688"/>
    <w:rsid w:val="00D47DBC"/>
    <w:rsid w:val="00D50202"/>
    <w:rsid w:val="00D50A2B"/>
    <w:rsid w:val="00D50AD2"/>
    <w:rsid w:val="00D50D7F"/>
    <w:rsid w:val="00D50E73"/>
    <w:rsid w:val="00D51107"/>
    <w:rsid w:val="00D512E0"/>
    <w:rsid w:val="00D513B7"/>
    <w:rsid w:val="00D516CD"/>
    <w:rsid w:val="00D516D9"/>
    <w:rsid w:val="00D516F7"/>
    <w:rsid w:val="00D51908"/>
    <w:rsid w:val="00D51A6C"/>
    <w:rsid w:val="00D51C9D"/>
    <w:rsid w:val="00D51F7E"/>
    <w:rsid w:val="00D521C4"/>
    <w:rsid w:val="00D52396"/>
    <w:rsid w:val="00D525C7"/>
    <w:rsid w:val="00D526B1"/>
    <w:rsid w:val="00D52780"/>
    <w:rsid w:val="00D528D3"/>
    <w:rsid w:val="00D533B6"/>
    <w:rsid w:val="00D53455"/>
    <w:rsid w:val="00D5359A"/>
    <w:rsid w:val="00D5383A"/>
    <w:rsid w:val="00D5451A"/>
    <w:rsid w:val="00D545B8"/>
    <w:rsid w:val="00D54619"/>
    <w:rsid w:val="00D547ED"/>
    <w:rsid w:val="00D54896"/>
    <w:rsid w:val="00D54985"/>
    <w:rsid w:val="00D550CD"/>
    <w:rsid w:val="00D55179"/>
    <w:rsid w:val="00D5564B"/>
    <w:rsid w:val="00D559FC"/>
    <w:rsid w:val="00D55AA7"/>
    <w:rsid w:val="00D55FA9"/>
    <w:rsid w:val="00D563CB"/>
    <w:rsid w:val="00D56B3E"/>
    <w:rsid w:val="00D570F7"/>
    <w:rsid w:val="00D572DA"/>
    <w:rsid w:val="00D57A34"/>
    <w:rsid w:val="00D57DA3"/>
    <w:rsid w:val="00D60379"/>
    <w:rsid w:val="00D603C5"/>
    <w:rsid w:val="00D604D9"/>
    <w:rsid w:val="00D607AB"/>
    <w:rsid w:val="00D60E10"/>
    <w:rsid w:val="00D60F7A"/>
    <w:rsid w:val="00D61040"/>
    <w:rsid w:val="00D61044"/>
    <w:rsid w:val="00D615C1"/>
    <w:rsid w:val="00D6165B"/>
    <w:rsid w:val="00D616CA"/>
    <w:rsid w:val="00D61D7B"/>
    <w:rsid w:val="00D61F13"/>
    <w:rsid w:val="00D61F77"/>
    <w:rsid w:val="00D61F8D"/>
    <w:rsid w:val="00D626E4"/>
    <w:rsid w:val="00D62771"/>
    <w:rsid w:val="00D62810"/>
    <w:rsid w:val="00D62CE6"/>
    <w:rsid w:val="00D6330E"/>
    <w:rsid w:val="00D634A7"/>
    <w:rsid w:val="00D63B35"/>
    <w:rsid w:val="00D63B84"/>
    <w:rsid w:val="00D63DEC"/>
    <w:rsid w:val="00D644EF"/>
    <w:rsid w:val="00D64685"/>
    <w:rsid w:val="00D646CC"/>
    <w:rsid w:val="00D648C5"/>
    <w:rsid w:val="00D64D4E"/>
    <w:rsid w:val="00D65144"/>
    <w:rsid w:val="00D6548E"/>
    <w:rsid w:val="00D656B3"/>
    <w:rsid w:val="00D65A05"/>
    <w:rsid w:val="00D65BEB"/>
    <w:rsid w:val="00D661A1"/>
    <w:rsid w:val="00D66321"/>
    <w:rsid w:val="00D66B35"/>
    <w:rsid w:val="00D67757"/>
    <w:rsid w:val="00D677B1"/>
    <w:rsid w:val="00D677F8"/>
    <w:rsid w:val="00D67C01"/>
    <w:rsid w:val="00D67F8E"/>
    <w:rsid w:val="00D70F0C"/>
    <w:rsid w:val="00D711B7"/>
    <w:rsid w:val="00D7169A"/>
    <w:rsid w:val="00D71C83"/>
    <w:rsid w:val="00D71CDE"/>
    <w:rsid w:val="00D724C0"/>
    <w:rsid w:val="00D727B4"/>
    <w:rsid w:val="00D73495"/>
    <w:rsid w:val="00D73918"/>
    <w:rsid w:val="00D73E0F"/>
    <w:rsid w:val="00D741FC"/>
    <w:rsid w:val="00D7442C"/>
    <w:rsid w:val="00D744E5"/>
    <w:rsid w:val="00D75238"/>
    <w:rsid w:val="00D75F90"/>
    <w:rsid w:val="00D7621C"/>
    <w:rsid w:val="00D766DC"/>
    <w:rsid w:val="00D77210"/>
    <w:rsid w:val="00D7774B"/>
    <w:rsid w:val="00D7780C"/>
    <w:rsid w:val="00D77937"/>
    <w:rsid w:val="00D7796A"/>
    <w:rsid w:val="00D77B06"/>
    <w:rsid w:val="00D77D61"/>
    <w:rsid w:val="00D77DEF"/>
    <w:rsid w:val="00D80242"/>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DC5"/>
    <w:rsid w:val="00D839ED"/>
    <w:rsid w:val="00D84599"/>
    <w:rsid w:val="00D846BA"/>
    <w:rsid w:val="00D847B1"/>
    <w:rsid w:val="00D84987"/>
    <w:rsid w:val="00D84CD2"/>
    <w:rsid w:val="00D84D38"/>
    <w:rsid w:val="00D84D90"/>
    <w:rsid w:val="00D8511B"/>
    <w:rsid w:val="00D85A88"/>
    <w:rsid w:val="00D85BDE"/>
    <w:rsid w:val="00D86811"/>
    <w:rsid w:val="00D8686F"/>
    <w:rsid w:val="00D86CCA"/>
    <w:rsid w:val="00D86D00"/>
    <w:rsid w:val="00D87473"/>
    <w:rsid w:val="00D8753C"/>
    <w:rsid w:val="00D8789C"/>
    <w:rsid w:val="00D87A49"/>
    <w:rsid w:val="00D87CBD"/>
    <w:rsid w:val="00D9012C"/>
    <w:rsid w:val="00D90190"/>
    <w:rsid w:val="00D902C0"/>
    <w:rsid w:val="00D90EFE"/>
    <w:rsid w:val="00D914AE"/>
    <w:rsid w:val="00D9190F"/>
    <w:rsid w:val="00D91A7F"/>
    <w:rsid w:val="00D91C74"/>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85"/>
    <w:rsid w:val="00DA07EB"/>
    <w:rsid w:val="00DA0CFC"/>
    <w:rsid w:val="00DA1045"/>
    <w:rsid w:val="00DA1371"/>
    <w:rsid w:val="00DA180F"/>
    <w:rsid w:val="00DA18EC"/>
    <w:rsid w:val="00DA1A62"/>
    <w:rsid w:val="00DA2052"/>
    <w:rsid w:val="00DA2456"/>
    <w:rsid w:val="00DA2519"/>
    <w:rsid w:val="00DA2849"/>
    <w:rsid w:val="00DA2BB0"/>
    <w:rsid w:val="00DA2D2B"/>
    <w:rsid w:val="00DA2F9D"/>
    <w:rsid w:val="00DA3027"/>
    <w:rsid w:val="00DA31DC"/>
    <w:rsid w:val="00DA3461"/>
    <w:rsid w:val="00DA3995"/>
    <w:rsid w:val="00DA3C4E"/>
    <w:rsid w:val="00DA3EAE"/>
    <w:rsid w:val="00DA495A"/>
    <w:rsid w:val="00DA49E3"/>
    <w:rsid w:val="00DA4B9D"/>
    <w:rsid w:val="00DA50CD"/>
    <w:rsid w:val="00DA50F0"/>
    <w:rsid w:val="00DA535C"/>
    <w:rsid w:val="00DA5508"/>
    <w:rsid w:val="00DA5820"/>
    <w:rsid w:val="00DA5BEA"/>
    <w:rsid w:val="00DA5D97"/>
    <w:rsid w:val="00DA65B3"/>
    <w:rsid w:val="00DA6982"/>
    <w:rsid w:val="00DA6CA7"/>
    <w:rsid w:val="00DA6D61"/>
    <w:rsid w:val="00DA7008"/>
    <w:rsid w:val="00DA72A8"/>
    <w:rsid w:val="00DA776C"/>
    <w:rsid w:val="00DA79A6"/>
    <w:rsid w:val="00DA7A01"/>
    <w:rsid w:val="00DA7F0B"/>
    <w:rsid w:val="00DA7F21"/>
    <w:rsid w:val="00DB0568"/>
    <w:rsid w:val="00DB0B15"/>
    <w:rsid w:val="00DB11D7"/>
    <w:rsid w:val="00DB1284"/>
    <w:rsid w:val="00DB1391"/>
    <w:rsid w:val="00DB17D2"/>
    <w:rsid w:val="00DB1A57"/>
    <w:rsid w:val="00DB1A96"/>
    <w:rsid w:val="00DB1BD6"/>
    <w:rsid w:val="00DB1F21"/>
    <w:rsid w:val="00DB2009"/>
    <w:rsid w:val="00DB23EA"/>
    <w:rsid w:val="00DB25E8"/>
    <w:rsid w:val="00DB28FC"/>
    <w:rsid w:val="00DB2B91"/>
    <w:rsid w:val="00DB2E06"/>
    <w:rsid w:val="00DB2FD5"/>
    <w:rsid w:val="00DB31AC"/>
    <w:rsid w:val="00DB3255"/>
    <w:rsid w:val="00DB3413"/>
    <w:rsid w:val="00DB369C"/>
    <w:rsid w:val="00DB38AE"/>
    <w:rsid w:val="00DB38CA"/>
    <w:rsid w:val="00DB39FE"/>
    <w:rsid w:val="00DB3A0D"/>
    <w:rsid w:val="00DB3B1D"/>
    <w:rsid w:val="00DB3B6D"/>
    <w:rsid w:val="00DB3ECF"/>
    <w:rsid w:val="00DB42FF"/>
    <w:rsid w:val="00DB4304"/>
    <w:rsid w:val="00DB4341"/>
    <w:rsid w:val="00DB43E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5F9"/>
    <w:rsid w:val="00DC370A"/>
    <w:rsid w:val="00DC3B25"/>
    <w:rsid w:val="00DC3E06"/>
    <w:rsid w:val="00DC404A"/>
    <w:rsid w:val="00DC4446"/>
    <w:rsid w:val="00DC48DE"/>
    <w:rsid w:val="00DC4C36"/>
    <w:rsid w:val="00DC4E95"/>
    <w:rsid w:val="00DC51B1"/>
    <w:rsid w:val="00DC52A3"/>
    <w:rsid w:val="00DC5333"/>
    <w:rsid w:val="00DC55A5"/>
    <w:rsid w:val="00DC569E"/>
    <w:rsid w:val="00DC5879"/>
    <w:rsid w:val="00DC5EF4"/>
    <w:rsid w:val="00DC6A2A"/>
    <w:rsid w:val="00DC72E5"/>
    <w:rsid w:val="00DC72F3"/>
    <w:rsid w:val="00DC75EB"/>
    <w:rsid w:val="00DC7777"/>
    <w:rsid w:val="00DC7D12"/>
    <w:rsid w:val="00DC7D27"/>
    <w:rsid w:val="00DC7D48"/>
    <w:rsid w:val="00DC7E24"/>
    <w:rsid w:val="00DD01E2"/>
    <w:rsid w:val="00DD02F6"/>
    <w:rsid w:val="00DD1A68"/>
    <w:rsid w:val="00DD1E38"/>
    <w:rsid w:val="00DD2551"/>
    <w:rsid w:val="00DD2573"/>
    <w:rsid w:val="00DD2832"/>
    <w:rsid w:val="00DD2CD6"/>
    <w:rsid w:val="00DD3374"/>
    <w:rsid w:val="00DD37E7"/>
    <w:rsid w:val="00DD3F25"/>
    <w:rsid w:val="00DD3F67"/>
    <w:rsid w:val="00DD4300"/>
    <w:rsid w:val="00DD476E"/>
    <w:rsid w:val="00DD548E"/>
    <w:rsid w:val="00DD55BA"/>
    <w:rsid w:val="00DD5619"/>
    <w:rsid w:val="00DD56CD"/>
    <w:rsid w:val="00DD56EF"/>
    <w:rsid w:val="00DD5B94"/>
    <w:rsid w:val="00DD5CBE"/>
    <w:rsid w:val="00DD5EA7"/>
    <w:rsid w:val="00DD6837"/>
    <w:rsid w:val="00DD686D"/>
    <w:rsid w:val="00DD68F5"/>
    <w:rsid w:val="00DD6BFE"/>
    <w:rsid w:val="00DD7249"/>
    <w:rsid w:val="00DD72B1"/>
    <w:rsid w:val="00DD73F5"/>
    <w:rsid w:val="00DD750F"/>
    <w:rsid w:val="00DD77CC"/>
    <w:rsid w:val="00DD7B46"/>
    <w:rsid w:val="00DD7D36"/>
    <w:rsid w:val="00DD7DE9"/>
    <w:rsid w:val="00DD7FDF"/>
    <w:rsid w:val="00DE019A"/>
    <w:rsid w:val="00DE035E"/>
    <w:rsid w:val="00DE06C7"/>
    <w:rsid w:val="00DE08D8"/>
    <w:rsid w:val="00DE0D57"/>
    <w:rsid w:val="00DE0DC2"/>
    <w:rsid w:val="00DE0E4C"/>
    <w:rsid w:val="00DE0F9D"/>
    <w:rsid w:val="00DE1274"/>
    <w:rsid w:val="00DE14DC"/>
    <w:rsid w:val="00DE178B"/>
    <w:rsid w:val="00DE1B84"/>
    <w:rsid w:val="00DE1DB9"/>
    <w:rsid w:val="00DE1EE6"/>
    <w:rsid w:val="00DE21B0"/>
    <w:rsid w:val="00DE2628"/>
    <w:rsid w:val="00DE2FCD"/>
    <w:rsid w:val="00DE306A"/>
    <w:rsid w:val="00DE33A0"/>
    <w:rsid w:val="00DE3B47"/>
    <w:rsid w:val="00DE3FC0"/>
    <w:rsid w:val="00DE4199"/>
    <w:rsid w:val="00DE45EA"/>
    <w:rsid w:val="00DE47BC"/>
    <w:rsid w:val="00DE485E"/>
    <w:rsid w:val="00DE49AB"/>
    <w:rsid w:val="00DE4C20"/>
    <w:rsid w:val="00DE4E18"/>
    <w:rsid w:val="00DE55E5"/>
    <w:rsid w:val="00DE58AE"/>
    <w:rsid w:val="00DE6522"/>
    <w:rsid w:val="00DE6779"/>
    <w:rsid w:val="00DE69DB"/>
    <w:rsid w:val="00DE6F8B"/>
    <w:rsid w:val="00DE7118"/>
    <w:rsid w:val="00DE77D6"/>
    <w:rsid w:val="00DE7C65"/>
    <w:rsid w:val="00DE7DA9"/>
    <w:rsid w:val="00DE7FBE"/>
    <w:rsid w:val="00DF06C2"/>
    <w:rsid w:val="00DF0C51"/>
    <w:rsid w:val="00DF0CED"/>
    <w:rsid w:val="00DF0E23"/>
    <w:rsid w:val="00DF10EF"/>
    <w:rsid w:val="00DF169D"/>
    <w:rsid w:val="00DF188B"/>
    <w:rsid w:val="00DF1CC0"/>
    <w:rsid w:val="00DF1F98"/>
    <w:rsid w:val="00DF2577"/>
    <w:rsid w:val="00DF260A"/>
    <w:rsid w:val="00DF2854"/>
    <w:rsid w:val="00DF2A9A"/>
    <w:rsid w:val="00DF3090"/>
    <w:rsid w:val="00DF32AD"/>
    <w:rsid w:val="00DF3598"/>
    <w:rsid w:val="00DF37F4"/>
    <w:rsid w:val="00DF3E72"/>
    <w:rsid w:val="00DF40AA"/>
    <w:rsid w:val="00DF40BF"/>
    <w:rsid w:val="00DF44D9"/>
    <w:rsid w:val="00DF4505"/>
    <w:rsid w:val="00DF47FA"/>
    <w:rsid w:val="00DF4A78"/>
    <w:rsid w:val="00DF4AC3"/>
    <w:rsid w:val="00DF4B13"/>
    <w:rsid w:val="00DF505F"/>
    <w:rsid w:val="00DF5068"/>
    <w:rsid w:val="00DF5153"/>
    <w:rsid w:val="00DF598D"/>
    <w:rsid w:val="00DF5A1F"/>
    <w:rsid w:val="00DF5E9B"/>
    <w:rsid w:val="00DF6727"/>
    <w:rsid w:val="00DF6E5E"/>
    <w:rsid w:val="00DF70BD"/>
    <w:rsid w:val="00DF7451"/>
    <w:rsid w:val="00DF7D8E"/>
    <w:rsid w:val="00DF7E90"/>
    <w:rsid w:val="00DF7ED4"/>
    <w:rsid w:val="00E0007D"/>
    <w:rsid w:val="00E0009D"/>
    <w:rsid w:val="00E00966"/>
    <w:rsid w:val="00E009E9"/>
    <w:rsid w:val="00E00DFA"/>
    <w:rsid w:val="00E01350"/>
    <w:rsid w:val="00E017E7"/>
    <w:rsid w:val="00E01A16"/>
    <w:rsid w:val="00E01B62"/>
    <w:rsid w:val="00E01B6F"/>
    <w:rsid w:val="00E01E27"/>
    <w:rsid w:val="00E01ED8"/>
    <w:rsid w:val="00E01F09"/>
    <w:rsid w:val="00E01F3F"/>
    <w:rsid w:val="00E025AF"/>
    <w:rsid w:val="00E02682"/>
    <w:rsid w:val="00E026F9"/>
    <w:rsid w:val="00E0279A"/>
    <w:rsid w:val="00E02809"/>
    <w:rsid w:val="00E02EF9"/>
    <w:rsid w:val="00E03284"/>
    <w:rsid w:val="00E0330C"/>
    <w:rsid w:val="00E0331C"/>
    <w:rsid w:val="00E03419"/>
    <w:rsid w:val="00E03443"/>
    <w:rsid w:val="00E034C9"/>
    <w:rsid w:val="00E039D1"/>
    <w:rsid w:val="00E03DA4"/>
    <w:rsid w:val="00E042FF"/>
    <w:rsid w:val="00E04DEC"/>
    <w:rsid w:val="00E04EB5"/>
    <w:rsid w:val="00E04F74"/>
    <w:rsid w:val="00E05034"/>
    <w:rsid w:val="00E0528F"/>
    <w:rsid w:val="00E0530C"/>
    <w:rsid w:val="00E054F9"/>
    <w:rsid w:val="00E056F1"/>
    <w:rsid w:val="00E05C58"/>
    <w:rsid w:val="00E062DE"/>
    <w:rsid w:val="00E06849"/>
    <w:rsid w:val="00E068F2"/>
    <w:rsid w:val="00E06A67"/>
    <w:rsid w:val="00E06CEC"/>
    <w:rsid w:val="00E06D12"/>
    <w:rsid w:val="00E071D3"/>
    <w:rsid w:val="00E07615"/>
    <w:rsid w:val="00E07975"/>
    <w:rsid w:val="00E104AA"/>
    <w:rsid w:val="00E10692"/>
    <w:rsid w:val="00E1127E"/>
    <w:rsid w:val="00E119A1"/>
    <w:rsid w:val="00E11D51"/>
    <w:rsid w:val="00E1221D"/>
    <w:rsid w:val="00E122C0"/>
    <w:rsid w:val="00E1241E"/>
    <w:rsid w:val="00E12572"/>
    <w:rsid w:val="00E127D9"/>
    <w:rsid w:val="00E128AB"/>
    <w:rsid w:val="00E129A4"/>
    <w:rsid w:val="00E12C5D"/>
    <w:rsid w:val="00E12F1A"/>
    <w:rsid w:val="00E12F75"/>
    <w:rsid w:val="00E13512"/>
    <w:rsid w:val="00E138CC"/>
    <w:rsid w:val="00E13BBD"/>
    <w:rsid w:val="00E13CC7"/>
    <w:rsid w:val="00E13D54"/>
    <w:rsid w:val="00E14197"/>
    <w:rsid w:val="00E144D5"/>
    <w:rsid w:val="00E1476F"/>
    <w:rsid w:val="00E1498D"/>
    <w:rsid w:val="00E14D06"/>
    <w:rsid w:val="00E14DFC"/>
    <w:rsid w:val="00E15D69"/>
    <w:rsid w:val="00E15D91"/>
    <w:rsid w:val="00E160A1"/>
    <w:rsid w:val="00E164A9"/>
    <w:rsid w:val="00E166A5"/>
    <w:rsid w:val="00E167C5"/>
    <w:rsid w:val="00E1683A"/>
    <w:rsid w:val="00E16904"/>
    <w:rsid w:val="00E16CDB"/>
    <w:rsid w:val="00E16FAC"/>
    <w:rsid w:val="00E1722F"/>
    <w:rsid w:val="00E17544"/>
    <w:rsid w:val="00E17546"/>
    <w:rsid w:val="00E17917"/>
    <w:rsid w:val="00E17970"/>
    <w:rsid w:val="00E17D1D"/>
    <w:rsid w:val="00E2037E"/>
    <w:rsid w:val="00E206C6"/>
    <w:rsid w:val="00E2093A"/>
    <w:rsid w:val="00E209A9"/>
    <w:rsid w:val="00E20A1C"/>
    <w:rsid w:val="00E20A58"/>
    <w:rsid w:val="00E214E9"/>
    <w:rsid w:val="00E21748"/>
    <w:rsid w:val="00E21EEB"/>
    <w:rsid w:val="00E21FA8"/>
    <w:rsid w:val="00E2250D"/>
    <w:rsid w:val="00E22982"/>
    <w:rsid w:val="00E22FB7"/>
    <w:rsid w:val="00E235DA"/>
    <w:rsid w:val="00E2382E"/>
    <w:rsid w:val="00E23A14"/>
    <w:rsid w:val="00E23E09"/>
    <w:rsid w:val="00E24559"/>
    <w:rsid w:val="00E245FE"/>
    <w:rsid w:val="00E246C3"/>
    <w:rsid w:val="00E246D0"/>
    <w:rsid w:val="00E24BE6"/>
    <w:rsid w:val="00E24C80"/>
    <w:rsid w:val="00E24D97"/>
    <w:rsid w:val="00E25308"/>
    <w:rsid w:val="00E253DD"/>
    <w:rsid w:val="00E25A27"/>
    <w:rsid w:val="00E25DC7"/>
    <w:rsid w:val="00E25E25"/>
    <w:rsid w:val="00E26858"/>
    <w:rsid w:val="00E26A3B"/>
    <w:rsid w:val="00E26B84"/>
    <w:rsid w:val="00E26D5C"/>
    <w:rsid w:val="00E26DBC"/>
    <w:rsid w:val="00E2704F"/>
    <w:rsid w:val="00E272D2"/>
    <w:rsid w:val="00E2779D"/>
    <w:rsid w:val="00E277C7"/>
    <w:rsid w:val="00E27A6D"/>
    <w:rsid w:val="00E27B57"/>
    <w:rsid w:val="00E30058"/>
    <w:rsid w:val="00E30094"/>
    <w:rsid w:val="00E3020B"/>
    <w:rsid w:val="00E304C6"/>
    <w:rsid w:val="00E30758"/>
    <w:rsid w:val="00E30960"/>
    <w:rsid w:val="00E30A4E"/>
    <w:rsid w:val="00E30B4B"/>
    <w:rsid w:val="00E30B79"/>
    <w:rsid w:val="00E30CF4"/>
    <w:rsid w:val="00E30F60"/>
    <w:rsid w:val="00E31032"/>
    <w:rsid w:val="00E31198"/>
    <w:rsid w:val="00E31210"/>
    <w:rsid w:val="00E31629"/>
    <w:rsid w:val="00E31B05"/>
    <w:rsid w:val="00E31D64"/>
    <w:rsid w:val="00E31D86"/>
    <w:rsid w:val="00E32072"/>
    <w:rsid w:val="00E322A1"/>
    <w:rsid w:val="00E33A7E"/>
    <w:rsid w:val="00E33C89"/>
    <w:rsid w:val="00E34279"/>
    <w:rsid w:val="00E3438F"/>
    <w:rsid w:val="00E34AF4"/>
    <w:rsid w:val="00E34C2A"/>
    <w:rsid w:val="00E34CA3"/>
    <w:rsid w:val="00E34E3E"/>
    <w:rsid w:val="00E351A6"/>
    <w:rsid w:val="00E35470"/>
    <w:rsid w:val="00E354A4"/>
    <w:rsid w:val="00E3584A"/>
    <w:rsid w:val="00E35887"/>
    <w:rsid w:val="00E359A5"/>
    <w:rsid w:val="00E35B40"/>
    <w:rsid w:val="00E35C75"/>
    <w:rsid w:val="00E35EFD"/>
    <w:rsid w:val="00E3624A"/>
    <w:rsid w:val="00E364D4"/>
    <w:rsid w:val="00E36945"/>
    <w:rsid w:val="00E36E58"/>
    <w:rsid w:val="00E36F01"/>
    <w:rsid w:val="00E36F19"/>
    <w:rsid w:val="00E37077"/>
    <w:rsid w:val="00E37122"/>
    <w:rsid w:val="00E377BB"/>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DDE"/>
    <w:rsid w:val="00E43EB1"/>
    <w:rsid w:val="00E4400A"/>
    <w:rsid w:val="00E44141"/>
    <w:rsid w:val="00E44736"/>
    <w:rsid w:val="00E44837"/>
    <w:rsid w:val="00E44926"/>
    <w:rsid w:val="00E44A9F"/>
    <w:rsid w:val="00E45232"/>
    <w:rsid w:val="00E45552"/>
    <w:rsid w:val="00E45613"/>
    <w:rsid w:val="00E45A95"/>
    <w:rsid w:val="00E46086"/>
    <w:rsid w:val="00E46137"/>
    <w:rsid w:val="00E46697"/>
    <w:rsid w:val="00E46766"/>
    <w:rsid w:val="00E4685A"/>
    <w:rsid w:val="00E46993"/>
    <w:rsid w:val="00E46C98"/>
    <w:rsid w:val="00E46FCE"/>
    <w:rsid w:val="00E47140"/>
    <w:rsid w:val="00E47185"/>
    <w:rsid w:val="00E47299"/>
    <w:rsid w:val="00E4759D"/>
    <w:rsid w:val="00E4764D"/>
    <w:rsid w:val="00E47BA2"/>
    <w:rsid w:val="00E50BD4"/>
    <w:rsid w:val="00E50E50"/>
    <w:rsid w:val="00E514C3"/>
    <w:rsid w:val="00E514E8"/>
    <w:rsid w:val="00E51FF0"/>
    <w:rsid w:val="00E52BEC"/>
    <w:rsid w:val="00E52C59"/>
    <w:rsid w:val="00E52D85"/>
    <w:rsid w:val="00E5377F"/>
    <w:rsid w:val="00E5439A"/>
    <w:rsid w:val="00E54496"/>
    <w:rsid w:val="00E54716"/>
    <w:rsid w:val="00E54758"/>
    <w:rsid w:val="00E54C0A"/>
    <w:rsid w:val="00E54F1C"/>
    <w:rsid w:val="00E54F2B"/>
    <w:rsid w:val="00E54F6D"/>
    <w:rsid w:val="00E5548B"/>
    <w:rsid w:val="00E557CB"/>
    <w:rsid w:val="00E55B8F"/>
    <w:rsid w:val="00E55C0C"/>
    <w:rsid w:val="00E562D1"/>
    <w:rsid w:val="00E56365"/>
    <w:rsid w:val="00E56584"/>
    <w:rsid w:val="00E5698F"/>
    <w:rsid w:val="00E56AAE"/>
    <w:rsid w:val="00E571CA"/>
    <w:rsid w:val="00E578FA"/>
    <w:rsid w:val="00E579F6"/>
    <w:rsid w:val="00E57D43"/>
    <w:rsid w:val="00E60307"/>
    <w:rsid w:val="00E60601"/>
    <w:rsid w:val="00E60A40"/>
    <w:rsid w:val="00E60BCF"/>
    <w:rsid w:val="00E60EF9"/>
    <w:rsid w:val="00E6101B"/>
    <w:rsid w:val="00E61766"/>
    <w:rsid w:val="00E61DB7"/>
    <w:rsid w:val="00E62011"/>
    <w:rsid w:val="00E622AE"/>
    <w:rsid w:val="00E62540"/>
    <w:rsid w:val="00E62593"/>
    <w:rsid w:val="00E62635"/>
    <w:rsid w:val="00E62D70"/>
    <w:rsid w:val="00E6310A"/>
    <w:rsid w:val="00E634C6"/>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D08"/>
    <w:rsid w:val="00E67EB5"/>
    <w:rsid w:val="00E70508"/>
    <w:rsid w:val="00E70892"/>
    <w:rsid w:val="00E71697"/>
    <w:rsid w:val="00E71891"/>
    <w:rsid w:val="00E71C87"/>
    <w:rsid w:val="00E71DAD"/>
    <w:rsid w:val="00E71F2A"/>
    <w:rsid w:val="00E7228C"/>
    <w:rsid w:val="00E72822"/>
    <w:rsid w:val="00E72D4C"/>
    <w:rsid w:val="00E72E52"/>
    <w:rsid w:val="00E72F1E"/>
    <w:rsid w:val="00E72F29"/>
    <w:rsid w:val="00E73513"/>
    <w:rsid w:val="00E73A01"/>
    <w:rsid w:val="00E73C1B"/>
    <w:rsid w:val="00E73C9B"/>
    <w:rsid w:val="00E74071"/>
    <w:rsid w:val="00E74343"/>
    <w:rsid w:val="00E74491"/>
    <w:rsid w:val="00E7501D"/>
    <w:rsid w:val="00E75231"/>
    <w:rsid w:val="00E75381"/>
    <w:rsid w:val="00E75615"/>
    <w:rsid w:val="00E7573E"/>
    <w:rsid w:val="00E757AB"/>
    <w:rsid w:val="00E75818"/>
    <w:rsid w:val="00E75C4F"/>
    <w:rsid w:val="00E75D41"/>
    <w:rsid w:val="00E762E3"/>
    <w:rsid w:val="00E7639B"/>
    <w:rsid w:val="00E7725B"/>
    <w:rsid w:val="00E772D6"/>
    <w:rsid w:val="00E772E4"/>
    <w:rsid w:val="00E774F8"/>
    <w:rsid w:val="00E77811"/>
    <w:rsid w:val="00E77FBB"/>
    <w:rsid w:val="00E8008A"/>
    <w:rsid w:val="00E802A0"/>
    <w:rsid w:val="00E802FB"/>
    <w:rsid w:val="00E80566"/>
    <w:rsid w:val="00E80CB1"/>
    <w:rsid w:val="00E80CD8"/>
    <w:rsid w:val="00E80DF4"/>
    <w:rsid w:val="00E81060"/>
    <w:rsid w:val="00E8147F"/>
    <w:rsid w:val="00E814EF"/>
    <w:rsid w:val="00E818BF"/>
    <w:rsid w:val="00E818CE"/>
    <w:rsid w:val="00E818E4"/>
    <w:rsid w:val="00E81BA9"/>
    <w:rsid w:val="00E82875"/>
    <w:rsid w:val="00E82C6F"/>
    <w:rsid w:val="00E83492"/>
    <w:rsid w:val="00E8349C"/>
    <w:rsid w:val="00E836A6"/>
    <w:rsid w:val="00E837C0"/>
    <w:rsid w:val="00E8464D"/>
    <w:rsid w:val="00E84F16"/>
    <w:rsid w:val="00E8519B"/>
    <w:rsid w:val="00E85281"/>
    <w:rsid w:val="00E85A88"/>
    <w:rsid w:val="00E85EB6"/>
    <w:rsid w:val="00E860EB"/>
    <w:rsid w:val="00E86317"/>
    <w:rsid w:val="00E86603"/>
    <w:rsid w:val="00E876B2"/>
    <w:rsid w:val="00E90340"/>
    <w:rsid w:val="00E90551"/>
    <w:rsid w:val="00E905BC"/>
    <w:rsid w:val="00E9094B"/>
    <w:rsid w:val="00E90CE0"/>
    <w:rsid w:val="00E90FAC"/>
    <w:rsid w:val="00E9117D"/>
    <w:rsid w:val="00E913BF"/>
    <w:rsid w:val="00E91C57"/>
    <w:rsid w:val="00E91D4D"/>
    <w:rsid w:val="00E91F1C"/>
    <w:rsid w:val="00E92236"/>
    <w:rsid w:val="00E929E7"/>
    <w:rsid w:val="00E92AD6"/>
    <w:rsid w:val="00E92B3F"/>
    <w:rsid w:val="00E92C81"/>
    <w:rsid w:val="00E92E43"/>
    <w:rsid w:val="00E930CA"/>
    <w:rsid w:val="00E933C5"/>
    <w:rsid w:val="00E93896"/>
    <w:rsid w:val="00E93F15"/>
    <w:rsid w:val="00E9408B"/>
    <w:rsid w:val="00E94461"/>
    <w:rsid w:val="00E9482E"/>
    <w:rsid w:val="00E94A5E"/>
    <w:rsid w:val="00E94CE9"/>
    <w:rsid w:val="00E94D3D"/>
    <w:rsid w:val="00E956FF"/>
    <w:rsid w:val="00E959A5"/>
    <w:rsid w:val="00E95A9A"/>
    <w:rsid w:val="00E95AC3"/>
    <w:rsid w:val="00E95D52"/>
    <w:rsid w:val="00E96334"/>
    <w:rsid w:val="00E96537"/>
    <w:rsid w:val="00E9690E"/>
    <w:rsid w:val="00E96A12"/>
    <w:rsid w:val="00E97F96"/>
    <w:rsid w:val="00EA0066"/>
    <w:rsid w:val="00EA01C4"/>
    <w:rsid w:val="00EA03F6"/>
    <w:rsid w:val="00EA044D"/>
    <w:rsid w:val="00EA0BD4"/>
    <w:rsid w:val="00EA0E7E"/>
    <w:rsid w:val="00EA1533"/>
    <w:rsid w:val="00EA15DA"/>
    <w:rsid w:val="00EA1632"/>
    <w:rsid w:val="00EA1925"/>
    <w:rsid w:val="00EA1974"/>
    <w:rsid w:val="00EA1B24"/>
    <w:rsid w:val="00EA1E6F"/>
    <w:rsid w:val="00EA211E"/>
    <w:rsid w:val="00EA2ADB"/>
    <w:rsid w:val="00EA2B26"/>
    <w:rsid w:val="00EA2FE3"/>
    <w:rsid w:val="00EA3051"/>
    <w:rsid w:val="00EA35B0"/>
    <w:rsid w:val="00EA3881"/>
    <w:rsid w:val="00EA3B2E"/>
    <w:rsid w:val="00EA3B3B"/>
    <w:rsid w:val="00EA3D83"/>
    <w:rsid w:val="00EA3D97"/>
    <w:rsid w:val="00EA410E"/>
    <w:rsid w:val="00EA42AF"/>
    <w:rsid w:val="00EA42DC"/>
    <w:rsid w:val="00EA4344"/>
    <w:rsid w:val="00EA4956"/>
    <w:rsid w:val="00EA4FC8"/>
    <w:rsid w:val="00EA508B"/>
    <w:rsid w:val="00EA5683"/>
    <w:rsid w:val="00EA5789"/>
    <w:rsid w:val="00EA5E73"/>
    <w:rsid w:val="00EA5EC1"/>
    <w:rsid w:val="00EA5F6F"/>
    <w:rsid w:val="00EA6075"/>
    <w:rsid w:val="00EA6178"/>
    <w:rsid w:val="00EA6436"/>
    <w:rsid w:val="00EA68CA"/>
    <w:rsid w:val="00EA69CD"/>
    <w:rsid w:val="00EA6A03"/>
    <w:rsid w:val="00EA6CC6"/>
    <w:rsid w:val="00EA6F92"/>
    <w:rsid w:val="00EA71F4"/>
    <w:rsid w:val="00EA7526"/>
    <w:rsid w:val="00EA7641"/>
    <w:rsid w:val="00EA789A"/>
    <w:rsid w:val="00EB0930"/>
    <w:rsid w:val="00EB0B72"/>
    <w:rsid w:val="00EB143C"/>
    <w:rsid w:val="00EB176C"/>
    <w:rsid w:val="00EB1790"/>
    <w:rsid w:val="00EB1E3D"/>
    <w:rsid w:val="00EB1EB4"/>
    <w:rsid w:val="00EB21D2"/>
    <w:rsid w:val="00EB2566"/>
    <w:rsid w:val="00EB256E"/>
    <w:rsid w:val="00EB281B"/>
    <w:rsid w:val="00EB2A1C"/>
    <w:rsid w:val="00EB2C6E"/>
    <w:rsid w:val="00EB2DF6"/>
    <w:rsid w:val="00EB2E41"/>
    <w:rsid w:val="00EB31BF"/>
    <w:rsid w:val="00EB3596"/>
    <w:rsid w:val="00EB37F5"/>
    <w:rsid w:val="00EB4884"/>
    <w:rsid w:val="00EB4D2B"/>
    <w:rsid w:val="00EB4DE3"/>
    <w:rsid w:val="00EB4F1F"/>
    <w:rsid w:val="00EB4F79"/>
    <w:rsid w:val="00EB5215"/>
    <w:rsid w:val="00EB5552"/>
    <w:rsid w:val="00EB5E36"/>
    <w:rsid w:val="00EB66E6"/>
    <w:rsid w:val="00EB684D"/>
    <w:rsid w:val="00EB7325"/>
    <w:rsid w:val="00EB7346"/>
    <w:rsid w:val="00EB7928"/>
    <w:rsid w:val="00EB7AC4"/>
    <w:rsid w:val="00EB7C8C"/>
    <w:rsid w:val="00EB7D79"/>
    <w:rsid w:val="00EB7E69"/>
    <w:rsid w:val="00EB7F38"/>
    <w:rsid w:val="00EC02A3"/>
    <w:rsid w:val="00EC04DF"/>
    <w:rsid w:val="00EC069A"/>
    <w:rsid w:val="00EC06AA"/>
    <w:rsid w:val="00EC0720"/>
    <w:rsid w:val="00EC088A"/>
    <w:rsid w:val="00EC1173"/>
    <w:rsid w:val="00EC11B6"/>
    <w:rsid w:val="00EC11CB"/>
    <w:rsid w:val="00EC1427"/>
    <w:rsid w:val="00EC1829"/>
    <w:rsid w:val="00EC1D98"/>
    <w:rsid w:val="00EC1EB3"/>
    <w:rsid w:val="00EC2118"/>
    <w:rsid w:val="00EC23E1"/>
    <w:rsid w:val="00EC2939"/>
    <w:rsid w:val="00EC2F36"/>
    <w:rsid w:val="00EC3105"/>
    <w:rsid w:val="00EC310C"/>
    <w:rsid w:val="00EC315F"/>
    <w:rsid w:val="00EC323C"/>
    <w:rsid w:val="00EC404C"/>
    <w:rsid w:val="00EC40F9"/>
    <w:rsid w:val="00EC4B14"/>
    <w:rsid w:val="00EC521B"/>
    <w:rsid w:val="00EC5229"/>
    <w:rsid w:val="00EC54F3"/>
    <w:rsid w:val="00EC5711"/>
    <w:rsid w:val="00EC5754"/>
    <w:rsid w:val="00EC5BB4"/>
    <w:rsid w:val="00EC5C99"/>
    <w:rsid w:val="00EC5C9F"/>
    <w:rsid w:val="00EC6312"/>
    <w:rsid w:val="00EC6805"/>
    <w:rsid w:val="00EC680D"/>
    <w:rsid w:val="00EC6A22"/>
    <w:rsid w:val="00EC6B1F"/>
    <w:rsid w:val="00EC6C01"/>
    <w:rsid w:val="00EC6DF1"/>
    <w:rsid w:val="00EC7099"/>
    <w:rsid w:val="00EC70CC"/>
    <w:rsid w:val="00EC7547"/>
    <w:rsid w:val="00EC7ACB"/>
    <w:rsid w:val="00EC7E7B"/>
    <w:rsid w:val="00ED0014"/>
    <w:rsid w:val="00ED022F"/>
    <w:rsid w:val="00ED0D86"/>
    <w:rsid w:val="00ED1051"/>
    <w:rsid w:val="00ED11CE"/>
    <w:rsid w:val="00ED13B2"/>
    <w:rsid w:val="00ED1C41"/>
    <w:rsid w:val="00ED248E"/>
    <w:rsid w:val="00ED2894"/>
    <w:rsid w:val="00ED2B45"/>
    <w:rsid w:val="00ED2DD8"/>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897"/>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D2"/>
    <w:rsid w:val="00EE5AA0"/>
    <w:rsid w:val="00EE5C00"/>
    <w:rsid w:val="00EE61F7"/>
    <w:rsid w:val="00EE6449"/>
    <w:rsid w:val="00EE669F"/>
    <w:rsid w:val="00EE67A7"/>
    <w:rsid w:val="00EE6826"/>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02C"/>
    <w:rsid w:val="00EF2390"/>
    <w:rsid w:val="00EF27DD"/>
    <w:rsid w:val="00EF2F10"/>
    <w:rsid w:val="00EF2F6F"/>
    <w:rsid w:val="00EF3048"/>
    <w:rsid w:val="00EF30F0"/>
    <w:rsid w:val="00EF3814"/>
    <w:rsid w:val="00EF3878"/>
    <w:rsid w:val="00EF399B"/>
    <w:rsid w:val="00EF450E"/>
    <w:rsid w:val="00EF45F6"/>
    <w:rsid w:val="00EF4665"/>
    <w:rsid w:val="00EF47EE"/>
    <w:rsid w:val="00EF4EED"/>
    <w:rsid w:val="00EF4FF8"/>
    <w:rsid w:val="00EF5414"/>
    <w:rsid w:val="00EF5BAB"/>
    <w:rsid w:val="00EF5E49"/>
    <w:rsid w:val="00EF62D6"/>
    <w:rsid w:val="00EF652F"/>
    <w:rsid w:val="00EF6815"/>
    <w:rsid w:val="00EF686A"/>
    <w:rsid w:val="00EF6DAD"/>
    <w:rsid w:val="00EF6F76"/>
    <w:rsid w:val="00F00160"/>
    <w:rsid w:val="00F00381"/>
    <w:rsid w:val="00F00792"/>
    <w:rsid w:val="00F009F8"/>
    <w:rsid w:val="00F011C2"/>
    <w:rsid w:val="00F014A0"/>
    <w:rsid w:val="00F01C9B"/>
    <w:rsid w:val="00F01F1A"/>
    <w:rsid w:val="00F022F8"/>
    <w:rsid w:val="00F02324"/>
    <w:rsid w:val="00F0253F"/>
    <w:rsid w:val="00F02AA7"/>
    <w:rsid w:val="00F02D1F"/>
    <w:rsid w:val="00F03072"/>
    <w:rsid w:val="00F030DE"/>
    <w:rsid w:val="00F038B8"/>
    <w:rsid w:val="00F039C4"/>
    <w:rsid w:val="00F03DD5"/>
    <w:rsid w:val="00F03ED3"/>
    <w:rsid w:val="00F045EF"/>
    <w:rsid w:val="00F04F27"/>
    <w:rsid w:val="00F052A2"/>
    <w:rsid w:val="00F058E6"/>
    <w:rsid w:val="00F06295"/>
    <w:rsid w:val="00F064C6"/>
    <w:rsid w:val="00F0650F"/>
    <w:rsid w:val="00F066DE"/>
    <w:rsid w:val="00F069E5"/>
    <w:rsid w:val="00F073C3"/>
    <w:rsid w:val="00F07B77"/>
    <w:rsid w:val="00F07C4F"/>
    <w:rsid w:val="00F07C65"/>
    <w:rsid w:val="00F07C70"/>
    <w:rsid w:val="00F07D89"/>
    <w:rsid w:val="00F07E3C"/>
    <w:rsid w:val="00F101A5"/>
    <w:rsid w:val="00F10458"/>
    <w:rsid w:val="00F10531"/>
    <w:rsid w:val="00F1053D"/>
    <w:rsid w:val="00F10805"/>
    <w:rsid w:val="00F108DB"/>
    <w:rsid w:val="00F10B36"/>
    <w:rsid w:val="00F10D56"/>
    <w:rsid w:val="00F10E15"/>
    <w:rsid w:val="00F10E97"/>
    <w:rsid w:val="00F1102A"/>
    <w:rsid w:val="00F1103A"/>
    <w:rsid w:val="00F110FD"/>
    <w:rsid w:val="00F112AE"/>
    <w:rsid w:val="00F114BF"/>
    <w:rsid w:val="00F115AB"/>
    <w:rsid w:val="00F11B03"/>
    <w:rsid w:val="00F1225F"/>
    <w:rsid w:val="00F12817"/>
    <w:rsid w:val="00F1286F"/>
    <w:rsid w:val="00F12A4D"/>
    <w:rsid w:val="00F12C04"/>
    <w:rsid w:val="00F12C29"/>
    <w:rsid w:val="00F12D52"/>
    <w:rsid w:val="00F12FDB"/>
    <w:rsid w:val="00F1324A"/>
    <w:rsid w:val="00F13418"/>
    <w:rsid w:val="00F13A6B"/>
    <w:rsid w:val="00F13B8A"/>
    <w:rsid w:val="00F140C8"/>
    <w:rsid w:val="00F14109"/>
    <w:rsid w:val="00F141AA"/>
    <w:rsid w:val="00F141E4"/>
    <w:rsid w:val="00F14482"/>
    <w:rsid w:val="00F14515"/>
    <w:rsid w:val="00F145CF"/>
    <w:rsid w:val="00F14765"/>
    <w:rsid w:val="00F148C6"/>
    <w:rsid w:val="00F14D09"/>
    <w:rsid w:val="00F15696"/>
    <w:rsid w:val="00F156B5"/>
    <w:rsid w:val="00F15BA3"/>
    <w:rsid w:val="00F15C29"/>
    <w:rsid w:val="00F15D21"/>
    <w:rsid w:val="00F15E8B"/>
    <w:rsid w:val="00F15EA2"/>
    <w:rsid w:val="00F15EF3"/>
    <w:rsid w:val="00F15F76"/>
    <w:rsid w:val="00F165BC"/>
    <w:rsid w:val="00F1662C"/>
    <w:rsid w:val="00F1687A"/>
    <w:rsid w:val="00F16921"/>
    <w:rsid w:val="00F16CC0"/>
    <w:rsid w:val="00F16F88"/>
    <w:rsid w:val="00F16FAE"/>
    <w:rsid w:val="00F17253"/>
    <w:rsid w:val="00F17319"/>
    <w:rsid w:val="00F2004F"/>
    <w:rsid w:val="00F2023F"/>
    <w:rsid w:val="00F2027D"/>
    <w:rsid w:val="00F2028B"/>
    <w:rsid w:val="00F2032A"/>
    <w:rsid w:val="00F2064D"/>
    <w:rsid w:val="00F20C03"/>
    <w:rsid w:val="00F2127F"/>
    <w:rsid w:val="00F21346"/>
    <w:rsid w:val="00F21361"/>
    <w:rsid w:val="00F214B8"/>
    <w:rsid w:val="00F218A0"/>
    <w:rsid w:val="00F21A3B"/>
    <w:rsid w:val="00F21AFE"/>
    <w:rsid w:val="00F21D9A"/>
    <w:rsid w:val="00F21F46"/>
    <w:rsid w:val="00F22160"/>
    <w:rsid w:val="00F2269B"/>
    <w:rsid w:val="00F2300C"/>
    <w:rsid w:val="00F2311C"/>
    <w:rsid w:val="00F23DBE"/>
    <w:rsid w:val="00F23E96"/>
    <w:rsid w:val="00F23ECC"/>
    <w:rsid w:val="00F240F9"/>
    <w:rsid w:val="00F243BB"/>
    <w:rsid w:val="00F244BC"/>
    <w:rsid w:val="00F246E6"/>
    <w:rsid w:val="00F248DF"/>
    <w:rsid w:val="00F24B84"/>
    <w:rsid w:val="00F24F06"/>
    <w:rsid w:val="00F25056"/>
    <w:rsid w:val="00F25A87"/>
    <w:rsid w:val="00F25B1B"/>
    <w:rsid w:val="00F25D01"/>
    <w:rsid w:val="00F2605D"/>
    <w:rsid w:val="00F26410"/>
    <w:rsid w:val="00F267E3"/>
    <w:rsid w:val="00F26B54"/>
    <w:rsid w:val="00F26D84"/>
    <w:rsid w:val="00F26FF0"/>
    <w:rsid w:val="00F271D4"/>
    <w:rsid w:val="00F275AD"/>
    <w:rsid w:val="00F2760A"/>
    <w:rsid w:val="00F27AC7"/>
    <w:rsid w:val="00F27DFB"/>
    <w:rsid w:val="00F30080"/>
    <w:rsid w:val="00F30179"/>
    <w:rsid w:val="00F30606"/>
    <w:rsid w:val="00F30651"/>
    <w:rsid w:val="00F30C8F"/>
    <w:rsid w:val="00F3187D"/>
    <w:rsid w:val="00F31E65"/>
    <w:rsid w:val="00F31F6A"/>
    <w:rsid w:val="00F321A3"/>
    <w:rsid w:val="00F32CE4"/>
    <w:rsid w:val="00F32E68"/>
    <w:rsid w:val="00F33A46"/>
    <w:rsid w:val="00F33A73"/>
    <w:rsid w:val="00F33BE8"/>
    <w:rsid w:val="00F33C2E"/>
    <w:rsid w:val="00F33DE3"/>
    <w:rsid w:val="00F33ED8"/>
    <w:rsid w:val="00F3414F"/>
    <w:rsid w:val="00F341B0"/>
    <w:rsid w:val="00F341EA"/>
    <w:rsid w:val="00F34311"/>
    <w:rsid w:val="00F347FE"/>
    <w:rsid w:val="00F35178"/>
    <w:rsid w:val="00F3519A"/>
    <w:rsid w:val="00F356CC"/>
    <w:rsid w:val="00F35A49"/>
    <w:rsid w:val="00F35C70"/>
    <w:rsid w:val="00F35EB2"/>
    <w:rsid w:val="00F35F61"/>
    <w:rsid w:val="00F366A7"/>
    <w:rsid w:val="00F36A88"/>
    <w:rsid w:val="00F36CE2"/>
    <w:rsid w:val="00F36FF5"/>
    <w:rsid w:val="00F37103"/>
    <w:rsid w:val="00F37334"/>
    <w:rsid w:val="00F378A4"/>
    <w:rsid w:val="00F379F3"/>
    <w:rsid w:val="00F400F9"/>
    <w:rsid w:val="00F40308"/>
    <w:rsid w:val="00F40385"/>
    <w:rsid w:val="00F4040A"/>
    <w:rsid w:val="00F4078C"/>
    <w:rsid w:val="00F408D8"/>
    <w:rsid w:val="00F40BAB"/>
    <w:rsid w:val="00F416FF"/>
    <w:rsid w:val="00F41A86"/>
    <w:rsid w:val="00F41C77"/>
    <w:rsid w:val="00F41D3C"/>
    <w:rsid w:val="00F41D5C"/>
    <w:rsid w:val="00F41F9F"/>
    <w:rsid w:val="00F421B0"/>
    <w:rsid w:val="00F4270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1EB"/>
    <w:rsid w:val="00F50311"/>
    <w:rsid w:val="00F507F0"/>
    <w:rsid w:val="00F50CCE"/>
    <w:rsid w:val="00F51166"/>
    <w:rsid w:val="00F511BD"/>
    <w:rsid w:val="00F5129C"/>
    <w:rsid w:val="00F51CB0"/>
    <w:rsid w:val="00F51DCD"/>
    <w:rsid w:val="00F51E7D"/>
    <w:rsid w:val="00F51F4A"/>
    <w:rsid w:val="00F52127"/>
    <w:rsid w:val="00F5264D"/>
    <w:rsid w:val="00F5272D"/>
    <w:rsid w:val="00F52D8D"/>
    <w:rsid w:val="00F53299"/>
    <w:rsid w:val="00F543C9"/>
    <w:rsid w:val="00F54AEB"/>
    <w:rsid w:val="00F54D35"/>
    <w:rsid w:val="00F54D3A"/>
    <w:rsid w:val="00F55101"/>
    <w:rsid w:val="00F552BD"/>
    <w:rsid w:val="00F556C5"/>
    <w:rsid w:val="00F55B22"/>
    <w:rsid w:val="00F560C3"/>
    <w:rsid w:val="00F56293"/>
    <w:rsid w:val="00F564AC"/>
    <w:rsid w:val="00F5696C"/>
    <w:rsid w:val="00F569FC"/>
    <w:rsid w:val="00F56E80"/>
    <w:rsid w:val="00F56F65"/>
    <w:rsid w:val="00F57151"/>
    <w:rsid w:val="00F571DF"/>
    <w:rsid w:val="00F57491"/>
    <w:rsid w:val="00F5797D"/>
    <w:rsid w:val="00F57A34"/>
    <w:rsid w:val="00F57A36"/>
    <w:rsid w:val="00F57B8E"/>
    <w:rsid w:val="00F57CB2"/>
    <w:rsid w:val="00F60766"/>
    <w:rsid w:val="00F60C8F"/>
    <w:rsid w:val="00F60DA3"/>
    <w:rsid w:val="00F60FBC"/>
    <w:rsid w:val="00F6110A"/>
    <w:rsid w:val="00F612DB"/>
    <w:rsid w:val="00F61315"/>
    <w:rsid w:val="00F6148E"/>
    <w:rsid w:val="00F6175E"/>
    <w:rsid w:val="00F6197F"/>
    <w:rsid w:val="00F61B26"/>
    <w:rsid w:val="00F622A9"/>
    <w:rsid w:val="00F62592"/>
    <w:rsid w:val="00F62593"/>
    <w:rsid w:val="00F625DF"/>
    <w:rsid w:val="00F62DA1"/>
    <w:rsid w:val="00F63115"/>
    <w:rsid w:val="00F6325F"/>
    <w:rsid w:val="00F633DB"/>
    <w:rsid w:val="00F634B0"/>
    <w:rsid w:val="00F6388D"/>
    <w:rsid w:val="00F63C26"/>
    <w:rsid w:val="00F6416F"/>
    <w:rsid w:val="00F64203"/>
    <w:rsid w:val="00F64976"/>
    <w:rsid w:val="00F64BAD"/>
    <w:rsid w:val="00F64D10"/>
    <w:rsid w:val="00F64DA2"/>
    <w:rsid w:val="00F64DC8"/>
    <w:rsid w:val="00F64EFC"/>
    <w:rsid w:val="00F655B8"/>
    <w:rsid w:val="00F656BA"/>
    <w:rsid w:val="00F657D5"/>
    <w:rsid w:val="00F657F8"/>
    <w:rsid w:val="00F65E53"/>
    <w:rsid w:val="00F66069"/>
    <w:rsid w:val="00F6622F"/>
    <w:rsid w:val="00F666A7"/>
    <w:rsid w:val="00F66CDF"/>
    <w:rsid w:val="00F66DEE"/>
    <w:rsid w:val="00F66E1D"/>
    <w:rsid w:val="00F67084"/>
    <w:rsid w:val="00F672FC"/>
    <w:rsid w:val="00F67748"/>
    <w:rsid w:val="00F67891"/>
    <w:rsid w:val="00F67963"/>
    <w:rsid w:val="00F67A3A"/>
    <w:rsid w:val="00F67A55"/>
    <w:rsid w:val="00F67DA4"/>
    <w:rsid w:val="00F67EE2"/>
    <w:rsid w:val="00F70869"/>
    <w:rsid w:val="00F70BCF"/>
    <w:rsid w:val="00F70D79"/>
    <w:rsid w:val="00F70FA6"/>
    <w:rsid w:val="00F71209"/>
    <w:rsid w:val="00F715C6"/>
    <w:rsid w:val="00F71D97"/>
    <w:rsid w:val="00F72157"/>
    <w:rsid w:val="00F72A8A"/>
    <w:rsid w:val="00F72D3D"/>
    <w:rsid w:val="00F72FE3"/>
    <w:rsid w:val="00F73042"/>
    <w:rsid w:val="00F7306B"/>
    <w:rsid w:val="00F7344B"/>
    <w:rsid w:val="00F7363A"/>
    <w:rsid w:val="00F74460"/>
    <w:rsid w:val="00F7458E"/>
    <w:rsid w:val="00F745F7"/>
    <w:rsid w:val="00F747DB"/>
    <w:rsid w:val="00F74885"/>
    <w:rsid w:val="00F74B6B"/>
    <w:rsid w:val="00F750D6"/>
    <w:rsid w:val="00F753A1"/>
    <w:rsid w:val="00F753DE"/>
    <w:rsid w:val="00F75830"/>
    <w:rsid w:val="00F75E48"/>
    <w:rsid w:val="00F7617B"/>
    <w:rsid w:val="00F764AE"/>
    <w:rsid w:val="00F76B65"/>
    <w:rsid w:val="00F76C7A"/>
    <w:rsid w:val="00F76D7B"/>
    <w:rsid w:val="00F76DA5"/>
    <w:rsid w:val="00F76FF7"/>
    <w:rsid w:val="00F77158"/>
    <w:rsid w:val="00F773BC"/>
    <w:rsid w:val="00F775D0"/>
    <w:rsid w:val="00F77646"/>
    <w:rsid w:val="00F777D9"/>
    <w:rsid w:val="00F77824"/>
    <w:rsid w:val="00F77848"/>
    <w:rsid w:val="00F779D1"/>
    <w:rsid w:val="00F77CF1"/>
    <w:rsid w:val="00F77E1C"/>
    <w:rsid w:val="00F80141"/>
    <w:rsid w:val="00F80694"/>
    <w:rsid w:val="00F809DB"/>
    <w:rsid w:val="00F80D25"/>
    <w:rsid w:val="00F80FFF"/>
    <w:rsid w:val="00F816C9"/>
    <w:rsid w:val="00F81904"/>
    <w:rsid w:val="00F81974"/>
    <w:rsid w:val="00F81B05"/>
    <w:rsid w:val="00F81C8E"/>
    <w:rsid w:val="00F81E84"/>
    <w:rsid w:val="00F825F3"/>
    <w:rsid w:val="00F82668"/>
    <w:rsid w:val="00F827FF"/>
    <w:rsid w:val="00F82E76"/>
    <w:rsid w:val="00F8369E"/>
    <w:rsid w:val="00F83795"/>
    <w:rsid w:val="00F8389B"/>
    <w:rsid w:val="00F83CF3"/>
    <w:rsid w:val="00F84055"/>
    <w:rsid w:val="00F84146"/>
    <w:rsid w:val="00F84AB1"/>
    <w:rsid w:val="00F84F58"/>
    <w:rsid w:val="00F8522C"/>
    <w:rsid w:val="00F853A9"/>
    <w:rsid w:val="00F85B74"/>
    <w:rsid w:val="00F85E5F"/>
    <w:rsid w:val="00F865E8"/>
    <w:rsid w:val="00F868C1"/>
    <w:rsid w:val="00F868CA"/>
    <w:rsid w:val="00F86BCA"/>
    <w:rsid w:val="00F90004"/>
    <w:rsid w:val="00F9046C"/>
    <w:rsid w:val="00F90875"/>
    <w:rsid w:val="00F908F5"/>
    <w:rsid w:val="00F90B9C"/>
    <w:rsid w:val="00F90EC1"/>
    <w:rsid w:val="00F90EEC"/>
    <w:rsid w:val="00F90F6A"/>
    <w:rsid w:val="00F9148A"/>
    <w:rsid w:val="00F918A2"/>
    <w:rsid w:val="00F91A66"/>
    <w:rsid w:val="00F91BEB"/>
    <w:rsid w:val="00F91CC6"/>
    <w:rsid w:val="00F92325"/>
    <w:rsid w:val="00F9262E"/>
    <w:rsid w:val="00F92675"/>
    <w:rsid w:val="00F928D4"/>
    <w:rsid w:val="00F92AB0"/>
    <w:rsid w:val="00F92AC0"/>
    <w:rsid w:val="00F92D71"/>
    <w:rsid w:val="00F92E83"/>
    <w:rsid w:val="00F93A2C"/>
    <w:rsid w:val="00F93D07"/>
    <w:rsid w:val="00F93D7B"/>
    <w:rsid w:val="00F93DC8"/>
    <w:rsid w:val="00F946CA"/>
    <w:rsid w:val="00F9482B"/>
    <w:rsid w:val="00F94D16"/>
    <w:rsid w:val="00F94F42"/>
    <w:rsid w:val="00F95255"/>
    <w:rsid w:val="00F959E2"/>
    <w:rsid w:val="00F95AEE"/>
    <w:rsid w:val="00F95DDD"/>
    <w:rsid w:val="00F96018"/>
    <w:rsid w:val="00F9620D"/>
    <w:rsid w:val="00F963B9"/>
    <w:rsid w:val="00F96608"/>
    <w:rsid w:val="00F96BFF"/>
    <w:rsid w:val="00F96FD4"/>
    <w:rsid w:val="00F97543"/>
    <w:rsid w:val="00F9755E"/>
    <w:rsid w:val="00F9774D"/>
    <w:rsid w:val="00FA0088"/>
    <w:rsid w:val="00FA037F"/>
    <w:rsid w:val="00FA056A"/>
    <w:rsid w:val="00FA0636"/>
    <w:rsid w:val="00FA093C"/>
    <w:rsid w:val="00FA0E61"/>
    <w:rsid w:val="00FA1161"/>
    <w:rsid w:val="00FA11F3"/>
    <w:rsid w:val="00FA1CF5"/>
    <w:rsid w:val="00FA21A4"/>
    <w:rsid w:val="00FA2296"/>
    <w:rsid w:val="00FA23D1"/>
    <w:rsid w:val="00FA28DD"/>
    <w:rsid w:val="00FA2FED"/>
    <w:rsid w:val="00FA31DA"/>
    <w:rsid w:val="00FA364E"/>
    <w:rsid w:val="00FA3730"/>
    <w:rsid w:val="00FA39FD"/>
    <w:rsid w:val="00FA3DF7"/>
    <w:rsid w:val="00FA439F"/>
    <w:rsid w:val="00FA4584"/>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471"/>
    <w:rsid w:val="00FB171A"/>
    <w:rsid w:val="00FB175E"/>
    <w:rsid w:val="00FB182E"/>
    <w:rsid w:val="00FB1BD6"/>
    <w:rsid w:val="00FB1D54"/>
    <w:rsid w:val="00FB2290"/>
    <w:rsid w:val="00FB287D"/>
    <w:rsid w:val="00FB28D2"/>
    <w:rsid w:val="00FB29F8"/>
    <w:rsid w:val="00FB2A6B"/>
    <w:rsid w:val="00FB2F1F"/>
    <w:rsid w:val="00FB3182"/>
    <w:rsid w:val="00FB3398"/>
    <w:rsid w:val="00FB339A"/>
    <w:rsid w:val="00FB38A9"/>
    <w:rsid w:val="00FB39B3"/>
    <w:rsid w:val="00FB3B8F"/>
    <w:rsid w:val="00FB3C46"/>
    <w:rsid w:val="00FB3C7C"/>
    <w:rsid w:val="00FB3F8A"/>
    <w:rsid w:val="00FB443A"/>
    <w:rsid w:val="00FB4458"/>
    <w:rsid w:val="00FB4971"/>
    <w:rsid w:val="00FB4998"/>
    <w:rsid w:val="00FB4BEA"/>
    <w:rsid w:val="00FB51D5"/>
    <w:rsid w:val="00FB552C"/>
    <w:rsid w:val="00FB57B9"/>
    <w:rsid w:val="00FB57CA"/>
    <w:rsid w:val="00FB5E83"/>
    <w:rsid w:val="00FB62C0"/>
    <w:rsid w:val="00FB6635"/>
    <w:rsid w:val="00FB669B"/>
    <w:rsid w:val="00FB6818"/>
    <w:rsid w:val="00FB695B"/>
    <w:rsid w:val="00FB6BF6"/>
    <w:rsid w:val="00FB71EA"/>
    <w:rsid w:val="00FB7979"/>
    <w:rsid w:val="00FB7BE8"/>
    <w:rsid w:val="00FB7C62"/>
    <w:rsid w:val="00FB7D5C"/>
    <w:rsid w:val="00FB7F18"/>
    <w:rsid w:val="00FC0417"/>
    <w:rsid w:val="00FC0438"/>
    <w:rsid w:val="00FC0800"/>
    <w:rsid w:val="00FC0C68"/>
    <w:rsid w:val="00FC0CA2"/>
    <w:rsid w:val="00FC0F99"/>
    <w:rsid w:val="00FC0FB9"/>
    <w:rsid w:val="00FC10E7"/>
    <w:rsid w:val="00FC118B"/>
    <w:rsid w:val="00FC137D"/>
    <w:rsid w:val="00FC18A0"/>
    <w:rsid w:val="00FC201D"/>
    <w:rsid w:val="00FC238F"/>
    <w:rsid w:val="00FC2654"/>
    <w:rsid w:val="00FC3349"/>
    <w:rsid w:val="00FC355A"/>
    <w:rsid w:val="00FC35D3"/>
    <w:rsid w:val="00FC42CF"/>
    <w:rsid w:val="00FC4614"/>
    <w:rsid w:val="00FC4ADC"/>
    <w:rsid w:val="00FC58AF"/>
    <w:rsid w:val="00FC5B09"/>
    <w:rsid w:val="00FC5DEA"/>
    <w:rsid w:val="00FC5F24"/>
    <w:rsid w:val="00FC5F8E"/>
    <w:rsid w:val="00FC6284"/>
    <w:rsid w:val="00FC68BA"/>
    <w:rsid w:val="00FC6A5C"/>
    <w:rsid w:val="00FC6C92"/>
    <w:rsid w:val="00FC7212"/>
    <w:rsid w:val="00FC7857"/>
    <w:rsid w:val="00FC7F04"/>
    <w:rsid w:val="00FD097D"/>
    <w:rsid w:val="00FD0A1F"/>
    <w:rsid w:val="00FD0B28"/>
    <w:rsid w:val="00FD0BDB"/>
    <w:rsid w:val="00FD0C19"/>
    <w:rsid w:val="00FD0C58"/>
    <w:rsid w:val="00FD0D7F"/>
    <w:rsid w:val="00FD0E3B"/>
    <w:rsid w:val="00FD0F7A"/>
    <w:rsid w:val="00FD0FB0"/>
    <w:rsid w:val="00FD1439"/>
    <w:rsid w:val="00FD1964"/>
    <w:rsid w:val="00FD1F76"/>
    <w:rsid w:val="00FD1FEF"/>
    <w:rsid w:val="00FD2771"/>
    <w:rsid w:val="00FD2AA4"/>
    <w:rsid w:val="00FD2DD2"/>
    <w:rsid w:val="00FD2E00"/>
    <w:rsid w:val="00FD2F74"/>
    <w:rsid w:val="00FD3641"/>
    <w:rsid w:val="00FD3973"/>
    <w:rsid w:val="00FD40AE"/>
    <w:rsid w:val="00FD44E8"/>
    <w:rsid w:val="00FD4684"/>
    <w:rsid w:val="00FD4C1D"/>
    <w:rsid w:val="00FD4D68"/>
    <w:rsid w:val="00FD4E64"/>
    <w:rsid w:val="00FD504E"/>
    <w:rsid w:val="00FD51C7"/>
    <w:rsid w:val="00FD5422"/>
    <w:rsid w:val="00FD5671"/>
    <w:rsid w:val="00FD5721"/>
    <w:rsid w:val="00FD589D"/>
    <w:rsid w:val="00FD58FC"/>
    <w:rsid w:val="00FD59A9"/>
    <w:rsid w:val="00FD5A84"/>
    <w:rsid w:val="00FD5B5D"/>
    <w:rsid w:val="00FD5C05"/>
    <w:rsid w:val="00FD6315"/>
    <w:rsid w:val="00FD65C7"/>
    <w:rsid w:val="00FD6761"/>
    <w:rsid w:val="00FD67AC"/>
    <w:rsid w:val="00FD6911"/>
    <w:rsid w:val="00FD6A95"/>
    <w:rsid w:val="00FD6BCE"/>
    <w:rsid w:val="00FD6EB4"/>
    <w:rsid w:val="00FD6FCA"/>
    <w:rsid w:val="00FD7543"/>
    <w:rsid w:val="00FD7D24"/>
    <w:rsid w:val="00FE0252"/>
    <w:rsid w:val="00FE0273"/>
    <w:rsid w:val="00FE0485"/>
    <w:rsid w:val="00FE079B"/>
    <w:rsid w:val="00FE0919"/>
    <w:rsid w:val="00FE0997"/>
    <w:rsid w:val="00FE0ABC"/>
    <w:rsid w:val="00FE1080"/>
    <w:rsid w:val="00FE1206"/>
    <w:rsid w:val="00FE1780"/>
    <w:rsid w:val="00FE1844"/>
    <w:rsid w:val="00FE1B9D"/>
    <w:rsid w:val="00FE1D17"/>
    <w:rsid w:val="00FE2554"/>
    <w:rsid w:val="00FE25EB"/>
    <w:rsid w:val="00FE2971"/>
    <w:rsid w:val="00FE2ACD"/>
    <w:rsid w:val="00FE2E6D"/>
    <w:rsid w:val="00FE2EE1"/>
    <w:rsid w:val="00FE2F41"/>
    <w:rsid w:val="00FE325F"/>
    <w:rsid w:val="00FE33F5"/>
    <w:rsid w:val="00FE34CE"/>
    <w:rsid w:val="00FE41BD"/>
    <w:rsid w:val="00FE4327"/>
    <w:rsid w:val="00FE435C"/>
    <w:rsid w:val="00FE4C19"/>
    <w:rsid w:val="00FE5738"/>
    <w:rsid w:val="00FE5A9E"/>
    <w:rsid w:val="00FE5C32"/>
    <w:rsid w:val="00FE5EBE"/>
    <w:rsid w:val="00FE6030"/>
    <w:rsid w:val="00FE62F5"/>
    <w:rsid w:val="00FE63EA"/>
    <w:rsid w:val="00FE64C5"/>
    <w:rsid w:val="00FE6630"/>
    <w:rsid w:val="00FE66AD"/>
    <w:rsid w:val="00FE6D80"/>
    <w:rsid w:val="00FE6F4A"/>
    <w:rsid w:val="00FE778D"/>
    <w:rsid w:val="00FE7EF5"/>
    <w:rsid w:val="00FF0255"/>
    <w:rsid w:val="00FF0331"/>
    <w:rsid w:val="00FF0601"/>
    <w:rsid w:val="00FF08AC"/>
    <w:rsid w:val="00FF0AC2"/>
    <w:rsid w:val="00FF0BAA"/>
    <w:rsid w:val="00FF0D91"/>
    <w:rsid w:val="00FF0ED7"/>
    <w:rsid w:val="00FF1348"/>
    <w:rsid w:val="00FF148D"/>
    <w:rsid w:val="00FF1DB8"/>
    <w:rsid w:val="00FF2B27"/>
    <w:rsid w:val="00FF2B85"/>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RS" w:eastAsia="sr-Latn-RS" w:bidi="ar-SA"/>
      </w:rPr>
    </w:rPrDefault>
    <w:pPrDefault/>
  </w:docDefaults>
  <w:latentStyles w:defLockedState="1"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Body Text" w:qFormat="1"/>
    <w:lsdException w:name="Subtitle" w:uiPriority="11"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locked="0" w:semiHidden="1" w:uiPriority="99"/>
    <w:lsdException w:name="No Spacing" w:locked="0" w:uiPriority="1" w:qFormat="1"/>
    <w:lsdException w:name="Light Shading" w:locked="0" w:semiHidden="1" w:uiPriority="60" w:unhideWhenUsed="1"/>
    <w:lsdException w:name="Light List" w:locked="0" w:semiHidden="1" w:uiPriority="61" w:unhideWhenUsed="1"/>
    <w:lsdException w:name="Light Grid" w:locked="0" w:semiHidden="1" w:uiPriority="62" w:unhideWhenUsed="1"/>
    <w:lsdException w:name="Medium Shading 1" w:locked="0" w:semiHidden="1" w:uiPriority="63" w:unhideWhenUsed="1"/>
    <w:lsdException w:name="Medium Shading 2" w:locked="0" w:semiHidden="1" w:uiPriority="64" w:unhideWhenUsed="1"/>
    <w:lsdException w:name="Medium List 1" w:locked="0" w:semiHidden="1" w:uiPriority="65" w:unhideWhenUsed="1"/>
    <w:lsdException w:name="Medium List 2" w:locked="0" w:semiHidden="1" w:uiPriority="66" w:unhideWhenUsed="1"/>
    <w:lsdException w:name="Medium Grid 1" w:locked="0" w:semiHidden="1" w:uiPriority="67" w:unhideWhenUsed="1"/>
    <w:lsdException w:name="Medium Grid 2" w:locked="0" w:semiHidden="1" w:uiPriority="68" w:unhideWhenUsed="1"/>
    <w:lsdException w:name="Medium Grid 3" w:locked="0" w:semiHidden="1" w:uiPriority="69" w:unhideWhenUsed="1"/>
    <w:lsdException w:name="Dark List" w:locked="0" w:semiHidden="1" w:uiPriority="70" w:unhideWhenUsed="1"/>
    <w:lsdException w:name="Colorful Shading" w:locked="0" w:semiHidden="1" w:uiPriority="71" w:unhideWhenUsed="1"/>
    <w:lsdException w:name="Colorful List" w:locked="0" w:semiHidden="1" w:uiPriority="72" w:unhideWhenUsed="1"/>
    <w:lsdException w:name="Colorful Grid" w:locked="0" w:semiHidden="1" w:uiPriority="73" w:unhideWhenUsed="1"/>
    <w:lsdException w:name="Light Shading Accent 1" w:locked="0" w:semiHidden="1" w:uiPriority="60" w:unhideWhenUsed="1"/>
    <w:lsdException w:name="Light List Accent 1" w:locked="0" w:semiHidden="1" w:uiPriority="61" w:unhideWhenUsed="1"/>
    <w:lsdException w:name="Light Grid Accent 1" w:locked="0" w:semiHidden="1" w:uiPriority="62" w:unhideWhenUsed="1"/>
    <w:lsdException w:name="Medium Shading 1 Accent 1" w:locked="0" w:semiHidden="1" w:uiPriority="63" w:unhideWhenUsed="1"/>
    <w:lsdException w:name="Medium Shading 2 Accent 1" w:locked="0" w:semiHidden="1" w:uiPriority="64" w:unhideWhenUsed="1"/>
    <w:lsdException w:name="Medium List 1 Accent 1" w:locked="0" w:semiHidden="1" w:uiPriority="65" w:unhideWhenUsed="1"/>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semiHidden="1" w:uiPriority="66" w:unhideWhenUsed="1"/>
    <w:lsdException w:name="Medium Grid 1 Accent 1" w:locked="0" w:semiHidden="1" w:uiPriority="67" w:unhideWhenUsed="1"/>
    <w:lsdException w:name="Medium Grid 2 Accent 1" w:locked="0" w:semiHidden="1" w:uiPriority="68" w:unhideWhenUsed="1"/>
    <w:lsdException w:name="Medium Grid 3 Accent 1" w:locked="0" w:semiHidden="1" w:uiPriority="69" w:unhideWhenUsed="1"/>
    <w:lsdException w:name="Dark List Accent 1" w:locked="0" w:semiHidden="1" w:uiPriority="70" w:unhideWhenUsed="1"/>
    <w:lsdException w:name="Colorful Shading Accent 1" w:locked="0" w:semiHidden="1" w:uiPriority="71" w:unhideWhenUsed="1"/>
    <w:lsdException w:name="Colorful List Accent 1" w:locked="0" w:semiHidden="1" w:uiPriority="72" w:unhideWhenUsed="1"/>
    <w:lsdException w:name="Colorful Grid Accent 1" w:locked="0" w:semiHidden="1" w:uiPriority="73" w:unhideWhenUsed="1"/>
    <w:lsdException w:name="Light Shading Accent 2" w:locked="0" w:semiHidden="1" w:uiPriority="60" w:unhideWhenUsed="1"/>
    <w:lsdException w:name="Light List Accent 2" w:locked="0" w:semiHidden="1" w:uiPriority="61" w:unhideWhenUsed="1"/>
    <w:lsdException w:name="Light Grid Accent 2" w:locked="0" w:semiHidden="1" w:uiPriority="62" w:unhideWhenUsed="1"/>
    <w:lsdException w:name="Medium Shading 1 Accent 2" w:locked="0" w:semiHidden="1" w:uiPriority="63" w:unhideWhenUsed="1"/>
    <w:lsdException w:name="Medium Shading 2 Accent 2" w:locked="0" w:semiHidden="1" w:uiPriority="64" w:unhideWhenUsed="1"/>
    <w:lsdException w:name="Medium List 1 Accent 2" w:locked="0" w:semiHidden="1" w:uiPriority="65" w:unhideWhenUsed="1"/>
    <w:lsdException w:name="Medium List 2 Accent 2" w:locked="0" w:semiHidden="1" w:uiPriority="66" w:unhideWhenUsed="1"/>
    <w:lsdException w:name="Medium Grid 1 Accent 2" w:locked="0" w:semiHidden="1" w:uiPriority="67" w:unhideWhenUsed="1"/>
    <w:lsdException w:name="Medium Grid 2 Accent 2" w:locked="0" w:semiHidden="1" w:uiPriority="68" w:unhideWhenUsed="1"/>
    <w:lsdException w:name="Medium Grid 3 Accent 2" w:locked="0" w:semiHidden="1" w:uiPriority="69" w:unhideWhenUsed="1"/>
    <w:lsdException w:name="Dark List Accent 2" w:locked="0" w:semiHidden="1" w:uiPriority="70" w:unhideWhenUsed="1"/>
    <w:lsdException w:name="Colorful Shading Accent 2" w:locked="0" w:semiHidden="1" w:uiPriority="71" w:unhideWhenUsed="1"/>
    <w:lsdException w:name="Colorful List Accent 2" w:locked="0" w:semiHidden="1" w:uiPriority="72" w:unhideWhenUsed="1"/>
    <w:lsdException w:name="Colorful Grid Accent 2" w:locked="0" w:semiHidden="1" w:uiPriority="73" w:unhideWhenUsed="1"/>
    <w:lsdException w:name="Light Shading Accent 3" w:locked="0" w:semiHidden="1" w:uiPriority="60" w:unhideWhenUsed="1"/>
    <w:lsdException w:name="Light List Accent 3" w:locked="0" w:semiHidden="1" w:uiPriority="61" w:unhideWhenUsed="1"/>
    <w:lsdException w:name="Light Grid Accent 3" w:locked="0" w:semiHidden="1" w:uiPriority="62" w:unhideWhenUsed="1"/>
    <w:lsdException w:name="Medium Shading 1 Accent 3" w:locked="0" w:semiHidden="1" w:uiPriority="63" w:unhideWhenUsed="1"/>
    <w:lsdException w:name="Medium Shading 2 Accent 3" w:locked="0" w:semiHidden="1" w:uiPriority="64" w:unhideWhenUsed="1"/>
    <w:lsdException w:name="Medium List 1 Accent 3" w:locked="0" w:semiHidden="1" w:uiPriority="65" w:unhideWhenUsed="1"/>
    <w:lsdException w:name="Medium List 2 Accent 3" w:locked="0" w:semiHidden="1" w:uiPriority="66" w:unhideWhenUsed="1"/>
    <w:lsdException w:name="Medium Grid 1 Accent 3" w:locked="0" w:semiHidden="1" w:uiPriority="67" w:unhideWhenUsed="1"/>
    <w:lsdException w:name="Medium Grid 2 Accent 3" w:locked="0" w:semiHidden="1" w:uiPriority="68" w:unhideWhenUsed="1"/>
    <w:lsdException w:name="Medium Grid 3 Accent 3" w:locked="0" w:semiHidden="1" w:uiPriority="69" w:unhideWhenUsed="1"/>
    <w:lsdException w:name="Dark List Accent 3" w:locked="0" w:semiHidden="1" w:uiPriority="70" w:unhideWhenUsed="1"/>
    <w:lsdException w:name="Colorful Shading Accent 3" w:locked="0" w:semiHidden="1" w:uiPriority="71" w:unhideWhenUsed="1"/>
    <w:lsdException w:name="Colorful List Accent 3" w:locked="0" w:semiHidden="1" w:uiPriority="72" w:unhideWhenUsed="1"/>
    <w:lsdException w:name="Colorful Grid Accent 3" w:locked="0" w:semiHidden="1" w:uiPriority="73" w:unhideWhenUsed="1"/>
    <w:lsdException w:name="Light Shading Accent 4" w:locked="0" w:semiHidden="1" w:uiPriority="60" w:unhideWhenUsed="1"/>
    <w:lsdException w:name="Light List Accent 4" w:locked="0" w:semiHidden="1" w:uiPriority="61" w:unhideWhenUsed="1"/>
    <w:lsdException w:name="Light Grid Accent 4" w:locked="0" w:semiHidden="1" w:uiPriority="62" w:unhideWhenUsed="1"/>
    <w:lsdException w:name="Medium Shading 1 Accent 4" w:locked="0" w:semiHidden="1" w:uiPriority="63" w:unhideWhenUsed="1"/>
    <w:lsdException w:name="Medium Shading 2 Accent 4" w:locked="0" w:semiHidden="1" w:uiPriority="64" w:unhideWhenUsed="1"/>
    <w:lsdException w:name="Medium List 1 Accent 4" w:locked="0" w:semiHidden="1" w:uiPriority="65" w:unhideWhenUsed="1"/>
    <w:lsdException w:name="Medium List 2 Accent 4" w:locked="0" w:semiHidden="1" w:uiPriority="66" w:unhideWhenUsed="1"/>
    <w:lsdException w:name="Medium Grid 1 Accent 4" w:locked="0" w:semiHidden="1" w:uiPriority="67" w:unhideWhenUsed="1"/>
    <w:lsdException w:name="Medium Grid 2 Accent 4" w:locked="0" w:semiHidden="1" w:uiPriority="68" w:unhideWhenUsed="1"/>
    <w:lsdException w:name="Medium Grid 3 Accent 4" w:locked="0" w:semiHidden="1" w:uiPriority="69" w:unhideWhenUsed="1"/>
    <w:lsdException w:name="Dark List Accent 4" w:locked="0" w:semiHidden="1" w:uiPriority="70" w:unhideWhenUsed="1"/>
    <w:lsdException w:name="Colorful Shading Accent 4" w:locked="0" w:semiHidden="1" w:uiPriority="71" w:unhideWhenUsed="1"/>
    <w:lsdException w:name="Colorful List Accent 4" w:locked="0" w:semiHidden="1" w:uiPriority="72" w:unhideWhenUsed="1"/>
    <w:lsdException w:name="Colorful Grid Accent 4" w:locked="0" w:semiHidden="1" w:uiPriority="73" w:unhideWhenUsed="1"/>
    <w:lsdException w:name="Light Shading Accent 5" w:locked="0" w:semiHidden="1" w:uiPriority="60" w:unhideWhenUsed="1"/>
    <w:lsdException w:name="Light List Accent 5" w:locked="0" w:semiHidden="1" w:uiPriority="61" w:unhideWhenUsed="1"/>
    <w:lsdException w:name="Light Grid Accent 5" w:locked="0" w:semiHidden="1" w:uiPriority="62" w:unhideWhenUsed="1"/>
    <w:lsdException w:name="Medium Shading 1 Accent 5" w:locked="0" w:semiHidden="1" w:uiPriority="63" w:unhideWhenUsed="1"/>
    <w:lsdException w:name="Medium Shading 2 Accent 5" w:locked="0" w:semiHidden="1" w:uiPriority="64" w:unhideWhenUsed="1"/>
    <w:lsdException w:name="Medium List 1 Accent 5" w:locked="0" w:semiHidden="1" w:uiPriority="65" w:unhideWhenUsed="1"/>
    <w:lsdException w:name="Medium List 2 Accent 5" w:locked="0" w:semiHidden="1" w:uiPriority="66" w:unhideWhenUsed="1"/>
    <w:lsdException w:name="Medium Grid 1 Accent 5" w:locked="0" w:semiHidden="1" w:uiPriority="67" w:unhideWhenUsed="1"/>
    <w:lsdException w:name="Medium Grid 2 Accent 5" w:locked="0" w:semiHidden="1" w:uiPriority="68" w:unhideWhenUsed="1"/>
    <w:lsdException w:name="Medium Grid 3 Accent 5" w:locked="0" w:semiHidden="1" w:uiPriority="69" w:unhideWhenUsed="1"/>
    <w:lsdException w:name="Dark List Accent 5" w:locked="0" w:semiHidden="1" w:uiPriority="70" w:unhideWhenUsed="1"/>
    <w:lsdException w:name="Colorful Shading Accent 5" w:locked="0" w:semiHidden="1" w:uiPriority="71" w:unhideWhenUsed="1"/>
    <w:lsdException w:name="Colorful List Accent 5" w:locked="0" w:semiHidden="1" w:uiPriority="72" w:unhideWhenUsed="1"/>
    <w:lsdException w:name="Colorful Grid Accent 5" w:locked="0" w:semiHidden="1" w:uiPriority="73" w:unhideWhenUsed="1"/>
    <w:lsdException w:name="Light Shading Accent 6" w:locked="0" w:semiHidden="1" w:uiPriority="60" w:unhideWhenUsed="1"/>
    <w:lsdException w:name="Light List Accent 6" w:locked="0" w:semiHidden="1" w:uiPriority="61" w:unhideWhenUsed="1"/>
    <w:lsdException w:name="Light Grid Accent 6" w:locked="0" w:semiHidden="1" w:uiPriority="62" w:unhideWhenUsed="1"/>
    <w:lsdException w:name="Medium Shading 1 Accent 6" w:locked="0" w:semiHidden="1" w:uiPriority="63" w:unhideWhenUsed="1"/>
    <w:lsdException w:name="Medium Shading 2 Accent 6" w:locked="0" w:semiHidden="1" w:uiPriority="64" w:unhideWhenUsed="1"/>
    <w:lsdException w:name="Medium List 1 Accent 6" w:locked="0" w:semiHidden="1" w:uiPriority="65" w:unhideWhenUsed="1"/>
    <w:lsdException w:name="Medium List 2 Accent 6" w:locked="0" w:semiHidden="1" w:uiPriority="66" w:unhideWhenUsed="1"/>
    <w:lsdException w:name="Medium Grid 1 Accent 6" w:locked="0" w:semiHidden="1" w:uiPriority="67" w:unhideWhenUsed="1"/>
    <w:lsdException w:name="Medium Grid 2 Accent 6" w:locked="0" w:semiHidden="1" w:uiPriority="68" w:unhideWhenUsed="1"/>
    <w:lsdException w:name="Medium Grid 3 Accent 6" w:locked="0" w:semiHidden="1" w:uiPriority="69" w:unhideWhenUsed="1"/>
    <w:lsdException w:name="Dark List Accent 6" w:locked="0" w:semiHidden="1" w:uiPriority="70" w:unhideWhenUsed="1"/>
    <w:lsdException w:name="Colorful Shading Accent 6" w:locked="0" w:semiHidden="1" w:uiPriority="71" w:unhideWhenUsed="1"/>
    <w:lsdException w:name="Colorful List Accent 6" w:locked="0" w:semiHidden="1" w:uiPriority="72" w:unhideWhenUsed="1"/>
    <w:lsdException w:name="Colorful Grid Accent 6" w:locked="0" w:semiHidden="1" w:uiPriority="73" w:unhideWhenUsed="1"/>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99"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412B24"/>
    <w:pPr>
      <w:spacing w:before="120"/>
      <w:jc w:val="both"/>
    </w:pPr>
    <w:rPr>
      <w:sz w:val="22"/>
      <w:szCs w:val="22"/>
      <w:lang w:val="en-US" w:eastAsia="en-US"/>
    </w:rPr>
  </w:style>
  <w:style w:type="paragraph" w:styleId="Naslov1">
    <w:name w:val="heading 1"/>
    <w:basedOn w:val="Teloteksta"/>
    <w:next w:val="Normal"/>
    <w:link w:val="Naslov1Char"/>
    <w:qFormat/>
    <w:rsid w:val="00991A45"/>
    <w:pPr>
      <w:spacing w:before="40" w:after="40"/>
      <w:outlineLvl w:val="0"/>
    </w:pPr>
    <w:rPr>
      <w:b/>
      <w:sz w:val="22"/>
    </w:rPr>
  </w:style>
  <w:style w:type="paragraph" w:styleId="Naslov2">
    <w:name w:val="heading 2"/>
    <w:basedOn w:val="Naslov1"/>
    <w:link w:val="Naslov2Char"/>
    <w:uiPriority w:val="9"/>
    <w:qFormat/>
    <w:rsid w:val="00EF3878"/>
    <w:pPr>
      <w:keepNext/>
      <w:spacing w:before="240" w:after="240"/>
      <w:outlineLvl w:val="1"/>
    </w:pPr>
    <w:rPr>
      <w:sz w:val="24"/>
      <w:lang w:eastAsia="x-none"/>
    </w:rPr>
  </w:style>
  <w:style w:type="paragraph" w:styleId="Naslov3">
    <w:name w:val="heading 3"/>
    <w:aliases w:val="Heading 3 Char Char Char Char"/>
    <w:basedOn w:val="Naslov2"/>
    <w:link w:val="Naslov3Char"/>
    <w:qFormat/>
    <w:rsid w:val="00EF3878"/>
    <w:pPr>
      <w:outlineLvl w:val="2"/>
    </w:pPr>
    <w:rPr>
      <w:b w:val="0"/>
    </w:rPr>
  </w:style>
  <w:style w:type="paragraph" w:styleId="Naslov4">
    <w:name w:val="heading 4"/>
    <w:basedOn w:val="Normal"/>
    <w:next w:val="Normal"/>
    <w:link w:val="Naslov4Char"/>
    <w:qFormat/>
    <w:rsid w:val="008E42BF"/>
    <w:pPr>
      <w:keepNext/>
      <w:tabs>
        <w:tab w:val="num" w:pos="0"/>
      </w:tabs>
      <w:ind w:left="-17"/>
      <w:outlineLvl w:val="3"/>
    </w:pPr>
    <w:rPr>
      <w:rFonts w:ascii="Book-Cirilica" w:hAnsi="Book-Cirilica"/>
      <w:b/>
      <w:sz w:val="24"/>
      <w:szCs w:val="20"/>
      <w:lang w:eastAsia="ar-SA"/>
    </w:rPr>
  </w:style>
  <w:style w:type="paragraph" w:styleId="Naslov5">
    <w:name w:val="heading 5"/>
    <w:basedOn w:val="Normal"/>
    <w:next w:val="Normal"/>
    <w:link w:val="Naslov5Char"/>
    <w:qFormat/>
    <w:rsid w:val="008E42BF"/>
    <w:pPr>
      <w:keepNext/>
      <w:tabs>
        <w:tab w:val="num" w:pos="0"/>
      </w:tabs>
      <w:outlineLvl w:val="4"/>
    </w:pPr>
    <w:rPr>
      <w:rFonts w:ascii="Arial Narrow" w:hAnsi="Arial Narrow"/>
      <w:sz w:val="28"/>
      <w:szCs w:val="20"/>
      <w:lang w:val="sr-Cyrl-CS" w:eastAsia="ar-SA"/>
    </w:rPr>
  </w:style>
  <w:style w:type="paragraph" w:styleId="Naslov6">
    <w:name w:val="heading 6"/>
    <w:basedOn w:val="Normal"/>
    <w:next w:val="Normal"/>
    <w:link w:val="Naslov6Char"/>
    <w:qFormat/>
    <w:rsid w:val="008E42BF"/>
    <w:pPr>
      <w:keepNext/>
      <w:tabs>
        <w:tab w:val="num" w:pos="0"/>
      </w:tabs>
      <w:outlineLvl w:val="5"/>
    </w:pPr>
    <w:rPr>
      <w:rFonts w:ascii="Arial Narrow" w:hAnsi="Arial Narrow"/>
      <w:b/>
      <w:sz w:val="28"/>
      <w:szCs w:val="20"/>
      <w:lang w:val="sr-Cyrl-CS" w:eastAsia="ar-SA"/>
    </w:rPr>
  </w:style>
  <w:style w:type="paragraph" w:styleId="Naslov7">
    <w:name w:val="heading 7"/>
    <w:basedOn w:val="Normal"/>
    <w:next w:val="Normal"/>
    <w:link w:val="Naslov7Char"/>
    <w:qFormat/>
    <w:rsid w:val="008E42BF"/>
    <w:pPr>
      <w:keepNext/>
      <w:tabs>
        <w:tab w:val="num" w:pos="0"/>
        <w:tab w:val="center" w:pos="2268"/>
        <w:tab w:val="center" w:pos="7938"/>
      </w:tabs>
      <w:jc w:val="center"/>
      <w:outlineLvl w:val="6"/>
    </w:pPr>
    <w:rPr>
      <w:rFonts w:ascii="Arial Narrow" w:hAnsi="Arial Narrow"/>
      <w:b/>
      <w:szCs w:val="20"/>
      <w:lang w:val="sr-Cyrl-CS" w:eastAsia="ar-SA"/>
    </w:rPr>
  </w:style>
  <w:style w:type="paragraph" w:styleId="Naslov8">
    <w:name w:val="heading 8"/>
    <w:basedOn w:val="Normal"/>
    <w:next w:val="Normal"/>
    <w:link w:val="Naslov8Char"/>
    <w:qFormat/>
    <w:rsid w:val="008E42BF"/>
    <w:pPr>
      <w:keepNext/>
      <w:tabs>
        <w:tab w:val="num" w:pos="0"/>
      </w:tabs>
      <w:outlineLvl w:val="7"/>
    </w:pPr>
    <w:rPr>
      <w:rFonts w:ascii="Arial Narrow" w:hAnsi="Arial Narrow"/>
      <w:b/>
      <w:sz w:val="23"/>
      <w:szCs w:val="20"/>
      <w:lang w:val="sr-Cyrl-CS" w:eastAsia="ar-SA"/>
    </w:rPr>
  </w:style>
  <w:style w:type="paragraph" w:styleId="Naslov9">
    <w:name w:val="heading 9"/>
    <w:basedOn w:val="Normal"/>
    <w:next w:val="Normal"/>
    <w:link w:val="Naslov9Char"/>
    <w:qFormat/>
    <w:rsid w:val="008E42BF"/>
    <w:pPr>
      <w:keepNext/>
      <w:tabs>
        <w:tab w:val="num" w:pos="0"/>
      </w:tabs>
      <w:ind w:left="360"/>
      <w:jc w:val="center"/>
      <w:outlineLvl w:val="8"/>
    </w:pPr>
    <w:rPr>
      <w:rFonts w:ascii="Arial Narrow" w:hAnsi="Arial Narrow"/>
      <w:b/>
      <w:sz w:val="28"/>
      <w:szCs w:val="20"/>
      <w:lang w:val="sr-Cyrl-C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link w:val="Naslov1"/>
    <w:locked/>
    <w:rsid w:val="002C17DD"/>
    <w:rPr>
      <w:rFonts w:ascii="Arial" w:hAnsi="Arial" w:cs="Times New Roman"/>
      <w:b/>
      <w:sz w:val="22"/>
      <w:lang w:val="sr-Cyrl-CS" w:eastAsia="ar-SA" w:bidi="ar-SA"/>
    </w:rPr>
  </w:style>
  <w:style w:type="character" w:customStyle="1" w:styleId="Heading2Char">
    <w:name w:val="Heading 2 Char"/>
    <w:locked/>
    <w:rsid w:val="00A77E54"/>
    <w:rPr>
      <w:rFonts w:ascii="Arial" w:hAnsi="Arial" w:cs="Times New Roman"/>
      <w:b/>
      <w:sz w:val="22"/>
      <w:lang w:val="x-none" w:eastAsia="ar-SA" w:bidi="ar-SA"/>
    </w:rPr>
  </w:style>
  <w:style w:type="character" w:customStyle="1" w:styleId="Heading3Char">
    <w:name w:val="Heading 3 Char"/>
    <w:locked/>
    <w:rsid w:val="00EC3105"/>
    <w:rPr>
      <w:rFonts w:ascii="Arial Narrow" w:hAnsi="Arial Narrow" w:cs="Times New Roman"/>
      <w:b/>
      <w:sz w:val="32"/>
      <w:lang w:val="sr-Cyrl-CS" w:eastAsia="ar-SA" w:bidi="ar-SA"/>
    </w:rPr>
  </w:style>
  <w:style w:type="character" w:customStyle="1" w:styleId="Naslov4Char">
    <w:name w:val="Naslov 4 Char"/>
    <w:link w:val="Naslov4"/>
    <w:locked/>
    <w:rsid w:val="00D03E01"/>
    <w:rPr>
      <w:rFonts w:ascii="Book-Cirilica" w:hAnsi="Book-Cirilica" w:cs="Times New Roman"/>
      <w:b/>
      <w:sz w:val="24"/>
      <w:lang w:val="en-US" w:eastAsia="ar-SA" w:bidi="ar-SA"/>
    </w:rPr>
  </w:style>
  <w:style w:type="character" w:customStyle="1" w:styleId="Naslov5Char">
    <w:name w:val="Naslov 5 Char"/>
    <w:link w:val="Naslov5"/>
    <w:locked/>
    <w:rsid w:val="00991A45"/>
    <w:rPr>
      <w:rFonts w:ascii="Arial Narrow" w:hAnsi="Arial Narrow" w:cs="Times New Roman"/>
      <w:sz w:val="28"/>
      <w:lang w:val="sr-Cyrl-CS" w:eastAsia="ar-SA" w:bidi="ar-SA"/>
    </w:rPr>
  </w:style>
  <w:style w:type="character" w:customStyle="1" w:styleId="Naslov6Char">
    <w:name w:val="Naslov 6 Char"/>
    <w:link w:val="Naslov6"/>
    <w:locked/>
    <w:rsid w:val="00991A45"/>
    <w:rPr>
      <w:rFonts w:ascii="Arial Narrow" w:hAnsi="Arial Narrow" w:cs="Times New Roman"/>
      <w:b/>
      <w:sz w:val="28"/>
      <w:lang w:val="sr-Cyrl-CS" w:eastAsia="ar-SA" w:bidi="ar-SA"/>
    </w:rPr>
  </w:style>
  <w:style w:type="character" w:customStyle="1" w:styleId="Naslov7Char">
    <w:name w:val="Naslov 7 Char"/>
    <w:link w:val="Naslov7"/>
    <w:locked/>
    <w:rsid w:val="00991A45"/>
    <w:rPr>
      <w:rFonts w:ascii="Arial Narrow" w:hAnsi="Arial Narrow" w:cs="Times New Roman"/>
      <w:b/>
      <w:sz w:val="22"/>
      <w:lang w:val="sr-Cyrl-CS" w:eastAsia="ar-SA" w:bidi="ar-SA"/>
    </w:rPr>
  </w:style>
  <w:style w:type="character" w:customStyle="1" w:styleId="Naslov8Char">
    <w:name w:val="Naslov 8 Char"/>
    <w:link w:val="Naslov8"/>
    <w:locked/>
    <w:rsid w:val="00991A45"/>
    <w:rPr>
      <w:rFonts w:ascii="Arial Narrow" w:hAnsi="Arial Narrow" w:cs="Times New Roman"/>
      <w:b/>
      <w:sz w:val="23"/>
      <w:lang w:val="sr-Cyrl-CS" w:eastAsia="ar-SA" w:bidi="ar-SA"/>
    </w:rPr>
  </w:style>
  <w:style w:type="character" w:customStyle="1" w:styleId="Naslov9Char">
    <w:name w:val="Naslov 9 Char"/>
    <w:link w:val="Naslov9"/>
    <w:locked/>
    <w:rsid w:val="00991A45"/>
    <w:rPr>
      <w:rFonts w:ascii="Arial Narrow" w:hAnsi="Arial Narrow" w:cs="Times New Roman"/>
      <w:b/>
      <w:sz w:val="28"/>
      <w:lang w:val="sr-Cyrl-CS" w:eastAsia="ar-SA" w:bidi="ar-SA"/>
    </w:rPr>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rPr>
  </w:style>
  <w:style w:type="character" w:customStyle="1" w:styleId="WW8Num5z1">
    <w:name w:val="WW8Num5z1"/>
    <w:rsid w:val="008E42BF"/>
    <w:rPr>
      <w:rFonts w:ascii="Courier New" w:hAnsi="Courier New"/>
    </w:rPr>
  </w:style>
  <w:style w:type="character" w:customStyle="1" w:styleId="WW8Num5z2">
    <w:name w:val="WW8Num5z2"/>
    <w:rsid w:val="008E42BF"/>
    <w:rPr>
      <w:rFonts w:ascii="Wingdings" w:hAnsi="Wingdings"/>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rPr>
  </w:style>
  <w:style w:type="character" w:customStyle="1" w:styleId="WW8Num18z1">
    <w:name w:val="WW8Num18z1"/>
    <w:rsid w:val="008E42BF"/>
    <w:rPr>
      <w:rFonts w:ascii="Courier New" w:hAnsi="Courier New"/>
    </w:rPr>
  </w:style>
  <w:style w:type="character" w:customStyle="1" w:styleId="WW8Num18z2">
    <w:name w:val="WW8Num18z2"/>
    <w:rsid w:val="008E42BF"/>
    <w:rPr>
      <w:rFonts w:ascii="Wingdings" w:hAnsi="Wingdings"/>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hAnsi="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hAnsi="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rPr>
  </w:style>
  <w:style w:type="character" w:customStyle="1" w:styleId="WW-WW8Num41z2">
    <w:name w:val="WW-WW8Num41z2"/>
    <w:rsid w:val="008E42BF"/>
    <w:rPr>
      <w:rFonts w:ascii="Wingdings" w:hAnsi="Wingdings"/>
    </w:rPr>
  </w:style>
  <w:style w:type="character" w:customStyle="1" w:styleId="WW-WW8Num41z3">
    <w:name w:val="WW-WW8Num41z3"/>
    <w:rsid w:val="008E42BF"/>
    <w:rPr>
      <w:rFonts w:ascii="Symbol" w:hAnsi="Symbol"/>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hAnsi="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Brojstranice">
    <w:name w:val="page number"/>
    <w:rsid w:val="008E42BF"/>
    <w:rPr>
      <w:rFonts w:cs="Times New Roman"/>
    </w:rPr>
  </w:style>
  <w:style w:type="character" w:styleId="Hiperveza">
    <w:name w:val="Hyperlink"/>
    <w:uiPriority w:val="99"/>
    <w:rsid w:val="008E42BF"/>
    <w:rPr>
      <w:rFonts w:cs="Times New Roman"/>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Teloteksta">
    <w:name w:val="Body Text"/>
    <w:aliases w:val="body text,contents indent,contents,heading3,bt,heading_txt,bodytxy2,??2,Corps de texte,body text1,body text2,body text3,body text4,body text5,body text6,body text7,body text8,body text9,body text11,body text21,body text31,body text41,bod"/>
    <w:basedOn w:val="Normal"/>
    <w:link w:val="TelotekstaChar"/>
    <w:qFormat/>
    <w:rsid w:val="008E42BF"/>
    <w:rPr>
      <w:sz w:val="24"/>
      <w:szCs w:val="20"/>
      <w:lang w:val="sr-Cyrl-CS" w:eastAsia="ar-SA"/>
    </w:rPr>
  </w:style>
  <w:style w:type="character" w:customStyle="1" w:styleId="TelotekstaChar">
    <w:name w:val="Telo teksta Char"/>
    <w:aliases w:val="body text Char,contents indent Char,contents Char,heading3 Char,bt Char,heading_txt Char,bodytxy2 Char,??2 Char,Corps de texte Char,body text1 Char,body text2 Char,body text3 Char,body text4 Char,body text5 Char,body text6 Char,bod Char"/>
    <w:link w:val="Teloteksta"/>
    <w:locked/>
    <w:rsid w:val="0062540E"/>
    <w:rPr>
      <w:rFonts w:cs="Times New Roman"/>
      <w:sz w:val="24"/>
      <w:lang w:val="sr-Cyrl-CS" w:eastAsia="ar-SA" w:bidi="ar-SA"/>
    </w:rPr>
  </w:style>
  <w:style w:type="paragraph" w:styleId="Lista">
    <w:name w:val="List"/>
    <w:aliases w:val="List Bulleted"/>
    <w:basedOn w:val="Teloteksta"/>
    <w:rsid w:val="008E42BF"/>
    <w:pPr>
      <w:widowControl w:val="0"/>
      <w:spacing w:after="120"/>
      <w:jc w:val="left"/>
    </w:pPr>
    <w:rPr>
      <w:rFonts w:ascii="Tahoma" w:hAnsi="Tahoma"/>
      <w:szCs w:val="24"/>
      <w:lang w:val="en-US"/>
    </w:rPr>
  </w:style>
  <w:style w:type="paragraph" w:styleId="Natpis">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Teloteksta"/>
    <w:rsid w:val="008E42BF"/>
    <w:pPr>
      <w:keepNext/>
      <w:spacing w:before="240" w:after="120"/>
    </w:pPr>
    <w:rPr>
      <w:rFonts w:cs="Tahoma"/>
      <w:sz w:val="28"/>
      <w:szCs w:val="28"/>
    </w:rPr>
  </w:style>
  <w:style w:type="paragraph" w:customStyle="1" w:styleId="WW-Caption">
    <w:name w:val="WW-Caption"/>
    <w:basedOn w:val="Normal"/>
    <w:rsid w:val="008E42BF"/>
    <w:pPr>
      <w:suppressLineNumbers/>
      <w:spacing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Teloteksta"/>
    <w:rsid w:val="008E42BF"/>
    <w:pPr>
      <w:keepNext/>
      <w:spacing w:before="240" w:after="120"/>
    </w:pPr>
    <w:rPr>
      <w:rFonts w:cs="Tahoma"/>
      <w:sz w:val="28"/>
      <w:szCs w:val="28"/>
    </w:rPr>
  </w:style>
  <w:style w:type="paragraph" w:customStyle="1" w:styleId="WW-Caption1">
    <w:name w:val="WW-Caption1"/>
    <w:basedOn w:val="Normal"/>
    <w:rsid w:val="008E42BF"/>
    <w:pPr>
      <w:suppressLineNumbers/>
      <w:spacing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Teloteksta"/>
    <w:rsid w:val="008E42BF"/>
    <w:pPr>
      <w:keepNext/>
      <w:spacing w:before="240" w:after="120"/>
    </w:pPr>
    <w:rPr>
      <w:rFonts w:cs="Tahoma"/>
      <w:sz w:val="28"/>
      <w:szCs w:val="28"/>
    </w:rPr>
  </w:style>
  <w:style w:type="paragraph" w:customStyle="1" w:styleId="WW-Caption11">
    <w:name w:val="WW-Caption11"/>
    <w:basedOn w:val="Normal"/>
    <w:rsid w:val="008E42BF"/>
    <w:pPr>
      <w:suppressLineNumbers/>
      <w:spacing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Teloteksta"/>
    <w:rsid w:val="008E42BF"/>
    <w:pPr>
      <w:keepNext/>
      <w:spacing w:before="240" w:after="120"/>
    </w:pPr>
    <w:rPr>
      <w:rFonts w:cs="Tahoma"/>
      <w:sz w:val="28"/>
      <w:szCs w:val="28"/>
    </w:rPr>
  </w:style>
  <w:style w:type="paragraph" w:customStyle="1" w:styleId="WW-Caption111">
    <w:name w:val="WW-Caption111"/>
    <w:basedOn w:val="Normal"/>
    <w:rsid w:val="008E42BF"/>
    <w:pPr>
      <w:suppressLineNumbers/>
      <w:spacing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Teloteksta"/>
    <w:rsid w:val="008E42BF"/>
    <w:pPr>
      <w:keepNext/>
      <w:spacing w:before="240" w:after="120"/>
    </w:pPr>
    <w:rPr>
      <w:rFonts w:cs="Tahoma"/>
      <w:sz w:val="28"/>
      <w:szCs w:val="28"/>
    </w:rPr>
  </w:style>
  <w:style w:type="paragraph" w:customStyle="1" w:styleId="WW-Caption1111">
    <w:name w:val="WW-Caption1111"/>
    <w:basedOn w:val="Normal"/>
    <w:rsid w:val="008E42BF"/>
    <w:pPr>
      <w:suppressLineNumbers/>
      <w:spacing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Teloteksta"/>
    <w:rsid w:val="008E42BF"/>
    <w:pPr>
      <w:keepNext/>
      <w:spacing w:before="240" w:after="120"/>
    </w:pPr>
    <w:rPr>
      <w:rFonts w:cs="Tahoma"/>
      <w:sz w:val="28"/>
      <w:szCs w:val="28"/>
    </w:rPr>
  </w:style>
  <w:style w:type="paragraph" w:customStyle="1" w:styleId="WW-Caption11111">
    <w:name w:val="WW-Caption11111"/>
    <w:basedOn w:val="Normal"/>
    <w:rsid w:val="008E42BF"/>
    <w:pPr>
      <w:suppressLineNumbers/>
      <w:spacing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Teloteksta"/>
    <w:rsid w:val="008E42BF"/>
    <w:pPr>
      <w:keepNext/>
      <w:spacing w:before="240" w:after="120"/>
    </w:pPr>
    <w:rPr>
      <w:rFonts w:cs="Tahoma"/>
      <w:sz w:val="28"/>
      <w:szCs w:val="28"/>
    </w:rPr>
  </w:style>
  <w:style w:type="paragraph" w:styleId="Uvlaenjetelateksta">
    <w:name w:val="Body Text Indent"/>
    <w:basedOn w:val="Normal"/>
    <w:link w:val="UvlaenjetelatekstaChar"/>
    <w:rsid w:val="008E42BF"/>
    <w:pPr>
      <w:ind w:left="360" w:hanging="360"/>
    </w:pPr>
    <w:rPr>
      <w:sz w:val="24"/>
      <w:szCs w:val="20"/>
      <w:lang w:val="sr-Cyrl-CS" w:eastAsia="ar-SA"/>
    </w:rPr>
  </w:style>
  <w:style w:type="character" w:customStyle="1" w:styleId="UvlaenjetelatekstaChar">
    <w:name w:val="Uvlačenje tela teksta Char"/>
    <w:link w:val="Uvlaenjetelateksta"/>
    <w:locked/>
    <w:rsid w:val="00991A45"/>
    <w:rPr>
      <w:rFonts w:cs="Times New Roman"/>
      <w:sz w:val="24"/>
      <w:lang w:val="sr-Cyrl-CS" w:eastAsia="ar-SA" w:bidi="ar-SA"/>
    </w:rPr>
  </w:style>
  <w:style w:type="paragraph" w:styleId="Naslov">
    <w:name w:val="Title"/>
    <w:aliases w:val="Char8 Char,Char Char16 Char"/>
    <w:basedOn w:val="Normal"/>
    <w:next w:val="Podnaslov"/>
    <w:link w:val="NaslovChar"/>
    <w:qFormat/>
    <w:rsid w:val="00EF3878"/>
    <w:pPr>
      <w:widowControl w:val="0"/>
      <w:spacing w:before="400" w:line="360" w:lineRule="auto"/>
    </w:pPr>
    <w:rPr>
      <w:b/>
      <w:sz w:val="24"/>
      <w:szCs w:val="20"/>
      <w:lang w:val="sr-Cyrl-CS" w:eastAsia="ar-SA"/>
    </w:rPr>
  </w:style>
  <w:style w:type="character" w:customStyle="1" w:styleId="NaslovChar">
    <w:name w:val="Naslov Char"/>
    <w:aliases w:val="Char8 Char Char,Char Char16 Char Char"/>
    <w:link w:val="Naslov"/>
    <w:locked/>
    <w:rsid w:val="003C06CE"/>
    <w:rPr>
      <w:rFonts w:cs="Times New Roman"/>
      <w:b/>
      <w:sz w:val="24"/>
      <w:lang w:val="sr-Cyrl-CS" w:eastAsia="ar-SA" w:bidi="ar-SA"/>
    </w:rPr>
  </w:style>
  <w:style w:type="paragraph" w:styleId="Podnaslov">
    <w:name w:val="Subtitle"/>
    <w:basedOn w:val="WW-Heading11111"/>
    <w:next w:val="Teloteksta"/>
    <w:link w:val="PodnaslovChar"/>
    <w:uiPriority w:val="11"/>
    <w:qFormat/>
    <w:rsid w:val="008E42BF"/>
    <w:pPr>
      <w:jc w:val="center"/>
    </w:pPr>
    <w:rPr>
      <w:rFonts w:cs="Times New Roman"/>
      <w:i/>
      <w:szCs w:val="20"/>
      <w:lang w:val="sr-Cyrl-CS" w:eastAsia="ar-SA"/>
    </w:rPr>
  </w:style>
  <w:style w:type="character" w:customStyle="1" w:styleId="PodnaslovChar">
    <w:name w:val="Podnaslov Char"/>
    <w:link w:val="Podnaslov"/>
    <w:uiPriority w:val="11"/>
    <w:locked/>
    <w:rsid w:val="00991A45"/>
    <w:rPr>
      <w:rFonts w:ascii="Arial" w:hAnsi="Arial" w:cs="Times New Roman"/>
      <w:i/>
      <w:sz w:val="28"/>
      <w:lang w:val="sr-Cyrl-CS" w:eastAsia="ar-SA" w:bidi="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Zaglavljestranice">
    <w:name w:val="header"/>
    <w:aliases w:val="header odd,header odd1,Char Char Char Char Char,Char Char Char Char,Char Char Char,Char, Char Char Char Char Char, Char Char Char Char, Char Char Char"/>
    <w:basedOn w:val="Normal"/>
    <w:link w:val="ZaglavljestraniceChar"/>
    <w:rsid w:val="008E42BF"/>
    <w:pPr>
      <w:tabs>
        <w:tab w:val="center" w:pos="4320"/>
        <w:tab w:val="right" w:pos="8640"/>
      </w:tabs>
    </w:pPr>
    <w:rPr>
      <w:sz w:val="24"/>
      <w:szCs w:val="20"/>
      <w:lang w:val="x-none" w:eastAsia="ar-SA"/>
    </w:rPr>
  </w:style>
  <w:style w:type="character" w:customStyle="1" w:styleId="ZaglavljestraniceChar">
    <w:name w:val="Zaglavlje stranice Char"/>
    <w:aliases w:val="header odd Char,header odd1 Char,Char Char Char Char Char Char1,Char Char Char Char Char2,Char Char Char Char2,Char Char3, Char Char Char Char Char Char, Char Char Char Char Char1, Char Char Char Char1"/>
    <w:link w:val="Zaglavljestranice"/>
    <w:uiPriority w:val="99"/>
    <w:locked/>
    <w:rsid w:val="00A77E54"/>
    <w:rPr>
      <w:rFonts w:cs="Times New Roman"/>
      <w:sz w:val="24"/>
      <w:lang w:val="x-none" w:eastAsia="ar-SA" w:bidi="ar-SA"/>
    </w:rPr>
  </w:style>
  <w:style w:type="paragraph" w:styleId="Podnojestranice">
    <w:name w:val="footer"/>
    <w:basedOn w:val="Normal"/>
    <w:link w:val="PodnojestraniceChar"/>
    <w:uiPriority w:val="99"/>
    <w:rsid w:val="008E42BF"/>
    <w:pPr>
      <w:tabs>
        <w:tab w:val="center" w:pos="4320"/>
        <w:tab w:val="right" w:pos="8640"/>
      </w:tabs>
    </w:pPr>
    <w:rPr>
      <w:sz w:val="24"/>
      <w:szCs w:val="20"/>
      <w:lang w:val="sr-Cyrl-CS" w:eastAsia="ar-SA"/>
    </w:rPr>
  </w:style>
  <w:style w:type="character" w:customStyle="1" w:styleId="PodnojestraniceChar">
    <w:name w:val="Podnožje stranice Char"/>
    <w:link w:val="Podnojestranice"/>
    <w:uiPriority w:val="99"/>
    <w:locked/>
    <w:rsid w:val="00DE6F8B"/>
    <w:rPr>
      <w:rFonts w:cs="Times New Roman"/>
      <w:sz w:val="24"/>
      <w:lang w:val="sr-Cyrl-CS" w:eastAsia="ar-SA" w:bidi="ar-SA"/>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Naslov"/>
    <w:rsid w:val="008E42BF"/>
    <w:pPr>
      <w:widowControl/>
      <w:spacing w:before="120" w:line="240" w:lineRule="auto"/>
    </w:pPr>
    <w:rPr>
      <w:rFonts w:cs="Arial"/>
      <w:bCs/>
      <w:szCs w:val="36"/>
      <w:u w:val="single"/>
      <w:lang w:val="en-GB"/>
    </w:rPr>
  </w:style>
  <w:style w:type="paragraph" w:styleId="SADRAJ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Teloteksta"/>
    <w:rsid w:val="008E42BF"/>
    <w:pPr>
      <w:suppressLineNumbers/>
    </w:pPr>
  </w:style>
  <w:style w:type="paragraph" w:customStyle="1" w:styleId="WW-TableContents">
    <w:name w:val="WW-Table Contents"/>
    <w:basedOn w:val="Teloteksta"/>
    <w:rsid w:val="008E42BF"/>
    <w:pPr>
      <w:suppressLineNumbers/>
    </w:pPr>
  </w:style>
  <w:style w:type="paragraph" w:customStyle="1" w:styleId="WW-TableContents1">
    <w:name w:val="WW-Table Contents1"/>
    <w:basedOn w:val="Teloteksta"/>
    <w:rsid w:val="008E42BF"/>
    <w:pPr>
      <w:suppressLineNumbers/>
    </w:pPr>
  </w:style>
  <w:style w:type="paragraph" w:customStyle="1" w:styleId="WW-TableContents11">
    <w:name w:val="WW-Table Contents11"/>
    <w:basedOn w:val="Teloteksta"/>
    <w:rsid w:val="008E42BF"/>
    <w:pPr>
      <w:suppressLineNumbers/>
    </w:pPr>
  </w:style>
  <w:style w:type="paragraph" w:customStyle="1" w:styleId="WW-TableContents111">
    <w:name w:val="WW-Table Contents111"/>
    <w:basedOn w:val="Teloteksta"/>
    <w:rsid w:val="008E42BF"/>
    <w:pPr>
      <w:suppressLineNumbers/>
    </w:pPr>
  </w:style>
  <w:style w:type="paragraph" w:customStyle="1" w:styleId="WW-TableContents1111">
    <w:name w:val="WW-Table Contents1111"/>
    <w:basedOn w:val="Teloteksta"/>
    <w:rsid w:val="008E42BF"/>
    <w:pPr>
      <w:suppressLineNumbers/>
    </w:pPr>
  </w:style>
  <w:style w:type="paragraph" w:customStyle="1" w:styleId="WW-TableContents11111">
    <w:name w:val="WW-Table Contents11111"/>
    <w:basedOn w:val="Teloteksta"/>
    <w:rsid w:val="008E42BF"/>
    <w:pPr>
      <w:suppressLineNumbers/>
    </w:pPr>
  </w:style>
  <w:style w:type="paragraph" w:customStyle="1" w:styleId="WW-TableContents111111">
    <w:name w:val="WW-Table Contents111111"/>
    <w:basedOn w:val="Teloteksta"/>
    <w:rsid w:val="008E42B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Tekstfusnote">
    <w:name w:val="footnote text"/>
    <w:basedOn w:val="Normal"/>
    <w:link w:val="TekstfusnoteChar"/>
    <w:semiHidden/>
    <w:rsid w:val="008E42BF"/>
    <w:rPr>
      <w:sz w:val="20"/>
      <w:szCs w:val="20"/>
      <w:lang w:eastAsia="ar-SA"/>
    </w:rPr>
  </w:style>
  <w:style w:type="character" w:customStyle="1" w:styleId="TekstfusnoteChar">
    <w:name w:val="Tekst fusnote Char"/>
    <w:link w:val="Tekstfusnote"/>
    <w:semiHidden/>
    <w:locked/>
    <w:rsid w:val="00991A45"/>
    <w:rPr>
      <w:rFonts w:cs="Times New Roman"/>
      <w:lang w:val="en-US" w:eastAsia="ar-SA" w:bidi="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Teloteksta"/>
    <w:rsid w:val="008E42BF"/>
    <w:pPr>
      <w:keepNext/>
      <w:widowControl w:val="0"/>
      <w:spacing w:before="240" w:after="120"/>
    </w:pPr>
    <w:rPr>
      <w:rFonts w:cs="Tahoma"/>
      <w:sz w:val="28"/>
      <w:szCs w:val="28"/>
    </w:rPr>
  </w:style>
  <w:style w:type="paragraph" w:customStyle="1" w:styleId="WW-Index111111">
    <w:name w:val="WW-Index111111"/>
    <w:basedOn w:val="Normal"/>
    <w:rsid w:val="008E42BF"/>
    <w:pPr>
      <w:widowControl w:val="0"/>
      <w:suppressLineNumbers/>
    </w:pPr>
    <w:rPr>
      <w:rFonts w:ascii="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Teloteksta"/>
    <w:rsid w:val="008E42BF"/>
  </w:style>
  <w:style w:type="paragraph" w:customStyle="1" w:styleId="WW-Framecontents">
    <w:name w:val="WW-Frame contents"/>
    <w:basedOn w:val="Teloteksta"/>
    <w:rsid w:val="008E42BF"/>
  </w:style>
  <w:style w:type="paragraph" w:customStyle="1" w:styleId="WW-Framecontents1">
    <w:name w:val="WW-Frame contents1"/>
    <w:basedOn w:val="Teloteksta"/>
    <w:rsid w:val="008E42BF"/>
  </w:style>
  <w:style w:type="paragraph" w:customStyle="1" w:styleId="WW-Framecontents11">
    <w:name w:val="WW-Frame contents11"/>
    <w:basedOn w:val="Teloteksta"/>
    <w:rsid w:val="008E42BF"/>
  </w:style>
  <w:style w:type="paragraph" w:customStyle="1" w:styleId="WW-Framecontents111">
    <w:name w:val="WW-Frame contents111"/>
    <w:basedOn w:val="Teloteksta"/>
    <w:rsid w:val="008E42BF"/>
  </w:style>
  <w:style w:type="paragraph" w:customStyle="1" w:styleId="WW-Framecontents1111">
    <w:name w:val="WW-Frame contents1111"/>
    <w:basedOn w:val="Teloteksta"/>
    <w:rsid w:val="008E42BF"/>
  </w:style>
  <w:style w:type="paragraph" w:customStyle="1" w:styleId="WW-Framecontents11111">
    <w:name w:val="WW-Frame contents11111"/>
    <w:basedOn w:val="Teloteksta"/>
    <w:rsid w:val="008E42BF"/>
  </w:style>
  <w:style w:type="paragraph" w:styleId="Uvlaenjetelateksta2">
    <w:name w:val="Body Text Indent 2"/>
    <w:basedOn w:val="Normal"/>
    <w:link w:val="Uvlaenjetelateksta2Char"/>
    <w:rsid w:val="008E42BF"/>
    <w:pPr>
      <w:spacing w:after="120"/>
      <w:ind w:left="1077"/>
    </w:pPr>
    <w:rPr>
      <w:rFonts w:ascii="Arial Narrow" w:hAnsi="Arial Narrow"/>
      <w:sz w:val="24"/>
      <w:szCs w:val="20"/>
      <w:lang w:val="sr-Cyrl-CS" w:eastAsia="ar-SA"/>
    </w:rPr>
  </w:style>
  <w:style w:type="character" w:customStyle="1" w:styleId="Uvlaenjetelateksta2Char">
    <w:name w:val="Uvlačenje tela teksta 2 Char"/>
    <w:link w:val="Uvlaenjetelateksta2"/>
    <w:locked/>
    <w:rsid w:val="00991A45"/>
    <w:rPr>
      <w:rFonts w:ascii="Arial Narrow" w:hAnsi="Arial Narrow" w:cs="Times New Roman"/>
      <w:sz w:val="24"/>
      <w:lang w:val="sr-Cyrl-CS" w:eastAsia="ar-SA" w:bidi="ar-SA"/>
    </w:rPr>
  </w:style>
  <w:style w:type="paragraph" w:styleId="Uvlaenjetelateksta3">
    <w:name w:val="Body Text Indent 3"/>
    <w:basedOn w:val="Normal"/>
    <w:link w:val="Uvlaenjetelateksta3Char"/>
    <w:rsid w:val="008E42BF"/>
    <w:pPr>
      <w:ind w:left="720"/>
    </w:pPr>
    <w:rPr>
      <w:rFonts w:ascii="Arial Narrow" w:hAnsi="Arial Narrow"/>
      <w:sz w:val="24"/>
      <w:szCs w:val="20"/>
      <w:lang w:val="sr-Cyrl-CS" w:eastAsia="ar-SA"/>
    </w:rPr>
  </w:style>
  <w:style w:type="character" w:customStyle="1" w:styleId="Uvlaenjetelateksta3Char">
    <w:name w:val="Uvlačenje tela teksta 3 Char"/>
    <w:link w:val="Uvlaenjetelateksta3"/>
    <w:locked/>
    <w:rsid w:val="00991A45"/>
    <w:rPr>
      <w:rFonts w:ascii="Arial Narrow" w:hAnsi="Arial Narrow" w:cs="Times New Roman"/>
      <w:sz w:val="24"/>
      <w:lang w:val="sr-Cyrl-CS" w:eastAsia="ar-SA" w:bidi="ar-SA"/>
    </w:rPr>
  </w:style>
  <w:style w:type="character" w:styleId="Referencakomentara">
    <w:name w:val="annotation reference"/>
    <w:uiPriority w:val="99"/>
    <w:rsid w:val="008E42BF"/>
    <w:rPr>
      <w:rFonts w:cs="Times New Roman"/>
      <w:sz w:val="16"/>
    </w:rPr>
  </w:style>
  <w:style w:type="paragraph" w:styleId="Tekstkomentara">
    <w:name w:val="annotation text"/>
    <w:basedOn w:val="Normal"/>
    <w:link w:val="TekstkomentaraChar"/>
    <w:uiPriority w:val="99"/>
    <w:rsid w:val="008E42BF"/>
    <w:rPr>
      <w:sz w:val="20"/>
      <w:szCs w:val="20"/>
      <w:lang w:val="sr-Cyrl-CS" w:eastAsia="ar-SA"/>
    </w:rPr>
  </w:style>
  <w:style w:type="character" w:customStyle="1" w:styleId="TekstkomentaraChar">
    <w:name w:val="Tekst komentara Char"/>
    <w:link w:val="Tekstkomentara"/>
    <w:uiPriority w:val="99"/>
    <w:locked/>
    <w:rsid w:val="00805216"/>
    <w:rPr>
      <w:rFonts w:cs="Times New Roman"/>
      <w:lang w:val="sr-Cyrl-CS" w:eastAsia="ar-SA" w:bidi="ar-SA"/>
    </w:rPr>
  </w:style>
  <w:style w:type="paragraph" w:styleId="Temakomentara">
    <w:name w:val="annotation subject"/>
    <w:basedOn w:val="Tekstkomentara"/>
    <w:next w:val="Tekstkomentara"/>
    <w:link w:val="TemakomentaraChar"/>
    <w:rsid w:val="008E42BF"/>
    <w:rPr>
      <w:b/>
    </w:rPr>
  </w:style>
  <w:style w:type="character" w:customStyle="1" w:styleId="TemakomentaraChar">
    <w:name w:val="Tema komentara Char"/>
    <w:link w:val="Temakomentara"/>
    <w:locked/>
    <w:rsid w:val="00805216"/>
    <w:rPr>
      <w:rFonts w:cs="Times New Roman"/>
      <w:b/>
      <w:lang w:val="sr-Cyrl-CS" w:eastAsia="ar-SA" w:bidi="ar-SA"/>
    </w:rPr>
  </w:style>
  <w:style w:type="paragraph" w:styleId="Tekstubaloniu">
    <w:name w:val="Balloon Text"/>
    <w:basedOn w:val="Normal"/>
    <w:link w:val="TekstubaloniuChar"/>
    <w:uiPriority w:val="99"/>
    <w:rsid w:val="008E42BF"/>
    <w:rPr>
      <w:rFonts w:ascii="Tahoma" w:hAnsi="Tahoma"/>
      <w:sz w:val="16"/>
      <w:szCs w:val="20"/>
      <w:lang w:val="sr-Cyrl-CS" w:eastAsia="ar-SA"/>
    </w:rPr>
  </w:style>
  <w:style w:type="character" w:customStyle="1" w:styleId="TekstubaloniuChar">
    <w:name w:val="Tekst u balončiću Char"/>
    <w:link w:val="Tekstubaloniu"/>
    <w:uiPriority w:val="99"/>
    <w:locked/>
    <w:rsid w:val="00A77E54"/>
    <w:rPr>
      <w:rFonts w:ascii="Tahoma" w:hAnsi="Tahoma" w:cs="Times New Roman"/>
      <w:sz w:val="16"/>
      <w:lang w:val="sr-Cyrl-CS" w:eastAsia="ar-SA" w:bidi="ar-SA"/>
    </w:rPr>
  </w:style>
  <w:style w:type="character" w:styleId="Referencafusnote">
    <w:name w:val="footnote reference"/>
    <w:uiPriority w:val="99"/>
    <w:semiHidden/>
    <w:rsid w:val="008E42BF"/>
    <w:rPr>
      <w:rFonts w:cs="Times New Roman"/>
      <w:vertAlign w:val="superscript"/>
    </w:rPr>
  </w:style>
  <w:style w:type="table" w:styleId="Koordinatnamreatabele">
    <w:name w:val="Table Grid"/>
    <w:aliases w:val="SBS Simple"/>
    <w:basedOn w:val="Normalnatabela"/>
    <w:uiPriority w:val="59"/>
    <w:rsid w:val="00306EDC"/>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rsid w:val="00FA2296"/>
    <w:pPr>
      <w:widowControl w:val="0"/>
      <w:tabs>
        <w:tab w:val="right" w:pos="1246"/>
      </w:tabs>
      <w:autoSpaceDE w:val="0"/>
      <w:autoSpaceDN w:val="0"/>
      <w:adjustRightInd w:val="0"/>
    </w:pPr>
    <w:rPr>
      <w:rFonts w:cs="Arial"/>
      <w:w w:val="90"/>
    </w:rPr>
  </w:style>
  <w:style w:type="paragraph" w:customStyle="1" w:styleId="nabrajanje">
    <w:name w:val="nabrajanje"/>
    <w:basedOn w:val="Normal"/>
    <w:rsid w:val="00EE3F24"/>
    <w:pPr>
      <w:tabs>
        <w:tab w:val="num" w:pos="360"/>
      </w:tabs>
      <w:ind w:left="360" w:hanging="360"/>
    </w:pPr>
  </w:style>
  <w:style w:type="paragraph" w:styleId="Teloteksta3">
    <w:name w:val="Body Text 3"/>
    <w:basedOn w:val="Normal"/>
    <w:link w:val="Teloteksta3Char"/>
    <w:rsid w:val="00A81DFB"/>
    <w:pPr>
      <w:spacing w:after="120"/>
    </w:pPr>
    <w:rPr>
      <w:sz w:val="16"/>
      <w:szCs w:val="20"/>
      <w:lang w:val="sr-Cyrl-CS" w:eastAsia="ar-SA"/>
    </w:rPr>
  </w:style>
  <w:style w:type="character" w:customStyle="1" w:styleId="Teloteksta3Char">
    <w:name w:val="Telo teksta 3 Char"/>
    <w:link w:val="Teloteksta3"/>
    <w:locked/>
    <w:rsid w:val="00991A45"/>
    <w:rPr>
      <w:rFonts w:cs="Times New Roman"/>
      <w:sz w:val="16"/>
      <w:lang w:val="sr-Cyrl-CS" w:eastAsia="ar-SA" w:bidi="ar-SA"/>
    </w:rPr>
  </w:style>
  <w:style w:type="paragraph" w:styleId="istitekst">
    <w:name w:val="Plain Text"/>
    <w:basedOn w:val="Normal"/>
    <w:link w:val="istitekstChar"/>
    <w:rsid w:val="00EC069A"/>
    <w:rPr>
      <w:rFonts w:ascii="Courier New" w:hAnsi="Courier New"/>
      <w:sz w:val="20"/>
      <w:szCs w:val="20"/>
    </w:rPr>
  </w:style>
  <w:style w:type="character" w:customStyle="1" w:styleId="istitekstChar">
    <w:name w:val="Čisti tekst Char"/>
    <w:link w:val="istitekst"/>
    <w:locked/>
    <w:rsid w:val="00991A45"/>
    <w:rPr>
      <w:rFonts w:ascii="Courier New" w:hAnsi="Courier New" w:cs="Times New Roman"/>
      <w:lang w:val="en-US" w:eastAsia="en-US"/>
    </w:rPr>
  </w:style>
  <w:style w:type="paragraph" w:styleId="NormalWeb">
    <w:name w:val="Normal (Web)"/>
    <w:basedOn w:val="Normal"/>
    <w:link w:val="NormalWebChar"/>
    <w:rsid w:val="00EC069A"/>
    <w:pPr>
      <w:spacing w:before="100" w:beforeAutospacing="1" w:after="100" w:afterAutospacing="1"/>
    </w:pPr>
    <w:rPr>
      <w:szCs w:val="24"/>
    </w:rPr>
  </w:style>
  <w:style w:type="paragraph" w:styleId="Teloteksta2">
    <w:name w:val="Body Text 2"/>
    <w:basedOn w:val="Normal"/>
    <w:link w:val="Teloteksta2Char"/>
    <w:rsid w:val="007D14D6"/>
    <w:pPr>
      <w:spacing w:after="120" w:line="480" w:lineRule="auto"/>
    </w:pPr>
    <w:rPr>
      <w:sz w:val="24"/>
      <w:szCs w:val="20"/>
      <w:lang w:val="sr-Cyrl-CS" w:eastAsia="ar-SA"/>
    </w:rPr>
  </w:style>
  <w:style w:type="character" w:customStyle="1" w:styleId="Teloteksta2Char">
    <w:name w:val="Telo teksta 2 Char"/>
    <w:link w:val="Teloteksta2"/>
    <w:locked/>
    <w:rsid w:val="00A77E54"/>
    <w:rPr>
      <w:rFonts w:cs="Times New Roman"/>
      <w:sz w:val="24"/>
      <w:lang w:val="sr-Cyrl-CS" w:eastAsia="ar-SA" w:bidi="ar-SA"/>
    </w:rPr>
  </w:style>
  <w:style w:type="paragraph" w:styleId="Mapadokumenta">
    <w:name w:val="Document Map"/>
    <w:basedOn w:val="Normal"/>
    <w:link w:val="MapadokumentaChar"/>
    <w:semiHidden/>
    <w:rsid w:val="00F13418"/>
    <w:pPr>
      <w:shd w:val="clear" w:color="auto" w:fill="000080"/>
    </w:pPr>
    <w:rPr>
      <w:rFonts w:ascii="Tahoma" w:hAnsi="Tahoma"/>
      <w:sz w:val="20"/>
      <w:szCs w:val="20"/>
      <w:lang w:val="sr-Cyrl-CS" w:eastAsia="ar-SA"/>
    </w:rPr>
  </w:style>
  <w:style w:type="character" w:customStyle="1" w:styleId="MapadokumentaChar">
    <w:name w:val="Mapa dokumenta Char"/>
    <w:link w:val="Mapadokumenta"/>
    <w:semiHidden/>
    <w:locked/>
    <w:rsid w:val="00991A45"/>
    <w:rPr>
      <w:rFonts w:ascii="Tahoma" w:hAnsi="Tahoma" w:cs="Times New Roman"/>
      <w:shd w:val="clear" w:color="auto" w:fill="000080"/>
      <w:lang w:val="sr-Cyrl-CS" w:eastAsia="ar-SA" w:bidi="ar-SA"/>
    </w:rPr>
  </w:style>
  <w:style w:type="paragraph" w:customStyle="1" w:styleId="Pasussalistom1">
    <w:name w:val="Pasus sa listom1"/>
    <w:aliases w:val="Liste 1,List Paragraph1"/>
    <w:basedOn w:val="Normal"/>
    <w:link w:val="ListParagraphChar"/>
    <w:rsid w:val="002F28B2"/>
    <w:pPr>
      <w:spacing w:after="200" w:line="276" w:lineRule="auto"/>
      <w:ind w:left="720"/>
      <w:contextualSpacing/>
    </w:pPr>
    <w:rPr>
      <w:rFonts w:ascii="Calibri" w:hAnsi="Calibri"/>
      <w:szCs w:val="20"/>
      <w:lang w:val="x-none"/>
    </w:rPr>
  </w:style>
  <w:style w:type="character" w:styleId="Ispraenahiperveza">
    <w:name w:val="FollowedHyperlink"/>
    <w:uiPriority w:val="99"/>
    <w:rsid w:val="001449E7"/>
    <w:rPr>
      <w:rFonts w:cs="Times New Roman"/>
      <w:color w:val="800080"/>
      <w:u w:val="single"/>
    </w:rPr>
  </w:style>
  <w:style w:type="character" w:customStyle="1" w:styleId="CharChar">
    <w:name w:val="Char Char"/>
    <w:aliases w:val="Zaglavlje stranice Char1,Char Char Char Char Char Char,Char Char Char Char Char1,Char Char Char Char1,Header Char"/>
    <w:uiPriority w:val="99"/>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Teloteksta"/>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customStyle="1" w:styleId="Revision1">
    <w:name w:val="Revision1"/>
    <w:hidden/>
    <w:semiHidden/>
    <w:rsid w:val="00875033"/>
    <w:pPr>
      <w:spacing w:before="120"/>
      <w:jc w:val="both"/>
    </w:pPr>
    <w:rPr>
      <w:sz w:val="24"/>
      <w:szCs w:val="22"/>
      <w:lang w:val="sr-Cyrl-CS" w:eastAsia="ar-SA"/>
    </w:rPr>
  </w:style>
  <w:style w:type="paragraph" w:customStyle="1" w:styleId="BankNormal">
    <w:name w:val="BankNormal"/>
    <w:basedOn w:val="Normal"/>
    <w:rsid w:val="00805216"/>
    <w:pPr>
      <w:spacing w:after="240"/>
    </w:pPr>
  </w:style>
  <w:style w:type="paragraph" w:customStyle="1" w:styleId="Normala">
    <w:name w:val="Normal(a)"/>
    <w:basedOn w:val="Normal"/>
    <w:rsid w:val="00805216"/>
    <w:pPr>
      <w:keepLines/>
      <w:spacing w:after="120"/>
    </w:pPr>
    <w:rPr>
      <w:lang w:val="en-GB" w:eastAsia="en-GB"/>
    </w:rPr>
  </w:style>
  <w:style w:type="paragraph" w:styleId="SADRAJ2">
    <w:name w:val="toc 2"/>
    <w:basedOn w:val="Normal"/>
    <w:next w:val="Normal"/>
    <w:autoRedefine/>
    <w:uiPriority w:val="39"/>
    <w:qFormat/>
    <w:rsid w:val="00805216"/>
    <w:pPr>
      <w:ind w:left="240"/>
    </w:pPr>
    <w:rPr>
      <w:rFonts w:ascii="Calibri" w:hAnsi="Calibri" w:cs="Calibri"/>
      <w:smallCaps/>
      <w:sz w:val="20"/>
    </w:rPr>
  </w:style>
  <w:style w:type="paragraph" w:styleId="SADRAJ3">
    <w:name w:val="toc 3"/>
    <w:basedOn w:val="Normal"/>
    <w:next w:val="Normal"/>
    <w:autoRedefine/>
    <w:uiPriority w:val="39"/>
    <w:qFormat/>
    <w:rsid w:val="00805216"/>
    <w:pPr>
      <w:ind w:left="480"/>
    </w:pPr>
    <w:rPr>
      <w:rFonts w:ascii="Calibri" w:hAnsi="Calibri" w:cs="Calibri"/>
      <w:i/>
      <w:iCs/>
      <w:sz w:val="20"/>
    </w:rPr>
  </w:style>
  <w:style w:type="paragraph" w:styleId="SADRAJ4">
    <w:name w:val="toc 4"/>
    <w:basedOn w:val="Normal"/>
    <w:next w:val="Normal"/>
    <w:autoRedefine/>
    <w:uiPriority w:val="39"/>
    <w:rsid w:val="00805216"/>
    <w:pPr>
      <w:ind w:left="720"/>
    </w:pPr>
    <w:rPr>
      <w:rFonts w:ascii="Calibri" w:hAnsi="Calibri" w:cs="Calibri"/>
      <w:sz w:val="18"/>
      <w:szCs w:val="18"/>
    </w:rPr>
  </w:style>
  <w:style w:type="paragraph" w:styleId="SADRAJ5">
    <w:name w:val="toc 5"/>
    <w:basedOn w:val="Normal"/>
    <w:next w:val="Normal"/>
    <w:autoRedefine/>
    <w:uiPriority w:val="39"/>
    <w:rsid w:val="00805216"/>
    <w:pPr>
      <w:ind w:left="960"/>
    </w:pPr>
    <w:rPr>
      <w:rFonts w:ascii="Calibri" w:hAnsi="Calibri" w:cs="Calibri"/>
      <w:sz w:val="18"/>
      <w:szCs w:val="18"/>
    </w:rPr>
  </w:style>
  <w:style w:type="paragraph" w:styleId="SADRAJ6">
    <w:name w:val="toc 6"/>
    <w:basedOn w:val="Normal"/>
    <w:next w:val="Normal"/>
    <w:autoRedefine/>
    <w:uiPriority w:val="39"/>
    <w:rsid w:val="00805216"/>
    <w:pPr>
      <w:ind w:left="1200"/>
    </w:pPr>
    <w:rPr>
      <w:rFonts w:ascii="Calibri" w:hAnsi="Calibri" w:cs="Calibri"/>
      <w:sz w:val="18"/>
      <w:szCs w:val="18"/>
    </w:rPr>
  </w:style>
  <w:style w:type="paragraph" w:styleId="SADRAJ7">
    <w:name w:val="toc 7"/>
    <w:basedOn w:val="Normal"/>
    <w:next w:val="Normal"/>
    <w:autoRedefine/>
    <w:uiPriority w:val="39"/>
    <w:rsid w:val="00805216"/>
    <w:pPr>
      <w:ind w:left="1440"/>
    </w:pPr>
    <w:rPr>
      <w:rFonts w:ascii="Calibri" w:hAnsi="Calibri" w:cs="Calibri"/>
      <w:sz w:val="18"/>
      <w:szCs w:val="18"/>
    </w:rPr>
  </w:style>
  <w:style w:type="paragraph" w:styleId="SADRAJ8">
    <w:name w:val="toc 8"/>
    <w:basedOn w:val="Normal"/>
    <w:next w:val="Normal"/>
    <w:autoRedefine/>
    <w:uiPriority w:val="39"/>
    <w:rsid w:val="00805216"/>
    <w:pPr>
      <w:ind w:left="1680"/>
    </w:pPr>
    <w:rPr>
      <w:rFonts w:ascii="Calibri" w:hAnsi="Calibri" w:cs="Calibri"/>
      <w:sz w:val="18"/>
      <w:szCs w:val="18"/>
    </w:rPr>
  </w:style>
  <w:style w:type="paragraph" w:styleId="SADRAJ9">
    <w:name w:val="toc 9"/>
    <w:basedOn w:val="Normal"/>
    <w:next w:val="Normal"/>
    <w:autoRedefine/>
    <w:uiPriority w:val="39"/>
    <w:rsid w:val="00805216"/>
    <w:pPr>
      <w:ind w:left="1920"/>
    </w:pPr>
    <w:rPr>
      <w:rFonts w:ascii="Calibri" w:hAnsi="Calibri" w:cs="Calibri"/>
      <w:sz w:val="18"/>
      <w:szCs w:val="18"/>
    </w:rPr>
  </w:style>
  <w:style w:type="paragraph" w:customStyle="1" w:styleId="Heading1">
    <w:name w:val="Heading_1"/>
    <w:basedOn w:val="Naslov1"/>
    <w:rsid w:val="00A77E54"/>
    <w:pPr>
      <w:keepNext/>
      <w:widowControl w:val="0"/>
      <w:numPr>
        <w:numId w:val="1"/>
      </w:numPr>
      <w:tabs>
        <w:tab w:val="left" w:pos="676"/>
      </w:tabs>
      <w:autoSpaceDE w:val="0"/>
      <w:autoSpaceDN w:val="0"/>
      <w:adjustRightInd w:val="0"/>
      <w:spacing w:before="120" w:after="60" w:line="298" w:lineRule="exact"/>
      <w:ind w:right="2498"/>
      <w:jc w:val="left"/>
    </w:pPr>
    <w:rPr>
      <w:rFonts w:eastAsia="Batang"/>
      <w:b w:val="0"/>
      <w:spacing w:val="-27"/>
      <w:kern w:val="32"/>
      <w:szCs w:val="22"/>
      <w:lang w:val="en-US" w:eastAsia="ko-KR"/>
    </w:rPr>
  </w:style>
  <w:style w:type="paragraph" w:customStyle="1" w:styleId="Heading2roman">
    <w:name w:val="Heading_2_roman"/>
    <w:basedOn w:val="Naslov2"/>
    <w:rsid w:val="00A77E54"/>
    <w:pPr>
      <w:widowControl w:val="0"/>
      <w:numPr>
        <w:numId w:val="2"/>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val="sr-Latn-CS" w:eastAsia="ko-KR"/>
    </w:rPr>
  </w:style>
  <w:style w:type="table" w:customStyle="1" w:styleId="LightShading1">
    <w:name w:val="Light Shading1"/>
    <w:rsid w:val="00A77E54"/>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E009E9"/>
    <w:rPr>
      <w:rFonts w:cs="Times New Roman"/>
    </w:rPr>
  </w:style>
  <w:style w:type="character" w:customStyle="1" w:styleId="hps">
    <w:name w:val="hps"/>
    <w:rsid w:val="00E009E9"/>
    <w:rPr>
      <w:rFonts w:cs="Times New Roman"/>
    </w:rPr>
  </w:style>
  <w:style w:type="character" w:customStyle="1" w:styleId="BookTitle1">
    <w:name w:val="Book Title1"/>
    <w:rsid w:val="0059587B"/>
    <w:rPr>
      <w:rFonts w:cs="Times New Roman"/>
      <w:b/>
      <w:smallCaps/>
      <w:spacing w:val="5"/>
    </w:rPr>
  </w:style>
  <w:style w:type="character" w:customStyle="1" w:styleId="CharChar11">
    <w:name w:val="Char Char11"/>
    <w:rsid w:val="00981DC1"/>
    <w:rPr>
      <w:sz w:val="24"/>
      <w:lang w:val="sr-Cyrl-CS" w:eastAsia="ar-SA" w:bidi="ar-SA"/>
    </w:rPr>
  </w:style>
  <w:style w:type="paragraph" w:customStyle="1" w:styleId="Standard">
    <w:name w:val="Standard"/>
    <w:rsid w:val="00DB1391"/>
    <w:pPr>
      <w:suppressAutoHyphens/>
      <w:spacing w:before="120"/>
      <w:jc w:val="both"/>
      <w:textAlignment w:val="baseline"/>
    </w:pPr>
    <w:rPr>
      <w:kern w:val="1"/>
      <w:sz w:val="24"/>
      <w:szCs w:val="24"/>
      <w:lang w:val="en-US" w:eastAsia="zh-CN" w:bidi="hi-IN"/>
    </w:rPr>
  </w:style>
  <w:style w:type="character" w:customStyle="1" w:styleId="ListParagraphChar">
    <w:name w:val="List Paragraph Char"/>
    <w:aliases w:val="Liste 1 Char,List Paragraph1 Char,Pasus sa listom Char,Pasus sa listom1 Char"/>
    <w:link w:val="Pasussalistom1"/>
    <w:uiPriority w:val="34"/>
    <w:locked/>
    <w:rsid w:val="007307E9"/>
    <w:rPr>
      <w:rFonts w:ascii="Calibri" w:hAnsi="Calibri"/>
      <w:sz w:val="22"/>
      <w:lang w:val="x-none" w:eastAsia="en-US"/>
    </w:rPr>
  </w:style>
  <w:style w:type="paragraph" w:customStyle="1" w:styleId="Noparagraphstyle">
    <w:name w:val="[No paragraph style]"/>
    <w:rsid w:val="00362541"/>
    <w:pPr>
      <w:autoSpaceDE w:val="0"/>
      <w:autoSpaceDN w:val="0"/>
      <w:adjustRightInd w:val="0"/>
      <w:spacing w:before="120" w:line="288" w:lineRule="auto"/>
      <w:jc w:val="both"/>
      <w:textAlignment w:val="center"/>
    </w:pPr>
    <w:rPr>
      <w:color w:val="000000"/>
      <w:sz w:val="24"/>
      <w:szCs w:val="24"/>
      <w:lang w:val="en-GB" w:eastAsia="en-US"/>
    </w:rPr>
  </w:style>
  <w:style w:type="paragraph" w:customStyle="1" w:styleId="Bulit02">
    <w:name w:val="Bulit 02"/>
    <w:basedOn w:val="Normal"/>
    <w:link w:val="Bulit02Char"/>
    <w:qFormat/>
    <w:rsid w:val="008C3308"/>
    <w:pPr>
      <w:numPr>
        <w:numId w:val="4"/>
      </w:numPr>
      <w:spacing w:after="180"/>
    </w:pPr>
    <w:rPr>
      <w:sz w:val="20"/>
      <w:szCs w:val="20"/>
      <w:lang w:eastAsia="sr-Latn-CS"/>
    </w:rPr>
  </w:style>
  <w:style w:type="character" w:customStyle="1" w:styleId="Bulit02Char">
    <w:name w:val="Bulit 02 Char"/>
    <w:link w:val="Bulit02"/>
    <w:locked/>
    <w:rsid w:val="008C3308"/>
    <w:rPr>
      <w:lang w:val="en-US" w:eastAsia="sr-Latn-CS"/>
    </w:rPr>
  </w:style>
  <w:style w:type="paragraph" w:customStyle="1" w:styleId="Bulit03">
    <w:name w:val="Bulit 03"/>
    <w:basedOn w:val="Bulit02"/>
    <w:link w:val="Bulit03Char"/>
    <w:qFormat/>
    <w:rsid w:val="008C3308"/>
    <w:pPr>
      <w:numPr>
        <w:ilvl w:val="1"/>
      </w:numPr>
      <w:tabs>
        <w:tab w:val="num" w:pos="644"/>
        <w:tab w:val="num" w:pos="1518"/>
      </w:tabs>
      <w:ind w:left="1440" w:hanging="360"/>
    </w:pPr>
  </w:style>
  <w:style w:type="paragraph" w:customStyle="1" w:styleId="Lista03">
    <w:name w:val="Lista 03"/>
    <w:basedOn w:val="Normal"/>
    <w:link w:val="Lista03Char"/>
    <w:qFormat/>
    <w:rsid w:val="008C3308"/>
    <w:pPr>
      <w:spacing w:after="180"/>
      <w:ind w:left="1080"/>
    </w:pPr>
    <w:rPr>
      <w:sz w:val="24"/>
      <w:szCs w:val="20"/>
      <w:lang w:val="sr-Cyrl-CS" w:eastAsia="ar-SA"/>
    </w:rPr>
  </w:style>
  <w:style w:type="character" w:customStyle="1" w:styleId="Bulit03Char">
    <w:name w:val="Bulit 03 Char"/>
    <w:link w:val="Bulit03"/>
    <w:locked/>
    <w:rsid w:val="008C3308"/>
    <w:rPr>
      <w:lang w:val="en-US" w:eastAsia="sr-Latn-CS"/>
    </w:rPr>
  </w:style>
  <w:style w:type="character" w:customStyle="1" w:styleId="Lista03Char">
    <w:name w:val="Lista 03 Char"/>
    <w:link w:val="Lista03"/>
    <w:locked/>
    <w:rsid w:val="008C3308"/>
    <w:rPr>
      <w:rFonts w:ascii="Arial" w:hAnsi="Arial"/>
      <w:sz w:val="24"/>
      <w:lang w:val="sr-Cyrl-CS" w:eastAsia="ar-SA" w:bidi="ar-SA"/>
    </w:rPr>
  </w:style>
  <w:style w:type="paragraph" w:customStyle="1" w:styleId="Crtica2">
    <w:name w:val="Crtica 2"/>
    <w:basedOn w:val="Bulit02"/>
    <w:link w:val="Crtica2Char"/>
    <w:rsid w:val="00FA28DD"/>
    <w:pPr>
      <w:numPr>
        <w:numId w:val="5"/>
      </w:numPr>
      <w:ind w:left="1077" w:hanging="357"/>
    </w:pPr>
  </w:style>
  <w:style w:type="character" w:customStyle="1" w:styleId="Crtica2Char">
    <w:name w:val="Crtica 2 Char"/>
    <w:link w:val="Crtica2"/>
    <w:locked/>
    <w:rsid w:val="00FA28DD"/>
    <w:rPr>
      <w:lang w:val="en-US" w:eastAsia="sr-Latn-CS"/>
    </w:rPr>
  </w:style>
  <w:style w:type="paragraph" w:customStyle="1" w:styleId="Nazivobrasca">
    <w:name w:val="Naziv obrasca"/>
    <w:basedOn w:val="Naslov1"/>
    <w:link w:val="NazivobrascaChar"/>
    <w:qFormat/>
    <w:rsid w:val="00686711"/>
    <w:pPr>
      <w:spacing w:before="360" w:after="240"/>
      <w:jc w:val="center"/>
    </w:pPr>
  </w:style>
  <w:style w:type="character" w:customStyle="1" w:styleId="NazivobrascaChar">
    <w:name w:val="Naziv obrasca Char"/>
    <w:link w:val="Nazivobrasca"/>
    <w:locked/>
    <w:rsid w:val="00686711"/>
    <w:rPr>
      <w:rFonts w:ascii="Arial" w:hAnsi="Arial"/>
      <w:b/>
      <w:sz w:val="22"/>
      <w:lang w:val="sr-Cyrl-CS" w:eastAsia="ar-SA" w:bidi="ar-SA"/>
    </w:rPr>
  </w:style>
  <w:style w:type="character" w:customStyle="1" w:styleId="Bodytext6">
    <w:name w:val="Body text (6)_"/>
    <w:link w:val="Bodytext60"/>
    <w:locked/>
    <w:rsid w:val="00686711"/>
    <w:rPr>
      <w:b/>
      <w:sz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240" w:lineRule="atLeast"/>
      <w:jc w:val="center"/>
    </w:pPr>
    <w:rPr>
      <w:b/>
      <w:sz w:val="21"/>
      <w:szCs w:val="20"/>
      <w:lang w:val="x-none" w:eastAsia="x-none"/>
    </w:rPr>
  </w:style>
  <w:style w:type="paragraph" w:customStyle="1" w:styleId="NoSpacing1">
    <w:name w:val="No Spacing1"/>
    <w:link w:val="NoSpacingChar"/>
    <w:rsid w:val="00100827"/>
    <w:pPr>
      <w:suppressAutoHyphens/>
      <w:spacing w:before="120"/>
      <w:jc w:val="both"/>
    </w:pPr>
    <w:rPr>
      <w:sz w:val="22"/>
      <w:lang w:val="sr-Cyrl-CS" w:eastAsia="ar-SA"/>
    </w:rPr>
  </w:style>
  <w:style w:type="paragraph" w:customStyle="1" w:styleId="Brojobrasca">
    <w:name w:val="Broj obrasca"/>
    <w:basedOn w:val="Normal"/>
    <w:link w:val="BrojobrascaChar"/>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bidi="ar-SA"/>
    </w:rPr>
  </w:style>
  <w:style w:type="paragraph" w:customStyle="1" w:styleId="StyleStyleStyleBodyText311ptBefore6ptFirstline">
    <w:name w:val="Style Style Style Body Text 3 + 11 pt Before:  6 pt + First line:  ..."/>
    <w:basedOn w:val="Normal"/>
    <w:rsid w:val="00810146"/>
    <w:pPr>
      <w:spacing w:after="120"/>
      <w:ind w:left="851" w:hanging="851"/>
    </w:pPr>
  </w:style>
  <w:style w:type="paragraph" w:customStyle="1" w:styleId="Bulit01">
    <w:name w:val="Bulit 01"/>
    <w:basedOn w:val="Normal"/>
    <w:link w:val="Bulit01Char"/>
    <w:qFormat/>
    <w:rsid w:val="0007605E"/>
    <w:pPr>
      <w:numPr>
        <w:numId w:val="6"/>
      </w:numPr>
      <w:spacing w:after="180"/>
    </w:pPr>
    <w:rPr>
      <w:sz w:val="20"/>
      <w:szCs w:val="24"/>
    </w:rPr>
  </w:style>
  <w:style w:type="character" w:customStyle="1" w:styleId="Bulit01Char">
    <w:name w:val="Bulit 01 Char"/>
    <w:link w:val="Bulit01"/>
    <w:locked/>
    <w:rsid w:val="0007605E"/>
    <w:rPr>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ormalArial">
    <w:name w:val="Normal+Arial"/>
    <w:basedOn w:val="istiteks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rsid w:val="00991A45"/>
    <w:pPr>
      <w:ind w:left="375" w:right="375" w:firstLine="240"/>
    </w:pPr>
    <w:rPr>
      <w:rFonts w:cs="Arial"/>
      <w:sz w:val="20"/>
    </w:rPr>
  </w:style>
  <w:style w:type="character" w:styleId="Brojreda">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rsid w:val="00991A45"/>
    <w:rPr>
      <w:rFonts w:ascii="Arial" w:hAnsi="Arial"/>
      <w:color w:val="000000"/>
      <w:sz w:val="20"/>
    </w:rPr>
  </w:style>
  <w:style w:type="paragraph" w:customStyle="1" w:styleId="Style34">
    <w:name w:val="Style34"/>
    <w:basedOn w:val="Normal"/>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rsid w:val="00991A45"/>
    <w:rPr>
      <w:rFonts w:ascii="Arial" w:hAnsi="Arial"/>
      <w:i/>
      <w:color w:val="000000"/>
      <w:sz w:val="20"/>
    </w:rPr>
  </w:style>
  <w:style w:type="paragraph" w:customStyle="1" w:styleId="Style5">
    <w:name w:val="Style5"/>
    <w:basedOn w:val="Normal"/>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rsid w:val="00991A45"/>
    <w:pPr>
      <w:ind w:left="360" w:hanging="360"/>
    </w:pPr>
  </w:style>
  <w:style w:type="paragraph" w:customStyle="1" w:styleId="StyleLeft0cmHanging063cmBefore6pt1">
    <w:name w:val="Style Left:  0 cm Hanging:  0.63 cm Before:  6 pt1"/>
    <w:basedOn w:val="Normal"/>
    <w:rsid w:val="00991A45"/>
    <w:pPr>
      <w:ind w:left="357" w:hanging="357"/>
    </w:pPr>
  </w:style>
  <w:style w:type="paragraph" w:customStyle="1" w:styleId="StyleLeft0cmHanging063cm">
    <w:name w:val="Style Left:  0 cm Hanging:  0.63 cm"/>
    <w:basedOn w:val="Normal"/>
    <w:link w:val="StyleLeft0cmHanging063cmChar"/>
    <w:rsid w:val="00991A45"/>
    <w:pPr>
      <w:ind w:left="357" w:hanging="357"/>
    </w:pPr>
    <w:rPr>
      <w:sz w:val="20"/>
      <w:szCs w:val="20"/>
    </w:rPr>
  </w:style>
  <w:style w:type="character" w:customStyle="1" w:styleId="StyleLeft0cmHanging063cmChar">
    <w:name w:val="Style Left:  0 cm Hanging:  0.63 cm Char"/>
    <w:link w:val="StyleLeft0cmHanging063cm"/>
    <w:locked/>
    <w:rsid w:val="00991A45"/>
    <w:rPr>
      <w:rFonts w:ascii="Arial" w:hAnsi="Arial"/>
      <w:lang w:val="en-US" w:eastAsia="en-US"/>
    </w:rPr>
  </w:style>
  <w:style w:type="paragraph" w:customStyle="1" w:styleId="StyleLeft0cmHanging1cm">
    <w:name w:val="Style Left:  0 cm Hanging:  1 cm"/>
    <w:basedOn w:val="Normal"/>
    <w:link w:val="StyleLeft0cmHanging1cmChar"/>
    <w:rsid w:val="00991A45"/>
    <w:pPr>
      <w:spacing w:after="240"/>
      <w:ind w:left="567" w:hanging="567"/>
    </w:pPr>
    <w:rPr>
      <w:sz w:val="20"/>
      <w:szCs w:val="20"/>
    </w:rPr>
  </w:style>
  <w:style w:type="character" w:customStyle="1" w:styleId="StyleLeft0cmHanging1cmChar">
    <w:name w:val="Style Left:  0 cm Hanging:  1 cm Char"/>
    <w:link w:val="StyleLeft0cmHanging1cm"/>
    <w:locked/>
    <w:rsid w:val="00991A45"/>
    <w:rPr>
      <w:rFonts w:ascii="Arial" w:hAnsi="Arial"/>
      <w:lang w:val="en-US" w:eastAsia="en-US"/>
    </w:rPr>
  </w:style>
  <w:style w:type="paragraph" w:customStyle="1" w:styleId="StyleBodyText311ptBefore6pt">
    <w:name w:val="Style Body Text 3 + 11 pt Before:  6 pt"/>
    <w:basedOn w:val="Teloteksta3"/>
    <w:rsid w:val="00991A45"/>
    <w:pPr>
      <w:ind w:left="567" w:firstLine="567"/>
    </w:pPr>
    <w:rPr>
      <w:sz w:val="22"/>
      <w:lang w:val="en-US" w:eastAsia="en-US"/>
    </w:rPr>
  </w:style>
  <w:style w:type="paragraph" w:customStyle="1" w:styleId="StyleBoldLeft0cmHanging12cm">
    <w:name w:val="Style Bold Left:  0 cm Hanging:  1.2 cm"/>
    <w:basedOn w:val="Normal"/>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rsid w:val="00991A45"/>
    <w:pPr>
      <w:ind w:firstLine="0"/>
    </w:pPr>
  </w:style>
  <w:style w:type="paragraph" w:customStyle="1" w:styleId="StyleHeading3Left0cmHanging1cm">
    <w:name w:val="Style Heading 3 + Left:  0 cm Hanging:  1 cm"/>
    <w:basedOn w:val="Naslov3"/>
    <w:rsid w:val="00991A45"/>
    <w:pPr>
      <w:ind w:left="567" w:hanging="567"/>
    </w:pPr>
    <w:rPr>
      <w:b/>
      <w:sz w:val="22"/>
      <w:lang w:val="en-US" w:eastAsia="en-US"/>
    </w:rPr>
  </w:style>
  <w:style w:type="paragraph" w:customStyle="1" w:styleId="StyleHeading3Left0cmHanging1cm1">
    <w:name w:val="Style Heading 3 + Left:  0 cm Hanging:  1 cm1"/>
    <w:basedOn w:val="Naslov3"/>
    <w:rsid w:val="00991A45"/>
    <w:rPr>
      <w:b/>
      <w:sz w:val="22"/>
      <w:lang w:val="en-US" w:eastAsia="en-US"/>
    </w:rPr>
  </w:style>
  <w:style w:type="paragraph" w:customStyle="1" w:styleId="StyleBodyTextArial11ptBoldLinespacing15lines">
    <w:name w:val="Style Body Text + Arial 11 pt Bold Line spacing:  1.5 lines"/>
    <w:basedOn w:val="Teloteksta"/>
    <w:rsid w:val="00991A45"/>
    <w:pPr>
      <w:spacing w:line="360" w:lineRule="auto"/>
      <w:jc w:val="left"/>
    </w:pPr>
    <w:rPr>
      <w:b/>
      <w:bCs/>
      <w:sz w:val="22"/>
      <w:lang w:val="en-US" w:eastAsia="en-US"/>
    </w:rPr>
  </w:style>
  <w:style w:type="paragraph" w:customStyle="1" w:styleId="StyleBodyTextArial11ptBold">
    <w:name w:val="Style Body Text + Arial 11 pt Bold"/>
    <w:basedOn w:val="Teloteksta"/>
    <w:link w:val="StyleBodyTextArial11ptBoldChar"/>
    <w:rsid w:val="00991A45"/>
    <w:pPr>
      <w:spacing w:before="240"/>
      <w:jc w:val="left"/>
    </w:pPr>
    <w:rPr>
      <w:b/>
      <w:lang w:val="en-US" w:eastAsia="en-US"/>
    </w:rPr>
  </w:style>
  <w:style w:type="character" w:customStyle="1" w:styleId="StyleBodyTextArial11ptBoldChar">
    <w:name w:val="Style Body Text + Arial 11 pt Bold Char"/>
    <w:link w:val="StyleBodyTextArial11ptBold"/>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Teloteksta3"/>
    <w:rsid w:val="00991A45"/>
    <w:pPr>
      <w:spacing w:before="60" w:after="60" w:line="240" w:lineRule="atLeast"/>
      <w:ind w:left="568" w:hanging="284"/>
    </w:pPr>
    <w:rPr>
      <w:color w:val="000000"/>
      <w:sz w:val="22"/>
      <w:lang w:val="en-US" w:eastAsia="en-US"/>
    </w:rPr>
  </w:style>
  <w:style w:type="paragraph" w:customStyle="1" w:styleId="StyleHeading311ptNotBoldFirstline127cm">
    <w:name w:val="Style Heading 3 + 11 pt Not Bold First line:  1.27 cm"/>
    <w:basedOn w:val="Naslov3"/>
    <w:rsid w:val="00991A45"/>
    <w:pPr>
      <w:spacing w:before="120" w:after="60"/>
      <w:ind w:firstLine="720"/>
    </w:pPr>
    <w:rPr>
      <w:sz w:val="22"/>
      <w:lang w:val="en-US" w:eastAsia="en-US"/>
    </w:rPr>
  </w:style>
  <w:style w:type="paragraph" w:customStyle="1" w:styleId="StyleBoldCenteredBefore6pt">
    <w:name w:val="Style Bold Centered Before:  6 pt"/>
    <w:basedOn w:val="Normal"/>
    <w:rsid w:val="00991A45"/>
    <w:pPr>
      <w:spacing w:after="120"/>
      <w:jc w:val="center"/>
    </w:pPr>
    <w:rPr>
      <w:b/>
      <w:bCs/>
    </w:rPr>
  </w:style>
  <w:style w:type="character" w:customStyle="1" w:styleId="content">
    <w:name w:val="content"/>
    <w:rsid w:val="00991A45"/>
    <w:rPr>
      <w:rFonts w:cs="Times New Roman"/>
    </w:rPr>
  </w:style>
  <w:style w:type="character" w:customStyle="1" w:styleId="IntenseEmphasis1">
    <w:name w:val="Intense Emphasis1"/>
    <w:rsid w:val="00991A45"/>
    <w:rPr>
      <w:rFonts w:cs="Times New Roman"/>
      <w:b/>
      <w:i/>
      <w:color w:val="4F81BD"/>
    </w:rPr>
  </w:style>
  <w:style w:type="character" w:styleId="Naglaeno">
    <w:name w:val="Strong"/>
    <w:qFormat/>
    <w:rsid w:val="00991A45"/>
    <w:rPr>
      <w:rFonts w:cs="Times New Roman"/>
      <w:b/>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rsid w:val="00A20D58"/>
    <w:rPr>
      <w:rFonts w:ascii="Arial" w:hAnsi="Arial"/>
      <w:b/>
      <w:sz w:val="20"/>
    </w:rPr>
  </w:style>
  <w:style w:type="character" w:customStyle="1" w:styleId="FontStyle111">
    <w:name w:val="Font Style111"/>
    <w:rsid w:val="00A20D58"/>
    <w:rPr>
      <w:rFonts w:ascii="Arial" w:hAnsi="Arial"/>
      <w:sz w:val="20"/>
    </w:rPr>
  </w:style>
  <w:style w:type="character" w:customStyle="1" w:styleId="apple-converted-space">
    <w:name w:val="apple-converted-space"/>
    <w:rsid w:val="003D7DC1"/>
    <w:rPr>
      <w:rFonts w:cs="Times New Roman"/>
    </w:rPr>
  </w:style>
  <w:style w:type="character" w:customStyle="1" w:styleId="HeaderChar1">
    <w:name w:val="Header Char1"/>
    <w:aliases w:val=" Char Char Char Char Char Char2, Char Char Char Char Char4, Char Char Char Char3,Char Char Char Char Char Char3"/>
    <w:uiPriority w:val="99"/>
    <w:rsid w:val="00EF3878"/>
    <w:rPr>
      <w:rFonts w:ascii="Arial" w:hAnsi="Arial"/>
      <w:sz w:val="24"/>
      <w:lang w:val="sr-Latn-CS" w:eastAsia="x-none"/>
    </w:rPr>
  </w:style>
  <w:style w:type="paragraph" w:customStyle="1" w:styleId="maintitle">
    <w:name w:val="maintitle"/>
    <w:basedOn w:val="Normal"/>
    <w:rsid w:val="00EF3878"/>
    <w:pPr>
      <w:spacing w:before="100" w:beforeAutospacing="1" w:after="100" w:afterAutospacing="1"/>
    </w:pPr>
    <w:rPr>
      <w:szCs w:val="24"/>
    </w:rPr>
  </w:style>
  <w:style w:type="paragraph" w:styleId="Podebljaniteks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rPr>
  </w:style>
  <w:style w:type="paragraph" w:customStyle="1" w:styleId="BlockQuotationLast">
    <w:name w:val="Block Quotation Last"/>
    <w:basedOn w:val="Normal"/>
    <w:next w:val="Teloteksta"/>
    <w:link w:val="BlockQuotationLastChar"/>
    <w:rsid w:val="00EF3878"/>
    <w:pPr>
      <w:keepLines/>
      <w:spacing w:after="240"/>
      <w:ind w:left="720" w:right="720"/>
    </w:pPr>
    <w:rPr>
      <w:rFonts w:ascii="Calibri" w:hAnsi="Calibri"/>
      <w:i/>
      <w:sz w:val="20"/>
      <w:szCs w:val="20"/>
    </w:rPr>
  </w:style>
  <w:style w:type="character" w:customStyle="1" w:styleId="BlockQuotationLastChar">
    <w:name w:val="Block Quotation Last Char"/>
    <w:link w:val="BlockQuotationLast"/>
    <w:locked/>
    <w:rsid w:val="00EF3878"/>
    <w:rPr>
      <w:rFonts w:ascii="Calibri" w:hAnsi="Calibri"/>
      <w:i/>
      <w:lang w:val="en-US" w:eastAsia="en-US"/>
    </w:rPr>
  </w:style>
  <w:style w:type="character" w:customStyle="1" w:styleId="WW8Num1z2">
    <w:name w:val="WW8Num1z2"/>
    <w:rsid w:val="00EF3878"/>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style>
  <w:style w:type="character" w:customStyle="1" w:styleId="WW8Num12z1">
    <w:name w:val="WW8Num12z1"/>
    <w:rsid w:val="00EF3878"/>
    <w:rPr>
      <w:sz w:val="22"/>
    </w:rPr>
  </w:style>
  <w:style w:type="character" w:customStyle="1" w:styleId="WW8Num12z2">
    <w:name w:val="WW8Num12z2"/>
    <w:rsid w:val="00EF3878"/>
  </w:style>
  <w:style w:type="character" w:customStyle="1" w:styleId="WW8Num13z3">
    <w:name w:val="WW8Num13z3"/>
    <w:rsid w:val="00EF3878"/>
    <w:rPr>
      <w:rFonts w:ascii="Symbol" w:hAnsi="Symbol"/>
    </w:rPr>
  </w:style>
  <w:style w:type="character" w:customStyle="1" w:styleId="WW8Num16z1">
    <w:name w:val="WW8Num16z1"/>
    <w:rsid w:val="00EF3878"/>
    <w:rPr>
      <w:sz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style>
  <w:style w:type="character" w:customStyle="1" w:styleId="WW8Num25z2">
    <w:name w:val="WW8Num25z2"/>
    <w:rsid w:val="00EF3878"/>
  </w:style>
  <w:style w:type="character" w:customStyle="1" w:styleId="WW8Num28z1">
    <w:name w:val="WW8Num28z1"/>
    <w:rsid w:val="00EF3878"/>
    <w:rPr>
      <w:sz w:val="22"/>
    </w:rPr>
  </w:style>
  <w:style w:type="character" w:customStyle="1" w:styleId="WW8Num28z2">
    <w:name w:val="WW8Num28z2"/>
    <w:rsid w:val="00EF3878"/>
  </w:style>
  <w:style w:type="character" w:customStyle="1" w:styleId="WW8Num29z1">
    <w:name w:val="WW8Num29z1"/>
    <w:rsid w:val="00EF3878"/>
    <w:rPr>
      <w:rFonts w:ascii="Courier New" w:hAnsi="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rPr>
  </w:style>
  <w:style w:type="character" w:customStyle="1" w:styleId="WW8Num31z2">
    <w:name w:val="WW8Num31z2"/>
    <w:rsid w:val="00EF3878"/>
  </w:style>
  <w:style w:type="character" w:customStyle="1" w:styleId="WW8Num34z3">
    <w:name w:val="WW8Num34z3"/>
    <w:rsid w:val="00EF3878"/>
    <w:rPr>
      <w:rFonts w:ascii="Symbol" w:hAnsi="Symbol"/>
    </w:rPr>
  </w:style>
  <w:style w:type="character" w:customStyle="1" w:styleId="WW8Num35z1">
    <w:name w:val="WW8Num35z1"/>
    <w:rsid w:val="00EF3878"/>
    <w:rPr>
      <w:sz w:val="22"/>
    </w:rPr>
  </w:style>
  <w:style w:type="character" w:customStyle="1" w:styleId="WW8Num35z2">
    <w:name w:val="WW8Num35z2"/>
    <w:rsid w:val="00EF3878"/>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sz w:val="22"/>
    </w:rPr>
  </w:style>
  <w:style w:type="character" w:customStyle="1" w:styleId="WW8Num47z2">
    <w:name w:val="WW8Num47z2"/>
    <w:rsid w:val="00EF3878"/>
  </w:style>
  <w:style w:type="character" w:customStyle="1" w:styleId="WW8Num48z0">
    <w:name w:val="WW8Num48z0"/>
    <w:rsid w:val="00EF3878"/>
    <w:rPr>
      <w:sz w:val="20"/>
    </w:rPr>
  </w:style>
  <w:style w:type="character" w:customStyle="1" w:styleId="WW8Num48z1">
    <w:name w:val="WW8Num48z1"/>
    <w:rsid w:val="00EF3878"/>
    <w:rPr>
      <w:rFonts w:ascii="Courier New" w:hAnsi="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sz w:val="22"/>
    </w:rPr>
  </w:style>
  <w:style w:type="character" w:customStyle="1" w:styleId="WW8Num49z2">
    <w:name w:val="WW8Num49z2"/>
    <w:rsid w:val="00EF3878"/>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hAnsi="StarSymbol"/>
      <w:sz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Znakzanabrajanjenalisti">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zCs w:val="20"/>
    </w:rPr>
  </w:style>
  <w:style w:type="paragraph" w:customStyle="1" w:styleId="Tekst">
    <w:name w:val="Tekst"/>
    <w:basedOn w:val="Style"/>
    <w:rsid w:val="00EF3878"/>
    <w:pPr>
      <w:autoSpaceDE/>
      <w:autoSpaceDN/>
      <w:adjustRightInd/>
      <w:spacing w:line="360" w:lineRule="auto"/>
    </w:pPr>
    <w:rPr>
      <w:rFonts w:cs="Times New Roman"/>
      <w:szCs w:val="20"/>
    </w:rPr>
  </w:style>
  <w:style w:type="paragraph" w:customStyle="1" w:styleId="sadA">
    <w:name w:val="sad_A"/>
    <w:basedOn w:val="Naslov1"/>
    <w:rsid w:val="00EF3878"/>
    <w:pPr>
      <w:keepNext/>
      <w:tabs>
        <w:tab w:val="num" w:pos="0"/>
        <w:tab w:val="left" w:pos="567"/>
        <w:tab w:val="right" w:leader="dot" w:pos="9639"/>
      </w:tabs>
      <w:autoSpaceDE w:val="0"/>
      <w:autoSpaceDN w:val="0"/>
      <w:spacing w:before="120" w:after="120"/>
      <w:jc w:val="left"/>
    </w:pPr>
    <w:rPr>
      <w:rFonts w:ascii="HelveticaBold" w:hAnsi="HelveticaBold"/>
      <w:b w:val="0"/>
      <w:bCs/>
      <w:caps/>
      <w:szCs w:val="22"/>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Naslov1"/>
    <w:next w:val="Normal"/>
    <w:link w:val="AnnexetitleChar"/>
    <w:autoRedefine/>
    <w:rsid w:val="00EF3878"/>
    <w:pPr>
      <w:tabs>
        <w:tab w:val="num" w:pos="0"/>
        <w:tab w:val="left" w:pos="1701"/>
        <w:tab w:val="left" w:pos="2552"/>
      </w:tabs>
      <w:spacing w:before="240" w:after="240"/>
      <w:jc w:val="center"/>
      <w:outlineLvl w:val="9"/>
    </w:pPr>
    <w:rPr>
      <w:bCs/>
      <w:caps/>
      <w:sz w:val="32"/>
      <w:szCs w:val="22"/>
      <w:lang w:val="en-GB"/>
    </w:rPr>
  </w:style>
  <w:style w:type="paragraph" w:customStyle="1" w:styleId="normaltableau">
    <w:name w:val="normal_tableau"/>
    <w:basedOn w:val="Normal"/>
    <w:rsid w:val="00EF3878"/>
    <w:pPr>
      <w:spacing w:after="120"/>
    </w:pPr>
    <w:rPr>
      <w:rFonts w:ascii="Optima" w:hAnsi="Optima"/>
      <w:lang w:val="en-GB"/>
    </w:rPr>
  </w:style>
  <w:style w:type="paragraph" w:styleId="Povratadrnakoverti">
    <w:name w:val="envelope return"/>
    <w:basedOn w:val="Normal"/>
    <w:rsid w:val="00EF3878"/>
    <w:rPr>
      <w:rFonts w:ascii="CTimesRoman" w:hAnsi="CTimesRoman"/>
      <w:szCs w:val="24"/>
    </w:rPr>
  </w:style>
  <w:style w:type="paragraph" w:styleId="Adresanakoverti">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table" w:customStyle="1" w:styleId="TableGrid1">
    <w:name w:val="Table Grid1"/>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1"/>
    <w:locked/>
    <w:rsid w:val="00EF3878"/>
    <w:rPr>
      <w:sz w:val="22"/>
      <w:lang w:val="sr-Cyrl-CS" w:eastAsia="ar-SA" w:bidi="ar-SA"/>
    </w:rPr>
  </w:style>
  <w:style w:type="character" w:customStyle="1" w:styleId="Absatz-Standardschriftart">
    <w:name w:val="Absatz-Standardschriftart"/>
    <w:rsid w:val="00EF3878"/>
  </w:style>
  <w:style w:type="paragraph" w:customStyle="1" w:styleId="Style1">
    <w:name w:val="Style1"/>
    <w:basedOn w:val="Uvlaenjetelateksta"/>
    <w:link w:val="Style1Char"/>
    <w:uiPriority w:val="99"/>
    <w:rsid w:val="00EF3878"/>
    <w:pPr>
      <w:spacing w:after="240"/>
      <w:ind w:left="0" w:firstLine="0"/>
    </w:pPr>
  </w:style>
  <w:style w:type="character" w:customStyle="1" w:styleId="Style1Char">
    <w:name w:val="Style1 Char"/>
    <w:link w:val="Style1"/>
    <w:uiPriority w:val="99"/>
    <w:locked/>
    <w:rsid w:val="00EF3878"/>
    <w:rPr>
      <w:rFonts w:ascii="Arial" w:hAnsi="Arial"/>
      <w:sz w:val="24"/>
      <w:lang w:val="sr-Cyrl-CS" w:eastAsia="ar-SA" w:bidi="ar-SA"/>
    </w:rPr>
  </w:style>
  <w:style w:type="character" w:customStyle="1" w:styleId="Naslov2Char">
    <w:name w:val="Naslov 2 Char"/>
    <w:link w:val="Naslov2"/>
    <w:uiPriority w:val="9"/>
    <w:locked/>
    <w:rsid w:val="00EF3878"/>
    <w:rPr>
      <w:rFonts w:ascii="Arial" w:hAnsi="Arial"/>
      <w:b/>
      <w:sz w:val="24"/>
      <w:lang w:val="sr-Cyrl-CS" w:eastAsia="x-none"/>
    </w:rPr>
  </w:style>
  <w:style w:type="paragraph" w:customStyle="1" w:styleId="Podnaslov1">
    <w:name w:val="Podnaslov 1"/>
    <w:basedOn w:val="Normal"/>
    <w:link w:val="Podnaslov1Char"/>
    <w:qFormat/>
    <w:rsid w:val="00EF3878"/>
    <w:pPr>
      <w:spacing w:before="240" w:after="240"/>
    </w:pPr>
    <w:rPr>
      <w:b/>
      <w:sz w:val="24"/>
      <w:szCs w:val="20"/>
      <w:lang w:val="sr-Cyrl-CS" w:eastAsia="x-none"/>
    </w:rPr>
  </w:style>
  <w:style w:type="character" w:customStyle="1" w:styleId="Naslov3Char">
    <w:name w:val="Naslov 3 Char"/>
    <w:aliases w:val="Heading 3 Char Char Char Char Char"/>
    <w:link w:val="Naslov3"/>
    <w:locked/>
    <w:rsid w:val="00EF3878"/>
    <w:rPr>
      <w:rFonts w:ascii="Arial" w:hAnsi="Arial"/>
      <w:sz w:val="24"/>
      <w:lang w:val="sr-Cyrl-CS" w:eastAsia="x-none"/>
    </w:rPr>
  </w:style>
  <w:style w:type="paragraph" w:customStyle="1" w:styleId="Slika">
    <w:name w:val="Slika"/>
    <w:basedOn w:val="Normal"/>
    <w:link w:val="SlikaChar"/>
    <w:qFormat/>
    <w:rsid w:val="00EF3878"/>
    <w:pPr>
      <w:spacing w:after="240"/>
      <w:jc w:val="center"/>
    </w:pPr>
    <w:rPr>
      <w:sz w:val="24"/>
      <w:szCs w:val="20"/>
      <w:lang w:val="sr-Cyrl-CS" w:eastAsia="x-none"/>
    </w:rPr>
  </w:style>
  <w:style w:type="character" w:customStyle="1" w:styleId="Podnaslov1Char">
    <w:name w:val="Podnaslov 1 Char"/>
    <w:link w:val="Podnaslov1"/>
    <w:locked/>
    <w:rsid w:val="00EF3878"/>
    <w:rPr>
      <w:rFonts w:ascii="Arial" w:hAnsi="Arial"/>
      <w:b/>
      <w:sz w:val="24"/>
      <w:lang w:val="sr-Cyrl-CS" w:eastAsia="x-none"/>
    </w:rPr>
  </w:style>
  <w:style w:type="paragraph" w:customStyle="1" w:styleId="Tabela1">
    <w:name w:val="Tabela 1"/>
    <w:basedOn w:val="Normal"/>
    <w:link w:val="Tabela1Char"/>
    <w:qFormat/>
    <w:rsid w:val="00EF3878"/>
    <w:pPr>
      <w:spacing w:after="80"/>
    </w:pPr>
    <w:rPr>
      <w:i/>
      <w:szCs w:val="20"/>
      <w:lang w:val="sr-Cyrl-CS" w:eastAsia="x-none"/>
    </w:rPr>
  </w:style>
  <w:style w:type="character" w:customStyle="1" w:styleId="SlikaChar">
    <w:name w:val="Slika Char"/>
    <w:link w:val="Slika"/>
    <w:locked/>
    <w:rsid w:val="00EF3878"/>
    <w:rPr>
      <w:rFonts w:ascii="Arial" w:hAnsi="Arial"/>
      <w:sz w:val="24"/>
      <w:lang w:val="sr-Cyrl-CS" w:eastAsia="x-none"/>
    </w:rPr>
  </w:style>
  <w:style w:type="character" w:customStyle="1" w:styleId="Tabela1Char">
    <w:name w:val="Tabela 1 Char"/>
    <w:link w:val="Tabela1"/>
    <w:locked/>
    <w:rsid w:val="00EF3878"/>
    <w:rPr>
      <w:rFonts w:ascii="Arial" w:hAnsi="Arial"/>
      <w:i/>
      <w:sz w:val="22"/>
      <w:lang w:val="sr-Cyrl-CS" w:eastAsia="x-none"/>
    </w:rPr>
  </w:style>
  <w:style w:type="paragraph" w:customStyle="1" w:styleId="TOCHeading1">
    <w:name w:val="TOC Heading1"/>
    <w:basedOn w:val="Naslov1"/>
    <w:next w:val="Normal"/>
    <w:rsid w:val="00EF3878"/>
    <w:pPr>
      <w:keepNext/>
      <w:keepLines/>
      <w:spacing w:before="480" w:after="0" w:line="276" w:lineRule="auto"/>
      <w:outlineLvl w:val="9"/>
    </w:pPr>
    <w:rPr>
      <w:rFonts w:ascii="Cambria" w:hAnsi="Cambria"/>
      <w:bCs/>
      <w:color w:val="365F91"/>
      <w:szCs w:val="28"/>
      <w:lang w:val="en-US"/>
    </w:rPr>
  </w:style>
  <w:style w:type="paragraph" w:customStyle="1" w:styleId="Sadrzaj">
    <w:name w:val="Sadrzaj"/>
    <w:basedOn w:val="Normal"/>
    <w:link w:val="SadrzajChar"/>
    <w:qFormat/>
    <w:rsid w:val="00EF3878"/>
    <w:pPr>
      <w:spacing w:after="240"/>
    </w:pPr>
    <w:rPr>
      <w:color w:val="000000"/>
      <w:sz w:val="24"/>
      <w:szCs w:val="20"/>
      <w:lang w:val="x-none" w:eastAsia="x-none"/>
    </w:rPr>
  </w:style>
  <w:style w:type="character" w:customStyle="1" w:styleId="SadrzajChar">
    <w:name w:val="Sadrzaj Char"/>
    <w:link w:val="Sadrzaj"/>
    <w:locked/>
    <w:rsid w:val="00EF3878"/>
    <w:rPr>
      <w:rFonts w:ascii="Arial" w:hAnsi="Arial"/>
      <w:color w:val="000000"/>
      <w:sz w:val="24"/>
    </w:rPr>
  </w:style>
  <w:style w:type="table" w:customStyle="1" w:styleId="TableGrid2">
    <w:name w:val="Table Grid2"/>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hAnsi="Calibri"/>
      <w:color w:val="000000"/>
    </w:rPr>
  </w:style>
  <w:style w:type="character" w:customStyle="1" w:styleId="HeaderChar2">
    <w:name w:val="Header Char2"/>
    <w:rsid w:val="00F2300C"/>
    <w:rPr>
      <w:sz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szCs w:val="20"/>
      <w:lang w:val="x-none" w:eastAsia="x-none"/>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locked/>
    <w:rsid w:val="00FA0E61"/>
    <w:rPr>
      <w:b/>
      <w:sz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locked/>
    <w:rsid w:val="003F5ED0"/>
    <w:rPr>
      <w:b/>
      <w:sz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eastAsia="x-none"/>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sz w:val="20"/>
      <w:szCs w:val="20"/>
      <w:lang w:val="ru-RU"/>
    </w:rPr>
  </w:style>
  <w:style w:type="character" w:customStyle="1" w:styleId="KDKomentarChar">
    <w:name w:val="KDKomentar Char"/>
    <w:link w:val="KDKomentar"/>
    <w:locked/>
    <w:rsid w:val="00245E38"/>
    <w:rPr>
      <w:i/>
      <w:color w:val="00B0F0"/>
      <w:lang w:val="ru-RU" w:eastAsia="x-none"/>
    </w:rPr>
  </w:style>
  <w:style w:type="character" w:customStyle="1" w:styleId="KDPodnaslov3Char">
    <w:name w:val="KDPodnaslov3 Char"/>
    <w:link w:val="KDPodnaslov3"/>
    <w:locked/>
    <w:rsid w:val="00B378E9"/>
    <w:rPr>
      <w:sz w:val="22"/>
    </w:rPr>
  </w:style>
  <w:style w:type="character" w:customStyle="1" w:styleId="KDNabrajanjeChar">
    <w:name w:val="KDNabrajanje Char"/>
    <w:link w:val="KDNabrajanje"/>
    <w:locked/>
    <w:rsid w:val="005D4A8F"/>
    <w:rPr>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locked/>
    <w:rsid w:val="005757A9"/>
    <w:rPr>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hAnsi="Times New Roman"/>
      <w:sz w:val="20"/>
      <w:lang w:val="sr-Cyrl-CS" w:eastAsia="ar-SA" w:bidi="ar-SA"/>
    </w:rPr>
  </w:style>
  <w:style w:type="table" w:customStyle="1" w:styleId="TableGrid9">
    <w:name w:val="Table Grid9"/>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locked/>
    <w:rsid w:val="00235F50"/>
    <w:rPr>
      <w:shd w:val="clear" w:color="auto" w:fill="FFFFFF"/>
    </w:rPr>
  </w:style>
  <w:style w:type="paragraph" w:customStyle="1" w:styleId="Bodytext20">
    <w:name w:val="Body text (2)"/>
    <w:basedOn w:val="Normal"/>
    <w:link w:val="Bodytext2"/>
    <w:rsid w:val="00235F50"/>
    <w:pPr>
      <w:widowControl w:val="0"/>
      <w:shd w:val="clear" w:color="auto" w:fill="FFFFFF"/>
      <w:spacing w:before="0" w:after="240" w:line="274" w:lineRule="exact"/>
      <w:ind w:hanging="700"/>
    </w:pPr>
    <w:rPr>
      <w:sz w:val="20"/>
      <w:szCs w:val="20"/>
      <w:shd w:val="clear" w:color="auto" w:fill="FFFFFF"/>
      <w:lang w:val="x-none" w:eastAsia="x-none"/>
    </w:rPr>
  </w:style>
  <w:style w:type="paragraph" w:styleId="Uvlprpasutekstu">
    <w:name w:val="Body Text First Indent"/>
    <w:basedOn w:val="Teloteksta"/>
    <w:link w:val="UvlprpasutekstuChar"/>
    <w:locked/>
    <w:rsid w:val="002B6347"/>
    <w:pPr>
      <w:spacing w:before="0" w:after="120"/>
      <w:ind w:firstLine="210"/>
      <w:jc w:val="left"/>
    </w:pPr>
    <w:rPr>
      <w:szCs w:val="24"/>
      <w:lang w:val="sr-Latn-CS" w:eastAsia="sr-Latn-CS"/>
    </w:rPr>
  </w:style>
  <w:style w:type="character" w:customStyle="1" w:styleId="BodyTextFirstIndentChar">
    <w:name w:val="Body Text First Indent Char"/>
    <w:semiHidden/>
    <w:locked/>
    <w:rsid w:val="009D2EC0"/>
    <w:rPr>
      <w:rFonts w:cs="Times New Roman"/>
      <w:sz w:val="24"/>
      <w:lang w:val="en-US" w:eastAsia="en-US" w:bidi="ar-SA"/>
    </w:rPr>
  </w:style>
  <w:style w:type="character" w:customStyle="1" w:styleId="UvlprpasutekstuChar">
    <w:name w:val="Uvl. pr. pas. u tekstu Char"/>
    <w:link w:val="Uvlprpasutekstu"/>
    <w:locked/>
    <w:rsid w:val="002B6347"/>
    <w:rPr>
      <w:rFonts w:cs="Times New Roman"/>
      <w:sz w:val="24"/>
      <w:szCs w:val="24"/>
      <w:lang w:val="sr-Latn-CS" w:eastAsia="sr-Latn-CS" w:bidi="ar-SA"/>
    </w:rPr>
  </w:style>
  <w:style w:type="character" w:customStyle="1" w:styleId="CharChar2">
    <w:name w:val="Char Char2"/>
    <w:rsid w:val="00FC42CF"/>
    <w:rPr>
      <w:rFonts w:cs="Times New Roman"/>
      <w:sz w:val="24"/>
      <w:szCs w:val="24"/>
      <w:lang w:val="en-US" w:eastAsia="en-US"/>
    </w:rPr>
  </w:style>
  <w:style w:type="numbering" w:styleId="111111">
    <w:name w:val="Outline List 2"/>
    <w:basedOn w:val="Bezliste"/>
    <w:rsid w:val="0063610E"/>
    <w:pPr>
      <w:numPr>
        <w:numId w:val="9"/>
      </w:numPr>
    </w:pPr>
  </w:style>
  <w:style w:type="numbering" w:customStyle="1" w:styleId="1111111">
    <w:name w:val="1 / 1.1 / 1.1.11"/>
    <w:rsid w:val="0063610E"/>
    <w:pPr>
      <w:numPr>
        <w:numId w:val="7"/>
      </w:numPr>
    </w:pPr>
  </w:style>
  <w:style w:type="paragraph" w:customStyle="1" w:styleId="TableParagraph">
    <w:name w:val="Table Paragraph"/>
    <w:basedOn w:val="Normal"/>
    <w:uiPriority w:val="1"/>
    <w:qFormat/>
    <w:rsid w:val="003E1D5B"/>
    <w:pPr>
      <w:widowControl w:val="0"/>
      <w:spacing w:before="0"/>
      <w:jc w:val="left"/>
    </w:pPr>
    <w:rPr>
      <w:rFonts w:ascii="Calibri" w:eastAsia="Calibri" w:hAnsi="Calibri"/>
    </w:rPr>
  </w:style>
  <w:style w:type="paragraph" w:styleId="Pasussalistom">
    <w:name w:val="List Paragraph"/>
    <w:basedOn w:val="Normal"/>
    <w:uiPriority w:val="34"/>
    <w:qFormat/>
    <w:rsid w:val="003E1D5B"/>
    <w:pPr>
      <w:spacing w:before="0" w:after="200" w:line="276" w:lineRule="auto"/>
      <w:ind w:left="720"/>
      <w:contextualSpacing/>
      <w:jc w:val="left"/>
    </w:pPr>
    <w:rPr>
      <w:rFonts w:eastAsia="Arial"/>
      <w:lang w:val="sr-Latn-CS"/>
    </w:rPr>
  </w:style>
  <w:style w:type="character" w:customStyle="1" w:styleId="FontStyle92">
    <w:name w:val="Font Style92"/>
    <w:uiPriority w:val="99"/>
    <w:rsid w:val="004259EC"/>
    <w:rPr>
      <w:rFonts w:ascii="Arial" w:hAnsi="Arial" w:cs="Arial"/>
      <w:color w:val="000000"/>
      <w:sz w:val="20"/>
      <w:szCs w:val="20"/>
    </w:rPr>
  </w:style>
  <w:style w:type="paragraph" w:customStyle="1" w:styleId="Style21">
    <w:name w:val="Style21"/>
    <w:basedOn w:val="Normal"/>
    <w:uiPriority w:val="99"/>
    <w:rsid w:val="004259EC"/>
    <w:pPr>
      <w:widowControl w:val="0"/>
      <w:autoSpaceDE w:val="0"/>
      <w:autoSpaceDN w:val="0"/>
      <w:adjustRightInd w:val="0"/>
      <w:spacing w:before="0" w:line="254" w:lineRule="exact"/>
      <w:jc w:val="left"/>
    </w:pPr>
    <w:rPr>
      <w:rFonts w:cs="Arial"/>
      <w:sz w:val="24"/>
      <w:szCs w:val="24"/>
    </w:rPr>
  </w:style>
  <w:style w:type="numbering" w:customStyle="1" w:styleId="Bezliste1">
    <w:name w:val="Bez liste1"/>
    <w:next w:val="Bezliste"/>
    <w:uiPriority w:val="99"/>
    <w:semiHidden/>
    <w:unhideWhenUsed/>
    <w:rsid w:val="00847288"/>
  </w:style>
  <w:style w:type="character" w:styleId="HTMLcitat">
    <w:name w:val="HTML Cite"/>
    <w:unhideWhenUsed/>
    <w:locked/>
    <w:rsid w:val="00847288"/>
    <w:rPr>
      <w:i w:val="0"/>
      <w:iCs w:val="0"/>
    </w:rPr>
  </w:style>
  <w:style w:type="character" w:styleId="HTMLkd">
    <w:name w:val="HTML Code"/>
    <w:unhideWhenUsed/>
    <w:locked/>
    <w:rsid w:val="00847288"/>
    <w:rPr>
      <w:rFonts w:ascii="Courier New" w:eastAsia="Times New Roman" w:hAnsi="Courier New" w:cs="Courier New" w:hint="default"/>
      <w:sz w:val="20"/>
      <w:szCs w:val="20"/>
    </w:rPr>
  </w:style>
  <w:style w:type="character" w:customStyle="1" w:styleId="Naslov3Char1">
    <w:name w:val="Naslov 3 Char1"/>
    <w:aliases w:val="Heading 3 Char Char Char Char Char1"/>
    <w:locked/>
    <w:rsid w:val="00847288"/>
    <w:rPr>
      <w:b/>
      <w:bCs/>
      <w:sz w:val="26"/>
      <w:szCs w:val="26"/>
      <w:lang w:val="en-US" w:eastAsia="en-US"/>
    </w:rPr>
  </w:style>
  <w:style w:type="character" w:customStyle="1" w:styleId="NormalWebChar">
    <w:name w:val="Normal (Web) Char"/>
    <w:link w:val="NormalWeb"/>
    <w:locked/>
    <w:rsid w:val="00847288"/>
    <w:rPr>
      <w:sz w:val="22"/>
      <w:szCs w:val="24"/>
      <w:lang w:val="en-US" w:eastAsia="en-US"/>
    </w:rPr>
  </w:style>
  <w:style w:type="paragraph" w:styleId="Normalnouvlapasusa">
    <w:name w:val="Normal Indent"/>
    <w:basedOn w:val="Normal"/>
    <w:unhideWhenUsed/>
    <w:locked/>
    <w:rsid w:val="00847288"/>
    <w:pPr>
      <w:snapToGrid w:val="0"/>
      <w:spacing w:line="240" w:lineRule="atLeast"/>
      <w:ind w:left="720"/>
    </w:pPr>
    <w:rPr>
      <w:color w:val="000000"/>
      <w:sz w:val="24"/>
      <w:szCs w:val="20"/>
      <w:lang w:val="sr-Latn-CS"/>
    </w:rPr>
  </w:style>
  <w:style w:type="paragraph" w:styleId="Tabelailustracija">
    <w:name w:val="table of figures"/>
    <w:basedOn w:val="Normal"/>
    <w:next w:val="Normal"/>
    <w:unhideWhenUsed/>
    <w:locked/>
    <w:rsid w:val="00847288"/>
    <w:pPr>
      <w:tabs>
        <w:tab w:val="right" w:leader="dot" w:pos="8789"/>
      </w:tabs>
      <w:spacing w:before="180"/>
      <w:ind w:left="1021" w:hanging="1021"/>
      <w:jc w:val="left"/>
    </w:pPr>
    <w:rPr>
      <w:noProof/>
      <w:sz w:val="24"/>
      <w:szCs w:val="24"/>
      <w:lang w:val="sr-Latn-CS"/>
    </w:rPr>
  </w:style>
  <w:style w:type="character" w:customStyle="1" w:styleId="NaslovChar1">
    <w:name w:val="Naslov Char1"/>
    <w:aliases w:val="Char8 Char Char1,Char Char16 Char Char1"/>
    <w:rsid w:val="00847288"/>
    <w:rPr>
      <w:rFonts w:ascii="Cambria" w:eastAsia="Times New Roman" w:hAnsi="Cambria" w:cs="Times New Roman"/>
      <w:color w:val="17365D"/>
      <w:spacing w:val="5"/>
      <w:kern w:val="28"/>
      <w:sz w:val="52"/>
      <w:szCs w:val="52"/>
      <w:lang w:val="sr-Cyrl-CS" w:eastAsia="en-US"/>
    </w:rPr>
  </w:style>
  <w:style w:type="character" w:customStyle="1" w:styleId="BezrazmakaChar">
    <w:name w:val="Bez razmaka Char"/>
    <w:link w:val="Bezrazmaka"/>
    <w:uiPriority w:val="1"/>
    <w:locked/>
    <w:rsid w:val="00847288"/>
    <w:rPr>
      <w:rFonts w:ascii="Times New Roman" w:hAnsi="Times New Roman"/>
      <w:sz w:val="22"/>
      <w:szCs w:val="22"/>
      <w:lang w:val="en-US" w:eastAsia="en-US"/>
    </w:rPr>
  </w:style>
  <w:style w:type="paragraph" w:styleId="Bezrazmaka">
    <w:name w:val="No Spacing"/>
    <w:link w:val="BezrazmakaChar"/>
    <w:uiPriority w:val="1"/>
    <w:qFormat/>
    <w:rsid w:val="00847288"/>
    <w:rPr>
      <w:rFonts w:ascii="Times New Roman" w:hAnsi="Times New Roman"/>
      <w:sz w:val="22"/>
      <w:szCs w:val="22"/>
      <w:lang w:val="en-US" w:eastAsia="en-US"/>
    </w:rPr>
  </w:style>
  <w:style w:type="paragraph" w:styleId="Naslovsadraja">
    <w:name w:val="TOC Heading"/>
    <w:basedOn w:val="Naslov1"/>
    <w:next w:val="Normal"/>
    <w:uiPriority w:val="39"/>
    <w:unhideWhenUsed/>
    <w:qFormat/>
    <w:rsid w:val="00847288"/>
    <w:pPr>
      <w:keepNext/>
      <w:keepLines/>
      <w:spacing w:before="480" w:after="0" w:line="276" w:lineRule="auto"/>
      <w:outlineLvl w:val="9"/>
    </w:pPr>
    <w:rPr>
      <w:rFonts w:ascii="Cambria" w:hAnsi="Cambria"/>
      <w:bCs/>
      <w:color w:val="365F91"/>
      <w:sz w:val="28"/>
      <w:szCs w:val="28"/>
      <w:lang w:val="en-US" w:eastAsia="x-none"/>
    </w:rPr>
  </w:style>
  <w:style w:type="character" w:customStyle="1" w:styleId="Char">
    <w:name w:val="Табела лево Char"/>
    <w:aliases w:val="Тл Char"/>
    <w:link w:val="a"/>
    <w:locked/>
    <w:rsid w:val="00847288"/>
    <w:rPr>
      <w:rFonts w:cs="Arial"/>
      <w:w w:val="90"/>
      <w:sz w:val="22"/>
      <w:szCs w:val="22"/>
      <w:lang w:val="en-US" w:eastAsia="en-US"/>
    </w:rPr>
  </w:style>
  <w:style w:type="paragraph" w:customStyle="1" w:styleId="Naslov10">
    <w:name w:val="Naslov1"/>
    <w:basedOn w:val="Style"/>
    <w:rsid w:val="00847288"/>
    <w:pPr>
      <w:autoSpaceDE/>
      <w:autoSpaceDN/>
      <w:adjustRightInd/>
      <w:snapToGrid w:val="0"/>
      <w:spacing w:before="400" w:line="360" w:lineRule="auto"/>
      <w:jc w:val="left"/>
    </w:pPr>
    <w:rPr>
      <w:rFonts w:cs="Times New Roman"/>
      <w:b/>
      <w:sz w:val="28"/>
      <w:szCs w:val="20"/>
    </w:rPr>
  </w:style>
  <w:style w:type="character" w:customStyle="1" w:styleId="AnnexetitleChar">
    <w:name w:val="Annexe_title Char"/>
    <w:link w:val="Annexetitle"/>
    <w:locked/>
    <w:rsid w:val="00847288"/>
    <w:rPr>
      <w:b/>
      <w:bCs/>
      <w:caps/>
      <w:sz w:val="32"/>
      <w:szCs w:val="22"/>
      <w:lang w:val="en-GB" w:eastAsia="ar-SA"/>
    </w:rPr>
  </w:style>
  <w:style w:type="paragraph" w:customStyle="1" w:styleId="Naslov21">
    <w:name w:val="Naslov 21"/>
    <w:basedOn w:val="Naslov1"/>
    <w:uiPriority w:val="99"/>
    <w:qFormat/>
    <w:rsid w:val="00847288"/>
    <w:pPr>
      <w:keepNext/>
      <w:spacing w:before="240" w:after="240"/>
    </w:pPr>
    <w:rPr>
      <w:rFonts w:ascii="Cambria" w:hAnsi="Cambria"/>
      <w:bCs/>
      <w:color w:val="4F81BD"/>
      <w:sz w:val="26"/>
      <w:szCs w:val="26"/>
      <w:lang w:eastAsia="en-US"/>
    </w:rPr>
  </w:style>
  <w:style w:type="paragraph" w:customStyle="1" w:styleId="Naslov31">
    <w:name w:val="Naslov 31"/>
    <w:basedOn w:val="Naslov21"/>
    <w:qFormat/>
    <w:rsid w:val="00847288"/>
    <w:rPr>
      <w:sz w:val="24"/>
      <w:szCs w:val="24"/>
    </w:rPr>
  </w:style>
  <w:style w:type="paragraph" w:customStyle="1" w:styleId="TableNormal">
    <w:name w:val="TableNormal"/>
    <w:basedOn w:val="Normal"/>
    <w:rsid w:val="00847288"/>
    <w:pPr>
      <w:snapToGrid w:val="0"/>
      <w:spacing w:before="180" w:after="60"/>
    </w:pPr>
    <w:rPr>
      <w:sz w:val="24"/>
      <w:szCs w:val="20"/>
      <w:lang w:val="en-GB"/>
    </w:rPr>
  </w:style>
  <w:style w:type="paragraph" w:customStyle="1" w:styleId="FrTableNormal">
    <w:name w:val="FrTableNormal"/>
    <w:basedOn w:val="TableNormal"/>
    <w:rsid w:val="00847288"/>
    <w:pPr>
      <w:spacing w:before="120" w:after="0" w:line="240" w:lineRule="atLeast"/>
      <w:jc w:val="center"/>
    </w:pPr>
    <w:rPr>
      <w:lang w:val="en-US"/>
    </w:rPr>
  </w:style>
  <w:style w:type="paragraph" w:customStyle="1" w:styleId="podnaslov0">
    <w:name w:val="podnaslov"/>
    <w:basedOn w:val="Normal"/>
    <w:rsid w:val="00847288"/>
    <w:pPr>
      <w:keepNext/>
      <w:spacing w:before="240"/>
    </w:pPr>
    <w:rPr>
      <w:caps/>
      <w:sz w:val="24"/>
      <w:szCs w:val="20"/>
      <w:lang w:val="sr-Latn-CS"/>
    </w:rPr>
  </w:style>
  <w:style w:type="paragraph" w:customStyle="1" w:styleId="Nabrajanje0">
    <w:name w:val="Nabrajanje"/>
    <w:basedOn w:val="Normal"/>
    <w:rsid w:val="00847288"/>
    <w:pPr>
      <w:snapToGrid w:val="0"/>
      <w:spacing w:before="180"/>
      <w:ind w:left="1004" w:hanging="284"/>
    </w:pPr>
    <w:rPr>
      <w:color w:val="000000"/>
      <w:sz w:val="24"/>
      <w:szCs w:val="20"/>
      <w:lang w:val="en-GB"/>
    </w:rPr>
  </w:style>
  <w:style w:type="paragraph" w:customStyle="1" w:styleId="naslovtabele">
    <w:name w:val="naslov tabele"/>
    <w:basedOn w:val="Zaglavljestranice"/>
    <w:rsid w:val="00847288"/>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hAnsi="YuCiril Helvetica"/>
      <w:sz w:val="20"/>
      <w:lang w:val="en-US" w:eastAsia="en-US"/>
    </w:rPr>
  </w:style>
  <w:style w:type="paragraph" w:customStyle="1" w:styleId="xl24">
    <w:name w:val="xl24"/>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5">
    <w:name w:val="xl25"/>
    <w:basedOn w:val="Normal"/>
    <w:rsid w:val="00847288"/>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6">
    <w:name w:val="xl26"/>
    <w:basedOn w:val="Normal"/>
    <w:rsid w:val="00847288"/>
    <w:pP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7">
    <w:name w:val="xl27"/>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xl28">
    <w:name w:val="xl28"/>
    <w:basedOn w:val="Normal"/>
    <w:rsid w:val="00847288"/>
    <w:pPr>
      <w:pBdr>
        <w:top w:val="single" w:sz="4" w:space="0" w:color="auto"/>
        <w:lef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9">
    <w:name w:val="xl29"/>
    <w:basedOn w:val="Normal"/>
    <w:rsid w:val="00847288"/>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1">
    <w:name w:val="xl31"/>
    <w:basedOn w:val="Normal"/>
    <w:rsid w:val="00847288"/>
    <w:pPr>
      <w:pBdr>
        <w:top w:val="single" w:sz="4" w:space="0" w:color="auto"/>
        <w:bottom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2">
    <w:name w:val="xl32"/>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3">
    <w:name w:val="xl33"/>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4">
    <w:name w:val="xl34"/>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5">
    <w:name w:val="xl35"/>
    <w:basedOn w:val="Normal"/>
    <w:rsid w:val="00847288"/>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6">
    <w:name w:val="xl36"/>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7">
    <w:name w:val="xl37"/>
    <w:basedOn w:val="Normal"/>
    <w:rsid w:val="00847288"/>
    <w:pPr>
      <w:pBdr>
        <w:top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8">
    <w:name w:val="xl38"/>
    <w:basedOn w:val="Normal"/>
    <w:rsid w:val="00847288"/>
    <w:pPr>
      <w:pBdr>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9">
    <w:name w:val="xl39"/>
    <w:basedOn w:val="Normal"/>
    <w:rsid w:val="00847288"/>
    <w:pPr>
      <w:pBdr>
        <w:top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40">
    <w:name w:val="xl40"/>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SlikaNormal">
    <w:name w:val="SlikaNormal"/>
    <w:basedOn w:val="Normal"/>
    <w:rsid w:val="00847288"/>
    <w:pPr>
      <w:numPr>
        <w:numId w:val="18"/>
      </w:numPr>
      <w:spacing w:before="240" w:after="240"/>
      <w:jc w:val="center"/>
    </w:pPr>
    <w:rPr>
      <w:sz w:val="24"/>
      <w:szCs w:val="20"/>
      <w:lang w:val="sr-Latn-CS"/>
    </w:rPr>
  </w:style>
  <w:style w:type="paragraph" w:customStyle="1" w:styleId="Heding4">
    <w:name w:val="Heding 4"/>
    <w:basedOn w:val="Naslov4"/>
    <w:autoRedefine/>
    <w:rsid w:val="00847288"/>
    <w:pPr>
      <w:numPr>
        <w:numId w:val="19"/>
      </w:numPr>
      <w:spacing w:before="180" w:after="60"/>
      <w:jc w:val="left"/>
    </w:pPr>
    <w:rPr>
      <w:rFonts w:ascii="Arial" w:hAnsi="Arial"/>
      <w:b w:val="0"/>
      <w:color w:val="000000"/>
      <w:lang w:val="sr-Latn-CS" w:eastAsia="en-US"/>
    </w:rPr>
  </w:style>
  <w:style w:type="paragraph" w:customStyle="1" w:styleId="StyleHeading1Left0cmFirstline0cm">
    <w:name w:val="Style Heading 1 + Left:  0 cm First line:  0 cm"/>
    <w:basedOn w:val="Naslov1"/>
    <w:rsid w:val="00847288"/>
    <w:pPr>
      <w:keepNext/>
      <w:tabs>
        <w:tab w:val="left" w:pos="426"/>
        <w:tab w:val="num" w:pos="850"/>
      </w:tabs>
      <w:spacing w:before="480" w:after="480"/>
      <w:jc w:val="left"/>
    </w:pPr>
    <w:rPr>
      <w:bCs/>
      <w:noProof/>
      <w:kern w:val="32"/>
      <w:sz w:val="72"/>
      <w:lang w:val="sr-Latn-CS" w:eastAsia="en-GB"/>
    </w:rPr>
  </w:style>
  <w:style w:type="paragraph" w:customStyle="1" w:styleId="StyleHeading412pt">
    <w:name w:val="Style Heading 4 + 12 pt"/>
    <w:basedOn w:val="Naslov4"/>
    <w:autoRedefine/>
    <w:rsid w:val="00847288"/>
    <w:pPr>
      <w:tabs>
        <w:tab w:val="clear" w:pos="0"/>
      </w:tabs>
      <w:spacing w:before="240" w:after="60"/>
      <w:ind w:left="720"/>
      <w:jc w:val="left"/>
    </w:pPr>
    <w:rPr>
      <w:rFonts w:ascii="Arial" w:hAnsi="Arial"/>
      <w:b w:val="0"/>
      <w:bCs/>
      <w:szCs w:val="28"/>
      <w:lang w:val="sr-Latn-CS" w:eastAsia="en-US"/>
    </w:rPr>
  </w:style>
  <w:style w:type="paragraph" w:customStyle="1" w:styleId="StyleTableofFiguresLeft0cmHanging159cmRight-1">
    <w:name w:val="Style Table of Figures + Left:  0 cm Hanging:  159 cm Right:  -1..."/>
    <w:basedOn w:val="Tabelailustracija"/>
    <w:rsid w:val="00847288"/>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847288"/>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847288"/>
    <w:pPr>
      <w:ind w:left="1021" w:hanging="1021"/>
    </w:pPr>
  </w:style>
  <w:style w:type="paragraph" w:customStyle="1" w:styleId="StyleTableofFiguresRight-129cm">
    <w:name w:val="Style Table of Figures + Right:  -129 cm"/>
    <w:basedOn w:val="Tabelailustracija"/>
    <w:rsid w:val="00847288"/>
    <w:rPr>
      <w:szCs w:val="20"/>
    </w:rPr>
  </w:style>
  <w:style w:type="paragraph" w:customStyle="1" w:styleId="HeaderBase">
    <w:name w:val="Header Base"/>
    <w:basedOn w:val="Normal"/>
    <w:rsid w:val="00847288"/>
    <w:pPr>
      <w:keepLines/>
      <w:tabs>
        <w:tab w:val="center" w:pos="4320"/>
        <w:tab w:val="right" w:pos="8640"/>
      </w:tabs>
      <w:autoSpaceDE w:val="0"/>
      <w:autoSpaceDN w:val="0"/>
      <w:spacing w:before="0"/>
      <w:jc w:val="left"/>
    </w:pPr>
    <w:rPr>
      <w:rFonts w:ascii="Garamond" w:hAnsi="Garamond"/>
      <w:szCs w:val="16"/>
      <w:lang w:val="en-GB"/>
    </w:rPr>
  </w:style>
  <w:style w:type="paragraph" w:customStyle="1" w:styleId="Legend">
    <w:name w:val="Legend"/>
    <w:basedOn w:val="Normal"/>
    <w:next w:val="Normal"/>
    <w:rsid w:val="00847288"/>
    <w:pPr>
      <w:keepLines/>
      <w:overflowPunct w:val="0"/>
      <w:autoSpaceDE w:val="0"/>
      <w:autoSpaceDN w:val="0"/>
      <w:adjustRightInd w:val="0"/>
      <w:spacing w:before="0" w:after="120"/>
      <w:jc w:val="center"/>
    </w:pPr>
    <w:rPr>
      <w:rFonts w:ascii="Tahoma" w:hAnsi="Tahoma"/>
      <w:i/>
      <w:sz w:val="18"/>
      <w:szCs w:val="20"/>
    </w:rPr>
  </w:style>
  <w:style w:type="paragraph" w:customStyle="1" w:styleId="Picture">
    <w:name w:val="Picture"/>
    <w:basedOn w:val="Normal"/>
    <w:next w:val="Legend"/>
    <w:rsid w:val="00847288"/>
    <w:pPr>
      <w:keepNext/>
      <w:keepLines/>
      <w:overflowPunct w:val="0"/>
      <w:autoSpaceDE w:val="0"/>
      <w:autoSpaceDN w:val="0"/>
      <w:adjustRightInd w:val="0"/>
      <w:spacing w:before="0"/>
      <w:jc w:val="center"/>
    </w:pPr>
    <w:rPr>
      <w:rFonts w:ascii="Tahoma" w:hAnsi="Tahoma"/>
      <w:sz w:val="20"/>
      <w:szCs w:val="20"/>
    </w:rPr>
  </w:style>
  <w:style w:type="paragraph" w:customStyle="1" w:styleId="tekst0">
    <w:name w:val="tekst"/>
    <w:basedOn w:val="Normal"/>
    <w:rsid w:val="00847288"/>
    <w:pPr>
      <w:spacing w:before="100" w:beforeAutospacing="1" w:after="100" w:afterAutospacing="1"/>
      <w:jc w:val="left"/>
    </w:pPr>
    <w:rPr>
      <w:rFonts w:ascii="Verdana" w:hAnsi="Verdana"/>
      <w:color w:val="000000"/>
      <w:sz w:val="17"/>
      <w:szCs w:val="17"/>
    </w:rPr>
  </w:style>
  <w:style w:type="paragraph" w:customStyle="1" w:styleId="bodytext">
    <w:name w:val="body_text"/>
    <w:basedOn w:val="Normal"/>
    <w:rsid w:val="00847288"/>
    <w:pPr>
      <w:spacing w:before="90" w:line="300" w:lineRule="atLeast"/>
    </w:pPr>
    <w:rPr>
      <w:rFonts w:cs="Arial"/>
      <w:color w:val="555555"/>
      <w:sz w:val="18"/>
      <w:szCs w:val="18"/>
    </w:rPr>
  </w:style>
  <w:style w:type="paragraph" w:customStyle="1" w:styleId="Potpis1">
    <w:name w:val="Potpis1"/>
    <w:basedOn w:val="Normal"/>
    <w:rsid w:val="00847288"/>
    <w:pPr>
      <w:spacing w:before="0"/>
      <w:jc w:val="left"/>
    </w:pPr>
    <w:rPr>
      <w:rFonts w:cs="Arial"/>
      <w:noProof/>
      <w:color w:val="808080"/>
      <w:sz w:val="20"/>
      <w:szCs w:val="20"/>
    </w:rPr>
  </w:style>
  <w:style w:type="paragraph" w:customStyle="1" w:styleId="Style10ptBefore0pt">
    <w:name w:val="Style 10 pt Before:  0 pt"/>
    <w:basedOn w:val="Normal"/>
    <w:rsid w:val="00847288"/>
    <w:pPr>
      <w:spacing w:before="0"/>
    </w:pPr>
    <w:rPr>
      <w:noProof/>
      <w:sz w:val="20"/>
      <w:szCs w:val="20"/>
      <w:lang w:val="sr-Latn-CS"/>
    </w:rPr>
  </w:style>
  <w:style w:type="paragraph" w:customStyle="1" w:styleId="E-mail">
    <w:name w:val="E-mail"/>
    <w:basedOn w:val="Normal"/>
    <w:rsid w:val="00847288"/>
    <w:pPr>
      <w:spacing w:before="0"/>
    </w:pPr>
    <w:rPr>
      <w:noProof/>
      <w:sz w:val="20"/>
      <w:szCs w:val="20"/>
      <w:lang w:val="sr-Latn-CS"/>
    </w:rPr>
  </w:style>
  <w:style w:type="paragraph" w:customStyle="1" w:styleId="error">
    <w:name w:val="error"/>
    <w:basedOn w:val="Normal"/>
    <w:rsid w:val="00847288"/>
    <w:pPr>
      <w:spacing w:before="100" w:beforeAutospacing="1" w:after="100" w:afterAutospacing="1"/>
      <w:jc w:val="left"/>
    </w:pPr>
    <w:rPr>
      <w:rFonts w:ascii="Times New Roman" w:hAnsi="Times New Roman"/>
      <w:b/>
      <w:bCs/>
      <w:sz w:val="24"/>
      <w:szCs w:val="24"/>
    </w:rPr>
  </w:style>
  <w:style w:type="paragraph" w:customStyle="1" w:styleId="ipa">
    <w:name w:val="ipa"/>
    <w:basedOn w:val="Normal"/>
    <w:rsid w:val="00847288"/>
    <w:pPr>
      <w:spacing w:before="100" w:beforeAutospacing="1" w:after="100" w:afterAutospacing="1"/>
      <w:jc w:val="left"/>
    </w:pPr>
    <w:rPr>
      <w:rFonts w:ascii="inherit" w:eastAsia="Arial Unicode MS" w:hAnsi="inherit" w:cs="Arial Unicode MS"/>
      <w:sz w:val="24"/>
      <w:szCs w:val="24"/>
    </w:rPr>
  </w:style>
  <w:style w:type="paragraph" w:customStyle="1" w:styleId="references-small">
    <w:name w:val="references-small"/>
    <w:basedOn w:val="Normal"/>
    <w:rsid w:val="00847288"/>
    <w:pPr>
      <w:spacing w:before="100" w:beforeAutospacing="1" w:after="100" w:afterAutospacing="1"/>
      <w:jc w:val="left"/>
    </w:pPr>
    <w:rPr>
      <w:rFonts w:ascii="Times New Roman" w:hAnsi="Times New Roman"/>
    </w:rPr>
  </w:style>
  <w:style w:type="paragraph" w:customStyle="1" w:styleId="references-2column">
    <w:name w:val="references-2column"/>
    <w:basedOn w:val="Normal"/>
    <w:rsid w:val="00847288"/>
    <w:pPr>
      <w:spacing w:before="100" w:beforeAutospacing="1" w:after="100" w:afterAutospacing="1"/>
      <w:jc w:val="left"/>
    </w:pPr>
    <w:rPr>
      <w:rFonts w:ascii="Times New Roman" w:hAnsi="Times New Roman"/>
    </w:rPr>
  </w:style>
  <w:style w:type="paragraph" w:customStyle="1" w:styleId="same-bg">
    <w:name w:val="same-bg"/>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
    <w:name w:val="navbox-title"/>
    <w:basedOn w:val="Normal"/>
    <w:rsid w:val="00847288"/>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
    <w:name w:val="navbox-group"/>
    <w:basedOn w:val="Normal"/>
    <w:rsid w:val="00847288"/>
    <w:pPr>
      <w:shd w:val="clear" w:color="auto" w:fill="DDDDFF"/>
      <w:spacing w:before="100" w:beforeAutospacing="1" w:after="100" w:afterAutospacing="1"/>
      <w:jc w:val="right"/>
    </w:pPr>
    <w:rPr>
      <w:rFonts w:ascii="Times New Roman" w:hAnsi="Times New Roman"/>
      <w:b/>
      <w:bCs/>
      <w:sz w:val="24"/>
      <w:szCs w:val="24"/>
    </w:rPr>
  </w:style>
  <w:style w:type="paragraph" w:customStyle="1" w:styleId="navbox">
    <w:name w:val="navbox"/>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subgroup">
    <w:name w:val="navbox-subgroup"/>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even">
    <w:name w:val="navbox-even"/>
    <w:basedOn w:val="Normal"/>
    <w:rsid w:val="00847288"/>
    <w:pPr>
      <w:shd w:val="clear" w:color="auto" w:fill="F7F7F7"/>
      <w:spacing w:before="100" w:beforeAutospacing="1" w:after="100" w:afterAutospacing="1"/>
      <w:jc w:val="left"/>
    </w:pPr>
    <w:rPr>
      <w:rFonts w:ascii="Times New Roman" w:hAnsi="Times New Roman"/>
      <w:sz w:val="24"/>
      <w:szCs w:val="24"/>
    </w:rPr>
  </w:style>
  <w:style w:type="paragraph" w:customStyle="1" w:styleId="navbox-odd">
    <w:name w:val="navbox-odd"/>
    <w:basedOn w:val="Normal"/>
    <w:rsid w:val="00847288"/>
    <w:pPr>
      <w:spacing w:before="100" w:beforeAutospacing="1" w:after="100" w:afterAutospacing="1"/>
      <w:jc w:val="left"/>
    </w:pPr>
    <w:rPr>
      <w:rFonts w:ascii="Times New Roman" w:hAnsi="Times New Roman"/>
      <w:sz w:val="24"/>
      <w:szCs w:val="24"/>
    </w:rPr>
  </w:style>
  <w:style w:type="paragraph" w:customStyle="1" w:styleId="infobox">
    <w:name w:val="info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hAnsi="Times New Roman"/>
      <w:color w:val="000000"/>
      <w:sz w:val="24"/>
      <w:szCs w:val="24"/>
    </w:rPr>
  </w:style>
  <w:style w:type="paragraph" w:customStyle="1" w:styleId="notice">
    <w:name w:val="notice"/>
    <w:basedOn w:val="Normal"/>
    <w:rsid w:val="00847288"/>
    <w:pPr>
      <w:spacing w:before="240" w:after="240"/>
      <w:ind w:left="240" w:right="240"/>
      <w:jc w:val="left"/>
    </w:pPr>
    <w:rPr>
      <w:rFonts w:ascii="Times New Roman" w:hAnsi="Times New Roman"/>
      <w:sz w:val="24"/>
      <w:szCs w:val="24"/>
    </w:rPr>
  </w:style>
  <w:style w:type="paragraph" w:customStyle="1" w:styleId="spoiler">
    <w:name w:val="spoiler"/>
    <w:basedOn w:val="Normal"/>
    <w:rsid w:val="00847288"/>
    <w:pPr>
      <w:pBdr>
        <w:top w:val="single" w:sz="12" w:space="0" w:color="DDDDDD"/>
        <w:bottom w:val="single" w:sz="12" w:space="0" w:color="DDDDDD"/>
      </w:pBdr>
      <w:spacing w:before="100" w:beforeAutospacing="1" w:after="100" w:afterAutospacing="1"/>
      <w:jc w:val="left"/>
    </w:pPr>
    <w:rPr>
      <w:rFonts w:ascii="Times New Roman" w:hAnsi="Times New Roman"/>
      <w:sz w:val="24"/>
      <w:szCs w:val="24"/>
    </w:rPr>
  </w:style>
  <w:style w:type="paragraph" w:customStyle="1" w:styleId="talk-notice">
    <w:name w:val="talk-notice"/>
    <w:basedOn w:val="Normal"/>
    <w:rsid w:val="00847288"/>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hAnsi="Times New Roman"/>
      <w:sz w:val="24"/>
      <w:szCs w:val="24"/>
    </w:rPr>
  </w:style>
  <w:style w:type="paragraph" w:customStyle="1" w:styleId="inchi-label">
    <w:name w:val="inchi-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persondata-label">
    <w:name w:val="persondata-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redirect-in-category">
    <w:name w:val="redirect-in-category"/>
    <w:basedOn w:val="Normal"/>
    <w:rsid w:val="00847288"/>
    <w:pPr>
      <w:spacing w:before="100" w:beforeAutospacing="1" w:after="100" w:afterAutospacing="1"/>
      <w:jc w:val="left"/>
    </w:pPr>
    <w:rPr>
      <w:rFonts w:ascii="Times New Roman" w:hAnsi="Times New Roman"/>
      <w:i/>
      <w:iCs/>
      <w:sz w:val="24"/>
      <w:szCs w:val="24"/>
    </w:rPr>
  </w:style>
  <w:style w:type="paragraph" w:customStyle="1" w:styleId="allpagesredirect">
    <w:name w:val="allpagesredirect"/>
    <w:basedOn w:val="Normal"/>
    <w:rsid w:val="00847288"/>
    <w:pPr>
      <w:spacing w:before="100" w:beforeAutospacing="1" w:after="100" w:afterAutospacing="1"/>
      <w:jc w:val="left"/>
    </w:pPr>
    <w:rPr>
      <w:rFonts w:ascii="Times New Roman" w:hAnsi="Times New Roman"/>
      <w:i/>
      <w:iCs/>
      <w:sz w:val="24"/>
      <w:szCs w:val="24"/>
    </w:rPr>
  </w:style>
  <w:style w:type="paragraph" w:customStyle="1" w:styleId="messagebox">
    <w:name w:val="message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hAnsi="Times New Roman"/>
      <w:sz w:val="24"/>
      <w:szCs w:val="24"/>
    </w:rPr>
  </w:style>
  <w:style w:type="paragraph" w:customStyle="1" w:styleId="unicode">
    <w:name w:val="unicode"/>
    <w:basedOn w:val="Normal"/>
    <w:rsid w:val="00847288"/>
    <w:pPr>
      <w:spacing w:before="100" w:beforeAutospacing="1" w:after="100" w:afterAutospacing="1"/>
      <w:jc w:val="left"/>
    </w:pPr>
    <w:rPr>
      <w:rFonts w:ascii="inherit" w:hAnsi="inherit"/>
      <w:sz w:val="24"/>
      <w:szCs w:val="24"/>
    </w:rPr>
  </w:style>
  <w:style w:type="paragraph" w:customStyle="1" w:styleId="latinx">
    <w:name w:val="latinx"/>
    <w:basedOn w:val="Normal"/>
    <w:rsid w:val="00847288"/>
    <w:pPr>
      <w:spacing w:before="100" w:beforeAutospacing="1" w:after="100" w:afterAutospacing="1"/>
      <w:jc w:val="left"/>
    </w:pPr>
    <w:rPr>
      <w:rFonts w:ascii="inherit" w:hAnsi="inherit"/>
      <w:sz w:val="24"/>
      <w:szCs w:val="24"/>
    </w:rPr>
  </w:style>
  <w:style w:type="paragraph" w:customStyle="1" w:styleId="polytonic">
    <w:name w:val="polytonic"/>
    <w:basedOn w:val="Normal"/>
    <w:rsid w:val="00847288"/>
    <w:pPr>
      <w:spacing w:before="100" w:beforeAutospacing="1" w:after="100" w:afterAutospacing="1"/>
      <w:jc w:val="left"/>
    </w:pPr>
    <w:rPr>
      <w:rFonts w:ascii="inherit" w:hAnsi="inherit"/>
      <w:sz w:val="24"/>
      <w:szCs w:val="24"/>
    </w:rPr>
  </w:style>
  <w:style w:type="paragraph" w:customStyle="1" w:styleId="mufi">
    <w:name w:val="mufi"/>
    <w:basedOn w:val="Normal"/>
    <w:rsid w:val="00847288"/>
    <w:pPr>
      <w:spacing w:before="100" w:beforeAutospacing="1" w:after="100" w:afterAutospacing="1"/>
      <w:jc w:val="left"/>
    </w:pPr>
    <w:rPr>
      <w:rFonts w:ascii="ALPHA-Demo" w:hAnsi="ALPHA-Demo"/>
      <w:sz w:val="24"/>
      <w:szCs w:val="24"/>
    </w:rPr>
  </w:style>
  <w:style w:type="paragraph" w:customStyle="1" w:styleId="hiddenstructure">
    <w:name w:val="hiddenstructure"/>
    <w:basedOn w:val="Normal"/>
    <w:rsid w:val="00847288"/>
    <w:pPr>
      <w:shd w:val="clear" w:color="auto" w:fill="00FF00"/>
      <w:spacing w:before="100" w:beforeAutospacing="1" w:after="100" w:afterAutospacing="1"/>
      <w:jc w:val="left"/>
    </w:pPr>
    <w:rPr>
      <w:rFonts w:ascii="Times New Roman" w:hAnsi="Times New Roman"/>
      <w:color w:val="FF0000"/>
      <w:sz w:val="24"/>
      <w:szCs w:val="24"/>
    </w:rPr>
  </w:style>
  <w:style w:type="paragraph" w:customStyle="1" w:styleId="mw-plusminus-pos">
    <w:name w:val="mw-plusminus-pos"/>
    <w:basedOn w:val="Normal"/>
    <w:rsid w:val="00847288"/>
    <w:pPr>
      <w:spacing w:before="100" w:beforeAutospacing="1" w:after="100" w:afterAutospacing="1"/>
      <w:jc w:val="left"/>
    </w:pPr>
    <w:rPr>
      <w:rFonts w:ascii="Times New Roman" w:hAnsi="Times New Roman"/>
      <w:color w:val="006400"/>
      <w:sz w:val="24"/>
      <w:szCs w:val="24"/>
    </w:rPr>
  </w:style>
  <w:style w:type="paragraph" w:customStyle="1" w:styleId="mw-plusminus-neg">
    <w:name w:val="mw-plusminus-neg"/>
    <w:basedOn w:val="Normal"/>
    <w:rsid w:val="00847288"/>
    <w:pPr>
      <w:spacing w:before="100" w:beforeAutospacing="1" w:after="100" w:afterAutospacing="1"/>
      <w:jc w:val="left"/>
    </w:pPr>
    <w:rPr>
      <w:rFonts w:ascii="Times New Roman" w:hAnsi="Times New Roman"/>
      <w:color w:val="8B0000"/>
      <w:sz w:val="24"/>
      <w:szCs w:val="24"/>
    </w:rPr>
  </w:style>
  <w:style w:type="paragraph" w:customStyle="1" w:styleId="dablink">
    <w:name w:val="dablink"/>
    <w:basedOn w:val="Normal"/>
    <w:rsid w:val="00847288"/>
    <w:pPr>
      <w:spacing w:before="100" w:beforeAutospacing="1" w:after="100" w:afterAutospacing="1"/>
      <w:jc w:val="left"/>
    </w:pPr>
    <w:rPr>
      <w:rFonts w:ascii="Times New Roman" w:hAnsi="Times New Roman"/>
      <w:i/>
      <w:iCs/>
      <w:sz w:val="24"/>
      <w:szCs w:val="24"/>
    </w:rPr>
  </w:style>
  <w:style w:type="paragraph" w:customStyle="1" w:styleId="geo-default">
    <w:name w:val="geo-default"/>
    <w:basedOn w:val="Normal"/>
    <w:rsid w:val="00847288"/>
    <w:pPr>
      <w:spacing w:before="100" w:beforeAutospacing="1" w:after="100" w:afterAutospacing="1"/>
      <w:jc w:val="left"/>
    </w:pPr>
    <w:rPr>
      <w:rFonts w:ascii="Times New Roman" w:hAnsi="Times New Roman"/>
      <w:sz w:val="24"/>
      <w:szCs w:val="24"/>
    </w:rPr>
  </w:style>
  <w:style w:type="paragraph" w:customStyle="1" w:styleId="geo-nondefault">
    <w:name w:val="geo-nondefault"/>
    <w:basedOn w:val="Normal"/>
    <w:rsid w:val="00847288"/>
    <w:pPr>
      <w:spacing w:before="100" w:beforeAutospacing="1" w:after="100" w:afterAutospacing="1"/>
      <w:jc w:val="left"/>
    </w:pPr>
    <w:rPr>
      <w:rFonts w:ascii="Times New Roman" w:hAnsi="Times New Roman"/>
      <w:vanish/>
      <w:sz w:val="24"/>
      <w:szCs w:val="24"/>
    </w:rPr>
  </w:style>
  <w:style w:type="paragraph" w:customStyle="1" w:styleId="geo-dms">
    <w:name w:val="geo-dms"/>
    <w:basedOn w:val="Normal"/>
    <w:rsid w:val="00847288"/>
    <w:pPr>
      <w:spacing w:before="100" w:beforeAutospacing="1" w:after="100" w:afterAutospacing="1"/>
      <w:jc w:val="left"/>
    </w:pPr>
    <w:rPr>
      <w:rFonts w:ascii="Times New Roman" w:hAnsi="Times New Roman"/>
      <w:sz w:val="24"/>
      <w:szCs w:val="24"/>
    </w:rPr>
  </w:style>
  <w:style w:type="paragraph" w:customStyle="1" w:styleId="geo-dec">
    <w:name w:val="geo-dec"/>
    <w:basedOn w:val="Normal"/>
    <w:rsid w:val="00847288"/>
    <w:pPr>
      <w:spacing w:before="100" w:beforeAutospacing="1" w:after="100" w:afterAutospacing="1"/>
      <w:jc w:val="left"/>
    </w:pPr>
    <w:rPr>
      <w:rFonts w:ascii="Times New Roman" w:hAnsi="Times New Roman"/>
      <w:sz w:val="24"/>
      <w:szCs w:val="24"/>
    </w:rPr>
  </w:style>
  <w:style w:type="paragraph" w:customStyle="1" w:styleId="geo-multi-punct">
    <w:name w:val="geo-multi-punct"/>
    <w:basedOn w:val="Normal"/>
    <w:rsid w:val="00847288"/>
    <w:pPr>
      <w:spacing w:before="100" w:beforeAutospacing="1" w:after="100" w:afterAutospacing="1"/>
      <w:jc w:val="left"/>
    </w:pPr>
    <w:rPr>
      <w:rFonts w:ascii="Times New Roman" w:hAnsi="Times New Roman"/>
      <w:vanish/>
      <w:sz w:val="24"/>
      <w:szCs w:val="24"/>
    </w:rPr>
  </w:style>
  <w:style w:type="paragraph" w:customStyle="1" w:styleId="template-documentation">
    <w:name w:val="template-documentation"/>
    <w:basedOn w:val="Normal"/>
    <w:rsid w:val="00847288"/>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hAnsi="Times New Roman"/>
      <w:sz w:val="24"/>
      <w:szCs w:val="24"/>
    </w:rPr>
  </w:style>
  <w:style w:type="paragraph" w:customStyle="1" w:styleId="diffchange">
    <w:name w:val="diffchange"/>
    <w:basedOn w:val="Normal"/>
    <w:rsid w:val="00847288"/>
    <w:pPr>
      <w:spacing w:before="100" w:beforeAutospacing="1" w:after="100" w:afterAutospacing="1"/>
      <w:jc w:val="left"/>
    </w:pPr>
    <w:rPr>
      <w:rFonts w:ascii="Times New Roman" w:hAnsi="Times New Roman"/>
      <w:b/>
      <w:bCs/>
      <w:sz w:val="24"/>
      <w:szCs w:val="24"/>
    </w:rPr>
  </w:style>
  <w:style w:type="paragraph" w:customStyle="1" w:styleId="toccolours">
    <w:name w:val="toccolours"/>
    <w:basedOn w:val="Normal"/>
    <w:rsid w:val="00847288"/>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hAnsi="Times New Roman"/>
      <w:sz w:val="23"/>
      <w:szCs w:val="23"/>
    </w:rPr>
  </w:style>
  <w:style w:type="paragraph" w:customStyle="1" w:styleId="latitude">
    <w:name w:val="latitude"/>
    <w:basedOn w:val="Normal"/>
    <w:rsid w:val="00847288"/>
    <w:pPr>
      <w:spacing w:before="100" w:beforeAutospacing="1" w:after="100" w:afterAutospacing="1"/>
      <w:jc w:val="left"/>
    </w:pPr>
    <w:rPr>
      <w:rFonts w:ascii="Times New Roman" w:hAnsi="Times New Roman"/>
      <w:sz w:val="24"/>
      <w:szCs w:val="24"/>
    </w:rPr>
  </w:style>
  <w:style w:type="paragraph" w:customStyle="1" w:styleId="tocnumber">
    <w:name w:val="tocnumber"/>
    <w:basedOn w:val="Normal"/>
    <w:rsid w:val="00847288"/>
    <w:pPr>
      <w:spacing w:before="100" w:beforeAutospacing="1" w:after="100" w:afterAutospacing="1"/>
      <w:jc w:val="left"/>
    </w:pPr>
    <w:rPr>
      <w:rFonts w:ascii="Times New Roman" w:hAnsi="Times New Roman"/>
      <w:sz w:val="24"/>
      <w:szCs w:val="24"/>
    </w:rPr>
  </w:style>
  <w:style w:type="paragraph" w:customStyle="1" w:styleId="toclevel-2">
    <w:name w:val="toclevel-2"/>
    <w:basedOn w:val="Normal"/>
    <w:rsid w:val="00847288"/>
    <w:pPr>
      <w:spacing w:before="100" w:beforeAutospacing="1" w:after="100" w:afterAutospacing="1"/>
      <w:jc w:val="left"/>
    </w:pPr>
    <w:rPr>
      <w:rFonts w:ascii="Times New Roman" w:hAnsi="Times New Roman"/>
      <w:sz w:val="24"/>
      <w:szCs w:val="24"/>
    </w:rPr>
  </w:style>
  <w:style w:type="paragraph" w:customStyle="1" w:styleId="toclevel-3">
    <w:name w:val="toclevel-3"/>
    <w:basedOn w:val="Normal"/>
    <w:rsid w:val="00847288"/>
    <w:pPr>
      <w:spacing w:before="100" w:beforeAutospacing="1" w:after="100" w:afterAutospacing="1"/>
      <w:jc w:val="left"/>
    </w:pPr>
    <w:rPr>
      <w:rFonts w:ascii="Times New Roman" w:hAnsi="Times New Roman"/>
      <w:sz w:val="24"/>
      <w:szCs w:val="24"/>
    </w:rPr>
  </w:style>
  <w:style w:type="paragraph" w:customStyle="1" w:styleId="toclevel-4">
    <w:name w:val="toclevel-4"/>
    <w:basedOn w:val="Normal"/>
    <w:rsid w:val="00847288"/>
    <w:pPr>
      <w:spacing w:before="100" w:beforeAutospacing="1" w:after="100" w:afterAutospacing="1"/>
      <w:jc w:val="left"/>
    </w:pPr>
    <w:rPr>
      <w:rFonts w:ascii="Times New Roman" w:hAnsi="Times New Roman"/>
      <w:sz w:val="24"/>
      <w:szCs w:val="24"/>
    </w:rPr>
  </w:style>
  <w:style w:type="paragraph" w:customStyle="1" w:styleId="toclevel-5">
    <w:name w:val="toclevel-5"/>
    <w:basedOn w:val="Normal"/>
    <w:rsid w:val="00847288"/>
    <w:pPr>
      <w:spacing w:before="100" w:beforeAutospacing="1" w:after="100" w:afterAutospacing="1"/>
      <w:jc w:val="left"/>
    </w:pPr>
    <w:rPr>
      <w:rFonts w:ascii="Times New Roman" w:hAnsi="Times New Roman"/>
      <w:sz w:val="24"/>
      <w:szCs w:val="24"/>
    </w:rPr>
  </w:style>
  <w:style w:type="paragraph" w:customStyle="1" w:styleId="toclevel-6">
    <w:name w:val="toclevel-6"/>
    <w:basedOn w:val="Normal"/>
    <w:rsid w:val="00847288"/>
    <w:pPr>
      <w:spacing w:before="100" w:beforeAutospacing="1" w:after="100" w:afterAutospacing="1"/>
      <w:jc w:val="left"/>
    </w:pPr>
    <w:rPr>
      <w:rFonts w:ascii="Times New Roman" w:hAnsi="Times New Roman"/>
      <w:sz w:val="24"/>
      <w:szCs w:val="24"/>
    </w:rPr>
  </w:style>
  <w:style w:type="paragraph" w:customStyle="1" w:styleId="toclevel-7">
    <w:name w:val="toclevel-7"/>
    <w:basedOn w:val="Normal"/>
    <w:rsid w:val="00847288"/>
    <w:pPr>
      <w:spacing w:before="100" w:beforeAutospacing="1" w:after="100" w:afterAutospacing="1"/>
      <w:jc w:val="left"/>
    </w:pPr>
    <w:rPr>
      <w:rFonts w:ascii="Times New Roman" w:hAnsi="Times New Roman"/>
      <w:sz w:val="24"/>
      <w:szCs w:val="24"/>
    </w:rPr>
  </w:style>
  <w:style w:type="paragraph" w:customStyle="1" w:styleId="plainlinksneverexpand">
    <w:name w:val="plainlinksneverexpand"/>
    <w:basedOn w:val="Normal"/>
    <w:rsid w:val="00847288"/>
    <w:pPr>
      <w:spacing w:before="100" w:beforeAutospacing="1" w:after="100" w:afterAutospacing="1"/>
      <w:jc w:val="left"/>
    </w:pPr>
    <w:rPr>
      <w:rFonts w:ascii="Times New Roman" w:hAnsi="Times New Roman"/>
      <w:sz w:val="24"/>
      <w:szCs w:val="24"/>
    </w:rPr>
  </w:style>
  <w:style w:type="paragraph" w:customStyle="1" w:styleId="urlexpansion">
    <w:name w:val="urlexpansion"/>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1">
    <w:name w:val="navbox-title1"/>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847288"/>
    <w:pPr>
      <w:shd w:val="clear" w:color="auto" w:fill="E6E6FF"/>
      <w:spacing w:before="100" w:beforeAutospacing="1" w:after="100" w:afterAutospacing="1"/>
      <w:jc w:val="right"/>
    </w:pPr>
    <w:rPr>
      <w:rFonts w:ascii="Times New Roman" w:hAnsi="Times New Roman"/>
      <w:b/>
      <w:bCs/>
      <w:sz w:val="24"/>
      <w:szCs w:val="24"/>
    </w:rPr>
  </w:style>
  <w:style w:type="paragraph" w:customStyle="1" w:styleId="navbox-abovebelow1">
    <w:name w:val="navbox-abovebelow1"/>
    <w:basedOn w:val="Normal"/>
    <w:rsid w:val="00847288"/>
    <w:pPr>
      <w:shd w:val="clear" w:color="auto" w:fill="E6E6FF"/>
      <w:spacing w:before="100" w:beforeAutospacing="1" w:after="100" w:afterAutospacing="1"/>
      <w:jc w:val="center"/>
    </w:pPr>
    <w:rPr>
      <w:rFonts w:ascii="Times New Roman" w:hAnsi="Times New Roman"/>
      <w:sz w:val="24"/>
      <w:szCs w:val="24"/>
    </w:rPr>
  </w:style>
  <w:style w:type="paragraph" w:customStyle="1" w:styleId="urlexpansion1">
    <w:name w:val="urlexpansion1"/>
    <w:basedOn w:val="Normal"/>
    <w:rsid w:val="00847288"/>
    <w:pPr>
      <w:spacing w:before="100" w:beforeAutospacing="1" w:after="100" w:afterAutospacing="1"/>
      <w:jc w:val="left"/>
    </w:pPr>
    <w:rPr>
      <w:rFonts w:ascii="Times New Roman" w:hAnsi="Times New Roman"/>
      <w:vanish/>
      <w:sz w:val="24"/>
      <w:szCs w:val="24"/>
    </w:rPr>
  </w:style>
  <w:style w:type="paragraph" w:customStyle="1" w:styleId="latitude1">
    <w:name w:val="latitude1"/>
    <w:basedOn w:val="Normal"/>
    <w:rsid w:val="00847288"/>
    <w:pPr>
      <w:spacing w:before="100" w:beforeAutospacing="1" w:after="100" w:afterAutospacing="1"/>
      <w:jc w:val="left"/>
    </w:pPr>
    <w:rPr>
      <w:rFonts w:ascii="Times New Roman" w:hAnsi="Times New Roman"/>
      <w:sz w:val="24"/>
      <w:szCs w:val="24"/>
    </w:rPr>
  </w:style>
  <w:style w:type="paragraph" w:customStyle="1" w:styleId="tocnumber1">
    <w:name w:val="tocnumber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21">
    <w:name w:val="toclevel-2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31">
    <w:name w:val="toclevel-3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41">
    <w:name w:val="toclevel-4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51">
    <w:name w:val="toclevel-5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61">
    <w:name w:val="toclevel-6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71">
    <w:name w:val="toclevel-71"/>
    <w:basedOn w:val="Normal"/>
    <w:rsid w:val="00847288"/>
    <w:pPr>
      <w:spacing w:before="100" w:beforeAutospacing="1" w:after="100" w:afterAutospacing="1"/>
      <w:jc w:val="left"/>
    </w:pPr>
    <w:rPr>
      <w:rFonts w:ascii="Times New Roman" w:hAnsi="Times New Roman"/>
      <w:vanish/>
      <w:sz w:val="24"/>
      <w:szCs w:val="24"/>
    </w:rPr>
  </w:style>
  <w:style w:type="paragraph" w:customStyle="1" w:styleId="StyleJustified">
    <w:name w:val="Style Justified"/>
    <w:basedOn w:val="Normal"/>
    <w:rsid w:val="00847288"/>
    <w:pPr>
      <w:spacing w:before="0"/>
    </w:pPr>
    <w:rPr>
      <w:szCs w:val="20"/>
    </w:rPr>
  </w:style>
  <w:style w:type="paragraph" w:customStyle="1" w:styleId="Naglasak">
    <w:name w:val="Naglasak"/>
    <w:basedOn w:val="Normal"/>
    <w:autoRedefine/>
    <w:rsid w:val="00847288"/>
    <w:pPr>
      <w:spacing w:before="180"/>
    </w:pPr>
    <w:rPr>
      <w:rFonts w:cs="Arial"/>
      <w:sz w:val="24"/>
      <w:szCs w:val="20"/>
      <w:lang w:val="sr-Latn-CS"/>
    </w:rPr>
  </w:style>
  <w:style w:type="character" w:customStyle="1" w:styleId="normalChar">
    <w:name w:val="normal Char"/>
    <w:link w:val="Normal2"/>
    <w:locked/>
    <w:rsid w:val="00847288"/>
    <w:rPr>
      <w:sz w:val="24"/>
      <w:szCs w:val="24"/>
    </w:rPr>
  </w:style>
  <w:style w:type="paragraph" w:customStyle="1" w:styleId="Normal2">
    <w:name w:val="Normal2"/>
    <w:basedOn w:val="Normal"/>
    <w:link w:val="normalChar"/>
    <w:rsid w:val="00847288"/>
    <w:pPr>
      <w:spacing w:before="100" w:beforeAutospacing="1" w:after="100" w:afterAutospacing="1"/>
      <w:jc w:val="left"/>
    </w:pPr>
    <w:rPr>
      <w:sz w:val="24"/>
      <w:szCs w:val="24"/>
      <w:lang w:val="sr-Latn-CS" w:eastAsia="sr-Latn-CS"/>
    </w:rPr>
  </w:style>
  <w:style w:type="paragraph" w:customStyle="1" w:styleId="napomena">
    <w:name w:val="napomena"/>
    <w:basedOn w:val="Normal"/>
    <w:rsid w:val="00847288"/>
    <w:pPr>
      <w:spacing w:before="100" w:beforeAutospacing="1" w:after="100" w:afterAutospacing="1"/>
      <w:jc w:val="left"/>
    </w:pPr>
    <w:rPr>
      <w:rFonts w:ascii="Times New Roman" w:hAnsi="Times New Roman"/>
      <w:sz w:val="24"/>
      <w:szCs w:val="24"/>
      <w:lang w:val="sr-Latn-CS" w:eastAsia="sr-Latn-CS"/>
    </w:rPr>
  </w:style>
  <w:style w:type="paragraph" w:customStyle="1" w:styleId="StyleHeading3Before6pt">
    <w:name w:val="Style Heading 3 + Before:  6 pt"/>
    <w:basedOn w:val="Naslov3"/>
    <w:rsid w:val="00847288"/>
    <w:pPr>
      <w:spacing w:before="120" w:after="60"/>
      <w:jc w:val="left"/>
    </w:pPr>
    <w:rPr>
      <w:bCs/>
      <w:sz w:val="26"/>
      <w:u w:val="single"/>
      <w:lang w:eastAsia="sr-Latn-CS"/>
    </w:rPr>
  </w:style>
  <w:style w:type="paragraph" w:customStyle="1" w:styleId="StyleHeading3Before6pt1">
    <w:name w:val="Style Heading 3 + Before:  6 pt1"/>
    <w:basedOn w:val="Naslov3"/>
    <w:rsid w:val="00847288"/>
    <w:pPr>
      <w:spacing w:before="120" w:after="60"/>
      <w:jc w:val="left"/>
    </w:pPr>
    <w:rPr>
      <w:bCs/>
      <w:sz w:val="26"/>
      <w:u w:val="single"/>
      <w:lang w:eastAsia="sr-Latn-CS"/>
    </w:rPr>
  </w:style>
  <w:style w:type="paragraph" w:customStyle="1" w:styleId="StyleHeading3NotBoldItalicBefore6pt">
    <w:name w:val="Style Heading 3 + Not Bold Italic Before:  6 pt"/>
    <w:basedOn w:val="Naslov3"/>
    <w:rsid w:val="00847288"/>
    <w:pPr>
      <w:spacing w:before="120" w:after="60"/>
      <w:jc w:val="left"/>
    </w:pPr>
    <w:rPr>
      <w:iCs/>
      <w:sz w:val="26"/>
      <w:u w:val="single"/>
      <w:lang w:eastAsia="sr-Latn-CS"/>
    </w:rPr>
  </w:style>
  <w:style w:type="paragraph" w:customStyle="1" w:styleId="StyleHeading3NotBoldItalicBefore6pt1">
    <w:name w:val="Style Heading 3 + Not Bold Italic Before:  6 pt1"/>
    <w:basedOn w:val="Naslov3"/>
    <w:rsid w:val="00847288"/>
    <w:pPr>
      <w:spacing w:before="120" w:after="60"/>
      <w:jc w:val="left"/>
    </w:pPr>
    <w:rPr>
      <w:iCs/>
      <w:sz w:val="26"/>
      <w:szCs w:val="22"/>
      <w:u w:val="single"/>
      <w:lang w:eastAsia="sr-Latn-CS"/>
    </w:rPr>
  </w:style>
  <w:style w:type="paragraph" w:customStyle="1" w:styleId="aaatabelaheading3">
    <w:name w:val="aaa tabela heading 3"/>
    <w:basedOn w:val="Naslov3"/>
    <w:rsid w:val="00847288"/>
    <w:pPr>
      <w:spacing w:before="120" w:after="60"/>
      <w:jc w:val="left"/>
    </w:pPr>
    <w:rPr>
      <w:bCs/>
      <w:sz w:val="26"/>
      <w:szCs w:val="22"/>
      <w:u w:val="single"/>
      <w:lang w:val="en-US" w:eastAsia="sr-Latn-CS"/>
    </w:rPr>
  </w:style>
  <w:style w:type="paragraph" w:customStyle="1" w:styleId="heding40">
    <w:name w:val="heding 4"/>
    <w:basedOn w:val="Normal"/>
    <w:rsid w:val="00847288"/>
    <w:pPr>
      <w:spacing w:before="0"/>
    </w:pPr>
    <w:rPr>
      <w:rFonts w:cs="Arial"/>
      <w:b/>
      <w:sz w:val="24"/>
      <w:szCs w:val="24"/>
      <w:lang w:val="sr-Cyrl-CS" w:eastAsia="sr-Latn-CS"/>
    </w:rPr>
  </w:style>
  <w:style w:type="paragraph" w:customStyle="1" w:styleId="Heading44">
    <w:name w:val="Heading 44"/>
    <w:basedOn w:val="Naslov3"/>
    <w:next w:val="Naslov4"/>
    <w:rsid w:val="00847288"/>
    <w:pPr>
      <w:spacing w:before="120" w:after="60"/>
      <w:jc w:val="left"/>
    </w:pPr>
    <w:rPr>
      <w:b/>
      <w:sz w:val="22"/>
      <w:szCs w:val="22"/>
      <w:u w:val="single"/>
      <w:lang w:eastAsia="sr-Latn-CS"/>
    </w:rPr>
  </w:style>
  <w:style w:type="paragraph" w:customStyle="1" w:styleId="StyleHeading4Arial12pt">
    <w:name w:val="Style Heading 4 + Arial 12 pt"/>
    <w:basedOn w:val="Naslov4"/>
    <w:rsid w:val="00847288"/>
    <w:pPr>
      <w:tabs>
        <w:tab w:val="clear" w:pos="0"/>
        <w:tab w:val="num" w:pos="864"/>
      </w:tabs>
      <w:spacing w:before="240" w:after="60"/>
      <w:ind w:left="864" w:hanging="864"/>
      <w:jc w:val="left"/>
    </w:pPr>
    <w:rPr>
      <w:rFonts w:ascii="Arial" w:hAnsi="Arial"/>
      <w:b w:val="0"/>
      <w:bCs/>
      <w:szCs w:val="24"/>
      <w:lang w:val="sr-Latn-CS" w:eastAsia="sr-Latn-CS"/>
    </w:rPr>
  </w:style>
  <w:style w:type="paragraph" w:customStyle="1" w:styleId="ListNumbered">
    <w:name w:val="List Numbered"/>
    <w:basedOn w:val="Lista"/>
    <w:rsid w:val="00847288"/>
    <w:pPr>
      <w:widowControl/>
      <w:numPr>
        <w:numId w:val="20"/>
      </w:numPr>
      <w:spacing w:before="0" w:after="0"/>
      <w:jc w:val="both"/>
    </w:pPr>
    <w:rPr>
      <w:rFonts w:ascii="Times New Roman" w:hAnsi="Times New Roman"/>
      <w:lang w:val="en-GB" w:eastAsia="en-US"/>
    </w:rPr>
  </w:style>
  <w:style w:type="paragraph" w:customStyle="1" w:styleId="NaslovCentrirani1">
    <w:name w:val="NaslovCentrirani1"/>
    <w:basedOn w:val="istitekst"/>
    <w:rsid w:val="00847288"/>
    <w:pPr>
      <w:spacing w:before="0"/>
      <w:jc w:val="center"/>
    </w:pPr>
    <w:rPr>
      <w:rFonts w:ascii="Times New Roman" w:hAnsi="Times New Roman"/>
      <w:b/>
      <w:sz w:val="32"/>
    </w:rPr>
  </w:style>
  <w:style w:type="character" w:customStyle="1" w:styleId="Bodytext0">
    <w:name w:val="Body text_"/>
    <w:link w:val="BodyText4"/>
    <w:locked/>
    <w:rsid w:val="00847288"/>
    <w:rPr>
      <w:rFonts w:cs="Arial"/>
      <w:sz w:val="19"/>
      <w:szCs w:val="19"/>
      <w:shd w:val="clear" w:color="auto" w:fill="FFFFFF"/>
    </w:rPr>
  </w:style>
  <w:style w:type="paragraph" w:customStyle="1" w:styleId="BodyText4">
    <w:name w:val="Body Text4"/>
    <w:basedOn w:val="Normal"/>
    <w:link w:val="Bodytext0"/>
    <w:rsid w:val="00847288"/>
    <w:pPr>
      <w:widowControl w:val="0"/>
      <w:shd w:val="clear" w:color="auto" w:fill="FFFFFF"/>
      <w:spacing w:before="360" w:after="60" w:line="223" w:lineRule="exact"/>
      <w:ind w:hanging="680"/>
    </w:pPr>
    <w:rPr>
      <w:rFonts w:cs="Arial"/>
      <w:sz w:val="19"/>
      <w:szCs w:val="19"/>
      <w:lang w:val="sr-Latn-CS" w:eastAsia="sr-Latn-CS"/>
    </w:rPr>
  </w:style>
  <w:style w:type="paragraph" w:customStyle="1" w:styleId="NormalArial0">
    <w:name w:val="Normal + Arial"/>
    <w:aliases w:val="Left:  12.7 mm"/>
    <w:basedOn w:val="Normal"/>
    <w:uiPriority w:val="99"/>
    <w:rsid w:val="00847288"/>
    <w:pPr>
      <w:spacing w:before="0"/>
      <w:ind w:left="720"/>
      <w:jc w:val="left"/>
    </w:pPr>
    <w:rPr>
      <w:rFonts w:cs="Arial"/>
      <w:sz w:val="24"/>
      <w:szCs w:val="24"/>
      <w:lang w:val="en-GB"/>
    </w:rPr>
  </w:style>
  <w:style w:type="paragraph" w:customStyle="1" w:styleId="Style65">
    <w:name w:val="Style65"/>
    <w:basedOn w:val="Normal"/>
    <w:rsid w:val="00847288"/>
    <w:pPr>
      <w:widowControl w:val="0"/>
      <w:autoSpaceDE w:val="0"/>
      <w:autoSpaceDN w:val="0"/>
      <w:adjustRightInd w:val="0"/>
      <w:spacing w:before="0" w:line="227" w:lineRule="exact"/>
      <w:jc w:val="center"/>
    </w:pPr>
    <w:rPr>
      <w:rFonts w:cs="Arial"/>
      <w:sz w:val="24"/>
      <w:szCs w:val="24"/>
    </w:rPr>
  </w:style>
  <w:style w:type="paragraph" w:customStyle="1" w:styleId="Style23">
    <w:name w:val="Style23"/>
    <w:basedOn w:val="Normal"/>
    <w:uiPriority w:val="99"/>
    <w:rsid w:val="00847288"/>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847288"/>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847288"/>
    <w:pPr>
      <w:widowControl w:val="0"/>
      <w:autoSpaceDE w:val="0"/>
      <w:autoSpaceDN w:val="0"/>
      <w:adjustRightInd w:val="0"/>
      <w:spacing w:before="0"/>
    </w:pPr>
    <w:rPr>
      <w:rFonts w:cs="Arial"/>
      <w:sz w:val="24"/>
      <w:szCs w:val="24"/>
    </w:rPr>
  </w:style>
  <w:style w:type="paragraph" w:customStyle="1" w:styleId="Style18">
    <w:name w:val="Style18"/>
    <w:basedOn w:val="Normal"/>
    <w:uiPriority w:val="99"/>
    <w:rsid w:val="00847288"/>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847288"/>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847288"/>
    <w:pPr>
      <w:widowControl w:val="0"/>
      <w:autoSpaceDE w:val="0"/>
      <w:autoSpaceDN w:val="0"/>
      <w:adjustRightInd w:val="0"/>
      <w:spacing w:before="0"/>
    </w:pPr>
    <w:rPr>
      <w:rFonts w:cs="Arial"/>
      <w:sz w:val="24"/>
      <w:szCs w:val="24"/>
    </w:rPr>
  </w:style>
  <w:style w:type="paragraph" w:customStyle="1" w:styleId="Style51">
    <w:name w:val="Style51"/>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847288"/>
    <w:pPr>
      <w:widowControl w:val="0"/>
      <w:autoSpaceDE w:val="0"/>
      <w:autoSpaceDN w:val="0"/>
      <w:adjustRightInd w:val="0"/>
      <w:spacing w:before="0" w:line="253" w:lineRule="exact"/>
    </w:pPr>
    <w:rPr>
      <w:rFonts w:cs="Arial"/>
      <w:sz w:val="24"/>
      <w:szCs w:val="24"/>
    </w:rPr>
  </w:style>
  <w:style w:type="paragraph" w:customStyle="1" w:styleId="xl88">
    <w:name w:val="xl88"/>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cs="Arial"/>
      <w:sz w:val="28"/>
      <w:szCs w:val="28"/>
    </w:rPr>
  </w:style>
  <w:style w:type="paragraph" w:customStyle="1" w:styleId="xl89">
    <w:name w:val="xl89"/>
    <w:basedOn w:val="Normal"/>
    <w:rsid w:val="00847288"/>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cs="Arial"/>
      <w:sz w:val="28"/>
      <w:szCs w:val="28"/>
    </w:rPr>
  </w:style>
  <w:style w:type="paragraph" w:customStyle="1" w:styleId="xl90">
    <w:name w:val="xl90"/>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1">
    <w:name w:val="xl91"/>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2">
    <w:name w:val="xl92"/>
    <w:basedOn w:val="Normal"/>
    <w:rsid w:val="00847288"/>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3">
    <w:name w:val="xl93"/>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94">
    <w:name w:val="xl94"/>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95">
    <w:name w:val="xl95"/>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96">
    <w:name w:val="xl96"/>
    <w:basedOn w:val="Normal"/>
    <w:rsid w:val="00847288"/>
    <w:pPr>
      <w:shd w:val="clear" w:color="auto" w:fill="FFFFFF"/>
      <w:spacing w:before="100" w:beforeAutospacing="1" w:after="100" w:afterAutospacing="1"/>
      <w:jc w:val="left"/>
    </w:pPr>
    <w:rPr>
      <w:rFonts w:ascii="Calibri" w:hAnsi="Calibri"/>
      <w:sz w:val="28"/>
      <w:szCs w:val="28"/>
    </w:rPr>
  </w:style>
  <w:style w:type="paragraph" w:customStyle="1" w:styleId="xl97">
    <w:name w:val="xl97"/>
    <w:basedOn w:val="Normal"/>
    <w:rsid w:val="00847288"/>
    <w:pPr>
      <w:pBdr>
        <w:top w:val="single" w:sz="8" w:space="0" w:color="auto"/>
        <w:bottom w:val="single" w:sz="8" w:space="0" w:color="auto"/>
      </w:pBdr>
      <w:shd w:val="clear" w:color="auto" w:fill="FFFFFF"/>
      <w:spacing w:before="100" w:beforeAutospacing="1" w:after="100" w:afterAutospacing="1"/>
      <w:jc w:val="left"/>
    </w:pPr>
    <w:rPr>
      <w:rFonts w:cs="Arial"/>
      <w:sz w:val="28"/>
      <w:szCs w:val="28"/>
    </w:rPr>
  </w:style>
  <w:style w:type="paragraph" w:customStyle="1" w:styleId="xl98">
    <w:name w:val="xl98"/>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9">
    <w:name w:val="xl99"/>
    <w:basedOn w:val="Normal"/>
    <w:rsid w:val="00847288"/>
    <w:pPr>
      <w:shd w:val="clear" w:color="auto" w:fill="FFFFFF"/>
      <w:spacing w:before="100" w:beforeAutospacing="1" w:after="100" w:afterAutospacing="1"/>
      <w:jc w:val="left"/>
    </w:pPr>
    <w:rPr>
      <w:rFonts w:cs="Arial"/>
      <w:sz w:val="28"/>
      <w:szCs w:val="28"/>
    </w:rPr>
  </w:style>
  <w:style w:type="paragraph" w:customStyle="1" w:styleId="xl100">
    <w:name w:val="xl100"/>
    <w:basedOn w:val="Normal"/>
    <w:rsid w:val="00847288"/>
    <w:pPr>
      <w:pBdr>
        <w:left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1">
    <w:name w:val="xl101"/>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2">
    <w:name w:val="xl102"/>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3">
    <w:name w:val="xl103"/>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104">
    <w:name w:val="xl104"/>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5">
    <w:name w:val="xl105"/>
    <w:basedOn w:val="Normal"/>
    <w:rsid w:val="00847288"/>
    <w:pPr>
      <w:pBdr>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6">
    <w:name w:val="xl106"/>
    <w:basedOn w:val="Normal"/>
    <w:rsid w:val="00847288"/>
    <w:pPr>
      <w:shd w:val="clear" w:color="auto" w:fill="FFFFFF"/>
      <w:spacing w:before="100" w:beforeAutospacing="1" w:after="100" w:afterAutospacing="1"/>
      <w:jc w:val="left"/>
    </w:pPr>
    <w:rPr>
      <w:rFonts w:cs="Arial"/>
    </w:rPr>
  </w:style>
  <w:style w:type="paragraph" w:customStyle="1" w:styleId="xl107">
    <w:name w:val="xl107"/>
    <w:basedOn w:val="Normal"/>
    <w:rsid w:val="00847288"/>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8">
    <w:name w:val="xl108"/>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9">
    <w:name w:val="xl109"/>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10">
    <w:name w:val="xl110"/>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rPr>
  </w:style>
  <w:style w:type="paragraph" w:customStyle="1" w:styleId="xl111">
    <w:name w:val="xl111"/>
    <w:basedOn w:val="Normal"/>
    <w:rsid w:val="00847288"/>
    <w:pPr>
      <w:pBdr>
        <w:top w:val="single" w:sz="8" w:space="0" w:color="auto"/>
        <w:left w:val="single" w:sz="8" w:space="0" w:color="auto"/>
        <w:bottom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2">
    <w:name w:val="xl112"/>
    <w:basedOn w:val="Normal"/>
    <w:rsid w:val="00847288"/>
    <w:pPr>
      <w:pBdr>
        <w:top w:val="single" w:sz="8" w:space="0" w:color="auto"/>
        <w:bottom w:val="single" w:sz="8" w:space="0" w:color="auto"/>
        <w:right w:val="single" w:sz="8" w:space="0" w:color="000000"/>
      </w:pBdr>
      <w:shd w:val="clear" w:color="auto" w:fill="FFFFFF"/>
      <w:spacing w:before="100" w:beforeAutospacing="1" w:after="100" w:afterAutospacing="1"/>
      <w:jc w:val="left"/>
    </w:pPr>
    <w:rPr>
      <w:rFonts w:cs="Arial"/>
      <w:b/>
      <w:bCs/>
      <w:sz w:val="28"/>
      <w:szCs w:val="28"/>
    </w:rPr>
  </w:style>
  <w:style w:type="paragraph" w:customStyle="1" w:styleId="xl113">
    <w:name w:val="xl113"/>
    <w:basedOn w:val="Normal"/>
    <w:rsid w:val="00847288"/>
    <w:pPr>
      <w:pBdr>
        <w:top w:val="single" w:sz="8" w:space="0" w:color="auto"/>
        <w:lef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4">
    <w:name w:val="xl114"/>
    <w:basedOn w:val="Normal"/>
    <w:rsid w:val="00847288"/>
    <w:pPr>
      <w:pBdr>
        <w:top w:val="single" w:sz="8" w:space="0" w:color="auto"/>
      </w:pBdr>
      <w:shd w:val="clear" w:color="auto" w:fill="FFFFFF"/>
      <w:spacing w:before="100" w:beforeAutospacing="1" w:after="100" w:afterAutospacing="1"/>
      <w:jc w:val="left"/>
    </w:pPr>
    <w:rPr>
      <w:rFonts w:cs="Arial"/>
      <w:b/>
      <w:bCs/>
      <w:sz w:val="28"/>
      <w:szCs w:val="28"/>
    </w:rPr>
  </w:style>
  <w:style w:type="paragraph" w:customStyle="1" w:styleId="Style36">
    <w:name w:val="Style36"/>
    <w:basedOn w:val="Normal"/>
    <w:rsid w:val="00847288"/>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uiPriority w:val="99"/>
    <w:rsid w:val="00847288"/>
    <w:pPr>
      <w:widowControl w:val="0"/>
      <w:autoSpaceDE w:val="0"/>
      <w:autoSpaceDN w:val="0"/>
      <w:adjustRightInd w:val="0"/>
      <w:spacing w:before="0" w:line="278" w:lineRule="exact"/>
      <w:jc w:val="center"/>
    </w:pPr>
    <w:rPr>
      <w:rFonts w:cs="Arial"/>
      <w:sz w:val="24"/>
      <w:szCs w:val="24"/>
    </w:rPr>
  </w:style>
  <w:style w:type="paragraph" w:customStyle="1" w:styleId="xl115">
    <w:name w:val="xl115"/>
    <w:basedOn w:val="Normal"/>
    <w:rsid w:val="00847288"/>
    <w:pPr>
      <w:pBdr>
        <w:bottom w:val="double" w:sz="6" w:space="0" w:color="auto"/>
        <w:right w:val="double" w:sz="6" w:space="0" w:color="auto"/>
      </w:pBdr>
      <w:spacing w:before="100" w:beforeAutospacing="1" w:after="100" w:afterAutospacing="1"/>
      <w:jc w:val="left"/>
    </w:pPr>
    <w:rPr>
      <w:rFonts w:ascii="Times New Roman" w:hAnsi="Times New Roman"/>
      <w:sz w:val="20"/>
      <w:szCs w:val="20"/>
      <w:lang w:val="sr-Latn-CS" w:eastAsia="sr-Latn-CS"/>
    </w:rPr>
  </w:style>
  <w:style w:type="paragraph" w:customStyle="1" w:styleId="xl116">
    <w:name w:val="xl116"/>
    <w:basedOn w:val="Normal"/>
    <w:rsid w:val="00847288"/>
    <w:pPr>
      <w:spacing w:before="100" w:beforeAutospacing="1" w:after="100" w:afterAutospacing="1"/>
      <w:jc w:val="center"/>
    </w:pPr>
    <w:rPr>
      <w:rFonts w:ascii="Times New Roman" w:hAnsi="Times New Roman"/>
      <w:sz w:val="20"/>
      <w:szCs w:val="20"/>
      <w:lang w:val="sr-Latn-CS" w:eastAsia="sr-Latn-CS"/>
    </w:rPr>
  </w:style>
  <w:style w:type="paragraph" w:customStyle="1" w:styleId="xl117">
    <w:name w:val="xl117"/>
    <w:basedOn w:val="Normal"/>
    <w:rsid w:val="00847288"/>
    <w:pPr>
      <w:spacing w:before="100" w:beforeAutospacing="1" w:after="100" w:afterAutospacing="1"/>
      <w:jc w:val="left"/>
    </w:pPr>
    <w:rPr>
      <w:rFonts w:ascii="Times New Roman" w:hAnsi="Times New Roman"/>
      <w:sz w:val="20"/>
      <w:szCs w:val="20"/>
      <w:lang w:val="sr-Latn-CS" w:eastAsia="sr-Latn-CS"/>
    </w:rPr>
  </w:style>
  <w:style w:type="paragraph" w:customStyle="1" w:styleId="font5">
    <w:name w:val="font5"/>
    <w:basedOn w:val="Normal"/>
    <w:rsid w:val="00847288"/>
    <w:pPr>
      <w:spacing w:before="100" w:beforeAutospacing="1" w:after="100" w:afterAutospacing="1"/>
      <w:jc w:val="left"/>
    </w:pPr>
    <w:rPr>
      <w:rFonts w:cs="Arial"/>
      <w:color w:val="000000"/>
      <w:sz w:val="20"/>
      <w:szCs w:val="20"/>
      <w:lang w:val="sr-Latn-CS" w:eastAsia="sr-Latn-CS"/>
    </w:rPr>
  </w:style>
  <w:style w:type="paragraph" w:customStyle="1" w:styleId="font6">
    <w:name w:val="font6"/>
    <w:basedOn w:val="Normal"/>
    <w:rsid w:val="00847288"/>
    <w:pPr>
      <w:spacing w:before="100" w:beforeAutospacing="1" w:after="100" w:afterAutospacing="1"/>
      <w:jc w:val="left"/>
    </w:pPr>
    <w:rPr>
      <w:rFonts w:cs="Arial"/>
      <w:color w:val="FF0000"/>
      <w:sz w:val="20"/>
      <w:szCs w:val="20"/>
      <w:lang w:val="sr-Latn-CS" w:eastAsia="sr-Latn-CS"/>
    </w:rPr>
  </w:style>
  <w:style w:type="paragraph" w:customStyle="1" w:styleId="xl63">
    <w:name w:val="xl63"/>
    <w:basedOn w:val="Normal"/>
    <w:rsid w:val="00847288"/>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847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character" w:customStyle="1" w:styleId="Naslov2Char1">
    <w:name w:val="Naslov 2 Char1"/>
    <w:uiPriority w:val="99"/>
    <w:locked/>
    <w:rsid w:val="00847288"/>
    <w:rPr>
      <w:rFonts w:eastAsia="Calibri" w:cs="Arial"/>
      <w:b/>
      <w:bCs/>
      <w:noProof/>
      <w:sz w:val="24"/>
      <w:szCs w:val="24"/>
      <w:lang w:val="sr-Cyrl-RS" w:eastAsia="x-none"/>
    </w:rPr>
  </w:style>
  <w:style w:type="character" w:customStyle="1" w:styleId="CharChar23">
    <w:name w:val="Char Char23"/>
    <w:rsid w:val="00847288"/>
    <w:rPr>
      <w:rFonts w:ascii="Arial" w:eastAsia="Times New Roman" w:hAnsi="Arial" w:cs="Arial" w:hint="default"/>
      <w:b/>
      <w:bCs/>
      <w:sz w:val="24"/>
      <w:szCs w:val="24"/>
    </w:rPr>
  </w:style>
  <w:style w:type="character" w:customStyle="1" w:styleId="CharChar22">
    <w:name w:val="Char Char22"/>
    <w:rsid w:val="00847288"/>
    <w:rPr>
      <w:rFonts w:ascii="Arial" w:eastAsia="Times New Roman" w:hAnsi="Arial" w:cs="Arial" w:hint="default"/>
      <w:iCs/>
      <w:sz w:val="24"/>
      <w:szCs w:val="24"/>
      <w:lang w:val="sr-Latn-CS"/>
    </w:rPr>
  </w:style>
  <w:style w:type="character" w:customStyle="1" w:styleId="Heading3CharCharCharCharCharChar">
    <w:name w:val="Heading 3 Char Char Char Char Char Char"/>
    <w:rsid w:val="00847288"/>
    <w:rPr>
      <w:rFonts w:ascii="Arial" w:eastAsia="Times New Roman" w:hAnsi="Arial" w:cs="Arial" w:hint="default"/>
      <w:b/>
      <w:bCs/>
      <w:sz w:val="26"/>
      <w:szCs w:val="26"/>
      <w:lang w:val="en-US" w:eastAsia="en-US"/>
    </w:rPr>
  </w:style>
  <w:style w:type="character" w:customStyle="1" w:styleId="CharChar21">
    <w:name w:val="Char Char21"/>
    <w:rsid w:val="00847288"/>
    <w:rPr>
      <w:rFonts w:ascii="Tahoma" w:eastAsia="Times New Roman" w:hAnsi="Tahoma" w:cs="Tahoma" w:hint="default"/>
      <w:sz w:val="24"/>
      <w:lang w:val="en-US" w:eastAsia="en-US"/>
    </w:rPr>
  </w:style>
  <w:style w:type="character" w:customStyle="1" w:styleId="CharChar20">
    <w:name w:val="Char Char20"/>
    <w:rsid w:val="00847288"/>
    <w:rPr>
      <w:rFonts w:ascii="Arial" w:eastAsia="Times New Roman" w:hAnsi="Arial" w:cs="Arial" w:hint="default"/>
      <w:b/>
      <w:bCs/>
      <w:iCs/>
      <w:noProof/>
      <w:sz w:val="24"/>
      <w:szCs w:val="26"/>
      <w:lang w:val="sr-Latn-CS"/>
    </w:rPr>
  </w:style>
  <w:style w:type="character" w:customStyle="1" w:styleId="tekst2">
    <w:name w:val="tekst2"/>
    <w:rsid w:val="00847288"/>
    <w:rPr>
      <w:rFonts w:ascii="Verdana" w:hAnsi="Verdana" w:hint="default"/>
      <w:strike w:val="0"/>
      <w:dstrike w:val="0"/>
      <w:color w:val="000000"/>
      <w:sz w:val="17"/>
      <w:szCs w:val="17"/>
      <w:u w:val="none"/>
      <w:effect w:val="none"/>
    </w:rPr>
  </w:style>
  <w:style w:type="character" w:customStyle="1" w:styleId="Char1">
    <w:name w:val="Char1"/>
    <w:rsid w:val="00847288"/>
    <w:rPr>
      <w:b/>
      <w:bCs/>
      <w:noProof/>
      <w:sz w:val="28"/>
      <w:szCs w:val="28"/>
      <w:lang w:val="sr-Latn-CS" w:eastAsia="en-US" w:bidi="ar-SA"/>
    </w:rPr>
  </w:style>
  <w:style w:type="character" w:customStyle="1" w:styleId="postbody1">
    <w:name w:val="postbody1"/>
    <w:rsid w:val="00847288"/>
    <w:rPr>
      <w:sz w:val="17"/>
      <w:szCs w:val="17"/>
    </w:rPr>
  </w:style>
  <w:style w:type="character" w:customStyle="1" w:styleId="para1">
    <w:name w:val="para1"/>
    <w:rsid w:val="00847288"/>
    <w:rPr>
      <w:rFonts w:ascii="Arial" w:hAnsi="Arial" w:cs="Arial" w:hint="default"/>
      <w:sz w:val="18"/>
      <w:szCs w:val="18"/>
    </w:rPr>
  </w:style>
  <w:style w:type="character" w:customStyle="1" w:styleId="parasmallproductdetailstext">
    <w:name w:val="para_small productdetailstext"/>
    <w:rsid w:val="00847288"/>
  </w:style>
  <w:style w:type="character" w:customStyle="1" w:styleId="small">
    <w:name w:val="small"/>
    <w:rsid w:val="00847288"/>
  </w:style>
  <w:style w:type="character" w:customStyle="1" w:styleId="Style10pt">
    <w:name w:val="Style 10 pt"/>
    <w:rsid w:val="00847288"/>
    <w:rPr>
      <w:rFonts w:ascii="Arial" w:hAnsi="Arial" w:cs="Arial" w:hint="default"/>
      <w:sz w:val="20"/>
    </w:rPr>
  </w:style>
  <w:style w:type="character" w:customStyle="1" w:styleId="toctoggle">
    <w:name w:val="toctoggle"/>
    <w:rsid w:val="00847288"/>
  </w:style>
  <w:style w:type="character" w:customStyle="1" w:styleId="tocnumber2">
    <w:name w:val="tocnumber2"/>
    <w:rsid w:val="00847288"/>
  </w:style>
  <w:style w:type="character" w:customStyle="1" w:styleId="toctext">
    <w:name w:val="toctext"/>
    <w:rsid w:val="00847288"/>
  </w:style>
  <w:style w:type="character" w:customStyle="1" w:styleId="editsection">
    <w:name w:val="editsection"/>
    <w:rsid w:val="00847288"/>
  </w:style>
  <w:style w:type="character" w:customStyle="1" w:styleId="mw-headline">
    <w:name w:val="mw-headline"/>
    <w:rsid w:val="00847288"/>
  </w:style>
  <w:style w:type="character" w:customStyle="1" w:styleId="thumbimage">
    <w:name w:val="thumbimage"/>
    <w:rsid w:val="00847288"/>
  </w:style>
  <w:style w:type="character" w:customStyle="1" w:styleId="printonly">
    <w:name w:val="printonly"/>
    <w:rsid w:val="00847288"/>
  </w:style>
  <w:style w:type="character" w:customStyle="1" w:styleId="wpautodate">
    <w:name w:val="wpautodate"/>
    <w:rsid w:val="00847288"/>
  </w:style>
  <w:style w:type="character" w:customStyle="1" w:styleId="z3988">
    <w:name w:val="z3988"/>
    <w:rsid w:val="00847288"/>
  </w:style>
  <w:style w:type="character" w:customStyle="1" w:styleId="text2">
    <w:name w:val="text2"/>
    <w:rsid w:val="00847288"/>
  </w:style>
  <w:style w:type="character" w:customStyle="1" w:styleId="cite">
    <w:name w:val="cite"/>
    <w:rsid w:val="00847288"/>
  </w:style>
  <w:style w:type="character" w:customStyle="1" w:styleId="a3">
    <w:name w:val="a3"/>
    <w:rsid w:val="00847288"/>
  </w:style>
  <w:style w:type="character" w:customStyle="1" w:styleId="spelle">
    <w:name w:val="spelle"/>
    <w:rsid w:val="00847288"/>
  </w:style>
  <w:style w:type="character" w:customStyle="1" w:styleId="grame">
    <w:name w:val="grame"/>
    <w:rsid w:val="00847288"/>
  </w:style>
  <w:style w:type="character" w:customStyle="1" w:styleId="CommentTextChar">
    <w:name w:val="Comment Text Char"/>
    <w:rsid w:val="00847288"/>
    <w:rPr>
      <w:rFonts w:ascii="Times New Roman" w:eastAsia="Times New Roman" w:hAnsi="Times New Roman" w:cs="Times New Roman" w:hint="default"/>
    </w:rPr>
  </w:style>
  <w:style w:type="character" w:customStyle="1" w:styleId="CommentSubjectChar1">
    <w:name w:val="Comment Subject Char1"/>
    <w:rsid w:val="00847288"/>
    <w:rPr>
      <w:rFonts w:ascii="Times New Roman" w:eastAsia="Times New Roman" w:hAnsi="Times New Roman" w:cs="Tahoma" w:hint="default"/>
      <w:sz w:val="16"/>
      <w:szCs w:val="16"/>
      <w:lang w:val="sr-Cyrl-CS" w:eastAsia="en-US"/>
    </w:rPr>
  </w:style>
  <w:style w:type="character" w:customStyle="1" w:styleId="FontStyle69">
    <w:name w:val="Font Style69"/>
    <w:uiPriority w:val="99"/>
    <w:rsid w:val="00847288"/>
    <w:rPr>
      <w:rFonts w:ascii="Arial" w:hAnsi="Arial" w:cs="Arial" w:hint="default"/>
      <w:b/>
      <w:bCs/>
      <w:color w:val="000000"/>
      <w:sz w:val="24"/>
      <w:szCs w:val="24"/>
    </w:rPr>
  </w:style>
  <w:style w:type="character" w:customStyle="1" w:styleId="FontStyle86">
    <w:name w:val="Font Style86"/>
    <w:uiPriority w:val="99"/>
    <w:rsid w:val="00847288"/>
    <w:rPr>
      <w:rFonts w:ascii="Arial" w:hAnsi="Arial" w:cs="Arial" w:hint="default"/>
      <w:b/>
      <w:bCs/>
      <w:color w:val="000000"/>
      <w:sz w:val="20"/>
      <w:szCs w:val="20"/>
    </w:rPr>
  </w:style>
  <w:style w:type="character" w:customStyle="1" w:styleId="FontStyle89">
    <w:name w:val="Font Style89"/>
    <w:uiPriority w:val="99"/>
    <w:rsid w:val="00847288"/>
    <w:rPr>
      <w:rFonts w:ascii="Arial" w:hAnsi="Arial" w:cs="Arial" w:hint="default"/>
      <w:b/>
      <w:bCs/>
      <w:color w:val="000000"/>
      <w:sz w:val="20"/>
      <w:szCs w:val="20"/>
    </w:rPr>
  </w:style>
  <w:style w:type="character" w:customStyle="1" w:styleId="FontStyle83">
    <w:name w:val="Font Style83"/>
    <w:uiPriority w:val="99"/>
    <w:rsid w:val="00847288"/>
    <w:rPr>
      <w:rFonts w:ascii="Arial" w:hAnsi="Arial" w:cs="Arial" w:hint="default"/>
      <w:b/>
      <w:bCs/>
      <w:color w:val="000000"/>
      <w:sz w:val="16"/>
      <w:szCs w:val="16"/>
    </w:rPr>
  </w:style>
  <w:style w:type="character" w:customStyle="1" w:styleId="FontStyle84">
    <w:name w:val="Font Style84"/>
    <w:uiPriority w:val="99"/>
    <w:rsid w:val="00847288"/>
    <w:rPr>
      <w:rFonts w:ascii="Arial" w:hAnsi="Arial" w:cs="Arial" w:hint="default"/>
      <w:color w:val="000000"/>
      <w:sz w:val="16"/>
      <w:szCs w:val="16"/>
    </w:rPr>
  </w:style>
  <w:style w:type="character" w:customStyle="1" w:styleId="FontStyle91">
    <w:name w:val="Font Style91"/>
    <w:uiPriority w:val="99"/>
    <w:rsid w:val="00847288"/>
    <w:rPr>
      <w:rFonts w:ascii="Arial" w:hAnsi="Arial" w:cs="Arial" w:hint="default"/>
      <w:i/>
      <w:iCs/>
      <w:color w:val="000000"/>
      <w:sz w:val="20"/>
      <w:szCs w:val="20"/>
    </w:rPr>
  </w:style>
  <w:style w:type="character" w:customStyle="1" w:styleId="FontStyle58">
    <w:name w:val="Font Style58"/>
    <w:rsid w:val="00847288"/>
    <w:rPr>
      <w:rFonts w:ascii="Arial" w:hAnsi="Arial" w:cs="Arial" w:hint="default"/>
      <w:b/>
      <w:bCs/>
      <w:i/>
      <w:iCs/>
      <w:color w:val="000000"/>
      <w:sz w:val="20"/>
      <w:szCs w:val="20"/>
    </w:rPr>
  </w:style>
  <w:style w:type="character" w:customStyle="1" w:styleId="FontStyle90">
    <w:name w:val="Font Style90"/>
    <w:uiPriority w:val="99"/>
    <w:rsid w:val="00847288"/>
    <w:rPr>
      <w:rFonts w:ascii="Arial" w:hAnsi="Arial" w:cs="Arial" w:hint="default"/>
      <w:b/>
      <w:bCs/>
      <w:i/>
      <w:iCs/>
      <w:color w:val="000000"/>
      <w:sz w:val="20"/>
      <w:szCs w:val="20"/>
    </w:rPr>
  </w:style>
  <w:style w:type="table" w:customStyle="1" w:styleId="Koordinatnamreatabele1">
    <w:name w:val="Koordinatna mreža tabele1"/>
    <w:basedOn w:val="Normalnatabela"/>
    <w:next w:val="Koordinatnamreatabele"/>
    <w:uiPriority w:val="39"/>
    <w:rsid w:val="00847288"/>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
    <w:name w:val="Koordinatna mreža tabele11"/>
    <w:basedOn w:val="Normalnatabela"/>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Normalnatabela"/>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rsid w:val="00847288"/>
  </w:style>
  <w:style w:type="numbering" w:customStyle="1" w:styleId="Style2">
    <w:name w:val="Style2"/>
    <w:rsid w:val="00847288"/>
    <w:pPr>
      <w:numPr>
        <w:numId w:val="21"/>
      </w:numPr>
    </w:pPr>
  </w:style>
  <w:style w:type="numbering" w:customStyle="1" w:styleId="1111112">
    <w:name w:val="1 / 1.1 / 1.1.12"/>
    <w:basedOn w:val="Bezliste"/>
    <w:next w:val="111111"/>
    <w:unhideWhenUsed/>
    <w:rsid w:val="00847288"/>
  </w:style>
  <w:style w:type="numbering" w:customStyle="1" w:styleId="Bezliste2">
    <w:name w:val="Bez liste2"/>
    <w:next w:val="Bezliste"/>
    <w:uiPriority w:val="99"/>
    <w:semiHidden/>
    <w:unhideWhenUsed/>
    <w:rsid w:val="00CD2DED"/>
  </w:style>
  <w:style w:type="table" w:customStyle="1" w:styleId="Koordinatnamreatabele3">
    <w:name w:val="Koordinatna mreža tabele3"/>
    <w:basedOn w:val="Normalnatabela"/>
    <w:next w:val="Koordinatnamreatabele"/>
    <w:uiPriority w:val="39"/>
    <w:rsid w:val="00CD2DE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
    <w:name w:val="Koordinatna mreža tabele12"/>
    <w:basedOn w:val="Normalnatabela"/>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1">
    <w:name w:val="Koordinatna mreža tabele21"/>
    <w:basedOn w:val="Normalnatabela"/>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rsid w:val="00CD2DED"/>
    <w:pPr>
      <w:numPr>
        <w:numId w:val="1"/>
      </w:numPr>
    </w:pPr>
  </w:style>
  <w:style w:type="numbering" w:customStyle="1" w:styleId="Style22">
    <w:name w:val="Style22"/>
    <w:rsid w:val="00CD2DED"/>
    <w:pPr>
      <w:numPr>
        <w:numId w:val="15"/>
      </w:numPr>
    </w:pPr>
  </w:style>
  <w:style w:type="numbering" w:customStyle="1" w:styleId="1111113">
    <w:name w:val="1 / 1.1 / 1.1.13"/>
    <w:basedOn w:val="Bezliste"/>
    <w:next w:val="111111"/>
    <w:semiHidden/>
    <w:unhideWhenUsed/>
    <w:rsid w:val="00CD2DED"/>
    <w:pPr>
      <w:numPr>
        <w:numId w:val="16"/>
      </w:numPr>
    </w:pPr>
  </w:style>
  <w:style w:type="paragraph" w:styleId="Korektura">
    <w:name w:val="Revision"/>
    <w:hidden/>
    <w:uiPriority w:val="99"/>
    <w:semiHidden/>
    <w:rsid w:val="002700FE"/>
    <w:rPr>
      <w:sz w:val="22"/>
      <w:szCs w:val="22"/>
      <w:lang w:val="en-US" w:eastAsia="en-US"/>
    </w:rPr>
  </w:style>
  <w:style w:type="character" w:customStyle="1" w:styleId="Heading4Char">
    <w:name w:val="Heading 4 Char"/>
    <w:rsid w:val="00E47BA2"/>
    <w:rPr>
      <w:rFonts w:ascii="Book-Cirilica" w:hAnsi="Book-Cirilica"/>
      <w:b/>
      <w:bCs/>
      <w:sz w:val="24"/>
      <w:lang w:val="en-US" w:eastAsia="ar-SA" w:bidi="ar-SA"/>
    </w:rPr>
  </w:style>
  <w:style w:type="character" w:styleId="Naslovknjige">
    <w:name w:val="Book Title"/>
    <w:uiPriority w:val="99"/>
    <w:qFormat/>
    <w:rsid w:val="00E47BA2"/>
    <w:rPr>
      <w:b/>
      <w:bCs/>
      <w:smallCaps/>
      <w:spacing w:val="5"/>
    </w:rPr>
  </w:style>
  <w:style w:type="paragraph" w:customStyle="1" w:styleId="Naslov11">
    <w:name w:val="Naslov 11"/>
    <w:basedOn w:val="Normal"/>
    <w:rsid w:val="00E47BA2"/>
    <w:pPr>
      <w:spacing w:before="40" w:after="40"/>
    </w:pPr>
    <w:rPr>
      <w:rFonts w:cs="Arial"/>
      <w:b/>
      <w:noProof/>
      <w:spacing w:val="26"/>
      <w:sz w:val="28"/>
      <w:szCs w:val="24"/>
      <w:lang w:val="sr-Latn-CS"/>
    </w:rPr>
  </w:style>
  <w:style w:type="character" w:styleId="Izrazitonaglaavanje">
    <w:name w:val="Intense Emphasis"/>
    <w:uiPriority w:val="21"/>
    <w:qFormat/>
    <w:rsid w:val="00E47BA2"/>
    <w:rPr>
      <w:b/>
      <w:bCs/>
      <w:i/>
      <w:iCs/>
      <w:color w:val="4F81BD"/>
    </w:rPr>
  </w:style>
  <w:style w:type="numbering" w:customStyle="1" w:styleId="NoList1">
    <w:name w:val="No List1"/>
    <w:next w:val="Bezliste"/>
    <w:semiHidden/>
    <w:rsid w:val="00E47BA2"/>
  </w:style>
  <w:style w:type="numbering" w:customStyle="1" w:styleId="NoList2">
    <w:name w:val="No List2"/>
    <w:next w:val="Bezliste"/>
    <w:uiPriority w:val="99"/>
    <w:semiHidden/>
    <w:rsid w:val="00E47BA2"/>
  </w:style>
  <w:style w:type="numbering" w:customStyle="1" w:styleId="Bezliste11">
    <w:name w:val="Bez liste11"/>
    <w:next w:val="Bezliste"/>
    <w:uiPriority w:val="99"/>
    <w:semiHidden/>
    <w:unhideWhenUsed/>
    <w:rsid w:val="00E47BA2"/>
  </w:style>
  <w:style w:type="character" w:customStyle="1" w:styleId="Bodytext9">
    <w:name w:val="Body text (9)"/>
    <w:rsid w:val="00E47BA2"/>
    <w:rPr>
      <w:rFonts w:ascii="Times New Roman" w:eastAsia="Times New Roman" w:hAnsi="Times New Roman" w:cs="Times New Roman"/>
      <w:b/>
      <w:bCs/>
      <w:i/>
      <w:iCs/>
      <w:smallCaps w:val="0"/>
      <w:strike w:val="0"/>
      <w:color w:val="000000"/>
      <w:spacing w:val="0"/>
      <w:w w:val="100"/>
      <w:position w:val="0"/>
      <w:sz w:val="24"/>
      <w:szCs w:val="24"/>
      <w:u w:val="single"/>
    </w:rPr>
  </w:style>
  <w:style w:type="paragraph" w:customStyle="1" w:styleId="Korektura1">
    <w:name w:val="Korektura1"/>
    <w:hidden/>
    <w:uiPriority w:val="99"/>
    <w:semiHidden/>
    <w:rsid w:val="00E47BA2"/>
    <w:rPr>
      <w:rFonts w:ascii="Times New Roman" w:hAnsi="Times New Roman"/>
      <w:sz w:val="24"/>
      <w:lang w:val="en-US" w:eastAsia="sr-Cyrl-CS"/>
    </w:rPr>
  </w:style>
  <w:style w:type="character" w:customStyle="1" w:styleId="TelotekstaChar1">
    <w:name w:val="Telo teksta Char1"/>
    <w:basedOn w:val="Podrazumevanifontpasusa"/>
    <w:uiPriority w:val="99"/>
    <w:rsid w:val="00E47BA2"/>
  </w:style>
  <w:style w:type="numbering" w:customStyle="1" w:styleId="WW8Num131">
    <w:name w:val="WW8Num131"/>
    <w:rsid w:val="00E47BA2"/>
    <w:pPr>
      <w:numPr>
        <w:numId w:val="22"/>
      </w:numPr>
    </w:pPr>
  </w:style>
  <w:style w:type="numbering" w:customStyle="1" w:styleId="Bezliste3">
    <w:name w:val="Bez liste3"/>
    <w:next w:val="Bezliste"/>
    <w:uiPriority w:val="99"/>
    <w:semiHidden/>
    <w:unhideWhenUsed/>
    <w:rsid w:val="00E47BA2"/>
  </w:style>
  <w:style w:type="numbering" w:customStyle="1" w:styleId="Bezliste12">
    <w:name w:val="Bez liste12"/>
    <w:next w:val="Bezliste"/>
    <w:semiHidden/>
    <w:rsid w:val="00E47BA2"/>
  </w:style>
  <w:style w:type="numbering" w:customStyle="1" w:styleId="Bezliste111">
    <w:name w:val="Bez liste111"/>
    <w:next w:val="Bezliste"/>
    <w:uiPriority w:val="99"/>
    <w:semiHidden/>
    <w:unhideWhenUsed/>
    <w:rsid w:val="00E47BA2"/>
  </w:style>
  <w:style w:type="numbering" w:customStyle="1" w:styleId="WW8Num1311">
    <w:name w:val="WW8Num1311"/>
    <w:rsid w:val="00E47BA2"/>
  </w:style>
  <w:style w:type="numbering" w:customStyle="1" w:styleId="Bezliste21">
    <w:name w:val="Bez liste21"/>
    <w:next w:val="Bezliste"/>
    <w:uiPriority w:val="99"/>
    <w:semiHidden/>
    <w:rsid w:val="00E47BA2"/>
  </w:style>
  <w:style w:type="table" w:customStyle="1" w:styleId="LightShading11">
    <w:name w:val="Light Shading11"/>
    <w:rsid w:val="00E47BA2"/>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71">
    <w:name w:val="Table Grid71"/>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Normalnatabela"/>
    <w:rsid w:val="00E47BA2"/>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1">
    <w:name w:val="Koordinatna mreža tabele111"/>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1 / 1.1 / 1.1.1111"/>
    <w:rsid w:val="00E47BA2"/>
  </w:style>
  <w:style w:type="numbering" w:customStyle="1" w:styleId="11111121">
    <w:name w:val="1 / 1.1 / 1.1.121"/>
    <w:basedOn w:val="Bezliste"/>
    <w:next w:val="111111"/>
    <w:semiHidden/>
    <w:unhideWhenUsed/>
    <w:rsid w:val="00E47BA2"/>
  </w:style>
  <w:style w:type="table" w:customStyle="1" w:styleId="LightShading12">
    <w:name w:val="Light Shading12"/>
    <w:rsid w:val="00E47BA2"/>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33">
    <w:name w:val="Table Grid3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Bezliste"/>
    <w:next w:val="111111"/>
    <w:rsid w:val="00E47BA2"/>
  </w:style>
  <w:style w:type="numbering" w:customStyle="1" w:styleId="11111113">
    <w:name w:val="1 / 1.1 / 1.1.113"/>
    <w:rsid w:val="00E47BA2"/>
  </w:style>
  <w:style w:type="table" w:customStyle="1" w:styleId="Koordinatnamreatabele13">
    <w:name w:val="Koordinatna mreža tabele13"/>
    <w:basedOn w:val="Normalnatabela"/>
    <w:next w:val="Koordinatnamreatabele"/>
    <w:uiPriority w:val="39"/>
    <w:rsid w:val="00E47BA2"/>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Normalnatabela"/>
    <w:rsid w:val="00E47BA2"/>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2">
    <w:name w:val="Koordinatna mreža tabele112"/>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2">
    <w:name w:val="Koordinatna mreža tabele22"/>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1 / 1.1 / 1.1.1112"/>
    <w:rsid w:val="00E47BA2"/>
  </w:style>
  <w:style w:type="numbering" w:customStyle="1" w:styleId="Style24">
    <w:name w:val="Style24"/>
    <w:rsid w:val="00E47BA2"/>
    <w:pPr>
      <w:numPr>
        <w:numId w:val="23"/>
      </w:numPr>
    </w:pPr>
  </w:style>
  <w:style w:type="numbering" w:customStyle="1" w:styleId="11111122">
    <w:name w:val="1 / 1.1 / 1.1.122"/>
    <w:basedOn w:val="Bezliste"/>
    <w:next w:val="111111"/>
    <w:semiHidden/>
    <w:unhideWhenUsed/>
    <w:rsid w:val="00E47BA2"/>
  </w:style>
  <w:style w:type="numbering" w:customStyle="1" w:styleId="111111121">
    <w:name w:val="1 / 1.1 / 1.1.1121"/>
    <w:rsid w:val="00E47BA2"/>
  </w:style>
  <w:style w:type="numbering" w:customStyle="1" w:styleId="Style221">
    <w:name w:val="Style221"/>
    <w:rsid w:val="00E47BA2"/>
  </w:style>
  <w:style w:type="numbering" w:customStyle="1" w:styleId="11111131">
    <w:name w:val="1 / 1.1 / 1.1.131"/>
    <w:basedOn w:val="Bezliste"/>
    <w:next w:val="111111"/>
    <w:semiHidden/>
    <w:unhideWhenUsed/>
    <w:rsid w:val="00E47B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RS" w:eastAsia="sr-Latn-RS" w:bidi="ar-SA"/>
      </w:rPr>
    </w:rPrDefault>
    <w:pPrDefault/>
  </w:docDefaults>
  <w:latentStyles w:defLockedState="1"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Body Text" w:qFormat="1"/>
    <w:lsdException w:name="Subtitle" w:uiPriority="11"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locked="0" w:semiHidden="1" w:uiPriority="99"/>
    <w:lsdException w:name="No Spacing" w:locked="0" w:uiPriority="1" w:qFormat="1"/>
    <w:lsdException w:name="Light Shading" w:locked="0" w:semiHidden="1" w:uiPriority="60" w:unhideWhenUsed="1"/>
    <w:lsdException w:name="Light List" w:locked="0" w:semiHidden="1" w:uiPriority="61" w:unhideWhenUsed="1"/>
    <w:lsdException w:name="Light Grid" w:locked="0" w:semiHidden="1" w:uiPriority="62" w:unhideWhenUsed="1"/>
    <w:lsdException w:name="Medium Shading 1" w:locked="0" w:semiHidden="1" w:uiPriority="63" w:unhideWhenUsed="1"/>
    <w:lsdException w:name="Medium Shading 2" w:locked="0" w:semiHidden="1" w:uiPriority="64" w:unhideWhenUsed="1"/>
    <w:lsdException w:name="Medium List 1" w:locked="0" w:semiHidden="1" w:uiPriority="65" w:unhideWhenUsed="1"/>
    <w:lsdException w:name="Medium List 2" w:locked="0" w:semiHidden="1" w:uiPriority="66" w:unhideWhenUsed="1"/>
    <w:lsdException w:name="Medium Grid 1" w:locked="0" w:semiHidden="1" w:uiPriority="67" w:unhideWhenUsed="1"/>
    <w:lsdException w:name="Medium Grid 2" w:locked="0" w:semiHidden="1" w:uiPriority="68" w:unhideWhenUsed="1"/>
    <w:lsdException w:name="Medium Grid 3" w:locked="0" w:semiHidden="1" w:uiPriority="69" w:unhideWhenUsed="1"/>
    <w:lsdException w:name="Dark List" w:locked="0" w:semiHidden="1" w:uiPriority="70" w:unhideWhenUsed="1"/>
    <w:lsdException w:name="Colorful Shading" w:locked="0" w:semiHidden="1" w:uiPriority="71" w:unhideWhenUsed="1"/>
    <w:lsdException w:name="Colorful List" w:locked="0" w:semiHidden="1" w:uiPriority="72" w:unhideWhenUsed="1"/>
    <w:lsdException w:name="Colorful Grid" w:locked="0" w:semiHidden="1" w:uiPriority="73" w:unhideWhenUsed="1"/>
    <w:lsdException w:name="Light Shading Accent 1" w:locked="0" w:semiHidden="1" w:uiPriority="60" w:unhideWhenUsed="1"/>
    <w:lsdException w:name="Light List Accent 1" w:locked="0" w:semiHidden="1" w:uiPriority="61" w:unhideWhenUsed="1"/>
    <w:lsdException w:name="Light Grid Accent 1" w:locked="0" w:semiHidden="1" w:uiPriority="62" w:unhideWhenUsed="1"/>
    <w:lsdException w:name="Medium Shading 1 Accent 1" w:locked="0" w:semiHidden="1" w:uiPriority="63" w:unhideWhenUsed="1"/>
    <w:lsdException w:name="Medium Shading 2 Accent 1" w:locked="0" w:semiHidden="1" w:uiPriority="64" w:unhideWhenUsed="1"/>
    <w:lsdException w:name="Medium List 1 Accent 1" w:locked="0" w:semiHidden="1" w:uiPriority="65" w:unhideWhenUsed="1"/>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semiHidden="1" w:uiPriority="66" w:unhideWhenUsed="1"/>
    <w:lsdException w:name="Medium Grid 1 Accent 1" w:locked="0" w:semiHidden="1" w:uiPriority="67" w:unhideWhenUsed="1"/>
    <w:lsdException w:name="Medium Grid 2 Accent 1" w:locked="0" w:semiHidden="1" w:uiPriority="68" w:unhideWhenUsed="1"/>
    <w:lsdException w:name="Medium Grid 3 Accent 1" w:locked="0" w:semiHidden="1" w:uiPriority="69" w:unhideWhenUsed="1"/>
    <w:lsdException w:name="Dark List Accent 1" w:locked="0" w:semiHidden="1" w:uiPriority="70" w:unhideWhenUsed="1"/>
    <w:lsdException w:name="Colorful Shading Accent 1" w:locked="0" w:semiHidden="1" w:uiPriority="71" w:unhideWhenUsed="1"/>
    <w:lsdException w:name="Colorful List Accent 1" w:locked="0" w:semiHidden="1" w:uiPriority="72" w:unhideWhenUsed="1"/>
    <w:lsdException w:name="Colorful Grid Accent 1" w:locked="0" w:semiHidden="1" w:uiPriority="73" w:unhideWhenUsed="1"/>
    <w:lsdException w:name="Light Shading Accent 2" w:locked="0" w:semiHidden="1" w:uiPriority="60" w:unhideWhenUsed="1"/>
    <w:lsdException w:name="Light List Accent 2" w:locked="0" w:semiHidden="1" w:uiPriority="61" w:unhideWhenUsed="1"/>
    <w:lsdException w:name="Light Grid Accent 2" w:locked="0" w:semiHidden="1" w:uiPriority="62" w:unhideWhenUsed="1"/>
    <w:lsdException w:name="Medium Shading 1 Accent 2" w:locked="0" w:semiHidden="1" w:uiPriority="63" w:unhideWhenUsed="1"/>
    <w:lsdException w:name="Medium Shading 2 Accent 2" w:locked="0" w:semiHidden="1" w:uiPriority="64" w:unhideWhenUsed="1"/>
    <w:lsdException w:name="Medium List 1 Accent 2" w:locked="0" w:semiHidden="1" w:uiPriority="65" w:unhideWhenUsed="1"/>
    <w:lsdException w:name="Medium List 2 Accent 2" w:locked="0" w:semiHidden="1" w:uiPriority="66" w:unhideWhenUsed="1"/>
    <w:lsdException w:name="Medium Grid 1 Accent 2" w:locked="0" w:semiHidden="1" w:uiPriority="67" w:unhideWhenUsed="1"/>
    <w:lsdException w:name="Medium Grid 2 Accent 2" w:locked="0" w:semiHidden="1" w:uiPriority="68" w:unhideWhenUsed="1"/>
    <w:lsdException w:name="Medium Grid 3 Accent 2" w:locked="0" w:semiHidden="1" w:uiPriority="69" w:unhideWhenUsed="1"/>
    <w:lsdException w:name="Dark List Accent 2" w:locked="0" w:semiHidden="1" w:uiPriority="70" w:unhideWhenUsed="1"/>
    <w:lsdException w:name="Colorful Shading Accent 2" w:locked="0" w:semiHidden="1" w:uiPriority="71" w:unhideWhenUsed="1"/>
    <w:lsdException w:name="Colorful List Accent 2" w:locked="0" w:semiHidden="1" w:uiPriority="72" w:unhideWhenUsed="1"/>
    <w:lsdException w:name="Colorful Grid Accent 2" w:locked="0" w:semiHidden="1" w:uiPriority="73" w:unhideWhenUsed="1"/>
    <w:lsdException w:name="Light Shading Accent 3" w:locked="0" w:semiHidden="1" w:uiPriority="60" w:unhideWhenUsed="1"/>
    <w:lsdException w:name="Light List Accent 3" w:locked="0" w:semiHidden="1" w:uiPriority="61" w:unhideWhenUsed="1"/>
    <w:lsdException w:name="Light Grid Accent 3" w:locked="0" w:semiHidden="1" w:uiPriority="62" w:unhideWhenUsed="1"/>
    <w:lsdException w:name="Medium Shading 1 Accent 3" w:locked="0" w:semiHidden="1" w:uiPriority="63" w:unhideWhenUsed="1"/>
    <w:lsdException w:name="Medium Shading 2 Accent 3" w:locked="0" w:semiHidden="1" w:uiPriority="64" w:unhideWhenUsed="1"/>
    <w:lsdException w:name="Medium List 1 Accent 3" w:locked="0" w:semiHidden="1" w:uiPriority="65" w:unhideWhenUsed="1"/>
    <w:lsdException w:name="Medium List 2 Accent 3" w:locked="0" w:semiHidden="1" w:uiPriority="66" w:unhideWhenUsed="1"/>
    <w:lsdException w:name="Medium Grid 1 Accent 3" w:locked="0" w:semiHidden="1" w:uiPriority="67" w:unhideWhenUsed="1"/>
    <w:lsdException w:name="Medium Grid 2 Accent 3" w:locked="0" w:semiHidden="1" w:uiPriority="68" w:unhideWhenUsed="1"/>
    <w:lsdException w:name="Medium Grid 3 Accent 3" w:locked="0" w:semiHidden="1" w:uiPriority="69" w:unhideWhenUsed="1"/>
    <w:lsdException w:name="Dark List Accent 3" w:locked="0" w:semiHidden="1" w:uiPriority="70" w:unhideWhenUsed="1"/>
    <w:lsdException w:name="Colorful Shading Accent 3" w:locked="0" w:semiHidden="1" w:uiPriority="71" w:unhideWhenUsed="1"/>
    <w:lsdException w:name="Colorful List Accent 3" w:locked="0" w:semiHidden="1" w:uiPriority="72" w:unhideWhenUsed="1"/>
    <w:lsdException w:name="Colorful Grid Accent 3" w:locked="0" w:semiHidden="1" w:uiPriority="73" w:unhideWhenUsed="1"/>
    <w:lsdException w:name="Light Shading Accent 4" w:locked="0" w:semiHidden="1" w:uiPriority="60" w:unhideWhenUsed="1"/>
    <w:lsdException w:name="Light List Accent 4" w:locked="0" w:semiHidden="1" w:uiPriority="61" w:unhideWhenUsed="1"/>
    <w:lsdException w:name="Light Grid Accent 4" w:locked="0" w:semiHidden="1" w:uiPriority="62" w:unhideWhenUsed="1"/>
    <w:lsdException w:name="Medium Shading 1 Accent 4" w:locked="0" w:semiHidden="1" w:uiPriority="63" w:unhideWhenUsed="1"/>
    <w:lsdException w:name="Medium Shading 2 Accent 4" w:locked="0" w:semiHidden="1" w:uiPriority="64" w:unhideWhenUsed="1"/>
    <w:lsdException w:name="Medium List 1 Accent 4" w:locked="0" w:semiHidden="1" w:uiPriority="65" w:unhideWhenUsed="1"/>
    <w:lsdException w:name="Medium List 2 Accent 4" w:locked="0" w:semiHidden="1" w:uiPriority="66" w:unhideWhenUsed="1"/>
    <w:lsdException w:name="Medium Grid 1 Accent 4" w:locked="0" w:semiHidden="1" w:uiPriority="67" w:unhideWhenUsed="1"/>
    <w:lsdException w:name="Medium Grid 2 Accent 4" w:locked="0" w:semiHidden="1" w:uiPriority="68" w:unhideWhenUsed="1"/>
    <w:lsdException w:name="Medium Grid 3 Accent 4" w:locked="0" w:semiHidden="1" w:uiPriority="69" w:unhideWhenUsed="1"/>
    <w:lsdException w:name="Dark List Accent 4" w:locked="0" w:semiHidden="1" w:uiPriority="70" w:unhideWhenUsed="1"/>
    <w:lsdException w:name="Colorful Shading Accent 4" w:locked="0" w:semiHidden="1" w:uiPriority="71" w:unhideWhenUsed="1"/>
    <w:lsdException w:name="Colorful List Accent 4" w:locked="0" w:semiHidden="1" w:uiPriority="72" w:unhideWhenUsed="1"/>
    <w:lsdException w:name="Colorful Grid Accent 4" w:locked="0" w:semiHidden="1" w:uiPriority="73" w:unhideWhenUsed="1"/>
    <w:lsdException w:name="Light Shading Accent 5" w:locked="0" w:semiHidden="1" w:uiPriority="60" w:unhideWhenUsed="1"/>
    <w:lsdException w:name="Light List Accent 5" w:locked="0" w:semiHidden="1" w:uiPriority="61" w:unhideWhenUsed="1"/>
    <w:lsdException w:name="Light Grid Accent 5" w:locked="0" w:semiHidden="1" w:uiPriority="62" w:unhideWhenUsed="1"/>
    <w:lsdException w:name="Medium Shading 1 Accent 5" w:locked="0" w:semiHidden="1" w:uiPriority="63" w:unhideWhenUsed="1"/>
    <w:lsdException w:name="Medium Shading 2 Accent 5" w:locked="0" w:semiHidden="1" w:uiPriority="64" w:unhideWhenUsed="1"/>
    <w:lsdException w:name="Medium List 1 Accent 5" w:locked="0" w:semiHidden="1" w:uiPriority="65" w:unhideWhenUsed="1"/>
    <w:lsdException w:name="Medium List 2 Accent 5" w:locked="0" w:semiHidden="1" w:uiPriority="66" w:unhideWhenUsed="1"/>
    <w:lsdException w:name="Medium Grid 1 Accent 5" w:locked="0" w:semiHidden="1" w:uiPriority="67" w:unhideWhenUsed="1"/>
    <w:lsdException w:name="Medium Grid 2 Accent 5" w:locked="0" w:semiHidden="1" w:uiPriority="68" w:unhideWhenUsed="1"/>
    <w:lsdException w:name="Medium Grid 3 Accent 5" w:locked="0" w:semiHidden="1" w:uiPriority="69" w:unhideWhenUsed="1"/>
    <w:lsdException w:name="Dark List Accent 5" w:locked="0" w:semiHidden="1" w:uiPriority="70" w:unhideWhenUsed="1"/>
    <w:lsdException w:name="Colorful Shading Accent 5" w:locked="0" w:semiHidden="1" w:uiPriority="71" w:unhideWhenUsed="1"/>
    <w:lsdException w:name="Colorful List Accent 5" w:locked="0" w:semiHidden="1" w:uiPriority="72" w:unhideWhenUsed="1"/>
    <w:lsdException w:name="Colorful Grid Accent 5" w:locked="0" w:semiHidden="1" w:uiPriority="73" w:unhideWhenUsed="1"/>
    <w:lsdException w:name="Light Shading Accent 6" w:locked="0" w:semiHidden="1" w:uiPriority="60" w:unhideWhenUsed="1"/>
    <w:lsdException w:name="Light List Accent 6" w:locked="0" w:semiHidden="1" w:uiPriority="61" w:unhideWhenUsed="1"/>
    <w:lsdException w:name="Light Grid Accent 6" w:locked="0" w:semiHidden="1" w:uiPriority="62" w:unhideWhenUsed="1"/>
    <w:lsdException w:name="Medium Shading 1 Accent 6" w:locked="0" w:semiHidden="1" w:uiPriority="63" w:unhideWhenUsed="1"/>
    <w:lsdException w:name="Medium Shading 2 Accent 6" w:locked="0" w:semiHidden="1" w:uiPriority="64" w:unhideWhenUsed="1"/>
    <w:lsdException w:name="Medium List 1 Accent 6" w:locked="0" w:semiHidden="1" w:uiPriority="65" w:unhideWhenUsed="1"/>
    <w:lsdException w:name="Medium List 2 Accent 6" w:locked="0" w:semiHidden="1" w:uiPriority="66" w:unhideWhenUsed="1"/>
    <w:lsdException w:name="Medium Grid 1 Accent 6" w:locked="0" w:semiHidden="1" w:uiPriority="67" w:unhideWhenUsed="1"/>
    <w:lsdException w:name="Medium Grid 2 Accent 6" w:locked="0" w:semiHidden="1" w:uiPriority="68" w:unhideWhenUsed="1"/>
    <w:lsdException w:name="Medium Grid 3 Accent 6" w:locked="0" w:semiHidden="1" w:uiPriority="69" w:unhideWhenUsed="1"/>
    <w:lsdException w:name="Dark List Accent 6" w:locked="0" w:semiHidden="1" w:uiPriority="70" w:unhideWhenUsed="1"/>
    <w:lsdException w:name="Colorful Shading Accent 6" w:locked="0" w:semiHidden="1" w:uiPriority="71" w:unhideWhenUsed="1"/>
    <w:lsdException w:name="Colorful List Accent 6" w:locked="0" w:semiHidden="1" w:uiPriority="72" w:unhideWhenUsed="1"/>
    <w:lsdException w:name="Colorful Grid Accent 6" w:locked="0" w:semiHidden="1" w:uiPriority="73" w:unhideWhenUsed="1"/>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99"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412B24"/>
    <w:pPr>
      <w:spacing w:before="120"/>
      <w:jc w:val="both"/>
    </w:pPr>
    <w:rPr>
      <w:sz w:val="22"/>
      <w:szCs w:val="22"/>
      <w:lang w:val="en-US" w:eastAsia="en-US"/>
    </w:rPr>
  </w:style>
  <w:style w:type="paragraph" w:styleId="Naslov1">
    <w:name w:val="heading 1"/>
    <w:basedOn w:val="Teloteksta"/>
    <w:next w:val="Normal"/>
    <w:link w:val="Naslov1Char"/>
    <w:qFormat/>
    <w:rsid w:val="00991A45"/>
    <w:pPr>
      <w:spacing w:before="40" w:after="40"/>
      <w:outlineLvl w:val="0"/>
    </w:pPr>
    <w:rPr>
      <w:b/>
      <w:sz w:val="22"/>
    </w:rPr>
  </w:style>
  <w:style w:type="paragraph" w:styleId="Naslov2">
    <w:name w:val="heading 2"/>
    <w:basedOn w:val="Naslov1"/>
    <w:link w:val="Naslov2Char"/>
    <w:uiPriority w:val="9"/>
    <w:qFormat/>
    <w:rsid w:val="00EF3878"/>
    <w:pPr>
      <w:keepNext/>
      <w:spacing w:before="240" w:after="240"/>
      <w:outlineLvl w:val="1"/>
    </w:pPr>
    <w:rPr>
      <w:sz w:val="24"/>
      <w:lang w:eastAsia="x-none"/>
    </w:rPr>
  </w:style>
  <w:style w:type="paragraph" w:styleId="Naslov3">
    <w:name w:val="heading 3"/>
    <w:aliases w:val="Heading 3 Char Char Char Char"/>
    <w:basedOn w:val="Naslov2"/>
    <w:link w:val="Naslov3Char"/>
    <w:qFormat/>
    <w:rsid w:val="00EF3878"/>
    <w:pPr>
      <w:outlineLvl w:val="2"/>
    </w:pPr>
    <w:rPr>
      <w:b w:val="0"/>
    </w:rPr>
  </w:style>
  <w:style w:type="paragraph" w:styleId="Naslov4">
    <w:name w:val="heading 4"/>
    <w:basedOn w:val="Normal"/>
    <w:next w:val="Normal"/>
    <w:link w:val="Naslov4Char"/>
    <w:qFormat/>
    <w:rsid w:val="008E42BF"/>
    <w:pPr>
      <w:keepNext/>
      <w:tabs>
        <w:tab w:val="num" w:pos="0"/>
      </w:tabs>
      <w:ind w:left="-17"/>
      <w:outlineLvl w:val="3"/>
    </w:pPr>
    <w:rPr>
      <w:rFonts w:ascii="Book-Cirilica" w:hAnsi="Book-Cirilica"/>
      <w:b/>
      <w:sz w:val="24"/>
      <w:szCs w:val="20"/>
      <w:lang w:eastAsia="ar-SA"/>
    </w:rPr>
  </w:style>
  <w:style w:type="paragraph" w:styleId="Naslov5">
    <w:name w:val="heading 5"/>
    <w:basedOn w:val="Normal"/>
    <w:next w:val="Normal"/>
    <w:link w:val="Naslov5Char"/>
    <w:qFormat/>
    <w:rsid w:val="008E42BF"/>
    <w:pPr>
      <w:keepNext/>
      <w:tabs>
        <w:tab w:val="num" w:pos="0"/>
      </w:tabs>
      <w:outlineLvl w:val="4"/>
    </w:pPr>
    <w:rPr>
      <w:rFonts w:ascii="Arial Narrow" w:hAnsi="Arial Narrow"/>
      <w:sz w:val="28"/>
      <w:szCs w:val="20"/>
      <w:lang w:val="sr-Cyrl-CS" w:eastAsia="ar-SA"/>
    </w:rPr>
  </w:style>
  <w:style w:type="paragraph" w:styleId="Naslov6">
    <w:name w:val="heading 6"/>
    <w:basedOn w:val="Normal"/>
    <w:next w:val="Normal"/>
    <w:link w:val="Naslov6Char"/>
    <w:qFormat/>
    <w:rsid w:val="008E42BF"/>
    <w:pPr>
      <w:keepNext/>
      <w:tabs>
        <w:tab w:val="num" w:pos="0"/>
      </w:tabs>
      <w:outlineLvl w:val="5"/>
    </w:pPr>
    <w:rPr>
      <w:rFonts w:ascii="Arial Narrow" w:hAnsi="Arial Narrow"/>
      <w:b/>
      <w:sz w:val="28"/>
      <w:szCs w:val="20"/>
      <w:lang w:val="sr-Cyrl-CS" w:eastAsia="ar-SA"/>
    </w:rPr>
  </w:style>
  <w:style w:type="paragraph" w:styleId="Naslov7">
    <w:name w:val="heading 7"/>
    <w:basedOn w:val="Normal"/>
    <w:next w:val="Normal"/>
    <w:link w:val="Naslov7Char"/>
    <w:qFormat/>
    <w:rsid w:val="008E42BF"/>
    <w:pPr>
      <w:keepNext/>
      <w:tabs>
        <w:tab w:val="num" w:pos="0"/>
        <w:tab w:val="center" w:pos="2268"/>
        <w:tab w:val="center" w:pos="7938"/>
      </w:tabs>
      <w:jc w:val="center"/>
      <w:outlineLvl w:val="6"/>
    </w:pPr>
    <w:rPr>
      <w:rFonts w:ascii="Arial Narrow" w:hAnsi="Arial Narrow"/>
      <w:b/>
      <w:szCs w:val="20"/>
      <w:lang w:val="sr-Cyrl-CS" w:eastAsia="ar-SA"/>
    </w:rPr>
  </w:style>
  <w:style w:type="paragraph" w:styleId="Naslov8">
    <w:name w:val="heading 8"/>
    <w:basedOn w:val="Normal"/>
    <w:next w:val="Normal"/>
    <w:link w:val="Naslov8Char"/>
    <w:qFormat/>
    <w:rsid w:val="008E42BF"/>
    <w:pPr>
      <w:keepNext/>
      <w:tabs>
        <w:tab w:val="num" w:pos="0"/>
      </w:tabs>
      <w:outlineLvl w:val="7"/>
    </w:pPr>
    <w:rPr>
      <w:rFonts w:ascii="Arial Narrow" w:hAnsi="Arial Narrow"/>
      <w:b/>
      <w:sz w:val="23"/>
      <w:szCs w:val="20"/>
      <w:lang w:val="sr-Cyrl-CS" w:eastAsia="ar-SA"/>
    </w:rPr>
  </w:style>
  <w:style w:type="paragraph" w:styleId="Naslov9">
    <w:name w:val="heading 9"/>
    <w:basedOn w:val="Normal"/>
    <w:next w:val="Normal"/>
    <w:link w:val="Naslov9Char"/>
    <w:qFormat/>
    <w:rsid w:val="008E42BF"/>
    <w:pPr>
      <w:keepNext/>
      <w:tabs>
        <w:tab w:val="num" w:pos="0"/>
      </w:tabs>
      <w:ind w:left="360"/>
      <w:jc w:val="center"/>
      <w:outlineLvl w:val="8"/>
    </w:pPr>
    <w:rPr>
      <w:rFonts w:ascii="Arial Narrow" w:hAnsi="Arial Narrow"/>
      <w:b/>
      <w:sz w:val="28"/>
      <w:szCs w:val="20"/>
      <w:lang w:val="sr-Cyrl-C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link w:val="Naslov1"/>
    <w:locked/>
    <w:rsid w:val="002C17DD"/>
    <w:rPr>
      <w:rFonts w:ascii="Arial" w:hAnsi="Arial" w:cs="Times New Roman"/>
      <w:b/>
      <w:sz w:val="22"/>
      <w:lang w:val="sr-Cyrl-CS" w:eastAsia="ar-SA" w:bidi="ar-SA"/>
    </w:rPr>
  </w:style>
  <w:style w:type="character" w:customStyle="1" w:styleId="Heading2Char">
    <w:name w:val="Heading 2 Char"/>
    <w:locked/>
    <w:rsid w:val="00A77E54"/>
    <w:rPr>
      <w:rFonts w:ascii="Arial" w:hAnsi="Arial" w:cs="Times New Roman"/>
      <w:b/>
      <w:sz w:val="22"/>
      <w:lang w:val="x-none" w:eastAsia="ar-SA" w:bidi="ar-SA"/>
    </w:rPr>
  </w:style>
  <w:style w:type="character" w:customStyle="1" w:styleId="Heading3Char">
    <w:name w:val="Heading 3 Char"/>
    <w:locked/>
    <w:rsid w:val="00EC3105"/>
    <w:rPr>
      <w:rFonts w:ascii="Arial Narrow" w:hAnsi="Arial Narrow" w:cs="Times New Roman"/>
      <w:b/>
      <w:sz w:val="32"/>
      <w:lang w:val="sr-Cyrl-CS" w:eastAsia="ar-SA" w:bidi="ar-SA"/>
    </w:rPr>
  </w:style>
  <w:style w:type="character" w:customStyle="1" w:styleId="Naslov4Char">
    <w:name w:val="Naslov 4 Char"/>
    <w:link w:val="Naslov4"/>
    <w:locked/>
    <w:rsid w:val="00D03E01"/>
    <w:rPr>
      <w:rFonts w:ascii="Book-Cirilica" w:hAnsi="Book-Cirilica" w:cs="Times New Roman"/>
      <w:b/>
      <w:sz w:val="24"/>
      <w:lang w:val="en-US" w:eastAsia="ar-SA" w:bidi="ar-SA"/>
    </w:rPr>
  </w:style>
  <w:style w:type="character" w:customStyle="1" w:styleId="Naslov5Char">
    <w:name w:val="Naslov 5 Char"/>
    <w:link w:val="Naslov5"/>
    <w:locked/>
    <w:rsid w:val="00991A45"/>
    <w:rPr>
      <w:rFonts w:ascii="Arial Narrow" w:hAnsi="Arial Narrow" w:cs="Times New Roman"/>
      <w:sz w:val="28"/>
      <w:lang w:val="sr-Cyrl-CS" w:eastAsia="ar-SA" w:bidi="ar-SA"/>
    </w:rPr>
  </w:style>
  <w:style w:type="character" w:customStyle="1" w:styleId="Naslov6Char">
    <w:name w:val="Naslov 6 Char"/>
    <w:link w:val="Naslov6"/>
    <w:locked/>
    <w:rsid w:val="00991A45"/>
    <w:rPr>
      <w:rFonts w:ascii="Arial Narrow" w:hAnsi="Arial Narrow" w:cs="Times New Roman"/>
      <w:b/>
      <w:sz w:val="28"/>
      <w:lang w:val="sr-Cyrl-CS" w:eastAsia="ar-SA" w:bidi="ar-SA"/>
    </w:rPr>
  </w:style>
  <w:style w:type="character" w:customStyle="1" w:styleId="Naslov7Char">
    <w:name w:val="Naslov 7 Char"/>
    <w:link w:val="Naslov7"/>
    <w:locked/>
    <w:rsid w:val="00991A45"/>
    <w:rPr>
      <w:rFonts w:ascii="Arial Narrow" w:hAnsi="Arial Narrow" w:cs="Times New Roman"/>
      <w:b/>
      <w:sz w:val="22"/>
      <w:lang w:val="sr-Cyrl-CS" w:eastAsia="ar-SA" w:bidi="ar-SA"/>
    </w:rPr>
  </w:style>
  <w:style w:type="character" w:customStyle="1" w:styleId="Naslov8Char">
    <w:name w:val="Naslov 8 Char"/>
    <w:link w:val="Naslov8"/>
    <w:locked/>
    <w:rsid w:val="00991A45"/>
    <w:rPr>
      <w:rFonts w:ascii="Arial Narrow" w:hAnsi="Arial Narrow" w:cs="Times New Roman"/>
      <w:b/>
      <w:sz w:val="23"/>
      <w:lang w:val="sr-Cyrl-CS" w:eastAsia="ar-SA" w:bidi="ar-SA"/>
    </w:rPr>
  </w:style>
  <w:style w:type="character" w:customStyle="1" w:styleId="Naslov9Char">
    <w:name w:val="Naslov 9 Char"/>
    <w:link w:val="Naslov9"/>
    <w:locked/>
    <w:rsid w:val="00991A45"/>
    <w:rPr>
      <w:rFonts w:ascii="Arial Narrow" w:hAnsi="Arial Narrow" w:cs="Times New Roman"/>
      <w:b/>
      <w:sz w:val="28"/>
      <w:lang w:val="sr-Cyrl-CS" w:eastAsia="ar-SA" w:bidi="ar-SA"/>
    </w:rPr>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rPr>
  </w:style>
  <w:style w:type="character" w:customStyle="1" w:styleId="WW8Num5z1">
    <w:name w:val="WW8Num5z1"/>
    <w:rsid w:val="008E42BF"/>
    <w:rPr>
      <w:rFonts w:ascii="Courier New" w:hAnsi="Courier New"/>
    </w:rPr>
  </w:style>
  <w:style w:type="character" w:customStyle="1" w:styleId="WW8Num5z2">
    <w:name w:val="WW8Num5z2"/>
    <w:rsid w:val="008E42BF"/>
    <w:rPr>
      <w:rFonts w:ascii="Wingdings" w:hAnsi="Wingdings"/>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rPr>
  </w:style>
  <w:style w:type="character" w:customStyle="1" w:styleId="WW8Num18z1">
    <w:name w:val="WW8Num18z1"/>
    <w:rsid w:val="008E42BF"/>
    <w:rPr>
      <w:rFonts w:ascii="Courier New" w:hAnsi="Courier New"/>
    </w:rPr>
  </w:style>
  <w:style w:type="character" w:customStyle="1" w:styleId="WW8Num18z2">
    <w:name w:val="WW8Num18z2"/>
    <w:rsid w:val="008E42BF"/>
    <w:rPr>
      <w:rFonts w:ascii="Wingdings" w:hAnsi="Wingdings"/>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hAnsi="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hAnsi="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rPr>
  </w:style>
  <w:style w:type="character" w:customStyle="1" w:styleId="WW-WW8Num41z2">
    <w:name w:val="WW-WW8Num41z2"/>
    <w:rsid w:val="008E42BF"/>
    <w:rPr>
      <w:rFonts w:ascii="Wingdings" w:hAnsi="Wingdings"/>
    </w:rPr>
  </w:style>
  <w:style w:type="character" w:customStyle="1" w:styleId="WW-WW8Num41z3">
    <w:name w:val="WW-WW8Num41z3"/>
    <w:rsid w:val="008E42BF"/>
    <w:rPr>
      <w:rFonts w:ascii="Symbol" w:hAnsi="Symbol"/>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hAnsi="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Brojstranice">
    <w:name w:val="page number"/>
    <w:rsid w:val="008E42BF"/>
    <w:rPr>
      <w:rFonts w:cs="Times New Roman"/>
    </w:rPr>
  </w:style>
  <w:style w:type="character" w:styleId="Hiperveza">
    <w:name w:val="Hyperlink"/>
    <w:uiPriority w:val="99"/>
    <w:rsid w:val="008E42BF"/>
    <w:rPr>
      <w:rFonts w:cs="Times New Roman"/>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Teloteksta">
    <w:name w:val="Body Text"/>
    <w:aliases w:val="body text,contents indent,contents,heading3,bt,heading_txt,bodytxy2,??2,Corps de texte,body text1,body text2,body text3,body text4,body text5,body text6,body text7,body text8,body text9,body text11,body text21,body text31,body text41,bod"/>
    <w:basedOn w:val="Normal"/>
    <w:link w:val="TelotekstaChar"/>
    <w:qFormat/>
    <w:rsid w:val="008E42BF"/>
    <w:rPr>
      <w:sz w:val="24"/>
      <w:szCs w:val="20"/>
      <w:lang w:val="sr-Cyrl-CS" w:eastAsia="ar-SA"/>
    </w:rPr>
  </w:style>
  <w:style w:type="character" w:customStyle="1" w:styleId="TelotekstaChar">
    <w:name w:val="Telo teksta Char"/>
    <w:aliases w:val="body text Char,contents indent Char,contents Char,heading3 Char,bt Char,heading_txt Char,bodytxy2 Char,??2 Char,Corps de texte Char,body text1 Char,body text2 Char,body text3 Char,body text4 Char,body text5 Char,body text6 Char,bod Char"/>
    <w:link w:val="Teloteksta"/>
    <w:locked/>
    <w:rsid w:val="0062540E"/>
    <w:rPr>
      <w:rFonts w:cs="Times New Roman"/>
      <w:sz w:val="24"/>
      <w:lang w:val="sr-Cyrl-CS" w:eastAsia="ar-SA" w:bidi="ar-SA"/>
    </w:rPr>
  </w:style>
  <w:style w:type="paragraph" w:styleId="Lista">
    <w:name w:val="List"/>
    <w:aliases w:val="List Bulleted"/>
    <w:basedOn w:val="Teloteksta"/>
    <w:rsid w:val="008E42BF"/>
    <w:pPr>
      <w:widowControl w:val="0"/>
      <w:spacing w:after="120"/>
      <w:jc w:val="left"/>
    </w:pPr>
    <w:rPr>
      <w:rFonts w:ascii="Tahoma" w:hAnsi="Tahoma"/>
      <w:szCs w:val="24"/>
      <w:lang w:val="en-US"/>
    </w:rPr>
  </w:style>
  <w:style w:type="paragraph" w:styleId="Natpis">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Teloteksta"/>
    <w:rsid w:val="008E42BF"/>
    <w:pPr>
      <w:keepNext/>
      <w:spacing w:before="240" w:after="120"/>
    </w:pPr>
    <w:rPr>
      <w:rFonts w:cs="Tahoma"/>
      <w:sz w:val="28"/>
      <w:szCs w:val="28"/>
    </w:rPr>
  </w:style>
  <w:style w:type="paragraph" w:customStyle="1" w:styleId="WW-Caption">
    <w:name w:val="WW-Caption"/>
    <w:basedOn w:val="Normal"/>
    <w:rsid w:val="008E42BF"/>
    <w:pPr>
      <w:suppressLineNumbers/>
      <w:spacing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Teloteksta"/>
    <w:rsid w:val="008E42BF"/>
    <w:pPr>
      <w:keepNext/>
      <w:spacing w:before="240" w:after="120"/>
    </w:pPr>
    <w:rPr>
      <w:rFonts w:cs="Tahoma"/>
      <w:sz w:val="28"/>
      <w:szCs w:val="28"/>
    </w:rPr>
  </w:style>
  <w:style w:type="paragraph" w:customStyle="1" w:styleId="WW-Caption1">
    <w:name w:val="WW-Caption1"/>
    <w:basedOn w:val="Normal"/>
    <w:rsid w:val="008E42BF"/>
    <w:pPr>
      <w:suppressLineNumbers/>
      <w:spacing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Teloteksta"/>
    <w:rsid w:val="008E42BF"/>
    <w:pPr>
      <w:keepNext/>
      <w:spacing w:before="240" w:after="120"/>
    </w:pPr>
    <w:rPr>
      <w:rFonts w:cs="Tahoma"/>
      <w:sz w:val="28"/>
      <w:szCs w:val="28"/>
    </w:rPr>
  </w:style>
  <w:style w:type="paragraph" w:customStyle="1" w:styleId="WW-Caption11">
    <w:name w:val="WW-Caption11"/>
    <w:basedOn w:val="Normal"/>
    <w:rsid w:val="008E42BF"/>
    <w:pPr>
      <w:suppressLineNumbers/>
      <w:spacing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Teloteksta"/>
    <w:rsid w:val="008E42BF"/>
    <w:pPr>
      <w:keepNext/>
      <w:spacing w:before="240" w:after="120"/>
    </w:pPr>
    <w:rPr>
      <w:rFonts w:cs="Tahoma"/>
      <w:sz w:val="28"/>
      <w:szCs w:val="28"/>
    </w:rPr>
  </w:style>
  <w:style w:type="paragraph" w:customStyle="1" w:styleId="WW-Caption111">
    <w:name w:val="WW-Caption111"/>
    <w:basedOn w:val="Normal"/>
    <w:rsid w:val="008E42BF"/>
    <w:pPr>
      <w:suppressLineNumbers/>
      <w:spacing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Teloteksta"/>
    <w:rsid w:val="008E42BF"/>
    <w:pPr>
      <w:keepNext/>
      <w:spacing w:before="240" w:after="120"/>
    </w:pPr>
    <w:rPr>
      <w:rFonts w:cs="Tahoma"/>
      <w:sz w:val="28"/>
      <w:szCs w:val="28"/>
    </w:rPr>
  </w:style>
  <w:style w:type="paragraph" w:customStyle="1" w:styleId="WW-Caption1111">
    <w:name w:val="WW-Caption1111"/>
    <w:basedOn w:val="Normal"/>
    <w:rsid w:val="008E42BF"/>
    <w:pPr>
      <w:suppressLineNumbers/>
      <w:spacing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Teloteksta"/>
    <w:rsid w:val="008E42BF"/>
    <w:pPr>
      <w:keepNext/>
      <w:spacing w:before="240" w:after="120"/>
    </w:pPr>
    <w:rPr>
      <w:rFonts w:cs="Tahoma"/>
      <w:sz w:val="28"/>
      <w:szCs w:val="28"/>
    </w:rPr>
  </w:style>
  <w:style w:type="paragraph" w:customStyle="1" w:styleId="WW-Caption11111">
    <w:name w:val="WW-Caption11111"/>
    <w:basedOn w:val="Normal"/>
    <w:rsid w:val="008E42BF"/>
    <w:pPr>
      <w:suppressLineNumbers/>
      <w:spacing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Teloteksta"/>
    <w:rsid w:val="008E42BF"/>
    <w:pPr>
      <w:keepNext/>
      <w:spacing w:before="240" w:after="120"/>
    </w:pPr>
    <w:rPr>
      <w:rFonts w:cs="Tahoma"/>
      <w:sz w:val="28"/>
      <w:szCs w:val="28"/>
    </w:rPr>
  </w:style>
  <w:style w:type="paragraph" w:styleId="Uvlaenjetelateksta">
    <w:name w:val="Body Text Indent"/>
    <w:basedOn w:val="Normal"/>
    <w:link w:val="UvlaenjetelatekstaChar"/>
    <w:rsid w:val="008E42BF"/>
    <w:pPr>
      <w:ind w:left="360" w:hanging="360"/>
    </w:pPr>
    <w:rPr>
      <w:sz w:val="24"/>
      <w:szCs w:val="20"/>
      <w:lang w:val="sr-Cyrl-CS" w:eastAsia="ar-SA"/>
    </w:rPr>
  </w:style>
  <w:style w:type="character" w:customStyle="1" w:styleId="UvlaenjetelatekstaChar">
    <w:name w:val="Uvlačenje tela teksta Char"/>
    <w:link w:val="Uvlaenjetelateksta"/>
    <w:locked/>
    <w:rsid w:val="00991A45"/>
    <w:rPr>
      <w:rFonts w:cs="Times New Roman"/>
      <w:sz w:val="24"/>
      <w:lang w:val="sr-Cyrl-CS" w:eastAsia="ar-SA" w:bidi="ar-SA"/>
    </w:rPr>
  </w:style>
  <w:style w:type="paragraph" w:styleId="Naslov">
    <w:name w:val="Title"/>
    <w:aliases w:val="Char8 Char,Char Char16 Char"/>
    <w:basedOn w:val="Normal"/>
    <w:next w:val="Podnaslov"/>
    <w:link w:val="NaslovChar"/>
    <w:qFormat/>
    <w:rsid w:val="00EF3878"/>
    <w:pPr>
      <w:widowControl w:val="0"/>
      <w:spacing w:before="400" w:line="360" w:lineRule="auto"/>
    </w:pPr>
    <w:rPr>
      <w:b/>
      <w:sz w:val="24"/>
      <w:szCs w:val="20"/>
      <w:lang w:val="sr-Cyrl-CS" w:eastAsia="ar-SA"/>
    </w:rPr>
  </w:style>
  <w:style w:type="character" w:customStyle="1" w:styleId="NaslovChar">
    <w:name w:val="Naslov Char"/>
    <w:aliases w:val="Char8 Char Char,Char Char16 Char Char"/>
    <w:link w:val="Naslov"/>
    <w:locked/>
    <w:rsid w:val="003C06CE"/>
    <w:rPr>
      <w:rFonts w:cs="Times New Roman"/>
      <w:b/>
      <w:sz w:val="24"/>
      <w:lang w:val="sr-Cyrl-CS" w:eastAsia="ar-SA" w:bidi="ar-SA"/>
    </w:rPr>
  </w:style>
  <w:style w:type="paragraph" w:styleId="Podnaslov">
    <w:name w:val="Subtitle"/>
    <w:basedOn w:val="WW-Heading11111"/>
    <w:next w:val="Teloteksta"/>
    <w:link w:val="PodnaslovChar"/>
    <w:uiPriority w:val="11"/>
    <w:qFormat/>
    <w:rsid w:val="008E42BF"/>
    <w:pPr>
      <w:jc w:val="center"/>
    </w:pPr>
    <w:rPr>
      <w:rFonts w:cs="Times New Roman"/>
      <w:i/>
      <w:szCs w:val="20"/>
      <w:lang w:val="sr-Cyrl-CS" w:eastAsia="ar-SA"/>
    </w:rPr>
  </w:style>
  <w:style w:type="character" w:customStyle="1" w:styleId="PodnaslovChar">
    <w:name w:val="Podnaslov Char"/>
    <w:link w:val="Podnaslov"/>
    <w:uiPriority w:val="11"/>
    <w:locked/>
    <w:rsid w:val="00991A45"/>
    <w:rPr>
      <w:rFonts w:ascii="Arial" w:hAnsi="Arial" w:cs="Times New Roman"/>
      <w:i/>
      <w:sz w:val="28"/>
      <w:lang w:val="sr-Cyrl-CS" w:eastAsia="ar-SA" w:bidi="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Zaglavljestranice">
    <w:name w:val="header"/>
    <w:aliases w:val="header odd,header odd1,Char Char Char Char Char,Char Char Char Char,Char Char Char,Char, Char Char Char Char Char, Char Char Char Char, Char Char Char"/>
    <w:basedOn w:val="Normal"/>
    <w:link w:val="ZaglavljestraniceChar"/>
    <w:rsid w:val="008E42BF"/>
    <w:pPr>
      <w:tabs>
        <w:tab w:val="center" w:pos="4320"/>
        <w:tab w:val="right" w:pos="8640"/>
      </w:tabs>
    </w:pPr>
    <w:rPr>
      <w:sz w:val="24"/>
      <w:szCs w:val="20"/>
      <w:lang w:val="x-none" w:eastAsia="ar-SA"/>
    </w:rPr>
  </w:style>
  <w:style w:type="character" w:customStyle="1" w:styleId="ZaglavljestraniceChar">
    <w:name w:val="Zaglavlje stranice Char"/>
    <w:aliases w:val="header odd Char,header odd1 Char,Char Char Char Char Char Char1,Char Char Char Char Char2,Char Char Char Char2,Char Char3, Char Char Char Char Char Char, Char Char Char Char Char1, Char Char Char Char1"/>
    <w:link w:val="Zaglavljestranice"/>
    <w:uiPriority w:val="99"/>
    <w:locked/>
    <w:rsid w:val="00A77E54"/>
    <w:rPr>
      <w:rFonts w:cs="Times New Roman"/>
      <w:sz w:val="24"/>
      <w:lang w:val="x-none" w:eastAsia="ar-SA" w:bidi="ar-SA"/>
    </w:rPr>
  </w:style>
  <w:style w:type="paragraph" w:styleId="Podnojestranice">
    <w:name w:val="footer"/>
    <w:basedOn w:val="Normal"/>
    <w:link w:val="PodnojestraniceChar"/>
    <w:uiPriority w:val="99"/>
    <w:rsid w:val="008E42BF"/>
    <w:pPr>
      <w:tabs>
        <w:tab w:val="center" w:pos="4320"/>
        <w:tab w:val="right" w:pos="8640"/>
      </w:tabs>
    </w:pPr>
    <w:rPr>
      <w:sz w:val="24"/>
      <w:szCs w:val="20"/>
      <w:lang w:val="sr-Cyrl-CS" w:eastAsia="ar-SA"/>
    </w:rPr>
  </w:style>
  <w:style w:type="character" w:customStyle="1" w:styleId="PodnojestraniceChar">
    <w:name w:val="Podnožje stranice Char"/>
    <w:link w:val="Podnojestranice"/>
    <w:uiPriority w:val="99"/>
    <w:locked/>
    <w:rsid w:val="00DE6F8B"/>
    <w:rPr>
      <w:rFonts w:cs="Times New Roman"/>
      <w:sz w:val="24"/>
      <w:lang w:val="sr-Cyrl-CS" w:eastAsia="ar-SA" w:bidi="ar-SA"/>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Naslov"/>
    <w:rsid w:val="008E42BF"/>
    <w:pPr>
      <w:widowControl/>
      <w:spacing w:before="120" w:line="240" w:lineRule="auto"/>
    </w:pPr>
    <w:rPr>
      <w:rFonts w:cs="Arial"/>
      <w:bCs/>
      <w:szCs w:val="36"/>
      <w:u w:val="single"/>
      <w:lang w:val="en-GB"/>
    </w:rPr>
  </w:style>
  <w:style w:type="paragraph" w:styleId="SADRAJ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Teloteksta"/>
    <w:rsid w:val="008E42BF"/>
    <w:pPr>
      <w:suppressLineNumbers/>
    </w:pPr>
  </w:style>
  <w:style w:type="paragraph" w:customStyle="1" w:styleId="WW-TableContents">
    <w:name w:val="WW-Table Contents"/>
    <w:basedOn w:val="Teloteksta"/>
    <w:rsid w:val="008E42BF"/>
    <w:pPr>
      <w:suppressLineNumbers/>
    </w:pPr>
  </w:style>
  <w:style w:type="paragraph" w:customStyle="1" w:styleId="WW-TableContents1">
    <w:name w:val="WW-Table Contents1"/>
    <w:basedOn w:val="Teloteksta"/>
    <w:rsid w:val="008E42BF"/>
    <w:pPr>
      <w:suppressLineNumbers/>
    </w:pPr>
  </w:style>
  <w:style w:type="paragraph" w:customStyle="1" w:styleId="WW-TableContents11">
    <w:name w:val="WW-Table Contents11"/>
    <w:basedOn w:val="Teloteksta"/>
    <w:rsid w:val="008E42BF"/>
    <w:pPr>
      <w:suppressLineNumbers/>
    </w:pPr>
  </w:style>
  <w:style w:type="paragraph" w:customStyle="1" w:styleId="WW-TableContents111">
    <w:name w:val="WW-Table Contents111"/>
    <w:basedOn w:val="Teloteksta"/>
    <w:rsid w:val="008E42BF"/>
    <w:pPr>
      <w:suppressLineNumbers/>
    </w:pPr>
  </w:style>
  <w:style w:type="paragraph" w:customStyle="1" w:styleId="WW-TableContents1111">
    <w:name w:val="WW-Table Contents1111"/>
    <w:basedOn w:val="Teloteksta"/>
    <w:rsid w:val="008E42BF"/>
    <w:pPr>
      <w:suppressLineNumbers/>
    </w:pPr>
  </w:style>
  <w:style w:type="paragraph" w:customStyle="1" w:styleId="WW-TableContents11111">
    <w:name w:val="WW-Table Contents11111"/>
    <w:basedOn w:val="Teloteksta"/>
    <w:rsid w:val="008E42BF"/>
    <w:pPr>
      <w:suppressLineNumbers/>
    </w:pPr>
  </w:style>
  <w:style w:type="paragraph" w:customStyle="1" w:styleId="WW-TableContents111111">
    <w:name w:val="WW-Table Contents111111"/>
    <w:basedOn w:val="Teloteksta"/>
    <w:rsid w:val="008E42B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Tekstfusnote">
    <w:name w:val="footnote text"/>
    <w:basedOn w:val="Normal"/>
    <w:link w:val="TekstfusnoteChar"/>
    <w:semiHidden/>
    <w:rsid w:val="008E42BF"/>
    <w:rPr>
      <w:sz w:val="20"/>
      <w:szCs w:val="20"/>
      <w:lang w:eastAsia="ar-SA"/>
    </w:rPr>
  </w:style>
  <w:style w:type="character" w:customStyle="1" w:styleId="TekstfusnoteChar">
    <w:name w:val="Tekst fusnote Char"/>
    <w:link w:val="Tekstfusnote"/>
    <w:semiHidden/>
    <w:locked/>
    <w:rsid w:val="00991A45"/>
    <w:rPr>
      <w:rFonts w:cs="Times New Roman"/>
      <w:lang w:val="en-US" w:eastAsia="ar-SA" w:bidi="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Teloteksta"/>
    <w:rsid w:val="008E42BF"/>
    <w:pPr>
      <w:keepNext/>
      <w:widowControl w:val="0"/>
      <w:spacing w:before="240" w:after="120"/>
    </w:pPr>
    <w:rPr>
      <w:rFonts w:cs="Tahoma"/>
      <w:sz w:val="28"/>
      <w:szCs w:val="28"/>
    </w:rPr>
  </w:style>
  <w:style w:type="paragraph" w:customStyle="1" w:styleId="WW-Index111111">
    <w:name w:val="WW-Index111111"/>
    <w:basedOn w:val="Normal"/>
    <w:rsid w:val="008E42BF"/>
    <w:pPr>
      <w:widowControl w:val="0"/>
      <w:suppressLineNumbers/>
    </w:pPr>
    <w:rPr>
      <w:rFonts w:ascii="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Teloteksta"/>
    <w:rsid w:val="008E42BF"/>
  </w:style>
  <w:style w:type="paragraph" w:customStyle="1" w:styleId="WW-Framecontents">
    <w:name w:val="WW-Frame contents"/>
    <w:basedOn w:val="Teloteksta"/>
    <w:rsid w:val="008E42BF"/>
  </w:style>
  <w:style w:type="paragraph" w:customStyle="1" w:styleId="WW-Framecontents1">
    <w:name w:val="WW-Frame contents1"/>
    <w:basedOn w:val="Teloteksta"/>
    <w:rsid w:val="008E42BF"/>
  </w:style>
  <w:style w:type="paragraph" w:customStyle="1" w:styleId="WW-Framecontents11">
    <w:name w:val="WW-Frame contents11"/>
    <w:basedOn w:val="Teloteksta"/>
    <w:rsid w:val="008E42BF"/>
  </w:style>
  <w:style w:type="paragraph" w:customStyle="1" w:styleId="WW-Framecontents111">
    <w:name w:val="WW-Frame contents111"/>
    <w:basedOn w:val="Teloteksta"/>
    <w:rsid w:val="008E42BF"/>
  </w:style>
  <w:style w:type="paragraph" w:customStyle="1" w:styleId="WW-Framecontents1111">
    <w:name w:val="WW-Frame contents1111"/>
    <w:basedOn w:val="Teloteksta"/>
    <w:rsid w:val="008E42BF"/>
  </w:style>
  <w:style w:type="paragraph" w:customStyle="1" w:styleId="WW-Framecontents11111">
    <w:name w:val="WW-Frame contents11111"/>
    <w:basedOn w:val="Teloteksta"/>
    <w:rsid w:val="008E42BF"/>
  </w:style>
  <w:style w:type="paragraph" w:styleId="Uvlaenjetelateksta2">
    <w:name w:val="Body Text Indent 2"/>
    <w:basedOn w:val="Normal"/>
    <w:link w:val="Uvlaenjetelateksta2Char"/>
    <w:rsid w:val="008E42BF"/>
    <w:pPr>
      <w:spacing w:after="120"/>
      <w:ind w:left="1077"/>
    </w:pPr>
    <w:rPr>
      <w:rFonts w:ascii="Arial Narrow" w:hAnsi="Arial Narrow"/>
      <w:sz w:val="24"/>
      <w:szCs w:val="20"/>
      <w:lang w:val="sr-Cyrl-CS" w:eastAsia="ar-SA"/>
    </w:rPr>
  </w:style>
  <w:style w:type="character" w:customStyle="1" w:styleId="Uvlaenjetelateksta2Char">
    <w:name w:val="Uvlačenje tela teksta 2 Char"/>
    <w:link w:val="Uvlaenjetelateksta2"/>
    <w:locked/>
    <w:rsid w:val="00991A45"/>
    <w:rPr>
      <w:rFonts w:ascii="Arial Narrow" w:hAnsi="Arial Narrow" w:cs="Times New Roman"/>
      <w:sz w:val="24"/>
      <w:lang w:val="sr-Cyrl-CS" w:eastAsia="ar-SA" w:bidi="ar-SA"/>
    </w:rPr>
  </w:style>
  <w:style w:type="paragraph" w:styleId="Uvlaenjetelateksta3">
    <w:name w:val="Body Text Indent 3"/>
    <w:basedOn w:val="Normal"/>
    <w:link w:val="Uvlaenjetelateksta3Char"/>
    <w:rsid w:val="008E42BF"/>
    <w:pPr>
      <w:ind w:left="720"/>
    </w:pPr>
    <w:rPr>
      <w:rFonts w:ascii="Arial Narrow" w:hAnsi="Arial Narrow"/>
      <w:sz w:val="24"/>
      <w:szCs w:val="20"/>
      <w:lang w:val="sr-Cyrl-CS" w:eastAsia="ar-SA"/>
    </w:rPr>
  </w:style>
  <w:style w:type="character" w:customStyle="1" w:styleId="Uvlaenjetelateksta3Char">
    <w:name w:val="Uvlačenje tela teksta 3 Char"/>
    <w:link w:val="Uvlaenjetelateksta3"/>
    <w:locked/>
    <w:rsid w:val="00991A45"/>
    <w:rPr>
      <w:rFonts w:ascii="Arial Narrow" w:hAnsi="Arial Narrow" w:cs="Times New Roman"/>
      <w:sz w:val="24"/>
      <w:lang w:val="sr-Cyrl-CS" w:eastAsia="ar-SA" w:bidi="ar-SA"/>
    </w:rPr>
  </w:style>
  <w:style w:type="character" w:styleId="Referencakomentara">
    <w:name w:val="annotation reference"/>
    <w:uiPriority w:val="99"/>
    <w:rsid w:val="008E42BF"/>
    <w:rPr>
      <w:rFonts w:cs="Times New Roman"/>
      <w:sz w:val="16"/>
    </w:rPr>
  </w:style>
  <w:style w:type="paragraph" w:styleId="Tekstkomentara">
    <w:name w:val="annotation text"/>
    <w:basedOn w:val="Normal"/>
    <w:link w:val="TekstkomentaraChar"/>
    <w:uiPriority w:val="99"/>
    <w:rsid w:val="008E42BF"/>
    <w:rPr>
      <w:sz w:val="20"/>
      <w:szCs w:val="20"/>
      <w:lang w:val="sr-Cyrl-CS" w:eastAsia="ar-SA"/>
    </w:rPr>
  </w:style>
  <w:style w:type="character" w:customStyle="1" w:styleId="TekstkomentaraChar">
    <w:name w:val="Tekst komentara Char"/>
    <w:link w:val="Tekstkomentara"/>
    <w:uiPriority w:val="99"/>
    <w:locked/>
    <w:rsid w:val="00805216"/>
    <w:rPr>
      <w:rFonts w:cs="Times New Roman"/>
      <w:lang w:val="sr-Cyrl-CS" w:eastAsia="ar-SA" w:bidi="ar-SA"/>
    </w:rPr>
  </w:style>
  <w:style w:type="paragraph" w:styleId="Temakomentara">
    <w:name w:val="annotation subject"/>
    <w:basedOn w:val="Tekstkomentara"/>
    <w:next w:val="Tekstkomentara"/>
    <w:link w:val="TemakomentaraChar"/>
    <w:rsid w:val="008E42BF"/>
    <w:rPr>
      <w:b/>
    </w:rPr>
  </w:style>
  <w:style w:type="character" w:customStyle="1" w:styleId="TemakomentaraChar">
    <w:name w:val="Tema komentara Char"/>
    <w:link w:val="Temakomentara"/>
    <w:locked/>
    <w:rsid w:val="00805216"/>
    <w:rPr>
      <w:rFonts w:cs="Times New Roman"/>
      <w:b/>
      <w:lang w:val="sr-Cyrl-CS" w:eastAsia="ar-SA" w:bidi="ar-SA"/>
    </w:rPr>
  </w:style>
  <w:style w:type="paragraph" w:styleId="Tekstubaloniu">
    <w:name w:val="Balloon Text"/>
    <w:basedOn w:val="Normal"/>
    <w:link w:val="TekstubaloniuChar"/>
    <w:uiPriority w:val="99"/>
    <w:rsid w:val="008E42BF"/>
    <w:rPr>
      <w:rFonts w:ascii="Tahoma" w:hAnsi="Tahoma"/>
      <w:sz w:val="16"/>
      <w:szCs w:val="20"/>
      <w:lang w:val="sr-Cyrl-CS" w:eastAsia="ar-SA"/>
    </w:rPr>
  </w:style>
  <w:style w:type="character" w:customStyle="1" w:styleId="TekstubaloniuChar">
    <w:name w:val="Tekst u balončiću Char"/>
    <w:link w:val="Tekstubaloniu"/>
    <w:uiPriority w:val="99"/>
    <w:locked/>
    <w:rsid w:val="00A77E54"/>
    <w:rPr>
      <w:rFonts w:ascii="Tahoma" w:hAnsi="Tahoma" w:cs="Times New Roman"/>
      <w:sz w:val="16"/>
      <w:lang w:val="sr-Cyrl-CS" w:eastAsia="ar-SA" w:bidi="ar-SA"/>
    </w:rPr>
  </w:style>
  <w:style w:type="character" w:styleId="Referencafusnote">
    <w:name w:val="footnote reference"/>
    <w:uiPriority w:val="99"/>
    <w:semiHidden/>
    <w:rsid w:val="008E42BF"/>
    <w:rPr>
      <w:rFonts w:cs="Times New Roman"/>
      <w:vertAlign w:val="superscript"/>
    </w:rPr>
  </w:style>
  <w:style w:type="table" w:styleId="Koordinatnamreatabele">
    <w:name w:val="Table Grid"/>
    <w:aliases w:val="SBS Simple"/>
    <w:basedOn w:val="Normalnatabela"/>
    <w:uiPriority w:val="59"/>
    <w:rsid w:val="00306EDC"/>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rsid w:val="00FA2296"/>
    <w:pPr>
      <w:widowControl w:val="0"/>
      <w:tabs>
        <w:tab w:val="right" w:pos="1246"/>
      </w:tabs>
      <w:autoSpaceDE w:val="0"/>
      <w:autoSpaceDN w:val="0"/>
      <w:adjustRightInd w:val="0"/>
    </w:pPr>
    <w:rPr>
      <w:rFonts w:cs="Arial"/>
      <w:w w:val="90"/>
    </w:rPr>
  </w:style>
  <w:style w:type="paragraph" w:customStyle="1" w:styleId="nabrajanje">
    <w:name w:val="nabrajanje"/>
    <w:basedOn w:val="Normal"/>
    <w:rsid w:val="00EE3F24"/>
    <w:pPr>
      <w:tabs>
        <w:tab w:val="num" w:pos="360"/>
      </w:tabs>
      <w:ind w:left="360" w:hanging="360"/>
    </w:pPr>
  </w:style>
  <w:style w:type="paragraph" w:styleId="Teloteksta3">
    <w:name w:val="Body Text 3"/>
    <w:basedOn w:val="Normal"/>
    <w:link w:val="Teloteksta3Char"/>
    <w:rsid w:val="00A81DFB"/>
    <w:pPr>
      <w:spacing w:after="120"/>
    </w:pPr>
    <w:rPr>
      <w:sz w:val="16"/>
      <w:szCs w:val="20"/>
      <w:lang w:val="sr-Cyrl-CS" w:eastAsia="ar-SA"/>
    </w:rPr>
  </w:style>
  <w:style w:type="character" w:customStyle="1" w:styleId="Teloteksta3Char">
    <w:name w:val="Telo teksta 3 Char"/>
    <w:link w:val="Teloteksta3"/>
    <w:locked/>
    <w:rsid w:val="00991A45"/>
    <w:rPr>
      <w:rFonts w:cs="Times New Roman"/>
      <w:sz w:val="16"/>
      <w:lang w:val="sr-Cyrl-CS" w:eastAsia="ar-SA" w:bidi="ar-SA"/>
    </w:rPr>
  </w:style>
  <w:style w:type="paragraph" w:styleId="istitekst">
    <w:name w:val="Plain Text"/>
    <w:basedOn w:val="Normal"/>
    <w:link w:val="istitekstChar"/>
    <w:rsid w:val="00EC069A"/>
    <w:rPr>
      <w:rFonts w:ascii="Courier New" w:hAnsi="Courier New"/>
      <w:sz w:val="20"/>
      <w:szCs w:val="20"/>
    </w:rPr>
  </w:style>
  <w:style w:type="character" w:customStyle="1" w:styleId="istitekstChar">
    <w:name w:val="Čisti tekst Char"/>
    <w:link w:val="istitekst"/>
    <w:locked/>
    <w:rsid w:val="00991A45"/>
    <w:rPr>
      <w:rFonts w:ascii="Courier New" w:hAnsi="Courier New" w:cs="Times New Roman"/>
      <w:lang w:val="en-US" w:eastAsia="en-US"/>
    </w:rPr>
  </w:style>
  <w:style w:type="paragraph" w:styleId="NormalWeb">
    <w:name w:val="Normal (Web)"/>
    <w:basedOn w:val="Normal"/>
    <w:link w:val="NormalWebChar"/>
    <w:rsid w:val="00EC069A"/>
    <w:pPr>
      <w:spacing w:before="100" w:beforeAutospacing="1" w:after="100" w:afterAutospacing="1"/>
    </w:pPr>
    <w:rPr>
      <w:szCs w:val="24"/>
    </w:rPr>
  </w:style>
  <w:style w:type="paragraph" w:styleId="Teloteksta2">
    <w:name w:val="Body Text 2"/>
    <w:basedOn w:val="Normal"/>
    <w:link w:val="Teloteksta2Char"/>
    <w:rsid w:val="007D14D6"/>
    <w:pPr>
      <w:spacing w:after="120" w:line="480" w:lineRule="auto"/>
    </w:pPr>
    <w:rPr>
      <w:sz w:val="24"/>
      <w:szCs w:val="20"/>
      <w:lang w:val="sr-Cyrl-CS" w:eastAsia="ar-SA"/>
    </w:rPr>
  </w:style>
  <w:style w:type="character" w:customStyle="1" w:styleId="Teloteksta2Char">
    <w:name w:val="Telo teksta 2 Char"/>
    <w:link w:val="Teloteksta2"/>
    <w:locked/>
    <w:rsid w:val="00A77E54"/>
    <w:rPr>
      <w:rFonts w:cs="Times New Roman"/>
      <w:sz w:val="24"/>
      <w:lang w:val="sr-Cyrl-CS" w:eastAsia="ar-SA" w:bidi="ar-SA"/>
    </w:rPr>
  </w:style>
  <w:style w:type="paragraph" w:styleId="Mapadokumenta">
    <w:name w:val="Document Map"/>
    <w:basedOn w:val="Normal"/>
    <w:link w:val="MapadokumentaChar"/>
    <w:semiHidden/>
    <w:rsid w:val="00F13418"/>
    <w:pPr>
      <w:shd w:val="clear" w:color="auto" w:fill="000080"/>
    </w:pPr>
    <w:rPr>
      <w:rFonts w:ascii="Tahoma" w:hAnsi="Tahoma"/>
      <w:sz w:val="20"/>
      <w:szCs w:val="20"/>
      <w:lang w:val="sr-Cyrl-CS" w:eastAsia="ar-SA"/>
    </w:rPr>
  </w:style>
  <w:style w:type="character" w:customStyle="1" w:styleId="MapadokumentaChar">
    <w:name w:val="Mapa dokumenta Char"/>
    <w:link w:val="Mapadokumenta"/>
    <w:semiHidden/>
    <w:locked/>
    <w:rsid w:val="00991A45"/>
    <w:rPr>
      <w:rFonts w:ascii="Tahoma" w:hAnsi="Tahoma" w:cs="Times New Roman"/>
      <w:shd w:val="clear" w:color="auto" w:fill="000080"/>
      <w:lang w:val="sr-Cyrl-CS" w:eastAsia="ar-SA" w:bidi="ar-SA"/>
    </w:rPr>
  </w:style>
  <w:style w:type="paragraph" w:customStyle="1" w:styleId="Pasussalistom1">
    <w:name w:val="Pasus sa listom1"/>
    <w:aliases w:val="Liste 1,List Paragraph1"/>
    <w:basedOn w:val="Normal"/>
    <w:link w:val="ListParagraphChar"/>
    <w:rsid w:val="002F28B2"/>
    <w:pPr>
      <w:spacing w:after="200" w:line="276" w:lineRule="auto"/>
      <w:ind w:left="720"/>
      <w:contextualSpacing/>
    </w:pPr>
    <w:rPr>
      <w:rFonts w:ascii="Calibri" w:hAnsi="Calibri"/>
      <w:szCs w:val="20"/>
      <w:lang w:val="x-none"/>
    </w:rPr>
  </w:style>
  <w:style w:type="character" w:styleId="Ispraenahiperveza">
    <w:name w:val="FollowedHyperlink"/>
    <w:uiPriority w:val="99"/>
    <w:rsid w:val="001449E7"/>
    <w:rPr>
      <w:rFonts w:cs="Times New Roman"/>
      <w:color w:val="800080"/>
      <w:u w:val="single"/>
    </w:rPr>
  </w:style>
  <w:style w:type="character" w:customStyle="1" w:styleId="CharChar">
    <w:name w:val="Char Char"/>
    <w:aliases w:val="Zaglavlje stranice Char1,Char Char Char Char Char Char,Char Char Char Char Char1,Char Char Char Char1,Header Char"/>
    <w:uiPriority w:val="99"/>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Teloteksta"/>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customStyle="1" w:styleId="Revision1">
    <w:name w:val="Revision1"/>
    <w:hidden/>
    <w:semiHidden/>
    <w:rsid w:val="00875033"/>
    <w:pPr>
      <w:spacing w:before="120"/>
      <w:jc w:val="both"/>
    </w:pPr>
    <w:rPr>
      <w:sz w:val="24"/>
      <w:szCs w:val="22"/>
      <w:lang w:val="sr-Cyrl-CS" w:eastAsia="ar-SA"/>
    </w:rPr>
  </w:style>
  <w:style w:type="paragraph" w:customStyle="1" w:styleId="BankNormal">
    <w:name w:val="BankNormal"/>
    <w:basedOn w:val="Normal"/>
    <w:rsid w:val="00805216"/>
    <w:pPr>
      <w:spacing w:after="240"/>
    </w:pPr>
  </w:style>
  <w:style w:type="paragraph" w:customStyle="1" w:styleId="Normala">
    <w:name w:val="Normal(a)"/>
    <w:basedOn w:val="Normal"/>
    <w:rsid w:val="00805216"/>
    <w:pPr>
      <w:keepLines/>
      <w:spacing w:after="120"/>
    </w:pPr>
    <w:rPr>
      <w:lang w:val="en-GB" w:eastAsia="en-GB"/>
    </w:rPr>
  </w:style>
  <w:style w:type="paragraph" w:styleId="SADRAJ2">
    <w:name w:val="toc 2"/>
    <w:basedOn w:val="Normal"/>
    <w:next w:val="Normal"/>
    <w:autoRedefine/>
    <w:uiPriority w:val="39"/>
    <w:qFormat/>
    <w:rsid w:val="00805216"/>
    <w:pPr>
      <w:ind w:left="240"/>
    </w:pPr>
    <w:rPr>
      <w:rFonts w:ascii="Calibri" w:hAnsi="Calibri" w:cs="Calibri"/>
      <w:smallCaps/>
      <w:sz w:val="20"/>
    </w:rPr>
  </w:style>
  <w:style w:type="paragraph" w:styleId="SADRAJ3">
    <w:name w:val="toc 3"/>
    <w:basedOn w:val="Normal"/>
    <w:next w:val="Normal"/>
    <w:autoRedefine/>
    <w:uiPriority w:val="39"/>
    <w:qFormat/>
    <w:rsid w:val="00805216"/>
    <w:pPr>
      <w:ind w:left="480"/>
    </w:pPr>
    <w:rPr>
      <w:rFonts w:ascii="Calibri" w:hAnsi="Calibri" w:cs="Calibri"/>
      <w:i/>
      <w:iCs/>
      <w:sz w:val="20"/>
    </w:rPr>
  </w:style>
  <w:style w:type="paragraph" w:styleId="SADRAJ4">
    <w:name w:val="toc 4"/>
    <w:basedOn w:val="Normal"/>
    <w:next w:val="Normal"/>
    <w:autoRedefine/>
    <w:uiPriority w:val="39"/>
    <w:rsid w:val="00805216"/>
    <w:pPr>
      <w:ind w:left="720"/>
    </w:pPr>
    <w:rPr>
      <w:rFonts w:ascii="Calibri" w:hAnsi="Calibri" w:cs="Calibri"/>
      <w:sz w:val="18"/>
      <w:szCs w:val="18"/>
    </w:rPr>
  </w:style>
  <w:style w:type="paragraph" w:styleId="SADRAJ5">
    <w:name w:val="toc 5"/>
    <w:basedOn w:val="Normal"/>
    <w:next w:val="Normal"/>
    <w:autoRedefine/>
    <w:uiPriority w:val="39"/>
    <w:rsid w:val="00805216"/>
    <w:pPr>
      <w:ind w:left="960"/>
    </w:pPr>
    <w:rPr>
      <w:rFonts w:ascii="Calibri" w:hAnsi="Calibri" w:cs="Calibri"/>
      <w:sz w:val="18"/>
      <w:szCs w:val="18"/>
    </w:rPr>
  </w:style>
  <w:style w:type="paragraph" w:styleId="SADRAJ6">
    <w:name w:val="toc 6"/>
    <w:basedOn w:val="Normal"/>
    <w:next w:val="Normal"/>
    <w:autoRedefine/>
    <w:uiPriority w:val="39"/>
    <w:rsid w:val="00805216"/>
    <w:pPr>
      <w:ind w:left="1200"/>
    </w:pPr>
    <w:rPr>
      <w:rFonts w:ascii="Calibri" w:hAnsi="Calibri" w:cs="Calibri"/>
      <w:sz w:val="18"/>
      <w:szCs w:val="18"/>
    </w:rPr>
  </w:style>
  <w:style w:type="paragraph" w:styleId="SADRAJ7">
    <w:name w:val="toc 7"/>
    <w:basedOn w:val="Normal"/>
    <w:next w:val="Normal"/>
    <w:autoRedefine/>
    <w:uiPriority w:val="39"/>
    <w:rsid w:val="00805216"/>
    <w:pPr>
      <w:ind w:left="1440"/>
    </w:pPr>
    <w:rPr>
      <w:rFonts w:ascii="Calibri" w:hAnsi="Calibri" w:cs="Calibri"/>
      <w:sz w:val="18"/>
      <w:szCs w:val="18"/>
    </w:rPr>
  </w:style>
  <w:style w:type="paragraph" w:styleId="SADRAJ8">
    <w:name w:val="toc 8"/>
    <w:basedOn w:val="Normal"/>
    <w:next w:val="Normal"/>
    <w:autoRedefine/>
    <w:uiPriority w:val="39"/>
    <w:rsid w:val="00805216"/>
    <w:pPr>
      <w:ind w:left="1680"/>
    </w:pPr>
    <w:rPr>
      <w:rFonts w:ascii="Calibri" w:hAnsi="Calibri" w:cs="Calibri"/>
      <w:sz w:val="18"/>
      <w:szCs w:val="18"/>
    </w:rPr>
  </w:style>
  <w:style w:type="paragraph" w:styleId="SADRAJ9">
    <w:name w:val="toc 9"/>
    <w:basedOn w:val="Normal"/>
    <w:next w:val="Normal"/>
    <w:autoRedefine/>
    <w:uiPriority w:val="39"/>
    <w:rsid w:val="00805216"/>
    <w:pPr>
      <w:ind w:left="1920"/>
    </w:pPr>
    <w:rPr>
      <w:rFonts w:ascii="Calibri" w:hAnsi="Calibri" w:cs="Calibri"/>
      <w:sz w:val="18"/>
      <w:szCs w:val="18"/>
    </w:rPr>
  </w:style>
  <w:style w:type="paragraph" w:customStyle="1" w:styleId="Heading1">
    <w:name w:val="Heading_1"/>
    <w:basedOn w:val="Naslov1"/>
    <w:rsid w:val="00A77E54"/>
    <w:pPr>
      <w:keepNext/>
      <w:widowControl w:val="0"/>
      <w:numPr>
        <w:numId w:val="1"/>
      </w:numPr>
      <w:tabs>
        <w:tab w:val="left" w:pos="676"/>
      </w:tabs>
      <w:autoSpaceDE w:val="0"/>
      <w:autoSpaceDN w:val="0"/>
      <w:adjustRightInd w:val="0"/>
      <w:spacing w:before="120" w:after="60" w:line="298" w:lineRule="exact"/>
      <w:ind w:right="2498"/>
      <w:jc w:val="left"/>
    </w:pPr>
    <w:rPr>
      <w:rFonts w:eastAsia="Batang"/>
      <w:b w:val="0"/>
      <w:spacing w:val="-27"/>
      <w:kern w:val="32"/>
      <w:szCs w:val="22"/>
      <w:lang w:val="en-US" w:eastAsia="ko-KR"/>
    </w:rPr>
  </w:style>
  <w:style w:type="paragraph" w:customStyle="1" w:styleId="Heading2roman">
    <w:name w:val="Heading_2_roman"/>
    <w:basedOn w:val="Naslov2"/>
    <w:rsid w:val="00A77E54"/>
    <w:pPr>
      <w:widowControl w:val="0"/>
      <w:numPr>
        <w:numId w:val="2"/>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val="sr-Latn-CS" w:eastAsia="ko-KR"/>
    </w:rPr>
  </w:style>
  <w:style w:type="table" w:customStyle="1" w:styleId="LightShading1">
    <w:name w:val="Light Shading1"/>
    <w:rsid w:val="00A77E54"/>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E009E9"/>
    <w:rPr>
      <w:rFonts w:cs="Times New Roman"/>
    </w:rPr>
  </w:style>
  <w:style w:type="character" w:customStyle="1" w:styleId="hps">
    <w:name w:val="hps"/>
    <w:rsid w:val="00E009E9"/>
    <w:rPr>
      <w:rFonts w:cs="Times New Roman"/>
    </w:rPr>
  </w:style>
  <w:style w:type="character" w:customStyle="1" w:styleId="BookTitle1">
    <w:name w:val="Book Title1"/>
    <w:rsid w:val="0059587B"/>
    <w:rPr>
      <w:rFonts w:cs="Times New Roman"/>
      <w:b/>
      <w:smallCaps/>
      <w:spacing w:val="5"/>
    </w:rPr>
  </w:style>
  <w:style w:type="character" w:customStyle="1" w:styleId="CharChar11">
    <w:name w:val="Char Char11"/>
    <w:rsid w:val="00981DC1"/>
    <w:rPr>
      <w:sz w:val="24"/>
      <w:lang w:val="sr-Cyrl-CS" w:eastAsia="ar-SA" w:bidi="ar-SA"/>
    </w:rPr>
  </w:style>
  <w:style w:type="paragraph" w:customStyle="1" w:styleId="Standard">
    <w:name w:val="Standard"/>
    <w:rsid w:val="00DB1391"/>
    <w:pPr>
      <w:suppressAutoHyphens/>
      <w:spacing w:before="120"/>
      <w:jc w:val="both"/>
      <w:textAlignment w:val="baseline"/>
    </w:pPr>
    <w:rPr>
      <w:kern w:val="1"/>
      <w:sz w:val="24"/>
      <w:szCs w:val="24"/>
      <w:lang w:val="en-US" w:eastAsia="zh-CN" w:bidi="hi-IN"/>
    </w:rPr>
  </w:style>
  <w:style w:type="character" w:customStyle="1" w:styleId="ListParagraphChar">
    <w:name w:val="List Paragraph Char"/>
    <w:aliases w:val="Liste 1 Char,List Paragraph1 Char,Pasus sa listom Char,Pasus sa listom1 Char"/>
    <w:link w:val="Pasussalistom1"/>
    <w:uiPriority w:val="34"/>
    <w:locked/>
    <w:rsid w:val="007307E9"/>
    <w:rPr>
      <w:rFonts w:ascii="Calibri" w:hAnsi="Calibri"/>
      <w:sz w:val="22"/>
      <w:lang w:val="x-none" w:eastAsia="en-US"/>
    </w:rPr>
  </w:style>
  <w:style w:type="paragraph" w:customStyle="1" w:styleId="Noparagraphstyle">
    <w:name w:val="[No paragraph style]"/>
    <w:rsid w:val="00362541"/>
    <w:pPr>
      <w:autoSpaceDE w:val="0"/>
      <w:autoSpaceDN w:val="0"/>
      <w:adjustRightInd w:val="0"/>
      <w:spacing w:before="120" w:line="288" w:lineRule="auto"/>
      <w:jc w:val="both"/>
      <w:textAlignment w:val="center"/>
    </w:pPr>
    <w:rPr>
      <w:color w:val="000000"/>
      <w:sz w:val="24"/>
      <w:szCs w:val="24"/>
      <w:lang w:val="en-GB" w:eastAsia="en-US"/>
    </w:rPr>
  </w:style>
  <w:style w:type="paragraph" w:customStyle="1" w:styleId="Bulit02">
    <w:name w:val="Bulit 02"/>
    <w:basedOn w:val="Normal"/>
    <w:link w:val="Bulit02Char"/>
    <w:qFormat/>
    <w:rsid w:val="008C3308"/>
    <w:pPr>
      <w:numPr>
        <w:numId w:val="4"/>
      </w:numPr>
      <w:spacing w:after="180"/>
    </w:pPr>
    <w:rPr>
      <w:sz w:val="20"/>
      <w:szCs w:val="20"/>
      <w:lang w:eastAsia="sr-Latn-CS"/>
    </w:rPr>
  </w:style>
  <w:style w:type="character" w:customStyle="1" w:styleId="Bulit02Char">
    <w:name w:val="Bulit 02 Char"/>
    <w:link w:val="Bulit02"/>
    <w:locked/>
    <w:rsid w:val="008C3308"/>
    <w:rPr>
      <w:lang w:val="en-US" w:eastAsia="sr-Latn-CS"/>
    </w:rPr>
  </w:style>
  <w:style w:type="paragraph" w:customStyle="1" w:styleId="Bulit03">
    <w:name w:val="Bulit 03"/>
    <w:basedOn w:val="Bulit02"/>
    <w:link w:val="Bulit03Char"/>
    <w:qFormat/>
    <w:rsid w:val="008C3308"/>
    <w:pPr>
      <w:numPr>
        <w:ilvl w:val="1"/>
      </w:numPr>
      <w:tabs>
        <w:tab w:val="num" w:pos="644"/>
        <w:tab w:val="num" w:pos="1518"/>
      </w:tabs>
      <w:ind w:left="1440" w:hanging="360"/>
    </w:pPr>
  </w:style>
  <w:style w:type="paragraph" w:customStyle="1" w:styleId="Lista03">
    <w:name w:val="Lista 03"/>
    <w:basedOn w:val="Normal"/>
    <w:link w:val="Lista03Char"/>
    <w:qFormat/>
    <w:rsid w:val="008C3308"/>
    <w:pPr>
      <w:spacing w:after="180"/>
      <w:ind w:left="1080"/>
    </w:pPr>
    <w:rPr>
      <w:sz w:val="24"/>
      <w:szCs w:val="20"/>
      <w:lang w:val="sr-Cyrl-CS" w:eastAsia="ar-SA"/>
    </w:rPr>
  </w:style>
  <w:style w:type="character" w:customStyle="1" w:styleId="Bulit03Char">
    <w:name w:val="Bulit 03 Char"/>
    <w:link w:val="Bulit03"/>
    <w:locked/>
    <w:rsid w:val="008C3308"/>
    <w:rPr>
      <w:lang w:val="en-US" w:eastAsia="sr-Latn-CS"/>
    </w:rPr>
  </w:style>
  <w:style w:type="character" w:customStyle="1" w:styleId="Lista03Char">
    <w:name w:val="Lista 03 Char"/>
    <w:link w:val="Lista03"/>
    <w:locked/>
    <w:rsid w:val="008C3308"/>
    <w:rPr>
      <w:rFonts w:ascii="Arial" w:hAnsi="Arial"/>
      <w:sz w:val="24"/>
      <w:lang w:val="sr-Cyrl-CS" w:eastAsia="ar-SA" w:bidi="ar-SA"/>
    </w:rPr>
  </w:style>
  <w:style w:type="paragraph" w:customStyle="1" w:styleId="Crtica2">
    <w:name w:val="Crtica 2"/>
    <w:basedOn w:val="Bulit02"/>
    <w:link w:val="Crtica2Char"/>
    <w:rsid w:val="00FA28DD"/>
    <w:pPr>
      <w:numPr>
        <w:numId w:val="5"/>
      </w:numPr>
      <w:ind w:left="1077" w:hanging="357"/>
    </w:pPr>
  </w:style>
  <w:style w:type="character" w:customStyle="1" w:styleId="Crtica2Char">
    <w:name w:val="Crtica 2 Char"/>
    <w:link w:val="Crtica2"/>
    <w:locked/>
    <w:rsid w:val="00FA28DD"/>
    <w:rPr>
      <w:lang w:val="en-US" w:eastAsia="sr-Latn-CS"/>
    </w:rPr>
  </w:style>
  <w:style w:type="paragraph" w:customStyle="1" w:styleId="Nazivobrasca">
    <w:name w:val="Naziv obrasca"/>
    <w:basedOn w:val="Naslov1"/>
    <w:link w:val="NazivobrascaChar"/>
    <w:qFormat/>
    <w:rsid w:val="00686711"/>
    <w:pPr>
      <w:spacing w:before="360" w:after="240"/>
      <w:jc w:val="center"/>
    </w:pPr>
  </w:style>
  <w:style w:type="character" w:customStyle="1" w:styleId="NazivobrascaChar">
    <w:name w:val="Naziv obrasca Char"/>
    <w:link w:val="Nazivobrasca"/>
    <w:locked/>
    <w:rsid w:val="00686711"/>
    <w:rPr>
      <w:rFonts w:ascii="Arial" w:hAnsi="Arial"/>
      <w:b/>
      <w:sz w:val="22"/>
      <w:lang w:val="sr-Cyrl-CS" w:eastAsia="ar-SA" w:bidi="ar-SA"/>
    </w:rPr>
  </w:style>
  <w:style w:type="character" w:customStyle="1" w:styleId="Bodytext6">
    <w:name w:val="Body text (6)_"/>
    <w:link w:val="Bodytext60"/>
    <w:locked/>
    <w:rsid w:val="00686711"/>
    <w:rPr>
      <w:b/>
      <w:sz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240" w:lineRule="atLeast"/>
      <w:jc w:val="center"/>
    </w:pPr>
    <w:rPr>
      <w:b/>
      <w:sz w:val="21"/>
      <w:szCs w:val="20"/>
      <w:lang w:val="x-none" w:eastAsia="x-none"/>
    </w:rPr>
  </w:style>
  <w:style w:type="paragraph" w:customStyle="1" w:styleId="NoSpacing1">
    <w:name w:val="No Spacing1"/>
    <w:link w:val="NoSpacingChar"/>
    <w:rsid w:val="00100827"/>
    <w:pPr>
      <w:suppressAutoHyphens/>
      <w:spacing w:before="120"/>
      <w:jc w:val="both"/>
    </w:pPr>
    <w:rPr>
      <w:sz w:val="22"/>
      <w:lang w:val="sr-Cyrl-CS" w:eastAsia="ar-SA"/>
    </w:rPr>
  </w:style>
  <w:style w:type="paragraph" w:customStyle="1" w:styleId="Brojobrasca">
    <w:name w:val="Broj obrasca"/>
    <w:basedOn w:val="Normal"/>
    <w:link w:val="BrojobrascaChar"/>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bidi="ar-SA"/>
    </w:rPr>
  </w:style>
  <w:style w:type="paragraph" w:customStyle="1" w:styleId="StyleStyleStyleBodyText311ptBefore6ptFirstline">
    <w:name w:val="Style Style Style Body Text 3 + 11 pt Before:  6 pt + First line:  ..."/>
    <w:basedOn w:val="Normal"/>
    <w:rsid w:val="00810146"/>
    <w:pPr>
      <w:spacing w:after="120"/>
      <w:ind w:left="851" w:hanging="851"/>
    </w:pPr>
  </w:style>
  <w:style w:type="paragraph" w:customStyle="1" w:styleId="Bulit01">
    <w:name w:val="Bulit 01"/>
    <w:basedOn w:val="Normal"/>
    <w:link w:val="Bulit01Char"/>
    <w:qFormat/>
    <w:rsid w:val="0007605E"/>
    <w:pPr>
      <w:numPr>
        <w:numId w:val="6"/>
      </w:numPr>
      <w:spacing w:after="180"/>
    </w:pPr>
    <w:rPr>
      <w:sz w:val="20"/>
      <w:szCs w:val="24"/>
    </w:rPr>
  </w:style>
  <w:style w:type="character" w:customStyle="1" w:styleId="Bulit01Char">
    <w:name w:val="Bulit 01 Char"/>
    <w:link w:val="Bulit01"/>
    <w:locked/>
    <w:rsid w:val="0007605E"/>
    <w:rPr>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ormalArial">
    <w:name w:val="Normal+Arial"/>
    <w:basedOn w:val="istiteks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rsid w:val="00991A45"/>
    <w:pPr>
      <w:ind w:left="375" w:right="375" w:firstLine="240"/>
    </w:pPr>
    <w:rPr>
      <w:rFonts w:cs="Arial"/>
      <w:sz w:val="20"/>
    </w:rPr>
  </w:style>
  <w:style w:type="character" w:styleId="Brojreda">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rsid w:val="00991A45"/>
    <w:rPr>
      <w:rFonts w:ascii="Arial" w:hAnsi="Arial"/>
      <w:color w:val="000000"/>
      <w:sz w:val="20"/>
    </w:rPr>
  </w:style>
  <w:style w:type="paragraph" w:customStyle="1" w:styleId="Style34">
    <w:name w:val="Style34"/>
    <w:basedOn w:val="Normal"/>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rsid w:val="00991A45"/>
    <w:rPr>
      <w:rFonts w:ascii="Arial" w:hAnsi="Arial"/>
      <w:i/>
      <w:color w:val="000000"/>
      <w:sz w:val="20"/>
    </w:rPr>
  </w:style>
  <w:style w:type="paragraph" w:customStyle="1" w:styleId="Style5">
    <w:name w:val="Style5"/>
    <w:basedOn w:val="Normal"/>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rsid w:val="00991A45"/>
    <w:pPr>
      <w:ind w:left="360" w:hanging="360"/>
    </w:pPr>
  </w:style>
  <w:style w:type="paragraph" w:customStyle="1" w:styleId="StyleLeft0cmHanging063cmBefore6pt1">
    <w:name w:val="Style Left:  0 cm Hanging:  0.63 cm Before:  6 pt1"/>
    <w:basedOn w:val="Normal"/>
    <w:rsid w:val="00991A45"/>
    <w:pPr>
      <w:ind w:left="357" w:hanging="357"/>
    </w:pPr>
  </w:style>
  <w:style w:type="paragraph" w:customStyle="1" w:styleId="StyleLeft0cmHanging063cm">
    <w:name w:val="Style Left:  0 cm Hanging:  0.63 cm"/>
    <w:basedOn w:val="Normal"/>
    <w:link w:val="StyleLeft0cmHanging063cmChar"/>
    <w:rsid w:val="00991A45"/>
    <w:pPr>
      <w:ind w:left="357" w:hanging="357"/>
    </w:pPr>
    <w:rPr>
      <w:sz w:val="20"/>
      <w:szCs w:val="20"/>
    </w:rPr>
  </w:style>
  <w:style w:type="character" w:customStyle="1" w:styleId="StyleLeft0cmHanging063cmChar">
    <w:name w:val="Style Left:  0 cm Hanging:  0.63 cm Char"/>
    <w:link w:val="StyleLeft0cmHanging063cm"/>
    <w:locked/>
    <w:rsid w:val="00991A45"/>
    <w:rPr>
      <w:rFonts w:ascii="Arial" w:hAnsi="Arial"/>
      <w:lang w:val="en-US" w:eastAsia="en-US"/>
    </w:rPr>
  </w:style>
  <w:style w:type="paragraph" w:customStyle="1" w:styleId="StyleLeft0cmHanging1cm">
    <w:name w:val="Style Left:  0 cm Hanging:  1 cm"/>
    <w:basedOn w:val="Normal"/>
    <w:link w:val="StyleLeft0cmHanging1cmChar"/>
    <w:rsid w:val="00991A45"/>
    <w:pPr>
      <w:spacing w:after="240"/>
      <w:ind w:left="567" w:hanging="567"/>
    </w:pPr>
    <w:rPr>
      <w:sz w:val="20"/>
      <w:szCs w:val="20"/>
    </w:rPr>
  </w:style>
  <w:style w:type="character" w:customStyle="1" w:styleId="StyleLeft0cmHanging1cmChar">
    <w:name w:val="Style Left:  0 cm Hanging:  1 cm Char"/>
    <w:link w:val="StyleLeft0cmHanging1cm"/>
    <w:locked/>
    <w:rsid w:val="00991A45"/>
    <w:rPr>
      <w:rFonts w:ascii="Arial" w:hAnsi="Arial"/>
      <w:lang w:val="en-US" w:eastAsia="en-US"/>
    </w:rPr>
  </w:style>
  <w:style w:type="paragraph" w:customStyle="1" w:styleId="StyleBodyText311ptBefore6pt">
    <w:name w:val="Style Body Text 3 + 11 pt Before:  6 pt"/>
    <w:basedOn w:val="Teloteksta3"/>
    <w:rsid w:val="00991A45"/>
    <w:pPr>
      <w:ind w:left="567" w:firstLine="567"/>
    </w:pPr>
    <w:rPr>
      <w:sz w:val="22"/>
      <w:lang w:val="en-US" w:eastAsia="en-US"/>
    </w:rPr>
  </w:style>
  <w:style w:type="paragraph" w:customStyle="1" w:styleId="StyleBoldLeft0cmHanging12cm">
    <w:name w:val="Style Bold Left:  0 cm Hanging:  1.2 cm"/>
    <w:basedOn w:val="Normal"/>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rsid w:val="00991A45"/>
    <w:pPr>
      <w:ind w:firstLine="0"/>
    </w:pPr>
  </w:style>
  <w:style w:type="paragraph" w:customStyle="1" w:styleId="StyleHeading3Left0cmHanging1cm">
    <w:name w:val="Style Heading 3 + Left:  0 cm Hanging:  1 cm"/>
    <w:basedOn w:val="Naslov3"/>
    <w:rsid w:val="00991A45"/>
    <w:pPr>
      <w:ind w:left="567" w:hanging="567"/>
    </w:pPr>
    <w:rPr>
      <w:b/>
      <w:sz w:val="22"/>
      <w:lang w:val="en-US" w:eastAsia="en-US"/>
    </w:rPr>
  </w:style>
  <w:style w:type="paragraph" w:customStyle="1" w:styleId="StyleHeading3Left0cmHanging1cm1">
    <w:name w:val="Style Heading 3 + Left:  0 cm Hanging:  1 cm1"/>
    <w:basedOn w:val="Naslov3"/>
    <w:rsid w:val="00991A45"/>
    <w:rPr>
      <w:b/>
      <w:sz w:val="22"/>
      <w:lang w:val="en-US" w:eastAsia="en-US"/>
    </w:rPr>
  </w:style>
  <w:style w:type="paragraph" w:customStyle="1" w:styleId="StyleBodyTextArial11ptBoldLinespacing15lines">
    <w:name w:val="Style Body Text + Arial 11 pt Bold Line spacing:  1.5 lines"/>
    <w:basedOn w:val="Teloteksta"/>
    <w:rsid w:val="00991A45"/>
    <w:pPr>
      <w:spacing w:line="360" w:lineRule="auto"/>
      <w:jc w:val="left"/>
    </w:pPr>
    <w:rPr>
      <w:b/>
      <w:bCs/>
      <w:sz w:val="22"/>
      <w:lang w:val="en-US" w:eastAsia="en-US"/>
    </w:rPr>
  </w:style>
  <w:style w:type="paragraph" w:customStyle="1" w:styleId="StyleBodyTextArial11ptBold">
    <w:name w:val="Style Body Text + Arial 11 pt Bold"/>
    <w:basedOn w:val="Teloteksta"/>
    <w:link w:val="StyleBodyTextArial11ptBoldChar"/>
    <w:rsid w:val="00991A45"/>
    <w:pPr>
      <w:spacing w:before="240"/>
      <w:jc w:val="left"/>
    </w:pPr>
    <w:rPr>
      <w:b/>
      <w:lang w:val="en-US" w:eastAsia="en-US"/>
    </w:rPr>
  </w:style>
  <w:style w:type="character" w:customStyle="1" w:styleId="StyleBodyTextArial11ptBoldChar">
    <w:name w:val="Style Body Text + Arial 11 pt Bold Char"/>
    <w:link w:val="StyleBodyTextArial11ptBold"/>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Teloteksta3"/>
    <w:rsid w:val="00991A45"/>
    <w:pPr>
      <w:spacing w:before="60" w:after="60" w:line="240" w:lineRule="atLeast"/>
      <w:ind w:left="568" w:hanging="284"/>
    </w:pPr>
    <w:rPr>
      <w:color w:val="000000"/>
      <w:sz w:val="22"/>
      <w:lang w:val="en-US" w:eastAsia="en-US"/>
    </w:rPr>
  </w:style>
  <w:style w:type="paragraph" w:customStyle="1" w:styleId="StyleHeading311ptNotBoldFirstline127cm">
    <w:name w:val="Style Heading 3 + 11 pt Not Bold First line:  1.27 cm"/>
    <w:basedOn w:val="Naslov3"/>
    <w:rsid w:val="00991A45"/>
    <w:pPr>
      <w:spacing w:before="120" w:after="60"/>
      <w:ind w:firstLine="720"/>
    </w:pPr>
    <w:rPr>
      <w:sz w:val="22"/>
      <w:lang w:val="en-US" w:eastAsia="en-US"/>
    </w:rPr>
  </w:style>
  <w:style w:type="paragraph" w:customStyle="1" w:styleId="StyleBoldCenteredBefore6pt">
    <w:name w:val="Style Bold Centered Before:  6 pt"/>
    <w:basedOn w:val="Normal"/>
    <w:rsid w:val="00991A45"/>
    <w:pPr>
      <w:spacing w:after="120"/>
      <w:jc w:val="center"/>
    </w:pPr>
    <w:rPr>
      <w:b/>
      <w:bCs/>
    </w:rPr>
  </w:style>
  <w:style w:type="character" w:customStyle="1" w:styleId="content">
    <w:name w:val="content"/>
    <w:rsid w:val="00991A45"/>
    <w:rPr>
      <w:rFonts w:cs="Times New Roman"/>
    </w:rPr>
  </w:style>
  <w:style w:type="character" w:customStyle="1" w:styleId="IntenseEmphasis1">
    <w:name w:val="Intense Emphasis1"/>
    <w:rsid w:val="00991A45"/>
    <w:rPr>
      <w:rFonts w:cs="Times New Roman"/>
      <w:b/>
      <w:i/>
      <w:color w:val="4F81BD"/>
    </w:rPr>
  </w:style>
  <w:style w:type="character" w:styleId="Naglaeno">
    <w:name w:val="Strong"/>
    <w:qFormat/>
    <w:rsid w:val="00991A45"/>
    <w:rPr>
      <w:rFonts w:cs="Times New Roman"/>
      <w:b/>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rsid w:val="00A20D58"/>
    <w:rPr>
      <w:rFonts w:ascii="Arial" w:hAnsi="Arial"/>
      <w:b/>
      <w:sz w:val="20"/>
    </w:rPr>
  </w:style>
  <w:style w:type="character" w:customStyle="1" w:styleId="FontStyle111">
    <w:name w:val="Font Style111"/>
    <w:rsid w:val="00A20D58"/>
    <w:rPr>
      <w:rFonts w:ascii="Arial" w:hAnsi="Arial"/>
      <w:sz w:val="20"/>
    </w:rPr>
  </w:style>
  <w:style w:type="character" w:customStyle="1" w:styleId="apple-converted-space">
    <w:name w:val="apple-converted-space"/>
    <w:rsid w:val="003D7DC1"/>
    <w:rPr>
      <w:rFonts w:cs="Times New Roman"/>
    </w:rPr>
  </w:style>
  <w:style w:type="character" w:customStyle="1" w:styleId="HeaderChar1">
    <w:name w:val="Header Char1"/>
    <w:aliases w:val=" Char Char Char Char Char Char2, Char Char Char Char Char4, Char Char Char Char3,Char Char Char Char Char Char3"/>
    <w:uiPriority w:val="99"/>
    <w:rsid w:val="00EF3878"/>
    <w:rPr>
      <w:rFonts w:ascii="Arial" w:hAnsi="Arial"/>
      <w:sz w:val="24"/>
      <w:lang w:val="sr-Latn-CS" w:eastAsia="x-none"/>
    </w:rPr>
  </w:style>
  <w:style w:type="paragraph" w:customStyle="1" w:styleId="maintitle">
    <w:name w:val="maintitle"/>
    <w:basedOn w:val="Normal"/>
    <w:rsid w:val="00EF3878"/>
    <w:pPr>
      <w:spacing w:before="100" w:beforeAutospacing="1" w:after="100" w:afterAutospacing="1"/>
    </w:pPr>
    <w:rPr>
      <w:szCs w:val="24"/>
    </w:rPr>
  </w:style>
  <w:style w:type="paragraph" w:styleId="Podebljaniteks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rPr>
  </w:style>
  <w:style w:type="paragraph" w:customStyle="1" w:styleId="BlockQuotationLast">
    <w:name w:val="Block Quotation Last"/>
    <w:basedOn w:val="Normal"/>
    <w:next w:val="Teloteksta"/>
    <w:link w:val="BlockQuotationLastChar"/>
    <w:rsid w:val="00EF3878"/>
    <w:pPr>
      <w:keepLines/>
      <w:spacing w:after="240"/>
      <w:ind w:left="720" w:right="720"/>
    </w:pPr>
    <w:rPr>
      <w:rFonts w:ascii="Calibri" w:hAnsi="Calibri"/>
      <w:i/>
      <w:sz w:val="20"/>
      <w:szCs w:val="20"/>
    </w:rPr>
  </w:style>
  <w:style w:type="character" w:customStyle="1" w:styleId="BlockQuotationLastChar">
    <w:name w:val="Block Quotation Last Char"/>
    <w:link w:val="BlockQuotationLast"/>
    <w:locked/>
    <w:rsid w:val="00EF3878"/>
    <w:rPr>
      <w:rFonts w:ascii="Calibri" w:hAnsi="Calibri"/>
      <w:i/>
      <w:lang w:val="en-US" w:eastAsia="en-US"/>
    </w:rPr>
  </w:style>
  <w:style w:type="character" w:customStyle="1" w:styleId="WW8Num1z2">
    <w:name w:val="WW8Num1z2"/>
    <w:rsid w:val="00EF3878"/>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style>
  <w:style w:type="character" w:customStyle="1" w:styleId="WW8Num12z1">
    <w:name w:val="WW8Num12z1"/>
    <w:rsid w:val="00EF3878"/>
    <w:rPr>
      <w:sz w:val="22"/>
    </w:rPr>
  </w:style>
  <w:style w:type="character" w:customStyle="1" w:styleId="WW8Num12z2">
    <w:name w:val="WW8Num12z2"/>
    <w:rsid w:val="00EF3878"/>
  </w:style>
  <w:style w:type="character" w:customStyle="1" w:styleId="WW8Num13z3">
    <w:name w:val="WW8Num13z3"/>
    <w:rsid w:val="00EF3878"/>
    <w:rPr>
      <w:rFonts w:ascii="Symbol" w:hAnsi="Symbol"/>
    </w:rPr>
  </w:style>
  <w:style w:type="character" w:customStyle="1" w:styleId="WW8Num16z1">
    <w:name w:val="WW8Num16z1"/>
    <w:rsid w:val="00EF3878"/>
    <w:rPr>
      <w:sz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style>
  <w:style w:type="character" w:customStyle="1" w:styleId="WW8Num25z2">
    <w:name w:val="WW8Num25z2"/>
    <w:rsid w:val="00EF3878"/>
  </w:style>
  <w:style w:type="character" w:customStyle="1" w:styleId="WW8Num28z1">
    <w:name w:val="WW8Num28z1"/>
    <w:rsid w:val="00EF3878"/>
    <w:rPr>
      <w:sz w:val="22"/>
    </w:rPr>
  </w:style>
  <w:style w:type="character" w:customStyle="1" w:styleId="WW8Num28z2">
    <w:name w:val="WW8Num28z2"/>
    <w:rsid w:val="00EF3878"/>
  </w:style>
  <w:style w:type="character" w:customStyle="1" w:styleId="WW8Num29z1">
    <w:name w:val="WW8Num29z1"/>
    <w:rsid w:val="00EF3878"/>
    <w:rPr>
      <w:rFonts w:ascii="Courier New" w:hAnsi="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rPr>
  </w:style>
  <w:style w:type="character" w:customStyle="1" w:styleId="WW8Num31z2">
    <w:name w:val="WW8Num31z2"/>
    <w:rsid w:val="00EF3878"/>
  </w:style>
  <w:style w:type="character" w:customStyle="1" w:styleId="WW8Num34z3">
    <w:name w:val="WW8Num34z3"/>
    <w:rsid w:val="00EF3878"/>
    <w:rPr>
      <w:rFonts w:ascii="Symbol" w:hAnsi="Symbol"/>
    </w:rPr>
  </w:style>
  <w:style w:type="character" w:customStyle="1" w:styleId="WW8Num35z1">
    <w:name w:val="WW8Num35z1"/>
    <w:rsid w:val="00EF3878"/>
    <w:rPr>
      <w:sz w:val="22"/>
    </w:rPr>
  </w:style>
  <w:style w:type="character" w:customStyle="1" w:styleId="WW8Num35z2">
    <w:name w:val="WW8Num35z2"/>
    <w:rsid w:val="00EF3878"/>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sz w:val="22"/>
    </w:rPr>
  </w:style>
  <w:style w:type="character" w:customStyle="1" w:styleId="WW8Num47z2">
    <w:name w:val="WW8Num47z2"/>
    <w:rsid w:val="00EF3878"/>
  </w:style>
  <w:style w:type="character" w:customStyle="1" w:styleId="WW8Num48z0">
    <w:name w:val="WW8Num48z0"/>
    <w:rsid w:val="00EF3878"/>
    <w:rPr>
      <w:sz w:val="20"/>
    </w:rPr>
  </w:style>
  <w:style w:type="character" w:customStyle="1" w:styleId="WW8Num48z1">
    <w:name w:val="WW8Num48z1"/>
    <w:rsid w:val="00EF3878"/>
    <w:rPr>
      <w:rFonts w:ascii="Courier New" w:hAnsi="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sz w:val="22"/>
    </w:rPr>
  </w:style>
  <w:style w:type="character" w:customStyle="1" w:styleId="WW8Num49z2">
    <w:name w:val="WW8Num49z2"/>
    <w:rsid w:val="00EF3878"/>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hAnsi="StarSymbol"/>
      <w:sz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Znakzanabrajanjenalisti">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zCs w:val="20"/>
    </w:rPr>
  </w:style>
  <w:style w:type="paragraph" w:customStyle="1" w:styleId="Tekst">
    <w:name w:val="Tekst"/>
    <w:basedOn w:val="Style"/>
    <w:rsid w:val="00EF3878"/>
    <w:pPr>
      <w:autoSpaceDE/>
      <w:autoSpaceDN/>
      <w:adjustRightInd/>
      <w:spacing w:line="360" w:lineRule="auto"/>
    </w:pPr>
    <w:rPr>
      <w:rFonts w:cs="Times New Roman"/>
      <w:szCs w:val="20"/>
    </w:rPr>
  </w:style>
  <w:style w:type="paragraph" w:customStyle="1" w:styleId="sadA">
    <w:name w:val="sad_A"/>
    <w:basedOn w:val="Naslov1"/>
    <w:rsid w:val="00EF3878"/>
    <w:pPr>
      <w:keepNext/>
      <w:tabs>
        <w:tab w:val="num" w:pos="0"/>
        <w:tab w:val="left" w:pos="567"/>
        <w:tab w:val="right" w:leader="dot" w:pos="9639"/>
      </w:tabs>
      <w:autoSpaceDE w:val="0"/>
      <w:autoSpaceDN w:val="0"/>
      <w:spacing w:before="120" w:after="120"/>
      <w:jc w:val="left"/>
    </w:pPr>
    <w:rPr>
      <w:rFonts w:ascii="HelveticaBold" w:hAnsi="HelveticaBold"/>
      <w:b w:val="0"/>
      <w:bCs/>
      <w:caps/>
      <w:szCs w:val="22"/>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Naslov1"/>
    <w:next w:val="Normal"/>
    <w:link w:val="AnnexetitleChar"/>
    <w:autoRedefine/>
    <w:rsid w:val="00EF3878"/>
    <w:pPr>
      <w:tabs>
        <w:tab w:val="num" w:pos="0"/>
        <w:tab w:val="left" w:pos="1701"/>
        <w:tab w:val="left" w:pos="2552"/>
      </w:tabs>
      <w:spacing w:before="240" w:after="240"/>
      <w:jc w:val="center"/>
      <w:outlineLvl w:val="9"/>
    </w:pPr>
    <w:rPr>
      <w:bCs/>
      <w:caps/>
      <w:sz w:val="32"/>
      <w:szCs w:val="22"/>
      <w:lang w:val="en-GB"/>
    </w:rPr>
  </w:style>
  <w:style w:type="paragraph" w:customStyle="1" w:styleId="normaltableau">
    <w:name w:val="normal_tableau"/>
    <w:basedOn w:val="Normal"/>
    <w:rsid w:val="00EF3878"/>
    <w:pPr>
      <w:spacing w:after="120"/>
    </w:pPr>
    <w:rPr>
      <w:rFonts w:ascii="Optima" w:hAnsi="Optima"/>
      <w:lang w:val="en-GB"/>
    </w:rPr>
  </w:style>
  <w:style w:type="paragraph" w:styleId="Povratadrnakoverti">
    <w:name w:val="envelope return"/>
    <w:basedOn w:val="Normal"/>
    <w:rsid w:val="00EF3878"/>
    <w:rPr>
      <w:rFonts w:ascii="CTimesRoman" w:hAnsi="CTimesRoman"/>
      <w:szCs w:val="24"/>
    </w:rPr>
  </w:style>
  <w:style w:type="paragraph" w:styleId="Adresanakoverti">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table" w:customStyle="1" w:styleId="TableGrid1">
    <w:name w:val="Table Grid1"/>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1"/>
    <w:locked/>
    <w:rsid w:val="00EF3878"/>
    <w:rPr>
      <w:sz w:val="22"/>
      <w:lang w:val="sr-Cyrl-CS" w:eastAsia="ar-SA" w:bidi="ar-SA"/>
    </w:rPr>
  </w:style>
  <w:style w:type="character" w:customStyle="1" w:styleId="Absatz-Standardschriftart">
    <w:name w:val="Absatz-Standardschriftart"/>
    <w:rsid w:val="00EF3878"/>
  </w:style>
  <w:style w:type="paragraph" w:customStyle="1" w:styleId="Style1">
    <w:name w:val="Style1"/>
    <w:basedOn w:val="Uvlaenjetelateksta"/>
    <w:link w:val="Style1Char"/>
    <w:uiPriority w:val="99"/>
    <w:rsid w:val="00EF3878"/>
    <w:pPr>
      <w:spacing w:after="240"/>
      <w:ind w:left="0" w:firstLine="0"/>
    </w:pPr>
  </w:style>
  <w:style w:type="character" w:customStyle="1" w:styleId="Style1Char">
    <w:name w:val="Style1 Char"/>
    <w:link w:val="Style1"/>
    <w:uiPriority w:val="99"/>
    <w:locked/>
    <w:rsid w:val="00EF3878"/>
    <w:rPr>
      <w:rFonts w:ascii="Arial" w:hAnsi="Arial"/>
      <w:sz w:val="24"/>
      <w:lang w:val="sr-Cyrl-CS" w:eastAsia="ar-SA" w:bidi="ar-SA"/>
    </w:rPr>
  </w:style>
  <w:style w:type="character" w:customStyle="1" w:styleId="Naslov2Char">
    <w:name w:val="Naslov 2 Char"/>
    <w:link w:val="Naslov2"/>
    <w:uiPriority w:val="9"/>
    <w:locked/>
    <w:rsid w:val="00EF3878"/>
    <w:rPr>
      <w:rFonts w:ascii="Arial" w:hAnsi="Arial"/>
      <w:b/>
      <w:sz w:val="24"/>
      <w:lang w:val="sr-Cyrl-CS" w:eastAsia="x-none"/>
    </w:rPr>
  </w:style>
  <w:style w:type="paragraph" w:customStyle="1" w:styleId="Podnaslov1">
    <w:name w:val="Podnaslov 1"/>
    <w:basedOn w:val="Normal"/>
    <w:link w:val="Podnaslov1Char"/>
    <w:qFormat/>
    <w:rsid w:val="00EF3878"/>
    <w:pPr>
      <w:spacing w:before="240" w:after="240"/>
    </w:pPr>
    <w:rPr>
      <w:b/>
      <w:sz w:val="24"/>
      <w:szCs w:val="20"/>
      <w:lang w:val="sr-Cyrl-CS" w:eastAsia="x-none"/>
    </w:rPr>
  </w:style>
  <w:style w:type="character" w:customStyle="1" w:styleId="Naslov3Char">
    <w:name w:val="Naslov 3 Char"/>
    <w:aliases w:val="Heading 3 Char Char Char Char Char"/>
    <w:link w:val="Naslov3"/>
    <w:locked/>
    <w:rsid w:val="00EF3878"/>
    <w:rPr>
      <w:rFonts w:ascii="Arial" w:hAnsi="Arial"/>
      <w:sz w:val="24"/>
      <w:lang w:val="sr-Cyrl-CS" w:eastAsia="x-none"/>
    </w:rPr>
  </w:style>
  <w:style w:type="paragraph" w:customStyle="1" w:styleId="Slika">
    <w:name w:val="Slika"/>
    <w:basedOn w:val="Normal"/>
    <w:link w:val="SlikaChar"/>
    <w:qFormat/>
    <w:rsid w:val="00EF3878"/>
    <w:pPr>
      <w:spacing w:after="240"/>
      <w:jc w:val="center"/>
    </w:pPr>
    <w:rPr>
      <w:sz w:val="24"/>
      <w:szCs w:val="20"/>
      <w:lang w:val="sr-Cyrl-CS" w:eastAsia="x-none"/>
    </w:rPr>
  </w:style>
  <w:style w:type="character" w:customStyle="1" w:styleId="Podnaslov1Char">
    <w:name w:val="Podnaslov 1 Char"/>
    <w:link w:val="Podnaslov1"/>
    <w:locked/>
    <w:rsid w:val="00EF3878"/>
    <w:rPr>
      <w:rFonts w:ascii="Arial" w:hAnsi="Arial"/>
      <w:b/>
      <w:sz w:val="24"/>
      <w:lang w:val="sr-Cyrl-CS" w:eastAsia="x-none"/>
    </w:rPr>
  </w:style>
  <w:style w:type="paragraph" w:customStyle="1" w:styleId="Tabela1">
    <w:name w:val="Tabela 1"/>
    <w:basedOn w:val="Normal"/>
    <w:link w:val="Tabela1Char"/>
    <w:qFormat/>
    <w:rsid w:val="00EF3878"/>
    <w:pPr>
      <w:spacing w:after="80"/>
    </w:pPr>
    <w:rPr>
      <w:i/>
      <w:szCs w:val="20"/>
      <w:lang w:val="sr-Cyrl-CS" w:eastAsia="x-none"/>
    </w:rPr>
  </w:style>
  <w:style w:type="character" w:customStyle="1" w:styleId="SlikaChar">
    <w:name w:val="Slika Char"/>
    <w:link w:val="Slika"/>
    <w:locked/>
    <w:rsid w:val="00EF3878"/>
    <w:rPr>
      <w:rFonts w:ascii="Arial" w:hAnsi="Arial"/>
      <w:sz w:val="24"/>
      <w:lang w:val="sr-Cyrl-CS" w:eastAsia="x-none"/>
    </w:rPr>
  </w:style>
  <w:style w:type="character" w:customStyle="1" w:styleId="Tabela1Char">
    <w:name w:val="Tabela 1 Char"/>
    <w:link w:val="Tabela1"/>
    <w:locked/>
    <w:rsid w:val="00EF3878"/>
    <w:rPr>
      <w:rFonts w:ascii="Arial" w:hAnsi="Arial"/>
      <w:i/>
      <w:sz w:val="22"/>
      <w:lang w:val="sr-Cyrl-CS" w:eastAsia="x-none"/>
    </w:rPr>
  </w:style>
  <w:style w:type="paragraph" w:customStyle="1" w:styleId="TOCHeading1">
    <w:name w:val="TOC Heading1"/>
    <w:basedOn w:val="Naslov1"/>
    <w:next w:val="Normal"/>
    <w:rsid w:val="00EF3878"/>
    <w:pPr>
      <w:keepNext/>
      <w:keepLines/>
      <w:spacing w:before="480" w:after="0" w:line="276" w:lineRule="auto"/>
      <w:outlineLvl w:val="9"/>
    </w:pPr>
    <w:rPr>
      <w:rFonts w:ascii="Cambria" w:hAnsi="Cambria"/>
      <w:bCs/>
      <w:color w:val="365F91"/>
      <w:szCs w:val="28"/>
      <w:lang w:val="en-US"/>
    </w:rPr>
  </w:style>
  <w:style w:type="paragraph" w:customStyle="1" w:styleId="Sadrzaj">
    <w:name w:val="Sadrzaj"/>
    <w:basedOn w:val="Normal"/>
    <w:link w:val="SadrzajChar"/>
    <w:qFormat/>
    <w:rsid w:val="00EF3878"/>
    <w:pPr>
      <w:spacing w:after="240"/>
    </w:pPr>
    <w:rPr>
      <w:color w:val="000000"/>
      <w:sz w:val="24"/>
      <w:szCs w:val="20"/>
      <w:lang w:val="x-none" w:eastAsia="x-none"/>
    </w:rPr>
  </w:style>
  <w:style w:type="character" w:customStyle="1" w:styleId="SadrzajChar">
    <w:name w:val="Sadrzaj Char"/>
    <w:link w:val="Sadrzaj"/>
    <w:locked/>
    <w:rsid w:val="00EF3878"/>
    <w:rPr>
      <w:rFonts w:ascii="Arial" w:hAnsi="Arial"/>
      <w:color w:val="000000"/>
      <w:sz w:val="24"/>
    </w:rPr>
  </w:style>
  <w:style w:type="table" w:customStyle="1" w:styleId="TableGrid2">
    <w:name w:val="Table Grid2"/>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hAnsi="Calibri"/>
      <w:color w:val="000000"/>
    </w:rPr>
  </w:style>
  <w:style w:type="character" w:customStyle="1" w:styleId="HeaderChar2">
    <w:name w:val="Header Char2"/>
    <w:rsid w:val="00F2300C"/>
    <w:rPr>
      <w:sz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szCs w:val="20"/>
      <w:lang w:val="x-none" w:eastAsia="x-none"/>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locked/>
    <w:rsid w:val="00FA0E61"/>
    <w:rPr>
      <w:b/>
      <w:sz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locked/>
    <w:rsid w:val="003F5ED0"/>
    <w:rPr>
      <w:b/>
      <w:sz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eastAsia="x-none"/>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sz w:val="20"/>
      <w:szCs w:val="20"/>
      <w:lang w:val="ru-RU"/>
    </w:rPr>
  </w:style>
  <w:style w:type="character" w:customStyle="1" w:styleId="KDKomentarChar">
    <w:name w:val="KDKomentar Char"/>
    <w:link w:val="KDKomentar"/>
    <w:locked/>
    <w:rsid w:val="00245E38"/>
    <w:rPr>
      <w:i/>
      <w:color w:val="00B0F0"/>
      <w:lang w:val="ru-RU" w:eastAsia="x-none"/>
    </w:rPr>
  </w:style>
  <w:style w:type="character" w:customStyle="1" w:styleId="KDPodnaslov3Char">
    <w:name w:val="KDPodnaslov3 Char"/>
    <w:link w:val="KDPodnaslov3"/>
    <w:locked/>
    <w:rsid w:val="00B378E9"/>
    <w:rPr>
      <w:sz w:val="22"/>
    </w:rPr>
  </w:style>
  <w:style w:type="character" w:customStyle="1" w:styleId="KDNabrajanjeChar">
    <w:name w:val="KDNabrajanje Char"/>
    <w:link w:val="KDNabrajanje"/>
    <w:locked/>
    <w:rsid w:val="005D4A8F"/>
    <w:rPr>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locked/>
    <w:rsid w:val="005757A9"/>
    <w:rPr>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hAnsi="Times New Roman"/>
      <w:sz w:val="20"/>
      <w:lang w:val="sr-Cyrl-CS" w:eastAsia="ar-SA" w:bidi="ar-SA"/>
    </w:rPr>
  </w:style>
  <w:style w:type="table" w:customStyle="1" w:styleId="TableGrid9">
    <w:name w:val="Table Grid9"/>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locked/>
    <w:rsid w:val="00235F50"/>
    <w:rPr>
      <w:shd w:val="clear" w:color="auto" w:fill="FFFFFF"/>
    </w:rPr>
  </w:style>
  <w:style w:type="paragraph" w:customStyle="1" w:styleId="Bodytext20">
    <w:name w:val="Body text (2)"/>
    <w:basedOn w:val="Normal"/>
    <w:link w:val="Bodytext2"/>
    <w:rsid w:val="00235F50"/>
    <w:pPr>
      <w:widowControl w:val="0"/>
      <w:shd w:val="clear" w:color="auto" w:fill="FFFFFF"/>
      <w:spacing w:before="0" w:after="240" w:line="274" w:lineRule="exact"/>
      <w:ind w:hanging="700"/>
    </w:pPr>
    <w:rPr>
      <w:sz w:val="20"/>
      <w:szCs w:val="20"/>
      <w:shd w:val="clear" w:color="auto" w:fill="FFFFFF"/>
      <w:lang w:val="x-none" w:eastAsia="x-none"/>
    </w:rPr>
  </w:style>
  <w:style w:type="paragraph" w:styleId="Uvlprpasutekstu">
    <w:name w:val="Body Text First Indent"/>
    <w:basedOn w:val="Teloteksta"/>
    <w:link w:val="UvlprpasutekstuChar"/>
    <w:locked/>
    <w:rsid w:val="002B6347"/>
    <w:pPr>
      <w:spacing w:before="0" w:after="120"/>
      <w:ind w:firstLine="210"/>
      <w:jc w:val="left"/>
    </w:pPr>
    <w:rPr>
      <w:szCs w:val="24"/>
      <w:lang w:val="sr-Latn-CS" w:eastAsia="sr-Latn-CS"/>
    </w:rPr>
  </w:style>
  <w:style w:type="character" w:customStyle="1" w:styleId="BodyTextFirstIndentChar">
    <w:name w:val="Body Text First Indent Char"/>
    <w:semiHidden/>
    <w:locked/>
    <w:rsid w:val="009D2EC0"/>
    <w:rPr>
      <w:rFonts w:cs="Times New Roman"/>
      <w:sz w:val="24"/>
      <w:lang w:val="en-US" w:eastAsia="en-US" w:bidi="ar-SA"/>
    </w:rPr>
  </w:style>
  <w:style w:type="character" w:customStyle="1" w:styleId="UvlprpasutekstuChar">
    <w:name w:val="Uvl. pr. pas. u tekstu Char"/>
    <w:link w:val="Uvlprpasutekstu"/>
    <w:locked/>
    <w:rsid w:val="002B6347"/>
    <w:rPr>
      <w:rFonts w:cs="Times New Roman"/>
      <w:sz w:val="24"/>
      <w:szCs w:val="24"/>
      <w:lang w:val="sr-Latn-CS" w:eastAsia="sr-Latn-CS" w:bidi="ar-SA"/>
    </w:rPr>
  </w:style>
  <w:style w:type="character" w:customStyle="1" w:styleId="CharChar2">
    <w:name w:val="Char Char2"/>
    <w:rsid w:val="00FC42CF"/>
    <w:rPr>
      <w:rFonts w:cs="Times New Roman"/>
      <w:sz w:val="24"/>
      <w:szCs w:val="24"/>
      <w:lang w:val="en-US" w:eastAsia="en-US"/>
    </w:rPr>
  </w:style>
  <w:style w:type="numbering" w:styleId="111111">
    <w:name w:val="Outline List 2"/>
    <w:basedOn w:val="Bezliste"/>
    <w:rsid w:val="0063610E"/>
    <w:pPr>
      <w:numPr>
        <w:numId w:val="9"/>
      </w:numPr>
    </w:pPr>
  </w:style>
  <w:style w:type="numbering" w:customStyle="1" w:styleId="1111111">
    <w:name w:val="1 / 1.1 / 1.1.11"/>
    <w:rsid w:val="0063610E"/>
    <w:pPr>
      <w:numPr>
        <w:numId w:val="7"/>
      </w:numPr>
    </w:pPr>
  </w:style>
  <w:style w:type="paragraph" w:customStyle="1" w:styleId="TableParagraph">
    <w:name w:val="Table Paragraph"/>
    <w:basedOn w:val="Normal"/>
    <w:uiPriority w:val="1"/>
    <w:qFormat/>
    <w:rsid w:val="003E1D5B"/>
    <w:pPr>
      <w:widowControl w:val="0"/>
      <w:spacing w:before="0"/>
      <w:jc w:val="left"/>
    </w:pPr>
    <w:rPr>
      <w:rFonts w:ascii="Calibri" w:eastAsia="Calibri" w:hAnsi="Calibri"/>
    </w:rPr>
  </w:style>
  <w:style w:type="paragraph" w:styleId="Pasussalistom">
    <w:name w:val="List Paragraph"/>
    <w:basedOn w:val="Normal"/>
    <w:uiPriority w:val="34"/>
    <w:qFormat/>
    <w:rsid w:val="003E1D5B"/>
    <w:pPr>
      <w:spacing w:before="0" w:after="200" w:line="276" w:lineRule="auto"/>
      <w:ind w:left="720"/>
      <w:contextualSpacing/>
      <w:jc w:val="left"/>
    </w:pPr>
    <w:rPr>
      <w:rFonts w:eastAsia="Arial"/>
      <w:lang w:val="sr-Latn-CS"/>
    </w:rPr>
  </w:style>
  <w:style w:type="character" w:customStyle="1" w:styleId="FontStyle92">
    <w:name w:val="Font Style92"/>
    <w:uiPriority w:val="99"/>
    <w:rsid w:val="004259EC"/>
    <w:rPr>
      <w:rFonts w:ascii="Arial" w:hAnsi="Arial" w:cs="Arial"/>
      <w:color w:val="000000"/>
      <w:sz w:val="20"/>
      <w:szCs w:val="20"/>
    </w:rPr>
  </w:style>
  <w:style w:type="paragraph" w:customStyle="1" w:styleId="Style21">
    <w:name w:val="Style21"/>
    <w:basedOn w:val="Normal"/>
    <w:uiPriority w:val="99"/>
    <w:rsid w:val="004259EC"/>
    <w:pPr>
      <w:widowControl w:val="0"/>
      <w:autoSpaceDE w:val="0"/>
      <w:autoSpaceDN w:val="0"/>
      <w:adjustRightInd w:val="0"/>
      <w:spacing w:before="0" w:line="254" w:lineRule="exact"/>
      <w:jc w:val="left"/>
    </w:pPr>
    <w:rPr>
      <w:rFonts w:cs="Arial"/>
      <w:sz w:val="24"/>
      <w:szCs w:val="24"/>
    </w:rPr>
  </w:style>
  <w:style w:type="numbering" w:customStyle="1" w:styleId="Bezliste1">
    <w:name w:val="Bez liste1"/>
    <w:next w:val="Bezliste"/>
    <w:uiPriority w:val="99"/>
    <w:semiHidden/>
    <w:unhideWhenUsed/>
    <w:rsid w:val="00847288"/>
  </w:style>
  <w:style w:type="character" w:styleId="HTMLcitat">
    <w:name w:val="HTML Cite"/>
    <w:unhideWhenUsed/>
    <w:locked/>
    <w:rsid w:val="00847288"/>
    <w:rPr>
      <w:i w:val="0"/>
      <w:iCs w:val="0"/>
    </w:rPr>
  </w:style>
  <w:style w:type="character" w:styleId="HTMLkd">
    <w:name w:val="HTML Code"/>
    <w:unhideWhenUsed/>
    <w:locked/>
    <w:rsid w:val="00847288"/>
    <w:rPr>
      <w:rFonts w:ascii="Courier New" w:eastAsia="Times New Roman" w:hAnsi="Courier New" w:cs="Courier New" w:hint="default"/>
      <w:sz w:val="20"/>
      <w:szCs w:val="20"/>
    </w:rPr>
  </w:style>
  <w:style w:type="character" w:customStyle="1" w:styleId="Naslov3Char1">
    <w:name w:val="Naslov 3 Char1"/>
    <w:aliases w:val="Heading 3 Char Char Char Char Char1"/>
    <w:locked/>
    <w:rsid w:val="00847288"/>
    <w:rPr>
      <w:b/>
      <w:bCs/>
      <w:sz w:val="26"/>
      <w:szCs w:val="26"/>
      <w:lang w:val="en-US" w:eastAsia="en-US"/>
    </w:rPr>
  </w:style>
  <w:style w:type="character" w:customStyle="1" w:styleId="NormalWebChar">
    <w:name w:val="Normal (Web) Char"/>
    <w:link w:val="NormalWeb"/>
    <w:locked/>
    <w:rsid w:val="00847288"/>
    <w:rPr>
      <w:sz w:val="22"/>
      <w:szCs w:val="24"/>
      <w:lang w:val="en-US" w:eastAsia="en-US"/>
    </w:rPr>
  </w:style>
  <w:style w:type="paragraph" w:styleId="Normalnouvlapasusa">
    <w:name w:val="Normal Indent"/>
    <w:basedOn w:val="Normal"/>
    <w:unhideWhenUsed/>
    <w:locked/>
    <w:rsid w:val="00847288"/>
    <w:pPr>
      <w:snapToGrid w:val="0"/>
      <w:spacing w:line="240" w:lineRule="atLeast"/>
      <w:ind w:left="720"/>
    </w:pPr>
    <w:rPr>
      <w:color w:val="000000"/>
      <w:sz w:val="24"/>
      <w:szCs w:val="20"/>
      <w:lang w:val="sr-Latn-CS"/>
    </w:rPr>
  </w:style>
  <w:style w:type="paragraph" w:styleId="Tabelailustracija">
    <w:name w:val="table of figures"/>
    <w:basedOn w:val="Normal"/>
    <w:next w:val="Normal"/>
    <w:unhideWhenUsed/>
    <w:locked/>
    <w:rsid w:val="00847288"/>
    <w:pPr>
      <w:tabs>
        <w:tab w:val="right" w:leader="dot" w:pos="8789"/>
      </w:tabs>
      <w:spacing w:before="180"/>
      <w:ind w:left="1021" w:hanging="1021"/>
      <w:jc w:val="left"/>
    </w:pPr>
    <w:rPr>
      <w:noProof/>
      <w:sz w:val="24"/>
      <w:szCs w:val="24"/>
      <w:lang w:val="sr-Latn-CS"/>
    </w:rPr>
  </w:style>
  <w:style w:type="character" w:customStyle="1" w:styleId="NaslovChar1">
    <w:name w:val="Naslov Char1"/>
    <w:aliases w:val="Char8 Char Char1,Char Char16 Char Char1"/>
    <w:rsid w:val="00847288"/>
    <w:rPr>
      <w:rFonts w:ascii="Cambria" w:eastAsia="Times New Roman" w:hAnsi="Cambria" w:cs="Times New Roman"/>
      <w:color w:val="17365D"/>
      <w:spacing w:val="5"/>
      <w:kern w:val="28"/>
      <w:sz w:val="52"/>
      <w:szCs w:val="52"/>
      <w:lang w:val="sr-Cyrl-CS" w:eastAsia="en-US"/>
    </w:rPr>
  </w:style>
  <w:style w:type="character" w:customStyle="1" w:styleId="BezrazmakaChar">
    <w:name w:val="Bez razmaka Char"/>
    <w:link w:val="Bezrazmaka"/>
    <w:uiPriority w:val="1"/>
    <w:locked/>
    <w:rsid w:val="00847288"/>
    <w:rPr>
      <w:rFonts w:ascii="Times New Roman" w:hAnsi="Times New Roman"/>
      <w:sz w:val="22"/>
      <w:szCs w:val="22"/>
      <w:lang w:val="en-US" w:eastAsia="en-US"/>
    </w:rPr>
  </w:style>
  <w:style w:type="paragraph" w:styleId="Bezrazmaka">
    <w:name w:val="No Spacing"/>
    <w:link w:val="BezrazmakaChar"/>
    <w:uiPriority w:val="1"/>
    <w:qFormat/>
    <w:rsid w:val="00847288"/>
    <w:rPr>
      <w:rFonts w:ascii="Times New Roman" w:hAnsi="Times New Roman"/>
      <w:sz w:val="22"/>
      <w:szCs w:val="22"/>
      <w:lang w:val="en-US" w:eastAsia="en-US"/>
    </w:rPr>
  </w:style>
  <w:style w:type="paragraph" w:styleId="Naslovsadraja">
    <w:name w:val="TOC Heading"/>
    <w:basedOn w:val="Naslov1"/>
    <w:next w:val="Normal"/>
    <w:uiPriority w:val="39"/>
    <w:unhideWhenUsed/>
    <w:qFormat/>
    <w:rsid w:val="00847288"/>
    <w:pPr>
      <w:keepNext/>
      <w:keepLines/>
      <w:spacing w:before="480" w:after="0" w:line="276" w:lineRule="auto"/>
      <w:outlineLvl w:val="9"/>
    </w:pPr>
    <w:rPr>
      <w:rFonts w:ascii="Cambria" w:hAnsi="Cambria"/>
      <w:bCs/>
      <w:color w:val="365F91"/>
      <w:sz w:val="28"/>
      <w:szCs w:val="28"/>
      <w:lang w:val="en-US" w:eastAsia="x-none"/>
    </w:rPr>
  </w:style>
  <w:style w:type="character" w:customStyle="1" w:styleId="Char">
    <w:name w:val="Табела лево Char"/>
    <w:aliases w:val="Тл Char"/>
    <w:link w:val="a"/>
    <w:locked/>
    <w:rsid w:val="00847288"/>
    <w:rPr>
      <w:rFonts w:cs="Arial"/>
      <w:w w:val="90"/>
      <w:sz w:val="22"/>
      <w:szCs w:val="22"/>
      <w:lang w:val="en-US" w:eastAsia="en-US"/>
    </w:rPr>
  </w:style>
  <w:style w:type="paragraph" w:customStyle="1" w:styleId="Naslov10">
    <w:name w:val="Naslov1"/>
    <w:basedOn w:val="Style"/>
    <w:rsid w:val="00847288"/>
    <w:pPr>
      <w:autoSpaceDE/>
      <w:autoSpaceDN/>
      <w:adjustRightInd/>
      <w:snapToGrid w:val="0"/>
      <w:spacing w:before="400" w:line="360" w:lineRule="auto"/>
      <w:jc w:val="left"/>
    </w:pPr>
    <w:rPr>
      <w:rFonts w:cs="Times New Roman"/>
      <w:b/>
      <w:sz w:val="28"/>
      <w:szCs w:val="20"/>
    </w:rPr>
  </w:style>
  <w:style w:type="character" w:customStyle="1" w:styleId="AnnexetitleChar">
    <w:name w:val="Annexe_title Char"/>
    <w:link w:val="Annexetitle"/>
    <w:locked/>
    <w:rsid w:val="00847288"/>
    <w:rPr>
      <w:b/>
      <w:bCs/>
      <w:caps/>
      <w:sz w:val="32"/>
      <w:szCs w:val="22"/>
      <w:lang w:val="en-GB" w:eastAsia="ar-SA"/>
    </w:rPr>
  </w:style>
  <w:style w:type="paragraph" w:customStyle="1" w:styleId="Naslov21">
    <w:name w:val="Naslov 21"/>
    <w:basedOn w:val="Naslov1"/>
    <w:uiPriority w:val="99"/>
    <w:qFormat/>
    <w:rsid w:val="00847288"/>
    <w:pPr>
      <w:keepNext/>
      <w:spacing w:before="240" w:after="240"/>
    </w:pPr>
    <w:rPr>
      <w:rFonts w:ascii="Cambria" w:hAnsi="Cambria"/>
      <w:bCs/>
      <w:color w:val="4F81BD"/>
      <w:sz w:val="26"/>
      <w:szCs w:val="26"/>
      <w:lang w:eastAsia="en-US"/>
    </w:rPr>
  </w:style>
  <w:style w:type="paragraph" w:customStyle="1" w:styleId="Naslov31">
    <w:name w:val="Naslov 31"/>
    <w:basedOn w:val="Naslov21"/>
    <w:qFormat/>
    <w:rsid w:val="00847288"/>
    <w:rPr>
      <w:sz w:val="24"/>
      <w:szCs w:val="24"/>
    </w:rPr>
  </w:style>
  <w:style w:type="paragraph" w:customStyle="1" w:styleId="TableNormal">
    <w:name w:val="TableNormal"/>
    <w:basedOn w:val="Normal"/>
    <w:rsid w:val="00847288"/>
    <w:pPr>
      <w:snapToGrid w:val="0"/>
      <w:spacing w:before="180" w:after="60"/>
    </w:pPr>
    <w:rPr>
      <w:sz w:val="24"/>
      <w:szCs w:val="20"/>
      <w:lang w:val="en-GB"/>
    </w:rPr>
  </w:style>
  <w:style w:type="paragraph" w:customStyle="1" w:styleId="FrTableNormal">
    <w:name w:val="FrTableNormal"/>
    <w:basedOn w:val="TableNormal"/>
    <w:rsid w:val="00847288"/>
    <w:pPr>
      <w:spacing w:before="120" w:after="0" w:line="240" w:lineRule="atLeast"/>
      <w:jc w:val="center"/>
    </w:pPr>
    <w:rPr>
      <w:lang w:val="en-US"/>
    </w:rPr>
  </w:style>
  <w:style w:type="paragraph" w:customStyle="1" w:styleId="podnaslov0">
    <w:name w:val="podnaslov"/>
    <w:basedOn w:val="Normal"/>
    <w:rsid w:val="00847288"/>
    <w:pPr>
      <w:keepNext/>
      <w:spacing w:before="240"/>
    </w:pPr>
    <w:rPr>
      <w:caps/>
      <w:sz w:val="24"/>
      <w:szCs w:val="20"/>
      <w:lang w:val="sr-Latn-CS"/>
    </w:rPr>
  </w:style>
  <w:style w:type="paragraph" w:customStyle="1" w:styleId="Nabrajanje0">
    <w:name w:val="Nabrajanje"/>
    <w:basedOn w:val="Normal"/>
    <w:rsid w:val="00847288"/>
    <w:pPr>
      <w:snapToGrid w:val="0"/>
      <w:spacing w:before="180"/>
      <w:ind w:left="1004" w:hanging="284"/>
    </w:pPr>
    <w:rPr>
      <w:color w:val="000000"/>
      <w:sz w:val="24"/>
      <w:szCs w:val="20"/>
      <w:lang w:val="en-GB"/>
    </w:rPr>
  </w:style>
  <w:style w:type="paragraph" w:customStyle="1" w:styleId="naslovtabele">
    <w:name w:val="naslov tabele"/>
    <w:basedOn w:val="Zaglavljestranice"/>
    <w:rsid w:val="00847288"/>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hAnsi="YuCiril Helvetica"/>
      <w:sz w:val="20"/>
      <w:lang w:val="en-US" w:eastAsia="en-US"/>
    </w:rPr>
  </w:style>
  <w:style w:type="paragraph" w:customStyle="1" w:styleId="xl24">
    <w:name w:val="xl24"/>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5">
    <w:name w:val="xl25"/>
    <w:basedOn w:val="Normal"/>
    <w:rsid w:val="00847288"/>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6">
    <w:name w:val="xl26"/>
    <w:basedOn w:val="Normal"/>
    <w:rsid w:val="00847288"/>
    <w:pP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7">
    <w:name w:val="xl27"/>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xl28">
    <w:name w:val="xl28"/>
    <w:basedOn w:val="Normal"/>
    <w:rsid w:val="00847288"/>
    <w:pPr>
      <w:pBdr>
        <w:top w:val="single" w:sz="4" w:space="0" w:color="auto"/>
        <w:lef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9">
    <w:name w:val="xl29"/>
    <w:basedOn w:val="Normal"/>
    <w:rsid w:val="00847288"/>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1">
    <w:name w:val="xl31"/>
    <w:basedOn w:val="Normal"/>
    <w:rsid w:val="00847288"/>
    <w:pPr>
      <w:pBdr>
        <w:top w:val="single" w:sz="4" w:space="0" w:color="auto"/>
        <w:bottom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2">
    <w:name w:val="xl32"/>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3">
    <w:name w:val="xl33"/>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4">
    <w:name w:val="xl34"/>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5">
    <w:name w:val="xl35"/>
    <w:basedOn w:val="Normal"/>
    <w:rsid w:val="00847288"/>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6">
    <w:name w:val="xl36"/>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7">
    <w:name w:val="xl37"/>
    <w:basedOn w:val="Normal"/>
    <w:rsid w:val="00847288"/>
    <w:pPr>
      <w:pBdr>
        <w:top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8">
    <w:name w:val="xl38"/>
    <w:basedOn w:val="Normal"/>
    <w:rsid w:val="00847288"/>
    <w:pPr>
      <w:pBdr>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9">
    <w:name w:val="xl39"/>
    <w:basedOn w:val="Normal"/>
    <w:rsid w:val="00847288"/>
    <w:pPr>
      <w:pBdr>
        <w:top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40">
    <w:name w:val="xl40"/>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SlikaNormal">
    <w:name w:val="SlikaNormal"/>
    <w:basedOn w:val="Normal"/>
    <w:rsid w:val="00847288"/>
    <w:pPr>
      <w:numPr>
        <w:numId w:val="18"/>
      </w:numPr>
      <w:spacing w:before="240" w:after="240"/>
      <w:jc w:val="center"/>
    </w:pPr>
    <w:rPr>
      <w:sz w:val="24"/>
      <w:szCs w:val="20"/>
      <w:lang w:val="sr-Latn-CS"/>
    </w:rPr>
  </w:style>
  <w:style w:type="paragraph" w:customStyle="1" w:styleId="Heding4">
    <w:name w:val="Heding 4"/>
    <w:basedOn w:val="Naslov4"/>
    <w:autoRedefine/>
    <w:rsid w:val="00847288"/>
    <w:pPr>
      <w:numPr>
        <w:numId w:val="19"/>
      </w:numPr>
      <w:spacing w:before="180" w:after="60"/>
      <w:jc w:val="left"/>
    </w:pPr>
    <w:rPr>
      <w:rFonts w:ascii="Arial" w:hAnsi="Arial"/>
      <w:b w:val="0"/>
      <w:color w:val="000000"/>
      <w:lang w:val="sr-Latn-CS" w:eastAsia="en-US"/>
    </w:rPr>
  </w:style>
  <w:style w:type="paragraph" w:customStyle="1" w:styleId="StyleHeading1Left0cmFirstline0cm">
    <w:name w:val="Style Heading 1 + Left:  0 cm First line:  0 cm"/>
    <w:basedOn w:val="Naslov1"/>
    <w:rsid w:val="00847288"/>
    <w:pPr>
      <w:keepNext/>
      <w:tabs>
        <w:tab w:val="left" w:pos="426"/>
        <w:tab w:val="num" w:pos="850"/>
      </w:tabs>
      <w:spacing w:before="480" w:after="480"/>
      <w:jc w:val="left"/>
    </w:pPr>
    <w:rPr>
      <w:bCs/>
      <w:noProof/>
      <w:kern w:val="32"/>
      <w:sz w:val="72"/>
      <w:lang w:val="sr-Latn-CS" w:eastAsia="en-GB"/>
    </w:rPr>
  </w:style>
  <w:style w:type="paragraph" w:customStyle="1" w:styleId="StyleHeading412pt">
    <w:name w:val="Style Heading 4 + 12 pt"/>
    <w:basedOn w:val="Naslov4"/>
    <w:autoRedefine/>
    <w:rsid w:val="00847288"/>
    <w:pPr>
      <w:tabs>
        <w:tab w:val="clear" w:pos="0"/>
      </w:tabs>
      <w:spacing w:before="240" w:after="60"/>
      <w:ind w:left="720"/>
      <w:jc w:val="left"/>
    </w:pPr>
    <w:rPr>
      <w:rFonts w:ascii="Arial" w:hAnsi="Arial"/>
      <w:b w:val="0"/>
      <w:bCs/>
      <w:szCs w:val="28"/>
      <w:lang w:val="sr-Latn-CS" w:eastAsia="en-US"/>
    </w:rPr>
  </w:style>
  <w:style w:type="paragraph" w:customStyle="1" w:styleId="StyleTableofFiguresLeft0cmHanging159cmRight-1">
    <w:name w:val="Style Table of Figures + Left:  0 cm Hanging:  159 cm Right:  -1..."/>
    <w:basedOn w:val="Tabelailustracija"/>
    <w:rsid w:val="00847288"/>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847288"/>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847288"/>
    <w:pPr>
      <w:ind w:left="1021" w:hanging="1021"/>
    </w:pPr>
  </w:style>
  <w:style w:type="paragraph" w:customStyle="1" w:styleId="StyleTableofFiguresRight-129cm">
    <w:name w:val="Style Table of Figures + Right:  -129 cm"/>
    <w:basedOn w:val="Tabelailustracija"/>
    <w:rsid w:val="00847288"/>
    <w:rPr>
      <w:szCs w:val="20"/>
    </w:rPr>
  </w:style>
  <w:style w:type="paragraph" w:customStyle="1" w:styleId="HeaderBase">
    <w:name w:val="Header Base"/>
    <w:basedOn w:val="Normal"/>
    <w:rsid w:val="00847288"/>
    <w:pPr>
      <w:keepLines/>
      <w:tabs>
        <w:tab w:val="center" w:pos="4320"/>
        <w:tab w:val="right" w:pos="8640"/>
      </w:tabs>
      <w:autoSpaceDE w:val="0"/>
      <w:autoSpaceDN w:val="0"/>
      <w:spacing w:before="0"/>
      <w:jc w:val="left"/>
    </w:pPr>
    <w:rPr>
      <w:rFonts w:ascii="Garamond" w:hAnsi="Garamond"/>
      <w:szCs w:val="16"/>
      <w:lang w:val="en-GB"/>
    </w:rPr>
  </w:style>
  <w:style w:type="paragraph" w:customStyle="1" w:styleId="Legend">
    <w:name w:val="Legend"/>
    <w:basedOn w:val="Normal"/>
    <w:next w:val="Normal"/>
    <w:rsid w:val="00847288"/>
    <w:pPr>
      <w:keepLines/>
      <w:overflowPunct w:val="0"/>
      <w:autoSpaceDE w:val="0"/>
      <w:autoSpaceDN w:val="0"/>
      <w:adjustRightInd w:val="0"/>
      <w:spacing w:before="0" w:after="120"/>
      <w:jc w:val="center"/>
    </w:pPr>
    <w:rPr>
      <w:rFonts w:ascii="Tahoma" w:hAnsi="Tahoma"/>
      <w:i/>
      <w:sz w:val="18"/>
      <w:szCs w:val="20"/>
    </w:rPr>
  </w:style>
  <w:style w:type="paragraph" w:customStyle="1" w:styleId="Picture">
    <w:name w:val="Picture"/>
    <w:basedOn w:val="Normal"/>
    <w:next w:val="Legend"/>
    <w:rsid w:val="00847288"/>
    <w:pPr>
      <w:keepNext/>
      <w:keepLines/>
      <w:overflowPunct w:val="0"/>
      <w:autoSpaceDE w:val="0"/>
      <w:autoSpaceDN w:val="0"/>
      <w:adjustRightInd w:val="0"/>
      <w:spacing w:before="0"/>
      <w:jc w:val="center"/>
    </w:pPr>
    <w:rPr>
      <w:rFonts w:ascii="Tahoma" w:hAnsi="Tahoma"/>
      <w:sz w:val="20"/>
      <w:szCs w:val="20"/>
    </w:rPr>
  </w:style>
  <w:style w:type="paragraph" w:customStyle="1" w:styleId="tekst0">
    <w:name w:val="tekst"/>
    <w:basedOn w:val="Normal"/>
    <w:rsid w:val="00847288"/>
    <w:pPr>
      <w:spacing w:before="100" w:beforeAutospacing="1" w:after="100" w:afterAutospacing="1"/>
      <w:jc w:val="left"/>
    </w:pPr>
    <w:rPr>
      <w:rFonts w:ascii="Verdana" w:hAnsi="Verdana"/>
      <w:color w:val="000000"/>
      <w:sz w:val="17"/>
      <w:szCs w:val="17"/>
    </w:rPr>
  </w:style>
  <w:style w:type="paragraph" w:customStyle="1" w:styleId="bodytext">
    <w:name w:val="body_text"/>
    <w:basedOn w:val="Normal"/>
    <w:rsid w:val="00847288"/>
    <w:pPr>
      <w:spacing w:before="90" w:line="300" w:lineRule="atLeast"/>
    </w:pPr>
    <w:rPr>
      <w:rFonts w:cs="Arial"/>
      <w:color w:val="555555"/>
      <w:sz w:val="18"/>
      <w:szCs w:val="18"/>
    </w:rPr>
  </w:style>
  <w:style w:type="paragraph" w:customStyle="1" w:styleId="Potpis1">
    <w:name w:val="Potpis1"/>
    <w:basedOn w:val="Normal"/>
    <w:rsid w:val="00847288"/>
    <w:pPr>
      <w:spacing w:before="0"/>
      <w:jc w:val="left"/>
    </w:pPr>
    <w:rPr>
      <w:rFonts w:cs="Arial"/>
      <w:noProof/>
      <w:color w:val="808080"/>
      <w:sz w:val="20"/>
      <w:szCs w:val="20"/>
    </w:rPr>
  </w:style>
  <w:style w:type="paragraph" w:customStyle="1" w:styleId="Style10ptBefore0pt">
    <w:name w:val="Style 10 pt Before:  0 pt"/>
    <w:basedOn w:val="Normal"/>
    <w:rsid w:val="00847288"/>
    <w:pPr>
      <w:spacing w:before="0"/>
    </w:pPr>
    <w:rPr>
      <w:noProof/>
      <w:sz w:val="20"/>
      <w:szCs w:val="20"/>
      <w:lang w:val="sr-Latn-CS"/>
    </w:rPr>
  </w:style>
  <w:style w:type="paragraph" w:customStyle="1" w:styleId="E-mail">
    <w:name w:val="E-mail"/>
    <w:basedOn w:val="Normal"/>
    <w:rsid w:val="00847288"/>
    <w:pPr>
      <w:spacing w:before="0"/>
    </w:pPr>
    <w:rPr>
      <w:noProof/>
      <w:sz w:val="20"/>
      <w:szCs w:val="20"/>
      <w:lang w:val="sr-Latn-CS"/>
    </w:rPr>
  </w:style>
  <w:style w:type="paragraph" w:customStyle="1" w:styleId="error">
    <w:name w:val="error"/>
    <w:basedOn w:val="Normal"/>
    <w:rsid w:val="00847288"/>
    <w:pPr>
      <w:spacing w:before="100" w:beforeAutospacing="1" w:after="100" w:afterAutospacing="1"/>
      <w:jc w:val="left"/>
    </w:pPr>
    <w:rPr>
      <w:rFonts w:ascii="Times New Roman" w:hAnsi="Times New Roman"/>
      <w:b/>
      <w:bCs/>
      <w:sz w:val="24"/>
      <w:szCs w:val="24"/>
    </w:rPr>
  </w:style>
  <w:style w:type="paragraph" w:customStyle="1" w:styleId="ipa">
    <w:name w:val="ipa"/>
    <w:basedOn w:val="Normal"/>
    <w:rsid w:val="00847288"/>
    <w:pPr>
      <w:spacing w:before="100" w:beforeAutospacing="1" w:after="100" w:afterAutospacing="1"/>
      <w:jc w:val="left"/>
    </w:pPr>
    <w:rPr>
      <w:rFonts w:ascii="inherit" w:eastAsia="Arial Unicode MS" w:hAnsi="inherit" w:cs="Arial Unicode MS"/>
      <w:sz w:val="24"/>
      <w:szCs w:val="24"/>
    </w:rPr>
  </w:style>
  <w:style w:type="paragraph" w:customStyle="1" w:styleId="references-small">
    <w:name w:val="references-small"/>
    <w:basedOn w:val="Normal"/>
    <w:rsid w:val="00847288"/>
    <w:pPr>
      <w:spacing w:before="100" w:beforeAutospacing="1" w:after="100" w:afterAutospacing="1"/>
      <w:jc w:val="left"/>
    </w:pPr>
    <w:rPr>
      <w:rFonts w:ascii="Times New Roman" w:hAnsi="Times New Roman"/>
    </w:rPr>
  </w:style>
  <w:style w:type="paragraph" w:customStyle="1" w:styleId="references-2column">
    <w:name w:val="references-2column"/>
    <w:basedOn w:val="Normal"/>
    <w:rsid w:val="00847288"/>
    <w:pPr>
      <w:spacing w:before="100" w:beforeAutospacing="1" w:after="100" w:afterAutospacing="1"/>
      <w:jc w:val="left"/>
    </w:pPr>
    <w:rPr>
      <w:rFonts w:ascii="Times New Roman" w:hAnsi="Times New Roman"/>
    </w:rPr>
  </w:style>
  <w:style w:type="paragraph" w:customStyle="1" w:styleId="same-bg">
    <w:name w:val="same-bg"/>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
    <w:name w:val="navbox-title"/>
    <w:basedOn w:val="Normal"/>
    <w:rsid w:val="00847288"/>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
    <w:name w:val="navbox-group"/>
    <w:basedOn w:val="Normal"/>
    <w:rsid w:val="00847288"/>
    <w:pPr>
      <w:shd w:val="clear" w:color="auto" w:fill="DDDDFF"/>
      <w:spacing w:before="100" w:beforeAutospacing="1" w:after="100" w:afterAutospacing="1"/>
      <w:jc w:val="right"/>
    </w:pPr>
    <w:rPr>
      <w:rFonts w:ascii="Times New Roman" w:hAnsi="Times New Roman"/>
      <w:b/>
      <w:bCs/>
      <w:sz w:val="24"/>
      <w:szCs w:val="24"/>
    </w:rPr>
  </w:style>
  <w:style w:type="paragraph" w:customStyle="1" w:styleId="navbox">
    <w:name w:val="navbox"/>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subgroup">
    <w:name w:val="navbox-subgroup"/>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even">
    <w:name w:val="navbox-even"/>
    <w:basedOn w:val="Normal"/>
    <w:rsid w:val="00847288"/>
    <w:pPr>
      <w:shd w:val="clear" w:color="auto" w:fill="F7F7F7"/>
      <w:spacing w:before="100" w:beforeAutospacing="1" w:after="100" w:afterAutospacing="1"/>
      <w:jc w:val="left"/>
    </w:pPr>
    <w:rPr>
      <w:rFonts w:ascii="Times New Roman" w:hAnsi="Times New Roman"/>
      <w:sz w:val="24"/>
      <w:szCs w:val="24"/>
    </w:rPr>
  </w:style>
  <w:style w:type="paragraph" w:customStyle="1" w:styleId="navbox-odd">
    <w:name w:val="navbox-odd"/>
    <w:basedOn w:val="Normal"/>
    <w:rsid w:val="00847288"/>
    <w:pPr>
      <w:spacing w:before="100" w:beforeAutospacing="1" w:after="100" w:afterAutospacing="1"/>
      <w:jc w:val="left"/>
    </w:pPr>
    <w:rPr>
      <w:rFonts w:ascii="Times New Roman" w:hAnsi="Times New Roman"/>
      <w:sz w:val="24"/>
      <w:szCs w:val="24"/>
    </w:rPr>
  </w:style>
  <w:style w:type="paragraph" w:customStyle="1" w:styleId="infobox">
    <w:name w:val="info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hAnsi="Times New Roman"/>
      <w:color w:val="000000"/>
      <w:sz w:val="24"/>
      <w:szCs w:val="24"/>
    </w:rPr>
  </w:style>
  <w:style w:type="paragraph" w:customStyle="1" w:styleId="notice">
    <w:name w:val="notice"/>
    <w:basedOn w:val="Normal"/>
    <w:rsid w:val="00847288"/>
    <w:pPr>
      <w:spacing w:before="240" w:after="240"/>
      <w:ind w:left="240" w:right="240"/>
      <w:jc w:val="left"/>
    </w:pPr>
    <w:rPr>
      <w:rFonts w:ascii="Times New Roman" w:hAnsi="Times New Roman"/>
      <w:sz w:val="24"/>
      <w:szCs w:val="24"/>
    </w:rPr>
  </w:style>
  <w:style w:type="paragraph" w:customStyle="1" w:styleId="spoiler">
    <w:name w:val="spoiler"/>
    <w:basedOn w:val="Normal"/>
    <w:rsid w:val="00847288"/>
    <w:pPr>
      <w:pBdr>
        <w:top w:val="single" w:sz="12" w:space="0" w:color="DDDDDD"/>
        <w:bottom w:val="single" w:sz="12" w:space="0" w:color="DDDDDD"/>
      </w:pBdr>
      <w:spacing w:before="100" w:beforeAutospacing="1" w:after="100" w:afterAutospacing="1"/>
      <w:jc w:val="left"/>
    </w:pPr>
    <w:rPr>
      <w:rFonts w:ascii="Times New Roman" w:hAnsi="Times New Roman"/>
      <w:sz w:val="24"/>
      <w:szCs w:val="24"/>
    </w:rPr>
  </w:style>
  <w:style w:type="paragraph" w:customStyle="1" w:styleId="talk-notice">
    <w:name w:val="talk-notice"/>
    <w:basedOn w:val="Normal"/>
    <w:rsid w:val="00847288"/>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hAnsi="Times New Roman"/>
      <w:sz w:val="24"/>
      <w:szCs w:val="24"/>
    </w:rPr>
  </w:style>
  <w:style w:type="paragraph" w:customStyle="1" w:styleId="inchi-label">
    <w:name w:val="inchi-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persondata-label">
    <w:name w:val="persondata-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redirect-in-category">
    <w:name w:val="redirect-in-category"/>
    <w:basedOn w:val="Normal"/>
    <w:rsid w:val="00847288"/>
    <w:pPr>
      <w:spacing w:before="100" w:beforeAutospacing="1" w:after="100" w:afterAutospacing="1"/>
      <w:jc w:val="left"/>
    </w:pPr>
    <w:rPr>
      <w:rFonts w:ascii="Times New Roman" w:hAnsi="Times New Roman"/>
      <w:i/>
      <w:iCs/>
      <w:sz w:val="24"/>
      <w:szCs w:val="24"/>
    </w:rPr>
  </w:style>
  <w:style w:type="paragraph" w:customStyle="1" w:styleId="allpagesredirect">
    <w:name w:val="allpagesredirect"/>
    <w:basedOn w:val="Normal"/>
    <w:rsid w:val="00847288"/>
    <w:pPr>
      <w:spacing w:before="100" w:beforeAutospacing="1" w:after="100" w:afterAutospacing="1"/>
      <w:jc w:val="left"/>
    </w:pPr>
    <w:rPr>
      <w:rFonts w:ascii="Times New Roman" w:hAnsi="Times New Roman"/>
      <w:i/>
      <w:iCs/>
      <w:sz w:val="24"/>
      <w:szCs w:val="24"/>
    </w:rPr>
  </w:style>
  <w:style w:type="paragraph" w:customStyle="1" w:styleId="messagebox">
    <w:name w:val="message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hAnsi="Times New Roman"/>
      <w:sz w:val="24"/>
      <w:szCs w:val="24"/>
    </w:rPr>
  </w:style>
  <w:style w:type="paragraph" w:customStyle="1" w:styleId="unicode">
    <w:name w:val="unicode"/>
    <w:basedOn w:val="Normal"/>
    <w:rsid w:val="00847288"/>
    <w:pPr>
      <w:spacing w:before="100" w:beforeAutospacing="1" w:after="100" w:afterAutospacing="1"/>
      <w:jc w:val="left"/>
    </w:pPr>
    <w:rPr>
      <w:rFonts w:ascii="inherit" w:hAnsi="inherit"/>
      <w:sz w:val="24"/>
      <w:szCs w:val="24"/>
    </w:rPr>
  </w:style>
  <w:style w:type="paragraph" w:customStyle="1" w:styleId="latinx">
    <w:name w:val="latinx"/>
    <w:basedOn w:val="Normal"/>
    <w:rsid w:val="00847288"/>
    <w:pPr>
      <w:spacing w:before="100" w:beforeAutospacing="1" w:after="100" w:afterAutospacing="1"/>
      <w:jc w:val="left"/>
    </w:pPr>
    <w:rPr>
      <w:rFonts w:ascii="inherit" w:hAnsi="inherit"/>
      <w:sz w:val="24"/>
      <w:szCs w:val="24"/>
    </w:rPr>
  </w:style>
  <w:style w:type="paragraph" w:customStyle="1" w:styleId="polytonic">
    <w:name w:val="polytonic"/>
    <w:basedOn w:val="Normal"/>
    <w:rsid w:val="00847288"/>
    <w:pPr>
      <w:spacing w:before="100" w:beforeAutospacing="1" w:after="100" w:afterAutospacing="1"/>
      <w:jc w:val="left"/>
    </w:pPr>
    <w:rPr>
      <w:rFonts w:ascii="inherit" w:hAnsi="inherit"/>
      <w:sz w:val="24"/>
      <w:szCs w:val="24"/>
    </w:rPr>
  </w:style>
  <w:style w:type="paragraph" w:customStyle="1" w:styleId="mufi">
    <w:name w:val="mufi"/>
    <w:basedOn w:val="Normal"/>
    <w:rsid w:val="00847288"/>
    <w:pPr>
      <w:spacing w:before="100" w:beforeAutospacing="1" w:after="100" w:afterAutospacing="1"/>
      <w:jc w:val="left"/>
    </w:pPr>
    <w:rPr>
      <w:rFonts w:ascii="ALPHA-Demo" w:hAnsi="ALPHA-Demo"/>
      <w:sz w:val="24"/>
      <w:szCs w:val="24"/>
    </w:rPr>
  </w:style>
  <w:style w:type="paragraph" w:customStyle="1" w:styleId="hiddenstructure">
    <w:name w:val="hiddenstructure"/>
    <w:basedOn w:val="Normal"/>
    <w:rsid w:val="00847288"/>
    <w:pPr>
      <w:shd w:val="clear" w:color="auto" w:fill="00FF00"/>
      <w:spacing w:before="100" w:beforeAutospacing="1" w:after="100" w:afterAutospacing="1"/>
      <w:jc w:val="left"/>
    </w:pPr>
    <w:rPr>
      <w:rFonts w:ascii="Times New Roman" w:hAnsi="Times New Roman"/>
      <w:color w:val="FF0000"/>
      <w:sz w:val="24"/>
      <w:szCs w:val="24"/>
    </w:rPr>
  </w:style>
  <w:style w:type="paragraph" w:customStyle="1" w:styleId="mw-plusminus-pos">
    <w:name w:val="mw-plusminus-pos"/>
    <w:basedOn w:val="Normal"/>
    <w:rsid w:val="00847288"/>
    <w:pPr>
      <w:spacing w:before="100" w:beforeAutospacing="1" w:after="100" w:afterAutospacing="1"/>
      <w:jc w:val="left"/>
    </w:pPr>
    <w:rPr>
      <w:rFonts w:ascii="Times New Roman" w:hAnsi="Times New Roman"/>
      <w:color w:val="006400"/>
      <w:sz w:val="24"/>
      <w:szCs w:val="24"/>
    </w:rPr>
  </w:style>
  <w:style w:type="paragraph" w:customStyle="1" w:styleId="mw-plusminus-neg">
    <w:name w:val="mw-plusminus-neg"/>
    <w:basedOn w:val="Normal"/>
    <w:rsid w:val="00847288"/>
    <w:pPr>
      <w:spacing w:before="100" w:beforeAutospacing="1" w:after="100" w:afterAutospacing="1"/>
      <w:jc w:val="left"/>
    </w:pPr>
    <w:rPr>
      <w:rFonts w:ascii="Times New Roman" w:hAnsi="Times New Roman"/>
      <w:color w:val="8B0000"/>
      <w:sz w:val="24"/>
      <w:szCs w:val="24"/>
    </w:rPr>
  </w:style>
  <w:style w:type="paragraph" w:customStyle="1" w:styleId="dablink">
    <w:name w:val="dablink"/>
    <w:basedOn w:val="Normal"/>
    <w:rsid w:val="00847288"/>
    <w:pPr>
      <w:spacing w:before="100" w:beforeAutospacing="1" w:after="100" w:afterAutospacing="1"/>
      <w:jc w:val="left"/>
    </w:pPr>
    <w:rPr>
      <w:rFonts w:ascii="Times New Roman" w:hAnsi="Times New Roman"/>
      <w:i/>
      <w:iCs/>
      <w:sz w:val="24"/>
      <w:szCs w:val="24"/>
    </w:rPr>
  </w:style>
  <w:style w:type="paragraph" w:customStyle="1" w:styleId="geo-default">
    <w:name w:val="geo-default"/>
    <w:basedOn w:val="Normal"/>
    <w:rsid w:val="00847288"/>
    <w:pPr>
      <w:spacing w:before="100" w:beforeAutospacing="1" w:after="100" w:afterAutospacing="1"/>
      <w:jc w:val="left"/>
    </w:pPr>
    <w:rPr>
      <w:rFonts w:ascii="Times New Roman" w:hAnsi="Times New Roman"/>
      <w:sz w:val="24"/>
      <w:szCs w:val="24"/>
    </w:rPr>
  </w:style>
  <w:style w:type="paragraph" w:customStyle="1" w:styleId="geo-nondefault">
    <w:name w:val="geo-nondefault"/>
    <w:basedOn w:val="Normal"/>
    <w:rsid w:val="00847288"/>
    <w:pPr>
      <w:spacing w:before="100" w:beforeAutospacing="1" w:after="100" w:afterAutospacing="1"/>
      <w:jc w:val="left"/>
    </w:pPr>
    <w:rPr>
      <w:rFonts w:ascii="Times New Roman" w:hAnsi="Times New Roman"/>
      <w:vanish/>
      <w:sz w:val="24"/>
      <w:szCs w:val="24"/>
    </w:rPr>
  </w:style>
  <w:style w:type="paragraph" w:customStyle="1" w:styleId="geo-dms">
    <w:name w:val="geo-dms"/>
    <w:basedOn w:val="Normal"/>
    <w:rsid w:val="00847288"/>
    <w:pPr>
      <w:spacing w:before="100" w:beforeAutospacing="1" w:after="100" w:afterAutospacing="1"/>
      <w:jc w:val="left"/>
    </w:pPr>
    <w:rPr>
      <w:rFonts w:ascii="Times New Roman" w:hAnsi="Times New Roman"/>
      <w:sz w:val="24"/>
      <w:szCs w:val="24"/>
    </w:rPr>
  </w:style>
  <w:style w:type="paragraph" w:customStyle="1" w:styleId="geo-dec">
    <w:name w:val="geo-dec"/>
    <w:basedOn w:val="Normal"/>
    <w:rsid w:val="00847288"/>
    <w:pPr>
      <w:spacing w:before="100" w:beforeAutospacing="1" w:after="100" w:afterAutospacing="1"/>
      <w:jc w:val="left"/>
    </w:pPr>
    <w:rPr>
      <w:rFonts w:ascii="Times New Roman" w:hAnsi="Times New Roman"/>
      <w:sz w:val="24"/>
      <w:szCs w:val="24"/>
    </w:rPr>
  </w:style>
  <w:style w:type="paragraph" w:customStyle="1" w:styleId="geo-multi-punct">
    <w:name w:val="geo-multi-punct"/>
    <w:basedOn w:val="Normal"/>
    <w:rsid w:val="00847288"/>
    <w:pPr>
      <w:spacing w:before="100" w:beforeAutospacing="1" w:after="100" w:afterAutospacing="1"/>
      <w:jc w:val="left"/>
    </w:pPr>
    <w:rPr>
      <w:rFonts w:ascii="Times New Roman" w:hAnsi="Times New Roman"/>
      <w:vanish/>
      <w:sz w:val="24"/>
      <w:szCs w:val="24"/>
    </w:rPr>
  </w:style>
  <w:style w:type="paragraph" w:customStyle="1" w:styleId="template-documentation">
    <w:name w:val="template-documentation"/>
    <w:basedOn w:val="Normal"/>
    <w:rsid w:val="00847288"/>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hAnsi="Times New Roman"/>
      <w:sz w:val="24"/>
      <w:szCs w:val="24"/>
    </w:rPr>
  </w:style>
  <w:style w:type="paragraph" w:customStyle="1" w:styleId="diffchange">
    <w:name w:val="diffchange"/>
    <w:basedOn w:val="Normal"/>
    <w:rsid w:val="00847288"/>
    <w:pPr>
      <w:spacing w:before="100" w:beforeAutospacing="1" w:after="100" w:afterAutospacing="1"/>
      <w:jc w:val="left"/>
    </w:pPr>
    <w:rPr>
      <w:rFonts w:ascii="Times New Roman" w:hAnsi="Times New Roman"/>
      <w:b/>
      <w:bCs/>
      <w:sz w:val="24"/>
      <w:szCs w:val="24"/>
    </w:rPr>
  </w:style>
  <w:style w:type="paragraph" w:customStyle="1" w:styleId="toccolours">
    <w:name w:val="toccolours"/>
    <w:basedOn w:val="Normal"/>
    <w:rsid w:val="00847288"/>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hAnsi="Times New Roman"/>
      <w:sz w:val="23"/>
      <w:szCs w:val="23"/>
    </w:rPr>
  </w:style>
  <w:style w:type="paragraph" w:customStyle="1" w:styleId="latitude">
    <w:name w:val="latitude"/>
    <w:basedOn w:val="Normal"/>
    <w:rsid w:val="00847288"/>
    <w:pPr>
      <w:spacing w:before="100" w:beforeAutospacing="1" w:after="100" w:afterAutospacing="1"/>
      <w:jc w:val="left"/>
    </w:pPr>
    <w:rPr>
      <w:rFonts w:ascii="Times New Roman" w:hAnsi="Times New Roman"/>
      <w:sz w:val="24"/>
      <w:szCs w:val="24"/>
    </w:rPr>
  </w:style>
  <w:style w:type="paragraph" w:customStyle="1" w:styleId="tocnumber">
    <w:name w:val="tocnumber"/>
    <w:basedOn w:val="Normal"/>
    <w:rsid w:val="00847288"/>
    <w:pPr>
      <w:spacing w:before="100" w:beforeAutospacing="1" w:after="100" w:afterAutospacing="1"/>
      <w:jc w:val="left"/>
    </w:pPr>
    <w:rPr>
      <w:rFonts w:ascii="Times New Roman" w:hAnsi="Times New Roman"/>
      <w:sz w:val="24"/>
      <w:szCs w:val="24"/>
    </w:rPr>
  </w:style>
  <w:style w:type="paragraph" w:customStyle="1" w:styleId="toclevel-2">
    <w:name w:val="toclevel-2"/>
    <w:basedOn w:val="Normal"/>
    <w:rsid w:val="00847288"/>
    <w:pPr>
      <w:spacing w:before="100" w:beforeAutospacing="1" w:after="100" w:afterAutospacing="1"/>
      <w:jc w:val="left"/>
    </w:pPr>
    <w:rPr>
      <w:rFonts w:ascii="Times New Roman" w:hAnsi="Times New Roman"/>
      <w:sz w:val="24"/>
      <w:szCs w:val="24"/>
    </w:rPr>
  </w:style>
  <w:style w:type="paragraph" w:customStyle="1" w:styleId="toclevel-3">
    <w:name w:val="toclevel-3"/>
    <w:basedOn w:val="Normal"/>
    <w:rsid w:val="00847288"/>
    <w:pPr>
      <w:spacing w:before="100" w:beforeAutospacing="1" w:after="100" w:afterAutospacing="1"/>
      <w:jc w:val="left"/>
    </w:pPr>
    <w:rPr>
      <w:rFonts w:ascii="Times New Roman" w:hAnsi="Times New Roman"/>
      <w:sz w:val="24"/>
      <w:szCs w:val="24"/>
    </w:rPr>
  </w:style>
  <w:style w:type="paragraph" w:customStyle="1" w:styleId="toclevel-4">
    <w:name w:val="toclevel-4"/>
    <w:basedOn w:val="Normal"/>
    <w:rsid w:val="00847288"/>
    <w:pPr>
      <w:spacing w:before="100" w:beforeAutospacing="1" w:after="100" w:afterAutospacing="1"/>
      <w:jc w:val="left"/>
    </w:pPr>
    <w:rPr>
      <w:rFonts w:ascii="Times New Roman" w:hAnsi="Times New Roman"/>
      <w:sz w:val="24"/>
      <w:szCs w:val="24"/>
    </w:rPr>
  </w:style>
  <w:style w:type="paragraph" w:customStyle="1" w:styleId="toclevel-5">
    <w:name w:val="toclevel-5"/>
    <w:basedOn w:val="Normal"/>
    <w:rsid w:val="00847288"/>
    <w:pPr>
      <w:spacing w:before="100" w:beforeAutospacing="1" w:after="100" w:afterAutospacing="1"/>
      <w:jc w:val="left"/>
    </w:pPr>
    <w:rPr>
      <w:rFonts w:ascii="Times New Roman" w:hAnsi="Times New Roman"/>
      <w:sz w:val="24"/>
      <w:szCs w:val="24"/>
    </w:rPr>
  </w:style>
  <w:style w:type="paragraph" w:customStyle="1" w:styleId="toclevel-6">
    <w:name w:val="toclevel-6"/>
    <w:basedOn w:val="Normal"/>
    <w:rsid w:val="00847288"/>
    <w:pPr>
      <w:spacing w:before="100" w:beforeAutospacing="1" w:after="100" w:afterAutospacing="1"/>
      <w:jc w:val="left"/>
    </w:pPr>
    <w:rPr>
      <w:rFonts w:ascii="Times New Roman" w:hAnsi="Times New Roman"/>
      <w:sz w:val="24"/>
      <w:szCs w:val="24"/>
    </w:rPr>
  </w:style>
  <w:style w:type="paragraph" w:customStyle="1" w:styleId="toclevel-7">
    <w:name w:val="toclevel-7"/>
    <w:basedOn w:val="Normal"/>
    <w:rsid w:val="00847288"/>
    <w:pPr>
      <w:spacing w:before="100" w:beforeAutospacing="1" w:after="100" w:afterAutospacing="1"/>
      <w:jc w:val="left"/>
    </w:pPr>
    <w:rPr>
      <w:rFonts w:ascii="Times New Roman" w:hAnsi="Times New Roman"/>
      <w:sz w:val="24"/>
      <w:szCs w:val="24"/>
    </w:rPr>
  </w:style>
  <w:style w:type="paragraph" w:customStyle="1" w:styleId="plainlinksneverexpand">
    <w:name w:val="plainlinksneverexpand"/>
    <w:basedOn w:val="Normal"/>
    <w:rsid w:val="00847288"/>
    <w:pPr>
      <w:spacing w:before="100" w:beforeAutospacing="1" w:after="100" w:afterAutospacing="1"/>
      <w:jc w:val="left"/>
    </w:pPr>
    <w:rPr>
      <w:rFonts w:ascii="Times New Roman" w:hAnsi="Times New Roman"/>
      <w:sz w:val="24"/>
      <w:szCs w:val="24"/>
    </w:rPr>
  </w:style>
  <w:style w:type="paragraph" w:customStyle="1" w:styleId="urlexpansion">
    <w:name w:val="urlexpansion"/>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1">
    <w:name w:val="navbox-title1"/>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847288"/>
    <w:pPr>
      <w:shd w:val="clear" w:color="auto" w:fill="E6E6FF"/>
      <w:spacing w:before="100" w:beforeAutospacing="1" w:after="100" w:afterAutospacing="1"/>
      <w:jc w:val="right"/>
    </w:pPr>
    <w:rPr>
      <w:rFonts w:ascii="Times New Roman" w:hAnsi="Times New Roman"/>
      <w:b/>
      <w:bCs/>
      <w:sz w:val="24"/>
      <w:szCs w:val="24"/>
    </w:rPr>
  </w:style>
  <w:style w:type="paragraph" w:customStyle="1" w:styleId="navbox-abovebelow1">
    <w:name w:val="navbox-abovebelow1"/>
    <w:basedOn w:val="Normal"/>
    <w:rsid w:val="00847288"/>
    <w:pPr>
      <w:shd w:val="clear" w:color="auto" w:fill="E6E6FF"/>
      <w:spacing w:before="100" w:beforeAutospacing="1" w:after="100" w:afterAutospacing="1"/>
      <w:jc w:val="center"/>
    </w:pPr>
    <w:rPr>
      <w:rFonts w:ascii="Times New Roman" w:hAnsi="Times New Roman"/>
      <w:sz w:val="24"/>
      <w:szCs w:val="24"/>
    </w:rPr>
  </w:style>
  <w:style w:type="paragraph" w:customStyle="1" w:styleId="urlexpansion1">
    <w:name w:val="urlexpansion1"/>
    <w:basedOn w:val="Normal"/>
    <w:rsid w:val="00847288"/>
    <w:pPr>
      <w:spacing w:before="100" w:beforeAutospacing="1" w:after="100" w:afterAutospacing="1"/>
      <w:jc w:val="left"/>
    </w:pPr>
    <w:rPr>
      <w:rFonts w:ascii="Times New Roman" w:hAnsi="Times New Roman"/>
      <w:vanish/>
      <w:sz w:val="24"/>
      <w:szCs w:val="24"/>
    </w:rPr>
  </w:style>
  <w:style w:type="paragraph" w:customStyle="1" w:styleId="latitude1">
    <w:name w:val="latitude1"/>
    <w:basedOn w:val="Normal"/>
    <w:rsid w:val="00847288"/>
    <w:pPr>
      <w:spacing w:before="100" w:beforeAutospacing="1" w:after="100" w:afterAutospacing="1"/>
      <w:jc w:val="left"/>
    </w:pPr>
    <w:rPr>
      <w:rFonts w:ascii="Times New Roman" w:hAnsi="Times New Roman"/>
      <w:sz w:val="24"/>
      <w:szCs w:val="24"/>
    </w:rPr>
  </w:style>
  <w:style w:type="paragraph" w:customStyle="1" w:styleId="tocnumber1">
    <w:name w:val="tocnumber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21">
    <w:name w:val="toclevel-2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31">
    <w:name w:val="toclevel-3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41">
    <w:name w:val="toclevel-4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51">
    <w:name w:val="toclevel-5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61">
    <w:name w:val="toclevel-6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71">
    <w:name w:val="toclevel-71"/>
    <w:basedOn w:val="Normal"/>
    <w:rsid w:val="00847288"/>
    <w:pPr>
      <w:spacing w:before="100" w:beforeAutospacing="1" w:after="100" w:afterAutospacing="1"/>
      <w:jc w:val="left"/>
    </w:pPr>
    <w:rPr>
      <w:rFonts w:ascii="Times New Roman" w:hAnsi="Times New Roman"/>
      <w:vanish/>
      <w:sz w:val="24"/>
      <w:szCs w:val="24"/>
    </w:rPr>
  </w:style>
  <w:style w:type="paragraph" w:customStyle="1" w:styleId="StyleJustified">
    <w:name w:val="Style Justified"/>
    <w:basedOn w:val="Normal"/>
    <w:rsid w:val="00847288"/>
    <w:pPr>
      <w:spacing w:before="0"/>
    </w:pPr>
    <w:rPr>
      <w:szCs w:val="20"/>
    </w:rPr>
  </w:style>
  <w:style w:type="paragraph" w:customStyle="1" w:styleId="Naglasak">
    <w:name w:val="Naglasak"/>
    <w:basedOn w:val="Normal"/>
    <w:autoRedefine/>
    <w:rsid w:val="00847288"/>
    <w:pPr>
      <w:spacing w:before="180"/>
    </w:pPr>
    <w:rPr>
      <w:rFonts w:cs="Arial"/>
      <w:sz w:val="24"/>
      <w:szCs w:val="20"/>
      <w:lang w:val="sr-Latn-CS"/>
    </w:rPr>
  </w:style>
  <w:style w:type="character" w:customStyle="1" w:styleId="normalChar">
    <w:name w:val="normal Char"/>
    <w:link w:val="Normal2"/>
    <w:locked/>
    <w:rsid w:val="00847288"/>
    <w:rPr>
      <w:sz w:val="24"/>
      <w:szCs w:val="24"/>
    </w:rPr>
  </w:style>
  <w:style w:type="paragraph" w:customStyle="1" w:styleId="Normal2">
    <w:name w:val="Normal2"/>
    <w:basedOn w:val="Normal"/>
    <w:link w:val="normalChar"/>
    <w:rsid w:val="00847288"/>
    <w:pPr>
      <w:spacing w:before="100" w:beforeAutospacing="1" w:after="100" w:afterAutospacing="1"/>
      <w:jc w:val="left"/>
    </w:pPr>
    <w:rPr>
      <w:sz w:val="24"/>
      <w:szCs w:val="24"/>
      <w:lang w:val="sr-Latn-CS" w:eastAsia="sr-Latn-CS"/>
    </w:rPr>
  </w:style>
  <w:style w:type="paragraph" w:customStyle="1" w:styleId="napomena">
    <w:name w:val="napomena"/>
    <w:basedOn w:val="Normal"/>
    <w:rsid w:val="00847288"/>
    <w:pPr>
      <w:spacing w:before="100" w:beforeAutospacing="1" w:after="100" w:afterAutospacing="1"/>
      <w:jc w:val="left"/>
    </w:pPr>
    <w:rPr>
      <w:rFonts w:ascii="Times New Roman" w:hAnsi="Times New Roman"/>
      <w:sz w:val="24"/>
      <w:szCs w:val="24"/>
      <w:lang w:val="sr-Latn-CS" w:eastAsia="sr-Latn-CS"/>
    </w:rPr>
  </w:style>
  <w:style w:type="paragraph" w:customStyle="1" w:styleId="StyleHeading3Before6pt">
    <w:name w:val="Style Heading 3 + Before:  6 pt"/>
    <w:basedOn w:val="Naslov3"/>
    <w:rsid w:val="00847288"/>
    <w:pPr>
      <w:spacing w:before="120" w:after="60"/>
      <w:jc w:val="left"/>
    </w:pPr>
    <w:rPr>
      <w:bCs/>
      <w:sz w:val="26"/>
      <w:u w:val="single"/>
      <w:lang w:eastAsia="sr-Latn-CS"/>
    </w:rPr>
  </w:style>
  <w:style w:type="paragraph" w:customStyle="1" w:styleId="StyleHeading3Before6pt1">
    <w:name w:val="Style Heading 3 + Before:  6 pt1"/>
    <w:basedOn w:val="Naslov3"/>
    <w:rsid w:val="00847288"/>
    <w:pPr>
      <w:spacing w:before="120" w:after="60"/>
      <w:jc w:val="left"/>
    </w:pPr>
    <w:rPr>
      <w:bCs/>
      <w:sz w:val="26"/>
      <w:u w:val="single"/>
      <w:lang w:eastAsia="sr-Latn-CS"/>
    </w:rPr>
  </w:style>
  <w:style w:type="paragraph" w:customStyle="1" w:styleId="StyleHeading3NotBoldItalicBefore6pt">
    <w:name w:val="Style Heading 3 + Not Bold Italic Before:  6 pt"/>
    <w:basedOn w:val="Naslov3"/>
    <w:rsid w:val="00847288"/>
    <w:pPr>
      <w:spacing w:before="120" w:after="60"/>
      <w:jc w:val="left"/>
    </w:pPr>
    <w:rPr>
      <w:iCs/>
      <w:sz w:val="26"/>
      <w:u w:val="single"/>
      <w:lang w:eastAsia="sr-Latn-CS"/>
    </w:rPr>
  </w:style>
  <w:style w:type="paragraph" w:customStyle="1" w:styleId="StyleHeading3NotBoldItalicBefore6pt1">
    <w:name w:val="Style Heading 3 + Not Bold Italic Before:  6 pt1"/>
    <w:basedOn w:val="Naslov3"/>
    <w:rsid w:val="00847288"/>
    <w:pPr>
      <w:spacing w:before="120" w:after="60"/>
      <w:jc w:val="left"/>
    </w:pPr>
    <w:rPr>
      <w:iCs/>
      <w:sz w:val="26"/>
      <w:szCs w:val="22"/>
      <w:u w:val="single"/>
      <w:lang w:eastAsia="sr-Latn-CS"/>
    </w:rPr>
  </w:style>
  <w:style w:type="paragraph" w:customStyle="1" w:styleId="aaatabelaheading3">
    <w:name w:val="aaa tabela heading 3"/>
    <w:basedOn w:val="Naslov3"/>
    <w:rsid w:val="00847288"/>
    <w:pPr>
      <w:spacing w:before="120" w:after="60"/>
      <w:jc w:val="left"/>
    </w:pPr>
    <w:rPr>
      <w:bCs/>
      <w:sz w:val="26"/>
      <w:szCs w:val="22"/>
      <w:u w:val="single"/>
      <w:lang w:val="en-US" w:eastAsia="sr-Latn-CS"/>
    </w:rPr>
  </w:style>
  <w:style w:type="paragraph" w:customStyle="1" w:styleId="heding40">
    <w:name w:val="heding 4"/>
    <w:basedOn w:val="Normal"/>
    <w:rsid w:val="00847288"/>
    <w:pPr>
      <w:spacing w:before="0"/>
    </w:pPr>
    <w:rPr>
      <w:rFonts w:cs="Arial"/>
      <w:b/>
      <w:sz w:val="24"/>
      <w:szCs w:val="24"/>
      <w:lang w:val="sr-Cyrl-CS" w:eastAsia="sr-Latn-CS"/>
    </w:rPr>
  </w:style>
  <w:style w:type="paragraph" w:customStyle="1" w:styleId="Heading44">
    <w:name w:val="Heading 44"/>
    <w:basedOn w:val="Naslov3"/>
    <w:next w:val="Naslov4"/>
    <w:rsid w:val="00847288"/>
    <w:pPr>
      <w:spacing w:before="120" w:after="60"/>
      <w:jc w:val="left"/>
    </w:pPr>
    <w:rPr>
      <w:b/>
      <w:sz w:val="22"/>
      <w:szCs w:val="22"/>
      <w:u w:val="single"/>
      <w:lang w:eastAsia="sr-Latn-CS"/>
    </w:rPr>
  </w:style>
  <w:style w:type="paragraph" w:customStyle="1" w:styleId="StyleHeading4Arial12pt">
    <w:name w:val="Style Heading 4 + Arial 12 pt"/>
    <w:basedOn w:val="Naslov4"/>
    <w:rsid w:val="00847288"/>
    <w:pPr>
      <w:tabs>
        <w:tab w:val="clear" w:pos="0"/>
        <w:tab w:val="num" w:pos="864"/>
      </w:tabs>
      <w:spacing w:before="240" w:after="60"/>
      <w:ind w:left="864" w:hanging="864"/>
      <w:jc w:val="left"/>
    </w:pPr>
    <w:rPr>
      <w:rFonts w:ascii="Arial" w:hAnsi="Arial"/>
      <w:b w:val="0"/>
      <w:bCs/>
      <w:szCs w:val="24"/>
      <w:lang w:val="sr-Latn-CS" w:eastAsia="sr-Latn-CS"/>
    </w:rPr>
  </w:style>
  <w:style w:type="paragraph" w:customStyle="1" w:styleId="ListNumbered">
    <w:name w:val="List Numbered"/>
    <w:basedOn w:val="Lista"/>
    <w:rsid w:val="00847288"/>
    <w:pPr>
      <w:widowControl/>
      <w:numPr>
        <w:numId w:val="20"/>
      </w:numPr>
      <w:spacing w:before="0" w:after="0"/>
      <w:jc w:val="both"/>
    </w:pPr>
    <w:rPr>
      <w:rFonts w:ascii="Times New Roman" w:hAnsi="Times New Roman"/>
      <w:lang w:val="en-GB" w:eastAsia="en-US"/>
    </w:rPr>
  </w:style>
  <w:style w:type="paragraph" w:customStyle="1" w:styleId="NaslovCentrirani1">
    <w:name w:val="NaslovCentrirani1"/>
    <w:basedOn w:val="istitekst"/>
    <w:rsid w:val="00847288"/>
    <w:pPr>
      <w:spacing w:before="0"/>
      <w:jc w:val="center"/>
    </w:pPr>
    <w:rPr>
      <w:rFonts w:ascii="Times New Roman" w:hAnsi="Times New Roman"/>
      <w:b/>
      <w:sz w:val="32"/>
    </w:rPr>
  </w:style>
  <w:style w:type="character" w:customStyle="1" w:styleId="Bodytext0">
    <w:name w:val="Body text_"/>
    <w:link w:val="BodyText4"/>
    <w:locked/>
    <w:rsid w:val="00847288"/>
    <w:rPr>
      <w:rFonts w:cs="Arial"/>
      <w:sz w:val="19"/>
      <w:szCs w:val="19"/>
      <w:shd w:val="clear" w:color="auto" w:fill="FFFFFF"/>
    </w:rPr>
  </w:style>
  <w:style w:type="paragraph" w:customStyle="1" w:styleId="BodyText4">
    <w:name w:val="Body Text4"/>
    <w:basedOn w:val="Normal"/>
    <w:link w:val="Bodytext0"/>
    <w:rsid w:val="00847288"/>
    <w:pPr>
      <w:widowControl w:val="0"/>
      <w:shd w:val="clear" w:color="auto" w:fill="FFFFFF"/>
      <w:spacing w:before="360" w:after="60" w:line="223" w:lineRule="exact"/>
      <w:ind w:hanging="680"/>
    </w:pPr>
    <w:rPr>
      <w:rFonts w:cs="Arial"/>
      <w:sz w:val="19"/>
      <w:szCs w:val="19"/>
      <w:lang w:val="sr-Latn-CS" w:eastAsia="sr-Latn-CS"/>
    </w:rPr>
  </w:style>
  <w:style w:type="paragraph" w:customStyle="1" w:styleId="NormalArial0">
    <w:name w:val="Normal + Arial"/>
    <w:aliases w:val="Left:  12.7 mm"/>
    <w:basedOn w:val="Normal"/>
    <w:uiPriority w:val="99"/>
    <w:rsid w:val="00847288"/>
    <w:pPr>
      <w:spacing w:before="0"/>
      <w:ind w:left="720"/>
      <w:jc w:val="left"/>
    </w:pPr>
    <w:rPr>
      <w:rFonts w:cs="Arial"/>
      <w:sz w:val="24"/>
      <w:szCs w:val="24"/>
      <w:lang w:val="en-GB"/>
    </w:rPr>
  </w:style>
  <w:style w:type="paragraph" w:customStyle="1" w:styleId="Style65">
    <w:name w:val="Style65"/>
    <w:basedOn w:val="Normal"/>
    <w:rsid w:val="00847288"/>
    <w:pPr>
      <w:widowControl w:val="0"/>
      <w:autoSpaceDE w:val="0"/>
      <w:autoSpaceDN w:val="0"/>
      <w:adjustRightInd w:val="0"/>
      <w:spacing w:before="0" w:line="227" w:lineRule="exact"/>
      <w:jc w:val="center"/>
    </w:pPr>
    <w:rPr>
      <w:rFonts w:cs="Arial"/>
      <w:sz w:val="24"/>
      <w:szCs w:val="24"/>
    </w:rPr>
  </w:style>
  <w:style w:type="paragraph" w:customStyle="1" w:styleId="Style23">
    <w:name w:val="Style23"/>
    <w:basedOn w:val="Normal"/>
    <w:uiPriority w:val="99"/>
    <w:rsid w:val="00847288"/>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847288"/>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847288"/>
    <w:pPr>
      <w:widowControl w:val="0"/>
      <w:autoSpaceDE w:val="0"/>
      <w:autoSpaceDN w:val="0"/>
      <w:adjustRightInd w:val="0"/>
      <w:spacing w:before="0"/>
    </w:pPr>
    <w:rPr>
      <w:rFonts w:cs="Arial"/>
      <w:sz w:val="24"/>
      <w:szCs w:val="24"/>
    </w:rPr>
  </w:style>
  <w:style w:type="paragraph" w:customStyle="1" w:styleId="Style18">
    <w:name w:val="Style18"/>
    <w:basedOn w:val="Normal"/>
    <w:uiPriority w:val="99"/>
    <w:rsid w:val="00847288"/>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847288"/>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847288"/>
    <w:pPr>
      <w:widowControl w:val="0"/>
      <w:autoSpaceDE w:val="0"/>
      <w:autoSpaceDN w:val="0"/>
      <w:adjustRightInd w:val="0"/>
      <w:spacing w:before="0"/>
    </w:pPr>
    <w:rPr>
      <w:rFonts w:cs="Arial"/>
      <w:sz w:val="24"/>
      <w:szCs w:val="24"/>
    </w:rPr>
  </w:style>
  <w:style w:type="paragraph" w:customStyle="1" w:styleId="Style51">
    <w:name w:val="Style51"/>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847288"/>
    <w:pPr>
      <w:widowControl w:val="0"/>
      <w:autoSpaceDE w:val="0"/>
      <w:autoSpaceDN w:val="0"/>
      <w:adjustRightInd w:val="0"/>
      <w:spacing w:before="0" w:line="253" w:lineRule="exact"/>
    </w:pPr>
    <w:rPr>
      <w:rFonts w:cs="Arial"/>
      <w:sz w:val="24"/>
      <w:szCs w:val="24"/>
    </w:rPr>
  </w:style>
  <w:style w:type="paragraph" w:customStyle="1" w:styleId="xl88">
    <w:name w:val="xl88"/>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cs="Arial"/>
      <w:sz w:val="28"/>
      <w:szCs w:val="28"/>
    </w:rPr>
  </w:style>
  <w:style w:type="paragraph" w:customStyle="1" w:styleId="xl89">
    <w:name w:val="xl89"/>
    <w:basedOn w:val="Normal"/>
    <w:rsid w:val="00847288"/>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cs="Arial"/>
      <w:sz w:val="28"/>
      <w:szCs w:val="28"/>
    </w:rPr>
  </w:style>
  <w:style w:type="paragraph" w:customStyle="1" w:styleId="xl90">
    <w:name w:val="xl90"/>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1">
    <w:name w:val="xl91"/>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2">
    <w:name w:val="xl92"/>
    <w:basedOn w:val="Normal"/>
    <w:rsid w:val="00847288"/>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3">
    <w:name w:val="xl93"/>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94">
    <w:name w:val="xl94"/>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95">
    <w:name w:val="xl95"/>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96">
    <w:name w:val="xl96"/>
    <w:basedOn w:val="Normal"/>
    <w:rsid w:val="00847288"/>
    <w:pPr>
      <w:shd w:val="clear" w:color="auto" w:fill="FFFFFF"/>
      <w:spacing w:before="100" w:beforeAutospacing="1" w:after="100" w:afterAutospacing="1"/>
      <w:jc w:val="left"/>
    </w:pPr>
    <w:rPr>
      <w:rFonts w:ascii="Calibri" w:hAnsi="Calibri"/>
      <w:sz w:val="28"/>
      <w:szCs w:val="28"/>
    </w:rPr>
  </w:style>
  <w:style w:type="paragraph" w:customStyle="1" w:styleId="xl97">
    <w:name w:val="xl97"/>
    <w:basedOn w:val="Normal"/>
    <w:rsid w:val="00847288"/>
    <w:pPr>
      <w:pBdr>
        <w:top w:val="single" w:sz="8" w:space="0" w:color="auto"/>
        <w:bottom w:val="single" w:sz="8" w:space="0" w:color="auto"/>
      </w:pBdr>
      <w:shd w:val="clear" w:color="auto" w:fill="FFFFFF"/>
      <w:spacing w:before="100" w:beforeAutospacing="1" w:after="100" w:afterAutospacing="1"/>
      <w:jc w:val="left"/>
    </w:pPr>
    <w:rPr>
      <w:rFonts w:cs="Arial"/>
      <w:sz w:val="28"/>
      <w:szCs w:val="28"/>
    </w:rPr>
  </w:style>
  <w:style w:type="paragraph" w:customStyle="1" w:styleId="xl98">
    <w:name w:val="xl98"/>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9">
    <w:name w:val="xl99"/>
    <w:basedOn w:val="Normal"/>
    <w:rsid w:val="00847288"/>
    <w:pPr>
      <w:shd w:val="clear" w:color="auto" w:fill="FFFFFF"/>
      <w:spacing w:before="100" w:beforeAutospacing="1" w:after="100" w:afterAutospacing="1"/>
      <w:jc w:val="left"/>
    </w:pPr>
    <w:rPr>
      <w:rFonts w:cs="Arial"/>
      <w:sz w:val="28"/>
      <w:szCs w:val="28"/>
    </w:rPr>
  </w:style>
  <w:style w:type="paragraph" w:customStyle="1" w:styleId="xl100">
    <w:name w:val="xl100"/>
    <w:basedOn w:val="Normal"/>
    <w:rsid w:val="00847288"/>
    <w:pPr>
      <w:pBdr>
        <w:left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1">
    <w:name w:val="xl101"/>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2">
    <w:name w:val="xl102"/>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3">
    <w:name w:val="xl103"/>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104">
    <w:name w:val="xl104"/>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5">
    <w:name w:val="xl105"/>
    <w:basedOn w:val="Normal"/>
    <w:rsid w:val="00847288"/>
    <w:pPr>
      <w:pBdr>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6">
    <w:name w:val="xl106"/>
    <w:basedOn w:val="Normal"/>
    <w:rsid w:val="00847288"/>
    <w:pPr>
      <w:shd w:val="clear" w:color="auto" w:fill="FFFFFF"/>
      <w:spacing w:before="100" w:beforeAutospacing="1" w:after="100" w:afterAutospacing="1"/>
      <w:jc w:val="left"/>
    </w:pPr>
    <w:rPr>
      <w:rFonts w:cs="Arial"/>
    </w:rPr>
  </w:style>
  <w:style w:type="paragraph" w:customStyle="1" w:styleId="xl107">
    <w:name w:val="xl107"/>
    <w:basedOn w:val="Normal"/>
    <w:rsid w:val="00847288"/>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8">
    <w:name w:val="xl108"/>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9">
    <w:name w:val="xl109"/>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10">
    <w:name w:val="xl110"/>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rPr>
  </w:style>
  <w:style w:type="paragraph" w:customStyle="1" w:styleId="xl111">
    <w:name w:val="xl111"/>
    <w:basedOn w:val="Normal"/>
    <w:rsid w:val="00847288"/>
    <w:pPr>
      <w:pBdr>
        <w:top w:val="single" w:sz="8" w:space="0" w:color="auto"/>
        <w:left w:val="single" w:sz="8" w:space="0" w:color="auto"/>
        <w:bottom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2">
    <w:name w:val="xl112"/>
    <w:basedOn w:val="Normal"/>
    <w:rsid w:val="00847288"/>
    <w:pPr>
      <w:pBdr>
        <w:top w:val="single" w:sz="8" w:space="0" w:color="auto"/>
        <w:bottom w:val="single" w:sz="8" w:space="0" w:color="auto"/>
        <w:right w:val="single" w:sz="8" w:space="0" w:color="000000"/>
      </w:pBdr>
      <w:shd w:val="clear" w:color="auto" w:fill="FFFFFF"/>
      <w:spacing w:before="100" w:beforeAutospacing="1" w:after="100" w:afterAutospacing="1"/>
      <w:jc w:val="left"/>
    </w:pPr>
    <w:rPr>
      <w:rFonts w:cs="Arial"/>
      <w:b/>
      <w:bCs/>
      <w:sz w:val="28"/>
      <w:szCs w:val="28"/>
    </w:rPr>
  </w:style>
  <w:style w:type="paragraph" w:customStyle="1" w:styleId="xl113">
    <w:name w:val="xl113"/>
    <w:basedOn w:val="Normal"/>
    <w:rsid w:val="00847288"/>
    <w:pPr>
      <w:pBdr>
        <w:top w:val="single" w:sz="8" w:space="0" w:color="auto"/>
        <w:lef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4">
    <w:name w:val="xl114"/>
    <w:basedOn w:val="Normal"/>
    <w:rsid w:val="00847288"/>
    <w:pPr>
      <w:pBdr>
        <w:top w:val="single" w:sz="8" w:space="0" w:color="auto"/>
      </w:pBdr>
      <w:shd w:val="clear" w:color="auto" w:fill="FFFFFF"/>
      <w:spacing w:before="100" w:beforeAutospacing="1" w:after="100" w:afterAutospacing="1"/>
      <w:jc w:val="left"/>
    </w:pPr>
    <w:rPr>
      <w:rFonts w:cs="Arial"/>
      <w:b/>
      <w:bCs/>
      <w:sz w:val="28"/>
      <w:szCs w:val="28"/>
    </w:rPr>
  </w:style>
  <w:style w:type="paragraph" w:customStyle="1" w:styleId="Style36">
    <w:name w:val="Style36"/>
    <w:basedOn w:val="Normal"/>
    <w:rsid w:val="00847288"/>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uiPriority w:val="99"/>
    <w:rsid w:val="00847288"/>
    <w:pPr>
      <w:widowControl w:val="0"/>
      <w:autoSpaceDE w:val="0"/>
      <w:autoSpaceDN w:val="0"/>
      <w:adjustRightInd w:val="0"/>
      <w:spacing w:before="0" w:line="278" w:lineRule="exact"/>
      <w:jc w:val="center"/>
    </w:pPr>
    <w:rPr>
      <w:rFonts w:cs="Arial"/>
      <w:sz w:val="24"/>
      <w:szCs w:val="24"/>
    </w:rPr>
  </w:style>
  <w:style w:type="paragraph" w:customStyle="1" w:styleId="xl115">
    <w:name w:val="xl115"/>
    <w:basedOn w:val="Normal"/>
    <w:rsid w:val="00847288"/>
    <w:pPr>
      <w:pBdr>
        <w:bottom w:val="double" w:sz="6" w:space="0" w:color="auto"/>
        <w:right w:val="double" w:sz="6" w:space="0" w:color="auto"/>
      </w:pBdr>
      <w:spacing w:before="100" w:beforeAutospacing="1" w:after="100" w:afterAutospacing="1"/>
      <w:jc w:val="left"/>
    </w:pPr>
    <w:rPr>
      <w:rFonts w:ascii="Times New Roman" w:hAnsi="Times New Roman"/>
      <w:sz w:val="20"/>
      <w:szCs w:val="20"/>
      <w:lang w:val="sr-Latn-CS" w:eastAsia="sr-Latn-CS"/>
    </w:rPr>
  </w:style>
  <w:style w:type="paragraph" w:customStyle="1" w:styleId="xl116">
    <w:name w:val="xl116"/>
    <w:basedOn w:val="Normal"/>
    <w:rsid w:val="00847288"/>
    <w:pPr>
      <w:spacing w:before="100" w:beforeAutospacing="1" w:after="100" w:afterAutospacing="1"/>
      <w:jc w:val="center"/>
    </w:pPr>
    <w:rPr>
      <w:rFonts w:ascii="Times New Roman" w:hAnsi="Times New Roman"/>
      <w:sz w:val="20"/>
      <w:szCs w:val="20"/>
      <w:lang w:val="sr-Latn-CS" w:eastAsia="sr-Latn-CS"/>
    </w:rPr>
  </w:style>
  <w:style w:type="paragraph" w:customStyle="1" w:styleId="xl117">
    <w:name w:val="xl117"/>
    <w:basedOn w:val="Normal"/>
    <w:rsid w:val="00847288"/>
    <w:pPr>
      <w:spacing w:before="100" w:beforeAutospacing="1" w:after="100" w:afterAutospacing="1"/>
      <w:jc w:val="left"/>
    </w:pPr>
    <w:rPr>
      <w:rFonts w:ascii="Times New Roman" w:hAnsi="Times New Roman"/>
      <w:sz w:val="20"/>
      <w:szCs w:val="20"/>
      <w:lang w:val="sr-Latn-CS" w:eastAsia="sr-Latn-CS"/>
    </w:rPr>
  </w:style>
  <w:style w:type="paragraph" w:customStyle="1" w:styleId="font5">
    <w:name w:val="font5"/>
    <w:basedOn w:val="Normal"/>
    <w:rsid w:val="00847288"/>
    <w:pPr>
      <w:spacing w:before="100" w:beforeAutospacing="1" w:after="100" w:afterAutospacing="1"/>
      <w:jc w:val="left"/>
    </w:pPr>
    <w:rPr>
      <w:rFonts w:cs="Arial"/>
      <w:color w:val="000000"/>
      <w:sz w:val="20"/>
      <w:szCs w:val="20"/>
      <w:lang w:val="sr-Latn-CS" w:eastAsia="sr-Latn-CS"/>
    </w:rPr>
  </w:style>
  <w:style w:type="paragraph" w:customStyle="1" w:styleId="font6">
    <w:name w:val="font6"/>
    <w:basedOn w:val="Normal"/>
    <w:rsid w:val="00847288"/>
    <w:pPr>
      <w:spacing w:before="100" w:beforeAutospacing="1" w:after="100" w:afterAutospacing="1"/>
      <w:jc w:val="left"/>
    </w:pPr>
    <w:rPr>
      <w:rFonts w:cs="Arial"/>
      <w:color w:val="FF0000"/>
      <w:sz w:val="20"/>
      <w:szCs w:val="20"/>
      <w:lang w:val="sr-Latn-CS" w:eastAsia="sr-Latn-CS"/>
    </w:rPr>
  </w:style>
  <w:style w:type="paragraph" w:customStyle="1" w:styleId="xl63">
    <w:name w:val="xl63"/>
    <w:basedOn w:val="Normal"/>
    <w:rsid w:val="00847288"/>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847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character" w:customStyle="1" w:styleId="Naslov2Char1">
    <w:name w:val="Naslov 2 Char1"/>
    <w:uiPriority w:val="99"/>
    <w:locked/>
    <w:rsid w:val="00847288"/>
    <w:rPr>
      <w:rFonts w:eastAsia="Calibri" w:cs="Arial"/>
      <w:b/>
      <w:bCs/>
      <w:noProof/>
      <w:sz w:val="24"/>
      <w:szCs w:val="24"/>
      <w:lang w:val="sr-Cyrl-RS" w:eastAsia="x-none"/>
    </w:rPr>
  </w:style>
  <w:style w:type="character" w:customStyle="1" w:styleId="CharChar23">
    <w:name w:val="Char Char23"/>
    <w:rsid w:val="00847288"/>
    <w:rPr>
      <w:rFonts w:ascii="Arial" w:eastAsia="Times New Roman" w:hAnsi="Arial" w:cs="Arial" w:hint="default"/>
      <w:b/>
      <w:bCs/>
      <w:sz w:val="24"/>
      <w:szCs w:val="24"/>
    </w:rPr>
  </w:style>
  <w:style w:type="character" w:customStyle="1" w:styleId="CharChar22">
    <w:name w:val="Char Char22"/>
    <w:rsid w:val="00847288"/>
    <w:rPr>
      <w:rFonts w:ascii="Arial" w:eastAsia="Times New Roman" w:hAnsi="Arial" w:cs="Arial" w:hint="default"/>
      <w:iCs/>
      <w:sz w:val="24"/>
      <w:szCs w:val="24"/>
      <w:lang w:val="sr-Latn-CS"/>
    </w:rPr>
  </w:style>
  <w:style w:type="character" w:customStyle="1" w:styleId="Heading3CharCharCharCharCharChar">
    <w:name w:val="Heading 3 Char Char Char Char Char Char"/>
    <w:rsid w:val="00847288"/>
    <w:rPr>
      <w:rFonts w:ascii="Arial" w:eastAsia="Times New Roman" w:hAnsi="Arial" w:cs="Arial" w:hint="default"/>
      <w:b/>
      <w:bCs/>
      <w:sz w:val="26"/>
      <w:szCs w:val="26"/>
      <w:lang w:val="en-US" w:eastAsia="en-US"/>
    </w:rPr>
  </w:style>
  <w:style w:type="character" w:customStyle="1" w:styleId="CharChar21">
    <w:name w:val="Char Char21"/>
    <w:rsid w:val="00847288"/>
    <w:rPr>
      <w:rFonts w:ascii="Tahoma" w:eastAsia="Times New Roman" w:hAnsi="Tahoma" w:cs="Tahoma" w:hint="default"/>
      <w:sz w:val="24"/>
      <w:lang w:val="en-US" w:eastAsia="en-US"/>
    </w:rPr>
  </w:style>
  <w:style w:type="character" w:customStyle="1" w:styleId="CharChar20">
    <w:name w:val="Char Char20"/>
    <w:rsid w:val="00847288"/>
    <w:rPr>
      <w:rFonts w:ascii="Arial" w:eastAsia="Times New Roman" w:hAnsi="Arial" w:cs="Arial" w:hint="default"/>
      <w:b/>
      <w:bCs/>
      <w:iCs/>
      <w:noProof/>
      <w:sz w:val="24"/>
      <w:szCs w:val="26"/>
      <w:lang w:val="sr-Latn-CS"/>
    </w:rPr>
  </w:style>
  <w:style w:type="character" w:customStyle="1" w:styleId="tekst2">
    <w:name w:val="tekst2"/>
    <w:rsid w:val="00847288"/>
    <w:rPr>
      <w:rFonts w:ascii="Verdana" w:hAnsi="Verdana" w:hint="default"/>
      <w:strike w:val="0"/>
      <w:dstrike w:val="0"/>
      <w:color w:val="000000"/>
      <w:sz w:val="17"/>
      <w:szCs w:val="17"/>
      <w:u w:val="none"/>
      <w:effect w:val="none"/>
    </w:rPr>
  </w:style>
  <w:style w:type="character" w:customStyle="1" w:styleId="Char1">
    <w:name w:val="Char1"/>
    <w:rsid w:val="00847288"/>
    <w:rPr>
      <w:b/>
      <w:bCs/>
      <w:noProof/>
      <w:sz w:val="28"/>
      <w:szCs w:val="28"/>
      <w:lang w:val="sr-Latn-CS" w:eastAsia="en-US" w:bidi="ar-SA"/>
    </w:rPr>
  </w:style>
  <w:style w:type="character" w:customStyle="1" w:styleId="postbody1">
    <w:name w:val="postbody1"/>
    <w:rsid w:val="00847288"/>
    <w:rPr>
      <w:sz w:val="17"/>
      <w:szCs w:val="17"/>
    </w:rPr>
  </w:style>
  <w:style w:type="character" w:customStyle="1" w:styleId="para1">
    <w:name w:val="para1"/>
    <w:rsid w:val="00847288"/>
    <w:rPr>
      <w:rFonts w:ascii="Arial" w:hAnsi="Arial" w:cs="Arial" w:hint="default"/>
      <w:sz w:val="18"/>
      <w:szCs w:val="18"/>
    </w:rPr>
  </w:style>
  <w:style w:type="character" w:customStyle="1" w:styleId="parasmallproductdetailstext">
    <w:name w:val="para_small productdetailstext"/>
    <w:rsid w:val="00847288"/>
  </w:style>
  <w:style w:type="character" w:customStyle="1" w:styleId="small">
    <w:name w:val="small"/>
    <w:rsid w:val="00847288"/>
  </w:style>
  <w:style w:type="character" w:customStyle="1" w:styleId="Style10pt">
    <w:name w:val="Style 10 pt"/>
    <w:rsid w:val="00847288"/>
    <w:rPr>
      <w:rFonts w:ascii="Arial" w:hAnsi="Arial" w:cs="Arial" w:hint="default"/>
      <w:sz w:val="20"/>
    </w:rPr>
  </w:style>
  <w:style w:type="character" w:customStyle="1" w:styleId="toctoggle">
    <w:name w:val="toctoggle"/>
    <w:rsid w:val="00847288"/>
  </w:style>
  <w:style w:type="character" w:customStyle="1" w:styleId="tocnumber2">
    <w:name w:val="tocnumber2"/>
    <w:rsid w:val="00847288"/>
  </w:style>
  <w:style w:type="character" w:customStyle="1" w:styleId="toctext">
    <w:name w:val="toctext"/>
    <w:rsid w:val="00847288"/>
  </w:style>
  <w:style w:type="character" w:customStyle="1" w:styleId="editsection">
    <w:name w:val="editsection"/>
    <w:rsid w:val="00847288"/>
  </w:style>
  <w:style w:type="character" w:customStyle="1" w:styleId="mw-headline">
    <w:name w:val="mw-headline"/>
    <w:rsid w:val="00847288"/>
  </w:style>
  <w:style w:type="character" w:customStyle="1" w:styleId="thumbimage">
    <w:name w:val="thumbimage"/>
    <w:rsid w:val="00847288"/>
  </w:style>
  <w:style w:type="character" w:customStyle="1" w:styleId="printonly">
    <w:name w:val="printonly"/>
    <w:rsid w:val="00847288"/>
  </w:style>
  <w:style w:type="character" w:customStyle="1" w:styleId="wpautodate">
    <w:name w:val="wpautodate"/>
    <w:rsid w:val="00847288"/>
  </w:style>
  <w:style w:type="character" w:customStyle="1" w:styleId="z3988">
    <w:name w:val="z3988"/>
    <w:rsid w:val="00847288"/>
  </w:style>
  <w:style w:type="character" w:customStyle="1" w:styleId="text2">
    <w:name w:val="text2"/>
    <w:rsid w:val="00847288"/>
  </w:style>
  <w:style w:type="character" w:customStyle="1" w:styleId="cite">
    <w:name w:val="cite"/>
    <w:rsid w:val="00847288"/>
  </w:style>
  <w:style w:type="character" w:customStyle="1" w:styleId="a3">
    <w:name w:val="a3"/>
    <w:rsid w:val="00847288"/>
  </w:style>
  <w:style w:type="character" w:customStyle="1" w:styleId="spelle">
    <w:name w:val="spelle"/>
    <w:rsid w:val="00847288"/>
  </w:style>
  <w:style w:type="character" w:customStyle="1" w:styleId="grame">
    <w:name w:val="grame"/>
    <w:rsid w:val="00847288"/>
  </w:style>
  <w:style w:type="character" w:customStyle="1" w:styleId="CommentTextChar">
    <w:name w:val="Comment Text Char"/>
    <w:rsid w:val="00847288"/>
    <w:rPr>
      <w:rFonts w:ascii="Times New Roman" w:eastAsia="Times New Roman" w:hAnsi="Times New Roman" w:cs="Times New Roman" w:hint="default"/>
    </w:rPr>
  </w:style>
  <w:style w:type="character" w:customStyle="1" w:styleId="CommentSubjectChar1">
    <w:name w:val="Comment Subject Char1"/>
    <w:rsid w:val="00847288"/>
    <w:rPr>
      <w:rFonts w:ascii="Times New Roman" w:eastAsia="Times New Roman" w:hAnsi="Times New Roman" w:cs="Tahoma" w:hint="default"/>
      <w:sz w:val="16"/>
      <w:szCs w:val="16"/>
      <w:lang w:val="sr-Cyrl-CS" w:eastAsia="en-US"/>
    </w:rPr>
  </w:style>
  <w:style w:type="character" w:customStyle="1" w:styleId="FontStyle69">
    <w:name w:val="Font Style69"/>
    <w:uiPriority w:val="99"/>
    <w:rsid w:val="00847288"/>
    <w:rPr>
      <w:rFonts w:ascii="Arial" w:hAnsi="Arial" w:cs="Arial" w:hint="default"/>
      <w:b/>
      <w:bCs/>
      <w:color w:val="000000"/>
      <w:sz w:val="24"/>
      <w:szCs w:val="24"/>
    </w:rPr>
  </w:style>
  <w:style w:type="character" w:customStyle="1" w:styleId="FontStyle86">
    <w:name w:val="Font Style86"/>
    <w:uiPriority w:val="99"/>
    <w:rsid w:val="00847288"/>
    <w:rPr>
      <w:rFonts w:ascii="Arial" w:hAnsi="Arial" w:cs="Arial" w:hint="default"/>
      <w:b/>
      <w:bCs/>
      <w:color w:val="000000"/>
      <w:sz w:val="20"/>
      <w:szCs w:val="20"/>
    </w:rPr>
  </w:style>
  <w:style w:type="character" w:customStyle="1" w:styleId="FontStyle89">
    <w:name w:val="Font Style89"/>
    <w:uiPriority w:val="99"/>
    <w:rsid w:val="00847288"/>
    <w:rPr>
      <w:rFonts w:ascii="Arial" w:hAnsi="Arial" w:cs="Arial" w:hint="default"/>
      <w:b/>
      <w:bCs/>
      <w:color w:val="000000"/>
      <w:sz w:val="20"/>
      <w:szCs w:val="20"/>
    </w:rPr>
  </w:style>
  <w:style w:type="character" w:customStyle="1" w:styleId="FontStyle83">
    <w:name w:val="Font Style83"/>
    <w:uiPriority w:val="99"/>
    <w:rsid w:val="00847288"/>
    <w:rPr>
      <w:rFonts w:ascii="Arial" w:hAnsi="Arial" w:cs="Arial" w:hint="default"/>
      <w:b/>
      <w:bCs/>
      <w:color w:val="000000"/>
      <w:sz w:val="16"/>
      <w:szCs w:val="16"/>
    </w:rPr>
  </w:style>
  <w:style w:type="character" w:customStyle="1" w:styleId="FontStyle84">
    <w:name w:val="Font Style84"/>
    <w:uiPriority w:val="99"/>
    <w:rsid w:val="00847288"/>
    <w:rPr>
      <w:rFonts w:ascii="Arial" w:hAnsi="Arial" w:cs="Arial" w:hint="default"/>
      <w:color w:val="000000"/>
      <w:sz w:val="16"/>
      <w:szCs w:val="16"/>
    </w:rPr>
  </w:style>
  <w:style w:type="character" w:customStyle="1" w:styleId="FontStyle91">
    <w:name w:val="Font Style91"/>
    <w:uiPriority w:val="99"/>
    <w:rsid w:val="00847288"/>
    <w:rPr>
      <w:rFonts w:ascii="Arial" w:hAnsi="Arial" w:cs="Arial" w:hint="default"/>
      <w:i/>
      <w:iCs/>
      <w:color w:val="000000"/>
      <w:sz w:val="20"/>
      <w:szCs w:val="20"/>
    </w:rPr>
  </w:style>
  <w:style w:type="character" w:customStyle="1" w:styleId="FontStyle58">
    <w:name w:val="Font Style58"/>
    <w:rsid w:val="00847288"/>
    <w:rPr>
      <w:rFonts w:ascii="Arial" w:hAnsi="Arial" w:cs="Arial" w:hint="default"/>
      <w:b/>
      <w:bCs/>
      <w:i/>
      <w:iCs/>
      <w:color w:val="000000"/>
      <w:sz w:val="20"/>
      <w:szCs w:val="20"/>
    </w:rPr>
  </w:style>
  <w:style w:type="character" w:customStyle="1" w:styleId="FontStyle90">
    <w:name w:val="Font Style90"/>
    <w:uiPriority w:val="99"/>
    <w:rsid w:val="00847288"/>
    <w:rPr>
      <w:rFonts w:ascii="Arial" w:hAnsi="Arial" w:cs="Arial" w:hint="default"/>
      <w:b/>
      <w:bCs/>
      <w:i/>
      <w:iCs/>
      <w:color w:val="000000"/>
      <w:sz w:val="20"/>
      <w:szCs w:val="20"/>
    </w:rPr>
  </w:style>
  <w:style w:type="table" w:customStyle="1" w:styleId="Koordinatnamreatabele1">
    <w:name w:val="Koordinatna mreža tabele1"/>
    <w:basedOn w:val="Normalnatabela"/>
    <w:next w:val="Koordinatnamreatabele"/>
    <w:uiPriority w:val="39"/>
    <w:rsid w:val="00847288"/>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
    <w:name w:val="Koordinatna mreža tabele11"/>
    <w:basedOn w:val="Normalnatabela"/>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Normalnatabela"/>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rsid w:val="00847288"/>
  </w:style>
  <w:style w:type="numbering" w:customStyle="1" w:styleId="Style2">
    <w:name w:val="Style2"/>
    <w:rsid w:val="00847288"/>
    <w:pPr>
      <w:numPr>
        <w:numId w:val="21"/>
      </w:numPr>
    </w:pPr>
  </w:style>
  <w:style w:type="numbering" w:customStyle="1" w:styleId="1111112">
    <w:name w:val="1 / 1.1 / 1.1.12"/>
    <w:basedOn w:val="Bezliste"/>
    <w:next w:val="111111"/>
    <w:unhideWhenUsed/>
    <w:rsid w:val="00847288"/>
  </w:style>
  <w:style w:type="numbering" w:customStyle="1" w:styleId="Bezliste2">
    <w:name w:val="Bez liste2"/>
    <w:next w:val="Bezliste"/>
    <w:uiPriority w:val="99"/>
    <w:semiHidden/>
    <w:unhideWhenUsed/>
    <w:rsid w:val="00CD2DED"/>
  </w:style>
  <w:style w:type="table" w:customStyle="1" w:styleId="Koordinatnamreatabele3">
    <w:name w:val="Koordinatna mreža tabele3"/>
    <w:basedOn w:val="Normalnatabela"/>
    <w:next w:val="Koordinatnamreatabele"/>
    <w:uiPriority w:val="39"/>
    <w:rsid w:val="00CD2DE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
    <w:name w:val="Koordinatna mreža tabele12"/>
    <w:basedOn w:val="Normalnatabela"/>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1">
    <w:name w:val="Koordinatna mreža tabele21"/>
    <w:basedOn w:val="Normalnatabela"/>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rsid w:val="00CD2DED"/>
    <w:pPr>
      <w:numPr>
        <w:numId w:val="1"/>
      </w:numPr>
    </w:pPr>
  </w:style>
  <w:style w:type="numbering" w:customStyle="1" w:styleId="Style22">
    <w:name w:val="Style22"/>
    <w:rsid w:val="00CD2DED"/>
    <w:pPr>
      <w:numPr>
        <w:numId w:val="15"/>
      </w:numPr>
    </w:pPr>
  </w:style>
  <w:style w:type="numbering" w:customStyle="1" w:styleId="1111113">
    <w:name w:val="1 / 1.1 / 1.1.13"/>
    <w:basedOn w:val="Bezliste"/>
    <w:next w:val="111111"/>
    <w:semiHidden/>
    <w:unhideWhenUsed/>
    <w:rsid w:val="00CD2DED"/>
    <w:pPr>
      <w:numPr>
        <w:numId w:val="16"/>
      </w:numPr>
    </w:pPr>
  </w:style>
  <w:style w:type="paragraph" w:styleId="Korektura">
    <w:name w:val="Revision"/>
    <w:hidden/>
    <w:uiPriority w:val="99"/>
    <w:semiHidden/>
    <w:rsid w:val="002700FE"/>
    <w:rPr>
      <w:sz w:val="22"/>
      <w:szCs w:val="22"/>
      <w:lang w:val="en-US" w:eastAsia="en-US"/>
    </w:rPr>
  </w:style>
  <w:style w:type="character" w:customStyle="1" w:styleId="Heading4Char">
    <w:name w:val="Heading 4 Char"/>
    <w:rsid w:val="00E47BA2"/>
    <w:rPr>
      <w:rFonts w:ascii="Book-Cirilica" w:hAnsi="Book-Cirilica"/>
      <w:b/>
      <w:bCs/>
      <w:sz w:val="24"/>
      <w:lang w:val="en-US" w:eastAsia="ar-SA" w:bidi="ar-SA"/>
    </w:rPr>
  </w:style>
  <w:style w:type="character" w:styleId="Naslovknjige">
    <w:name w:val="Book Title"/>
    <w:uiPriority w:val="99"/>
    <w:qFormat/>
    <w:rsid w:val="00E47BA2"/>
    <w:rPr>
      <w:b/>
      <w:bCs/>
      <w:smallCaps/>
      <w:spacing w:val="5"/>
    </w:rPr>
  </w:style>
  <w:style w:type="paragraph" w:customStyle="1" w:styleId="Naslov11">
    <w:name w:val="Naslov 11"/>
    <w:basedOn w:val="Normal"/>
    <w:rsid w:val="00E47BA2"/>
    <w:pPr>
      <w:spacing w:before="40" w:after="40"/>
    </w:pPr>
    <w:rPr>
      <w:rFonts w:cs="Arial"/>
      <w:b/>
      <w:noProof/>
      <w:spacing w:val="26"/>
      <w:sz w:val="28"/>
      <w:szCs w:val="24"/>
      <w:lang w:val="sr-Latn-CS"/>
    </w:rPr>
  </w:style>
  <w:style w:type="character" w:styleId="Izrazitonaglaavanje">
    <w:name w:val="Intense Emphasis"/>
    <w:uiPriority w:val="21"/>
    <w:qFormat/>
    <w:rsid w:val="00E47BA2"/>
    <w:rPr>
      <w:b/>
      <w:bCs/>
      <w:i/>
      <w:iCs/>
      <w:color w:val="4F81BD"/>
    </w:rPr>
  </w:style>
  <w:style w:type="numbering" w:customStyle="1" w:styleId="NoList1">
    <w:name w:val="No List1"/>
    <w:next w:val="Bezliste"/>
    <w:semiHidden/>
    <w:rsid w:val="00E47BA2"/>
  </w:style>
  <w:style w:type="numbering" w:customStyle="1" w:styleId="NoList2">
    <w:name w:val="No List2"/>
    <w:next w:val="Bezliste"/>
    <w:uiPriority w:val="99"/>
    <w:semiHidden/>
    <w:rsid w:val="00E47BA2"/>
  </w:style>
  <w:style w:type="numbering" w:customStyle="1" w:styleId="Bezliste11">
    <w:name w:val="Bez liste11"/>
    <w:next w:val="Bezliste"/>
    <w:uiPriority w:val="99"/>
    <w:semiHidden/>
    <w:unhideWhenUsed/>
    <w:rsid w:val="00E47BA2"/>
  </w:style>
  <w:style w:type="character" w:customStyle="1" w:styleId="Bodytext9">
    <w:name w:val="Body text (9)"/>
    <w:rsid w:val="00E47BA2"/>
    <w:rPr>
      <w:rFonts w:ascii="Times New Roman" w:eastAsia="Times New Roman" w:hAnsi="Times New Roman" w:cs="Times New Roman"/>
      <w:b/>
      <w:bCs/>
      <w:i/>
      <w:iCs/>
      <w:smallCaps w:val="0"/>
      <w:strike w:val="0"/>
      <w:color w:val="000000"/>
      <w:spacing w:val="0"/>
      <w:w w:val="100"/>
      <w:position w:val="0"/>
      <w:sz w:val="24"/>
      <w:szCs w:val="24"/>
      <w:u w:val="single"/>
    </w:rPr>
  </w:style>
  <w:style w:type="paragraph" w:customStyle="1" w:styleId="Korektura1">
    <w:name w:val="Korektura1"/>
    <w:hidden/>
    <w:uiPriority w:val="99"/>
    <w:semiHidden/>
    <w:rsid w:val="00E47BA2"/>
    <w:rPr>
      <w:rFonts w:ascii="Times New Roman" w:hAnsi="Times New Roman"/>
      <w:sz w:val="24"/>
      <w:lang w:val="en-US" w:eastAsia="sr-Cyrl-CS"/>
    </w:rPr>
  </w:style>
  <w:style w:type="character" w:customStyle="1" w:styleId="TelotekstaChar1">
    <w:name w:val="Telo teksta Char1"/>
    <w:basedOn w:val="Podrazumevanifontpasusa"/>
    <w:uiPriority w:val="99"/>
    <w:rsid w:val="00E47BA2"/>
  </w:style>
  <w:style w:type="numbering" w:customStyle="1" w:styleId="WW8Num131">
    <w:name w:val="WW8Num131"/>
    <w:rsid w:val="00E47BA2"/>
    <w:pPr>
      <w:numPr>
        <w:numId w:val="22"/>
      </w:numPr>
    </w:pPr>
  </w:style>
  <w:style w:type="numbering" w:customStyle="1" w:styleId="Bezliste3">
    <w:name w:val="Bez liste3"/>
    <w:next w:val="Bezliste"/>
    <w:uiPriority w:val="99"/>
    <w:semiHidden/>
    <w:unhideWhenUsed/>
    <w:rsid w:val="00E47BA2"/>
  </w:style>
  <w:style w:type="numbering" w:customStyle="1" w:styleId="Bezliste12">
    <w:name w:val="Bez liste12"/>
    <w:next w:val="Bezliste"/>
    <w:semiHidden/>
    <w:rsid w:val="00E47BA2"/>
  </w:style>
  <w:style w:type="numbering" w:customStyle="1" w:styleId="Bezliste111">
    <w:name w:val="Bez liste111"/>
    <w:next w:val="Bezliste"/>
    <w:uiPriority w:val="99"/>
    <w:semiHidden/>
    <w:unhideWhenUsed/>
    <w:rsid w:val="00E47BA2"/>
  </w:style>
  <w:style w:type="numbering" w:customStyle="1" w:styleId="WW8Num1311">
    <w:name w:val="WW8Num1311"/>
    <w:rsid w:val="00E47BA2"/>
  </w:style>
  <w:style w:type="numbering" w:customStyle="1" w:styleId="Bezliste21">
    <w:name w:val="Bez liste21"/>
    <w:next w:val="Bezliste"/>
    <w:uiPriority w:val="99"/>
    <w:semiHidden/>
    <w:rsid w:val="00E47BA2"/>
  </w:style>
  <w:style w:type="table" w:customStyle="1" w:styleId="LightShading11">
    <w:name w:val="Light Shading11"/>
    <w:rsid w:val="00E47BA2"/>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71">
    <w:name w:val="Table Grid71"/>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Normalnatabela"/>
    <w:rsid w:val="00E47BA2"/>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1">
    <w:name w:val="Koordinatna mreža tabele111"/>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1 / 1.1 / 1.1.1111"/>
    <w:rsid w:val="00E47BA2"/>
  </w:style>
  <w:style w:type="numbering" w:customStyle="1" w:styleId="11111121">
    <w:name w:val="1 / 1.1 / 1.1.121"/>
    <w:basedOn w:val="Bezliste"/>
    <w:next w:val="111111"/>
    <w:semiHidden/>
    <w:unhideWhenUsed/>
    <w:rsid w:val="00E47BA2"/>
  </w:style>
  <w:style w:type="table" w:customStyle="1" w:styleId="LightShading12">
    <w:name w:val="Light Shading12"/>
    <w:rsid w:val="00E47BA2"/>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33">
    <w:name w:val="Table Grid3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Bezliste"/>
    <w:next w:val="111111"/>
    <w:rsid w:val="00E47BA2"/>
  </w:style>
  <w:style w:type="numbering" w:customStyle="1" w:styleId="11111113">
    <w:name w:val="1 / 1.1 / 1.1.113"/>
    <w:rsid w:val="00E47BA2"/>
  </w:style>
  <w:style w:type="table" w:customStyle="1" w:styleId="Koordinatnamreatabele13">
    <w:name w:val="Koordinatna mreža tabele13"/>
    <w:basedOn w:val="Normalnatabela"/>
    <w:next w:val="Koordinatnamreatabele"/>
    <w:uiPriority w:val="39"/>
    <w:rsid w:val="00E47BA2"/>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Normalnatabela"/>
    <w:rsid w:val="00E47BA2"/>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2">
    <w:name w:val="Koordinatna mreža tabele112"/>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2">
    <w:name w:val="Koordinatna mreža tabele22"/>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1 / 1.1 / 1.1.1112"/>
    <w:rsid w:val="00E47BA2"/>
  </w:style>
  <w:style w:type="numbering" w:customStyle="1" w:styleId="Style24">
    <w:name w:val="Style24"/>
    <w:rsid w:val="00E47BA2"/>
    <w:pPr>
      <w:numPr>
        <w:numId w:val="23"/>
      </w:numPr>
    </w:pPr>
  </w:style>
  <w:style w:type="numbering" w:customStyle="1" w:styleId="11111122">
    <w:name w:val="1 / 1.1 / 1.1.122"/>
    <w:basedOn w:val="Bezliste"/>
    <w:next w:val="111111"/>
    <w:semiHidden/>
    <w:unhideWhenUsed/>
    <w:rsid w:val="00E47BA2"/>
  </w:style>
  <w:style w:type="numbering" w:customStyle="1" w:styleId="111111121">
    <w:name w:val="1 / 1.1 / 1.1.1121"/>
    <w:rsid w:val="00E47BA2"/>
  </w:style>
  <w:style w:type="numbering" w:customStyle="1" w:styleId="Style221">
    <w:name w:val="Style221"/>
    <w:rsid w:val="00E47BA2"/>
  </w:style>
  <w:style w:type="numbering" w:customStyle="1" w:styleId="11111131">
    <w:name w:val="1 / 1.1 / 1.1.131"/>
    <w:basedOn w:val="Bezliste"/>
    <w:next w:val="111111"/>
    <w:semiHidden/>
    <w:unhideWhenUsed/>
    <w:rsid w:val="00E47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61023520">
      <w:bodyDiv w:val="1"/>
      <w:marLeft w:val="0"/>
      <w:marRight w:val="0"/>
      <w:marTop w:val="0"/>
      <w:marBottom w:val="0"/>
      <w:divBdr>
        <w:top w:val="none" w:sz="0" w:space="0" w:color="auto"/>
        <w:left w:val="none" w:sz="0" w:space="0" w:color="auto"/>
        <w:bottom w:val="none" w:sz="0" w:space="0" w:color="auto"/>
        <w:right w:val="none" w:sz="0" w:space="0" w:color="auto"/>
      </w:divBdr>
    </w:div>
    <w:div w:id="61804801">
      <w:bodyDiv w:val="1"/>
      <w:marLeft w:val="0"/>
      <w:marRight w:val="0"/>
      <w:marTop w:val="0"/>
      <w:marBottom w:val="0"/>
      <w:divBdr>
        <w:top w:val="none" w:sz="0" w:space="0" w:color="auto"/>
        <w:left w:val="none" w:sz="0" w:space="0" w:color="auto"/>
        <w:bottom w:val="none" w:sz="0" w:space="0" w:color="auto"/>
        <w:right w:val="none" w:sz="0" w:space="0" w:color="auto"/>
      </w:divBdr>
    </w:div>
    <w:div w:id="102649096">
      <w:bodyDiv w:val="1"/>
      <w:marLeft w:val="0"/>
      <w:marRight w:val="0"/>
      <w:marTop w:val="0"/>
      <w:marBottom w:val="0"/>
      <w:divBdr>
        <w:top w:val="none" w:sz="0" w:space="0" w:color="auto"/>
        <w:left w:val="none" w:sz="0" w:space="0" w:color="auto"/>
        <w:bottom w:val="none" w:sz="0" w:space="0" w:color="auto"/>
        <w:right w:val="none" w:sz="0" w:space="0" w:color="auto"/>
      </w:divBdr>
    </w:div>
    <w:div w:id="483469616">
      <w:bodyDiv w:val="1"/>
      <w:marLeft w:val="0"/>
      <w:marRight w:val="0"/>
      <w:marTop w:val="0"/>
      <w:marBottom w:val="0"/>
      <w:divBdr>
        <w:top w:val="none" w:sz="0" w:space="0" w:color="auto"/>
        <w:left w:val="none" w:sz="0" w:space="0" w:color="auto"/>
        <w:bottom w:val="none" w:sz="0" w:space="0" w:color="auto"/>
        <w:right w:val="none" w:sz="0" w:space="0" w:color="auto"/>
      </w:divBdr>
    </w:div>
    <w:div w:id="593975657">
      <w:bodyDiv w:val="1"/>
      <w:marLeft w:val="0"/>
      <w:marRight w:val="0"/>
      <w:marTop w:val="0"/>
      <w:marBottom w:val="0"/>
      <w:divBdr>
        <w:top w:val="none" w:sz="0" w:space="0" w:color="auto"/>
        <w:left w:val="none" w:sz="0" w:space="0" w:color="auto"/>
        <w:bottom w:val="none" w:sz="0" w:space="0" w:color="auto"/>
        <w:right w:val="none" w:sz="0" w:space="0" w:color="auto"/>
      </w:divBdr>
    </w:div>
    <w:div w:id="1003626133">
      <w:bodyDiv w:val="1"/>
      <w:marLeft w:val="0"/>
      <w:marRight w:val="0"/>
      <w:marTop w:val="0"/>
      <w:marBottom w:val="0"/>
      <w:divBdr>
        <w:top w:val="none" w:sz="0" w:space="0" w:color="auto"/>
        <w:left w:val="none" w:sz="0" w:space="0" w:color="auto"/>
        <w:bottom w:val="none" w:sz="0" w:space="0" w:color="auto"/>
        <w:right w:val="none" w:sz="0" w:space="0" w:color="auto"/>
      </w:divBdr>
    </w:div>
    <w:div w:id="1029834390">
      <w:bodyDiv w:val="1"/>
      <w:marLeft w:val="0"/>
      <w:marRight w:val="0"/>
      <w:marTop w:val="0"/>
      <w:marBottom w:val="0"/>
      <w:divBdr>
        <w:top w:val="none" w:sz="0" w:space="0" w:color="auto"/>
        <w:left w:val="none" w:sz="0" w:space="0" w:color="auto"/>
        <w:bottom w:val="none" w:sz="0" w:space="0" w:color="auto"/>
        <w:right w:val="none" w:sz="0" w:space="0" w:color="auto"/>
      </w:divBdr>
    </w:div>
    <w:div w:id="1294287784">
      <w:bodyDiv w:val="1"/>
      <w:marLeft w:val="0"/>
      <w:marRight w:val="0"/>
      <w:marTop w:val="0"/>
      <w:marBottom w:val="0"/>
      <w:divBdr>
        <w:top w:val="none" w:sz="0" w:space="0" w:color="auto"/>
        <w:left w:val="none" w:sz="0" w:space="0" w:color="auto"/>
        <w:bottom w:val="none" w:sz="0" w:space="0" w:color="auto"/>
        <w:right w:val="none" w:sz="0" w:space="0" w:color="auto"/>
      </w:divBdr>
    </w:div>
    <w:div w:id="1300300074">
      <w:bodyDiv w:val="1"/>
      <w:marLeft w:val="0"/>
      <w:marRight w:val="0"/>
      <w:marTop w:val="0"/>
      <w:marBottom w:val="0"/>
      <w:divBdr>
        <w:top w:val="none" w:sz="0" w:space="0" w:color="auto"/>
        <w:left w:val="none" w:sz="0" w:space="0" w:color="auto"/>
        <w:bottom w:val="none" w:sz="0" w:space="0" w:color="auto"/>
        <w:right w:val="none" w:sz="0" w:space="0" w:color="auto"/>
      </w:divBdr>
    </w:div>
    <w:div w:id="1427577449">
      <w:bodyDiv w:val="1"/>
      <w:marLeft w:val="0"/>
      <w:marRight w:val="0"/>
      <w:marTop w:val="0"/>
      <w:marBottom w:val="0"/>
      <w:divBdr>
        <w:top w:val="none" w:sz="0" w:space="0" w:color="auto"/>
        <w:left w:val="none" w:sz="0" w:space="0" w:color="auto"/>
        <w:bottom w:val="none" w:sz="0" w:space="0" w:color="auto"/>
        <w:right w:val="none" w:sz="0" w:space="0" w:color="auto"/>
      </w:divBdr>
    </w:div>
    <w:div w:id="1478767843">
      <w:bodyDiv w:val="1"/>
      <w:marLeft w:val="0"/>
      <w:marRight w:val="0"/>
      <w:marTop w:val="0"/>
      <w:marBottom w:val="0"/>
      <w:divBdr>
        <w:top w:val="none" w:sz="0" w:space="0" w:color="auto"/>
        <w:left w:val="none" w:sz="0" w:space="0" w:color="auto"/>
        <w:bottom w:val="none" w:sz="0" w:space="0" w:color="auto"/>
        <w:right w:val="none" w:sz="0" w:space="0" w:color="auto"/>
      </w:divBdr>
    </w:div>
    <w:div w:id="1720666548">
      <w:bodyDiv w:val="1"/>
      <w:marLeft w:val="0"/>
      <w:marRight w:val="0"/>
      <w:marTop w:val="0"/>
      <w:marBottom w:val="0"/>
      <w:divBdr>
        <w:top w:val="none" w:sz="0" w:space="0" w:color="auto"/>
        <w:left w:val="none" w:sz="0" w:space="0" w:color="auto"/>
        <w:bottom w:val="none" w:sz="0" w:space="0" w:color="auto"/>
        <w:right w:val="none" w:sz="0" w:space="0" w:color="auto"/>
      </w:divBdr>
    </w:div>
    <w:div w:id="1735005368">
      <w:bodyDiv w:val="1"/>
      <w:marLeft w:val="0"/>
      <w:marRight w:val="0"/>
      <w:marTop w:val="0"/>
      <w:marBottom w:val="0"/>
      <w:divBdr>
        <w:top w:val="none" w:sz="0" w:space="0" w:color="auto"/>
        <w:left w:val="none" w:sz="0" w:space="0" w:color="auto"/>
        <w:bottom w:val="none" w:sz="0" w:space="0" w:color="auto"/>
        <w:right w:val="none" w:sz="0" w:space="0" w:color="auto"/>
      </w:divBdr>
    </w:div>
    <w:div w:id="1900938390">
      <w:bodyDiv w:val="1"/>
      <w:marLeft w:val="0"/>
      <w:marRight w:val="0"/>
      <w:marTop w:val="0"/>
      <w:marBottom w:val="0"/>
      <w:divBdr>
        <w:top w:val="none" w:sz="0" w:space="0" w:color="auto"/>
        <w:left w:val="none" w:sz="0" w:space="0" w:color="auto"/>
        <w:bottom w:val="none" w:sz="0" w:space="0" w:color="auto"/>
        <w:right w:val="none" w:sz="0" w:space="0" w:color="auto"/>
      </w:divBdr>
    </w:div>
    <w:div w:id="205646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ps.rs/" TargetMode="External"/><Relationship Id="rId18" Type="http://schemas.openxmlformats.org/officeDocument/2006/relationships/hyperlink" Target="mailto:suzana.slavkovic@eps.rs"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1082;jn.gov.rs"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suzana.slavkovic@eps.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apr.gov.rs"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pr.gov.r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9DCE01-CAA3-4E93-B370-478BFDE0B966}"/>
</file>

<file path=customXml/itemProps2.xml><?xml version="1.0" encoding="utf-8"?>
<ds:datastoreItem xmlns:ds="http://schemas.openxmlformats.org/officeDocument/2006/customXml" ds:itemID="{97BAB059-DE7F-424D-845D-DCCFBBA98C25}"/>
</file>

<file path=customXml/itemProps3.xml><?xml version="1.0" encoding="utf-8"?>
<ds:datastoreItem xmlns:ds="http://schemas.openxmlformats.org/officeDocument/2006/customXml" ds:itemID="{7FA48FEB-1560-4FA3-9A1B-3682406A19D5}"/>
</file>

<file path=customXml/itemProps4.xml><?xml version="1.0" encoding="utf-8"?>
<ds:datastoreItem xmlns:ds="http://schemas.openxmlformats.org/officeDocument/2006/customXml" ds:itemID="{985C3242-D356-4E03-85DD-941F502B8F3B}"/>
</file>

<file path=docProps/app.xml><?xml version="1.0" encoding="utf-8"?>
<Properties xmlns="http://schemas.openxmlformats.org/officeDocument/2006/extended-properties" xmlns:vt="http://schemas.openxmlformats.org/officeDocument/2006/docPropsVTypes">
  <Template>Normal</Template>
  <TotalTime>3235</TotalTime>
  <Pages>76</Pages>
  <Words>22263</Words>
  <Characters>126901</Characters>
  <Application>Microsoft Office Word</Application>
  <DocSecurity>0</DocSecurity>
  <Lines>1057</Lines>
  <Paragraphs>297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JN/8400/0126/2017</vt:lpstr>
      <vt:lpstr>KD 08/15 SS</vt:lpstr>
    </vt:vector>
  </TitlesOfParts>
  <Company>HP</Company>
  <LinksUpToDate>false</LinksUpToDate>
  <CharactersWithSpaces>148867</CharactersWithSpaces>
  <SharedDoc>false</SharedDoc>
  <HLinks>
    <vt:vector size="72" baseType="variant">
      <vt:variant>
        <vt:i4>2293862</vt:i4>
      </vt:variant>
      <vt:variant>
        <vt:i4>33</vt:i4>
      </vt:variant>
      <vt:variant>
        <vt:i4>0</vt:i4>
      </vt:variant>
      <vt:variant>
        <vt:i4>5</vt:i4>
      </vt:variant>
      <vt:variant>
        <vt:lpwstr>http://www.precisionroller.com/tk-582k-for-kyocera/details_pn_67363.html</vt:lpwstr>
      </vt:variant>
      <vt:variant>
        <vt:lpwstr/>
      </vt:variant>
      <vt:variant>
        <vt:i4>2818146</vt:i4>
      </vt:variant>
      <vt:variant>
        <vt:i4>30</vt:i4>
      </vt:variant>
      <vt:variant>
        <vt:i4>0</vt:i4>
      </vt:variant>
      <vt:variant>
        <vt:i4>5</vt:i4>
      </vt:variant>
      <vt:variant>
        <vt:lpwstr>http://www.precisionroller.com/tk-582c-for-kyocera/details_pn_67367.html</vt:lpwstr>
      </vt:variant>
      <vt:variant>
        <vt:lpwstr/>
      </vt:variant>
      <vt:variant>
        <vt:i4>2424929</vt:i4>
      </vt:variant>
      <vt:variant>
        <vt:i4>27</vt:i4>
      </vt:variant>
      <vt:variant>
        <vt:i4>0</vt:i4>
      </vt:variant>
      <vt:variant>
        <vt:i4>5</vt:i4>
      </vt:variant>
      <vt:variant>
        <vt:lpwstr>http://www.precisionroller.com/tk-582m-for-kyocera/details_pn_67364.html</vt:lpwstr>
      </vt:variant>
      <vt:variant>
        <vt:lpwstr/>
      </vt:variant>
      <vt:variant>
        <vt:i4>70451238</vt:i4>
      </vt:variant>
      <vt:variant>
        <vt:i4>24</vt:i4>
      </vt:variant>
      <vt:variant>
        <vt:i4>0</vt:i4>
      </vt:variant>
      <vt:variant>
        <vt:i4>5</vt:i4>
      </vt:variant>
      <vt:variant>
        <vt:lpwstr>http://www.кjn.gov.rs/</vt:lpwstr>
      </vt:variant>
      <vt:variant>
        <vt:lpwstr/>
      </vt:variant>
      <vt:variant>
        <vt:i4>3145803</vt:i4>
      </vt:variant>
      <vt:variant>
        <vt:i4>21</vt:i4>
      </vt:variant>
      <vt:variant>
        <vt:i4>0</vt:i4>
      </vt:variant>
      <vt:variant>
        <vt:i4>5</vt:i4>
      </vt:variant>
      <vt:variant>
        <vt:lpwstr>mailto:suzana.slavkovic@jugoistok.com</vt:lpwstr>
      </vt:variant>
      <vt:variant>
        <vt:lpwstr/>
      </vt:variant>
      <vt:variant>
        <vt:i4>7602236</vt:i4>
      </vt:variant>
      <vt:variant>
        <vt:i4>18</vt:i4>
      </vt:variant>
      <vt:variant>
        <vt:i4>0</vt:i4>
      </vt:variant>
      <vt:variant>
        <vt:i4>5</vt:i4>
      </vt:variant>
      <vt:variant>
        <vt:lpwstr>http://www.apr.gov.rs/</vt:lpwstr>
      </vt:variant>
      <vt:variant>
        <vt:lpwstr/>
      </vt:variant>
      <vt:variant>
        <vt:i4>7602236</vt:i4>
      </vt:variant>
      <vt:variant>
        <vt:i4>15</vt:i4>
      </vt:variant>
      <vt:variant>
        <vt:i4>0</vt:i4>
      </vt:variant>
      <vt:variant>
        <vt:i4>5</vt:i4>
      </vt:variant>
      <vt:variant>
        <vt:lpwstr>http://www.apr.gov.rs/</vt:lpwstr>
      </vt:variant>
      <vt:variant>
        <vt:lpwstr/>
      </vt:variant>
      <vt:variant>
        <vt:i4>2293862</vt:i4>
      </vt:variant>
      <vt:variant>
        <vt:i4>12</vt:i4>
      </vt:variant>
      <vt:variant>
        <vt:i4>0</vt:i4>
      </vt:variant>
      <vt:variant>
        <vt:i4>5</vt:i4>
      </vt:variant>
      <vt:variant>
        <vt:lpwstr>http://www.precisionroller.com/tk-582k-for-kyocera/details_pn_67363.html</vt:lpwstr>
      </vt:variant>
      <vt:variant>
        <vt:lpwstr/>
      </vt:variant>
      <vt:variant>
        <vt:i4>2818146</vt:i4>
      </vt:variant>
      <vt:variant>
        <vt:i4>9</vt:i4>
      </vt:variant>
      <vt:variant>
        <vt:i4>0</vt:i4>
      </vt:variant>
      <vt:variant>
        <vt:i4>5</vt:i4>
      </vt:variant>
      <vt:variant>
        <vt:lpwstr>http://www.precisionroller.com/tk-582c-for-kyocera/details_pn_67367.html</vt:lpwstr>
      </vt:variant>
      <vt:variant>
        <vt:lpwstr/>
      </vt:variant>
      <vt:variant>
        <vt:i4>2424929</vt:i4>
      </vt:variant>
      <vt:variant>
        <vt:i4>6</vt:i4>
      </vt:variant>
      <vt:variant>
        <vt:i4>0</vt:i4>
      </vt:variant>
      <vt:variant>
        <vt:i4>5</vt:i4>
      </vt:variant>
      <vt:variant>
        <vt:lpwstr>http://www.precisionroller.com/tk-582m-for-kyocera/details_pn_67364.html</vt:lpwstr>
      </vt:variant>
      <vt:variant>
        <vt:lpwstr/>
      </vt:variant>
      <vt:variant>
        <vt:i4>3145803</vt:i4>
      </vt:variant>
      <vt:variant>
        <vt:i4>3</vt:i4>
      </vt:variant>
      <vt:variant>
        <vt:i4>0</vt:i4>
      </vt:variant>
      <vt:variant>
        <vt:i4>5</vt:i4>
      </vt:variant>
      <vt:variant>
        <vt:lpwstr>mailto:suzana.slavkovic@jugoistok.com</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Predrag Grujić</dc:creator>
  <cp:lastModifiedBy>1</cp:lastModifiedBy>
  <cp:revision>566</cp:revision>
  <cp:lastPrinted>2018-01-12T13:52:00Z</cp:lastPrinted>
  <dcterms:created xsi:type="dcterms:W3CDTF">2017-07-11T12:19:00Z</dcterms:created>
  <dcterms:modified xsi:type="dcterms:W3CDTF">2018-01-12T13:55:00Z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