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41303A">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B25BA8" w:rsidRDefault="00B25BA8" w:rsidP="0041303A">
      <w:pPr>
        <w:jc w:val="center"/>
        <w:rPr>
          <w:rFonts w:cs="Arial"/>
          <w:sz w:val="24"/>
          <w:szCs w:val="24"/>
          <w:lang w:val="sr-Latn-CS"/>
        </w:rPr>
      </w:pPr>
    </w:p>
    <w:p w:rsidR="00210557" w:rsidRPr="00EC5BB4" w:rsidRDefault="00B67C02" w:rsidP="00064E48">
      <w:pPr>
        <w:jc w:val="left"/>
        <w:rPr>
          <w:rFonts w:cs="Arial"/>
          <w:sz w:val="24"/>
          <w:szCs w:val="24"/>
          <w:lang w:val="sr-Latn-CS"/>
        </w:rPr>
      </w:pPr>
      <w:r>
        <w:rPr>
          <w:rFonts w:cs="Arial"/>
          <w:noProof/>
          <w:sz w:val="24"/>
          <w:szCs w:val="24"/>
        </w:rPr>
        <w:drawing>
          <wp:inline distT="0" distB="0" distL="0" distR="0" wp14:anchorId="342EF924" wp14:editId="0918A83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C22B24" w:rsidRPr="00B25BA8" w:rsidRDefault="00C22B24" w:rsidP="0041303A">
      <w:pPr>
        <w:jc w:val="center"/>
        <w:rPr>
          <w:rFonts w:cs="Arial"/>
          <w:sz w:val="24"/>
          <w:szCs w:val="24"/>
        </w:rPr>
      </w:pPr>
      <w:r w:rsidRPr="00C22B24">
        <w:rPr>
          <w:rFonts w:cs="Arial"/>
          <w:sz w:val="24"/>
          <w:szCs w:val="24"/>
          <w:lang w:val="sr-Cyrl-CS"/>
        </w:rPr>
        <w:t xml:space="preserve">за подношење понуда </w:t>
      </w:r>
      <w:r w:rsidRPr="00C22B24">
        <w:rPr>
          <w:rFonts w:cs="Arial"/>
          <w:sz w:val="24"/>
          <w:szCs w:val="24"/>
        </w:rPr>
        <w:t>у отвореном поступку ради закључења оквирног споразума са једним</w:t>
      </w:r>
      <w:r w:rsidR="00BE49A7">
        <w:rPr>
          <w:rFonts w:cs="Arial"/>
          <w:sz w:val="24"/>
          <w:szCs w:val="24"/>
        </w:rPr>
        <w:t xml:space="preserve"> </w:t>
      </w:r>
      <w:r w:rsidRPr="00C22B24">
        <w:rPr>
          <w:rFonts w:cs="Arial"/>
          <w:sz w:val="24"/>
          <w:szCs w:val="24"/>
        </w:rPr>
        <w:t>понуђачем</w:t>
      </w:r>
      <w:r w:rsidR="00BE49A7">
        <w:rPr>
          <w:rFonts w:cs="Arial"/>
          <w:sz w:val="24"/>
          <w:szCs w:val="24"/>
        </w:rPr>
        <w:t xml:space="preserve"> </w:t>
      </w:r>
      <w:r w:rsidRPr="00C22B24">
        <w:rPr>
          <w:rFonts w:cs="Arial"/>
          <w:sz w:val="24"/>
          <w:szCs w:val="24"/>
        </w:rPr>
        <w:t xml:space="preserve">на </w:t>
      </w:r>
      <w:r w:rsidR="008A7A5F">
        <w:rPr>
          <w:rFonts w:cs="Arial"/>
          <w:sz w:val="24"/>
          <w:szCs w:val="24"/>
          <w:lang w:val="sr-Cyrl-RS"/>
        </w:rPr>
        <w:t xml:space="preserve">период од </w:t>
      </w:r>
      <w:r w:rsidR="006218F1">
        <w:rPr>
          <w:rFonts w:cs="Arial"/>
          <w:sz w:val="24"/>
          <w:szCs w:val="24"/>
        </w:rPr>
        <w:t>две године</w:t>
      </w:r>
    </w:p>
    <w:p w:rsidR="00BE49A7" w:rsidRPr="00EC5BB4" w:rsidRDefault="00C22B24" w:rsidP="00BE49A7">
      <w:pPr>
        <w:jc w:val="center"/>
        <w:rPr>
          <w:rFonts w:eastAsia="Arial Unicode MS" w:cs="Arial"/>
          <w:kern w:val="2"/>
          <w:sz w:val="24"/>
          <w:szCs w:val="24"/>
        </w:rPr>
      </w:pPr>
      <w:bookmarkStart w:id="3" w:name="_Toc441215597"/>
      <w:bookmarkStart w:id="4" w:name="_Toc441651536"/>
      <w:bookmarkStart w:id="5" w:name="_Toc442559873"/>
      <w:r w:rsidRPr="00C22B24">
        <w:rPr>
          <w:rFonts w:cs="Arial"/>
          <w:sz w:val="24"/>
          <w:szCs w:val="24"/>
        </w:rPr>
        <w:t xml:space="preserve">за јавну набавку </w:t>
      </w:r>
      <w:r>
        <w:rPr>
          <w:rFonts w:cs="Arial"/>
          <w:sz w:val="24"/>
          <w:szCs w:val="24"/>
        </w:rPr>
        <w:t>добара</w:t>
      </w:r>
      <w:r w:rsidR="00BE49A7">
        <w:rPr>
          <w:rFonts w:cs="Arial"/>
          <w:sz w:val="24"/>
          <w:szCs w:val="24"/>
        </w:rPr>
        <w:t xml:space="preserve"> </w:t>
      </w:r>
      <w:r w:rsidRPr="00C22B24">
        <w:rPr>
          <w:rFonts w:cs="Arial"/>
          <w:sz w:val="24"/>
          <w:szCs w:val="24"/>
        </w:rPr>
        <w:t>бр</w:t>
      </w:r>
      <w:bookmarkEnd w:id="3"/>
      <w:bookmarkEnd w:id="4"/>
      <w:bookmarkEnd w:id="5"/>
      <w:r w:rsidRPr="00C22B24">
        <w:rPr>
          <w:rFonts w:cs="Arial"/>
          <w:sz w:val="24"/>
          <w:szCs w:val="24"/>
        </w:rPr>
        <w:t>.</w:t>
      </w:r>
      <w:r w:rsidR="00BE49A7" w:rsidRPr="00BE49A7">
        <w:rPr>
          <w:rFonts w:eastAsia="Arial Unicode MS" w:cs="Arial"/>
          <w:kern w:val="2"/>
          <w:sz w:val="24"/>
          <w:szCs w:val="24"/>
          <w:lang w:val="ru-RU"/>
        </w:rPr>
        <w:t xml:space="preserve"> </w:t>
      </w:r>
      <w:r w:rsidR="00BE49A7">
        <w:rPr>
          <w:rFonts w:eastAsia="Arial Unicode MS" w:cs="Arial"/>
          <w:kern w:val="2"/>
          <w:sz w:val="24"/>
          <w:szCs w:val="24"/>
          <w:lang w:val="ru-RU"/>
        </w:rPr>
        <w:t>JN/8500/0076/2017</w:t>
      </w:r>
    </w:p>
    <w:p w:rsidR="00BE49A7" w:rsidRPr="00FA0F13" w:rsidRDefault="00C36738" w:rsidP="00BE49A7">
      <w:pPr>
        <w:jc w:val="center"/>
        <w:rPr>
          <w:rFonts w:cs="Arial"/>
          <w:bCs/>
          <w:lang w:val="bs-Cyrl-BA"/>
        </w:rPr>
      </w:pPr>
      <w:r>
        <w:rPr>
          <w:rFonts w:cs="Arial"/>
          <w:lang w:val="ru-RU"/>
        </w:rPr>
        <w:t>С</w:t>
      </w:r>
      <w:r w:rsidRPr="00FA0F13">
        <w:rPr>
          <w:rFonts w:cs="Arial"/>
          <w:lang w:val="ru-RU"/>
        </w:rPr>
        <w:t>РЕДСТВА ЗА ОДРЖАВАЊЕ ХИГИЈЕНЕ</w:t>
      </w:r>
      <w:r>
        <w:rPr>
          <w:rFonts w:cs="Arial"/>
          <w:lang w:val="ru-RU"/>
        </w:rPr>
        <w:t xml:space="preserve"> И П</w:t>
      </w:r>
      <w:r w:rsidRPr="00FA0F13">
        <w:rPr>
          <w:rFonts w:cs="Arial"/>
          <w:lang w:val="ru-RU"/>
        </w:rPr>
        <w:t>АПИРНА ГАЛАНТЕРИЈА</w:t>
      </w:r>
      <w:r>
        <w:rPr>
          <w:rFonts w:cs="Arial"/>
          <w:lang w:val="ru-RU"/>
        </w:rPr>
        <w:t xml:space="preserve"> </w:t>
      </w:r>
    </w:p>
    <w:p w:rsidR="00C36738" w:rsidRDefault="00C36738" w:rsidP="00C36738">
      <w:pPr>
        <w:jc w:val="center"/>
        <w:rPr>
          <w:rFonts w:eastAsia="Arial Unicode MS" w:cs="Arial"/>
          <w:b/>
          <w:kern w:val="2"/>
          <w:sz w:val="24"/>
          <w:szCs w:val="24"/>
          <w:lang w:val="ru-RU"/>
        </w:rPr>
      </w:pPr>
      <w:r w:rsidRPr="00C36738">
        <w:rPr>
          <w:rFonts w:eastAsia="Arial Unicode MS" w:cs="Arial"/>
          <w:kern w:val="2"/>
          <w:sz w:val="24"/>
          <w:szCs w:val="24"/>
          <w:lang w:val="ru-RU"/>
        </w:rPr>
        <w:t>ЗА ПАРТИЈЕ 1 И 2</w:t>
      </w:r>
    </w:p>
    <w:p w:rsidR="00C36738" w:rsidRDefault="00C36738" w:rsidP="0041303A">
      <w:pPr>
        <w:jc w:val="right"/>
        <w:rPr>
          <w:rFonts w:eastAsia="Arial Unicode MS" w:cs="Arial"/>
          <w:b/>
          <w:kern w:val="2"/>
          <w:sz w:val="24"/>
          <w:szCs w:val="24"/>
          <w:lang w:val="ru-RU"/>
        </w:rPr>
      </w:pPr>
    </w:p>
    <w:p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К О М И С И Ј А</w:t>
      </w:r>
    </w:p>
    <w:p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E49A7">
        <w:rPr>
          <w:rFonts w:eastAsia="Arial Unicode MS" w:cs="Arial"/>
          <w:kern w:val="2"/>
          <w:sz w:val="24"/>
          <w:szCs w:val="24"/>
          <w:lang w:val="ru-RU"/>
        </w:rPr>
        <w:t>JN/8500/0076</w:t>
      </w:r>
      <w:r w:rsidR="006218F1">
        <w:rPr>
          <w:rFonts w:eastAsia="Arial Unicode MS" w:cs="Arial"/>
          <w:kern w:val="2"/>
          <w:sz w:val="24"/>
          <w:szCs w:val="24"/>
          <w:lang w:val="ru-RU"/>
        </w:rPr>
        <w:t>/2017</w:t>
      </w:r>
    </w:p>
    <w:p w:rsidR="009642F1" w:rsidRPr="00D9430E" w:rsidRDefault="009642F1" w:rsidP="0041303A">
      <w:pPr>
        <w:jc w:val="right"/>
        <w:rPr>
          <w:rFonts w:eastAsia="Arial Unicode MS" w:cs="Arial"/>
          <w:kern w:val="2"/>
          <w:sz w:val="20"/>
          <w:szCs w:val="20"/>
        </w:rPr>
      </w:pPr>
      <w:r w:rsidRPr="00EC5BB4">
        <w:rPr>
          <w:rFonts w:eastAsia="Arial Unicode MS" w:cs="Arial"/>
          <w:kern w:val="2"/>
          <w:sz w:val="24"/>
          <w:szCs w:val="24"/>
          <w:lang w:val="ru-RU"/>
        </w:rPr>
        <w:t xml:space="preserve"> </w:t>
      </w:r>
      <w:r w:rsidRPr="00D9430E">
        <w:rPr>
          <w:rFonts w:eastAsia="Arial Unicode MS" w:cs="Arial"/>
          <w:kern w:val="2"/>
          <w:sz w:val="20"/>
          <w:szCs w:val="20"/>
          <w:lang w:val="ru-RU"/>
        </w:rPr>
        <w:t>формирана Решењем бр.12.01.</w:t>
      </w:r>
      <w:r w:rsidR="00666471" w:rsidRPr="00D9430E">
        <w:rPr>
          <w:rFonts w:eastAsia="Arial Unicode MS" w:cs="Arial"/>
          <w:kern w:val="2"/>
          <w:sz w:val="20"/>
          <w:szCs w:val="20"/>
          <w:lang w:val="ru-RU"/>
        </w:rPr>
        <w:t>386490</w:t>
      </w:r>
      <w:r w:rsidR="00D9430E" w:rsidRPr="00D9430E">
        <w:rPr>
          <w:rFonts w:eastAsia="Arial Unicode MS" w:cs="Arial"/>
          <w:kern w:val="2"/>
          <w:sz w:val="20"/>
          <w:szCs w:val="20"/>
          <w:lang w:val="ru-RU"/>
        </w:rPr>
        <w:t>/3</w:t>
      </w:r>
      <w:r w:rsidR="00491BB1" w:rsidRPr="00D9430E">
        <w:rPr>
          <w:rFonts w:eastAsia="Arial Unicode MS" w:cs="Arial"/>
          <w:kern w:val="2"/>
          <w:sz w:val="20"/>
          <w:szCs w:val="20"/>
        </w:rPr>
        <w:t>-</w:t>
      </w:r>
      <w:r w:rsidR="00B07EBF" w:rsidRPr="00D9430E">
        <w:rPr>
          <w:rFonts w:eastAsia="Arial Unicode MS" w:cs="Arial"/>
          <w:kern w:val="2"/>
          <w:sz w:val="20"/>
          <w:szCs w:val="20"/>
        </w:rPr>
        <w:t>17</w:t>
      </w:r>
      <w:r w:rsidR="00D9430E" w:rsidRPr="00D9430E">
        <w:rPr>
          <w:rFonts w:eastAsia="Arial Unicode MS" w:cs="Arial"/>
          <w:kern w:val="2"/>
          <w:sz w:val="20"/>
          <w:szCs w:val="20"/>
        </w:rPr>
        <w:t xml:space="preserve"> </w:t>
      </w:r>
      <w:r w:rsidR="00DA67C9" w:rsidRPr="00D9430E">
        <w:rPr>
          <w:rFonts w:eastAsia="Arial Unicode MS" w:cs="Arial"/>
          <w:kern w:val="2"/>
          <w:sz w:val="20"/>
          <w:szCs w:val="20"/>
        </w:rPr>
        <w:t>од</w:t>
      </w:r>
      <w:r w:rsidR="00D9430E" w:rsidRPr="00D9430E">
        <w:rPr>
          <w:rFonts w:eastAsia="Arial Unicode MS" w:cs="Arial"/>
          <w:kern w:val="2"/>
          <w:sz w:val="20"/>
          <w:szCs w:val="20"/>
        </w:rPr>
        <w:t xml:space="preserve"> 23</w:t>
      </w:r>
      <w:r w:rsidR="00BE49A7" w:rsidRPr="00D9430E">
        <w:rPr>
          <w:rFonts w:eastAsia="Arial Unicode MS" w:cs="Arial"/>
          <w:kern w:val="2"/>
          <w:sz w:val="20"/>
          <w:szCs w:val="20"/>
        </w:rPr>
        <w:t>.</w:t>
      </w:r>
      <w:r w:rsidR="00D9430E" w:rsidRPr="00D9430E">
        <w:rPr>
          <w:rFonts w:eastAsia="Arial Unicode MS" w:cs="Arial"/>
          <w:kern w:val="2"/>
          <w:sz w:val="20"/>
          <w:szCs w:val="20"/>
        </w:rPr>
        <w:t>08</w:t>
      </w:r>
      <w:r w:rsidR="006218F1" w:rsidRPr="00D9430E">
        <w:rPr>
          <w:rFonts w:eastAsia="Arial Unicode MS" w:cs="Arial"/>
          <w:kern w:val="2"/>
          <w:sz w:val="20"/>
          <w:szCs w:val="20"/>
        </w:rPr>
        <w:t>.2017</w:t>
      </w:r>
      <w:r w:rsidR="006422BB" w:rsidRPr="00D9430E">
        <w:rPr>
          <w:rFonts w:eastAsia="Arial Unicode MS" w:cs="Arial"/>
          <w:kern w:val="2"/>
          <w:sz w:val="20"/>
          <w:szCs w:val="20"/>
        </w:rPr>
        <w:t>. године</w:t>
      </w:r>
    </w:p>
    <w:p w:rsidR="009642F1" w:rsidRPr="00EC5BB4" w:rsidRDefault="009642F1" w:rsidP="0041303A">
      <w:pPr>
        <w:pStyle w:val="Title"/>
        <w:spacing w:before="0"/>
        <w:jc w:val="right"/>
        <w:rPr>
          <w:rFonts w:cs="Arial"/>
          <w:b w:val="0"/>
          <w:color w:val="FF0000"/>
          <w:szCs w:val="24"/>
        </w:rPr>
      </w:pPr>
    </w:p>
    <w:p w:rsidR="009642F1" w:rsidRPr="00EC5BB4" w:rsidRDefault="009642F1" w:rsidP="0041303A">
      <w:pPr>
        <w:pStyle w:val="Title"/>
        <w:tabs>
          <w:tab w:val="left" w:pos="7035"/>
        </w:tabs>
        <w:spacing w:before="0"/>
        <w:jc w:val="right"/>
        <w:rPr>
          <w:rFonts w:cs="Arial"/>
          <w:b w:val="0"/>
          <w:szCs w:val="24"/>
        </w:rPr>
      </w:pP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41303A">
      <w:pPr>
        <w:pStyle w:val="BodyText"/>
        <w:spacing w:before="0"/>
        <w:jc w:val="center"/>
        <w:rPr>
          <w:rFonts w:cs="Arial"/>
          <w:szCs w:val="24"/>
          <w:lang w:val="ru-RU"/>
        </w:rPr>
      </w:pPr>
    </w:p>
    <w:p w:rsidR="00EB2C6E" w:rsidRPr="00EC5BB4" w:rsidRDefault="00EB2C6E" w:rsidP="009C0404">
      <w:pPr>
        <w:spacing w:before="0"/>
        <w:jc w:val="center"/>
        <w:rPr>
          <w:rFonts w:eastAsia="Arial Unicode MS" w:cs="Arial"/>
          <w:kern w:val="2"/>
          <w:sz w:val="24"/>
          <w:szCs w:val="24"/>
          <w:lang w:val="ru-RU"/>
        </w:rPr>
      </w:pPr>
      <w:r w:rsidRPr="0051669C">
        <w:rPr>
          <w:rFonts w:eastAsia="Arial Unicode MS" w:cs="Arial"/>
          <w:kern w:val="2"/>
          <w:sz w:val="24"/>
          <w:szCs w:val="24"/>
          <w:lang w:val="ru-RU"/>
        </w:rPr>
        <w:t xml:space="preserve">(заведено у ЈП ЕПС број </w:t>
      </w:r>
      <w:r w:rsidR="006218F1" w:rsidRPr="0051669C">
        <w:rPr>
          <w:rFonts w:eastAsia="Arial Unicode MS" w:cs="Arial"/>
          <w:kern w:val="2"/>
          <w:sz w:val="24"/>
          <w:szCs w:val="24"/>
        </w:rPr>
        <w:t>12.01.</w:t>
      </w:r>
      <w:r w:rsidR="00666471" w:rsidRPr="0051669C">
        <w:rPr>
          <w:rFonts w:eastAsia="Arial Unicode MS" w:cs="Arial"/>
          <w:kern w:val="2"/>
          <w:sz w:val="24"/>
          <w:szCs w:val="24"/>
          <w:lang w:val="ru-RU"/>
        </w:rPr>
        <w:t xml:space="preserve"> 386490</w:t>
      </w:r>
      <w:r w:rsidR="006422BB" w:rsidRPr="0051669C">
        <w:rPr>
          <w:rFonts w:eastAsia="Arial Unicode MS" w:cs="Arial"/>
          <w:kern w:val="2"/>
          <w:sz w:val="24"/>
          <w:szCs w:val="24"/>
        </w:rPr>
        <w:t>/</w:t>
      </w:r>
      <w:r w:rsidR="00D9430E">
        <w:rPr>
          <w:rFonts w:eastAsia="Arial Unicode MS" w:cs="Arial"/>
          <w:kern w:val="2"/>
          <w:sz w:val="24"/>
          <w:szCs w:val="24"/>
        </w:rPr>
        <w:t>12</w:t>
      </w:r>
      <w:r w:rsidR="006218F1" w:rsidRPr="0051669C">
        <w:rPr>
          <w:rFonts w:eastAsia="Arial Unicode MS" w:cs="Arial"/>
          <w:kern w:val="2"/>
          <w:sz w:val="24"/>
          <w:szCs w:val="24"/>
        </w:rPr>
        <w:t>-17</w:t>
      </w:r>
      <w:r w:rsidRPr="0051669C">
        <w:rPr>
          <w:rFonts w:eastAsia="Arial Unicode MS" w:cs="Arial"/>
          <w:kern w:val="2"/>
          <w:sz w:val="24"/>
          <w:szCs w:val="24"/>
          <w:lang w:val="ru-RU"/>
        </w:rPr>
        <w:t xml:space="preserve"> од</w:t>
      </w:r>
      <w:r w:rsidR="007A0A3A">
        <w:rPr>
          <w:rFonts w:eastAsia="Arial Unicode MS" w:cs="Arial"/>
          <w:kern w:val="2"/>
          <w:sz w:val="24"/>
          <w:szCs w:val="24"/>
        </w:rPr>
        <w:t xml:space="preserve"> 13</w:t>
      </w:r>
      <w:r w:rsidR="00BE49A7" w:rsidRPr="0051669C">
        <w:rPr>
          <w:rFonts w:eastAsia="Arial Unicode MS" w:cs="Arial"/>
          <w:kern w:val="2"/>
          <w:sz w:val="24"/>
          <w:szCs w:val="24"/>
        </w:rPr>
        <w:t>.</w:t>
      </w:r>
      <w:r w:rsidR="003A0041">
        <w:rPr>
          <w:rFonts w:eastAsia="Arial Unicode MS" w:cs="Arial"/>
          <w:kern w:val="2"/>
          <w:sz w:val="24"/>
          <w:szCs w:val="24"/>
          <w:lang w:val="sr-Cyrl-CS"/>
        </w:rPr>
        <w:t>11</w:t>
      </w:r>
      <w:r w:rsidR="00FA4496" w:rsidRPr="0051669C">
        <w:rPr>
          <w:rFonts w:eastAsia="Arial Unicode MS" w:cs="Arial"/>
          <w:kern w:val="2"/>
          <w:sz w:val="24"/>
          <w:szCs w:val="24"/>
        </w:rPr>
        <w:t>.</w:t>
      </w:r>
      <w:r w:rsidR="00413BCE" w:rsidRPr="0051669C">
        <w:rPr>
          <w:rFonts w:eastAsia="Arial Unicode MS" w:cs="Arial"/>
          <w:kern w:val="2"/>
          <w:sz w:val="24"/>
          <w:szCs w:val="24"/>
          <w:lang w:val="ru-RU"/>
        </w:rPr>
        <w:t>201</w:t>
      </w:r>
      <w:r w:rsidR="006218F1" w:rsidRPr="0051669C">
        <w:rPr>
          <w:rFonts w:eastAsia="Arial Unicode MS" w:cs="Arial"/>
          <w:kern w:val="2"/>
          <w:sz w:val="24"/>
          <w:szCs w:val="24"/>
          <w:lang w:val="ru-RU"/>
        </w:rPr>
        <w:t>7</w:t>
      </w:r>
      <w:r w:rsidR="00413BCE" w:rsidRPr="0051669C">
        <w:rPr>
          <w:rFonts w:eastAsia="Arial Unicode MS" w:cs="Arial"/>
          <w:kern w:val="2"/>
          <w:sz w:val="24"/>
          <w:szCs w:val="24"/>
          <w:lang w:val="ru-RU"/>
        </w:rPr>
        <w:t>.</w:t>
      </w:r>
      <w:r w:rsidRPr="0051669C">
        <w:rPr>
          <w:rFonts w:eastAsia="Arial Unicode MS" w:cs="Arial"/>
          <w:kern w:val="2"/>
          <w:sz w:val="24"/>
          <w:szCs w:val="24"/>
          <w:lang w:val="ru-RU"/>
        </w:rPr>
        <w:t xml:space="preserve"> године)</w:t>
      </w:r>
    </w:p>
    <w:p w:rsidR="000C50A0" w:rsidRPr="00EC5BB4" w:rsidRDefault="000C50A0" w:rsidP="0041303A">
      <w:pPr>
        <w:spacing w:before="0"/>
        <w:jc w:val="center"/>
        <w:rPr>
          <w:rFonts w:eastAsia="Arial Unicode MS" w:cs="Arial"/>
          <w:kern w:val="2"/>
          <w:sz w:val="24"/>
          <w:szCs w:val="24"/>
          <w:lang w:val="ru-RU"/>
        </w:rPr>
      </w:pPr>
    </w:p>
    <w:p w:rsidR="00A3774E" w:rsidRPr="00EC5BB4" w:rsidRDefault="00A3774E" w:rsidP="0041303A">
      <w:pPr>
        <w:pStyle w:val="BodyText"/>
        <w:spacing w:before="0"/>
        <w:jc w:val="center"/>
        <w:rPr>
          <w:rFonts w:cs="Arial"/>
          <w:szCs w:val="24"/>
        </w:rPr>
      </w:pPr>
    </w:p>
    <w:p w:rsidR="00C53AC6" w:rsidRPr="00EC5BB4" w:rsidRDefault="00C53AC6" w:rsidP="0041303A">
      <w:pPr>
        <w:pStyle w:val="BodyText"/>
        <w:spacing w:before="0"/>
        <w:jc w:val="center"/>
        <w:rPr>
          <w:rFonts w:cs="Arial"/>
          <w:szCs w:val="24"/>
        </w:rPr>
      </w:pPr>
      <w:bookmarkStart w:id="6" w:name="_GoBack"/>
      <w:bookmarkEnd w:id="6"/>
    </w:p>
    <w:p w:rsidR="00C53AC6" w:rsidRPr="00EC5BB4" w:rsidRDefault="00C53AC6" w:rsidP="0041303A">
      <w:pPr>
        <w:pStyle w:val="BodyText"/>
        <w:spacing w:before="0"/>
        <w:jc w:val="center"/>
        <w:rPr>
          <w:rFonts w:cs="Arial"/>
          <w:szCs w:val="24"/>
        </w:rPr>
      </w:pPr>
    </w:p>
    <w:p w:rsidR="00C53AC6" w:rsidRPr="00EC5BB4" w:rsidRDefault="00C53AC6" w:rsidP="0041303A">
      <w:pPr>
        <w:pStyle w:val="BodyText"/>
        <w:spacing w:before="0"/>
        <w:jc w:val="center"/>
        <w:rPr>
          <w:rFonts w:cs="Arial"/>
          <w:szCs w:val="24"/>
          <w:lang w:val="en-US"/>
        </w:rPr>
      </w:pPr>
    </w:p>
    <w:p w:rsidR="000C50A0" w:rsidRPr="00EC5BB4" w:rsidRDefault="000C50A0" w:rsidP="0041303A">
      <w:pPr>
        <w:pStyle w:val="BodyText"/>
        <w:spacing w:before="0"/>
        <w:jc w:val="center"/>
        <w:rPr>
          <w:rFonts w:cs="Arial"/>
          <w:szCs w:val="24"/>
          <w:lang w:val="ru-RU"/>
        </w:rPr>
      </w:pPr>
    </w:p>
    <w:p w:rsidR="00B37917" w:rsidRPr="00EC5BB4" w:rsidRDefault="003A0041" w:rsidP="0041303A">
      <w:pPr>
        <w:spacing w:before="0"/>
        <w:jc w:val="center"/>
        <w:rPr>
          <w:rFonts w:cs="Arial"/>
          <w:sz w:val="24"/>
          <w:szCs w:val="24"/>
          <w:lang w:val="ru-RU"/>
        </w:rPr>
      </w:pPr>
      <w:r>
        <w:rPr>
          <w:rFonts w:cs="Arial"/>
          <w:sz w:val="24"/>
          <w:szCs w:val="24"/>
        </w:rPr>
        <w:t xml:space="preserve">Београд,  </w:t>
      </w:r>
      <w:r>
        <w:rPr>
          <w:rFonts w:cs="Arial"/>
          <w:sz w:val="24"/>
          <w:szCs w:val="24"/>
          <w:lang w:val="sr-Cyrl-RS"/>
        </w:rPr>
        <w:t>новембар</w:t>
      </w:r>
      <w:r w:rsidR="00BE49A7">
        <w:rPr>
          <w:rFonts w:cs="Arial"/>
          <w:sz w:val="24"/>
          <w:szCs w:val="24"/>
        </w:rPr>
        <w:t xml:space="preserve"> </w:t>
      </w:r>
      <w:r w:rsidR="001F62BF" w:rsidRPr="00EC5BB4">
        <w:rPr>
          <w:rFonts w:cs="Arial"/>
          <w:sz w:val="24"/>
          <w:szCs w:val="24"/>
          <w:lang w:val="ru-RU"/>
        </w:rPr>
        <w:t>201</w:t>
      </w:r>
      <w:r w:rsidR="006218F1">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41303A">
      <w:pPr>
        <w:pStyle w:val="Title"/>
        <w:spacing w:before="0"/>
        <w:rPr>
          <w:rFonts w:cs="Arial"/>
          <w:b w:val="0"/>
          <w:color w:val="FF0000"/>
          <w:szCs w:val="24"/>
        </w:rPr>
      </w:pPr>
    </w:p>
    <w:p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094231">
        <w:rPr>
          <w:rFonts w:eastAsia="TimesNewRomanPSMT" w:cs="Arial"/>
          <w:color w:val="000000"/>
          <w:kern w:val="2"/>
          <w:sz w:val="24"/>
          <w:szCs w:val="24"/>
          <w:lang w:val="ru-RU"/>
        </w:rPr>
        <w:lastRenderedPageBreak/>
        <w:t>На основу члана 32, 40</w:t>
      </w:r>
      <w:r w:rsidR="00592B0B">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C22B24" w:rsidRPr="00C22B24">
        <w:rPr>
          <w:rFonts w:eastAsia="TimesNewRomanPSMT" w:cs="Arial"/>
          <w:color w:val="000000"/>
          <w:kern w:val="2"/>
          <w:sz w:val="24"/>
          <w:szCs w:val="24"/>
          <w:lang w:val="ru-RU"/>
        </w:rPr>
        <w:t xml:space="preserve">), члана 2.и 8. Правилника о обавезним елементима конкурсне документације у поступцима јавних набавки и начину доказивања испуњености </w:t>
      </w:r>
      <w:r w:rsidR="00C22B24" w:rsidRPr="00666471">
        <w:rPr>
          <w:rFonts w:eastAsia="TimesNewRomanPSMT" w:cs="Arial"/>
          <w:color w:val="000000"/>
          <w:kern w:val="2"/>
          <w:sz w:val="24"/>
          <w:szCs w:val="24"/>
          <w:lang w:val="ru-RU"/>
        </w:rPr>
        <w:t>услова („Сл. гласник РС” бр. 86/15), Одлуке о покрет</w:t>
      </w:r>
      <w:r w:rsidR="00B25BA8" w:rsidRPr="00666471">
        <w:rPr>
          <w:rFonts w:eastAsia="TimesNewRomanPSMT" w:cs="Arial"/>
          <w:color w:val="000000"/>
          <w:kern w:val="2"/>
          <w:sz w:val="24"/>
          <w:szCs w:val="24"/>
          <w:lang w:val="ru-RU"/>
        </w:rPr>
        <w:t xml:space="preserve">ању поступка јавне набавке број </w:t>
      </w:r>
      <w:r w:rsidR="00666471" w:rsidRPr="00666471">
        <w:rPr>
          <w:rFonts w:eastAsia="TimesNewRomanPSMT" w:cs="Arial"/>
          <w:color w:val="000000"/>
          <w:kern w:val="2"/>
          <w:sz w:val="24"/>
          <w:szCs w:val="24"/>
          <w:lang w:val="ru-RU"/>
        </w:rPr>
        <w:t>12.01.386490</w:t>
      </w:r>
      <w:r w:rsidR="00B25BA8" w:rsidRPr="00666471">
        <w:rPr>
          <w:rFonts w:eastAsia="TimesNewRomanPSMT" w:cs="Arial"/>
          <w:color w:val="000000"/>
          <w:kern w:val="2"/>
          <w:sz w:val="24"/>
          <w:szCs w:val="24"/>
          <w:lang w:val="ru-RU"/>
        </w:rPr>
        <w:t>/</w:t>
      </w:r>
      <w:r w:rsidR="00666471" w:rsidRPr="00666471">
        <w:rPr>
          <w:rFonts w:eastAsia="TimesNewRomanPSMT" w:cs="Arial"/>
          <w:color w:val="000000"/>
          <w:kern w:val="2"/>
          <w:sz w:val="24"/>
          <w:szCs w:val="24"/>
          <w:lang w:val="ru-RU"/>
        </w:rPr>
        <w:t>2</w:t>
      </w:r>
      <w:r w:rsidR="006218F1" w:rsidRPr="00666471">
        <w:rPr>
          <w:rFonts w:eastAsia="TimesNewRomanPSMT" w:cs="Arial"/>
          <w:color w:val="000000"/>
          <w:kern w:val="2"/>
          <w:sz w:val="24"/>
          <w:szCs w:val="24"/>
          <w:lang w:val="ru-RU"/>
        </w:rPr>
        <w:t>-17</w:t>
      </w:r>
      <w:r w:rsidR="00C22B24" w:rsidRPr="00666471">
        <w:rPr>
          <w:rFonts w:eastAsia="TimesNewRomanPSMT" w:cs="Arial"/>
          <w:color w:val="000000"/>
          <w:kern w:val="2"/>
          <w:sz w:val="24"/>
          <w:szCs w:val="24"/>
        </w:rPr>
        <w:t>o</w:t>
      </w:r>
      <w:r w:rsidR="00B25BA8" w:rsidRPr="00666471">
        <w:rPr>
          <w:rFonts w:eastAsia="TimesNewRomanPSMT" w:cs="Arial"/>
          <w:color w:val="000000"/>
          <w:kern w:val="2"/>
          <w:sz w:val="24"/>
          <w:szCs w:val="24"/>
          <w:lang w:val="ru-RU"/>
        </w:rPr>
        <w:t>д</w:t>
      </w:r>
      <w:r w:rsidR="006218F1" w:rsidRPr="00666471">
        <w:rPr>
          <w:rFonts w:eastAsia="TimesNewRomanPSMT" w:cs="Arial"/>
          <w:color w:val="000000"/>
          <w:kern w:val="2"/>
          <w:sz w:val="24"/>
          <w:szCs w:val="24"/>
        </w:rPr>
        <w:t xml:space="preserve"> </w:t>
      </w:r>
      <w:r w:rsidR="00666471" w:rsidRPr="00666471">
        <w:rPr>
          <w:rFonts w:eastAsia="TimesNewRomanPSMT" w:cs="Arial"/>
          <w:color w:val="000000"/>
          <w:kern w:val="2"/>
          <w:sz w:val="24"/>
          <w:szCs w:val="24"/>
        </w:rPr>
        <w:t>23.08</w:t>
      </w:r>
      <w:r w:rsidR="00A637BE" w:rsidRPr="00666471">
        <w:rPr>
          <w:rFonts w:eastAsia="TimesNewRomanPSMT" w:cs="Arial"/>
          <w:color w:val="000000"/>
          <w:kern w:val="2"/>
          <w:sz w:val="24"/>
          <w:szCs w:val="24"/>
        </w:rPr>
        <w:t>.</w:t>
      </w:r>
      <w:r w:rsidR="006218F1" w:rsidRPr="00666471">
        <w:rPr>
          <w:rFonts w:eastAsia="TimesNewRomanPSMT" w:cs="Arial"/>
          <w:color w:val="000000"/>
          <w:kern w:val="2"/>
          <w:sz w:val="24"/>
          <w:szCs w:val="24"/>
          <w:lang w:val="ru-RU"/>
        </w:rPr>
        <w:t>2017</w:t>
      </w:r>
      <w:r w:rsidR="00C22B24" w:rsidRPr="00666471">
        <w:rPr>
          <w:rFonts w:eastAsia="TimesNewRomanPSMT" w:cs="Arial"/>
          <w:color w:val="000000"/>
          <w:kern w:val="2"/>
          <w:sz w:val="24"/>
          <w:szCs w:val="24"/>
          <w:lang w:val="ru-RU"/>
        </w:rPr>
        <w:t xml:space="preserve">. године и Решења о образовању комисије за јавну набавку број </w:t>
      </w:r>
      <w:r w:rsidR="00666471" w:rsidRPr="00666471">
        <w:rPr>
          <w:rFonts w:eastAsia="TimesNewRomanPSMT" w:cs="Arial"/>
          <w:color w:val="000000"/>
          <w:kern w:val="2"/>
          <w:sz w:val="24"/>
          <w:szCs w:val="24"/>
          <w:lang w:val="ru-RU"/>
        </w:rPr>
        <w:t>12.01.386490/3-17</w:t>
      </w:r>
      <w:r w:rsidR="00666471" w:rsidRPr="00666471">
        <w:rPr>
          <w:rFonts w:eastAsia="TimesNewRomanPSMT" w:cs="Arial"/>
          <w:color w:val="000000"/>
          <w:kern w:val="2"/>
          <w:sz w:val="24"/>
          <w:szCs w:val="24"/>
        </w:rPr>
        <w:t>o</w:t>
      </w:r>
      <w:r w:rsidR="00666471" w:rsidRPr="00666471">
        <w:rPr>
          <w:rFonts w:eastAsia="TimesNewRomanPSMT" w:cs="Arial"/>
          <w:color w:val="000000"/>
          <w:kern w:val="2"/>
          <w:sz w:val="24"/>
          <w:szCs w:val="24"/>
          <w:lang w:val="ru-RU"/>
        </w:rPr>
        <w:t>д</w:t>
      </w:r>
      <w:r w:rsidR="00666471" w:rsidRPr="00666471">
        <w:rPr>
          <w:rFonts w:eastAsia="TimesNewRomanPSMT" w:cs="Arial"/>
          <w:color w:val="000000"/>
          <w:kern w:val="2"/>
          <w:sz w:val="24"/>
          <w:szCs w:val="24"/>
        </w:rPr>
        <w:t xml:space="preserve"> 23.08.</w:t>
      </w:r>
      <w:r w:rsidR="00666471" w:rsidRPr="00666471">
        <w:rPr>
          <w:rFonts w:eastAsia="TimesNewRomanPSMT" w:cs="Arial"/>
          <w:color w:val="000000"/>
          <w:kern w:val="2"/>
          <w:sz w:val="24"/>
          <w:szCs w:val="24"/>
          <w:lang w:val="ru-RU"/>
        </w:rPr>
        <w:t>2017.</w:t>
      </w:r>
      <w:r w:rsidR="00C22B24" w:rsidRPr="00666471">
        <w:rPr>
          <w:rFonts w:eastAsia="TimesNewRomanPSMT" w:cs="Arial"/>
          <w:color w:val="000000"/>
          <w:kern w:val="2"/>
          <w:sz w:val="24"/>
          <w:szCs w:val="24"/>
          <w:lang w:val="ru-RU"/>
        </w:rPr>
        <w:t xml:space="preserve"> године </w:t>
      </w:r>
      <w:r w:rsidR="00666471" w:rsidRPr="00666471">
        <w:rPr>
          <w:rFonts w:eastAsia="TimesNewRomanPSMT" w:cs="Arial"/>
          <w:color w:val="000000"/>
          <w:kern w:val="2"/>
          <w:sz w:val="24"/>
          <w:szCs w:val="24"/>
        </w:rPr>
        <w:t xml:space="preserve"> </w:t>
      </w:r>
      <w:r w:rsidR="00666471" w:rsidRPr="00666471">
        <w:rPr>
          <w:rFonts w:eastAsia="TimesNewRomanPSMT" w:cs="Arial"/>
          <w:color w:val="000000"/>
          <w:kern w:val="2"/>
          <w:sz w:val="24"/>
          <w:szCs w:val="24"/>
          <w:lang w:val="sr-Cyrl-RS"/>
        </w:rPr>
        <w:t xml:space="preserve">и </w:t>
      </w:r>
      <w:r w:rsidR="00666471" w:rsidRPr="00666471">
        <w:rPr>
          <w:rFonts w:eastAsia="TimesNewRomanPSMT" w:cs="Arial"/>
          <w:color w:val="000000"/>
          <w:kern w:val="2"/>
          <w:sz w:val="24"/>
          <w:szCs w:val="24"/>
          <w:lang w:val="ru-RU"/>
        </w:rPr>
        <w:t>Решења о измени решења о образовању комисије за ј</w:t>
      </w:r>
      <w:r w:rsidR="0051669C">
        <w:rPr>
          <w:rFonts w:eastAsia="TimesNewRomanPSMT" w:cs="Arial"/>
          <w:color w:val="000000"/>
          <w:kern w:val="2"/>
          <w:sz w:val="24"/>
          <w:szCs w:val="24"/>
          <w:lang w:val="ru-RU"/>
        </w:rPr>
        <w:t>авну набавку број 12.01.386490/9</w:t>
      </w:r>
      <w:r w:rsidR="00666471" w:rsidRPr="00666471">
        <w:rPr>
          <w:rFonts w:eastAsia="TimesNewRomanPSMT" w:cs="Arial"/>
          <w:color w:val="000000"/>
          <w:kern w:val="2"/>
          <w:sz w:val="24"/>
          <w:szCs w:val="24"/>
          <w:lang w:val="ru-RU"/>
        </w:rPr>
        <w:t>-17</w:t>
      </w:r>
      <w:r w:rsidR="00666471" w:rsidRPr="00666471">
        <w:rPr>
          <w:rFonts w:eastAsia="TimesNewRomanPSMT" w:cs="Arial"/>
          <w:color w:val="000000"/>
          <w:kern w:val="2"/>
          <w:sz w:val="24"/>
          <w:szCs w:val="24"/>
        </w:rPr>
        <w:t>o</w:t>
      </w:r>
      <w:r w:rsidR="00666471" w:rsidRPr="00666471">
        <w:rPr>
          <w:rFonts w:eastAsia="TimesNewRomanPSMT" w:cs="Arial"/>
          <w:color w:val="000000"/>
          <w:kern w:val="2"/>
          <w:sz w:val="24"/>
          <w:szCs w:val="24"/>
          <w:lang w:val="ru-RU"/>
        </w:rPr>
        <w:t>д</w:t>
      </w:r>
      <w:r w:rsidR="00666471" w:rsidRPr="00666471">
        <w:rPr>
          <w:rFonts w:eastAsia="TimesNewRomanPSMT" w:cs="Arial"/>
          <w:color w:val="000000"/>
          <w:kern w:val="2"/>
          <w:sz w:val="24"/>
          <w:szCs w:val="24"/>
        </w:rPr>
        <w:t xml:space="preserve"> </w:t>
      </w:r>
      <w:r w:rsidR="00666471" w:rsidRPr="00666471">
        <w:rPr>
          <w:rFonts w:eastAsia="TimesNewRomanPSMT" w:cs="Arial"/>
          <w:color w:val="000000"/>
          <w:kern w:val="2"/>
          <w:sz w:val="24"/>
          <w:szCs w:val="24"/>
          <w:lang w:val="sr-Cyrl-RS"/>
        </w:rPr>
        <w:t>04.10</w:t>
      </w:r>
      <w:r w:rsidR="00666471" w:rsidRPr="00666471">
        <w:rPr>
          <w:rFonts w:eastAsia="TimesNewRomanPSMT" w:cs="Arial"/>
          <w:color w:val="000000"/>
          <w:kern w:val="2"/>
          <w:sz w:val="24"/>
          <w:szCs w:val="24"/>
        </w:rPr>
        <w:t>.</w:t>
      </w:r>
      <w:r w:rsidR="00666471" w:rsidRPr="00666471">
        <w:rPr>
          <w:rFonts w:eastAsia="TimesNewRomanPSMT" w:cs="Arial"/>
          <w:color w:val="000000"/>
          <w:kern w:val="2"/>
          <w:sz w:val="24"/>
          <w:szCs w:val="24"/>
          <w:lang w:val="ru-RU"/>
        </w:rPr>
        <w:t xml:space="preserve">2017. године </w:t>
      </w:r>
      <w:r w:rsidR="00C22B24" w:rsidRPr="00666471">
        <w:rPr>
          <w:rFonts w:eastAsia="TimesNewRomanPSMT" w:cs="Arial"/>
          <w:color w:val="000000"/>
          <w:kern w:val="2"/>
          <w:sz w:val="24"/>
          <w:szCs w:val="24"/>
          <w:lang w:val="ru-RU"/>
        </w:rPr>
        <w:t>припремљена је:</w:t>
      </w:r>
    </w:p>
    <w:p w:rsidR="00261778" w:rsidRPr="00EC5BB4" w:rsidRDefault="00261778" w:rsidP="00C22B24">
      <w:pPr>
        <w:spacing w:before="0"/>
        <w:rPr>
          <w:rFonts w:cs="Arial"/>
          <w:b/>
          <w:spacing w:val="80"/>
          <w:szCs w:val="24"/>
          <w:lang w:val="ru-RU"/>
        </w:rPr>
      </w:pP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7" w:name="_Toc441215598"/>
      <w:bookmarkStart w:id="8" w:name="_Toc441651537"/>
      <w:bookmarkStart w:id="9" w:name="_Toc442559874"/>
      <w:r w:rsidRPr="009A7A64">
        <w:rPr>
          <w:b/>
          <w:sz w:val="24"/>
          <w:szCs w:val="24"/>
        </w:rPr>
        <w:t>КОНКУРСНА ДОКУМЕНТАЦИЈА</w:t>
      </w:r>
      <w:bookmarkEnd w:id="7"/>
      <w:bookmarkEnd w:id="8"/>
      <w:bookmarkEnd w:id="9"/>
    </w:p>
    <w:p w:rsidR="00C22B24" w:rsidRPr="00E53871" w:rsidRDefault="00C22B24" w:rsidP="00C22B24">
      <w:pPr>
        <w:jc w:val="center"/>
        <w:rPr>
          <w:rFonts w:cs="Arial"/>
          <w:sz w:val="24"/>
          <w:szCs w:val="24"/>
        </w:rPr>
      </w:pPr>
      <w:bookmarkStart w:id="10" w:name="_Toc441215599"/>
      <w:bookmarkStart w:id="11" w:name="_Toc441651538"/>
      <w:bookmarkStart w:id="12"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006218F1">
        <w:rPr>
          <w:rFonts w:cs="Arial"/>
          <w:sz w:val="24"/>
          <w:szCs w:val="24"/>
        </w:rPr>
        <w:t xml:space="preserve">на </w:t>
      </w:r>
      <w:r w:rsidR="00D65790">
        <w:rPr>
          <w:rFonts w:cs="Arial"/>
          <w:sz w:val="24"/>
          <w:szCs w:val="24"/>
          <w:lang w:val="sr-Cyrl-RS"/>
        </w:rPr>
        <w:t xml:space="preserve">период од </w:t>
      </w:r>
      <w:r w:rsidR="006218F1">
        <w:rPr>
          <w:rFonts w:cs="Arial"/>
          <w:sz w:val="24"/>
          <w:szCs w:val="24"/>
        </w:rPr>
        <w:t xml:space="preserve">две </w:t>
      </w:r>
      <w:r w:rsidR="006218F1">
        <w:rPr>
          <w:rFonts w:cs="Arial"/>
          <w:sz w:val="24"/>
          <w:szCs w:val="24"/>
          <w:lang w:val="sr-Cyrl-CS"/>
        </w:rPr>
        <w:t>године</w:t>
      </w:r>
    </w:p>
    <w:p w:rsidR="009D3699" w:rsidRPr="00BE49A7" w:rsidRDefault="00210557" w:rsidP="00B25BA8">
      <w:pPr>
        <w:jc w:val="center"/>
        <w:rPr>
          <w:rFonts w:cs="Arial"/>
          <w:i/>
          <w:color w:val="00B0F0"/>
          <w:sz w:val="24"/>
          <w:szCs w:val="24"/>
        </w:rPr>
      </w:pPr>
      <w:r w:rsidRPr="009A7A64">
        <w:rPr>
          <w:b/>
          <w:sz w:val="24"/>
          <w:szCs w:val="24"/>
        </w:rPr>
        <w:t>за јавну набавку добара бр</w:t>
      </w:r>
      <w:bookmarkEnd w:id="10"/>
      <w:bookmarkEnd w:id="11"/>
      <w:bookmarkEnd w:id="12"/>
      <w:r w:rsidR="009A7A64" w:rsidRPr="009A7A64">
        <w:rPr>
          <w:b/>
          <w:sz w:val="24"/>
          <w:szCs w:val="24"/>
        </w:rPr>
        <w:t>.</w:t>
      </w:r>
      <w:r w:rsidR="00100105">
        <w:rPr>
          <w:b/>
          <w:sz w:val="24"/>
          <w:szCs w:val="24"/>
        </w:rPr>
        <w:t xml:space="preserve"> </w:t>
      </w:r>
      <w:r w:rsidR="00BE49A7">
        <w:rPr>
          <w:b/>
          <w:sz w:val="24"/>
          <w:szCs w:val="24"/>
          <w:lang w:val="sr-Cyrl-CS"/>
        </w:rPr>
        <w:t>Ј</w:t>
      </w:r>
      <w:r w:rsidR="00BE49A7">
        <w:rPr>
          <w:b/>
          <w:sz w:val="24"/>
          <w:szCs w:val="24"/>
        </w:rPr>
        <w:t>N/8500/0076/2017</w:t>
      </w:r>
    </w:p>
    <w:p w:rsidR="00C62AA7" w:rsidRDefault="00C62AA7" w:rsidP="00C62AA7">
      <w:pPr>
        <w:pStyle w:val="Title"/>
        <w:rPr>
          <w:szCs w:val="24"/>
          <w:lang w:val="de-DE"/>
        </w:rPr>
      </w:pPr>
      <w:r w:rsidRPr="00BE49A7">
        <w:rPr>
          <w:szCs w:val="24"/>
          <w:lang w:val="de-DE"/>
        </w:rPr>
        <w:t>Садр</w:t>
      </w:r>
      <w:r w:rsidRPr="00BE49A7">
        <w:rPr>
          <w:szCs w:val="24"/>
          <w:lang w:val="ru-RU"/>
        </w:rPr>
        <w:t>ж</w:t>
      </w:r>
      <w:r w:rsidRPr="00BE49A7">
        <w:rPr>
          <w:szCs w:val="24"/>
          <w:lang w:val="de-DE"/>
        </w:rPr>
        <w:t>ај</w:t>
      </w:r>
      <w:r w:rsidRPr="00BE49A7">
        <w:rPr>
          <w:szCs w:val="24"/>
          <w:lang w:val="ru-RU"/>
        </w:rPr>
        <w:t xml:space="preserve"> к</w:t>
      </w:r>
      <w:r w:rsidRPr="00BE49A7">
        <w:rPr>
          <w:szCs w:val="24"/>
          <w:lang w:val="de-DE"/>
        </w:rPr>
        <w:t>онкурснедокументације</w:t>
      </w:r>
      <w:r w:rsidRPr="00C62AA7">
        <w:rPr>
          <w:szCs w:val="24"/>
          <w:lang w:val="de-DE"/>
        </w:rPr>
        <w:t>:</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страна</w:t>
      </w:r>
      <w:r w:rsidRPr="00C62AA7">
        <w:rPr>
          <w:b w:val="0"/>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rPr>
            </w:pPr>
            <w:r w:rsidRPr="00C62AA7">
              <w:rPr>
                <w:rFonts w:cs="Arial"/>
                <w:sz w:val="24"/>
                <w:szCs w:val="24"/>
              </w:rPr>
              <w:t>Општи подаци о јавној набавци</w:t>
            </w:r>
          </w:p>
        </w:tc>
        <w:tc>
          <w:tcPr>
            <w:tcW w:w="810" w:type="dxa"/>
          </w:tcPr>
          <w:p w:rsidR="00C62AA7" w:rsidRPr="007D1718" w:rsidRDefault="007D1718" w:rsidP="004C3B38">
            <w:pPr>
              <w:tabs>
                <w:tab w:val="left" w:pos="360"/>
                <w:tab w:val="left" w:pos="567"/>
                <w:tab w:val="right" w:leader="dot" w:pos="9639"/>
              </w:tabs>
              <w:jc w:val="center"/>
            </w:pPr>
            <w:r w:rsidRPr="007D1718">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2.</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rPr>
              <w:t>Подаци о предмету набавке</w:t>
            </w:r>
          </w:p>
        </w:tc>
        <w:tc>
          <w:tcPr>
            <w:tcW w:w="810" w:type="dxa"/>
          </w:tcPr>
          <w:p w:rsidR="00C62AA7" w:rsidRPr="007D1718" w:rsidRDefault="007D1718" w:rsidP="004C3B38">
            <w:pPr>
              <w:tabs>
                <w:tab w:val="left" w:pos="360"/>
                <w:tab w:val="left" w:pos="567"/>
                <w:tab w:val="right" w:leader="dot" w:pos="9639"/>
              </w:tabs>
              <w:jc w:val="center"/>
            </w:pPr>
            <w:r w:rsidRPr="007D1718">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3.</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rPr>
              <w:t>Техничка спецификација (врста, техничке карактеристике, квалитет, количина и опис добара...)</w:t>
            </w:r>
          </w:p>
        </w:tc>
        <w:tc>
          <w:tcPr>
            <w:tcW w:w="810" w:type="dxa"/>
          </w:tcPr>
          <w:p w:rsidR="00C62AA7" w:rsidRPr="007D1718" w:rsidRDefault="007D1718" w:rsidP="004C3B38">
            <w:pPr>
              <w:tabs>
                <w:tab w:val="left" w:pos="360"/>
                <w:tab w:val="left" w:pos="567"/>
                <w:tab w:val="right" w:leader="dot" w:pos="9639"/>
              </w:tabs>
              <w:jc w:val="center"/>
            </w:pPr>
            <w:r w:rsidRPr="007D1718">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4.</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rPr>
              <w:t>Услови за учешће у поступку ЈН и упутство како се доказује испуњеност услова</w:t>
            </w:r>
          </w:p>
        </w:tc>
        <w:tc>
          <w:tcPr>
            <w:tcW w:w="810" w:type="dxa"/>
          </w:tcPr>
          <w:p w:rsidR="00C62AA7" w:rsidRPr="007D1718" w:rsidRDefault="004B7BC2" w:rsidP="004C3B38">
            <w:pPr>
              <w:tabs>
                <w:tab w:val="left" w:pos="360"/>
                <w:tab w:val="left" w:pos="567"/>
                <w:tab w:val="right" w:leader="dot" w:pos="9639"/>
              </w:tabs>
              <w:jc w:val="center"/>
            </w:pPr>
            <w: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5.</w:t>
            </w:r>
          </w:p>
        </w:tc>
        <w:tc>
          <w:tcPr>
            <w:tcW w:w="7574" w:type="dxa"/>
          </w:tcPr>
          <w:p w:rsidR="00C62AA7" w:rsidRPr="00C62AA7" w:rsidRDefault="00C62AA7" w:rsidP="00C22B24">
            <w:pPr>
              <w:tabs>
                <w:tab w:val="left" w:pos="317"/>
                <w:tab w:val="left" w:pos="360"/>
                <w:tab w:val="right" w:leader="dot" w:pos="9639"/>
              </w:tabs>
              <w:rPr>
                <w:rFonts w:cs="Arial"/>
                <w:sz w:val="24"/>
                <w:szCs w:val="24"/>
              </w:rPr>
            </w:pPr>
            <w:r w:rsidRPr="00C62AA7">
              <w:rPr>
                <w:rFonts w:cs="Arial"/>
                <w:sz w:val="24"/>
                <w:szCs w:val="24"/>
              </w:rPr>
              <w:t xml:space="preserve">Критеријум за доделу </w:t>
            </w:r>
            <w:r w:rsidR="00C22B24">
              <w:rPr>
                <w:rFonts w:cs="Arial"/>
                <w:sz w:val="24"/>
                <w:szCs w:val="24"/>
              </w:rPr>
              <w:t>оквирног споразума</w:t>
            </w:r>
          </w:p>
        </w:tc>
        <w:tc>
          <w:tcPr>
            <w:tcW w:w="810" w:type="dxa"/>
          </w:tcPr>
          <w:p w:rsidR="00C62AA7" w:rsidRPr="007D1718" w:rsidRDefault="007D1718" w:rsidP="004C3B38">
            <w:pPr>
              <w:tabs>
                <w:tab w:val="left" w:pos="360"/>
                <w:tab w:val="left" w:pos="567"/>
                <w:tab w:val="right" w:leader="dot" w:pos="9639"/>
              </w:tabs>
              <w:jc w:val="center"/>
            </w:pPr>
            <w:r w:rsidRPr="007D1718">
              <w:t>1</w:t>
            </w:r>
            <w:r w:rsidR="004B7BC2">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6.</w:t>
            </w:r>
          </w:p>
        </w:tc>
        <w:tc>
          <w:tcPr>
            <w:tcW w:w="7574" w:type="dxa"/>
          </w:tcPr>
          <w:p w:rsidR="00C62AA7" w:rsidRPr="00C62AA7" w:rsidRDefault="00C62AA7" w:rsidP="004C3B38">
            <w:pPr>
              <w:tabs>
                <w:tab w:val="left" w:pos="360"/>
                <w:tab w:val="left" w:pos="567"/>
                <w:tab w:val="right" w:leader="dot" w:pos="9639"/>
              </w:tabs>
              <w:rPr>
                <w:rFonts w:cs="Arial"/>
                <w:sz w:val="24"/>
                <w:szCs w:val="24"/>
              </w:rPr>
            </w:pPr>
            <w:r w:rsidRPr="00C62AA7">
              <w:rPr>
                <w:rFonts w:cs="Arial"/>
                <w:sz w:val="24"/>
                <w:szCs w:val="24"/>
              </w:rPr>
              <w:t>Упутство понуђачима како да сачине понуду</w:t>
            </w:r>
          </w:p>
        </w:tc>
        <w:tc>
          <w:tcPr>
            <w:tcW w:w="810" w:type="dxa"/>
          </w:tcPr>
          <w:p w:rsidR="00C62AA7" w:rsidRPr="007D1718" w:rsidRDefault="007D1718" w:rsidP="004C3B38">
            <w:pPr>
              <w:tabs>
                <w:tab w:val="left" w:pos="360"/>
                <w:tab w:val="left" w:pos="567"/>
                <w:tab w:val="right" w:leader="dot" w:pos="9639"/>
              </w:tabs>
              <w:jc w:val="center"/>
            </w:pPr>
            <w:r w:rsidRPr="007D1718">
              <w:t>1</w:t>
            </w:r>
            <w:r w:rsidR="004B7BC2">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7.</w:t>
            </w:r>
          </w:p>
        </w:tc>
        <w:tc>
          <w:tcPr>
            <w:tcW w:w="7574" w:type="dxa"/>
          </w:tcPr>
          <w:p w:rsidR="00C62AA7" w:rsidRPr="00C62AA7" w:rsidRDefault="00C62AA7" w:rsidP="007D1718">
            <w:pPr>
              <w:tabs>
                <w:tab w:val="left" w:pos="360"/>
                <w:tab w:val="left" w:pos="567"/>
                <w:tab w:val="right" w:leader="dot" w:pos="9639"/>
              </w:tabs>
              <w:rPr>
                <w:rFonts w:cs="Arial"/>
                <w:sz w:val="24"/>
                <w:szCs w:val="24"/>
              </w:rPr>
            </w:pPr>
            <w:r w:rsidRPr="00C62AA7">
              <w:rPr>
                <w:rFonts w:cs="Arial"/>
                <w:sz w:val="24"/>
                <w:szCs w:val="24"/>
              </w:rPr>
              <w:t xml:space="preserve">Обрасци ( 1 - </w:t>
            </w:r>
            <w:r w:rsidR="007D1718">
              <w:rPr>
                <w:rFonts w:cs="Arial"/>
                <w:sz w:val="24"/>
                <w:szCs w:val="24"/>
              </w:rPr>
              <w:t>6</w:t>
            </w:r>
            <w:r w:rsidRPr="00C62AA7">
              <w:rPr>
                <w:rFonts w:cs="Arial"/>
                <w:sz w:val="24"/>
                <w:szCs w:val="24"/>
              </w:rPr>
              <w:t>)</w:t>
            </w:r>
          </w:p>
        </w:tc>
        <w:tc>
          <w:tcPr>
            <w:tcW w:w="810" w:type="dxa"/>
          </w:tcPr>
          <w:p w:rsidR="00C62AA7" w:rsidRPr="007D1718" w:rsidRDefault="004B7BC2" w:rsidP="004C3B38">
            <w:pPr>
              <w:tabs>
                <w:tab w:val="left" w:pos="360"/>
                <w:tab w:val="left" w:pos="567"/>
                <w:tab w:val="right" w:leader="dot" w:pos="9639"/>
              </w:tabs>
              <w:jc w:val="center"/>
            </w:pPr>
            <w:r>
              <w:t>33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8.</w:t>
            </w:r>
          </w:p>
        </w:tc>
        <w:tc>
          <w:tcPr>
            <w:tcW w:w="7574" w:type="dxa"/>
          </w:tcPr>
          <w:p w:rsidR="00C62AA7" w:rsidRPr="00476563" w:rsidRDefault="007D1718" w:rsidP="00476563">
            <w:pPr>
              <w:tabs>
                <w:tab w:val="left" w:pos="360"/>
                <w:tab w:val="left" w:pos="567"/>
                <w:tab w:val="right" w:leader="dot" w:pos="9639"/>
              </w:tabs>
              <w:rPr>
                <w:rFonts w:cs="Arial"/>
                <w:sz w:val="24"/>
                <w:szCs w:val="24"/>
              </w:rPr>
            </w:pPr>
            <w:r w:rsidRPr="007D1718">
              <w:rPr>
                <w:rFonts w:cs="Arial"/>
                <w:sz w:val="24"/>
                <w:szCs w:val="24"/>
              </w:rPr>
              <w:t>Прилози</w:t>
            </w:r>
          </w:p>
        </w:tc>
        <w:tc>
          <w:tcPr>
            <w:tcW w:w="810" w:type="dxa"/>
          </w:tcPr>
          <w:p w:rsidR="00C62AA7" w:rsidRPr="004B7BC2" w:rsidRDefault="004B7BC2" w:rsidP="004C3B38">
            <w:pPr>
              <w:tabs>
                <w:tab w:val="left" w:pos="360"/>
                <w:tab w:val="left" w:pos="567"/>
                <w:tab w:val="right" w:leader="dot" w:pos="9639"/>
              </w:tabs>
              <w:jc w:val="center"/>
              <w:rPr>
                <w:lang w:val="sr-Cyrl-RS"/>
              </w:rPr>
            </w:pPr>
            <w:r>
              <w:rPr>
                <w:lang w:val="sr-Cyrl-RS"/>
              </w:rPr>
              <w:t>57</w:t>
            </w:r>
          </w:p>
        </w:tc>
      </w:tr>
      <w:tr w:rsidR="00C22B24" w:rsidRPr="002503ED" w:rsidTr="00C62AA7">
        <w:tc>
          <w:tcPr>
            <w:tcW w:w="564" w:type="dxa"/>
          </w:tcPr>
          <w:p w:rsidR="00C22B24" w:rsidRPr="00C62AA7" w:rsidRDefault="00C22B24" w:rsidP="004C3B38">
            <w:pPr>
              <w:tabs>
                <w:tab w:val="left" w:pos="360"/>
                <w:tab w:val="left" w:pos="567"/>
                <w:tab w:val="right" w:leader="dot" w:pos="9639"/>
              </w:tabs>
              <w:jc w:val="center"/>
              <w:rPr>
                <w:rFonts w:cs="Arial"/>
                <w:sz w:val="24"/>
                <w:szCs w:val="24"/>
              </w:rPr>
            </w:pPr>
            <w:r>
              <w:rPr>
                <w:rFonts w:cs="Arial"/>
                <w:sz w:val="24"/>
                <w:szCs w:val="24"/>
              </w:rPr>
              <w:t>9.</w:t>
            </w:r>
          </w:p>
        </w:tc>
        <w:tc>
          <w:tcPr>
            <w:tcW w:w="7574" w:type="dxa"/>
          </w:tcPr>
          <w:p w:rsidR="00C22B24" w:rsidRPr="004B7BC2" w:rsidRDefault="007D1718" w:rsidP="004C3B38">
            <w:pPr>
              <w:tabs>
                <w:tab w:val="left" w:pos="360"/>
                <w:tab w:val="left" w:pos="567"/>
                <w:tab w:val="right" w:leader="dot" w:pos="9639"/>
              </w:tabs>
              <w:rPr>
                <w:rFonts w:cs="Arial"/>
                <w:sz w:val="24"/>
                <w:szCs w:val="24"/>
                <w:lang w:val="sr-Cyrl-RS"/>
              </w:rPr>
            </w:pPr>
            <w:r w:rsidRPr="007D1718">
              <w:rPr>
                <w:rFonts w:cs="Arial"/>
                <w:sz w:val="24"/>
                <w:szCs w:val="24"/>
              </w:rPr>
              <w:t>Модел Oквирног споразума</w:t>
            </w:r>
            <w:r w:rsidR="004B7BC2">
              <w:rPr>
                <w:rFonts w:cs="Arial"/>
                <w:sz w:val="24"/>
                <w:szCs w:val="24"/>
                <w:lang w:val="sr-Cyrl-RS"/>
              </w:rPr>
              <w:t xml:space="preserve"> </w:t>
            </w:r>
          </w:p>
        </w:tc>
        <w:tc>
          <w:tcPr>
            <w:tcW w:w="810" w:type="dxa"/>
          </w:tcPr>
          <w:p w:rsidR="00C22B24" w:rsidRPr="00C856FC" w:rsidRDefault="004B7BC2" w:rsidP="00C856FC">
            <w:pPr>
              <w:tabs>
                <w:tab w:val="left" w:pos="360"/>
                <w:tab w:val="left" w:pos="567"/>
                <w:tab w:val="right" w:leader="dot" w:pos="9639"/>
              </w:tabs>
              <w:jc w:val="center"/>
            </w:pPr>
            <w:r>
              <w:t>68</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AC44E0">
        <w:rPr>
          <w:rFonts w:cs="Arial"/>
          <w:bCs/>
          <w:noProof/>
          <w:sz w:val="24"/>
          <w:szCs w:val="24"/>
          <w:lang w:val="sr-Cyrl-CS"/>
        </w:rPr>
        <w:t>9</w:t>
      </w:r>
      <w:r w:rsidR="00670D29">
        <w:rPr>
          <w:rFonts w:cs="Arial"/>
          <w:bCs/>
          <w:noProof/>
          <w:sz w:val="24"/>
          <w:szCs w:val="24"/>
          <w:lang w:val="sr-Cyrl-CS"/>
        </w:rPr>
        <w:t>4</w:t>
      </w:r>
    </w:p>
    <w:p w:rsidR="001853E1" w:rsidRPr="00EC5BB4" w:rsidRDefault="001853E1" w:rsidP="000C50A0">
      <w:pPr>
        <w:pStyle w:val="BodyText"/>
        <w:spacing w:before="0"/>
        <w:rPr>
          <w:rFonts w:cs="Arial"/>
          <w:szCs w:val="24"/>
        </w:rPr>
      </w:pPr>
    </w:p>
    <w:p w:rsidR="00FA0E61" w:rsidRPr="00EC5BB4" w:rsidRDefault="00473AD5" w:rsidP="00690EB8">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rsidTr="00590A4D">
        <w:trPr>
          <w:trHeight w:val="1394"/>
        </w:trPr>
        <w:tc>
          <w:tcPr>
            <w:tcW w:w="278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4276AD" w:rsidRPr="00EC5BB4"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3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rPr>
            </w:pPr>
          </w:p>
        </w:tc>
      </w:tr>
      <w:tr w:rsidR="00C22B24" w:rsidRPr="00EC5BB4" w:rsidTr="00BA69D3">
        <w:trPr>
          <w:trHeight w:val="70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rsidR="00C22B24" w:rsidRPr="004C3B38" w:rsidRDefault="004D3315" w:rsidP="00233870">
            <w:pPr>
              <w:autoSpaceDE w:val="0"/>
              <w:autoSpaceDN w:val="0"/>
              <w:adjustRightInd w:val="0"/>
              <w:jc w:val="center"/>
              <w:rPr>
                <w:rFonts w:eastAsia="TimesNewRomanPSMT" w:cs="Arial"/>
                <w:bCs/>
                <w:color w:val="FF0000"/>
                <w:sz w:val="24"/>
                <w:szCs w:val="24"/>
              </w:rPr>
            </w:pPr>
            <w:hyperlink r:id="rId168" w:history="1">
              <w:r w:rsidR="00C22B24" w:rsidRPr="002E12CC">
                <w:rPr>
                  <w:rStyle w:val="Hyperlink"/>
                  <w:rFonts w:eastAsia="Arial Unicode MS" w:cs="Arial"/>
                  <w:color w:val="00B0F0"/>
                  <w:kern w:val="1"/>
                  <w:sz w:val="24"/>
                  <w:szCs w:val="24"/>
                  <w:lang w:eastAsia="ar-SA"/>
                </w:rPr>
                <w:t>www.eps.rs</w:t>
              </w:r>
            </w:hyperlink>
          </w:p>
        </w:tc>
      </w:tr>
      <w:tr w:rsidR="00C22B24" w:rsidRPr="00EC5BB4" w:rsidTr="00590A4D">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rsidR="00C22B24" w:rsidRPr="00D34466" w:rsidRDefault="00C22B24" w:rsidP="00C22B24">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C22B24" w:rsidRPr="00EC5BB4" w:rsidTr="00590A4D">
        <w:trPr>
          <w:trHeight w:val="575"/>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rsidR="00C22B24" w:rsidRPr="00EC5BB4" w:rsidRDefault="00C22B24" w:rsidP="00BE49A7">
            <w:pPr>
              <w:rPr>
                <w:rFonts w:cs="Arial"/>
                <w:sz w:val="24"/>
                <w:szCs w:val="24"/>
              </w:rPr>
            </w:pPr>
            <w:bookmarkStart w:id="16" w:name="_Toc442559877"/>
            <w:r w:rsidRPr="00233870">
              <w:rPr>
                <w:rFonts w:cs="Arial"/>
                <w:sz w:val="24"/>
                <w:szCs w:val="24"/>
              </w:rPr>
              <w:t>добара:</w:t>
            </w:r>
            <w:r w:rsidRPr="00EC5BB4">
              <w:rPr>
                <w:rFonts w:cs="Arial"/>
                <w:b/>
                <w:sz w:val="24"/>
                <w:szCs w:val="24"/>
              </w:rPr>
              <w:t xml:space="preserve"> </w:t>
            </w:r>
            <w:bookmarkEnd w:id="16"/>
            <w:r w:rsidR="00BE49A7" w:rsidRPr="00BE49A7">
              <w:rPr>
                <w:rFonts w:cs="Arial"/>
                <w:sz w:val="24"/>
                <w:szCs w:val="24"/>
                <w:lang w:val="ru-RU"/>
              </w:rPr>
              <w:t>Средства за одржавање хигијене и папирна галантерија</w:t>
            </w:r>
          </w:p>
        </w:tc>
      </w:tr>
      <w:tr w:rsidR="00C22B24" w:rsidRPr="00EC5BB4" w:rsidTr="00590A4D">
        <w:trPr>
          <w:trHeight w:val="106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rsidR="00C22B24" w:rsidRDefault="00C22B24" w:rsidP="00C22B24">
            <w:pPr>
              <w:pStyle w:val="ListParagraph"/>
              <w:widowControl w:val="0"/>
              <w:ind w:left="0"/>
              <w:jc w:val="center"/>
              <w:rPr>
                <w:rFonts w:ascii="Arial" w:hAnsi="Arial" w:cs="Arial"/>
                <w:sz w:val="24"/>
                <w:szCs w:val="24"/>
                <w:lang w:val="sr-Cyrl-CS"/>
              </w:rPr>
            </w:pPr>
            <w:r w:rsidRPr="00C05A04">
              <w:rPr>
                <w:rFonts w:ascii="Arial" w:hAnsi="Arial" w:cs="Arial"/>
                <w:sz w:val="24"/>
                <w:szCs w:val="24"/>
              </w:rPr>
              <w:t xml:space="preserve">Jавна набавка </w:t>
            </w:r>
            <w:r w:rsidR="00BE49A7">
              <w:rPr>
                <w:rFonts w:ascii="Arial" w:hAnsi="Arial" w:cs="Arial"/>
                <w:sz w:val="24"/>
                <w:szCs w:val="24"/>
                <w:lang w:val="sr-Cyrl-CS"/>
              </w:rPr>
              <w:t xml:space="preserve">је </w:t>
            </w:r>
            <w:r w:rsidRPr="00C05A04">
              <w:rPr>
                <w:rFonts w:ascii="Arial" w:hAnsi="Arial" w:cs="Arial"/>
                <w:sz w:val="24"/>
                <w:szCs w:val="24"/>
              </w:rPr>
              <w:t xml:space="preserve">обликована </w:t>
            </w:r>
            <w:r w:rsidR="00340661">
              <w:rPr>
                <w:rFonts w:ascii="Arial" w:hAnsi="Arial" w:cs="Arial"/>
                <w:sz w:val="24"/>
                <w:szCs w:val="24"/>
                <w:lang w:val="sr-Cyrl-CS"/>
              </w:rPr>
              <w:t xml:space="preserve">у две </w:t>
            </w:r>
            <w:r w:rsidR="00340661">
              <w:rPr>
                <w:rFonts w:ascii="Arial" w:hAnsi="Arial" w:cs="Arial"/>
                <w:sz w:val="24"/>
                <w:szCs w:val="24"/>
              </w:rPr>
              <w:t>партиј</w:t>
            </w:r>
            <w:r w:rsidR="00340661">
              <w:rPr>
                <w:rFonts w:ascii="Arial" w:hAnsi="Arial" w:cs="Arial"/>
                <w:sz w:val="24"/>
                <w:szCs w:val="24"/>
                <w:lang w:val="sr-Cyrl-CS"/>
              </w:rPr>
              <w:t>е</w:t>
            </w:r>
            <w:r w:rsidR="00BE49A7">
              <w:rPr>
                <w:rFonts w:ascii="Arial" w:hAnsi="Arial" w:cs="Arial"/>
                <w:sz w:val="24"/>
                <w:szCs w:val="24"/>
                <w:lang w:val="sr-Cyrl-CS"/>
              </w:rPr>
              <w:t>:</w:t>
            </w:r>
          </w:p>
          <w:p w:rsidR="00BE49A7" w:rsidRPr="00BE49A7" w:rsidRDefault="00BE49A7" w:rsidP="00BE49A7">
            <w:pPr>
              <w:rPr>
                <w:rFonts w:cs="Arial"/>
                <w:bCs/>
                <w:sz w:val="24"/>
                <w:szCs w:val="24"/>
                <w:lang w:val="bs-Cyrl-BA"/>
              </w:rPr>
            </w:pPr>
            <w:r w:rsidRPr="00233870">
              <w:rPr>
                <w:rFonts w:cs="Arial"/>
                <w:b/>
                <w:sz w:val="24"/>
                <w:szCs w:val="24"/>
                <w:lang w:val="sr-Cyrl-CS"/>
              </w:rPr>
              <w:t>За партију 1</w:t>
            </w:r>
            <w:r>
              <w:rPr>
                <w:rFonts w:cs="Arial"/>
                <w:sz w:val="24"/>
                <w:szCs w:val="24"/>
                <w:lang w:val="sr-Cyrl-CS"/>
              </w:rPr>
              <w:t xml:space="preserve"> </w:t>
            </w:r>
            <w:r w:rsidRPr="00BE49A7">
              <w:rPr>
                <w:rFonts w:cs="Arial"/>
                <w:sz w:val="24"/>
                <w:szCs w:val="24"/>
                <w:lang w:val="ru-RU"/>
              </w:rPr>
              <w:t>-</w:t>
            </w:r>
            <w:r>
              <w:rPr>
                <w:rFonts w:cs="Arial"/>
                <w:sz w:val="24"/>
                <w:szCs w:val="24"/>
                <w:lang w:val="ru-RU"/>
              </w:rPr>
              <w:t xml:space="preserve"> </w:t>
            </w:r>
            <w:r w:rsidRPr="00BE49A7">
              <w:rPr>
                <w:rFonts w:cs="Arial"/>
                <w:sz w:val="24"/>
                <w:szCs w:val="24"/>
                <w:lang w:val="ru-RU"/>
              </w:rPr>
              <w:t>Средства за одржавање хигијене за потребе ТЦ Крагујевац</w:t>
            </w:r>
          </w:p>
          <w:p w:rsidR="00C22B24" w:rsidRPr="00EC5BB4" w:rsidRDefault="00BE49A7" w:rsidP="00BE49A7">
            <w:pPr>
              <w:rPr>
                <w:rFonts w:eastAsia="TimesNewRomanPSMT" w:cs="Arial"/>
                <w:b/>
                <w:bCs/>
                <w:sz w:val="24"/>
                <w:szCs w:val="24"/>
              </w:rPr>
            </w:pPr>
            <w:r w:rsidRPr="00233870">
              <w:rPr>
                <w:rFonts w:cs="Arial"/>
                <w:b/>
                <w:sz w:val="24"/>
                <w:szCs w:val="24"/>
                <w:lang w:val="sr-Cyrl-CS"/>
              </w:rPr>
              <w:t>За партију 2</w:t>
            </w:r>
            <w:r>
              <w:rPr>
                <w:rFonts w:cs="Arial"/>
                <w:sz w:val="24"/>
                <w:szCs w:val="24"/>
                <w:lang w:val="sr-Cyrl-CS"/>
              </w:rPr>
              <w:t xml:space="preserve"> </w:t>
            </w:r>
            <w:r w:rsidRPr="00BE49A7">
              <w:rPr>
                <w:rFonts w:cs="Arial"/>
                <w:sz w:val="24"/>
                <w:szCs w:val="24"/>
                <w:lang w:val="ru-RU"/>
              </w:rPr>
              <w:t>-</w:t>
            </w:r>
            <w:r>
              <w:rPr>
                <w:rFonts w:cs="Arial"/>
                <w:sz w:val="24"/>
                <w:szCs w:val="24"/>
                <w:lang w:val="ru-RU"/>
              </w:rPr>
              <w:t xml:space="preserve"> </w:t>
            </w:r>
            <w:r w:rsidRPr="00BE49A7">
              <w:rPr>
                <w:rFonts w:cs="Arial"/>
                <w:sz w:val="24"/>
                <w:szCs w:val="24"/>
                <w:lang w:val="ru-RU"/>
              </w:rPr>
              <w:t>Папирна галантерија за потребе ТЦ Крагујевац</w:t>
            </w:r>
          </w:p>
        </w:tc>
      </w:tr>
      <w:tr w:rsidR="00C22B24" w:rsidRPr="00EC5BB4" w:rsidTr="00590A4D">
        <w:trPr>
          <w:trHeight w:val="594"/>
        </w:trPr>
        <w:tc>
          <w:tcPr>
            <w:tcW w:w="278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B40BCE">
              <w:rPr>
                <w:rFonts w:eastAsia="TimesNewRomanPSMT" w:cs="Arial"/>
                <w:b/>
                <w:bCs/>
                <w:sz w:val="24"/>
                <w:szCs w:val="24"/>
              </w:rPr>
              <w:t xml:space="preserve">Закључење </w:t>
            </w:r>
            <w:r w:rsidR="00F9654A" w:rsidRPr="00B40BCE">
              <w:rPr>
                <w:rFonts w:eastAsia="TimesNewRomanPSMT" w:cs="Arial"/>
                <w:b/>
                <w:bCs/>
                <w:sz w:val="24"/>
                <w:szCs w:val="24"/>
              </w:rPr>
              <w:t>Оквирног споразума</w:t>
            </w:r>
          </w:p>
          <w:p w:rsidR="00C22B24" w:rsidRPr="00B459C2" w:rsidRDefault="00C22B24" w:rsidP="00C22B24">
            <w:pPr>
              <w:spacing w:before="0"/>
              <w:rPr>
                <w:rFonts w:cs="Arial"/>
                <w:sz w:val="24"/>
                <w:szCs w:val="24"/>
              </w:rPr>
            </w:pPr>
            <w:r w:rsidRPr="00B459C2">
              <w:rPr>
                <w:rFonts w:cs="Arial"/>
                <w:sz w:val="24"/>
                <w:szCs w:val="24"/>
                <w:lang w:val="ru-RU"/>
              </w:rPr>
              <w:t>Оквирни споразум ће бити закључен</w:t>
            </w:r>
            <w:r w:rsidR="00D65790">
              <w:rPr>
                <w:rFonts w:cs="Arial"/>
                <w:sz w:val="24"/>
                <w:szCs w:val="24"/>
                <w:lang w:val="ru-RU"/>
              </w:rPr>
              <w:t xml:space="preserve"> </w:t>
            </w:r>
            <w:r w:rsidR="00C24BE9" w:rsidRPr="00B459C2">
              <w:rPr>
                <w:rFonts w:cs="Arial"/>
                <w:sz w:val="24"/>
                <w:szCs w:val="24"/>
              </w:rPr>
              <w:t xml:space="preserve">са једним Понуђачем на </w:t>
            </w:r>
            <w:r w:rsidR="00D65790">
              <w:rPr>
                <w:rFonts w:cs="Arial"/>
                <w:sz w:val="24"/>
                <w:szCs w:val="24"/>
                <w:lang w:val="sr-Cyrl-RS"/>
              </w:rPr>
              <w:t xml:space="preserve">период од </w:t>
            </w:r>
            <w:r w:rsidR="00C24BE9" w:rsidRPr="00B459C2">
              <w:rPr>
                <w:rFonts w:cs="Arial"/>
                <w:sz w:val="24"/>
                <w:szCs w:val="24"/>
              </w:rPr>
              <w:t>две године.</w:t>
            </w:r>
          </w:p>
          <w:p w:rsidR="00C22B24" w:rsidRPr="004C3B38" w:rsidRDefault="00C22B24" w:rsidP="00E53871">
            <w:pPr>
              <w:autoSpaceDE w:val="0"/>
              <w:autoSpaceDN w:val="0"/>
              <w:adjustRightInd w:val="0"/>
              <w:rPr>
                <w:rFonts w:eastAsia="TimesNewRomanPSMT" w:cs="Arial"/>
                <w:b/>
                <w:bCs/>
                <w:color w:val="FF0000"/>
                <w:sz w:val="24"/>
                <w:szCs w:val="24"/>
              </w:rPr>
            </w:pPr>
            <w:r w:rsidRPr="00B459C2">
              <w:rPr>
                <w:rFonts w:cs="Arial"/>
                <w:sz w:val="24"/>
                <w:szCs w:val="24"/>
                <w:lang w:val="ru-RU"/>
              </w:rPr>
              <w:t>На основу оквирног споразума, када настане потреба,</w:t>
            </w:r>
            <w:r w:rsidR="00BE49A7" w:rsidRPr="00B459C2">
              <w:rPr>
                <w:rFonts w:cs="Arial"/>
                <w:sz w:val="24"/>
                <w:szCs w:val="24"/>
                <w:lang w:val="ru-RU"/>
              </w:rPr>
              <w:t xml:space="preserve"> </w:t>
            </w:r>
            <w:r w:rsidRPr="00B459C2">
              <w:rPr>
                <w:rFonts w:cs="Arial"/>
                <w:sz w:val="24"/>
                <w:szCs w:val="24"/>
                <w:lang w:val="ru-RU"/>
              </w:rPr>
              <w:t xml:space="preserve">Наручилац ће </w:t>
            </w:r>
            <w:r w:rsidR="00F55E63" w:rsidRPr="00B459C2">
              <w:rPr>
                <w:rFonts w:cs="Arial"/>
                <w:sz w:val="24"/>
                <w:szCs w:val="24"/>
              </w:rPr>
              <w:t>П</w:t>
            </w:r>
            <w:r w:rsidR="00E53871" w:rsidRPr="00B459C2">
              <w:rPr>
                <w:rFonts w:cs="Arial"/>
                <w:sz w:val="24"/>
                <w:szCs w:val="24"/>
              </w:rPr>
              <w:t>онуђачу</w:t>
            </w:r>
            <w:r w:rsidR="00233870">
              <w:rPr>
                <w:rFonts w:cs="Arial"/>
                <w:sz w:val="24"/>
                <w:szCs w:val="24"/>
                <w:lang w:val="sr-Cyrl-RS"/>
              </w:rPr>
              <w:t xml:space="preserve"> </w:t>
            </w:r>
            <w:r w:rsidRPr="00B459C2">
              <w:rPr>
                <w:rFonts w:cs="Arial"/>
                <w:sz w:val="24"/>
                <w:szCs w:val="24"/>
                <w:lang w:val="ru-RU"/>
              </w:rPr>
              <w:t>издавати наруџбенице.</w:t>
            </w:r>
          </w:p>
        </w:tc>
      </w:tr>
      <w:tr w:rsidR="00C22B24" w:rsidRPr="00EC5BB4" w:rsidTr="00DA017C">
        <w:trPr>
          <w:trHeight w:val="97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rsidR="00C24BE9" w:rsidRPr="00C24BE9" w:rsidRDefault="00C24BE9" w:rsidP="00C22B24">
            <w:pPr>
              <w:jc w:val="center"/>
              <w:rPr>
                <w:rFonts w:cs="Arial"/>
                <w:sz w:val="24"/>
                <w:szCs w:val="24"/>
              </w:rPr>
            </w:pPr>
            <w:r>
              <w:rPr>
                <w:rFonts w:cs="Arial"/>
                <w:sz w:val="24"/>
                <w:szCs w:val="24"/>
              </w:rPr>
              <w:t>Нина Николајевић</w:t>
            </w:r>
          </w:p>
          <w:p w:rsidR="00C22B24" w:rsidRDefault="00C22B24" w:rsidP="00C22B24">
            <w:pPr>
              <w:jc w:val="center"/>
              <w:rPr>
                <w:rStyle w:val="Hyperlink"/>
                <w:rFonts w:cs="Arial"/>
                <w:sz w:val="24"/>
                <w:szCs w:val="24"/>
              </w:rPr>
            </w:pPr>
            <w:r w:rsidRPr="00EC5BB4">
              <w:rPr>
                <w:rFonts w:cs="Arial"/>
                <w:sz w:val="24"/>
                <w:szCs w:val="24"/>
              </w:rPr>
              <w:t xml:space="preserve">e-mail: </w:t>
            </w:r>
            <w:hyperlink r:id="rId169" w:history="1">
              <w:r w:rsidR="00C24BE9" w:rsidRPr="00E50E6A">
                <w:rPr>
                  <w:rStyle w:val="Hyperlink"/>
                  <w:rFonts w:cs="Arial"/>
                  <w:sz w:val="24"/>
                  <w:szCs w:val="24"/>
                </w:rPr>
                <w:t>nina.nikolajevic@eps.rs</w:t>
              </w:r>
            </w:hyperlink>
          </w:p>
          <w:p w:rsidR="00100105" w:rsidRPr="00100105" w:rsidRDefault="00100105" w:rsidP="00C22B24">
            <w:pPr>
              <w:jc w:val="center"/>
              <w:rPr>
                <w:rStyle w:val="Hyperlink"/>
                <w:color w:val="auto"/>
                <w:sz w:val="24"/>
                <w:szCs w:val="24"/>
                <w:u w:val="none"/>
                <w:lang w:val="sr-Cyrl-RS"/>
              </w:rPr>
            </w:pPr>
            <w:r w:rsidRPr="00100105">
              <w:rPr>
                <w:rStyle w:val="Hyperlink"/>
                <w:color w:val="auto"/>
                <w:sz w:val="24"/>
                <w:szCs w:val="24"/>
                <w:u w:val="none"/>
                <w:lang w:val="sr-Cyrl-RS"/>
              </w:rPr>
              <w:t>Гордана Јовановић</w:t>
            </w:r>
          </w:p>
          <w:p w:rsidR="00C22B24" w:rsidRPr="00EC5BB4" w:rsidRDefault="00100105" w:rsidP="00100105">
            <w:pPr>
              <w:jc w:val="center"/>
              <w:rPr>
                <w:rFonts w:cs="Arial"/>
                <w:sz w:val="24"/>
                <w:szCs w:val="24"/>
              </w:rPr>
            </w:pPr>
            <w:r w:rsidRPr="00EC5BB4">
              <w:rPr>
                <w:rFonts w:cs="Arial"/>
                <w:sz w:val="24"/>
                <w:szCs w:val="24"/>
              </w:rPr>
              <w:t xml:space="preserve">e-mail: </w:t>
            </w:r>
            <w:hyperlink r:id="rId170" w:history="1">
              <w:r w:rsidRPr="00CD6BED">
                <w:rPr>
                  <w:rStyle w:val="Hyperlink"/>
                  <w:rFonts w:cs="Arial"/>
                  <w:sz w:val="24"/>
                  <w:szCs w:val="24"/>
                </w:rPr>
                <w:t>gordana.jovanovic@eps.rs</w:t>
              </w:r>
            </w:hyperlink>
          </w:p>
        </w:tc>
      </w:tr>
    </w:tbl>
    <w:p w:rsidR="002E12CC" w:rsidRPr="00EC5BB4" w:rsidRDefault="002E12CC" w:rsidP="000C50A0">
      <w:pPr>
        <w:spacing w:before="0"/>
        <w:rPr>
          <w:rFonts w:cs="Arial"/>
          <w:sz w:val="24"/>
          <w:szCs w:val="24"/>
        </w:rPr>
      </w:pPr>
    </w:p>
    <w:p w:rsidR="002E12CC" w:rsidRDefault="002E12CC" w:rsidP="00690EB8">
      <w:pPr>
        <w:pStyle w:val="Heading10"/>
        <w:numPr>
          <w:ilvl w:val="0"/>
          <w:numId w:val="14"/>
        </w:numPr>
        <w:jc w:val="both"/>
        <w:rPr>
          <w:rFonts w:cs="Arial"/>
          <w:sz w:val="24"/>
          <w:szCs w:val="24"/>
        </w:rPr>
      </w:pPr>
      <w:bookmarkStart w:id="17" w:name="_Toc442559878"/>
      <w:bookmarkStart w:id="18" w:name="_Toc427817448"/>
      <w:r>
        <w:rPr>
          <w:rFonts w:cs="Arial"/>
          <w:sz w:val="24"/>
          <w:szCs w:val="24"/>
        </w:rPr>
        <w:t>ПОДАЦИ О ПРЕДМЕТУ ЈАВНЕ НАБАВКЕ</w:t>
      </w:r>
    </w:p>
    <w:p w:rsidR="0032186E" w:rsidRPr="00BB721E" w:rsidRDefault="002E12CC" w:rsidP="00BB721E">
      <w:pPr>
        <w:pStyle w:val="Heading10"/>
        <w:ind w:left="0" w:firstLine="0"/>
        <w:jc w:val="both"/>
        <w:rPr>
          <w:rFonts w:cs="Arial"/>
          <w:sz w:val="24"/>
          <w:szCs w:val="24"/>
        </w:rPr>
      </w:pPr>
      <w:r w:rsidRPr="0032186E">
        <w:rPr>
          <w:rFonts w:cs="Arial"/>
          <w:sz w:val="24"/>
          <w:szCs w:val="24"/>
        </w:rPr>
        <w:t>2.1</w:t>
      </w:r>
      <w:r w:rsidR="00C05A04">
        <w:rPr>
          <w:rFonts w:cs="Arial"/>
          <w:sz w:val="24"/>
          <w:szCs w:val="24"/>
        </w:rPr>
        <w:t>.</w:t>
      </w:r>
      <w:r w:rsidRPr="0032186E">
        <w:rPr>
          <w:rFonts w:cs="Arial"/>
          <w:sz w:val="24"/>
          <w:szCs w:val="24"/>
        </w:rPr>
        <w:t xml:space="preserve"> Опис предмета јавне набавке, назив и ознака из општег речника набавке</w:t>
      </w:r>
    </w:p>
    <w:p w:rsidR="009A7A64" w:rsidRPr="00666471" w:rsidRDefault="002E12CC" w:rsidP="0032186E">
      <w:pPr>
        <w:spacing w:before="0"/>
        <w:rPr>
          <w:rFonts w:cs="Arial"/>
          <w:sz w:val="24"/>
          <w:szCs w:val="24"/>
          <w:lang w:val="sr-Cyrl-RS" w:eastAsia="zh-CN"/>
        </w:rPr>
      </w:pPr>
      <w:r w:rsidRPr="00666471">
        <w:rPr>
          <w:rFonts w:cs="Arial"/>
          <w:sz w:val="24"/>
          <w:szCs w:val="24"/>
          <w:lang w:eastAsia="zh-CN"/>
        </w:rPr>
        <w:t xml:space="preserve">Опис предмета јавне набавке: </w:t>
      </w:r>
      <w:r w:rsidR="00666471" w:rsidRPr="00666471">
        <w:rPr>
          <w:rFonts w:cs="Arial"/>
          <w:sz w:val="24"/>
          <w:szCs w:val="24"/>
          <w:lang w:val="sr-Cyrl-RS" w:eastAsia="zh-CN"/>
        </w:rPr>
        <w:t>добара Средства за одржавање хигијене и папирна галантерија</w:t>
      </w:r>
    </w:p>
    <w:p w:rsidR="00532A7F" w:rsidRDefault="00532A7F" w:rsidP="0032186E">
      <w:pPr>
        <w:spacing w:before="0"/>
        <w:rPr>
          <w:rFonts w:cs="Arial"/>
          <w:sz w:val="24"/>
          <w:szCs w:val="24"/>
          <w:lang w:eastAsia="zh-CN"/>
        </w:rPr>
      </w:pPr>
    </w:p>
    <w:p w:rsidR="00666471" w:rsidRPr="00666471" w:rsidRDefault="002E12CC" w:rsidP="0032186E">
      <w:pPr>
        <w:spacing w:before="0"/>
        <w:rPr>
          <w:rFonts w:cs="Arial"/>
          <w:sz w:val="24"/>
          <w:szCs w:val="24"/>
          <w:lang w:val="sr-Cyrl-RS" w:eastAsia="zh-CN"/>
        </w:rPr>
      </w:pPr>
      <w:r w:rsidRPr="00666471">
        <w:rPr>
          <w:rFonts w:cs="Arial"/>
          <w:sz w:val="24"/>
          <w:szCs w:val="24"/>
          <w:lang w:eastAsia="zh-CN"/>
        </w:rPr>
        <w:t>Назив из општег речника набавке:</w:t>
      </w:r>
      <w:r w:rsidR="00D0225F">
        <w:rPr>
          <w:rFonts w:cs="Arial"/>
          <w:sz w:val="24"/>
          <w:szCs w:val="24"/>
          <w:lang w:eastAsia="zh-CN"/>
        </w:rPr>
        <w:t xml:space="preserve"> </w:t>
      </w:r>
      <w:r w:rsidR="00666471" w:rsidRPr="00666471">
        <w:rPr>
          <w:rFonts w:cs="Arial"/>
          <w:sz w:val="24"/>
          <w:szCs w:val="24"/>
          <w:lang w:val="sr-Cyrl-RS" w:eastAsia="zh-CN"/>
        </w:rPr>
        <w:t>Хартија за хигијенску употребу и Производи за чишћење и полирање</w:t>
      </w:r>
    </w:p>
    <w:p w:rsidR="00666471" w:rsidRPr="00666471" w:rsidRDefault="00666471" w:rsidP="0032186E">
      <w:pPr>
        <w:spacing w:before="0"/>
        <w:rPr>
          <w:rFonts w:cs="Arial"/>
          <w:sz w:val="24"/>
          <w:szCs w:val="24"/>
          <w:lang w:eastAsia="zh-CN"/>
        </w:rPr>
      </w:pPr>
    </w:p>
    <w:p w:rsidR="002E12CC" w:rsidRPr="00666471" w:rsidRDefault="00666471" w:rsidP="0032186E">
      <w:pPr>
        <w:spacing w:before="0"/>
        <w:rPr>
          <w:rFonts w:cs="Arial"/>
          <w:sz w:val="24"/>
          <w:szCs w:val="24"/>
          <w:lang w:val="sr-Cyrl-RS" w:eastAsia="zh-CN"/>
        </w:rPr>
      </w:pPr>
      <w:r w:rsidRPr="00666471">
        <w:rPr>
          <w:rFonts w:cs="Arial"/>
          <w:sz w:val="24"/>
          <w:szCs w:val="24"/>
          <w:lang w:eastAsia="zh-CN"/>
        </w:rPr>
        <w:t xml:space="preserve"> </w:t>
      </w:r>
      <w:r w:rsidR="002E12CC" w:rsidRPr="00666471">
        <w:rPr>
          <w:rFonts w:cs="Arial"/>
          <w:sz w:val="24"/>
          <w:szCs w:val="24"/>
          <w:lang w:eastAsia="zh-CN"/>
        </w:rPr>
        <w:t xml:space="preserve">Ознака из општег речника набавке: </w:t>
      </w:r>
      <w:r w:rsidRPr="00666471">
        <w:rPr>
          <w:rFonts w:cs="Arial"/>
          <w:sz w:val="24"/>
          <w:szCs w:val="24"/>
          <w:lang w:val="sr-Cyrl-RS" w:eastAsia="zh-CN"/>
        </w:rPr>
        <w:t>33770000</w:t>
      </w:r>
      <w:r w:rsidR="003A0041">
        <w:rPr>
          <w:rFonts w:cs="Arial"/>
          <w:sz w:val="24"/>
          <w:szCs w:val="24"/>
          <w:lang w:val="sr-Cyrl-RS" w:eastAsia="zh-CN"/>
        </w:rPr>
        <w:t>-8</w:t>
      </w:r>
      <w:r w:rsidRPr="00666471">
        <w:rPr>
          <w:rFonts w:cs="Arial"/>
          <w:sz w:val="24"/>
          <w:szCs w:val="24"/>
          <w:lang w:val="sr-Cyrl-RS" w:eastAsia="zh-CN"/>
        </w:rPr>
        <w:t xml:space="preserve"> и 39800000</w:t>
      </w:r>
      <w:r w:rsidR="003A0041">
        <w:rPr>
          <w:rFonts w:cs="Arial"/>
          <w:sz w:val="24"/>
          <w:szCs w:val="24"/>
          <w:lang w:val="sr-Cyrl-RS" w:eastAsia="zh-CN"/>
        </w:rPr>
        <w:t>-0</w:t>
      </w:r>
    </w:p>
    <w:p w:rsidR="007B446A" w:rsidRDefault="007B446A" w:rsidP="0032186E">
      <w:pPr>
        <w:spacing w:before="0"/>
        <w:rPr>
          <w:rFonts w:cs="Arial"/>
          <w:sz w:val="24"/>
          <w:szCs w:val="24"/>
          <w:lang w:eastAsia="zh-CN"/>
        </w:rPr>
      </w:pPr>
    </w:p>
    <w:p w:rsidR="007B446A" w:rsidRPr="007B446A" w:rsidRDefault="007B446A" w:rsidP="007B446A">
      <w:pPr>
        <w:pStyle w:val="Heading2"/>
        <w:jc w:val="left"/>
        <w:rPr>
          <w:rFonts w:cs="Arial"/>
          <w:bCs/>
          <w:i/>
          <w:iCs/>
          <w:color w:val="000000"/>
          <w:kern w:val="1"/>
          <w:sz w:val="28"/>
          <w:szCs w:val="24"/>
        </w:rPr>
      </w:pPr>
      <w:r w:rsidRPr="007B446A">
        <w:rPr>
          <w:rFonts w:cs="Arial"/>
          <w:sz w:val="24"/>
          <w:szCs w:val="24"/>
          <w:lang w:eastAsia="zh-CN"/>
        </w:rPr>
        <w:t>2.2</w:t>
      </w:r>
      <w:bookmarkStart w:id="19" w:name="_Toc445365705"/>
      <w:r w:rsidRPr="007B446A">
        <w:rPr>
          <w:rFonts w:cs="Arial"/>
          <w:bCs/>
          <w:i/>
          <w:iCs/>
          <w:color w:val="000000"/>
          <w:kern w:val="1"/>
          <w:sz w:val="28"/>
          <w:szCs w:val="24"/>
          <w:lang w:val="sr-Cyrl-CS"/>
        </w:rPr>
        <w:t xml:space="preserve"> </w:t>
      </w:r>
      <w:r w:rsidRPr="007B446A">
        <w:rPr>
          <w:rFonts w:cs="Arial"/>
          <w:bCs/>
          <w:color w:val="000000"/>
          <w:kern w:val="1"/>
          <w:sz w:val="28"/>
          <w:szCs w:val="24"/>
          <w:lang w:val="sr-Cyrl-CS"/>
        </w:rPr>
        <w:t>Партије</w:t>
      </w:r>
      <w:bookmarkEnd w:id="19"/>
    </w:p>
    <w:p w:rsidR="007B446A" w:rsidRPr="007B446A" w:rsidRDefault="007B446A" w:rsidP="007B446A">
      <w:pPr>
        <w:widowControl w:val="0"/>
        <w:tabs>
          <w:tab w:val="left" w:pos="735"/>
        </w:tabs>
        <w:suppressAutoHyphens/>
        <w:spacing w:before="0"/>
        <w:rPr>
          <w:rFonts w:cs="Arial"/>
          <w:lang w:val="sr-Cyrl-RS" w:eastAsia="ar-SA"/>
        </w:rPr>
      </w:pPr>
      <w:r>
        <w:rPr>
          <w:rFonts w:cs="Arial"/>
          <w:lang w:val="sr-Cyrl-RS" w:eastAsia="ar-SA"/>
        </w:rPr>
        <w:t>Набавка је обликована у две</w:t>
      </w:r>
      <w:r w:rsidRPr="007B446A">
        <w:rPr>
          <w:rFonts w:cs="Arial"/>
          <w:lang w:val="sr-Cyrl-RS" w:eastAsia="ar-SA"/>
        </w:rPr>
        <w:t xml:space="preserve"> партија и то: </w:t>
      </w:r>
    </w:p>
    <w:p w:rsidR="007B446A" w:rsidRDefault="007B446A" w:rsidP="007B446A">
      <w:pPr>
        <w:rPr>
          <w:rFonts w:cs="Arial"/>
          <w:sz w:val="24"/>
          <w:szCs w:val="24"/>
          <w:lang w:val="ru-RU"/>
        </w:rPr>
      </w:pPr>
      <w:r w:rsidRPr="00FF2A7B">
        <w:rPr>
          <w:rFonts w:cs="Arial"/>
          <w:b/>
          <w:sz w:val="24"/>
          <w:szCs w:val="24"/>
          <w:lang w:val="sr-Cyrl-CS"/>
        </w:rPr>
        <w:lastRenderedPageBreak/>
        <w:t>За партију 1</w:t>
      </w:r>
      <w:r>
        <w:rPr>
          <w:rFonts w:cs="Arial"/>
          <w:sz w:val="24"/>
          <w:szCs w:val="24"/>
          <w:lang w:val="sr-Cyrl-CS"/>
        </w:rPr>
        <w:t xml:space="preserve"> </w:t>
      </w:r>
      <w:r w:rsidRPr="00BE49A7">
        <w:rPr>
          <w:rFonts w:cs="Arial"/>
          <w:sz w:val="24"/>
          <w:szCs w:val="24"/>
          <w:lang w:val="ru-RU"/>
        </w:rPr>
        <w:t>-</w:t>
      </w:r>
      <w:r>
        <w:rPr>
          <w:rFonts w:cs="Arial"/>
          <w:sz w:val="24"/>
          <w:szCs w:val="24"/>
          <w:lang w:val="ru-RU"/>
        </w:rPr>
        <w:t xml:space="preserve"> </w:t>
      </w:r>
      <w:r w:rsidRPr="00BE49A7">
        <w:rPr>
          <w:rFonts w:cs="Arial"/>
          <w:sz w:val="24"/>
          <w:szCs w:val="24"/>
          <w:lang w:val="ru-RU"/>
        </w:rPr>
        <w:t>Средства за одржавање хигијене за потребе ТЦ Крагујевац</w:t>
      </w:r>
    </w:p>
    <w:p w:rsidR="007B446A" w:rsidRPr="00BE49A7" w:rsidRDefault="007B446A" w:rsidP="007B446A">
      <w:pPr>
        <w:rPr>
          <w:rFonts w:cs="Arial"/>
          <w:bCs/>
          <w:sz w:val="24"/>
          <w:szCs w:val="24"/>
          <w:lang w:val="bs-Cyrl-BA"/>
        </w:rPr>
      </w:pPr>
    </w:p>
    <w:p w:rsidR="007B446A" w:rsidRDefault="007B446A" w:rsidP="007B446A">
      <w:pPr>
        <w:spacing w:before="0"/>
        <w:rPr>
          <w:rFonts w:cs="Arial"/>
          <w:sz w:val="24"/>
          <w:szCs w:val="24"/>
          <w:lang w:eastAsia="zh-CN"/>
        </w:rPr>
      </w:pPr>
      <w:r w:rsidRPr="00FF2A7B">
        <w:rPr>
          <w:rFonts w:cs="Arial"/>
          <w:b/>
          <w:sz w:val="24"/>
          <w:szCs w:val="24"/>
          <w:lang w:val="sr-Cyrl-CS"/>
        </w:rPr>
        <w:t>За партију 2</w:t>
      </w:r>
      <w:r>
        <w:rPr>
          <w:rFonts w:cs="Arial"/>
          <w:sz w:val="24"/>
          <w:szCs w:val="24"/>
          <w:lang w:val="sr-Cyrl-CS"/>
        </w:rPr>
        <w:t xml:space="preserve"> </w:t>
      </w:r>
      <w:r w:rsidRPr="00BE49A7">
        <w:rPr>
          <w:rFonts w:cs="Arial"/>
          <w:sz w:val="24"/>
          <w:szCs w:val="24"/>
          <w:lang w:val="ru-RU"/>
        </w:rPr>
        <w:t>-</w:t>
      </w:r>
      <w:r>
        <w:rPr>
          <w:rFonts w:cs="Arial"/>
          <w:sz w:val="24"/>
          <w:szCs w:val="24"/>
          <w:lang w:val="ru-RU"/>
        </w:rPr>
        <w:t xml:space="preserve"> </w:t>
      </w:r>
      <w:r w:rsidRPr="00BE49A7">
        <w:rPr>
          <w:rFonts w:cs="Arial"/>
          <w:sz w:val="24"/>
          <w:szCs w:val="24"/>
          <w:lang w:val="ru-RU"/>
        </w:rPr>
        <w:t>Папирна галантерија за потребе ТЦ Крагујевац</w:t>
      </w:r>
    </w:p>
    <w:p w:rsidR="007B446A" w:rsidRPr="0032186E" w:rsidRDefault="007B446A" w:rsidP="0032186E">
      <w:pPr>
        <w:spacing w:before="0"/>
        <w:rPr>
          <w:rFonts w:cs="Arial"/>
          <w:sz w:val="24"/>
          <w:szCs w:val="24"/>
          <w:lang w:eastAsia="zh-CN"/>
        </w:rPr>
      </w:pPr>
    </w:p>
    <w:p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DB369C" w:rsidP="00690EB8">
      <w:pPr>
        <w:pStyle w:val="Heading10"/>
        <w:numPr>
          <w:ilvl w:val="0"/>
          <w:numId w:val="14"/>
        </w:numPr>
        <w:jc w:val="both"/>
        <w:rPr>
          <w:rFonts w:cs="Arial"/>
          <w:sz w:val="24"/>
          <w:szCs w:val="24"/>
        </w:rPr>
      </w:pPr>
      <w:r w:rsidRPr="00EC5BB4">
        <w:rPr>
          <w:rFonts w:cs="Arial"/>
          <w:sz w:val="24"/>
          <w:szCs w:val="24"/>
        </w:rPr>
        <w:t>ТЕХНИЧК</w:t>
      </w:r>
      <w:r w:rsidR="0032186E">
        <w:rPr>
          <w:rFonts w:cs="Arial"/>
          <w:sz w:val="24"/>
          <w:szCs w:val="24"/>
        </w:rPr>
        <w:t>АСПЕЦИФИКАЦИЈА</w:t>
      </w:r>
    </w:p>
    <w:p w:rsidR="00243803" w:rsidRPr="004F0BB6" w:rsidRDefault="00243803" w:rsidP="00243803">
      <w:pPr>
        <w:rPr>
          <w:b/>
          <w:sz w:val="24"/>
          <w:szCs w:val="24"/>
        </w:rPr>
      </w:pPr>
      <w:bookmarkStart w:id="20" w:name="_Toc442559884"/>
      <w:bookmarkEnd w:id="17"/>
      <w:r w:rsidRPr="004F0BB6">
        <w:rPr>
          <w:sz w:val="24"/>
          <w:szCs w:val="24"/>
        </w:rPr>
        <w:t xml:space="preserve">(Врста,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w:t>
      </w:r>
      <w:r w:rsidR="00BB6157">
        <w:rPr>
          <w:sz w:val="24"/>
          <w:szCs w:val="24"/>
        </w:rPr>
        <w:t xml:space="preserve">место испоруке добара, </w:t>
      </w:r>
      <w:r w:rsidRPr="004F0BB6">
        <w:rPr>
          <w:sz w:val="24"/>
          <w:szCs w:val="24"/>
        </w:rPr>
        <w:t>рок</w:t>
      </w:r>
      <w:r w:rsidR="00BB6157">
        <w:rPr>
          <w:sz w:val="24"/>
          <w:szCs w:val="24"/>
          <w:lang w:val="sr-Cyrl-RS"/>
        </w:rPr>
        <w:t xml:space="preserve"> употребе</w:t>
      </w:r>
      <w:r w:rsidRPr="004F0BB6">
        <w:rPr>
          <w:sz w:val="24"/>
          <w:szCs w:val="24"/>
        </w:rPr>
        <w:t>, евентуалне додатне услуге и сл.)</w:t>
      </w:r>
    </w:p>
    <w:p w:rsidR="00BE49A7" w:rsidRPr="00FA0F13" w:rsidRDefault="00BE49A7" w:rsidP="00BE49A7">
      <w:pPr>
        <w:pStyle w:val="ListParagraph"/>
        <w:spacing w:line="240" w:lineRule="auto"/>
        <w:rPr>
          <w:rStyle w:val="FontStyle92"/>
          <w:b/>
          <w:sz w:val="24"/>
          <w:szCs w:val="24"/>
          <w:lang w:eastAsia="sr-Cyrl-CS"/>
        </w:rPr>
      </w:pPr>
    </w:p>
    <w:p w:rsidR="00BE49A7" w:rsidRPr="00FA0F13" w:rsidRDefault="00BE49A7" w:rsidP="00100105">
      <w:pPr>
        <w:pStyle w:val="ListParagraph"/>
        <w:spacing w:line="240" w:lineRule="auto"/>
        <w:jc w:val="center"/>
        <w:rPr>
          <w:rStyle w:val="FontStyle92"/>
          <w:b/>
          <w:sz w:val="24"/>
          <w:szCs w:val="24"/>
          <w:lang w:eastAsia="sr-Cyrl-CS"/>
        </w:rPr>
      </w:pPr>
      <w:r w:rsidRPr="00FA0F13">
        <w:rPr>
          <w:rStyle w:val="FontStyle92"/>
          <w:b/>
          <w:sz w:val="24"/>
          <w:szCs w:val="24"/>
          <w:lang w:eastAsia="sr-Cyrl-CS"/>
        </w:rPr>
        <w:t>ПАРТИЈА 1  - СРЕДСТВА ЗА ОДРЖАВАЊЕ ХИГИЈЕНЕ</w:t>
      </w:r>
    </w:p>
    <w:p w:rsidR="00BE49A7" w:rsidRPr="00A062B4" w:rsidRDefault="00BE49A7" w:rsidP="00BE49A7">
      <w:pPr>
        <w:pStyle w:val="ListParagraph"/>
        <w:spacing w:line="240" w:lineRule="auto"/>
        <w:rPr>
          <w:rStyle w:val="FontStyle92"/>
          <w:sz w:val="24"/>
          <w:szCs w:val="24"/>
          <w:lang w:eastAsia="sr-Cyrl-CS"/>
        </w:rPr>
      </w:pPr>
    </w:p>
    <w:p w:rsidR="00BE49A7" w:rsidRPr="00A062B4" w:rsidRDefault="00BE49A7" w:rsidP="00BE49A7">
      <w:pPr>
        <w:pStyle w:val="ListParagraph"/>
        <w:spacing w:line="240" w:lineRule="auto"/>
        <w:ind w:left="142"/>
        <w:rPr>
          <w:rStyle w:val="FontStyle92"/>
          <w:sz w:val="24"/>
          <w:szCs w:val="24"/>
          <w:lang w:val="bs-Cyrl-BA" w:eastAsia="sr-Cyrl-CS"/>
        </w:rPr>
      </w:pPr>
      <w:r w:rsidRPr="00A062B4">
        <w:rPr>
          <w:rStyle w:val="FontStyle92"/>
          <w:sz w:val="24"/>
          <w:szCs w:val="24"/>
          <w:lang w:eastAsia="sr-Cyrl-CS"/>
        </w:rPr>
        <w:t>У табели бр.</w:t>
      </w:r>
      <w:r w:rsidRPr="00A062B4">
        <w:rPr>
          <w:rStyle w:val="FontStyle92"/>
          <w:sz w:val="24"/>
          <w:szCs w:val="24"/>
          <w:lang w:val="bs-Cyrl-BA" w:eastAsia="sr-Cyrl-CS"/>
        </w:rPr>
        <w:t>1</w:t>
      </w:r>
      <w:r w:rsidRPr="00A062B4">
        <w:rPr>
          <w:rStyle w:val="FontStyle92"/>
          <w:sz w:val="24"/>
          <w:szCs w:val="24"/>
          <w:lang w:eastAsia="sr-Cyrl-CS"/>
        </w:rPr>
        <w:t>. приказане су су оквирне количине</w:t>
      </w:r>
      <w:r w:rsidRPr="00A062B4">
        <w:rPr>
          <w:rStyle w:val="FontStyle92"/>
          <w:sz w:val="24"/>
          <w:szCs w:val="24"/>
          <w:lang w:val="bs-Cyrl-BA" w:eastAsia="sr-Cyrl-CS"/>
        </w:rPr>
        <w:t xml:space="preserve"> за период од две године</w:t>
      </w:r>
      <w:r w:rsidRPr="00A062B4">
        <w:rPr>
          <w:rStyle w:val="FontStyle92"/>
          <w:sz w:val="24"/>
          <w:szCs w:val="24"/>
          <w:lang w:eastAsia="sr-Cyrl-CS"/>
        </w:rPr>
        <w:t xml:space="preserve"> за за Одсек техничке услуге</w:t>
      </w:r>
      <w:r w:rsidRPr="00A062B4">
        <w:rPr>
          <w:rStyle w:val="FontStyle92"/>
          <w:sz w:val="24"/>
          <w:szCs w:val="24"/>
          <w:lang w:val="bs-Cyrl-BA" w:eastAsia="sr-Cyrl-CS"/>
        </w:rPr>
        <w:t xml:space="preserve"> К</w:t>
      </w:r>
      <w:r w:rsidRPr="00A062B4">
        <w:rPr>
          <w:rStyle w:val="FontStyle92"/>
          <w:sz w:val="24"/>
          <w:szCs w:val="24"/>
          <w:lang w:eastAsia="sr-Cyrl-CS"/>
        </w:rPr>
        <w:t>рагујевац</w:t>
      </w:r>
      <w:r w:rsidRPr="00A062B4">
        <w:rPr>
          <w:rStyle w:val="FontStyle92"/>
          <w:sz w:val="24"/>
          <w:szCs w:val="24"/>
          <w:lang w:val="bs-Cyrl-BA" w:eastAsia="sr-Cyrl-CS"/>
        </w:rPr>
        <w:t xml:space="preserve">, </w:t>
      </w:r>
      <w:r w:rsidRPr="00A062B4">
        <w:rPr>
          <w:rStyle w:val="FontStyle92"/>
          <w:sz w:val="24"/>
          <w:szCs w:val="24"/>
          <w:lang w:eastAsia="sr-Cyrl-CS"/>
        </w:rPr>
        <w:t>за</w:t>
      </w:r>
      <w:r w:rsidR="00233870">
        <w:rPr>
          <w:rStyle w:val="FontStyle92"/>
          <w:sz w:val="24"/>
          <w:szCs w:val="24"/>
          <w:lang w:val="sr-Cyrl-RS" w:eastAsia="sr-Cyrl-CS"/>
        </w:rPr>
        <w:t xml:space="preserve"> </w:t>
      </w:r>
      <w:r w:rsidRPr="00A062B4">
        <w:rPr>
          <w:rStyle w:val="FontStyle92"/>
          <w:sz w:val="24"/>
          <w:szCs w:val="24"/>
          <w:lang w:eastAsia="sr-Cyrl-CS"/>
        </w:rPr>
        <w:t xml:space="preserve">Одсек техничке услуге </w:t>
      </w:r>
      <w:r w:rsidRPr="00A062B4">
        <w:rPr>
          <w:rStyle w:val="FontStyle92"/>
          <w:sz w:val="24"/>
          <w:szCs w:val="24"/>
          <w:lang w:val="bs-Cyrl-BA" w:eastAsia="sr-Cyrl-CS"/>
        </w:rPr>
        <w:t>П</w:t>
      </w:r>
      <w:r w:rsidRPr="00A062B4">
        <w:rPr>
          <w:rStyle w:val="FontStyle92"/>
          <w:sz w:val="24"/>
          <w:szCs w:val="24"/>
          <w:lang w:eastAsia="sr-Cyrl-CS"/>
        </w:rPr>
        <w:t>ожаревац</w:t>
      </w:r>
      <w:r w:rsidRPr="00A062B4">
        <w:rPr>
          <w:rStyle w:val="FontStyle92"/>
          <w:sz w:val="24"/>
          <w:szCs w:val="24"/>
          <w:lang w:val="bs-Cyrl-BA" w:eastAsia="sr-Cyrl-CS"/>
        </w:rPr>
        <w:t xml:space="preserve">, </w:t>
      </w:r>
      <w:r w:rsidRPr="00A062B4">
        <w:rPr>
          <w:rStyle w:val="FontStyle92"/>
          <w:sz w:val="24"/>
          <w:szCs w:val="24"/>
          <w:lang w:eastAsia="sr-Cyrl-CS"/>
        </w:rPr>
        <w:t xml:space="preserve">за Одсек техничке услуге </w:t>
      </w:r>
      <w:r w:rsidRPr="00A062B4">
        <w:rPr>
          <w:rStyle w:val="FontStyle92"/>
          <w:sz w:val="24"/>
          <w:szCs w:val="24"/>
          <w:lang w:val="bs-Cyrl-BA" w:eastAsia="sr-Cyrl-CS"/>
        </w:rPr>
        <w:t>С</w:t>
      </w:r>
      <w:r w:rsidRPr="00A062B4">
        <w:rPr>
          <w:rStyle w:val="FontStyle92"/>
          <w:sz w:val="24"/>
          <w:szCs w:val="24"/>
          <w:lang w:eastAsia="sr-Cyrl-CS"/>
        </w:rPr>
        <w:t>медерево</w:t>
      </w:r>
      <w:r w:rsidRPr="00A062B4">
        <w:rPr>
          <w:rStyle w:val="FontStyle92"/>
          <w:sz w:val="24"/>
          <w:szCs w:val="24"/>
          <w:lang w:val="bs-Cyrl-BA" w:eastAsia="sr-Cyrl-CS"/>
        </w:rPr>
        <w:t>, као и укупн</w:t>
      </w:r>
      <w:r>
        <w:rPr>
          <w:rStyle w:val="FontStyle92"/>
          <w:sz w:val="24"/>
          <w:szCs w:val="24"/>
          <w:lang w:val="bs-Cyrl-BA" w:eastAsia="sr-Cyrl-CS"/>
        </w:rPr>
        <w:t>о</w:t>
      </w:r>
      <w:r w:rsidRPr="00A062B4">
        <w:rPr>
          <w:rStyle w:val="FontStyle92"/>
          <w:sz w:val="24"/>
          <w:szCs w:val="24"/>
          <w:lang w:val="bs-Cyrl-BA" w:eastAsia="sr-Cyrl-CS"/>
        </w:rPr>
        <w:t xml:space="preserve"> за ТЦ Крагујевац.</w:t>
      </w:r>
    </w:p>
    <w:p w:rsidR="00BE49A7" w:rsidRDefault="00BE49A7" w:rsidP="00BE49A7">
      <w:pPr>
        <w:tabs>
          <w:tab w:val="left" w:pos="9450"/>
        </w:tabs>
        <w:overflowPunct w:val="0"/>
        <w:ind w:right="-48"/>
        <w:rPr>
          <w:rFonts w:cs="Arial"/>
          <w:b/>
          <w:i/>
          <w:iCs/>
          <w:lang w:val="bs-Cyrl-BA"/>
        </w:rPr>
      </w:pPr>
      <w:r>
        <w:rPr>
          <w:rFonts w:cs="Arial"/>
          <w:b/>
          <w:i/>
          <w:iCs/>
          <w:lang w:val="bs-Cyrl-BA"/>
        </w:rPr>
        <w:t>Табела бр. 1</w:t>
      </w:r>
    </w:p>
    <w:tbl>
      <w:tblPr>
        <w:tblW w:w="11126" w:type="dxa"/>
        <w:jc w:val="center"/>
        <w:tblCellMar>
          <w:left w:w="70" w:type="dxa"/>
          <w:right w:w="70" w:type="dxa"/>
        </w:tblCellMar>
        <w:tblLook w:val="04A0" w:firstRow="1" w:lastRow="0" w:firstColumn="1" w:lastColumn="0" w:noHBand="0" w:noVBand="1"/>
      </w:tblPr>
      <w:tblGrid>
        <w:gridCol w:w="2091"/>
        <w:gridCol w:w="2120"/>
        <w:gridCol w:w="1351"/>
        <w:gridCol w:w="1276"/>
        <w:gridCol w:w="1331"/>
        <w:gridCol w:w="1417"/>
        <w:gridCol w:w="1540"/>
      </w:tblGrid>
      <w:tr w:rsidR="00CA03D0" w:rsidRPr="00111CD3" w:rsidTr="00D0225F">
        <w:trPr>
          <w:trHeight w:val="315"/>
          <w:jc w:val="center"/>
        </w:trPr>
        <w:tc>
          <w:tcPr>
            <w:tcW w:w="2091"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c>
          <w:tcPr>
            <w:tcW w:w="2120"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c>
          <w:tcPr>
            <w:tcW w:w="1351"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c>
          <w:tcPr>
            <w:tcW w:w="1276"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c>
          <w:tcPr>
            <w:tcW w:w="1331"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c>
          <w:tcPr>
            <w:tcW w:w="1540"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p>
        </w:tc>
      </w:tr>
      <w:tr w:rsidR="00CA03D0" w:rsidRPr="00111CD3" w:rsidTr="00D0225F">
        <w:trPr>
          <w:trHeight w:val="1758"/>
          <w:jc w:val="center"/>
        </w:trPr>
        <w:tc>
          <w:tcPr>
            <w:tcW w:w="2091" w:type="dxa"/>
            <w:tcBorders>
              <w:top w:val="single" w:sz="4" w:space="0" w:color="auto"/>
              <w:left w:val="single" w:sz="4" w:space="0" w:color="auto"/>
              <w:right w:val="single" w:sz="4" w:space="0" w:color="auto"/>
            </w:tcBorders>
            <w:shd w:val="clear" w:color="auto" w:fill="8DB3E2" w:themeFill="text2" w:themeFillTint="66"/>
            <w:hideMark/>
          </w:tcPr>
          <w:p w:rsidR="00CA03D0" w:rsidRPr="00111CD3" w:rsidRDefault="00CA03D0" w:rsidP="00AF570D">
            <w:pPr>
              <w:ind w:firstLineChars="1000" w:firstLine="1800"/>
              <w:rPr>
                <w:rFonts w:cs="Arial"/>
                <w:bCs/>
                <w:sz w:val="18"/>
                <w:szCs w:val="18"/>
                <w:lang w:val="sr-Latn-CS" w:eastAsia="sr-Latn-CS"/>
              </w:rPr>
            </w:pPr>
            <w:r w:rsidRPr="00111CD3">
              <w:rPr>
                <w:rFonts w:cs="Arial"/>
                <w:bCs/>
                <w:sz w:val="18"/>
                <w:szCs w:val="18"/>
                <w:lang w:val="sr-Latn-CS" w:eastAsia="sr-Latn-CS"/>
              </w:rPr>
              <w:t>1 </w:t>
            </w:r>
          </w:p>
          <w:p w:rsidR="00CA03D0" w:rsidRPr="00111CD3" w:rsidRDefault="00CA03D0" w:rsidP="00D0225F">
            <w:pPr>
              <w:ind w:left="470" w:hanging="470"/>
              <w:rPr>
                <w:rFonts w:cs="Arial"/>
                <w:bCs/>
                <w:sz w:val="18"/>
                <w:szCs w:val="18"/>
                <w:lang w:val="sr-Latn-CS" w:eastAsia="sr-Latn-CS"/>
              </w:rPr>
            </w:pPr>
            <w:r w:rsidRPr="00111CD3">
              <w:rPr>
                <w:rFonts w:cs="Arial"/>
                <w:bCs/>
                <w:sz w:val="18"/>
                <w:szCs w:val="18"/>
                <w:lang w:val="sr-Latn-CS" w:eastAsia="sr-Latn-CS"/>
              </w:rPr>
              <w:t>Р,б</w:t>
            </w:r>
          </w:p>
        </w:tc>
        <w:tc>
          <w:tcPr>
            <w:tcW w:w="21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CA03D0" w:rsidRPr="00111CD3" w:rsidRDefault="00CA03D0" w:rsidP="00AF570D">
            <w:pPr>
              <w:rPr>
                <w:rFonts w:cs="Arial"/>
                <w:bCs/>
                <w:sz w:val="18"/>
                <w:szCs w:val="18"/>
                <w:lang w:val="sr-Latn-CS" w:eastAsia="sr-Latn-CS"/>
              </w:rPr>
            </w:pPr>
            <w:r w:rsidRPr="00111CD3">
              <w:rPr>
                <w:rFonts w:cs="Arial"/>
                <w:bCs/>
                <w:sz w:val="18"/>
                <w:szCs w:val="18"/>
                <w:lang w:val="sr-Latn-CS" w:eastAsia="sr-Latn-CS"/>
              </w:rPr>
              <w:t>ОПИС</w:t>
            </w:r>
          </w:p>
        </w:tc>
        <w:tc>
          <w:tcPr>
            <w:tcW w:w="13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CA03D0" w:rsidRPr="00111CD3" w:rsidRDefault="00CA03D0" w:rsidP="00AF570D">
            <w:pPr>
              <w:rPr>
                <w:rFonts w:cs="Arial"/>
                <w:bCs/>
                <w:sz w:val="18"/>
                <w:szCs w:val="18"/>
                <w:lang w:val="sr-Latn-CS" w:eastAsia="sr-Latn-CS"/>
              </w:rPr>
            </w:pPr>
            <w:r w:rsidRPr="00111CD3">
              <w:rPr>
                <w:rFonts w:cs="Arial"/>
                <w:bCs/>
                <w:sz w:val="18"/>
                <w:szCs w:val="18"/>
                <w:lang w:val="sr-Latn-CS" w:eastAsia="sr-Latn-CS"/>
              </w:rPr>
              <w:t>Јед. мер</w:t>
            </w:r>
          </w:p>
        </w:tc>
        <w:tc>
          <w:tcPr>
            <w:tcW w:w="1276"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rsidR="00CA03D0" w:rsidRPr="00111CD3" w:rsidRDefault="00CA03D0" w:rsidP="00AF570D">
            <w:pPr>
              <w:rPr>
                <w:rFonts w:cs="Arial"/>
                <w:bCs/>
                <w:sz w:val="18"/>
                <w:szCs w:val="18"/>
                <w:lang w:eastAsia="sr-Latn-CS"/>
              </w:rPr>
            </w:pPr>
            <w:r w:rsidRPr="00111CD3">
              <w:rPr>
                <w:rFonts w:cs="Arial"/>
                <w:bCs/>
                <w:sz w:val="18"/>
                <w:szCs w:val="18"/>
                <w:lang w:eastAsia="sr-Latn-CS"/>
              </w:rPr>
              <w:t>Оквирна количина за Одсек техничке услуге Крагујевац</w:t>
            </w:r>
          </w:p>
        </w:tc>
        <w:tc>
          <w:tcPr>
            <w:tcW w:w="1331"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rsidR="00CA03D0" w:rsidRPr="00111CD3" w:rsidRDefault="00CA03D0" w:rsidP="00AF570D">
            <w:pPr>
              <w:rPr>
                <w:rFonts w:cs="Arial"/>
                <w:bCs/>
                <w:sz w:val="18"/>
                <w:szCs w:val="18"/>
                <w:lang w:eastAsia="sr-Latn-CS"/>
              </w:rPr>
            </w:pPr>
            <w:r w:rsidRPr="00111CD3">
              <w:rPr>
                <w:rFonts w:cs="Arial"/>
                <w:bCs/>
                <w:sz w:val="18"/>
                <w:szCs w:val="18"/>
                <w:lang w:eastAsia="sr-Latn-CS"/>
              </w:rPr>
              <w:t xml:space="preserve">Оквирна количина за Одсек техничке услуге Пожаревац </w:t>
            </w:r>
          </w:p>
        </w:tc>
        <w:tc>
          <w:tcPr>
            <w:tcW w:w="1417"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rsidR="00CA03D0" w:rsidRPr="00111CD3" w:rsidRDefault="00CA03D0" w:rsidP="00AF570D">
            <w:pPr>
              <w:rPr>
                <w:rFonts w:cs="Arial"/>
                <w:bCs/>
                <w:sz w:val="18"/>
                <w:szCs w:val="18"/>
                <w:lang w:eastAsia="sr-Latn-CS"/>
              </w:rPr>
            </w:pPr>
            <w:r w:rsidRPr="00111CD3">
              <w:rPr>
                <w:rFonts w:cs="Arial"/>
                <w:bCs/>
                <w:sz w:val="18"/>
                <w:szCs w:val="18"/>
                <w:lang w:eastAsia="sr-Latn-CS"/>
              </w:rPr>
              <w:t xml:space="preserve">Оквирна количина за Одсек техничке услуге Смедерево </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rsidR="00CA03D0" w:rsidRPr="00111CD3" w:rsidRDefault="00CA03D0" w:rsidP="00AF570D">
            <w:pPr>
              <w:rPr>
                <w:rFonts w:cs="Arial"/>
                <w:bCs/>
                <w:sz w:val="18"/>
                <w:szCs w:val="18"/>
                <w:lang w:eastAsia="sr-Latn-CS"/>
              </w:rPr>
            </w:pPr>
            <w:r w:rsidRPr="00111CD3">
              <w:rPr>
                <w:rFonts w:cs="Arial"/>
                <w:bCs/>
                <w:sz w:val="18"/>
                <w:szCs w:val="18"/>
                <w:lang w:eastAsia="sr-Latn-CS"/>
              </w:rPr>
              <w:t>Укупна оквирна количина</w:t>
            </w:r>
            <w:r w:rsidRPr="00111CD3">
              <w:rPr>
                <w:rStyle w:val="FontStyle92"/>
                <w:sz w:val="18"/>
                <w:szCs w:val="18"/>
                <w:lang w:val="bs-Cyrl-BA" w:eastAsia="sr-Cyrl-CS"/>
              </w:rPr>
              <w:t>за ТЦ Крагујевац</w:t>
            </w:r>
          </w:p>
        </w:tc>
      </w:tr>
      <w:tr w:rsidR="00CA03D0" w:rsidRPr="00111CD3" w:rsidTr="00D0225F">
        <w:trPr>
          <w:trHeight w:val="413"/>
          <w:jc w:val="center"/>
        </w:trPr>
        <w:tc>
          <w:tcPr>
            <w:tcW w:w="2091" w:type="dxa"/>
            <w:tcBorders>
              <w:top w:val="single" w:sz="4" w:space="0" w:color="auto"/>
              <w:left w:val="single" w:sz="4" w:space="0" w:color="auto"/>
              <w:bottom w:val="single" w:sz="4" w:space="0" w:color="auto"/>
              <w:right w:val="single" w:sz="4"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Канта са кљуном – ПВЦ  10 литарска</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w:t>
            </w:r>
          </w:p>
        </w:tc>
      </w:tr>
      <w:tr w:rsidR="00CA03D0" w:rsidRPr="00111CD3" w:rsidTr="00D0225F">
        <w:trPr>
          <w:trHeight w:val="215"/>
          <w:jc w:val="center"/>
        </w:trPr>
        <w:tc>
          <w:tcPr>
            <w:tcW w:w="2091" w:type="dxa"/>
            <w:tcBorders>
              <w:top w:val="single" w:sz="4" w:space="0" w:color="auto"/>
              <w:left w:val="single" w:sz="8" w:space="0" w:color="auto"/>
              <w:bottom w:val="single" w:sz="8" w:space="0" w:color="auto"/>
              <w:right w:val="single" w:sz="8" w:space="0" w:color="auto"/>
            </w:tcBorders>
            <w:shd w:val="clear" w:color="auto" w:fill="auto"/>
            <w:hideMark/>
          </w:tcPr>
          <w:p w:rsidR="00CA03D0" w:rsidRPr="001C3D12" w:rsidRDefault="00CA03D0" w:rsidP="00FF2A7B">
            <w:pPr>
              <w:jc w:val="center"/>
              <w:rPr>
                <w:rFonts w:cs="Arial"/>
                <w:sz w:val="18"/>
                <w:szCs w:val="18"/>
                <w:lang w:val="sr-Latn-CS" w:eastAsia="sr-Latn-CS"/>
              </w:rPr>
            </w:pPr>
            <w:r w:rsidRPr="001C3D12">
              <w:rPr>
                <w:rFonts w:cs="Arial"/>
                <w:sz w:val="18"/>
                <w:szCs w:val="18"/>
                <w:lang w:val="sr-Latn-CS" w:eastAsia="sr-Latn-CS"/>
              </w:rPr>
              <w:t>2</w:t>
            </w:r>
          </w:p>
        </w:tc>
        <w:tc>
          <w:tcPr>
            <w:tcW w:w="2120" w:type="dxa"/>
            <w:tcBorders>
              <w:top w:val="single" w:sz="4" w:space="0" w:color="auto"/>
              <w:left w:val="nil"/>
              <w:bottom w:val="single" w:sz="8" w:space="0" w:color="auto"/>
              <w:right w:val="single" w:sz="8" w:space="0" w:color="auto"/>
            </w:tcBorders>
            <w:shd w:val="clear" w:color="auto" w:fill="auto"/>
            <w:vAlign w:val="bottom"/>
            <w:hideMark/>
          </w:tcPr>
          <w:p w:rsidR="00CA03D0" w:rsidRPr="001C3D12" w:rsidRDefault="00CA03D0" w:rsidP="00AF570D">
            <w:pPr>
              <w:rPr>
                <w:rFonts w:cs="Arial"/>
                <w:sz w:val="18"/>
                <w:szCs w:val="18"/>
                <w:lang w:val="sr-Cyrl-RS" w:eastAsia="sr-Latn-CS"/>
              </w:rPr>
            </w:pPr>
            <w:r w:rsidRPr="001C3D12">
              <w:rPr>
                <w:rFonts w:cs="Arial"/>
                <w:sz w:val="18"/>
                <w:szCs w:val="18"/>
                <w:lang w:val="sr-Latn-CS" w:eastAsia="sr-Latn-CS"/>
              </w:rPr>
              <w:t>Канта за смеће - 50l</w:t>
            </w:r>
            <w:r w:rsidR="00645A60" w:rsidRPr="001C3D12">
              <w:rPr>
                <w:rFonts w:cs="Arial"/>
                <w:sz w:val="18"/>
                <w:szCs w:val="18"/>
                <w:lang w:val="sr-Cyrl-RS" w:eastAsia="sr-Latn-CS"/>
              </w:rPr>
              <w:t>-</w:t>
            </w:r>
            <w:r w:rsidR="00645A60" w:rsidRPr="001C3D12">
              <w:rPr>
                <w:rFonts w:cs="Arial"/>
                <w:sz w:val="18"/>
                <w:szCs w:val="18"/>
                <w:lang w:val="sr-Latn-CS" w:eastAsia="sr-Latn-CS"/>
              </w:rPr>
              <w:t xml:space="preserve"> ПВЦ</w:t>
            </w:r>
          </w:p>
        </w:tc>
        <w:tc>
          <w:tcPr>
            <w:tcW w:w="1351" w:type="dxa"/>
            <w:tcBorders>
              <w:top w:val="single" w:sz="4" w:space="0" w:color="auto"/>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417" w:type="dxa"/>
            <w:tcBorders>
              <w:top w:val="single" w:sz="4" w:space="0" w:color="auto"/>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r>
      <w:tr w:rsidR="00CA03D0" w:rsidRPr="00111CD3" w:rsidTr="00D0225F">
        <w:trPr>
          <w:trHeight w:val="322"/>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Корпа за отпатке ПВЦ</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r>
      <w:tr w:rsidR="00CA03D0" w:rsidRPr="00111CD3" w:rsidTr="00D0225F">
        <w:trPr>
          <w:trHeight w:val="34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4</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 xml:space="preserve"> ПВЦ кофa са бриском  и уметком за цеђење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w:t>
            </w:r>
          </w:p>
        </w:tc>
      </w:tr>
      <w:tr w:rsidR="00CA03D0" w:rsidRPr="00111CD3" w:rsidTr="00D0225F">
        <w:trPr>
          <w:trHeight w:val="54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5</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937861" w:rsidP="00AF570D">
            <w:pPr>
              <w:rPr>
                <w:rFonts w:cs="Arial"/>
                <w:sz w:val="18"/>
                <w:szCs w:val="18"/>
                <w:lang w:val="sr-Latn-CS" w:eastAsia="sr-Latn-CS"/>
              </w:rPr>
            </w:pPr>
            <w:r w:rsidRPr="00111CD3">
              <w:rPr>
                <w:rFonts w:cs="Arial"/>
                <w:sz w:val="18"/>
                <w:szCs w:val="18"/>
                <w:lang w:val="sr-Latn-CS" w:eastAsia="sr-Latn-CS"/>
              </w:rPr>
              <w:t>Ђ</w:t>
            </w:r>
            <w:r w:rsidR="00CA03D0" w:rsidRPr="00111CD3">
              <w:rPr>
                <w:rFonts w:cs="Arial"/>
                <w:sz w:val="18"/>
                <w:szCs w:val="18"/>
                <w:lang w:val="sr-Latn-CS" w:eastAsia="sr-Latn-CS"/>
              </w:rPr>
              <w:t>oгер сунђер са металном дршком</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r>
      <w:tr w:rsidR="00CA03D0" w:rsidRPr="00111CD3" w:rsidTr="00D0225F">
        <w:trPr>
          <w:trHeight w:val="313"/>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6</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Метла сиркова-велика, мин. 4x везана</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240</w:t>
            </w:r>
          </w:p>
        </w:tc>
      </w:tr>
      <w:tr w:rsidR="00CA03D0" w:rsidRPr="00111CD3" w:rsidTr="00D0225F">
        <w:trPr>
          <w:trHeight w:val="196"/>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C3D12" w:rsidRDefault="00CA03D0" w:rsidP="00FF2A7B">
            <w:pPr>
              <w:jc w:val="center"/>
              <w:rPr>
                <w:rFonts w:cs="Arial"/>
                <w:sz w:val="18"/>
                <w:szCs w:val="18"/>
                <w:lang w:val="sr-Latn-CS" w:eastAsia="sr-Latn-CS"/>
              </w:rPr>
            </w:pPr>
            <w:r w:rsidRPr="001C3D12">
              <w:rPr>
                <w:rFonts w:cs="Arial"/>
                <w:sz w:val="18"/>
                <w:szCs w:val="18"/>
                <w:lang w:val="sr-Latn-CS" w:eastAsia="sr-Latn-CS"/>
              </w:rPr>
              <w:t>7</w:t>
            </w:r>
          </w:p>
        </w:tc>
        <w:tc>
          <w:tcPr>
            <w:tcW w:w="2120"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AF570D">
            <w:pPr>
              <w:rPr>
                <w:rFonts w:cs="Arial"/>
                <w:sz w:val="18"/>
                <w:szCs w:val="18"/>
                <w:lang w:val="sr-Latn-CS" w:eastAsia="sr-Latn-CS"/>
              </w:rPr>
            </w:pPr>
            <w:r w:rsidRPr="001C3D12">
              <w:rPr>
                <w:rFonts w:cs="Arial"/>
                <w:sz w:val="18"/>
                <w:szCs w:val="18"/>
                <w:lang w:val="sr-Latn-CS" w:eastAsia="sr-Latn-CS"/>
              </w:rPr>
              <w:t>Ђубровник са дршком –дужина мин 1 м</w:t>
            </w:r>
            <w:r w:rsidR="00645A60" w:rsidRPr="001C3D12">
              <w:rPr>
                <w:rFonts w:cs="Arial"/>
                <w:sz w:val="18"/>
                <w:szCs w:val="18"/>
                <w:lang w:val="sr-Latn-CS" w:eastAsia="sr-Latn-CS"/>
              </w:rPr>
              <w:t xml:space="preserve"> </w:t>
            </w:r>
            <w:r w:rsidR="00645A60" w:rsidRPr="001C3D12">
              <w:rPr>
                <w:rFonts w:cs="Arial"/>
                <w:sz w:val="18"/>
                <w:szCs w:val="18"/>
                <w:lang w:val="sr-Cyrl-RS" w:eastAsia="sr-Latn-CS"/>
              </w:rPr>
              <w:t>-</w:t>
            </w:r>
            <w:r w:rsidR="00645A60" w:rsidRPr="001C3D12">
              <w:rPr>
                <w:rFonts w:cs="Arial"/>
                <w:sz w:val="18"/>
                <w:szCs w:val="18"/>
                <w:lang w:val="sr-Latn-CS" w:eastAsia="sr-Latn-CS"/>
              </w:rPr>
              <w:t>ПВЦ</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r>
      <w:tr w:rsidR="00CA03D0" w:rsidRPr="00111CD3" w:rsidTr="00D0225F">
        <w:trPr>
          <w:trHeight w:val="547"/>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C3D12" w:rsidRDefault="00CA03D0" w:rsidP="00FF2A7B">
            <w:pPr>
              <w:jc w:val="center"/>
              <w:rPr>
                <w:rFonts w:cs="Arial"/>
                <w:sz w:val="18"/>
                <w:szCs w:val="18"/>
                <w:lang w:val="sr-Latn-CS" w:eastAsia="sr-Latn-CS"/>
              </w:rPr>
            </w:pPr>
            <w:r w:rsidRPr="001C3D12">
              <w:rPr>
                <w:rFonts w:cs="Arial"/>
                <w:sz w:val="18"/>
                <w:szCs w:val="18"/>
                <w:lang w:val="sr-Latn-CS" w:eastAsia="sr-Latn-CS"/>
              </w:rPr>
              <w:t>8</w:t>
            </w:r>
          </w:p>
        </w:tc>
        <w:tc>
          <w:tcPr>
            <w:tcW w:w="2120" w:type="dxa"/>
            <w:tcBorders>
              <w:top w:val="nil"/>
              <w:left w:val="nil"/>
              <w:bottom w:val="single" w:sz="8" w:space="0" w:color="auto"/>
              <w:right w:val="single" w:sz="8" w:space="0" w:color="auto"/>
            </w:tcBorders>
            <w:shd w:val="clear" w:color="auto" w:fill="auto"/>
            <w:vAlign w:val="bottom"/>
            <w:hideMark/>
          </w:tcPr>
          <w:p w:rsidR="00CA03D0" w:rsidRPr="001C3D12" w:rsidRDefault="00645A60" w:rsidP="00AF570D">
            <w:pPr>
              <w:rPr>
                <w:rFonts w:cs="Arial"/>
                <w:sz w:val="18"/>
                <w:szCs w:val="18"/>
                <w:lang w:val="sr-Latn-CS" w:eastAsia="sr-Latn-CS"/>
              </w:rPr>
            </w:pPr>
            <w:r w:rsidRPr="001C3D12">
              <w:rPr>
                <w:rFonts w:cs="Arial"/>
                <w:sz w:val="18"/>
                <w:szCs w:val="18"/>
                <w:lang w:val="sr-Cyrl-RS" w:eastAsia="sr-Latn-CS"/>
              </w:rPr>
              <w:t>Уложак</w:t>
            </w:r>
            <w:r w:rsidR="00CA03D0" w:rsidRPr="001C3D12">
              <w:rPr>
                <w:rFonts w:cs="Arial"/>
                <w:sz w:val="18"/>
                <w:szCs w:val="18"/>
                <w:lang w:val="sr-Latn-CS" w:eastAsia="sr-Latn-CS"/>
              </w:rPr>
              <w:t xml:space="preserve"> за бриска са навојем- MOP EKO целулоза или одговарајуће </w:t>
            </w:r>
          </w:p>
        </w:tc>
        <w:tc>
          <w:tcPr>
            <w:tcW w:w="1351"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AF570D">
            <w:pPr>
              <w:rPr>
                <w:rFonts w:cs="Arial"/>
                <w:sz w:val="18"/>
                <w:szCs w:val="18"/>
                <w:lang w:val="sr-Latn-CS" w:eastAsia="sr-Latn-CS"/>
              </w:rPr>
            </w:pPr>
            <w:r w:rsidRPr="001C3D12">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r>
      <w:tr w:rsidR="00CA03D0" w:rsidRPr="00111CD3" w:rsidTr="00D0225F">
        <w:trPr>
          <w:trHeight w:val="124"/>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C3D12" w:rsidRDefault="00CA03D0" w:rsidP="00FF2A7B">
            <w:pPr>
              <w:jc w:val="center"/>
              <w:rPr>
                <w:rFonts w:cs="Arial"/>
                <w:sz w:val="18"/>
                <w:szCs w:val="18"/>
                <w:lang w:val="sr-Latn-CS" w:eastAsia="sr-Latn-CS"/>
              </w:rPr>
            </w:pPr>
            <w:r w:rsidRPr="001C3D12">
              <w:rPr>
                <w:rFonts w:cs="Arial"/>
                <w:sz w:val="18"/>
                <w:szCs w:val="18"/>
                <w:lang w:val="sr-Latn-CS" w:eastAsia="sr-Latn-CS"/>
              </w:rPr>
              <w:t>9</w:t>
            </w:r>
          </w:p>
        </w:tc>
        <w:tc>
          <w:tcPr>
            <w:tcW w:w="2120"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AF570D">
            <w:pPr>
              <w:rPr>
                <w:rFonts w:cs="Arial"/>
                <w:sz w:val="18"/>
                <w:szCs w:val="18"/>
                <w:lang w:val="sr-Latn-CS" w:eastAsia="sr-Latn-CS"/>
              </w:rPr>
            </w:pPr>
            <w:r w:rsidRPr="001C3D12">
              <w:rPr>
                <w:rFonts w:cs="Arial"/>
                <w:sz w:val="18"/>
                <w:szCs w:val="18"/>
                <w:lang w:val="sr-Latn-CS" w:eastAsia="sr-Latn-CS"/>
              </w:rPr>
              <w:t>Држач за бриска</w:t>
            </w:r>
            <w:r w:rsidR="00645A60" w:rsidRPr="001C3D12">
              <w:rPr>
                <w:rFonts w:cs="Arial"/>
                <w:sz w:val="18"/>
                <w:szCs w:val="18"/>
                <w:lang w:val="sr-Latn-CS" w:eastAsia="sr-Latn-CS"/>
              </w:rPr>
              <w:t xml:space="preserve"> </w:t>
            </w:r>
            <w:r w:rsidR="00645A60" w:rsidRPr="001C3D12">
              <w:rPr>
                <w:rFonts w:cs="Arial"/>
                <w:sz w:val="18"/>
                <w:szCs w:val="18"/>
                <w:lang w:val="sr-Cyrl-RS" w:eastAsia="sr-Latn-CS"/>
              </w:rPr>
              <w:t>-</w:t>
            </w:r>
            <w:r w:rsidR="00645A60" w:rsidRPr="001C3D12">
              <w:rPr>
                <w:rFonts w:cs="Arial"/>
                <w:sz w:val="18"/>
                <w:szCs w:val="18"/>
                <w:lang w:val="sr-Latn-CS" w:eastAsia="sr-Latn-CS"/>
              </w:rPr>
              <w:t>ПВЦ</w:t>
            </w:r>
          </w:p>
        </w:tc>
        <w:tc>
          <w:tcPr>
            <w:tcW w:w="1351"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AF570D">
            <w:pPr>
              <w:rPr>
                <w:rFonts w:cs="Arial"/>
                <w:sz w:val="18"/>
                <w:szCs w:val="18"/>
                <w:lang w:val="sr-Latn-CS" w:eastAsia="sr-Latn-CS"/>
              </w:rPr>
            </w:pPr>
            <w:r w:rsidRPr="001C3D12">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w:t>
            </w:r>
          </w:p>
        </w:tc>
      </w:tr>
      <w:tr w:rsidR="00CA03D0" w:rsidRPr="00111CD3" w:rsidTr="00D0225F">
        <w:trPr>
          <w:trHeight w:val="223"/>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C3D12" w:rsidRDefault="00CA03D0" w:rsidP="00FF2A7B">
            <w:pPr>
              <w:jc w:val="center"/>
              <w:rPr>
                <w:rFonts w:cs="Arial"/>
                <w:sz w:val="18"/>
                <w:szCs w:val="18"/>
                <w:lang w:val="sr-Latn-CS" w:eastAsia="sr-Latn-CS"/>
              </w:rPr>
            </w:pPr>
            <w:r w:rsidRPr="001C3D12">
              <w:rPr>
                <w:rFonts w:cs="Arial"/>
                <w:sz w:val="18"/>
                <w:szCs w:val="18"/>
                <w:lang w:val="sr-Latn-CS" w:eastAsia="sr-Latn-CS"/>
              </w:rPr>
              <w:t>10</w:t>
            </w:r>
          </w:p>
        </w:tc>
        <w:tc>
          <w:tcPr>
            <w:tcW w:w="2120"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700F17">
            <w:pPr>
              <w:rPr>
                <w:rFonts w:cs="Arial"/>
                <w:sz w:val="18"/>
                <w:szCs w:val="18"/>
                <w:lang w:val="sr-Cyrl-RS" w:eastAsia="sr-Latn-CS"/>
              </w:rPr>
            </w:pPr>
            <w:r w:rsidRPr="001C3D12">
              <w:rPr>
                <w:rFonts w:cs="Arial"/>
                <w:sz w:val="18"/>
                <w:szCs w:val="18"/>
                <w:lang w:val="sr-Latn-CS" w:eastAsia="sr-Latn-CS"/>
              </w:rPr>
              <w:t>Четка за пајање ПВЦ са дршком</w:t>
            </w:r>
            <w:r w:rsidR="00700F17" w:rsidRPr="001C3D12">
              <w:rPr>
                <w:rFonts w:cs="Arial"/>
                <w:sz w:val="18"/>
                <w:szCs w:val="18"/>
                <w:lang w:val="sr-Latn-CS" w:eastAsia="sr-Latn-CS"/>
              </w:rPr>
              <w:t>-</w:t>
            </w:r>
            <w:r w:rsidR="00700F17" w:rsidRPr="001C3D12">
              <w:rPr>
                <w:rFonts w:cs="Arial"/>
                <w:sz w:val="18"/>
                <w:szCs w:val="18"/>
                <w:lang w:val="sr-Cyrl-RS" w:eastAsia="sr-Latn-CS"/>
              </w:rPr>
              <w:t>(</w:t>
            </w:r>
            <w:r w:rsidR="00700F17" w:rsidRPr="001C3D12">
              <w:rPr>
                <w:rFonts w:cs="Arial"/>
                <w:sz w:val="18"/>
                <w:szCs w:val="18"/>
                <w:lang w:val="sr-Latn-CS" w:eastAsia="sr-Latn-CS"/>
              </w:rPr>
              <w:t>пајалица)</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w:t>
            </w:r>
          </w:p>
        </w:tc>
      </w:tr>
      <w:tr w:rsidR="00CA03D0" w:rsidRPr="00111CD3" w:rsidTr="00D0225F">
        <w:trPr>
          <w:trHeight w:val="205"/>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lastRenderedPageBreak/>
              <w:t>11</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Четке са постољем за чишћење  wc шоље- ПВЦ</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240</w:t>
            </w:r>
          </w:p>
        </w:tc>
      </w:tr>
      <w:tr w:rsidR="00CA03D0" w:rsidRPr="00111CD3" w:rsidTr="00D0225F">
        <w:trPr>
          <w:trHeight w:val="54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12</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Кеса за смеће 700х1100 10/1, 120 l</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паковање</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1500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3500</w:t>
            </w:r>
          </w:p>
        </w:tc>
      </w:tr>
      <w:tr w:rsidR="00CA03D0" w:rsidRPr="00111CD3" w:rsidTr="00D0225F">
        <w:trPr>
          <w:trHeight w:val="25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13</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Кесе за смеће 40l 10/1</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паковање</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4100</w:t>
            </w:r>
          </w:p>
        </w:tc>
      </w:tr>
      <w:tr w:rsidR="00CA03D0" w:rsidRPr="00111CD3" w:rsidTr="00D0225F">
        <w:trPr>
          <w:trHeight w:val="556"/>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14</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Крпа - "Tesкoma super strong" 3/1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паковање</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300</w:t>
            </w:r>
          </w:p>
        </w:tc>
      </w:tr>
      <w:tr w:rsidR="00CA03D0" w:rsidRPr="00111CD3" w:rsidTr="00D0225F">
        <w:trPr>
          <w:trHeight w:val="421"/>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15</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Магична крпа - виледа 32x32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90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230</w:t>
            </w:r>
          </w:p>
        </w:tc>
      </w:tr>
      <w:tr w:rsidR="00CA03D0" w:rsidRPr="00111CD3" w:rsidTr="00D0225F">
        <w:trPr>
          <w:trHeight w:val="466"/>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16</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Мали сунђери за чишћење са абразивом- 70x130mm(+/-5%)</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300</w:t>
            </w:r>
          </w:p>
        </w:tc>
      </w:tr>
      <w:tr w:rsidR="00CA03D0" w:rsidRPr="00111CD3" w:rsidTr="00D0225F">
        <w:trPr>
          <w:trHeight w:val="583"/>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17</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Велики сунђери за чишћење са aбразивом- ширина: 7 cm, дужина: 9,5 cm, висина: 4 cm(+/-5%)</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120</w:t>
            </w:r>
          </w:p>
        </w:tc>
      </w:tr>
      <w:tr w:rsidR="00CA03D0" w:rsidRPr="00111CD3" w:rsidTr="00D0225F">
        <w:trPr>
          <w:trHeight w:val="54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18</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Жица за судове - метална</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r>
      <w:tr w:rsidR="00CA03D0" w:rsidRPr="00111CD3" w:rsidTr="00D0225F">
        <w:trPr>
          <w:trHeight w:val="376"/>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19</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Виледа гумене рукавице, вишекратне (гумене)</w:t>
            </w:r>
            <w:r w:rsidR="00FF2A7B" w:rsidRPr="00111CD3">
              <w:rPr>
                <w:rFonts w:cs="Arial"/>
                <w:sz w:val="18"/>
                <w:szCs w:val="18"/>
                <w:lang w:val="sr-Latn-CS" w:eastAsia="sr-Latn-CS"/>
              </w:rPr>
              <w:t xml:space="preserve"> или одговарајуће</w:t>
            </w:r>
            <w:r w:rsidR="00FF2A7B" w:rsidRPr="00111CD3">
              <w:rPr>
                <w:rFonts w:cs="Arial"/>
                <w:sz w:val="18"/>
                <w:szCs w:val="18"/>
                <w:lang w:val="sr-Cyrl-RS" w:eastAsia="sr-Latn-CS"/>
              </w:rPr>
              <w:t xml:space="preserve"> </w:t>
            </w:r>
            <w:r w:rsidRPr="00111CD3">
              <w:rPr>
                <w:rFonts w:cs="Arial"/>
                <w:sz w:val="18"/>
                <w:szCs w:val="18"/>
                <w:lang w:val="sr-Latn-CS" w:eastAsia="sr-Latn-CS"/>
              </w:rPr>
              <w:t xml:space="preserve"> - 8,5-9</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180</w:t>
            </w:r>
          </w:p>
        </w:tc>
      </w:tr>
      <w:tr w:rsidR="00CA03D0" w:rsidRPr="00111CD3" w:rsidTr="00D0225F">
        <w:trPr>
          <w:trHeight w:val="5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20</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Дозер за течни сапун, ПВЦ 250 ml ( (+/-5%)</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240</w:t>
            </w:r>
          </w:p>
        </w:tc>
      </w:tr>
      <w:tr w:rsidR="00CA03D0" w:rsidRPr="00111CD3" w:rsidTr="00D0225F">
        <w:trPr>
          <w:trHeight w:val="54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700F17" w:rsidRDefault="00CA03D0" w:rsidP="00FF2A7B">
            <w:pPr>
              <w:jc w:val="center"/>
              <w:rPr>
                <w:rFonts w:cs="Arial"/>
                <w:sz w:val="18"/>
                <w:szCs w:val="18"/>
                <w:highlight w:val="yellow"/>
                <w:lang w:val="sr-Latn-CS" w:eastAsia="sr-Latn-CS"/>
              </w:rPr>
            </w:pPr>
            <w:r w:rsidRPr="001C3D12">
              <w:rPr>
                <w:rFonts w:cs="Arial"/>
                <w:sz w:val="18"/>
                <w:szCs w:val="18"/>
                <w:lang w:val="sr-Latn-CS" w:eastAsia="sr-Latn-CS"/>
              </w:rPr>
              <w:t>21</w:t>
            </w:r>
          </w:p>
        </w:tc>
        <w:tc>
          <w:tcPr>
            <w:tcW w:w="2120"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775239">
            <w:pPr>
              <w:rPr>
                <w:rFonts w:cs="Arial"/>
                <w:sz w:val="18"/>
                <w:szCs w:val="18"/>
                <w:lang w:eastAsia="sr-Latn-CS"/>
              </w:rPr>
            </w:pPr>
            <w:r w:rsidRPr="001C3D12">
              <w:rPr>
                <w:rFonts w:cs="Arial"/>
                <w:sz w:val="18"/>
                <w:szCs w:val="18"/>
                <w:lang w:val="sr-Latn-CS" w:eastAsia="sr-Latn-CS"/>
              </w:rPr>
              <w:t>Течни сапун 1л</w:t>
            </w:r>
            <w:r w:rsidR="00700F17" w:rsidRPr="001C3D12">
              <w:rPr>
                <w:rFonts w:cs="Arial"/>
                <w:sz w:val="18"/>
                <w:szCs w:val="18"/>
                <w:lang w:eastAsia="sr-Latn-CS"/>
              </w:rPr>
              <w:t xml:space="preserve"> </w:t>
            </w:r>
            <w:r w:rsidR="00700F17" w:rsidRPr="001C3D12">
              <w:rPr>
                <w:rFonts w:cs="Arial"/>
                <w:sz w:val="18"/>
                <w:szCs w:val="18"/>
                <w:lang w:val="sr-Cyrl-RS" w:eastAsia="sr-Latn-CS"/>
              </w:rPr>
              <w:t xml:space="preserve">са глицерином </w:t>
            </w:r>
            <w:r w:rsidR="00700F17" w:rsidRPr="001C3D12">
              <w:rPr>
                <w:rFonts w:cs="Arial"/>
                <w:sz w:val="18"/>
                <w:szCs w:val="18"/>
                <w:lang w:eastAsia="sr-Latn-CS"/>
              </w:rPr>
              <w:t>PH</w:t>
            </w:r>
            <w:r w:rsidR="00700F17" w:rsidRPr="001C3D12">
              <w:rPr>
                <w:rFonts w:cs="Arial"/>
                <w:sz w:val="18"/>
                <w:szCs w:val="18"/>
                <w:lang w:val="sr-Cyrl-RS" w:eastAsia="sr-Latn-CS"/>
              </w:rPr>
              <w:t xml:space="preserve"> неутралан</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w:t>
            </w:r>
          </w:p>
        </w:tc>
      </w:tr>
      <w:tr w:rsidR="00CA03D0" w:rsidRPr="00111CD3" w:rsidTr="00D0225F">
        <w:trPr>
          <w:trHeight w:val="315"/>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C3D12" w:rsidRDefault="00CA03D0" w:rsidP="00FF2A7B">
            <w:pPr>
              <w:jc w:val="center"/>
              <w:rPr>
                <w:rFonts w:cs="Arial"/>
                <w:sz w:val="18"/>
                <w:szCs w:val="18"/>
                <w:lang w:val="sr-Latn-CS" w:eastAsia="sr-Latn-CS"/>
              </w:rPr>
            </w:pPr>
            <w:r w:rsidRPr="001C3D12">
              <w:rPr>
                <w:rFonts w:cs="Arial"/>
                <w:sz w:val="18"/>
                <w:szCs w:val="18"/>
                <w:lang w:val="sr-Latn-CS" w:eastAsia="sr-Latn-CS"/>
              </w:rPr>
              <w:t>22</w:t>
            </w:r>
          </w:p>
        </w:tc>
        <w:tc>
          <w:tcPr>
            <w:tcW w:w="2120" w:type="dxa"/>
            <w:tcBorders>
              <w:top w:val="nil"/>
              <w:left w:val="nil"/>
              <w:bottom w:val="single" w:sz="8" w:space="0" w:color="auto"/>
              <w:right w:val="single" w:sz="8" w:space="0" w:color="auto"/>
            </w:tcBorders>
            <w:shd w:val="clear" w:color="auto" w:fill="auto"/>
            <w:vAlign w:val="bottom"/>
            <w:hideMark/>
          </w:tcPr>
          <w:p w:rsidR="00CA03D0" w:rsidRPr="001C3D12" w:rsidRDefault="00CA03D0" w:rsidP="00AF570D">
            <w:pPr>
              <w:rPr>
                <w:rFonts w:cs="Arial"/>
                <w:sz w:val="18"/>
                <w:szCs w:val="18"/>
                <w:lang w:eastAsia="sr-Latn-CS"/>
              </w:rPr>
            </w:pPr>
            <w:r w:rsidRPr="001C3D12">
              <w:rPr>
                <w:rFonts w:cs="Arial"/>
                <w:sz w:val="18"/>
                <w:szCs w:val="18"/>
                <w:lang w:val="sr-Latn-CS" w:eastAsia="sr-Latn-CS"/>
              </w:rPr>
              <w:t>Течни сапун 5 л</w:t>
            </w:r>
            <w:r w:rsidR="00700F17" w:rsidRPr="001C3D12">
              <w:rPr>
                <w:rFonts w:cs="Arial"/>
                <w:sz w:val="18"/>
                <w:szCs w:val="18"/>
                <w:lang w:eastAsia="sr-Latn-CS"/>
              </w:rPr>
              <w:t xml:space="preserve"> </w:t>
            </w:r>
            <w:r w:rsidR="00700F17" w:rsidRPr="001C3D12">
              <w:rPr>
                <w:rFonts w:cs="Arial"/>
                <w:sz w:val="18"/>
                <w:szCs w:val="18"/>
                <w:lang w:val="sr-Cyrl-RS" w:eastAsia="sr-Latn-CS"/>
              </w:rPr>
              <w:t xml:space="preserve">са глицерином </w:t>
            </w:r>
            <w:r w:rsidR="00700F17" w:rsidRPr="001C3D12">
              <w:rPr>
                <w:rFonts w:cs="Arial"/>
                <w:sz w:val="18"/>
                <w:szCs w:val="18"/>
                <w:lang w:eastAsia="sr-Latn-CS"/>
              </w:rPr>
              <w:t>PH</w:t>
            </w:r>
            <w:r w:rsidR="00700F17" w:rsidRPr="001C3D12">
              <w:rPr>
                <w:rFonts w:cs="Arial"/>
                <w:sz w:val="18"/>
                <w:szCs w:val="18"/>
                <w:lang w:val="sr-Cyrl-RS" w:eastAsia="sr-Latn-CS"/>
              </w:rPr>
              <w:t xml:space="preserve"> неутралан</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820</w:t>
            </w:r>
          </w:p>
        </w:tc>
      </w:tr>
      <w:tr w:rsidR="00CA03D0" w:rsidRPr="00111CD3" w:rsidTr="00D0225F">
        <w:trPr>
          <w:trHeight w:val="475"/>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23</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Сапун за руке 100 g - "Palmolive"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1200</w:t>
            </w:r>
          </w:p>
        </w:tc>
      </w:tr>
      <w:tr w:rsidR="00CA03D0" w:rsidRPr="00111CD3" w:rsidTr="00D0225F">
        <w:trPr>
          <w:trHeight w:val="25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24</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Крема за руке - "Atriks" 0,10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800</w:t>
            </w:r>
          </w:p>
        </w:tc>
      </w:tr>
      <w:tr w:rsidR="00CA03D0" w:rsidRPr="00111CD3" w:rsidTr="00D0225F">
        <w:trPr>
          <w:trHeight w:val="151"/>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25</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Абразивно средство - "VIM-MER"  750мл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240</w:t>
            </w:r>
          </w:p>
        </w:tc>
      </w:tr>
      <w:tr w:rsidR="00CA03D0" w:rsidRPr="00111CD3" w:rsidTr="00D0225F">
        <w:trPr>
          <w:trHeight w:val="376"/>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26</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Течност за судове - "Фери" 1 л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170</w:t>
            </w:r>
          </w:p>
        </w:tc>
      </w:tr>
      <w:tr w:rsidR="00CA03D0" w:rsidRPr="00111CD3" w:rsidTr="00D0225F">
        <w:trPr>
          <w:trHeight w:val="106"/>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27</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Паста за руке - "Панол" 0,50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1100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1000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2500</w:t>
            </w:r>
          </w:p>
        </w:tc>
      </w:tr>
      <w:tr w:rsidR="00CA03D0" w:rsidRPr="00111CD3" w:rsidTr="00D0225F">
        <w:trPr>
          <w:trHeight w:val="322"/>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28</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Течност за стакло - "МЕР" 750мл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180</w:t>
            </w:r>
          </w:p>
        </w:tc>
      </w:tr>
      <w:tr w:rsidR="00CA03D0" w:rsidRPr="00111CD3" w:rsidTr="00D0225F">
        <w:trPr>
          <w:trHeight w:val="187"/>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lastRenderedPageBreak/>
              <w:t>29</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 xml:space="preserve">Сона киселина  HCL 10-20 % 1000мл </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110</w:t>
            </w:r>
          </w:p>
        </w:tc>
      </w:tr>
      <w:tr w:rsidR="00CA03D0" w:rsidRPr="00111CD3" w:rsidTr="00D0225F">
        <w:trPr>
          <w:trHeight w:val="268"/>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30</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 xml:space="preserve">ЕМСАЛ за све дрвене површине 750 мл или одговарајуће </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r>
      <w:tr w:rsidR="00CA03D0" w:rsidRPr="00111CD3" w:rsidTr="00D0225F">
        <w:trPr>
          <w:trHeight w:val="105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31</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Средство за рибање и дезинфекцију - „Domestos“ 750ml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180</w:t>
            </w:r>
          </w:p>
        </w:tc>
      </w:tr>
      <w:tr w:rsidR="00CA03D0" w:rsidRPr="00111CD3" w:rsidTr="00D0225F">
        <w:trPr>
          <w:trHeight w:val="70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32</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Течност за рибање против каменца - "Cilit-beng"  750ml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80</w:t>
            </w:r>
          </w:p>
        </w:tc>
      </w:tr>
      <w:tr w:rsidR="00CA03D0" w:rsidRPr="00111CD3" w:rsidTr="00D0225F">
        <w:trPr>
          <w:trHeight w:val="547"/>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33</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Течност за прање тепиха - "Тептих"750мл лили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4</w:t>
            </w:r>
          </w:p>
        </w:tc>
      </w:tr>
      <w:tr w:rsidR="00CA03D0" w:rsidRPr="00111CD3" w:rsidTr="00D0225F">
        <w:trPr>
          <w:trHeight w:val="349"/>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34</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Течност za намештај - "Пронто" 750мл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r>
      <w:tr w:rsidR="00CA03D0" w:rsidRPr="00111CD3" w:rsidTr="00D0225F">
        <w:trPr>
          <w:trHeight w:val="304"/>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35</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Ајаx средство за чишћење подова 1л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140</w:t>
            </w:r>
          </w:p>
        </w:tc>
      </w:tr>
      <w:tr w:rsidR="00CA03D0" w:rsidRPr="00111CD3" w:rsidTr="00D0225F">
        <w:trPr>
          <w:trHeight w:val="259"/>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36</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Алкохол, индустријски 96 % 1 литар</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30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50</w:t>
            </w:r>
          </w:p>
        </w:tc>
      </w:tr>
      <w:tr w:rsidR="00CA03D0" w:rsidRPr="00111CD3" w:rsidTr="00D0225F">
        <w:trPr>
          <w:trHeight w:val="430"/>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37</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 xml:space="preserve">Џак прашка -ДУЕЛ 9кг или одговарајућe (за машинско и ручно прање веша, за прање до 95 степени ) </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22</w:t>
            </w:r>
          </w:p>
        </w:tc>
      </w:tr>
      <w:tr w:rsidR="00CA03D0" w:rsidRPr="00111CD3" w:rsidTr="00D0225F">
        <w:trPr>
          <w:trHeight w:val="1681"/>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38</w:t>
            </w:r>
          </w:p>
        </w:tc>
        <w:tc>
          <w:tcPr>
            <w:tcW w:w="2120" w:type="dxa"/>
            <w:tcBorders>
              <w:top w:val="nil"/>
              <w:left w:val="nil"/>
              <w:bottom w:val="single" w:sz="8" w:space="0" w:color="auto"/>
              <w:right w:val="single" w:sz="8" w:space="0" w:color="auto"/>
            </w:tcBorders>
            <w:shd w:val="clear" w:color="auto" w:fill="auto"/>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Освеживач санитарних просторија, 250мл у бочица, безбојан, мирис освежавајући, висина бочице 13,5цм, пречник 6,5цм (апарати су деопал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200</w:t>
            </w:r>
          </w:p>
        </w:tc>
      </w:tr>
      <w:tr w:rsidR="00CA03D0" w:rsidRPr="00111CD3" w:rsidTr="00D0225F">
        <w:trPr>
          <w:trHeight w:val="331"/>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39</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Освеживач простора (база са допуном ) - „Аirwick“ 250 ml или одговарајуће</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сет</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180</w:t>
            </w:r>
          </w:p>
        </w:tc>
      </w:tr>
      <w:tr w:rsidR="00CA03D0" w:rsidRPr="00111CD3" w:rsidTr="00D0225F">
        <w:trPr>
          <w:trHeight w:val="178"/>
          <w:jc w:val="center"/>
        </w:trPr>
        <w:tc>
          <w:tcPr>
            <w:tcW w:w="2091" w:type="dxa"/>
            <w:tcBorders>
              <w:top w:val="nil"/>
              <w:left w:val="single" w:sz="8" w:space="0" w:color="auto"/>
              <w:bottom w:val="single" w:sz="8" w:space="0" w:color="auto"/>
              <w:right w:val="single" w:sz="8" w:space="0" w:color="auto"/>
            </w:tcBorders>
            <w:shd w:val="clear" w:color="auto" w:fill="auto"/>
            <w:hideMark/>
          </w:tcPr>
          <w:p w:rsidR="00CA03D0" w:rsidRPr="00111CD3" w:rsidRDefault="00CA03D0" w:rsidP="00FF2A7B">
            <w:pPr>
              <w:jc w:val="center"/>
              <w:rPr>
                <w:rFonts w:cs="Arial"/>
                <w:sz w:val="18"/>
                <w:szCs w:val="18"/>
                <w:lang w:val="sr-Latn-CS" w:eastAsia="sr-Latn-CS"/>
              </w:rPr>
            </w:pPr>
            <w:r w:rsidRPr="00111CD3">
              <w:rPr>
                <w:rFonts w:cs="Arial"/>
                <w:sz w:val="18"/>
                <w:szCs w:val="18"/>
                <w:lang w:val="sr-Latn-CS" w:eastAsia="sr-Latn-CS"/>
              </w:rPr>
              <w:t>40</w:t>
            </w:r>
          </w:p>
        </w:tc>
        <w:tc>
          <w:tcPr>
            <w:tcW w:w="2120"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 xml:space="preserve">Допуна за освеживач простора - „Аirwick“ 250 ml или одговарајуће </w:t>
            </w:r>
          </w:p>
        </w:tc>
        <w:tc>
          <w:tcPr>
            <w:tcW w:w="1351" w:type="dxa"/>
            <w:tcBorders>
              <w:top w:val="nil"/>
              <w:left w:val="nil"/>
              <w:bottom w:val="single" w:sz="8" w:space="0" w:color="auto"/>
              <w:right w:val="single" w:sz="8" w:space="0" w:color="auto"/>
            </w:tcBorders>
            <w:shd w:val="clear" w:color="auto" w:fill="auto"/>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ком</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331" w:type="dxa"/>
            <w:tcBorders>
              <w:top w:val="nil"/>
              <w:left w:val="nil"/>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417" w:type="dxa"/>
            <w:tcBorders>
              <w:top w:val="nil"/>
              <w:left w:val="nil"/>
              <w:bottom w:val="single" w:sz="4" w:space="0" w:color="auto"/>
              <w:right w:val="nil"/>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60</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A03D0" w:rsidRPr="00111CD3" w:rsidRDefault="00CA03D0" w:rsidP="00AF570D">
            <w:pPr>
              <w:rPr>
                <w:rFonts w:cs="Arial"/>
                <w:sz w:val="18"/>
                <w:szCs w:val="18"/>
                <w:lang w:val="sr-Latn-CS" w:eastAsia="sr-Latn-CS"/>
              </w:rPr>
            </w:pPr>
            <w:r w:rsidRPr="00111CD3">
              <w:rPr>
                <w:rFonts w:cs="Arial"/>
                <w:sz w:val="18"/>
                <w:szCs w:val="18"/>
                <w:lang w:val="sr-Latn-CS" w:eastAsia="sr-Latn-CS"/>
              </w:rPr>
              <w:t>180</w:t>
            </w:r>
          </w:p>
        </w:tc>
      </w:tr>
    </w:tbl>
    <w:p w:rsidR="00CA03D0" w:rsidRPr="00787855" w:rsidRDefault="00CA03D0" w:rsidP="00CA03D0">
      <w:pPr>
        <w:suppressAutoHyphens/>
        <w:spacing w:before="0" w:after="160" w:line="259" w:lineRule="auto"/>
        <w:contextualSpacing/>
        <w:rPr>
          <w:rFonts w:cs="Arial"/>
          <w:b/>
          <w:sz w:val="24"/>
          <w:szCs w:val="24"/>
          <w:lang w:val="sr-Cyrl-CS" w:eastAsia="ar-S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CA03D0" w:rsidRDefault="00CA03D0" w:rsidP="00BE49A7">
      <w:pPr>
        <w:tabs>
          <w:tab w:val="left" w:pos="9450"/>
        </w:tabs>
        <w:overflowPunct w:val="0"/>
        <w:ind w:right="-48"/>
        <w:rPr>
          <w:rFonts w:cs="Arial"/>
          <w:b/>
          <w:i/>
          <w:iCs/>
          <w:lang w:val="bs-Cyrl-BA"/>
        </w:rPr>
      </w:pPr>
    </w:p>
    <w:p w:rsidR="00625D54" w:rsidRPr="00100105" w:rsidRDefault="00625D54" w:rsidP="00100105">
      <w:pPr>
        <w:jc w:val="center"/>
        <w:rPr>
          <w:rStyle w:val="FontStyle92"/>
          <w:b/>
          <w:sz w:val="24"/>
          <w:szCs w:val="24"/>
          <w:lang w:eastAsia="sr-Cyrl-CS"/>
        </w:rPr>
      </w:pPr>
      <w:r w:rsidRPr="00100105">
        <w:rPr>
          <w:rStyle w:val="FontStyle92"/>
          <w:b/>
          <w:sz w:val="24"/>
          <w:szCs w:val="24"/>
          <w:lang w:eastAsia="sr-Cyrl-CS"/>
        </w:rPr>
        <w:t>ПАРТИЈА 2 -ПАПИРНА ГАЛАНТЕРИЈА</w:t>
      </w:r>
    </w:p>
    <w:p w:rsidR="00625D54" w:rsidRPr="00A062B4" w:rsidRDefault="00625D54" w:rsidP="00625D54">
      <w:pPr>
        <w:pStyle w:val="ListParagraph"/>
        <w:spacing w:line="240" w:lineRule="auto"/>
        <w:ind w:left="142"/>
        <w:rPr>
          <w:rStyle w:val="FontStyle92"/>
          <w:sz w:val="24"/>
          <w:szCs w:val="24"/>
          <w:lang w:val="bs-Cyrl-BA" w:eastAsia="sr-Cyrl-CS"/>
        </w:rPr>
      </w:pPr>
      <w:r w:rsidRPr="00A062B4">
        <w:rPr>
          <w:rStyle w:val="FontStyle92"/>
          <w:sz w:val="24"/>
          <w:szCs w:val="24"/>
          <w:lang w:eastAsia="sr-Cyrl-CS"/>
        </w:rPr>
        <w:t>У табели бр.2. приказане су оквирне количичине</w:t>
      </w:r>
      <w:r w:rsidRPr="00A062B4">
        <w:rPr>
          <w:rStyle w:val="FontStyle92"/>
          <w:sz w:val="24"/>
          <w:szCs w:val="24"/>
          <w:lang w:val="bs-Cyrl-BA" w:eastAsia="sr-Cyrl-CS"/>
        </w:rPr>
        <w:t xml:space="preserve"> за период од две године</w:t>
      </w:r>
      <w:r w:rsidRPr="00A062B4">
        <w:rPr>
          <w:rStyle w:val="FontStyle92"/>
          <w:sz w:val="24"/>
          <w:szCs w:val="24"/>
          <w:lang w:eastAsia="sr-Cyrl-CS"/>
        </w:rPr>
        <w:t xml:space="preserve"> за за Одсек техничке услуге</w:t>
      </w:r>
      <w:r w:rsidRPr="00A062B4">
        <w:rPr>
          <w:rStyle w:val="FontStyle92"/>
          <w:sz w:val="24"/>
          <w:szCs w:val="24"/>
          <w:lang w:val="bs-Cyrl-BA" w:eastAsia="sr-Cyrl-CS"/>
        </w:rPr>
        <w:t xml:space="preserve"> К</w:t>
      </w:r>
      <w:r w:rsidRPr="00A062B4">
        <w:rPr>
          <w:rStyle w:val="FontStyle92"/>
          <w:sz w:val="24"/>
          <w:szCs w:val="24"/>
          <w:lang w:eastAsia="sr-Cyrl-CS"/>
        </w:rPr>
        <w:t>рагујевац</w:t>
      </w:r>
      <w:r w:rsidRPr="00A062B4">
        <w:rPr>
          <w:rStyle w:val="FontStyle92"/>
          <w:sz w:val="24"/>
          <w:szCs w:val="24"/>
          <w:lang w:val="bs-Cyrl-BA" w:eastAsia="sr-Cyrl-CS"/>
        </w:rPr>
        <w:t xml:space="preserve">, </w:t>
      </w:r>
      <w:r w:rsidRPr="00A062B4">
        <w:rPr>
          <w:rStyle w:val="FontStyle92"/>
          <w:sz w:val="24"/>
          <w:szCs w:val="24"/>
          <w:lang w:eastAsia="sr-Cyrl-CS"/>
        </w:rPr>
        <w:t>за</w:t>
      </w:r>
      <w:r w:rsidR="00340661">
        <w:rPr>
          <w:rStyle w:val="FontStyle92"/>
          <w:sz w:val="24"/>
          <w:szCs w:val="24"/>
          <w:lang w:val="sr-Cyrl-CS" w:eastAsia="sr-Cyrl-CS"/>
        </w:rPr>
        <w:t xml:space="preserve"> </w:t>
      </w:r>
      <w:r w:rsidRPr="00A062B4">
        <w:rPr>
          <w:rStyle w:val="FontStyle92"/>
          <w:sz w:val="24"/>
          <w:szCs w:val="24"/>
          <w:lang w:eastAsia="sr-Cyrl-CS"/>
        </w:rPr>
        <w:t xml:space="preserve">Одсек техничке услуге </w:t>
      </w:r>
      <w:r w:rsidRPr="00A062B4">
        <w:rPr>
          <w:rStyle w:val="FontStyle92"/>
          <w:sz w:val="24"/>
          <w:szCs w:val="24"/>
          <w:lang w:val="bs-Cyrl-BA" w:eastAsia="sr-Cyrl-CS"/>
        </w:rPr>
        <w:t>П</w:t>
      </w:r>
      <w:r w:rsidRPr="00A062B4">
        <w:rPr>
          <w:rStyle w:val="FontStyle92"/>
          <w:sz w:val="24"/>
          <w:szCs w:val="24"/>
          <w:lang w:eastAsia="sr-Cyrl-CS"/>
        </w:rPr>
        <w:t>ожаревац</w:t>
      </w:r>
      <w:r w:rsidRPr="00A062B4">
        <w:rPr>
          <w:rStyle w:val="FontStyle92"/>
          <w:sz w:val="24"/>
          <w:szCs w:val="24"/>
          <w:lang w:val="bs-Cyrl-BA" w:eastAsia="sr-Cyrl-CS"/>
        </w:rPr>
        <w:t xml:space="preserve">, </w:t>
      </w:r>
      <w:r w:rsidRPr="00A062B4">
        <w:rPr>
          <w:rStyle w:val="FontStyle92"/>
          <w:sz w:val="24"/>
          <w:szCs w:val="24"/>
          <w:lang w:eastAsia="sr-Cyrl-CS"/>
        </w:rPr>
        <w:t xml:space="preserve">за Одсек техничке услуге </w:t>
      </w:r>
      <w:r w:rsidRPr="00A062B4">
        <w:rPr>
          <w:rStyle w:val="FontStyle92"/>
          <w:sz w:val="24"/>
          <w:szCs w:val="24"/>
          <w:lang w:val="bs-Cyrl-BA" w:eastAsia="sr-Cyrl-CS"/>
        </w:rPr>
        <w:t>С</w:t>
      </w:r>
      <w:r w:rsidRPr="00A062B4">
        <w:rPr>
          <w:rStyle w:val="FontStyle92"/>
          <w:sz w:val="24"/>
          <w:szCs w:val="24"/>
          <w:lang w:eastAsia="sr-Cyrl-CS"/>
        </w:rPr>
        <w:t>медерево</w:t>
      </w:r>
      <w:r w:rsidRPr="00A062B4">
        <w:rPr>
          <w:rStyle w:val="FontStyle92"/>
          <w:sz w:val="24"/>
          <w:szCs w:val="24"/>
          <w:lang w:val="bs-Cyrl-BA" w:eastAsia="sr-Cyrl-CS"/>
        </w:rPr>
        <w:t>, као и укупн</w:t>
      </w:r>
      <w:r>
        <w:rPr>
          <w:rStyle w:val="FontStyle92"/>
          <w:sz w:val="24"/>
          <w:szCs w:val="24"/>
          <w:lang w:val="bs-Cyrl-BA" w:eastAsia="sr-Cyrl-CS"/>
        </w:rPr>
        <w:t>о</w:t>
      </w:r>
      <w:r w:rsidRPr="00A062B4">
        <w:rPr>
          <w:rStyle w:val="FontStyle92"/>
          <w:sz w:val="24"/>
          <w:szCs w:val="24"/>
          <w:lang w:val="bs-Cyrl-BA" w:eastAsia="sr-Cyrl-CS"/>
        </w:rPr>
        <w:t xml:space="preserve"> за ТЦ Крагујевац.</w:t>
      </w:r>
    </w:p>
    <w:p w:rsidR="00625D54" w:rsidRDefault="00625D54" w:rsidP="00625D54">
      <w:pPr>
        <w:tabs>
          <w:tab w:val="left" w:pos="9450"/>
        </w:tabs>
        <w:overflowPunct w:val="0"/>
        <w:ind w:right="-48"/>
        <w:rPr>
          <w:rFonts w:cs="Arial"/>
          <w:b/>
          <w:i/>
          <w:iCs/>
          <w:lang w:val="bs-Cyrl-BA"/>
        </w:rPr>
      </w:pPr>
      <w:r>
        <w:rPr>
          <w:rFonts w:cs="Arial"/>
          <w:b/>
          <w:i/>
          <w:iCs/>
          <w:lang w:val="bs-Cyrl-BA"/>
        </w:rPr>
        <w:t>Табела бр. 2</w:t>
      </w:r>
    </w:p>
    <w:tbl>
      <w:tblPr>
        <w:tblW w:w="11536" w:type="dxa"/>
        <w:tblInd w:w="-1206" w:type="dxa"/>
        <w:tblLayout w:type="fixed"/>
        <w:tblCellMar>
          <w:left w:w="70" w:type="dxa"/>
          <w:right w:w="70" w:type="dxa"/>
        </w:tblCellMar>
        <w:tblLook w:val="04A0" w:firstRow="1" w:lastRow="0" w:firstColumn="1" w:lastColumn="0" w:noHBand="0" w:noVBand="1"/>
      </w:tblPr>
      <w:tblGrid>
        <w:gridCol w:w="1096"/>
        <w:gridCol w:w="4291"/>
        <w:gridCol w:w="1034"/>
        <w:gridCol w:w="990"/>
        <w:gridCol w:w="1980"/>
        <w:gridCol w:w="1350"/>
        <w:gridCol w:w="795"/>
      </w:tblGrid>
      <w:tr w:rsidR="00B35815" w:rsidRPr="00111CD3" w:rsidTr="00111CD3">
        <w:trPr>
          <w:trHeight w:val="1470"/>
        </w:trPr>
        <w:tc>
          <w:tcPr>
            <w:tcW w:w="1096" w:type="dxa"/>
            <w:tcBorders>
              <w:top w:val="single" w:sz="4" w:space="0" w:color="auto"/>
              <w:left w:val="single" w:sz="4" w:space="0" w:color="auto"/>
              <w:bottom w:val="single" w:sz="4" w:space="0" w:color="auto"/>
              <w:right w:val="single" w:sz="4" w:space="0" w:color="auto"/>
            </w:tcBorders>
            <w:shd w:val="clear" w:color="auto" w:fill="FBE4D5"/>
            <w:noWrap/>
            <w:vAlign w:val="bottom"/>
            <w:hideMark/>
          </w:tcPr>
          <w:p w:rsidR="00B35815" w:rsidRPr="00111CD3" w:rsidRDefault="00B35815" w:rsidP="00AF570D">
            <w:pPr>
              <w:suppressAutoHyphens/>
              <w:spacing w:before="0"/>
              <w:ind w:left="-774" w:firstLine="774"/>
              <w:rPr>
                <w:rFonts w:ascii="Calibri" w:hAnsi="Calibri"/>
                <w:color w:val="000000"/>
                <w:kern w:val="1"/>
                <w:sz w:val="18"/>
                <w:szCs w:val="18"/>
                <w:lang w:val="bs-Cyrl-BA" w:eastAsia="sr-Latn-CS"/>
              </w:rPr>
            </w:pPr>
            <w:r w:rsidRPr="00111CD3">
              <w:rPr>
                <w:rFonts w:ascii="Calibri" w:hAnsi="Calibri"/>
                <w:color w:val="000000"/>
                <w:kern w:val="1"/>
                <w:sz w:val="18"/>
                <w:szCs w:val="18"/>
                <w:lang w:val="bs-Cyrl-BA" w:eastAsia="sr-Latn-CS"/>
              </w:rPr>
              <w:t>РБ.</w:t>
            </w:r>
          </w:p>
        </w:tc>
        <w:tc>
          <w:tcPr>
            <w:tcW w:w="4291" w:type="dxa"/>
            <w:tcBorders>
              <w:top w:val="single" w:sz="4" w:space="0" w:color="auto"/>
              <w:left w:val="nil"/>
              <w:bottom w:val="single" w:sz="4" w:space="0" w:color="auto"/>
              <w:right w:val="single" w:sz="4" w:space="0" w:color="auto"/>
            </w:tcBorders>
            <w:shd w:val="clear" w:color="auto" w:fill="FBE4D5"/>
            <w:noWrap/>
            <w:vAlign w:val="bottom"/>
            <w:hideMark/>
          </w:tcPr>
          <w:p w:rsidR="00B35815" w:rsidRPr="00111CD3" w:rsidRDefault="00B35815" w:rsidP="00AF570D">
            <w:pPr>
              <w:suppressAutoHyphens/>
              <w:spacing w:before="0"/>
              <w:ind w:right="-495"/>
              <w:rPr>
                <w:rFonts w:cs="Arial"/>
                <w:bCs/>
                <w:color w:val="000000"/>
                <w:kern w:val="1"/>
                <w:sz w:val="18"/>
                <w:szCs w:val="18"/>
                <w:lang w:eastAsia="sr-Latn-CS"/>
              </w:rPr>
            </w:pPr>
            <w:r w:rsidRPr="00111CD3">
              <w:rPr>
                <w:rFonts w:cs="Arial"/>
                <w:bCs/>
                <w:color w:val="000000"/>
                <w:kern w:val="1"/>
                <w:sz w:val="18"/>
                <w:szCs w:val="18"/>
                <w:lang w:eastAsia="sr-Latn-CS"/>
              </w:rPr>
              <w:t>ОПИС ПРОИЗВОДА</w:t>
            </w:r>
          </w:p>
        </w:tc>
        <w:tc>
          <w:tcPr>
            <w:tcW w:w="1034" w:type="dxa"/>
            <w:tcBorders>
              <w:top w:val="single" w:sz="4" w:space="0" w:color="auto"/>
              <w:left w:val="nil"/>
              <w:bottom w:val="single" w:sz="4" w:space="0" w:color="auto"/>
              <w:right w:val="single" w:sz="4" w:space="0" w:color="auto"/>
            </w:tcBorders>
            <w:shd w:val="clear" w:color="auto" w:fill="FBE4D5"/>
            <w:vAlign w:val="bottom"/>
            <w:hideMark/>
          </w:tcPr>
          <w:p w:rsidR="00B35815" w:rsidRPr="00111CD3" w:rsidRDefault="00B35815" w:rsidP="00AF570D">
            <w:pPr>
              <w:suppressAutoHyphens/>
              <w:spacing w:before="0"/>
              <w:rPr>
                <w:rFonts w:cs="Arial"/>
                <w:bCs/>
                <w:color w:val="000000"/>
                <w:kern w:val="1"/>
                <w:sz w:val="18"/>
                <w:szCs w:val="18"/>
                <w:lang w:eastAsia="sr-Latn-CS"/>
              </w:rPr>
            </w:pPr>
            <w:r w:rsidRPr="00111CD3">
              <w:rPr>
                <w:rFonts w:cs="Arial"/>
                <w:bCs/>
                <w:color w:val="000000"/>
                <w:kern w:val="1"/>
                <w:sz w:val="18"/>
                <w:szCs w:val="18"/>
                <w:lang w:val="bs-Cyrl-BA" w:eastAsia="sr-Latn-CS"/>
              </w:rPr>
              <w:t>JM.</w:t>
            </w:r>
          </w:p>
        </w:tc>
        <w:tc>
          <w:tcPr>
            <w:tcW w:w="990" w:type="dxa"/>
            <w:tcBorders>
              <w:top w:val="single" w:sz="4" w:space="0" w:color="auto"/>
              <w:left w:val="nil"/>
              <w:bottom w:val="single" w:sz="4" w:space="0" w:color="auto"/>
              <w:right w:val="single" w:sz="4" w:space="0" w:color="auto"/>
            </w:tcBorders>
            <w:shd w:val="clear" w:color="auto" w:fill="FBE4D5"/>
            <w:vAlign w:val="bottom"/>
            <w:hideMark/>
          </w:tcPr>
          <w:p w:rsidR="00B35815" w:rsidRPr="00111CD3" w:rsidRDefault="00B35815" w:rsidP="00AF570D">
            <w:pPr>
              <w:suppressAutoHyphens/>
              <w:spacing w:before="0"/>
              <w:rPr>
                <w:rFonts w:ascii="Calibri" w:hAnsi="Calibri"/>
                <w:bCs/>
                <w:color w:val="000000"/>
                <w:kern w:val="1"/>
                <w:sz w:val="18"/>
                <w:szCs w:val="18"/>
                <w:lang w:eastAsia="sr-Latn-CS"/>
              </w:rPr>
            </w:pPr>
            <w:r w:rsidRPr="00111CD3">
              <w:rPr>
                <w:rFonts w:ascii="Calibri" w:hAnsi="Calibri"/>
                <w:bCs/>
                <w:color w:val="000000"/>
                <w:kern w:val="1"/>
                <w:sz w:val="18"/>
                <w:szCs w:val="18"/>
                <w:lang w:eastAsia="sr-Latn-CS"/>
              </w:rPr>
              <w:t>Оквирна количина за Одсек техничке услуге Крагујевац</w:t>
            </w:r>
          </w:p>
        </w:tc>
        <w:tc>
          <w:tcPr>
            <w:tcW w:w="1980" w:type="dxa"/>
            <w:tcBorders>
              <w:top w:val="single" w:sz="4" w:space="0" w:color="auto"/>
              <w:left w:val="nil"/>
              <w:bottom w:val="single" w:sz="4" w:space="0" w:color="auto"/>
              <w:right w:val="single" w:sz="4" w:space="0" w:color="auto"/>
            </w:tcBorders>
            <w:shd w:val="clear" w:color="auto" w:fill="FBE4D5"/>
            <w:vAlign w:val="bottom"/>
            <w:hideMark/>
          </w:tcPr>
          <w:p w:rsidR="00B35815" w:rsidRPr="00111CD3" w:rsidRDefault="00B35815" w:rsidP="00AF570D">
            <w:pPr>
              <w:suppressAutoHyphens/>
              <w:spacing w:before="0"/>
              <w:rPr>
                <w:rFonts w:ascii="Calibri" w:hAnsi="Calibri"/>
                <w:bCs/>
                <w:color w:val="000000"/>
                <w:kern w:val="1"/>
                <w:sz w:val="18"/>
                <w:szCs w:val="18"/>
                <w:lang w:eastAsia="sr-Latn-CS"/>
              </w:rPr>
            </w:pPr>
            <w:r w:rsidRPr="00111CD3">
              <w:rPr>
                <w:rFonts w:ascii="Calibri" w:hAnsi="Calibri"/>
                <w:bCs/>
                <w:color w:val="000000"/>
                <w:kern w:val="1"/>
                <w:sz w:val="18"/>
                <w:szCs w:val="18"/>
                <w:lang w:eastAsia="sr-Latn-CS"/>
              </w:rPr>
              <w:t xml:space="preserve">Оквирна количина за Одсек техничке услуге Пожаревац </w:t>
            </w:r>
          </w:p>
        </w:tc>
        <w:tc>
          <w:tcPr>
            <w:tcW w:w="1350" w:type="dxa"/>
            <w:tcBorders>
              <w:top w:val="single" w:sz="4" w:space="0" w:color="auto"/>
              <w:left w:val="nil"/>
              <w:bottom w:val="single" w:sz="4" w:space="0" w:color="auto"/>
              <w:right w:val="single" w:sz="4" w:space="0" w:color="auto"/>
            </w:tcBorders>
            <w:shd w:val="clear" w:color="auto" w:fill="FBE4D5"/>
            <w:vAlign w:val="bottom"/>
            <w:hideMark/>
          </w:tcPr>
          <w:p w:rsidR="00B35815" w:rsidRPr="00111CD3" w:rsidRDefault="00B35815" w:rsidP="00AF570D">
            <w:pPr>
              <w:suppressAutoHyphens/>
              <w:spacing w:before="0"/>
              <w:rPr>
                <w:rFonts w:ascii="Calibri" w:hAnsi="Calibri"/>
                <w:bCs/>
                <w:color w:val="000000"/>
                <w:kern w:val="1"/>
                <w:sz w:val="18"/>
                <w:szCs w:val="18"/>
                <w:lang w:eastAsia="sr-Latn-CS"/>
              </w:rPr>
            </w:pPr>
            <w:r w:rsidRPr="00111CD3">
              <w:rPr>
                <w:rFonts w:ascii="Calibri" w:hAnsi="Calibri"/>
                <w:bCs/>
                <w:color w:val="000000"/>
                <w:kern w:val="1"/>
                <w:sz w:val="18"/>
                <w:szCs w:val="18"/>
                <w:lang w:eastAsia="sr-Latn-CS"/>
              </w:rPr>
              <w:t xml:space="preserve">Оквирна количина за Одсек техничке услуге Смедерево </w:t>
            </w:r>
          </w:p>
        </w:tc>
        <w:tc>
          <w:tcPr>
            <w:tcW w:w="795" w:type="dxa"/>
            <w:tcBorders>
              <w:top w:val="single" w:sz="4" w:space="0" w:color="auto"/>
              <w:left w:val="nil"/>
              <w:bottom w:val="single" w:sz="4" w:space="0" w:color="auto"/>
              <w:right w:val="single" w:sz="4" w:space="0" w:color="auto"/>
            </w:tcBorders>
            <w:shd w:val="clear" w:color="auto" w:fill="FBE4D5"/>
            <w:vAlign w:val="bottom"/>
            <w:hideMark/>
          </w:tcPr>
          <w:p w:rsidR="00B35815" w:rsidRPr="00111CD3" w:rsidRDefault="00B35815" w:rsidP="00AF570D">
            <w:pPr>
              <w:suppressAutoHyphens/>
              <w:spacing w:before="0"/>
              <w:rPr>
                <w:rFonts w:ascii="Calibri" w:hAnsi="Calibri"/>
                <w:bCs/>
                <w:color w:val="000000"/>
                <w:kern w:val="1"/>
                <w:sz w:val="18"/>
                <w:szCs w:val="18"/>
                <w:lang w:eastAsia="sr-Latn-CS"/>
              </w:rPr>
            </w:pPr>
            <w:r w:rsidRPr="00111CD3">
              <w:rPr>
                <w:rFonts w:ascii="Calibri" w:hAnsi="Calibri"/>
                <w:bCs/>
                <w:color w:val="000000"/>
                <w:kern w:val="1"/>
                <w:sz w:val="18"/>
                <w:szCs w:val="18"/>
                <w:lang w:eastAsia="sr-Latn-CS"/>
              </w:rPr>
              <w:t>Укупна оквирна количина</w:t>
            </w:r>
            <w:r w:rsidRPr="00111CD3">
              <w:rPr>
                <w:rFonts w:eastAsia="Arial Unicode MS" w:cs="Arial"/>
                <w:color w:val="000000"/>
                <w:kern w:val="1"/>
                <w:sz w:val="18"/>
                <w:szCs w:val="18"/>
                <w:lang w:val="bs-Cyrl-BA" w:eastAsia="sr-Cyrl-CS"/>
              </w:rPr>
              <w:t xml:space="preserve"> за ТЦ Крагујевац</w:t>
            </w:r>
            <w:r w:rsidRPr="00111CD3">
              <w:rPr>
                <w:rFonts w:ascii="Calibri" w:hAnsi="Calibri"/>
                <w:bCs/>
                <w:color w:val="000000"/>
                <w:kern w:val="1"/>
                <w:sz w:val="18"/>
                <w:szCs w:val="18"/>
                <w:lang w:eastAsia="sr-Latn-CS"/>
              </w:rPr>
              <w:t xml:space="preserve"> </w:t>
            </w:r>
          </w:p>
        </w:tc>
      </w:tr>
      <w:tr w:rsidR="00B35815" w:rsidRPr="00111CD3" w:rsidTr="00111CD3">
        <w:trPr>
          <w:trHeight w:val="1871"/>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w:t>
            </w:r>
          </w:p>
        </w:tc>
        <w:tc>
          <w:tcPr>
            <w:tcW w:w="4291" w:type="dxa"/>
            <w:tcBorders>
              <w:top w:val="nil"/>
              <w:left w:val="nil"/>
              <w:bottom w:val="single" w:sz="4" w:space="0" w:color="auto"/>
              <w:right w:val="single" w:sz="4" w:space="0" w:color="auto"/>
            </w:tcBorders>
            <w:shd w:val="clear" w:color="auto" w:fill="auto"/>
            <w:vAlign w:val="bottom"/>
            <w:hideMark/>
          </w:tcPr>
          <w:p w:rsidR="00B35815" w:rsidRPr="00111CD3" w:rsidRDefault="00B35815" w:rsidP="00111CD3">
            <w:pPr>
              <w:suppressAutoHyphens/>
              <w:spacing w:before="0"/>
              <w:jc w:val="left"/>
              <w:rPr>
                <w:rFonts w:cs="Arial"/>
                <w:bCs/>
                <w:color w:val="000000"/>
                <w:kern w:val="1"/>
                <w:sz w:val="18"/>
                <w:szCs w:val="18"/>
                <w:lang w:eastAsia="sr-Latn-CS"/>
              </w:rPr>
            </w:pPr>
            <w:r w:rsidRPr="00111CD3">
              <w:rPr>
                <w:rFonts w:cs="Arial"/>
                <w:bCs/>
                <w:color w:val="000000"/>
                <w:kern w:val="1"/>
                <w:sz w:val="18"/>
                <w:szCs w:val="18"/>
                <w:lang w:eastAsia="sr-Latn-CS"/>
              </w:rPr>
              <w:t xml:space="preserve">Толетни папир у листићима : Бела, </w:t>
            </w:r>
            <w:r w:rsidRPr="00111CD3">
              <w:rPr>
                <w:rFonts w:cs="Arial"/>
                <w:bCs/>
                <w:color w:val="000000"/>
                <w:kern w:val="1"/>
                <w:sz w:val="18"/>
                <w:szCs w:val="18"/>
                <w:lang w:eastAsia="sr-Latn-CS"/>
              </w:rPr>
              <w:br/>
              <w:t>Димензије листића (Д х Ш):   10 х 20 см, (+5/-3%)</w:t>
            </w:r>
            <w:r w:rsidRPr="00111CD3">
              <w:rPr>
                <w:rFonts w:cs="Arial"/>
                <w:bCs/>
                <w:color w:val="000000"/>
                <w:kern w:val="1"/>
                <w:sz w:val="18"/>
                <w:szCs w:val="18"/>
                <w:lang w:eastAsia="sr-Latn-CS"/>
              </w:rPr>
              <w:br/>
              <w:t xml:space="preserve">Пакет садржи:200 ком (+/-10%) листића задатих димензија(Д х С), Број слојева:2, </w:t>
            </w:r>
            <w:r w:rsidRPr="00111CD3">
              <w:rPr>
                <w:rFonts w:cs="Arial"/>
                <w:bCs/>
                <w:color w:val="000000"/>
                <w:kern w:val="1"/>
                <w:sz w:val="18"/>
                <w:szCs w:val="18"/>
                <w:lang w:eastAsia="sr-Latn-CS"/>
              </w:rPr>
              <w:br/>
              <w:t>Тежина: 40 г/м2,</w:t>
            </w:r>
            <w:r w:rsidRPr="00111CD3">
              <w:rPr>
                <w:rFonts w:cs="Arial"/>
                <w:bCs/>
                <w:color w:val="000000"/>
                <w:kern w:val="1"/>
                <w:sz w:val="18"/>
                <w:szCs w:val="18"/>
                <w:lang w:eastAsia="sr-Latn-CS"/>
              </w:rPr>
              <w:br/>
              <w:t xml:space="preserve">Сировина:100% целулоза, Тип слагања:Цик-цак, </w:t>
            </w:r>
            <w:r w:rsidRPr="00111CD3">
              <w:rPr>
                <w:rFonts w:cs="Arial"/>
                <w:bCs/>
                <w:color w:val="000000"/>
                <w:kern w:val="1"/>
                <w:sz w:val="18"/>
                <w:szCs w:val="18"/>
                <w:lang w:eastAsia="sr-Latn-CS"/>
              </w:rPr>
              <w:br/>
              <w:t>Кутија садржи 48 комада пакета задатих димензија</w:t>
            </w:r>
            <w:r w:rsidRPr="00111CD3">
              <w:rPr>
                <w:rFonts w:cs="Arial"/>
                <w:bCs/>
                <w:color w:val="000000"/>
                <w:kern w:val="1"/>
                <w:sz w:val="18"/>
                <w:szCs w:val="18"/>
                <w:lang w:eastAsia="sr-Latn-CS"/>
              </w:rPr>
              <w:br/>
              <w:t>Приликом испоруке уговорени добављач испоручује добра упакована у картонске кутије које  могу да садрже од 25 до 55 комада</w:t>
            </w:r>
          </w:p>
        </w:tc>
        <w:tc>
          <w:tcPr>
            <w:tcW w:w="1034"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пакет</w:t>
            </w:r>
          </w:p>
        </w:tc>
        <w:tc>
          <w:tcPr>
            <w:tcW w:w="99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20000</w:t>
            </w:r>
          </w:p>
        </w:tc>
        <w:tc>
          <w:tcPr>
            <w:tcW w:w="198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1200</w:t>
            </w:r>
          </w:p>
        </w:tc>
        <w:tc>
          <w:tcPr>
            <w:tcW w:w="135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4000</w:t>
            </w:r>
          </w:p>
        </w:tc>
        <w:tc>
          <w:tcPr>
            <w:tcW w:w="795" w:type="dxa"/>
            <w:tcBorders>
              <w:top w:val="nil"/>
              <w:left w:val="nil"/>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25200</w:t>
            </w:r>
          </w:p>
        </w:tc>
      </w:tr>
      <w:tr w:rsidR="00B35815" w:rsidRPr="00111CD3" w:rsidTr="00111CD3">
        <w:trPr>
          <w:trHeight w:val="237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2</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5815" w:rsidRPr="00111CD3" w:rsidRDefault="00B35815" w:rsidP="00111CD3">
            <w:pPr>
              <w:suppressAutoHyphens/>
              <w:spacing w:before="0"/>
              <w:jc w:val="left"/>
              <w:rPr>
                <w:rFonts w:cs="Arial"/>
                <w:bCs/>
                <w:color w:val="000000"/>
                <w:kern w:val="1"/>
                <w:sz w:val="18"/>
                <w:szCs w:val="18"/>
                <w:lang w:eastAsia="sr-Latn-CS"/>
              </w:rPr>
            </w:pPr>
            <w:r w:rsidRPr="00111CD3">
              <w:rPr>
                <w:rFonts w:cs="Arial"/>
                <w:bCs/>
                <w:color w:val="000000"/>
                <w:kern w:val="1"/>
                <w:sz w:val="18"/>
                <w:szCs w:val="18"/>
                <w:lang w:eastAsia="sr-Latn-CS"/>
              </w:rPr>
              <w:t xml:space="preserve">Убруси за руке:  </w:t>
            </w:r>
            <w:r w:rsidRPr="00111CD3">
              <w:rPr>
                <w:rFonts w:cs="Arial"/>
                <w:bCs/>
                <w:color w:val="000000"/>
                <w:kern w:val="1"/>
                <w:sz w:val="18"/>
                <w:szCs w:val="18"/>
                <w:lang w:eastAsia="sr-Latn-CS"/>
              </w:rPr>
              <w:br/>
              <w:t xml:space="preserve">Боја:бела, </w:t>
            </w:r>
            <w:r w:rsidRPr="00111CD3">
              <w:rPr>
                <w:rFonts w:cs="Arial"/>
                <w:bCs/>
                <w:color w:val="000000"/>
                <w:kern w:val="1"/>
                <w:sz w:val="18"/>
                <w:szCs w:val="18"/>
                <w:lang w:eastAsia="sr-Latn-CS"/>
              </w:rPr>
              <w:br/>
              <w:t>Димензија листа (Д х Ш): 20 х 21 см, (+5/-3%)</w:t>
            </w:r>
            <w:r w:rsidRPr="00111CD3">
              <w:rPr>
                <w:rFonts w:cs="Arial"/>
                <w:bCs/>
                <w:color w:val="000000"/>
                <w:kern w:val="1"/>
                <w:sz w:val="18"/>
                <w:szCs w:val="18"/>
                <w:lang w:eastAsia="sr-Latn-CS"/>
              </w:rPr>
              <w:br/>
              <w:t>Пакет садржи:   200 ком (+/-10%) листића задатих димензија,</w:t>
            </w:r>
            <w:r w:rsidRPr="00111CD3">
              <w:rPr>
                <w:rFonts w:cs="Arial"/>
                <w:bCs/>
                <w:color w:val="000000"/>
                <w:kern w:val="1"/>
                <w:sz w:val="18"/>
                <w:szCs w:val="18"/>
                <w:lang w:eastAsia="sr-Latn-CS"/>
              </w:rPr>
              <w:br/>
              <w:t xml:space="preserve"> Број слојева: 2,</w:t>
            </w:r>
            <w:r w:rsidRPr="00111CD3">
              <w:rPr>
                <w:rFonts w:cs="Arial"/>
                <w:bCs/>
                <w:color w:val="000000"/>
                <w:kern w:val="1"/>
                <w:sz w:val="18"/>
                <w:szCs w:val="18"/>
                <w:lang w:eastAsia="sr-Latn-CS"/>
              </w:rPr>
              <w:br/>
              <w:t xml:space="preserve"> Тежина:40 г/м2, Материјал:100% целулоза,</w:t>
            </w:r>
            <w:r w:rsidRPr="00111CD3">
              <w:rPr>
                <w:rFonts w:cs="Arial"/>
                <w:bCs/>
                <w:color w:val="000000"/>
                <w:kern w:val="1"/>
                <w:sz w:val="18"/>
                <w:szCs w:val="18"/>
                <w:lang w:eastAsia="sr-Latn-CS"/>
              </w:rPr>
              <w:br/>
              <w:t>Тип слагања: в-слагање, Кутија садржи 20 комада пакета задатих димензија</w:t>
            </w:r>
            <w:r w:rsidRPr="00111CD3">
              <w:rPr>
                <w:rFonts w:cs="Arial"/>
                <w:bCs/>
                <w:color w:val="000000"/>
                <w:kern w:val="1"/>
                <w:sz w:val="18"/>
                <w:szCs w:val="18"/>
                <w:lang w:eastAsia="sr-Latn-CS"/>
              </w:rPr>
              <w:br/>
              <w:t>Приликом испоруке уговорени добављач испоручује добра упакована у картонске кутије које  могу да садрже од 13 до 25 комада пакета задатих димензија</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пакет</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16000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600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3000</w:t>
            </w:r>
          </w:p>
        </w:tc>
        <w:tc>
          <w:tcPr>
            <w:tcW w:w="795" w:type="dxa"/>
            <w:tcBorders>
              <w:top w:val="single" w:sz="4" w:space="0" w:color="auto"/>
              <w:left w:val="single" w:sz="4" w:space="0" w:color="auto"/>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19600</w:t>
            </w:r>
          </w:p>
        </w:tc>
      </w:tr>
      <w:tr w:rsidR="00B35815" w:rsidRPr="00111CD3" w:rsidTr="00111CD3">
        <w:trPr>
          <w:trHeight w:val="746"/>
        </w:trPr>
        <w:tc>
          <w:tcPr>
            <w:tcW w:w="1096" w:type="dxa"/>
            <w:tcBorders>
              <w:top w:val="nil"/>
              <w:left w:val="single" w:sz="4" w:space="0" w:color="auto"/>
              <w:bottom w:val="single" w:sz="4" w:space="0" w:color="auto"/>
              <w:right w:val="single" w:sz="4" w:space="0" w:color="auto"/>
            </w:tcBorders>
            <w:shd w:val="clear" w:color="auto" w:fill="auto"/>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3</w:t>
            </w:r>
          </w:p>
        </w:tc>
        <w:tc>
          <w:tcPr>
            <w:tcW w:w="4291" w:type="dxa"/>
            <w:tcBorders>
              <w:top w:val="single" w:sz="4" w:space="0" w:color="auto"/>
              <w:left w:val="nil"/>
              <w:bottom w:val="single" w:sz="4" w:space="0" w:color="auto"/>
              <w:right w:val="single" w:sz="4" w:space="0" w:color="auto"/>
            </w:tcBorders>
            <w:shd w:val="clear" w:color="auto" w:fill="auto"/>
            <w:vAlign w:val="bottom"/>
            <w:hideMark/>
          </w:tcPr>
          <w:p w:rsidR="00B35815" w:rsidRPr="00111CD3" w:rsidRDefault="00B35815" w:rsidP="00111CD3">
            <w:pPr>
              <w:suppressAutoHyphens/>
              <w:spacing w:before="0"/>
              <w:rPr>
                <w:rFonts w:cs="Arial"/>
                <w:bCs/>
                <w:color w:val="000000"/>
                <w:kern w:val="1"/>
                <w:sz w:val="18"/>
                <w:szCs w:val="18"/>
                <w:lang w:eastAsia="sr-Latn-CS"/>
              </w:rPr>
            </w:pPr>
            <w:r w:rsidRPr="00111CD3">
              <w:rPr>
                <w:rFonts w:cs="Arial"/>
                <w:bCs/>
                <w:color w:val="000000"/>
                <w:kern w:val="1"/>
                <w:sz w:val="18"/>
                <w:szCs w:val="18"/>
                <w:lang w:eastAsia="sr-Latn-CS"/>
              </w:rPr>
              <w:t>Тоалет папир (ролне), беле боје, број слојева: 2 , материјал: 100% целулоза , димензија листа ( ДxШ) 12x9, (+5/-3%);  ролна садржи: 150 комада листића ( +-4%), са перфорацијом и картонским ваљком</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ролна</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13400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6000</w:t>
            </w:r>
          </w:p>
        </w:tc>
        <w:tc>
          <w:tcPr>
            <w:tcW w:w="795" w:type="dxa"/>
            <w:tcBorders>
              <w:top w:val="single" w:sz="4" w:space="0" w:color="auto"/>
              <w:left w:val="nil"/>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19400</w:t>
            </w:r>
          </w:p>
        </w:tc>
      </w:tr>
      <w:tr w:rsidR="00B35815" w:rsidRPr="00111CD3" w:rsidTr="00111CD3">
        <w:trPr>
          <w:trHeight w:val="881"/>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4</w:t>
            </w:r>
          </w:p>
        </w:tc>
        <w:tc>
          <w:tcPr>
            <w:tcW w:w="4291" w:type="dxa"/>
            <w:tcBorders>
              <w:top w:val="nil"/>
              <w:left w:val="nil"/>
              <w:bottom w:val="single" w:sz="4" w:space="0" w:color="auto"/>
              <w:right w:val="single" w:sz="4" w:space="0" w:color="auto"/>
            </w:tcBorders>
            <w:shd w:val="clear" w:color="auto" w:fill="auto"/>
            <w:vAlign w:val="bottom"/>
            <w:hideMark/>
          </w:tcPr>
          <w:p w:rsidR="00B35815" w:rsidRPr="00111CD3" w:rsidRDefault="00B35815" w:rsidP="00111CD3">
            <w:pPr>
              <w:suppressAutoHyphens/>
              <w:spacing w:before="0"/>
              <w:rPr>
                <w:rFonts w:cs="Arial"/>
                <w:bCs/>
                <w:color w:val="000000"/>
                <w:kern w:val="1"/>
                <w:sz w:val="18"/>
                <w:szCs w:val="18"/>
                <w:lang w:eastAsia="sr-Latn-CS"/>
              </w:rPr>
            </w:pPr>
            <w:r w:rsidRPr="00111CD3">
              <w:rPr>
                <w:rFonts w:cs="Arial"/>
                <w:bCs/>
                <w:color w:val="000000"/>
                <w:kern w:val="1"/>
                <w:sz w:val="18"/>
                <w:szCs w:val="18"/>
                <w:lang w:eastAsia="sr-Latn-CS"/>
              </w:rPr>
              <w:t xml:space="preserve">Тоалет папир у листићима - беле боје; број слојева: 2; материјал: 100 % целулоза;димензија листа ( ДxШ) 10 x12(+5/-3%)  ; пакет садржи: 100 комада листића </w:t>
            </w:r>
            <w:r w:rsidRPr="00111CD3">
              <w:rPr>
                <w:rFonts w:cs="Arial"/>
                <w:bCs/>
                <w:color w:val="000000"/>
                <w:kern w:val="1"/>
                <w:sz w:val="18"/>
                <w:szCs w:val="18"/>
                <w:lang w:eastAsia="sr-Latn-CS"/>
              </w:rPr>
              <w:br/>
              <w:t>(+-4%)</w:t>
            </w:r>
          </w:p>
        </w:tc>
        <w:tc>
          <w:tcPr>
            <w:tcW w:w="1034"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пакет</w:t>
            </w:r>
          </w:p>
        </w:tc>
        <w:tc>
          <w:tcPr>
            <w:tcW w:w="99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98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35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2000</w:t>
            </w:r>
          </w:p>
        </w:tc>
        <w:tc>
          <w:tcPr>
            <w:tcW w:w="795" w:type="dxa"/>
            <w:tcBorders>
              <w:top w:val="nil"/>
              <w:left w:val="nil"/>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2000</w:t>
            </w:r>
          </w:p>
        </w:tc>
      </w:tr>
      <w:tr w:rsidR="00B35815" w:rsidRPr="00111CD3" w:rsidTr="00111CD3">
        <w:trPr>
          <w:trHeight w:val="917"/>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5</w:t>
            </w:r>
          </w:p>
        </w:tc>
        <w:tc>
          <w:tcPr>
            <w:tcW w:w="4291" w:type="dxa"/>
            <w:tcBorders>
              <w:top w:val="nil"/>
              <w:left w:val="nil"/>
              <w:bottom w:val="single" w:sz="4" w:space="0" w:color="auto"/>
              <w:right w:val="single" w:sz="4" w:space="0" w:color="auto"/>
            </w:tcBorders>
            <w:shd w:val="clear" w:color="auto" w:fill="auto"/>
            <w:vAlign w:val="bottom"/>
            <w:hideMark/>
          </w:tcPr>
          <w:p w:rsidR="00B35815" w:rsidRPr="00111CD3" w:rsidRDefault="00B35815" w:rsidP="00111CD3">
            <w:pPr>
              <w:suppressAutoHyphens/>
              <w:spacing w:before="0"/>
              <w:rPr>
                <w:rFonts w:cs="Arial"/>
                <w:bCs/>
                <w:color w:val="000000"/>
                <w:kern w:val="1"/>
                <w:sz w:val="18"/>
                <w:szCs w:val="18"/>
                <w:lang w:eastAsia="sr-Latn-CS"/>
              </w:rPr>
            </w:pPr>
            <w:r w:rsidRPr="00111CD3">
              <w:rPr>
                <w:rFonts w:cs="Arial"/>
                <w:bCs/>
                <w:color w:val="000000"/>
                <w:kern w:val="1"/>
                <w:sz w:val="18"/>
                <w:szCs w:val="18"/>
                <w:lang w:eastAsia="sr-Latn-CS"/>
              </w:rPr>
              <w:t xml:space="preserve">Убруси за руке  (ролне),беле боје, број слојева: 2 , материјал: 100 % целулоза, димензија листа ( ДxШ) 23,5 x 22,5 (+5/-3%): ролна садржи:  50 комада листића (+-4%), са перфорацијом и картонским </w:t>
            </w:r>
            <w:r w:rsidRPr="00111CD3">
              <w:rPr>
                <w:rFonts w:cs="Arial"/>
                <w:bCs/>
                <w:color w:val="000000"/>
                <w:kern w:val="1"/>
                <w:sz w:val="18"/>
                <w:szCs w:val="18"/>
                <w:lang w:eastAsia="sr-Latn-CS"/>
              </w:rPr>
              <w:br/>
              <w:t>ваљком</w:t>
            </w:r>
          </w:p>
        </w:tc>
        <w:tc>
          <w:tcPr>
            <w:tcW w:w="1034"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ролна</w:t>
            </w:r>
          </w:p>
        </w:tc>
        <w:tc>
          <w:tcPr>
            <w:tcW w:w="99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98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9200</w:t>
            </w:r>
          </w:p>
        </w:tc>
        <w:tc>
          <w:tcPr>
            <w:tcW w:w="1350" w:type="dxa"/>
            <w:tcBorders>
              <w:top w:val="nil"/>
              <w:left w:val="nil"/>
              <w:bottom w:val="single" w:sz="4" w:space="0" w:color="auto"/>
              <w:right w:val="single" w:sz="4" w:space="0" w:color="auto"/>
            </w:tcBorders>
            <w:shd w:val="clear" w:color="auto" w:fill="auto"/>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4000</w:t>
            </w:r>
          </w:p>
        </w:tc>
        <w:tc>
          <w:tcPr>
            <w:tcW w:w="795" w:type="dxa"/>
            <w:tcBorders>
              <w:top w:val="nil"/>
              <w:left w:val="nil"/>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13200</w:t>
            </w:r>
          </w:p>
        </w:tc>
      </w:tr>
      <w:tr w:rsidR="00B35815" w:rsidRPr="00111CD3" w:rsidTr="00111CD3">
        <w:trPr>
          <w:trHeight w:val="854"/>
        </w:trPr>
        <w:tc>
          <w:tcPr>
            <w:tcW w:w="1096" w:type="dxa"/>
            <w:tcBorders>
              <w:top w:val="nil"/>
              <w:left w:val="single" w:sz="4" w:space="0" w:color="auto"/>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lastRenderedPageBreak/>
              <w:t>6</w:t>
            </w:r>
          </w:p>
        </w:tc>
        <w:tc>
          <w:tcPr>
            <w:tcW w:w="4291" w:type="dxa"/>
            <w:tcBorders>
              <w:top w:val="nil"/>
              <w:left w:val="nil"/>
              <w:bottom w:val="single" w:sz="4" w:space="0" w:color="auto"/>
              <w:right w:val="single" w:sz="4" w:space="0" w:color="auto"/>
            </w:tcBorders>
            <w:shd w:val="clear" w:color="auto" w:fill="FFFFFF"/>
            <w:vAlign w:val="bottom"/>
            <w:hideMark/>
          </w:tcPr>
          <w:p w:rsidR="00B35815" w:rsidRPr="00111CD3" w:rsidRDefault="00B35815" w:rsidP="00111CD3">
            <w:pPr>
              <w:suppressAutoHyphens/>
              <w:spacing w:before="0"/>
              <w:rPr>
                <w:rFonts w:cs="Arial"/>
                <w:bCs/>
                <w:color w:val="000000"/>
                <w:kern w:val="1"/>
                <w:sz w:val="18"/>
                <w:szCs w:val="18"/>
                <w:lang w:eastAsia="sr-Latn-CS"/>
              </w:rPr>
            </w:pPr>
            <w:r w:rsidRPr="00111CD3">
              <w:rPr>
                <w:rFonts w:cs="Arial"/>
                <w:bCs/>
                <w:color w:val="000000"/>
                <w:kern w:val="1"/>
                <w:sz w:val="18"/>
                <w:szCs w:val="18"/>
                <w:lang w:eastAsia="sr-Latn-CS"/>
              </w:rPr>
              <w:t>Мекани папирни убруси једнослојни, супер-упијајуће моћи, димензија 42х38cm, 100 комада - SCA "TORK" или одговарајуће</w:t>
            </w:r>
          </w:p>
        </w:tc>
        <w:tc>
          <w:tcPr>
            <w:tcW w:w="1034"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паковање</w:t>
            </w:r>
          </w:p>
        </w:tc>
        <w:tc>
          <w:tcPr>
            <w:tcW w:w="990"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980"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350"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10</w:t>
            </w:r>
          </w:p>
        </w:tc>
        <w:tc>
          <w:tcPr>
            <w:tcW w:w="795" w:type="dxa"/>
            <w:tcBorders>
              <w:top w:val="nil"/>
              <w:left w:val="nil"/>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10</w:t>
            </w:r>
          </w:p>
        </w:tc>
      </w:tr>
      <w:tr w:rsidR="00B35815" w:rsidRPr="00111CD3" w:rsidTr="00111CD3">
        <w:trPr>
          <w:trHeight w:val="422"/>
        </w:trPr>
        <w:tc>
          <w:tcPr>
            <w:tcW w:w="1096" w:type="dxa"/>
            <w:tcBorders>
              <w:top w:val="nil"/>
              <w:left w:val="single" w:sz="4" w:space="0" w:color="auto"/>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7</w:t>
            </w:r>
          </w:p>
        </w:tc>
        <w:tc>
          <w:tcPr>
            <w:tcW w:w="4291" w:type="dxa"/>
            <w:tcBorders>
              <w:top w:val="nil"/>
              <w:left w:val="nil"/>
              <w:bottom w:val="single" w:sz="4" w:space="0" w:color="auto"/>
              <w:right w:val="single" w:sz="4" w:space="0" w:color="auto"/>
            </w:tcBorders>
            <w:shd w:val="clear" w:color="auto" w:fill="FFFFFF"/>
            <w:vAlign w:val="bottom"/>
            <w:hideMark/>
          </w:tcPr>
          <w:p w:rsidR="00B35815" w:rsidRPr="00111CD3" w:rsidRDefault="00B35815" w:rsidP="00111CD3">
            <w:pPr>
              <w:suppressAutoHyphens/>
              <w:spacing w:before="0"/>
              <w:rPr>
                <w:rFonts w:cs="Arial"/>
                <w:bCs/>
                <w:color w:val="000000"/>
                <w:kern w:val="1"/>
                <w:sz w:val="18"/>
                <w:szCs w:val="18"/>
                <w:lang w:val="bs-Cyrl-BA" w:eastAsia="sr-Latn-CS"/>
              </w:rPr>
            </w:pPr>
            <w:r w:rsidRPr="00111CD3">
              <w:rPr>
                <w:rFonts w:cs="Arial"/>
                <w:bCs/>
                <w:color w:val="000000"/>
                <w:kern w:val="1"/>
                <w:sz w:val="18"/>
                <w:szCs w:val="18"/>
                <w:lang w:eastAsia="sr-Latn-CS"/>
              </w:rPr>
              <w:t>Прекривач за  даске. Пакет садржи 125 листова</w:t>
            </w:r>
          </w:p>
          <w:p w:rsidR="00B35815" w:rsidRPr="00111CD3" w:rsidRDefault="00B35815" w:rsidP="00FF2A7B">
            <w:pPr>
              <w:suppressAutoHyphens/>
              <w:spacing w:before="0"/>
              <w:jc w:val="center"/>
              <w:rPr>
                <w:rFonts w:cs="Arial"/>
                <w:bCs/>
                <w:color w:val="000000"/>
                <w:kern w:val="1"/>
                <w:sz w:val="18"/>
                <w:szCs w:val="18"/>
                <w:lang w:val="bs-Cyrl-BA" w:eastAsia="sr-Latn-CS"/>
              </w:rPr>
            </w:pPr>
          </w:p>
          <w:p w:rsidR="00B35815" w:rsidRPr="00111CD3" w:rsidRDefault="00B35815" w:rsidP="00FF2A7B">
            <w:pPr>
              <w:suppressAutoHyphens/>
              <w:spacing w:before="0"/>
              <w:jc w:val="center"/>
              <w:rPr>
                <w:rFonts w:cs="Arial"/>
                <w:bCs/>
                <w:color w:val="000000"/>
                <w:kern w:val="1"/>
                <w:sz w:val="18"/>
                <w:szCs w:val="18"/>
                <w:lang w:val="bs-Cyrl-BA" w:eastAsia="sr-Latn-CS"/>
              </w:rPr>
            </w:pPr>
          </w:p>
        </w:tc>
        <w:tc>
          <w:tcPr>
            <w:tcW w:w="1034"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cs="Arial"/>
                <w:bCs/>
                <w:color w:val="000000"/>
                <w:kern w:val="1"/>
                <w:sz w:val="18"/>
                <w:szCs w:val="18"/>
                <w:lang w:eastAsia="sr-Latn-CS"/>
              </w:rPr>
            </w:pPr>
            <w:r w:rsidRPr="00111CD3">
              <w:rPr>
                <w:rFonts w:cs="Arial"/>
                <w:bCs/>
                <w:color w:val="000000"/>
                <w:kern w:val="1"/>
                <w:sz w:val="18"/>
                <w:szCs w:val="18"/>
                <w:lang w:eastAsia="sr-Latn-CS"/>
              </w:rPr>
              <w:t>лист</w:t>
            </w:r>
          </w:p>
        </w:tc>
        <w:tc>
          <w:tcPr>
            <w:tcW w:w="990"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14000</w:t>
            </w:r>
          </w:p>
        </w:tc>
        <w:tc>
          <w:tcPr>
            <w:tcW w:w="1980"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1350" w:type="dxa"/>
            <w:tcBorders>
              <w:top w:val="nil"/>
              <w:left w:val="nil"/>
              <w:bottom w:val="single" w:sz="4" w:space="0" w:color="auto"/>
              <w:right w:val="single" w:sz="4" w:space="0" w:color="auto"/>
            </w:tcBorders>
            <w:shd w:val="clear" w:color="auto" w:fill="FFFFFF"/>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0</w:t>
            </w:r>
          </w:p>
        </w:tc>
        <w:tc>
          <w:tcPr>
            <w:tcW w:w="795" w:type="dxa"/>
            <w:tcBorders>
              <w:top w:val="nil"/>
              <w:left w:val="nil"/>
              <w:bottom w:val="single" w:sz="4" w:space="0" w:color="auto"/>
              <w:right w:val="single" w:sz="4" w:space="0" w:color="auto"/>
            </w:tcBorders>
            <w:shd w:val="clear" w:color="auto" w:fill="FBE4D5"/>
            <w:noWrap/>
            <w:vAlign w:val="bottom"/>
            <w:hideMark/>
          </w:tcPr>
          <w:p w:rsidR="00B35815" w:rsidRPr="00111CD3" w:rsidRDefault="00B35815" w:rsidP="00FF2A7B">
            <w:pPr>
              <w:suppressAutoHyphens/>
              <w:spacing w:before="0"/>
              <w:jc w:val="center"/>
              <w:rPr>
                <w:rFonts w:ascii="Calibri" w:hAnsi="Calibri"/>
                <w:color w:val="000000"/>
                <w:kern w:val="1"/>
                <w:sz w:val="18"/>
                <w:szCs w:val="18"/>
                <w:lang w:eastAsia="sr-Latn-CS"/>
              </w:rPr>
            </w:pPr>
            <w:r w:rsidRPr="00111CD3">
              <w:rPr>
                <w:rFonts w:ascii="Calibri" w:hAnsi="Calibri"/>
                <w:color w:val="000000"/>
                <w:kern w:val="1"/>
                <w:sz w:val="18"/>
                <w:szCs w:val="18"/>
                <w:lang w:eastAsia="sr-Latn-CS"/>
              </w:rPr>
              <w:t>14000</w:t>
            </w:r>
          </w:p>
        </w:tc>
      </w:tr>
    </w:tbl>
    <w:p w:rsidR="00B35815" w:rsidRPr="00913640" w:rsidRDefault="00B35815" w:rsidP="00B35815">
      <w:pPr>
        <w:suppressAutoHyphens/>
        <w:spacing w:before="0"/>
        <w:ind w:left="-630" w:firstLine="180"/>
        <w:rPr>
          <w:rFonts w:eastAsia="Arial Unicode MS" w:cs="Arial"/>
          <w:color w:val="000000"/>
          <w:kern w:val="1"/>
          <w:sz w:val="20"/>
          <w:szCs w:val="20"/>
          <w:lang w:val="sr-Cyrl-CS" w:eastAsia="sr-Cyrl-CS"/>
        </w:rPr>
      </w:pPr>
    </w:p>
    <w:p w:rsidR="00111CD3" w:rsidRDefault="00111CD3" w:rsidP="00625D54">
      <w:pPr>
        <w:rPr>
          <w:rFonts w:cs="Arial"/>
          <w:b/>
          <w:lang w:val="sr-Cyrl-CS"/>
        </w:rPr>
      </w:pPr>
    </w:p>
    <w:p w:rsidR="00625D54" w:rsidRPr="002A1B82" w:rsidRDefault="00625D54" w:rsidP="00625D54">
      <w:pPr>
        <w:rPr>
          <w:rFonts w:cs="Arial"/>
          <w:bCs/>
          <w:sz w:val="24"/>
          <w:szCs w:val="24"/>
          <w:lang w:val="bs-Cyrl-BA"/>
        </w:rPr>
      </w:pPr>
      <w:r w:rsidRPr="002A1B82">
        <w:rPr>
          <w:rFonts w:cs="Arial"/>
          <w:b/>
          <w:sz w:val="24"/>
          <w:szCs w:val="24"/>
          <w:lang w:val="sr-Cyrl-CS"/>
        </w:rPr>
        <w:t>За партију 1</w:t>
      </w:r>
      <w:r w:rsidRPr="002A1B82">
        <w:rPr>
          <w:rFonts w:cs="Arial"/>
          <w:sz w:val="24"/>
          <w:szCs w:val="24"/>
          <w:lang w:val="ru-RU"/>
        </w:rPr>
        <w:t>-</w:t>
      </w:r>
      <w:r w:rsidRPr="002A1B82">
        <w:rPr>
          <w:rFonts w:cs="Arial"/>
          <w:b/>
          <w:sz w:val="24"/>
          <w:szCs w:val="24"/>
          <w:lang w:val="ru-RU"/>
        </w:rPr>
        <w:t>Средства за одржавање хигијене</w:t>
      </w:r>
    </w:p>
    <w:p w:rsidR="00625D54" w:rsidRPr="002A1B82" w:rsidRDefault="00625D54" w:rsidP="00625D54">
      <w:pPr>
        <w:rPr>
          <w:rFonts w:cs="Arial"/>
          <w:sz w:val="24"/>
          <w:szCs w:val="24"/>
        </w:rPr>
      </w:pPr>
      <w:r w:rsidRPr="002A1B82">
        <w:rPr>
          <w:rFonts w:cs="Arial"/>
          <w:sz w:val="24"/>
          <w:szCs w:val="24"/>
        </w:rPr>
        <w:t xml:space="preserve">Наручилац није у обавези да реализује целокупну вредност Оквирног споразума. Oбим добара </w:t>
      </w:r>
      <w:r w:rsidRPr="002A1B82">
        <w:rPr>
          <w:rFonts w:eastAsia="Calibri" w:cs="Arial"/>
          <w:sz w:val="24"/>
          <w:szCs w:val="24"/>
        </w:rPr>
        <w:t>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 Коначна вредност предметне набавке утврдиће се применом јединичних цена на стварно извршени обим испоручених добара, а по основу издатих наруџбеница.</w:t>
      </w:r>
    </w:p>
    <w:p w:rsidR="00625D54" w:rsidRPr="002A1B82" w:rsidRDefault="00625D54" w:rsidP="00625D54">
      <w:pPr>
        <w:rPr>
          <w:rFonts w:cs="Arial"/>
          <w:b/>
          <w:sz w:val="24"/>
          <w:szCs w:val="24"/>
          <w:highlight w:val="yellow"/>
          <w:lang w:val="bs-Cyrl-BA"/>
        </w:rPr>
      </w:pPr>
    </w:p>
    <w:p w:rsidR="00625D54" w:rsidRPr="002A1B82" w:rsidRDefault="00625D54" w:rsidP="00625D54">
      <w:pPr>
        <w:rPr>
          <w:rFonts w:cs="Arial"/>
          <w:b/>
          <w:sz w:val="24"/>
          <w:szCs w:val="24"/>
          <w:lang w:val="sr-Cyrl-CS"/>
        </w:rPr>
      </w:pPr>
      <w:r w:rsidRPr="002A1B82">
        <w:rPr>
          <w:rFonts w:cs="Arial"/>
          <w:b/>
          <w:sz w:val="24"/>
          <w:szCs w:val="24"/>
          <w:lang w:val="sr-Cyrl-CS"/>
        </w:rPr>
        <w:t>За партију 2</w:t>
      </w:r>
      <w:r w:rsidRPr="002A1B82">
        <w:rPr>
          <w:rFonts w:cs="Arial"/>
          <w:sz w:val="24"/>
          <w:szCs w:val="24"/>
          <w:lang w:val="ru-RU"/>
        </w:rPr>
        <w:t xml:space="preserve"> - </w:t>
      </w:r>
      <w:r w:rsidRPr="002A1B82">
        <w:rPr>
          <w:rFonts w:cs="Arial"/>
          <w:b/>
          <w:sz w:val="24"/>
          <w:szCs w:val="24"/>
        </w:rPr>
        <w:t>П</w:t>
      </w:r>
      <w:r w:rsidRPr="002A1B82">
        <w:rPr>
          <w:rFonts w:cs="Arial"/>
          <w:b/>
          <w:sz w:val="24"/>
          <w:szCs w:val="24"/>
          <w:lang w:val="ru-RU"/>
        </w:rPr>
        <w:t>апирна галантерија</w:t>
      </w:r>
    </w:p>
    <w:p w:rsidR="00625D54" w:rsidRPr="002A1B82" w:rsidRDefault="00625D54" w:rsidP="00625D54">
      <w:pPr>
        <w:rPr>
          <w:rFonts w:eastAsia="Calibri" w:cs="Arial"/>
          <w:sz w:val="24"/>
          <w:szCs w:val="24"/>
        </w:rPr>
      </w:pPr>
      <w:r w:rsidRPr="002A1B82">
        <w:rPr>
          <w:rFonts w:cs="Arial"/>
          <w:sz w:val="24"/>
          <w:szCs w:val="24"/>
        </w:rPr>
        <w:t xml:space="preserve">Наручилац није у обавези да реализује целокупну вредност Оквирног споразума. Oбим добара </w:t>
      </w:r>
      <w:r w:rsidRPr="002A1B82">
        <w:rPr>
          <w:rFonts w:eastAsia="Calibri" w:cs="Arial"/>
          <w:sz w:val="24"/>
          <w:szCs w:val="24"/>
        </w:rPr>
        <w:t>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 Коначна вредност предметне набавке утврдиће се применом јединичних цена на стварно извршени обим испоручених добара, а по основу издатих наруџбеница.</w:t>
      </w:r>
    </w:p>
    <w:p w:rsidR="0036496F" w:rsidRPr="001C56AC" w:rsidRDefault="0036496F" w:rsidP="0036496F">
      <w:pPr>
        <w:suppressAutoHyphens/>
        <w:spacing w:before="0" w:after="160" w:line="259" w:lineRule="auto"/>
        <w:contextualSpacing/>
        <w:rPr>
          <w:rFonts w:cs="Arial"/>
          <w:sz w:val="24"/>
          <w:szCs w:val="24"/>
          <w:highlight w:val="red"/>
          <w:lang w:val="am-ET" w:eastAsia="ar-SA"/>
        </w:rPr>
      </w:pPr>
    </w:p>
    <w:p w:rsidR="0036496F" w:rsidRDefault="0036496F" w:rsidP="0036496F">
      <w:pPr>
        <w:suppressAutoHyphens/>
        <w:spacing w:before="0" w:after="160" w:line="259" w:lineRule="auto"/>
        <w:contextualSpacing/>
        <w:rPr>
          <w:rFonts w:cs="Arial"/>
          <w:b/>
          <w:sz w:val="24"/>
          <w:szCs w:val="24"/>
          <w:lang w:val="sr-Cyrl-RS" w:eastAsia="ar-SA"/>
        </w:rPr>
      </w:pPr>
      <w:r w:rsidRPr="0051669C">
        <w:rPr>
          <w:rFonts w:cs="Arial"/>
          <w:b/>
          <w:sz w:val="24"/>
          <w:szCs w:val="24"/>
          <w:lang w:val="am-ET" w:eastAsia="ar-SA"/>
        </w:rPr>
        <w:t>Понуђач је дужан да</w:t>
      </w:r>
      <w:r w:rsidRPr="0051669C">
        <w:rPr>
          <w:rFonts w:cs="Arial"/>
          <w:b/>
          <w:sz w:val="24"/>
          <w:szCs w:val="24"/>
          <w:lang w:eastAsia="ar-SA"/>
        </w:rPr>
        <w:t xml:space="preserve"> уз понуду достави:</w:t>
      </w:r>
      <w:r w:rsidR="00937861">
        <w:rPr>
          <w:rFonts w:cs="Arial"/>
          <w:b/>
          <w:sz w:val="24"/>
          <w:szCs w:val="24"/>
          <w:lang w:val="sr-Cyrl-RS" w:eastAsia="ar-SA"/>
        </w:rPr>
        <w:t xml:space="preserve"> </w:t>
      </w:r>
    </w:p>
    <w:p w:rsidR="00937861" w:rsidRDefault="00937861" w:rsidP="0036496F">
      <w:pPr>
        <w:suppressAutoHyphens/>
        <w:spacing w:before="0" w:after="160" w:line="259" w:lineRule="auto"/>
        <w:contextualSpacing/>
        <w:rPr>
          <w:rFonts w:cs="Arial"/>
          <w:b/>
          <w:sz w:val="24"/>
          <w:szCs w:val="24"/>
          <w:lang w:val="sr-Cyrl-RS" w:eastAsia="ar-SA"/>
        </w:rPr>
      </w:pPr>
    </w:p>
    <w:p w:rsidR="00937861" w:rsidRPr="00937861" w:rsidRDefault="00937861" w:rsidP="00937861">
      <w:pPr>
        <w:suppressAutoHyphens/>
        <w:spacing w:before="0" w:after="160" w:line="259" w:lineRule="auto"/>
        <w:ind w:firstLine="720"/>
        <w:contextualSpacing/>
        <w:rPr>
          <w:rFonts w:cs="Arial"/>
          <w:b/>
          <w:sz w:val="24"/>
          <w:szCs w:val="24"/>
          <w:lang w:val="sr-Cyrl-RS" w:eastAsia="ar-SA"/>
        </w:rPr>
      </w:pPr>
      <w:r>
        <w:rPr>
          <w:rFonts w:cs="Arial"/>
          <w:b/>
          <w:sz w:val="24"/>
          <w:szCs w:val="24"/>
          <w:lang w:val="sr-Cyrl-RS" w:eastAsia="ar-SA"/>
        </w:rPr>
        <w:t xml:space="preserve">За Партију 1 потребно је доставити : </w:t>
      </w:r>
    </w:p>
    <w:p w:rsidR="00AF570D" w:rsidRPr="00AF570D" w:rsidRDefault="00AF570D" w:rsidP="00AF570D">
      <w:pPr>
        <w:numPr>
          <w:ilvl w:val="0"/>
          <w:numId w:val="32"/>
        </w:numPr>
        <w:suppressAutoHyphens/>
        <w:spacing w:before="0" w:after="160" w:line="259" w:lineRule="auto"/>
        <w:contextualSpacing/>
        <w:rPr>
          <w:rFonts w:cs="Arial"/>
          <w:sz w:val="24"/>
          <w:szCs w:val="24"/>
          <w:lang w:eastAsia="ar-SA"/>
        </w:rPr>
      </w:pPr>
      <w:r w:rsidRPr="00AF570D">
        <w:rPr>
          <w:rFonts w:cs="Arial"/>
          <w:sz w:val="24"/>
          <w:szCs w:val="24"/>
          <w:lang w:eastAsia="ar-SA"/>
        </w:rPr>
        <w:t xml:space="preserve">Технички лист је потребно доставити за </w:t>
      </w:r>
      <w:r w:rsidR="0036496F" w:rsidRPr="00AF570D">
        <w:rPr>
          <w:rFonts w:cs="Arial"/>
          <w:sz w:val="24"/>
          <w:szCs w:val="24"/>
          <w:lang w:eastAsia="ar-SA"/>
        </w:rPr>
        <w:t>тражене производе</w:t>
      </w:r>
      <w:r w:rsidR="008441F3" w:rsidRPr="00AF570D">
        <w:rPr>
          <w:rFonts w:cs="Arial"/>
          <w:sz w:val="24"/>
          <w:szCs w:val="24"/>
          <w:lang w:eastAsia="ar-SA"/>
        </w:rPr>
        <w:t xml:space="preserve"> </w:t>
      </w:r>
      <w:r w:rsidR="0036496F" w:rsidRPr="00AF570D">
        <w:rPr>
          <w:rFonts w:cs="Arial"/>
          <w:sz w:val="24"/>
          <w:szCs w:val="24"/>
          <w:lang w:eastAsia="ar-SA"/>
        </w:rPr>
        <w:t>оригиналe или са своје стране оверене фотокопије оригинала преведене на српски језик о испуњености техничких и технолошких карактеристика, квалитета од произвођача за тражене произво</w:t>
      </w:r>
      <w:r w:rsidRPr="00AF570D">
        <w:rPr>
          <w:rFonts w:cs="Arial"/>
          <w:sz w:val="24"/>
          <w:szCs w:val="24"/>
          <w:lang w:eastAsia="ar-SA"/>
        </w:rPr>
        <w:t xml:space="preserve">де </w:t>
      </w:r>
      <w:r w:rsidR="00C43487">
        <w:rPr>
          <w:rFonts w:cs="Arial"/>
          <w:sz w:val="24"/>
          <w:szCs w:val="24"/>
          <w:lang w:val="sr-Cyrl-RS" w:eastAsia="ar-SA"/>
        </w:rPr>
        <w:t>под редним бројевима</w:t>
      </w:r>
      <w:r w:rsidRPr="00AF570D">
        <w:rPr>
          <w:rFonts w:cs="Arial"/>
          <w:sz w:val="24"/>
          <w:szCs w:val="24"/>
          <w:lang w:val="sr-Cyrl-RS" w:eastAsia="ar-SA"/>
        </w:rPr>
        <w:t xml:space="preserve"> </w:t>
      </w:r>
      <w:r w:rsidR="00C43487">
        <w:rPr>
          <w:rFonts w:cs="Arial"/>
          <w:sz w:val="24"/>
          <w:szCs w:val="24"/>
          <w:lang w:eastAsia="ar-SA"/>
        </w:rPr>
        <w:t>од 21-</w:t>
      </w:r>
      <w:r w:rsidR="00F77F97">
        <w:rPr>
          <w:rFonts w:cs="Arial"/>
          <w:sz w:val="24"/>
          <w:szCs w:val="24"/>
          <w:lang w:val="sr-Cyrl-RS" w:eastAsia="ar-SA"/>
        </w:rPr>
        <w:t xml:space="preserve"> </w:t>
      </w:r>
      <w:r w:rsidR="00C43487">
        <w:rPr>
          <w:rFonts w:cs="Arial"/>
          <w:sz w:val="24"/>
          <w:szCs w:val="24"/>
          <w:lang w:eastAsia="ar-SA"/>
        </w:rPr>
        <w:t>40 из О</w:t>
      </w:r>
      <w:r w:rsidRPr="00AF570D">
        <w:rPr>
          <w:rFonts w:cs="Arial"/>
          <w:sz w:val="24"/>
          <w:szCs w:val="24"/>
          <w:lang w:eastAsia="ar-SA"/>
        </w:rPr>
        <w:t>брасца структуре цене  за Партију 1</w:t>
      </w:r>
      <w:r w:rsidR="00C43487">
        <w:rPr>
          <w:rFonts w:cs="Arial"/>
          <w:sz w:val="24"/>
          <w:szCs w:val="24"/>
          <w:lang w:val="sr-Cyrl-RS" w:eastAsia="ar-SA"/>
        </w:rPr>
        <w:t>.</w:t>
      </w:r>
    </w:p>
    <w:p w:rsidR="00937861" w:rsidRPr="00AF570D" w:rsidRDefault="00AF570D" w:rsidP="00AF570D">
      <w:pPr>
        <w:suppressAutoHyphens/>
        <w:spacing w:before="0" w:after="160" w:line="259" w:lineRule="auto"/>
        <w:contextualSpacing/>
        <w:rPr>
          <w:rFonts w:cs="Arial"/>
          <w:sz w:val="24"/>
          <w:szCs w:val="24"/>
          <w:lang w:eastAsia="ar-SA"/>
        </w:rPr>
      </w:pPr>
      <w:r w:rsidRPr="00AF570D">
        <w:rPr>
          <w:rFonts w:cs="Arial"/>
          <w:sz w:val="24"/>
          <w:szCs w:val="24"/>
          <w:lang w:eastAsia="ar-SA"/>
        </w:rPr>
        <w:t xml:space="preserve"> </w:t>
      </w:r>
    </w:p>
    <w:p w:rsidR="00937861" w:rsidRPr="00C43487" w:rsidRDefault="0036496F" w:rsidP="00E92E83">
      <w:pPr>
        <w:numPr>
          <w:ilvl w:val="0"/>
          <w:numId w:val="32"/>
        </w:numPr>
        <w:suppressAutoHyphens/>
        <w:spacing w:before="0" w:after="160" w:line="259" w:lineRule="auto"/>
        <w:contextualSpacing/>
        <w:rPr>
          <w:rFonts w:cs="Arial"/>
          <w:sz w:val="24"/>
          <w:szCs w:val="24"/>
          <w:lang w:eastAsia="ar-SA"/>
        </w:rPr>
      </w:pPr>
      <w:r w:rsidRPr="00C43487">
        <w:rPr>
          <w:rFonts w:cs="Arial"/>
          <w:sz w:val="24"/>
          <w:szCs w:val="24"/>
          <w:lang w:eastAsia="ar-SA"/>
        </w:rPr>
        <w:t>Атест о</w:t>
      </w:r>
      <w:r w:rsidR="00937861" w:rsidRPr="00C43487">
        <w:rPr>
          <w:rFonts w:cs="Arial"/>
          <w:sz w:val="24"/>
          <w:szCs w:val="24"/>
          <w:lang w:eastAsia="ar-SA"/>
        </w:rPr>
        <w:t xml:space="preserve"> здравственој исправности за</w:t>
      </w:r>
      <w:r w:rsidRPr="00C43487">
        <w:rPr>
          <w:rFonts w:cs="Arial"/>
          <w:sz w:val="24"/>
          <w:szCs w:val="24"/>
          <w:lang w:eastAsia="ar-SA"/>
        </w:rPr>
        <w:t xml:space="preserve"> тражене производе издат од акредитоване институције, не старији од 6</w:t>
      </w:r>
      <w:r w:rsidR="00312ABB">
        <w:rPr>
          <w:rFonts w:cs="Arial"/>
          <w:sz w:val="24"/>
          <w:szCs w:val="24"/>
          <w:lang w:val="sr-Cyrl-RS" w:eastAsia="ar-SA"/>
        </w:rPr>
        <w:t>(словима:шест)</w:t>
      </w:r>
      <w:r w:rsidRPr="00C43487">
        <w:rPr>
          <w:rFonts w:cs="Arial"/>
          <w:sz w:val="24"/>
          <w:szCs w:val="24"/>
          <w:lang w:eastAsia="ar-SA"/>
        </w:rPr>
        <w:t xml:space="preserve"> месеци од дана објављивања позива за</w:t>
      </w:r>
      <w:r w:rsidR="00C43487" w:rsidRPr="00C43487">
        <w:rPr>
          <w:rFonts w:cs="Arial"/>
          <w:sz w:val="24"/>
          <w:szCs w:val="24"/>
          <w:lang w:eastAsia="ar-SA"/>
        </w:rPr>
        <w:t xml:space="preserve"> подношење понуда на Порталу ЈН</w:t>
      </w:r>
      <w:r w:rsidR="00937861" w:rsidRPr="00C43487">
        <w:rPr>
          <w:rFonts w:cs="Arial"/>
          <w:sz w:val="24"/>
          <w:szCs w:val="24"/>
          <w:lang w:eastAsia="ar-SA"/>
        </w:rPr>
        <w:t xml:space="preserve"> је потребно доставити за </w:t>
      </w:r>
      <w:r w:rsidR="00C43487">
        <w:rPr>
          <w:rFonts w:cs="Arial"/>
          <w:sz w:val="24"/>
          <w:szCs w:val="24"/>
          <w:lang w:val="sr-Cyrl-RS" w:eastAsia="ar-SA"/>
        </w:rPr>
        <w:t xml:space="preserve"> тражене производе </w:t>
      </w:r>
      <w:r w:rsidR="00937861" w:rsidRPr="00C43487">
        <w:rPr>
          <w:rFonts w:cs="Arial"/>
          <w:sz w:val="24"/>
          <w:szCs w:val="24"/>
          <w:lang w:eastAsia="ar-SA"/>
        </w:rPr>
        <w:t>под редним бројевима од 21</w:t>
      </w:r>
      <w:r w:rsidR="00937861" w:rsidRPr="00C43487">
        <w:rPr>
          <w:rFonts w:cs="Arial"/>
          <w:sz w:val="24"/>
          <w:szCs w:val="24"/>
          <w:lang w:val="sr-Cyrl-RS" w:eastAsia="ar-SA"/>
        </w:rPr>
        <w:t xml:space="preserve"> </w:t>
      </w:r>
      <w:r w:rsidR="00937861" w:rsidRPr="00C43487">
        <w:rPr>
          <w:rFonts w:cs="Arial"/>
          <w:sz w:val="24"/>
          <w:szCs w:val="24"/>
          <w:lang w:eastAsia="ar-SA"/>
        </w:rPr>
        <w:t>-</w:t>
      </w:r>
      <w:r w:rsidR="00937861" w:rsidRPr="00C43487">
        <w:rPr>
          <w:rFonts w:cs="Arial"/>
          <w:sz w:val="24"/>
          <w:szCs w:val="24"/>
          <w:lang w:val="sr-Cyrl-RS" w:eastAsia="ar-SA"/>
        </w:rPr>
        <w:t xml:space="preserve"> </w:t>
      </w:r>
      <w:r w:rsidR="00C43487">
        <w:rPr>
          <w:rFonts w:cs="Arial"/>
          <w:sz w:val="24"/>
          <w:szCs w:val="24"/>
          <w:lang w:eastAsia="ar-SA"/>
        </w:rPr>
        <w:t>40 из О</w:t>
      </w:r>
      <w:r w:rsidR="00937861" w:rsidRPr="00C43487">
        <w:rPr>
          <w:rFonts w:cs="Arial"/>
          <w:sz w:val="24"/>
          <w:szCs w:val="24"/>
          <w:lang w:eastAsia="ar-SA"/>
        </w:rPr>
        <w:t>брасца структуре цене за Партију 1.</w:t>
      </w:r>
    </w:p>
    <w:p w:rsidR="00937861" w:rsidRDefault="00937861" w:rsidP="00937861">
      <w:pPr>
        <w:suppressAutoHyphens/>
        <w:spacing w:before="0" w:after="160" w:line="259" w:lineRule="auto"/>
        <w:ind w:left="720"/>
        <w:contextualSpacing/>
        <w:rPr>
          <w:rFonts w:cs="Arial"/>
          <w:sz w:val="24"/>
          <w:szCs w:val="24"/>
          <w:lang w:eastAsia="ar-SA"/>
        </w:rPr>
      </w:pPr>
    </w:p>
    <w:p w:rsidR="00AF570D" w:rsidRPr="0051669C" w:rsidRDefault="00AF570D" w:rsidP="00AF570D">
      <w:pPr>
        <w:numPr>
          <w:ilvl w:val="0"/>
          <w:numId w:val="32"/>
        </w:numPr>
        <w:suppressAutoHyphens/>
        <w:spacing w:before="0" w:after="160" w:line="259" w:lineRule="auto"/>
        <w:contextualSpacing/>
        <w:rPr>
          <w:rFonts w:cs="Arial"/>
          <w:sz w:val="24"/>
          <w:szCs w:val="24"/>
          <w:lang w:eastAsia="ar-SA"/>
        </w:rPr>
      </w:pPr>
      <w:r w:rsidRPr="0051669C">
        <w:rPr>
          <w:rFonts w:cs="Arial"/>
          <w:sz w:val="24"/>
          <w:szCs w:val="24"/>
          <w:lang w:eastAsia="ar-SA"/>
        </w:rPr>
        <w:t>При испоруци добара на сваком паковању мора бити јасно означена врста робе, ознака произвођача и подаци са техничког листа одређеног производа.</w:t>
      </w:r>
    </w:p>
    <w:p w:rsidR="00AF570D" w:rsidRDefault="00AF570D" w:rsidP="00937861">
      <w:pPr>
        <w:suppressAutoHyphens/>
        <w:spacing w:before="0" w:after="160" w:line="259" w:lineRule="auto"/>
        <w:ind w:left="720"/>
        <w:contextualSpacing/>
        <w:rPr>
          <w:rFonts w:cs="Arial"/>
          <w:sz w:val="24"/>
          <w:szCs w:val="24"/>
          <w:lang w:eastAsia="ar-SA"/>
        </w:rPr>
      </w:pPr>
    </w:p>
    <w:p w:rsidR="001C3D12" w:rsidRDefault="001C3D12" w:rsidP="00937861">
      <w:pPr>
        <w:suppressAutoHyphens/>
        <w:spacing w:before="0" w:after="160" w:line="259" w:lineRule="auto"/>
        <w:ind w:left="720"/>
        <w:contextualSpacing/>
        <w:rPr>
          <w:rFonts w:cs="Arial"/>
          <w:sz w:val="24"/>
          <w:szCs w:val="24"/>
          <w:lang w:eastAsia="ar-SA"/>
        </w:rPr>
      </w:pPr>
    </w:p>
    <w:p w:rsidR="001C3D12" w:rsidRDefault="001C3D12" w:rsidP="00937861">
      <w:pPr>
        <w:suppressAutoHyphens/>
        <w:spacing w:before="0" w:after="160" w:line="259" w:lineRule="auto"/>
        <w:ind w:left="720"/>
        <w:contextualSpacing/>
        <w:rPr>
          <w:rFonts w:cs="Arial"/>
          <w:sz w:val="24"/>
          <w:szCs w:val="24"/>
          <w:lang w:eastAsia="ar-SA"/>
        </w:rPr>
      </w:pPr>
    </w:p>
    <w:p w:rsidR="001C3D12" w:rsidRDefault="001C3D12" w:rsidP="00937861">
      <w:pPr>
        <w:suppressAutoHyphens/>
        <w:spacing w:before="0" w:after="160" w:line="259" w:lineRule="auto"/>
        <w:ind w:left="720"/>
        <w:contextualSpacing/>
        <w:rPr>
          <w:rFonts w:cs="Arial"/>
          <w:sz w:val="24"/>
          <w:szCs w:val="24"/>
          <w:lang w:eastAsia="ar-SA"/>
        </w:rPr>
      </w:pPr>
    </w:p>
    <w:p w:rsidR="001C3D12" w:rsidRDefault="001C3D12" w:rsidP="00937861">
      <w:pPr>
        <w:suppressAutoHyphens/>
        <w:spacing w:before="0" w:after="160" w:line="259" w:lineRule="auto"/>
        <w:ind w:left="720"/>
        <w:contextualSpacing/>
        <w:rPr>
          <w:rFonts w:cs="Arial"/>
          <w:sz w:val="24"/>
          <w:szCs w:val="24"/>
          <w:lang w:eastAsia="ar-SA"/>
        </w:rPr>
      </w:pPr>
    </w:p>
    <w:p w:rsidR="001C3D12" w:rsidRDefault="001C3D12" w:rsidP="00937861">
      <w:pPr>
        <w:suppressAutoHyphens/>
        <w:spacing w:before="0" w:after="160" w:line="259" w:lineRule="auto"/>
        <w:ind w:left="720"/>
        <w:contextualSpacing/>
        <w:rPr>
          <w:rFonts w:cs="Arial"/>
          <w:sz w:val="24"/>
          <w:szCs w:val="24"/>
          <w:lang w:eastAsia="ar-SA"/>
        </w:rPr>
      </w:pPr>
    </w:p>
    <w:p w:rsidR="001C3D12" w:rsidRDefault="001C3D12" w:rsidP="00937861">
      <w:pPr>
        <w:suppressAutoHyphens/>
        <w:spacing w:before="0" w:after="160" w:line="259" w:lineRule="auto"/>
        <w:ind w:left="720"/>
        <w:contextualSpacing/>
        <w:rPr>
          <w:rFonts w:cs="Arial"/>
          <w:sz w:val="24"/>
          <w:szCs w:val="24"/>
          <w:lang w:eastAsia="ar-SA"/>
        </w:rPr>
      </w:pPr>
    </w:p>
    <w:p w:rsidR="00AF570D" w:rsidRDefault="00AF570D" w:rsidP="00937861">
      <w:pPr>
        <w:suppressAutoHyphens/>
        <w:spacing w:before="0" w:after="160" w:line="259" w:lineRule="auto"/>
        <w:ind w:left="720"/>
        <w:contextualSpacing/>
        <w:rPr>
          <w:rFonts w:cs="Arial"/>
          <w:sz w:val="24"/>
          <w:szCs w:val="24"/>
          <w:lang w:eastAsia="ar-SA"/>
        </w:rPr>
      </w:pPr>
    </w:p>
    <w:p w:rsidR="00937861" w:rsidRDefault="00AF570D" w:rsidP="00937861">
      <w:pPr>
        <w:suppressAutoHyphens/>
        <w:spacing w:before="0" w:after="160" w:line="259" w:lineRule="auto"/>
        <w:ind w:firstLine="720"/>
        <w:contextualSpacing/>
        <w:rPr>
          <w:rFonts w:cs="Arial"/>
          <w:b/>
          <w:sz w:val="24"/>
          <w:szCs w:val="24"/>
          <w:lang w:val="sr-Cyrl-RS" w:eastAsia="ar-SA"/>
        </w:rPr>
      </w:pPr>
      <w:r>
        <w:rPr>
          <w:rFonts w:cs="Arial"/>
          <w:b/>
          <w:sz w:val="24"/>
          <w:szCs w:val="24"/>
          <w:lang w:val="sr-Cyrl-RS" w:eastAsia="ar-SA"/>
        </w:rPr>
        <w:t>За Партију 2</w:t>
      </w:r>
      <w:r w:rsidR="00937861">
        <w:rPr>
          <w:rFonts w:cs="Arial"/>
          <w:b/>
          <w:sz w:val="24"/>
          <w:szCs w:val="24"/>
          <w:lang w:val="sr-Cyrl-RS" w:eastAsia="ar-SA"/>
        </w:rPr>
        <w:t xml:space="preserve"> потребно је доставити : </w:t>
      </w:r>
    </w:p>
    <w:p w:rsidR="00AF570D" w:rsidRPr="00937861" w:rsidRDefault="00AF570D" w:rsidP="00937861">
      <w:pPr>
        <w:suppressAutoHyphens/>
        <w:spacing w:before="0" w:after="160" w:line="259" w:lineRule="auto"/>
        <w:ind w:firstLine="720"/>
        <w:contextualSpacing/>
        <w:rPr>
          <w:rFonts w:cs="Arial"/>
          <w:b/>
          <w:sz w:val="24"/>
          <w:szCs w:val="24"/>
          <w:lang w:val="sr-Cyrl-RS" w:eastAsia="ar-SA"/>
        </w:rPr>
      </w:pPr>
    </w:p>
    <w:p w:rsidR="00AF570D" w:rsidRDefault="00AF570D" w:rsidP="00AF570D">
      <w:pPr>
        <w:numPr>
          <w:ilvl w:val="0"/>
          <w:numId w:val="44"/>
        </w:numPr>
        <w:suppressAutoHyphens/>
        <w:spacing w:before="0" w:after="160" w:line="259" w:lineRule="auto"/>
        <w:contextualSpacing/>
        <w:rPr>
          <w:rFonts w:cs="Arial"/>
          <w:sz w:val="24"/>
          <w:szCs w:val="24"/>
          <w:lang w:eastAsia="ar-SA"/>
        </w:rPr>
      </w:pPr>
      <w:r w:rsidRPr="0051669C">
        <w:rPr>
          <w:rFonts w:cs="Arial"/>
          <w:sz w:val="24"/>
          <w:szCs w:val="24"/>
          <w:lang w:eastAsia="ar-SA"/>
        </w:rPr>
        <w:t>Атест о</w:t>
      </w:r>
      <w:r>
        <w:rPr>
          <w:rFonts w:cs="Arial"/>
          <w:sz w:val="24"/>
          <w:szCs w:val="24"/>
          <w:lang w:eastAsia="ar-SA"/>
        </w:rPr>
        <w:t xml:space="preserve"> здравственој исправности за</w:t>
      </w:r>
      <w:r>
        <w:rPr>
          <w:rFonts w:cs="Arial"/>
          <w:sz w:val="24"/>
          <w:szCs w:val="24"/>
          <w:lang w:val="sr-Cyrl-RS" w:eastAsia="ar-SA"/>
        </w:rPr>
        <w:t xml:space="preserve"> све </w:t>
      </w:r>
      <w:r w:rsidRPr="00AF570D">
        <w:rPr>
          <w:rFonts w:cs="Arial"/>
          <w:sz w:val="24"/>
          <w:szCs w:val="24"/>
          <w:lang w:eastAsia="ar-SA"/>
        </w:rPr>
        <w:t xml:space="preserve">тражене производе </w:t>
      </w:r>
      <w:r w:rsidRPr="0051669C">
        <w:rPr>
          <w:rFonts w:cs="Arial"/>
          <w:sz w:val="24"/>
          <w:szCs w:val="24"/>
          <w:lang w:eastAsia="ar-SA"/>
        </w:rPr>
        <w:t xml:space="preserve">издат од акредитоване институције, не старији од 6 </w:t>
      </w:r>
      <w:r w:rsidR="00312ABB">
        <w:rPr>
          <w:rFonts w:cs="Arial"/>
          <w:sz w:val="24"/>
          <w:szCs w:val="24"/>
          <w:lang w:val="sr-Cyrl-RS" w:eastAsia="ar-SA"/>
        </w:rPr>
        <w:t xml:space="preserve">(словима:шест) </w:t>
      </w:r>
      <w:r w:rsidRPr="0051669C">
        <w:rPr>
          <w:rFonts w:cs="Arial"/>
          <w:sz w:val="24"/>
          <w:szCs w:val="24"/>
          <w:lang w:eastAsia="ar-SA"/>
        </w:rPr>
        <w:t>месеци од дана објављивања позива за</w:t>
      </w:r>
      <w:r w:rsidR="00C43487">
        <w:rPr>
          <w:rFonts w:cs="Arial"/>
          <w:sz w:val="24"/>
          <w:szCs w:val="24"/>
          <w:lang w:eastAsia="ar-SA"/>
        </w:rPr>
        <w:t xml:space="preserve"> подношење понуда на Порталу ЈН </w:t>
      </w:r>
      <w:r w:rsidR="00C43487">
        <w:rPr>
          <w:rFonts w:cs="Arial"/>
          <w:sz w:val="24"/>
          <w:szCs w:val="24"/>
          <w:lang w:val="sr-Cyrl-RS" w:eastAsia="ar-SA"/>
        </w:rPr>
        <w:t xml:space="preserve">потребно је доставити за све тражене производе </w:t>
      </w:r>
      <w:r w:rsidR="00C43487" w:rsidRPr="00C43487">
        <w:rPr>
          <w:rFonts w:cs="Arial"/>
          <w:sz w:val="24"/>
          <w:szCs w:val="24"/>
          <w:lang w:val="sr-Cyrl-RS" w:eastAsia="ar-SA"/>
        </w:rPr>
        <w:t>из обрасца структуре цене за Партију 2</w:t>
      </w:r>
      <w:r w:rsidR="00312ABB">
        <w:rPr>
          <w:rFonts w:cs="Arial"/>
          <w:sz w:val="24"/>
          <w:szCs w:val="24"/>
          <w:lang w:val="sr-Cyrl-RS" w:eastAsia="ar-SA"/>
        </w:rPr>
        <w:t>.</w:t>
      </w:r>
    </w:p>
    <w:p w:rsidR="00AF570D" w:rsidRDefault="00AF570D" w:rsidP="00AF570D">
      <w:pPr>
        <w:suppressAutoHyphens/>
        <w:spacing w:before="0" w:after="160" w:line="259" w:lineRule="auto"/>
        <w:ind w:left="720"/>
        <w:contextualSpacing/>
        <w:rPr>
          <w:rFonts w:cs="Arial"/>
          <w:sz w:val="24"/>
          <w:szCs w:val="24"/>
          <w:lang w:eastAsia="ar-SA"/>
        </w:rPr>
      </w:pPr>
    </w:p>
    <w:p w:rsidR="00AF570D" w:rsidRDefault="00AF570D" w:rsidP="00AF570D">
      <w:pPr>
        <w:suppressAutoHyphens/>
        <w:spacing w:before="0" w:after="160" w:line="259" w:lineRule="auto"/>
        <w:ind w:left="720"/>
        <w:contextualSpacing/>
        <w:rPr>
          <w:rFonts w:cs="Arial"/>
          <w:sz w:val="24"/>
          <w:szCs w:val="24"/>
          <w:lang w:eastAsia="ar-SA"/>
        </w:rPr>
      </w:pPr>
      <w:r w:rsidRPr="00F879D5">
        <w:rPr>
          <w:rFonts w:cs="Arial"/>
          <w:sz w:val="24"/>
          <w:szCs w:val="24"/>
          <w:lang w:eastAsia="ar-SA"/>
        </w:rPr>
        <w:t>При испоруци добара на сваком паковању мора бити јасно означена врста робе, ознака произво</w:t>
      </w:r>
      <w:r w:rsidR="00C43487" w:rsidRPr="00F879D5">
        <w:rPr>
          <w:rFonts w:cs="Arial"/>
          <w:sz w:val="24"/>
          <w:szCs w:val="24"/>
          <w:lang w:eastAsia="ar-SA"/>
        </w:rPr>
        <w:t xml:space="preserve">ђача и подаци о Атесту о здравственој исправности </w:t>
      </w:r>
      <w:r w:rsidRPr="00F879D5">
        <w:rPr>
          <w:rFonts w:cs="Arial"/>
          <w:sz w:val="24"/>
          <w:szCs w:val="24"/>
          <w:lang w:eastAsia="ar-SA"/>
        </w:rPr>
        <w:t xml:space="preserve"> одређеног производа.</w:t>
      </w:r>
    </w:p>
    <w:p w:rsidR="00F77F97" w:rsidRPr="0051669C" w:rsidRDefault="00F77F97" w:rsidP="00AF570D">
      <w:pPr>
        <w:suppressAutoHyphens/>
        <w:spacing w:before="0" w:after="160" w:line="259" w:lineRule="auto"/>
        <w:ind w:left="720"/>
        <w:contextualSpacing/>
        <w:rPr>
          <w:rFonts w:cs="Arial"/>
          <w:sz w:val="24"/>
          <w:szCs w:val="24"/>
          <w:lang w:eastAsia="ar-SA"/>
        </w:rPr>
      </w:pPr>
    </w:p>
    <w:p w:rsidR="0041303A" w:rsidRDefault="00243803" w:rsidP="002F4041">
      <w:pPr>
        <w:pStyle w:val="ListParagraph"/>
        <w:autoSpaceDE w:val="0"/>
        <w:autoSpaceDN w:val="0"/>
        <w:adjustRightInd w:val="0"/>
        <w:spacing w:before="0" w:after="0" w:line="240" w:lineRule="auto"/>
        <w:ind w:left="0"/>
        <w:contextualSpacing w:val="0"/>
        <w:rPr>
          <w:rFonts w:ascii="Arial" w:hAnsi="Arial" w:cs="Arial"/>
          <w:b/>
          <w:sz w:val="24"/>
          <w:szCs w:val="24"/>
        </w:rPr>
      </w:pPr>
      <w:r w:rsidRPr="0041303A">
        <w:rPr>
          <w:rFonts w:ascii="Arial" w:hAnsi="Arial" w:cs="Arial"/>
          <w:b/>
          <w:sz w:val="24"/>
          <w:szCs w:val="24"/>
        </w:rPr>
        <w:t>3.3</w:t>
      </w:r>
      <w:r w:rsidR="0041303A" w:rsidRPr="0041303A">
        <w:rPr>
          <w:rFonts w:ascii="Arial" w:hAnsi="Arial" w:cs="Arial"/>
          <w:b/>
          <w:sz w:val="24"/>
          <w:szCs w:val="24"/>
        </w:rPr>
        <w:t>.</w:t>
      </w:r>
      <w:r w:rsidRPr="0041303A">
        <w:rPr>
          <w:rFonts w:ascii="Arial" w:hAnsi="Arial" w:cs="Arial"/>
          <w:b/>
          <w:sz w:val="24"/>
          <w:szCs w:val="24"/>
        </w:rPr>
        <w:t xml:space="preserve">Рок </w:t>
      </w:r>
      <w:r w:rsidR="009758D7">
        <w:rPr>
          <w:rFonts w:ascii="Arial" w:hAnsi="Arial" w:cs="Arial"/>
          <w:b/>
          <w:sz w:val="24"/>
          <w:szCs w:val="24"/>
        </w:rPr>
        <w:t xml:space="preserve">и место </w:t>
      </w:r>
      <w:r w:rsidRPr="0041303A">
        <w:rPr>
          <w:rFonts w:ascii="Arial" w:hAnsi="Arial" w:cs="Arial"/>
          <w:b/>
          <w:sz w:val="24"/>
          <w:szCs w:val="24"/>
        </w:rPr>
        <w:t>испоруке добара</w:t>
      </w:r>
      <w:r w:rsidR="009758D7">
        <w:rPr>
          <w:rFonts w:ascii="Arial" w:hAnsi="Arial" w:cs="Arial"/>
          <w:b/>
          <w:sz w:val="24"/>
          <w:szCs w:val="24"/>
        </w:rPr>
        <w:t xml:space="preserve"> </w:t>
      </w:r>
    </w:p>
    <w:p w:rsidR="009758D7" w:rsidRPr="00A46635" w:rsidRDefault="009758D7" w:rsidP="009758D7">
      <w:pPr>
        <w:autoSpaceDE w:val="0"/>
        <w:autoSpaceDN w:val="0"/>
        <w:adjustRightInd w:val="0"/>
        <w:rPr>
          <w:rFonts w:cs="Arial"/>
          <w:bCs/>
          <w:iCs/>
          <w:sz w:val="24"/>
          <w:szCs w:val="24"/>
          <w:lang w:val="ru-RU" w:bidi="en-US"/>
        </w:rPr>
      </w:pPr>
      <w:r w:rsidRPr="00A46635">
        <w:rPr>
          <w:rFonts w:cs="Arial"/>
          <w:sz w:val="24"/>
          <w:szCs w:val="24"/>
        </w:rPr>
        <w:t xml:space="preserve">Предметне услуге ће се извршавати по појединачним наруџбеницама до реализације Оквирног споразума, а најкасније 24 </w:t>
      </w:r>
      <w:r w:rsidR="00312ABB">
        <w:rPr>
          <w:rFonts w:cs="Arial"/>
          <w:sz w:val="24"/>
          <w:szCs w:val="24"/>
          <w:lang w:val="sr-Cyrl-RS"/>
        </w:rPr>
        <w:t xml:space="preserve">(словима: двадесетчетири) </w:t>
      </w:r>
      <w:r w:rsidRPr="00A46635">
        <w:rPr>
          <w:rFonts w:cs="Arial"/>
          <w:sz w:val="24"/>
          <w:szCs w:val="24"/>
        </w:rPr>
        <w:t>месеца од дана закључења Оквирног споразума.</w:t>
      </w:r>
    </w:p>
    <w:p w:rsidR="00795252" w:rsidRDefault="00795252" w:rsidP="009758D7">
      <w:pPr>
        <w:pStyle w:val="ListParagraph"/>
        <w:autoSpaceDE w:val="0"/>
        <w:autoSpaceDN w:val="0"/>
        <w:adjustRightInd w:val="0"/>
        <w:spacing w:before="0" w:after="0" w:line="240" w:lineRule="auto"/>
        <w:ind w:left="0"/>
        <w:contextualSpacing w:val="0"/>
        <w:rPr>
          <w:rFonts w:ascii="Arial" w:hAnsi="Arial" w:cs="Arial"/>
          <w:sz w:val="24"/>
          <w:szCs w:val="24"/>
          <w:lang w:val="sr-Cyrl-CS"/>
        </w:rPr>
      </w:pPr>
    </w:p>
    <w:p w:rsidR="009758D7" w:rsidRPr="00A46635" w:rsidRDefault="009758D7" w:rsidP="009758D7">
      <w:pPr>
        <w:pStyle w:val="ListParagraph"/>
        <w:autoSpaceDE w:val="0"/>
        <w:autoSpaceDN w:val="0"/>
        <w:adjustRightInd w:val="0"/>
        <w:spacing w:before="0" w:after="0" w:line="240" w:lineRule="auto"/>
        <w:ind w:left="0"/>
        <w:contextualSpacing w:val="0"/>
        <w:rPr>
          <w:rFonts w:ascii="Arial" w:hAnsi="Arial" w:cs="Arial"/>
          <w:sz w:val="24"/>
          <w:szCs w:val="24"/>
        </w:rPr>
      </w:pPr>
      <w:r w:rsidRPr="00A46635">
        <w:rPr>
          <w:rFonts w:ascii="Arial" w:hAnsi="Arial" w:cs="Arial"/>
          <w:sz w:val="24"/>
          <w:szCs w:val="24"/>
          <w:lang w:val="sr-Cyrl-CS"/>
        </w:rPr>
        <w:t xml:space="preserve">Изабрани </w:t>
      </w:r>
      <w:r w:rsidRPr="00A46635">
        <w:rPr>
          <w:rFonts w:ascii="Arial" w:eastAsia="Times New Roman" w:hAnsi="Arial" w:cs="Arial"/>
          <w:sz w:val="24"/>
          <w:szCs w:val="24"/>
          <w:lang w:val="sr-Cyrl-CS"/>
        </w:rPr>
        <w:t>Понуђач је дужан да предметну испоруку</w:t>
      </w:r>
      <w:r>
        <w:rPr>
          <w:rFonts w:ascii="Arial" w:eastAsia="Times New Roman" w:hAnsi="Arial" w:cs="Arial"/>
          <w:sz w:val="24"/>
          <w:szCs w:val="24"/>
          <w:lang w:val="sr-Cyrl-CS"/>
        </w:rPr>
        <w:t xml:space="preserve"> добара</w:t>
      </w:r>
      <w:r w:rsidRPr="00A46635">
        <w:rPr>
          <w:rFonts w:ascii="Arial" w:eastAsia="Times New Roman" w:hAnsi="Arial" w:cs="Arial"/>
          <w:sz w:val="24"/>
          <w:szCs w:val="24"/>
          <w:lang w:val="sr-Cyrl-CS"/>
        </w:rPr>
        <w:t xml:space="preserve"> изврши на основу појединачнe наруџбенице, у максималном року од </w:t>
      </w:r>
      <w:r w:rsidRPr="00A46635">
        <w:rPr>
          <w:rFonts w:ascii="Arial" w:eastAsia="Times New Roman" w:hAnsi="Arial" w:cs="Arial"/>
          <w:sz w:val="24"/>
          <w:szCs w:val="24"/>
        </w:rPr>
        <w:t xml:space="preserve">5 </w:t>
      </w:r>
      <w:r w:rsidR="00312ABB">
        <w:rPr>
          <w:rFonts w:ascii="Arial" w:eastAsia="Times New Roman" w:hAnsi="Arial" w:cs="Arial"/>
          <w:sz w:val="24"/>
          <w:szCs w:val="24"/>
          <w:lang w:val="sr-Cyrl-RS"/>
        </w:rPr>
        <w:t xml:space="preserve">(словима:пет) </w:t>
      </w:r>
      <w:r w:rsidRPr="00A46635">
        <w:rPr>
          <w:rFonts w:ascii="Arial" w:eastAsia="Times New Roman" w:hAnsi="Arial" w:cs="Arial"/>
          <w:sz w:val="24"/>
          <w:szCs w:val="24"/>
          <w:lang w:val="sr-Cyrl-CS"/>
        </w:rPr>
        <w:t>дана од дана пријема наруџбенице</w:t>
      </w:r>
      <w:r w:rsidRPr="00A46635">
        <w:rPr>
          <w:rFonts w:ascii="Arial" w:hAnsi="Arial" w:cs="Arial"/>
          <w:sz w:val="24"/>
          <w:szCs w:val="24"/>
        </w:rPr>
        <w:t xml:space="preserve"> Наручиоца достављене у писаном облику путем електронске поште.</w:t>
      </w:r>
    </w:p>
    <w:p w:rsidR="009758D7" w:rsidRDefault="009758D7" w:rsidP="009758D7">
      <w:pPr>
        <w:pStyle w:val="ListParagraph"/>
        <w:autoSpaceDE w:val="0"/>
        <w:autoSpaceDN w:val="0"/>
        <w:adjustRightInd w:val="0"/>
        <w:spacing w:before="0" w:after="0" w:line="240" w:lineRule="auto"/>
        <w:ind w:left="0"/>
        <w:contextualSpacing w:val="0"/>
        <w:rPr>
          <w:rFonts w:ascii="Arial" w:eastAsia="Times New Roman" w:hAnsi="Arial" w:cs="Arial"/>
          <w:lang w:val="sr-Cyrl-CS"/>
        </w:rPr>
      </w:pPr>
    </w:p>
    <w:p w:rsidR="009758D7" w:rsidRDefault="009758D7" w:rsidP="009758D7">
      <w:pPr>
        <w:pStyle w:val="ListParagraph"/>
        <w:autoSpaceDE w:val="0"/>
        <w:autoSpaceDN w:val="0"/>
        <w:adjustRightInd w:val="0"/>
        <w:spacing w:before="0" w:after="0" w:line="240" w:lineRule="auto"/>
        <w:ind w:left="0"/>
        <w:contextualSpacing w:val="0"/>
        <w:rPr>
          <w:rFonts w:ascii="Arial" w:hAnsi="Arial" w:cs="Arial"/>
          <w:sz w:val="24"/>
          <w:szCs w:val="24"/>
        </w:rPr>
      </w:pPr>
      <w:r w:rsidRPr="009C352B">
        <w:rPr>
          <w:rFonts w:ascii="Arial" w:hAnsi="Arial" w:cs="Arial"/>
          <w:sz w:val="24"/>
          <w:szCs w:val="24"/>
        </w:rPr>
        <w:t>Испорука добара ће се вршити сукцесивно током периода трајања оквирног споразума.</w:t>
      </w:r>
    </w:p>
    <w:p w:rsidR="009758D7" w:rsidRDefault="009758D7" w:rsidP="009758D7">
      <w:pPr>
        <w:pStyle w:val="ListParagraph"/>
        <w:autoSpaceDE w:val="0"/>
        <w:autoSpaceDN w:val="0"/>
        <w:adjustRightInd w:val="0"/>
        <w:spacing w:before="0" w:after="0" w:line="240" w:lineRule="auto"/>
        <w:ind w:left="0"/>
        <w:contextualSpacing w:val="0"/>
        <w:rPr>
          <w:rFonts w:ascii="Arial" w:hAnsi="Arial" w:cs="Arial"/>
          <w:sz w:val="24"/>
          <w:szCs w:val="24"/>
        </w:rPr>
      </w:pPr>
    </w:p>
    <w:p w:rsidR="009758D7" w:rsidRPr="00344C6C" w:rsidRDefault="009758D7" w:rsidP="009758D7">
      <w:pPr>
        <w:autoSpaceDE w:val="0"/>
        <w:autoSpaceDN w:val="0"/>
        <w:adjustRightInd w:val="0"/>
        <w:spacing w:before="0"/>
        <w:rPr>
          <w:rFonts w:eastAsia="Calibri" w:cs="Arial"/>
          <w:sz w:val="24"/>
          <w:szCs w:val="24"/>
        </w:rPr>
      </w:pPr>
      <w:r w:rsidRPr="00344C6C">
        <w:rPr>
          <w:rFonts w:eastAsia="Calibri" w:cs="Arial"/>
          <w:sz w:val="24"/>
          <w:szCs w:val="24"/>
        </w:rPr>
        <w:t>Испорука добара је сукцесивна у складу са издатим наруџбеницама.</w:t>
      </w:r>
    </w:p>
    <w:p w:rsidR="0051669C" w:rsidRDefault="0051669C" w:rsidP="002F4041">
      <w:pPr>
        <w:pStyle w:val="ListParagraph"/>
        <w:autoSpaceDE w:val="0"/>
        <w:autoSpaceDN w:val="0"/>
        <w:adjustRightInd w:val="0"/>
        <w:spacing w:before="0" w:after="0" w:line="240" w:lineRule="auto"/>
        <w:ind w:left="0"/>
        <w:contextualSpacing w:val="0"/>
        <w:rPr>
          <w:rFonts w:ascii="Arial" w:hAnsi="Arial" w:cs="Arial"/>
          <w:sz w:val="24"/>
          <w:szCs w:val="24"/>
        </w:rPr>
      </w:pPr>
    </w:p>
    <w:p w:rsidR="009758D7" w:rsidRDefault="00243803" w:rsidP="009758D7">
      <w:pPr>
        <w:overflowPunct w:val="0"/>
        <w:ind w:right="20"/>
        <w:rPr>
          <w:rFonts w:cs="Arial"/>
          <w:b/>
          <w:iCs/>
          <w:sz w:val="24"/>
          <w:szCs w:val="24"/>
          <w:lang w:val="sr-Cyrl-CS"/>
        </w:rPr>
      </w:pPr>
      <w:bookmarkStart w:id="21" w:name="_Toc441651542"/>
      <w:bookmarkStart w:id="22" w:name="_Toc442559880"/>
      <w:r w:rsidRPr="00F77F97">
        <w:rPr>
          <w:b/>
        </w:rPr>
        <w:t>3.4.</w:t>
      </w:r>
      <w:r>
        <w:t xml:space="preserve">  </w:t>
      </w:r>
      <w:bookmarkEnd w:id="21"/>
      <w:bookmarkEnd w:id="22"/>
      <w:r w:rsidR="009758D7" w:rsidRPr="00A46635">
        <w:rPr>
          <w:rFonts w:cs="Arial"/>
          <w:b/>
          <w:sz w:val="24"/>
          <w:szCs w:val="24"/>
        </w:rPr>
        <w:t>Место испоруке</w:t>
      </w:r>
      <w:r w:rsidR="009758D7">
        <w:rPr>
          <w:rFonts w:cs="Arial"/>
          <w:b/>
          <w:sz w:val="24"/>
          <w:szCs w:val="24"/>
          <w:lang w:val="sr-Cyrl-CS"/>
        </w:rPr>
        <w:t xml:space="preserve"> добара </w:t>
      </w:r>
      <w:r w:rsidR="009758D7" w:rsidRPr="00A46635">
        <w:rPr>
          <w:rFonts w:cs="Arial"/>
          <w:b/>
          <w:sz w:val="24"/>
          <w:szCs w:val="24"/>
        </w:rPr>
        <w:t xml:space="preserve"> </w:t>
      </w:r>
    </w:p>
    <w:p w:rsidR="009758D7" w:rsidRPr="00A46635" w:rsidRDefault="009758D7" w:rsidP="009758D7">
      <w:pPr>
        <w:overflowPunct w:val="0"/>
        <w:ind w:right="20"/>
        <w:rPr>
          <w:rFonts w:cs="Arial"/>
          <w:sz w:val="24"/>
          <w:szCs w:val="24"/>
          <w:lang w:val="bs-Cyrl-BA"/>
        </w:rPr>
      </w:pPr>
      <w:r>
        <w:rPr>
          <w:rFonts w:cs="Arial"/>
          <w:b/>
          <w:iCs/>
          <w:sz w:val="24"/>
          <w:szCs w:val="24"/>
          <w:lang w:val="sr-Cyrl-CS"/>
        </w:rPr>
        <w:t xml:space="preserve">        </w:t>
      </w:r>
      <w:r w:rsidRPr="00A46635">
        <w:rPr>
          <w:rFonts w:cs="Arial"/>
          <w:sz w:val="24"/>
          <w:szCs w:val="24"/>
        </w:rPr>
        <w:t xml:space="preserve">су франко магацини Наручиоца: </w:t>
      </w:r>
    </w:p>
    <w:p w:rsidR="009758D7" w:rsidRPr="00A46635" w:rsidRDefault="009758D7" w:rsidP="00690EB8">
      <w:pPr>
        <w:numPr>
          <w:ilvl w:val="0"/>
          <w:numId w:val="35"/>
        </w:numPr>
        <w:suppressAutoHyphens/>
        <w:overflowPunct w:val="0"/>
        <w:spacing w:before="0"/>
        <w:ind w:right="20"/>
        <w:rPr>
          <w:rFonts w:cs="Arial"/>
          <w:sz w:val="24"/>
          <w:szCs w:val="24"/>
          <w:lang w:val="bs-Cyrl-BA"/>
        </w:rPr>
      </w:pPr>
      <w:r w:rsidRPr="00A46635">
        <w:rPr>
          <w:rFonts w:cs="Arial"/>
          <w:sz w:val="24"/>
          <w:szCs w:val="24"/>
        </w:rPr>
        <w:t xml:space="preserve">Крагујевaц, ул. Слободе 7, </w:t>
      </w:r>
    </w:p>
    <w:p w:rsidR="009758D7" w:rsidRPr="00A46635" w:rsidRDefault="009758D7" w:rsidP="00690EB8">
      <w:pPr>
        <w:numPr>
          <w:ilvl w:val="0"/>
          <w:numId w:val="35"/>
        </w:numPr>
        <w:suppressAutoHyphens/>
        <w:overflowPunct w:val="0"/>
        <w:spacing w:before="0"/>
        <w:ind w:right="20"/>
        <w:rPr>
          <w:rFonts w:cs="Arial"/>
          <w:sz w:val="24"/>
          <w:szCs w:val="24"/>
          <w:lang w:val="bs-Cyrl-BA"/>
        </w:rPr>
      </w:pPr>
      <w:r w:rsidRPr="00A46635">
        <w:rPr>
          <w:rFonts w:cs="Arial"/>
          <w:sz w:val="24"/>
          <w:szCs w:val="24"/>
        </w:rPr>
        <w:t xml:space="preserve">Пожаревац, ул.Јована Шербановића бр. 17, </w:t>
      </w:r>
    </w:p>
    <w:p w:rsidR="009758D7" w:rsidRDefault="009758D7" w:rsidP="00690EB8">
      <w:pPr>
        <w:numPr>
          <w:ilvl w:val="0"/>
          <w:numId w:val="35"/>
        </w:numPr>
        <w:suppressAutoHyphens/>
        <w:overflowPunct w:val="0"/>
        <w:spacing w:before="0"/>
        <w:ind w:right="20"/>
        <w:rPr>
          <w:rFonts w:cs="Arial"/>
          <w:sz w:val="24"/>
          <w:szCs w:val="24"/>
        </w:rPr>
      </w:pPr>
      <w:r w:rsidRPr="00A46635">
        <w:rPr>
          <w:rFonts w:cs="Arial"/>
          <w:sz w:val="24"/>
          <w:szCs w:val="24"/>
        </w:rPr>
        <w:t>Смедерево, ул.Шалиничка бр.60,</w:t>
      </w:r>
    </w:p>
    <w:p w:rsidR="005E0831" w:rsidRPr="00A46635" w:rsidRDefault="005E0831" w:rsidP="005E0831">
      <w:pPr>
        <w:suppressAutoHyphens/>
        <w:overflowPunct w:val="0"/>
        <w:spacing w:before="0"/>
        <w:ind w:left="1440" w:right="20"/>
        <w:rPr>
          <w:rFonts w:cs="Arial"/>
          <w:sz w:val="24"/>
          <w:szCs w:val="24"/>
        </w:rPr>
      </w:pPr>
    </w:p>
    <w:p w:rsidR="00243803" w:rsidRDefault="00243803" w:rsidP="00243803">
      <w:pPr>
        <w:spacing w:before="0"/>
        <w:rPr>
          <w:rFonts w:cs="Arial"/>
          <w:sz w:val="24"/>
          <w:szCs w:val="24"/>
          <w:lang w:val="sr-Cyrl-CS" w:eastAsia="zh-CN"/>
        </w:rPr>
      </w:pPr>
      <w:r w:rsidRPr="00D57753">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rsidR="009758D7" w:rsidRPr="009758D7" w:rsidRDefault="009758D7" w:rsidP="00243803">
      <w:pPr>
        <w:spacing w:before="0"/>
        <w:rPr>
          <w:rFonts w:cs="Arial"/>
          <w:sz w:val="24"/>
          <w:szCs w:val="24"/>
          <w:lang w:val="sr-Cyrl-CS" w:eastAsia="zh-CN"/>
        </w:rPr>
      </w:pPr>
    </w:p>
    <w:p w:rsidR="00243803" w:rsidRPr="00C04279" w:rsidRDefault="00A66993" w:rsidP="00690EB8">
      <w:pPr>
        <w:pStyle w:val="Heading10"/>
        <w:numPr>
          <w:ilvl w:val="1"/>
          <w:numId w:val="23"/>
        </w:numPr>
        <w:rPr>
          <w:sz w:val="24"/>
          <w:szCs w:val="24"/>
        </w:rPr>
      </w:pPr>
      <w:r>
        <w:rPr>
          <w:sz w:val="24"/>
          <w:szCs w:val="24"/>
        </w:rPr>
        <w:t>К</w:t>
      </w:r>
      <w:r w:rsidR="00243803" w:rsidRPr="00C04279">
        <w:rPr>
          <w:sz w:val="24"/>
          <w:szCs w:val="24"/>
        </w:rPr>
        <w:t>вантитативни</w:t>
      </w:r>
      <w:r>
        <w:rPr>
          <w:sz w:val="24"/>
          <w:szCs w:val="24"/>
        </w:rPr>
        <w:t xml:space="preserve"> и квалитативни</w:t>
      </w:r>
      <w:r w:rsidR="00243803" w:rsidRPr="00C04279">
        <w:rPr>
          <w:sz w:val="24"/>
          <w:szCs w:val="24"/>
        </w:rPr>
        <w:t xml:space="preserve"> пријем</w:t>
      </w:r>
      <w:r>
        <w:rPr>
          <w:sz w:val="24"/>
          <w:szCs w:val="24"/>
        </w:rPr>
        <w:t xml:space="preserve"> </w:t>
      </w:r>
    </w:p>
    <w:p w:rsidR="00A66993" w:rsidRPr="00A66993" w:rsidRDefault="00A66993" w:rsidP="00A66993">
      <w:pPr>
        <w:rPr>
          <w:rFonts w:eastAsia="Calibri" w:cs="Arial"/>
          <w:sz w:val="24"/>
          <w:szCs w:val="24"/>
          <w:lang w:val="sr-Cyrl-CS"/>
        </w:rPr>
      </w:pPr>
      <w:r w:rsidRPr="00A66993">
        <w:rPr>
          <w:rFonts w:eastAsia="Calibri" w:cs="Arial"/>
          <w:sz w:val="24"/>
          <w:szCs w:val="24"/>
          <w:lang w:val="sr-Cyrl-CS"/>
        </w:rPr>
        <w:lastRenderedPageBreak/>
        <w:t xml:space="preserve">Наручилац ће приликом сваке испоруке добара извршити квалитативну и квантитативну контролу: </w:t>
      </w:r>
    </w:p>
    <w:p w:rsidR="00A66993" w:rsidRPr="00A66993" w:rsidRDefault="00A66993" w:rsidP="00690EB8">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да ли се бројно стање испоручених добара одговора бројном стању исказаном на отпремници и порученим количином из наруџбенице,</w:t>
      </w:r>
    </w:p>
    <w:p w:rsidR="00A66993" w:rsidRPr="00A66993" w:rsidRDefault="00A66993" w:rsidP="00690EB8">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да ли испоручена добра одговарају  траженом техничком захтеву из спецификације Наручиоца,</w:t>
      </w:r>
    </w:p>
    <w:p w:rsidR="00A66993" w:rsidRPr="00A66993" w:rsidRDefault="00A66993" w:rsidP="00690EB8">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провером да ли су испоручена добра видно неоштећена</w:t>
      </w:r>
    </w:p>
    <w:p w:rsidR="00A66993" w:rsidRPr="00A66993" w:rsidRDefault="00A66993" w:rsidP="00690EB8">
      <w:pPr>
        <w:pStyle w:val="ListParagraph"/>
        <w:numPr>
          <w:ilvl w:val="0"/>
          <w:numId w:val="36"/>
        </w:numPr>
        <w:suppressAutoHyphens/>
        <w:spacing w:before="0" w:after="0" w:line="240" w:lineRule="auto"/>
        <w:contextualSpacing w:val="0"/>
        <w:rPr>
          <w:rFonts w:ascii="Arial" w:hAnsi="Arial" w:cs="Arial"/>
          <w:sz w:val="24"/>
          <w:szCs w:val="24"/>
          <w:lang w:val="sr-Cyrl-CS"/>
        </w:rPr>
      </w:pPr>
      <w:r w:rsidRPr="00A66993">
        <w:rPr>
          <w:rFonts w:ascii="Arial" w:hAnsi="Arial" w:cs="Arial"/>
          <w:sz w:val="24"/>
          <w:szCs w:val="24"/>
          <w:lang w:val="sr-Cyrl-CS"/>
        </w:rPr>
        <w:t>провером да ли   су  испоручена добра у року важности,</w:t>
      </w:r>
      <w:r>
        <w:rPr>
          <w:rFonts w:ascii="Arial" w:hAnsi="Arial" w:cs="Arial"/>
          <w:sz w:val="24"/>
          <w:szCs w:val="24"/>
          <w:lang w:val="sr-Cyrl-CS"/>
        </w:rPr>
        <w:t xml:space="preserve"> (</w:t>
      </w:r>
      <w:r w:rsidRPr="00A66993">
        <w:rPr>
          <w:rFonts w:ascii="Arial" w:hAnsi="Arial" w:cs="Arial"/>
          <w:sz w:val="24"/>
          <w:szCs w:val="24"/>
          <w:lang w:val="sr-Cyrl-CS"/>
        </w:rPr>
        <w:t>партију 1)</w:t>
      </w:r>
    </w:p>
    <w:p w:rsidR="00A66993" w:rsidRPr="00FD7C3E" w:rsidRDefault="00A66993" w:rsidP="00A66993">
      <w:pPr>
        <w:rPr>
          <w:rFonts w:cs="Arial"/>
          <w:lang w:val="sr-Cyrl-CS" w:eastAsia="sr-Cyrl-CS"/>
        </w:rPr>
      </w:pPr>
      <w:r w:rsidRPr="00A66993">
        <w:rPr>
          <w:rFonts w:cs="Arial"/>
          <w:sz w:val="24"/>
          <w:szCs w:val="24"/>
          <w:lang w:val="sr-Cyrl-CS" w:eastAsia="sr-Cyrl-CS"/>
        </w:rPr>
        <w:t xml:space="preserve">По свакој извршеној испоруци, Одговорна лица Наручиоца и Понуђача ће потписивати записник </w:t>
      </w:r>
      <w:r w:rsidR="00C96E64">
        <w:rPr>
          <w:rFonts w:cs="Arial"/>
          <w:sz w:val="24"/>
          <w:szCs w:val="24"/>
          <w:lang w:eastAsia="sr-Cyrl-CS"/>
        </w:rPr>
        <w:t>o</w:t>
      </w:r>
      <w:r w:rsidR="00C96E64">
        <w:rPr>
          <w:rFonts w:cs="Arial"/>
          <w:sz w:val="24"/>
          <w:szCs w:val="24"/>
          <w:lang w:val="sr-Cyrl-RS" w:eastAsia="sr-Cyrl-CS"/>
        </w:rPr>
        <w:t xml:space="preserve"> извршеној испоруци добара </w:t>
      </w:r>
      <w:r w:rsidRPr="00A66993">
        <w:rPr>
          <w:rFonts w:cs="Arial"/>
          <w:sz w:val="24"/>
          <w:szCs w:val="24"/>
          <w:lang w:val="sr-Cyrl-CS" w:eastAsia="sr-Cyrl-CS"/>
        </w:rPr>
        <w:t>којим ће се вршити примопредаја, односно којим ће се констатовати квалитативни и квантитативни пријем испоручених добара.</w:t>
      </w:r>
      <w:r w:rsidRPr="00A66993">
        <w:rPr>
          <w:rFonts w:cs="Arial"/>
          <w:sz w:val="24"/>
          <w:szCs w:val="24"/>
          <w:lang w:val="bs-Cyrl-BA"/>
        </w:rPr>
        <w:t xml:space="preserve"> Свака страна задржава по један примерак</w:t>
      </w:r>
      <w:r w:rsidRPr="00FD7C3E">
        <w:rPr>
          <w:rFonts w:cs="Arial"/>
          <w:lang w:val="bs-Cyrl-BA"/>
        </w:rPr>
        <w:t>.</w:t>
      </w:r>
    </w:p>
    <w:p w:rsidR="00A66993" w:rsidRPr="00A66993" w:rsidRDefault="00A66993" w:rsidP="00A66993">
      <w:pPr>
        <w:pStyle w:val="ListParagraph"/>
        <w:autoSpaceDE w:val="0"/>
        <w:autoSpaceDN w:val="0"/>
        <w:adjustRightInd w:val="0"/>
        <w:spacing w:before="0" w:after="0" w:line="240" w:lineRule="auto"/>
        <w:ind w:left="0"/>
        <w:contextualSpacing w:val="0"/>
        <w:rPr>
          <w:rFonts w:ascii="Arial" w:hAnsi="Arial" w:cs="Arial"/>
          <w:sz w:val="24"/>
          <w:szCs w:val="24"/>
        </w:rPr>
      </w:pPr>
      <w:r w:rsidRPr="00A66993">
        <w:rPr>
          <w:rFonts w:ascii="Arial" w:hAnsi="Arial" w:cs="Arial"/>
          <w:sz w:val="24"/>
          <w:szCs w:val="24"/>
          <w:lang w:val="sr-Cyrl-CS" w:eastAsia="sr-Cyrl-CS"/>
        </w:rPr>
        <w:t xml:space="preserve">Уколико </w:t>
      </w:r>
      <w:r w:rsidRPr="00A66993">
        <w:rPr>
          <w:rFonts w:ascii="Arial" w:hAnsi="Arial" w:cs="Arial"/>
          <w:bCs/>
          <w:iCs/>
          <w:sz w:val="24"/>
          <w:szCs w:val="24"/>
          <w:lang w:val="sr-Cyrl-CS" w:eastAsia="sr-Cyrl-CS"/>
        </w:rPr>
        <w:t>одговорно лице</w:t>
      </w:r>
      <w:r w:rsidRPr="00A66993">
        <w:rPr>
          <w:rFonts w:ascii="Arial" w:hAnsi="Arial" w:cs="Arial"/>
          <w:iCs/>
          <w:sz w:val="24"/>
          <w:szCs w:val="24"/>
          <w:lang w:val="sr-Cyrl-CS" w:eastAsia="sr-Cyrl-CS"/>
        </w:rPr>
        <w:t xml:space="preserve"> Наручиоца </w:t>
      </w:r>
      <w:r w:rsidRPr="00A66993">
        <w:rPr>
          <w:rFonts w:ascii="Arial" w:hAnsi="Arial" w:cs="Arial"/>
          <w:bCs/>
          <w:iCs/>
          <w:sz w:val="24"/>
          <w:szCs w:val="24"/>
          <w:lang w:val="sr-Cyrl-CS" w:eastAsia="sr-Cyrl-CS"/>
        </w:rPr>
        <w:t xml:space="preserve">утврди да нису испоштовани сви захтеви, </w:t>
      </w:r>
      <w:r w:rsidRPr="00A66993">
        <w:rPr>
          <w:rFonts w:ascii="Arial" w:hAnsi="Arial" w:cs="Arial"/>
          <w:iCs/>
          <w:sz w:val="24"/>
          <w:szCs w:val="24"/>
          <w:lang w:val="sr-Cyrl-CS" w:eastAsia="sr-Cyrl-CS"/>
        </w:rPr>
        <w:t>одмах ће изнети примедбу</w:t>
      </w:r>
      <w:r w:rsidRPr="00A66993">
        <w:rPr>
          <w:rFonts w:ascii="Arial" w:hAnsi="Arial" w:cs="Arial"/>
          <w:bCs/>
          <w:iCs/>
          <w:sz w:val="24"/>
          <w:szCs w:val="24"/>
          <w:lang w:val="sr-Cyrl-CS" w:eastAsia="sr-Cyrl-CS"/>
        </w:rPr>
        <w:t xml:space="preserve">. Понуђач је обавезан да одмах поступи по примедби одговорног лица Наручиоца  </w:t>
      </w:r>
      <w:r w:rsidRPr="00A66993">
        <w:rPr>
          <w:rFonts w:ascii="Arial" w:hAnsi="Arial" w:cs="Arial"/>
          <w:bCs/>
          <w:iCs/>
          <w:sz w:val="24"/>
          <w:szCs w:val="24"/>
          <w:u w:val="single"/>
          <w:lang w:val="sr-Cyrl-CS" w:eastAsia="sr-Cyrl-CS"/>
        </w:rPr>
        <w:t>а најкасније у року од 3 дана</w:t>
      </w:r>
      <w:r w:rsidRPr="00A66993">
        <w:rPr>
          <w:rFonts w:ascii="Arial" w:hAnsi="Arial" w:cs="Arial"/>
          <w:b/>
          <w:bCs/>
          <w:iCs/>
          <w:sz w:val="24"/>
          <w:szCs w:val="24"/>
          <w:lang w:val="sr-Cyrl-CS" w:eastAsia="sr-Cyrl-CS"/>
        </w:rPr>
        <w:t xml:space="preserve">, </w:t>
      </w:r>
      <w:r w:rsidRPr="00A66993">
        <w:rPr>
          <w:rFonts w:ascii="Arial" w:hAnsi="Arial" w:cs="Arial"/>
          <w:bCs/>
          <w:iCs/>
          <w:sz w:val="24"/>
          <w:szCs w:val="24"/>
          <w:lang w:val="sr-Cyrl-CS" w:eastAsia="sr-Cyrl-CS"/>
        </w:rPr>
        <w:t>у супротом на основу з</w:t>
      </w:r>
      <w:r w:rsidRPr="00A66993">
        <w:rPr>
          <w:rFonts w:ascii="Arial" w:hAnsi="Arial" w:cs="Arial"/>
          <w:bCs/>
          <w:iCs/>
          <w:sz w:val="24"/>
          <w:szCs w:val="24"/>
          <w:lang w:val="sr-Cyrl-CS"/>
        </w:rPr>
        <w:t>аписника</w:t>
      </w:r>
      <w:r w:rsidR="007A0A83">
        <w:rPr>
          <w:rFonts w:ascii="Arial" w:hAnsi="Arial" w:cs="Arial"/>
          <w:bCs/>
          <w:iCs/>
          <w:sz w:val="24"/>
          <w:szCs w:val="24"/>
          <w:lang w:val="sr-Cyrl-CS"/>
        </w:rPr>
        <w:t xml:space="preserve"> о извршеној испоруци добара</w:t>
      </w:r>
      <w:r w:rsidRPr="00A66993">
        <w:rPr>
          <w:rFonts w:ascii="Arial" w:hAnsi="Arial" w:cs="Arial"/>
          <w:bCs/>
          <w:iCs/>
          <w:sz w:val="24"/>
          <w:szCs w:val="24"/>
          <w:lang w:val="sr-Cyrl-CS" w:eastAsia="sr-Cyrl-CS"/>
        </w:rPr>
        <w:t>, који садржи примедбе Наручиоца, Понуђач, не може извршити фактурисање</w:t>
      </w:r>
      <w:r>
        <w:rPr>
          <w:rFonts w:ascii="Arial" w:hAnsi="Arial" w:cs="Arial"/>
          <w:bCs/>
          <w:iCs/>
          <w:sz w:val="24"/>
          <w:szCs w:val="24"/>
          <w:lang w:val="sr-Cyrl-CS" w:eastAsia="sr-Cyrl-CS"/>
        </w:rPr>
        <w:t>.</w:t>
      </w:r>
    </w:p>
    <w:p w:rsidR="00A66993" w:rsidRPr="000628D0" w:rsidRDefault="00A66993" w:rsidP="00243803">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rsidR="00243803" w:rsidRPr="00C04279" w:rsidRDefault="00306585" w:rsidP="00690EB8">
      <w:pPr>
        <w:pStyle w:val="Heading10"/>
        <w:numPr>
          <w:ilvl w:val="1"/>
          <w:numId w:val="23"/>
        </w:numPr>
        <w:rPr>
          <w:sz w:val="24"/>
          <w:szCs w:val="24"/>
        </w:rPr>
      </w:pPr>
      <w:r>
        <w:rPr>
          <w:sz w:val="24"/>
          <w:szCs w:val="24"/>
        </w:rPr>
        <w:t>Рок употребе</w:t>
      </w:r>
    </w:p>
    <w:p w:rsidR="00A66993" w:rsidRPr="00A66993" w:rsidRDefault="00A66993" w:rsidP="00045D94">
      <w:pPr>
        <w:tabs>
          <w:tab w:val="left" w:pos="4997"/>
        </w:tabs>
        <w:ind w:hanging="567"/>
        <w:rPr>
          <w:rFonts w:cs="Arial"/>
          <w:sz w:val="24"/>
          <w:szCs w:val="24"/>
          <w:lang w:val="ru-RU"/>
        </w:rPr>
      </w:pPr>
      <w:r>
        <w:rPr>
          <w:rFonts w:cs="Arial"/>
          <w:i/>
          <w:iCs/>
          <w:lang w:val="sr-Cyrl-CS"/>
        </w:rPr>
        <w:t xml:space="preserve">         </w:t>
      </w:r>
      <w:r w:rsidRPr="00A66993">
        <w:rPr>
          <w:rFonts w:cs="Arial"/>
          <w:sz w:val="24"/>
          <w:szCs w:val="24"/>
        </w:rPr>
        <w:t>Понуђач</w:t>
      </w:r>
      <w:r w:rsidRPr="00A66993">
        <w:rPr>
          <w:rFonts w:cs="Arial"/>
          <w:sz w:val="24"/>
          <w:szCs w:val="24"/>
          <w:lang w:val="ru-RU"/>
        </w:rPr>
        <w:t xml:space="preserve"> преузима потпуну одговорност за квалитет  испоручених добара, према правилима струке и важећим нормативима и стандардима, као и за свако одступање од уговорених карактеристика, као и мањкавости у квалитету </w:t>
      </w:r>
      <w:r w:rsidRPr="00A66993">
        <w:rPr>
          <w:rFonts w:cs="Arial"/>
          <w:sz w:val="24"/>
          <w:szCs w:val="24"/>
          <w:lang w:val="sr-Cyrl-CS"/>
        </w:rPr>
        <w:t>испоручених добара</w:t>
      </w:r>
      <w:r w:rsidRPr="00A66993">
        <w:rPr>
          <w:rFonts w:cs="Arial"/>
          <w:sz w:val="24"/>
          <w:szCs w:val="24"/>
          <w:lang w:val="ru-RU"/>
        </w:rPr>
        <w:t xml:space="preserve">. </w:t>
      </w:r>
    </w:p>
    <w:p w:rsidR="00A66993" w:rsidRDefault="00A66993" w:rsidP="00A66993">
      <w:pPr>
        <w:rPr>
          <w:rFonts w:eastAsia="Calibri" w:cs="Arial"/>
          <w:sz w:val="24"/>
          <w:szCs w:val="24"/>
          <w:lang w:val="sr-Cyrl-CS"/>
        </w:rPr>
      </w:pPr>
      <w:r w:rsidRPr="00EE7522">
        <w:rPr>
          <w:rFonts w:cs="Arial"/>
          <w:b/>
          <w:sz w:val="24"/>
          <w:szCs w:val="24"/>
          <w:lang w:val="ru-RU"/>
        </w:rPr>
        <w:t>За Партију 1</w:t>
      </w:r>
      <w:r w:rsidRPr="00EE7522">
        <w:rPr>
          <w:rFonts w:cs="Arial"/>
          <w:b/>
          <w:iCs/>
          <w:sz w:val="24"/>
          <w:szCs w:val="24"/>
          <w:lang w:val="bs-Cyrl-BA"/>
        </w:rPr>
        <w:t>.</w:t>
      </w:r>
      <w:r w:rsidRPr="00A66993">
        <w:rPr>
          <w:rFonts w:cs="Arial"/>
          <w:b/>
          <w:iCs/>
          <w:sz w:val="24"/>
          <w:szCs w:val="24"/>
          <w:lang w:val="bs-Cyrl-BA"/>
        </w:rPr>
        <w:t xml:space="preserve"> </w:t>
      </w:r>
      <w:r w:rsidRPr="00A66993">
        <w:rPr>
          <w:rFonts w:eastAsia="Calibri" w:cs="Arial"/>
          <w:sz w:val="24"/>
          <w:szCs w:val="24"/>
        </w:rPr>
        <w:t xml:space="preserve">понуђач гарантује за </w:t>
      </w:r>
      <w:r w:rsidRPr="00A66993">
        <w:rPr>
          <w:rFonts w:eastAsia="Calibri" w:cs="Arial"/>
          <w:sz w:val="24"/>
          <w:szCs w:val="24"/>
          <w:lang w:val="sr-Cyrl-CS"/>
        </w:rPr>
        <w:t xml:space="preserve">квалитет </w:t>
      </w:r>
      <w:r w:rsidRPr="00A66993">
        <w:rPr>
          <w:rFonts w:eastAsia="Calibri" w:cs="Arial"/>
          <w:sz w:val="24"/>
          <w:szCs w:val="24"/>
        </w:rPr>
        <w:t>испоручен</w:t>
      </w:r>
      <w:r w:rsidRPr="00A66993">
        <w:rPr>
          <w:rFonts w:eastAsia="Calibri" w:cs="Arial"/>
          <w:sz w:val="24"/>
          <w:szCs w:val="24"/>
          <w:lang w:val="sr-Cyrl-CS"/>
        </w:rPr>
        <w:t>их</w:t>
      </w:r>
      <w:r w:rsidRPr="00A66993">
        <w:rPr>
          <w:rFonts w:eastAsia="Calibri" w:cs="Arial"/>
          <w:sz w:val="24"/>
          <w:szCs w:val="24"/>
        </w:rPr>
        <w:t xml:space="preserve"> добра према декларацији произвођача добара. </w:t>
      </w:r>
    </w:p>
    <w:p w:rsidR="00A66993" w:rsidRPr="00A66993" w:rsidRDefault="00A66993" w:rsidP="00A66993">
      <w:pPr>
        <w:rPr>
          <w:rFonts w:cs="Arial"/>
          <w:b/>
          <w:iCs/>
          <w:sz w:val="24"/>
          <w:szCs w:val="24"/>
          <w:lang w:val="bs-Cyrl-BA"/>
        </w:rPr>
      </w:pPr>
      <w:r w:rsidRPr="00A66993">
        <w:rPr>
          <w:rFonts w:eastAsia="Calibri" w:cs="Arial"/>
          <w:sz w:val="24"/>
          <w:szCs w:val="24"/>
        </w:rPr>
        <w:t>Испоручена добра морају бити у рок</w:t>
      </w:r>
      <w:r w:rsidR="00045D94">
        <w:rPr>
          <w:rFonts w:eastAsia="Calibri" w:cs="Arial"/>
          <w:sz w:val="24"/>
          <w:szCs w:val="24"/>
          <w:lang w:val="sr-Cyrl-RS"/>
        </w:rPr>
        <w:t>у</w:t>
      </w:r>
      <w:r w:rsidR="009A7B86">
        <w:rPr>
          <w:rFonts w:eastAsia="Calibri" w:cs="Arial"/>
          <w:sz w:val="24"/>
          <w:szCs w:val="24"/>
        </w:rPr>
        <w:t xml:space="preserve"> употребе</w:t>
      </w:r>
      <w:r w:rsidRPr="00A66993">
        <w:rPr>
          <w:rFonts w:eastAsia="Calibri" w:cs="Arial"/>
          <w:sz w:val="24"/>
          <w:szCs w:val="24"/>
        </w:rPr>
        <w:t xml:space="preserve"> </w:t>
      </w:r>
      <w:r w:rsidRPr="00A66993">
        <w:rPr>
          <w:rFonts w:eastAsia="Calibri" w:cs="Arial"/>
          <w:sz w:val="24"/>
          <w:szCs w:val="24"/>
          <w:lang w:val="sr-Cyrl-CS"/>
        </w:rPr>
        <w:t xml:space="preserve">који мора бити најмање </w:t>
      </w:r>
      <w:r w:rsidR="00EE7522">
        <w:rPr>
          <w:rFonts w:eastAsia="Calibri" w:cs="Arial"/>
          <w:sz w:val="24"/>
          <w:szCs w:val="24"/>
          <w:lang w:val="sr-Cyrl-CS"/>
        </w:rPr>
        <w:t>3 (словима:</w:t>
      </w:r>
      <w:r w:rsidR="00783C79">
        <w:rPr>
          <w:rFonts w:eastAsia="Calibri" w:cs="Arial"/>
          <w:sz w:val="24"/>
          <w:szCs w:val="24"/>
          <w:lang w:val="sr-Cyrl-CS"/>
        </w:rPr>
        <w:t xml:space="preserve"> </w:t>
      </w:r>
      <w:r w:rsidRPr="00A66993">
        <w:rPr>
          <w:rFonts w:eastAsia="Calibri" w:cs="Arial"/>
          <w:sz w:val="24"/>
          <w:szCs w:val="24"/>
          <w:lang w:val="sr-Cyrl-CS"/>
        </w:rPr>
        <w:t>три</w:t>
      </w:r>
      <w:r w:rsidR="00EE7522">
        <w:rPr>
          <w:rFonts w:eastAsia="Calibri" w:cs="Arial"/>
          <w:sz w:val="24"/>
          <w:szCs w:val="24"/>
          <w:lang w:val="sr-Cyrl-CS"/>
        </w:rPr>
        <w:t>)</w:t>
      </w:r>
      <w:r w:rsidRPr="00A66993">
        <w:rPr>
          <w:rFonts w:eastAsia="Calibri" w:cs="Arial"/>
          <w:sz w:val="24"/>
          <w:szCs w:val="24"/>
          <w:lang w:val="sr-Cyrl-CS"/>
        </w:rPr>
        <w:t xml:space="preserve"> месеца од датума испоруке и мора бити наведен на декларацији испоручених добара</w:t>
      </w:r>
      <w:r w:rsidRPr="00A66993">
        <w:rPr>
          <w:rFonts w:eastAsia="Calibri" w:cs="Arial"/>
          <w:sz w:val="24"/>
          <w:szCs w:val="24"/>
        </w:rPr>
        <w:t xml:space="preserve">.  </w:t>
      </w:r>
    </w:p>
    <w:p w:rsidR="00045D94" w:rsidRDefault="00045D94" w:rsidP="00A66993">
      <w:pPr>
        <w:spacing w:before="0"/>
        <w:rPr>
          <w:rFonts w:cs="Arial"/>
          <w:b/>
          <w:sz w:val="24"/>
          <w:szCs w:val="24"/>
          <w:lang w:val="ru-RU"/>
        </w:rPr>
      </w:pPr>
    </w:p>
    <w:p w:rsidR="000241C8" w:rsidRPr="00A66993" w:rsidRDefault="000241C8" w:rsidP="00A66993">
      <w:pPr>
        <w:spacing w:before="0"/>
        <w:rPr>
          <w:rFonts w:cs="Arial"/>
          <w:sz w:val="24"/>
          <w:szCs w:val="24"/>
          <w:lang w:eastAsia="zh-CN"/>
        </w:rPr>
      </w:pPr>
    </w:p>
    <w:p w:rsidR="00756A02" w:rsidRPr="008112A2" w:rsidRDefault="00756A02" w:rsidP="00690EB8">
      <w:pPr>
        <w:pStyle w:val="Heading10"/>
        <w:numPr>
          <w:ilvl w:val="0"/>
          <w:numId w:val="23"/>
        </w:numPr>
      </w:pPr>
      <w:r w:rsidRPr="008112A2">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lastRenderedPageBreak/>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90EB8">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690EB8">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lastRenderedPageBreak/>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90EB8">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690EB8">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690EB8">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690EB8">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690EB8">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690EB8">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690EB8">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690EB8">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lastRenderedPageBreak/>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2318B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Pr="00EC5BB4">
              <w:rPr>
                <w:rFonts w:cs="Arial"/>
                <w:sz w:val="24"/>
                <w:szCs w:val="24"/>
              </w:rPr>
              <w:t>Потписан и оверен Образац изјаве на основу члана 75. став 2. З</w:t>
            </w:r>
            <w:r w:rsidR="00476563">
              <w:rPr>
                <w:rFonts w:cs="Arial"/>
                <w:sz w:val="24"/>
                <w:szCs w:val="24"/>
              </w:rPr>
              <w:t xml:space="preserve">акона </w:t>
            </w:r>
            <w:r w:rsidR="00756179">
              <w:rPr>
                <w:rFonts w:cs="Arial"/>
                <w:sz w:val="24"/>
                <w:szCs w:val="24"/>
              </w:rPr>
              <w:t>(Образац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690EB8">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EC5BB4" w:rsidRDefault="00175774" w:rsidP="00F77F97">
            <w:pPr>
              <w:numPr>
                <w:ilvl w:val="0"/>
                <w:numId w:val="18"/>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rsidTr="00BA69D3">
        <w:trPr>
          <w:trHeight w:val="1034"/>
          <w:jc w:val="center"/>
        </w:trPr>
        <w:tc>
          <w:tcPr>
            <w:tcW w:w="729" w:type="dxa"/>
            <w:vAlign w:val="center"/>
          </w:tcPr>
          <w:p w:rsidR="00175774" w:rsidRPr="00340E86" w:rsidRDefault="00175774" w:rsidP="003A4822">
            <w:pPr>
              <w:jc w:val="center"/>
              <w:rPr>
                <w:rFonts w:cs="Arial"/>
                <w:color w:val="00B0F0"/>
                <w:sz w:val="24"/>
                <w:szCs w:val="24"/>
              </w:rPr>
            </w:pPr>
          </w:p>
        </w:tc>
        <w:tc>
          <w:tcPr>
            <w:tcW w:w="8430" w:type="dxa"/>
          </w:tcPr>
          <w:p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rsidR="00175774" w:rsidRPr="00EC5BB4" w:rsidRDefault="00175774" w:rsidP="00915EF7">
            <w:pPr>
              <w:snapToGrid w:val="0"/>
              <w:jc w:val="center"/>
              <w:rPr>
                <w:rFonts w:eastAsia="Calibri" w:cs="Arial"/>
                <w:color w:val="00B0F0"/>
                <w:sz w:val="24"/>
                <w:szCs w:val="24"/>
              </w:rPr>
            </w:pPr>
            <w:r w:rsidRPr="00791E0C">
              <w:rPr>
                <w:rFonts w:cs="Arial"/>
                <w:b/>
                <w:sz w:val="24"/>
                <w:szCs w:val="24"/>
              </w:rPr>
              <w:t>ЗА УЧЕШЋЕ У ПОСТУПКУ ЈАВНЕ НАБАВКЕ ИЗ ЧЛАНА 76. З</w:t>
            </w:r>
            <w:r w:rsidR="005C7CDE" w:rsidRPr="00791E0C">
              <w:rPr>
                <w:rFonts w:cs="Arial"/>
                <w:b/>
                <w:sz w:val="24"/>
                <w:szCs w:val="24"/>
              </w:rPr>
              <w:t>АКОНА</w:t>
            </w:r>
          </w:p>
        </w:tc>
      </w:tr>
      <w:tr w:rsidR="00175774" w:rsidRPr="00EC5BB4" w:rsidTr="001307DC">
        <w:trPr>
          <w:trHeight w:val="2483"/>
          <w:jc w:val="center"/>
        </w:trPr>
        <w:tc>
          <w:tcPr>
            <w:tcW w:w="729" w:type="dxa"/>
            <w:vAlign w:val="center"/>
          </w:tcPr>
          <w:p w:rsidR="00175774" w:rsidRPr="00DC2E4B" w:rsidRDefault="00340E86" w:rsidP="003A4822">
            <w:pPr>
              <w:jc w:val="center"/>
              <w:rPr>
                <w:rFonts w:cs="Arial"/>
                <w:sz w:val="24"/>
                <w:szCs w:val="24"/>
              </w:rPr>
            </w:pPr>
            <w:r w:rsidRPr="00DC2E4B">
              <w:rPr>
                <w:rFonts w:cs="Arial"/>
                <w:sz w:val="24"/>
                <w:szCs w:val="24"/>
              </w:rPr>
              <w:t>5.</w:t>
            </w:r>
          </w:p>
        </w:tc>
        <w:tc>
          <w:tcPr>
            <w:tcW w:w="8430" w:type="dxa"/>
          </w:tcPr>
          <w:p w:rsidR="00791E0C" w:rsidRDefault="00791E0C" w:rsidP="00690EB8">
            <w:pPr>
              <w:numPr>
                <w:ilvl w:val="0"/>
                <w:numId w:val="31"/>
              </w:numPr>
              <w:suppressAutoHyphens/>
              <w:spacing w:before="0" w:after="160" w:line="276" w:lineRule="auto"/>
              <w:contextualSpacing/>
              <w:jc w:val="left"/>
              <w:rPr>
                <w:rFonts w:cs="Arial"/>
                <w:bCs/>
                <w:sz w:val="24"/>
                <w:szCs w:val="24"/>
                <w:lang w:val="sr-Cyrl-CS"/>
              </w:rPr>
            </w:pPr>
            <w:r w:rsidRPr="00791E0C">
              <w:rPr>
                <w:rFonts w:cs="Arial"/>
                <w:b/>
                <w:bCs/>
                <w:sz w:val="24"/>
                <w:szCs w:val="24"/>
                <w:lang w:val="sr-Cyrl-CS"/>
              </w:rPr>
              <w:t>финансијски капацитет</w:t>
            </w:r>
            <w:r w:rsidRPr="00791E0C">
              <w:rPr>
                <w:rFonts w:cs="Arial"/>
                <w:bCs/>
                <w:sz w:val="24"/>
                <w:szCs w:val="24"/>
                <w:lang w:val="sr-Cyrl-CS"/>
              </w:rPr>
              <w:t>:</w:t>
            </w:r>
          </w:p>
          <w:p w:rsidR="000760FF" w:rsidRPr="008027EF" w:rsidRDefault="000760FF" w:rsidP="000760FF">
            <w:pPr>
              <w:spacing w:before="0"/>
              <w:contextualSpacing/>
              <w:rPr>
                <w:rFonts w:cs="Arial"/>
                <w:bCs/>
                <w:iCs/>
                <w:sz w:val="24"/>
                <w:szCs w:val="24"/>
              </w:rPr>
            </w:pPr>
            <w:r w:rsidRPr="00AD3944">
              <w:rPr>
                <w:rFonts w:eastAsia="Calibri" w:cs="Arial"/>
                <w:b/>
                <w:sz w:val="24"/>
                <w:szCs w:val="24"/>
                <w:u w:val="single"/>
                <w:lang w:val="sr-Cyrl-CS" w:eastAsia="sr-Cyrl-CS"/>
              </w:rPr>
              <w:t>Услов:</w:t>
            </w:r>
            <w:r w:rsidRPr="00AD3944">
              <w:rPr>
                <w:rFonts w:eastAsia="Calibri" w:cs="Arial"/>
                <w:b/>
                <w:sz w:val="24"/>
                <w:szCs w:val="24"/>
                <w:u w:val="single"/>
                <w:lang w:eastAsia="sr-Cyrl-CS"/>
              </w:rPr>
              <w:t xml:space="preserve"> </w:t>
            </w:r>
            <w:r>
              <w:rPr>
                <w:rFonts w:eastAsia="Calibri" w:cs="Arial"/>
                <w:sz w:val="24"/>
                <w:szCs w:val="24"/>
                <w:lang w:val="sr-Cyrl-CS" w:eastAsia="sr-Cyrl-CS"/>
              </w:rPr>
              <w:t xml:space="preserve"> </w:t>
            </w:r>
            <w:r w:rsidRPr="008027EF">
              <w:rPr>
                <w:rFonts w:cs="Arial"/>
                <w:bCs/>
                <w:iCs/>
                <w:sz w:val="24"/>
                <w:szCs w:val="24"/>
              </w:rPr>
              <w:t xml:space="preserve">Да располаже неопходним финансијским </w:t>
            </w:r>
            <w:r>
              <w:rPr>
                <w:rFonts w:cs="Arial"/>
                <w:bCs/>
                <w:iCs/>
                <w:sz w:val="24"/>
                <w:szCs w:val="24"/>
                <w:lang w:val="sr-Cyrl-RS"/>
              </w:rPr>
              <w:t xml:space="preserve">капацитетом </w:t>
            </w:r>
            <w:r w:rsidRPr="008027EF">
              <w:rPr>
                <w:rFonts w:cs="Arial"/>
                <w:bCs/>
                <w:iCs/>
                <w:sz w:val="24"/>
                <w:szCs w:val="24"/>
              </w:rPr>
              <w:t>и то:</w:t>
            </w:r>
          </w:p>
          <w:p w:rsidR="000760FF" w:rsidRDefault="000760FF" w:rsidP="000760FF">
            <w:pPr>
              <w:spacing w:before="0"/>
              <w:contextualSpacing/>
              <w:rPr>
                <w:rFonts w:cs="Arial"/>
                <w:bCs/>
                <w:iCs/>
                <w:sz w:val="24"/>
                <w:szCs w:val="24"/>
              </w:rPr>
            </w:pPr>
            <w:r w:rsidRPr="008027EF">
              <w:rPr>
                <w:rFonts w:cs="Arial"/>
                <w:bCs/>
                <w:iCs/>
                <w:sz w:val="24"/>
                <w:szCs w:val="24"/>
              </w:rPr>
              <w:t xml:space="preserve">Да у последњих шест месеци (до дана објављивања Позива за подношење понуда) није имао ниједан дан неликвидности на својим текућим рачунима.  </w:t>
            </w:r>
          </w:p>
          <w:p w:rsidR="000760FF" w:rsidRPr="008027EF" w:rsidRDefault="000760FF" w:rsidP="000760FF">
            <w:pPr>
              <w:spacing w:before="0"/>
              <w:contextualSpacing/>
              <w:rPr>
                <w:rFonts w:cs="Arial"/>
                <w:bCs/>
                <w:iCs/>
                <w:sz w:val="24"/>
                <w:szCs w:val="24"/>
              </w:rPr>
            </w:pPr>
          </w:p>
          <w:p w:rsidR="00791E0C" w:rsidRPr="00791E0C" w:rsidRDefault="000760FF" w:rsidP="000760FF">
            <w:pPr>
              <w:spacing w:before="0"/>
              <w:contextualSpacing/>
              <w:rPr>
                <w:rFonts w:eastAsia="Calibri" w:cs="Arial"/>
                <w:bCs/>
                <w:sz w:val="24"/>
                <w:szCs w:val="24"/>
                <w:lang w:val="sr-Cyrl-CS"/>
              </w:rPr>
            </w:pPr>
            <w:r w:rsidRPr="008027EF">
              <w:rPr>
                <w:rFonts w:cs="Arial"/>
                <w:b/>
                <w:bCs/>
                <w:iCs/>
                <w:sz w:val="24"/>
                <w:szCs w:val="24"/>
                <w:lang w:val="sr-Cyrl-RS"/>
              </w:rPr>
              <w:t>Доказ:</w:t>
            </w:r>
            <w:r w:rsidRPr="008027EF">
              <w:rPr>
                <w:rFonts w:cs="Arial"/>
                <w:bCs/>
                <w:iCs/>
                <w:sz w:val="24"/>
                <w:szCs w:val="24"/>
                <w:lang w:val="sr-Cyrl-RS"/>
              </w:rPr>
              <w:t xml:space="preserve"> </w:t>
            </w:r>
            <w:r w:rsidRPr="007D15CA">
              <w:rPr>
                <w:rFonts w:cs="Arial"/>
                <w:bCs/>
                <w:iCs/>
                <w:sz w:val="24"/>
                <w:szCs w:val="24"/>
              </w:rPr>
              <w:t xml:space="preserve">Потврда Народне банке Србије да </w:t>
            </w:r>
            <w:r w:rsidRPr="007D15CA">
              <w:rPr>
                <w:rFonts w:cs="Arial"/>
                <w:bCs/>
                <w:iCs/>
                <w:sz w:val="24"/>
                <w:szCs w:val="24"/>
                <w:lang w:val="sr-Cyrl-RS"/>
              </w:rPr>
              <w:t>П</w:t>
            </w:r>
            <w:r w:rsidRPr="007D15CA">
              <w:rPr>
                <w:rFonts w:cs="Arial"/>
                <w:bCs/>
                <w:iCs/>
                <w:sz w:val="24"/>
                <w:szCs w:val="24"/>
              </w:rPr>
              <w:t xml:space="preserve">онуђач није био неликвидан у последњих шест месеци који претходе </w:t>
            </w:r>
            <w:r w:rsidRPr="007D15CA">
              <w:rPr>
                <w:rFonts w:cs="Arial"/>
                <w:bCs/>
                <w:iCs/>
                <w:sz w:val="24"/>
                <w:szCs w:val="24"/>
                <w:lang w:val="sr-Cyrl-RS"/>
              </w:rPr>
              <w:t xml:space="preserve">дану </w:t>
            </w:r>
            <w:r w:rsidRPr="007D15CA">
              <w:rPr>
                <w:rFonts w:cs="Arial"/>
                <w:bCs/>
                <w:iCs/>
                <w:sz w:val="24"/>
                <w:szCs w:val="24"/>
              </w:rPr>
              <w:t>објављивања Позива за подношење понуда на Порталу јавних набавки</w:t>
            </w:r>
            <w:r>
              <w:rPr>
                <w:rFonts w:cs="Arial"/>
                <w:bCs/>
                <w:iCs/>
                <w:sz w:val="24"/>
                <w:szCs w:val="24"/>
                <w:lang w:val="sr-Cyrl-RS"/>
              </w:rPr>
              <w:t>.</w:t>
            </w:r>
          </w:p>
          <w:p w:rsidR="00175774" w:rsidRPr="00EC5BB4" w:rsidRDefault="00175774" w:rsidP="008E0895">
            <w:pPr>
              <w:autoSpaceDE w:val="0"/>
              <w:autoSpaceDN w:val="0"/>
              <w:adjustRightInd w:val="0"/>
              <w:spacing w:before="0"/>
              <w:rPr>
                <w:rFonts w:eastAsia="Calibri" w:cs="Arial"/>
                <w:color w:val="00B0F0"/>
                <w:sz w:val="24"/>
                <w:szCs w:val="24"/>
                <w:lang w:val="ru-RU"/>
              </w:rPr>
            </w:pPr>
          </w:p>
        </w:tc>
      </w:tr>
      <w:tr w:rsidR="001C56AC" w:rsidRPr="00EC5BB4" w:rsidTr="001307DC">
        <w:trPr>
          <w:trHeight w:val="2483"/>
          <w:jc w:val="center"/>
        </w:trPr>
        <w:tc>
          <w:tcPr>
            <w:tcW w:w="729" w:type="dxa"/>
            <w:vAlign w:val="center"/>
          </w:tcPr>
          <w:p w:rsidR="001C56AC" w:rsidRPr="00340E86" w:rsidRDefault="00340E86" w:rsidP="003A4822">
            <w:pPr>
              <w:jc w:val="center"/>
              <w:rPr>
                <w:rFonts w:cs="Arial"/>
                <w:sz w:val="24"/>
                <w:szCs w:val="24"/>
              </w:rPr>
            </w:pPr>
            <w:r w:rsidRPr="00340E86">
              <w:rPr>
                <w:rFonts w:cs="Arial"/>
                <w:sz w:val="24"/>
                <w:szCs w:val="24"/>
              </w:rPr>
              <w:t>6.</w:t>
            </w:r>
          </w:p>
        </w:tc>
        <w:tc>
          <w:tcPr>
            <w:tcW w:w="8430" w:type="dxa"/>
          </w:tcPr>
          <w:p w:rsidR="001C56AC" w:rsidRPr="00340E86" w:rsidRDefault="001C56AC" w:rsidP="001C56AC">
            <w:pPr>
              <w:pStyle w:val="Style21"/>
              <w:widowControl/>
              <w:spacing w:line="240" w:lineRule="auto"/>
              <w:ind w:firstLine="5"/>
              <w:jc w:val="both"/>
              <w:rPr>
                <w:rStyle w:val="FontStyle92"/>
                <w:b/>
                <w:sz w:val="24"/>
                <w:szCs w:val="24"/>
                <w:lang w:val="sr-Cyrl-CS" w:eastAsia="sr-Cyrl-CS"/>
              </w:rPr>
            </w:pPr>
            <w:r w:rsidRPr="00340E86">
              <w:rPr>
                <w:b/>
                <w:bCs/>
                <w:u w:val="single"/>
                <w:lang w:val="sr-Cyrl-CS"/>
              </w:rPr>
              <w:t xml:space="preserve">Услов: </w:t>
            </w:r>
            <w:r w:rsidRPr="00340E86">
              <w:rPr>
                <w:rStyle w:val="FontStyle92"/>
                <w:b/>
                <w:sz w:val="24"/>
                <w:szCs w:val="24"/>
                <w:lang w:val="sr-Cyrl-CS" w:eastAsia="sr-Cyrl-CS"/>
              </w:rPr>
              <w:t>Понуђа</w:t>
            </w:r>
            <w:r w:rsidR="00915EF7">
              <w:rPr>
                <w:rStyle w:val="FontStyle92"/>
                <w:b/>
                <w:sz w:val="24"/>
                <w:szCs w:val="24"/>
                <w:lang w:val="sr-Cyrl-CS" w:eastAsia="sr-Cyrl-CS"/>
              </w:rPr>
              <w:t>ч располаже неопходним пословним</w:t>
            </w:r>
            <w:r w:rsidRPr="00340E86">
              <w:rPr>
                <w:rStyle w:val="FontStyle92"/>
                <w:b/>
                <w:sz w:val="24"/>
                <w:szCs w:val="24"/>
                <w:lang w:val="sr-Cyrl-CS" w:eastAsia="sr-Cyrl-CS"/>
              </w:rPr>
              <w:t xml:space="preserve">  капацитетом:</w:t>
            </w:r>
          </w:p>
          <w:p w:rsidR="001C56AC" w:rsidRPr="00340E86" w:rsidRDefault="001C56AC" w:rsidP="001C56AC">
            <w:pPr>
              <w:pStyle w:val="Style21"/>
              <w:widowControl/>
              <w:spacing w:line="240" w:lineRule="auto"/>
              <w:ind w:firstLine="5"/>
              <w:jc w:val="both"/>
              <w:rPr>
                <w:rStyle w:val="FontStyle92"/>
                <w:b/>
                <w:sz w:val="24"/>
                <w:szCs w:val="24"/>
                <w:lang w:eastAsia="sr-Cyrl-CS"/>
              </w:rPr>
            </w:pPr>
            <w:r w:rsidRPr="00340E86">
              <w:rPr>
                <w:rStyle w:val="FontStyle92"/>
                <w:b/>
                <w:sz w:val="24"/>
                <w:szCs w:val="24"/>
                <w:lang w:eastAsia="sr-Cyrl-CS"/>
              </w:rPr>
              <w:t>I.</w:t>
            </w:r>
          </w:p>
          <w:p w:rsidR="001C56AC" w:rsidRDefault="001C56AC" w:rsidP="001C56AC">
            <w:pPr>
              <w:pStyle w:val="Style21"/>
              <w:widowControl/>
              <w:spacing w:line="240" w:lineRule="auto"/>
              <w:ind w:firstLine="5"/>
              <w:jc w:val="both"/>
              <w:rPr>
                <w:rStyle w:val="FontStyle92"/>
                <w:b/>
                <w:sz w:val="24"/>
                <w:szCs w:val="24"/>
                <w:lang w:val="sr-Cyrl-CS" w:eastAsia="sr-Cyrl-CS"/>
              </w:rPr>
            </w:pPr>
            <w:r w:rsidRPr="00340E86">
              <w:rPr>
                <w:rStyle w:val="FontStyle92"/>
                <w:b/>
                <w:sz w:val="24"/>
                <w:szCs w:val="24"/>
                <w:lang w:val="sr-Cyrl-CS" w:eastAsia="sr-Cyrl-CS"/>
              </w:rPr>
              <w:t>За партију 1</w:t>
            </w:r>
          </w:p>
          <w:p w:rsidR="009A7B86" w:rsidRPr="00F77F97" w:rsidRDefault="009A7B86" w:rsidP="001C56AC">
            <w:pPr>
              <w:pStyle w:val="Style21"/>
              <w:widowControl/>
              <w:spacing w:line="240" w:lineRule="auto"/>
              <w:ind w:firstLine="5"/>
              <w:jc w:val="both"/>
              <w:rPr>
                <w:rStyle w:val="FontStyle92"/>
                <w:b/>
                <w:sz w:val="24"/>
                <w:szCs w:val="24"/>
                <w:lang w:val="sr-Cyrl-RS" w:eastAsia="sr-Cyrl-CS"/>
              </w:rPr>
            </w:pPr>
            <w:r>
              <w:rPr>
                <w:lang w:val="sr-Cyrl-RS"/>
              </w:rPr>
              <w:t xml:space="preserve">1.Ако је </w:t>
            </w:r>
            <w:r w:rsidRPr="004575A1">
              <w:t xml:space="preserve">у претходне </w:t>
            </w:r>
            <w:r w:rsidR="00783C79">
              <w:rPr>
                <w:lang w:val="sr-Cyrl-RS"/>
              </w:rPr>
              <w:t>3 (словима:</w:t>
            </w:r>
            <w:r>
              <w:rPr>
                <w:lang w:val="sr-Cyrl-RS"/>
              </w:rPr>
              <w:t>три</w:t>
            </w:r>
            <w:r w:rsidR="00783C79">
              <w:rPr>
                <w:lang w:val="sr-Cyrl-RS"/>
              </w:rPr>
              <w:t>)</w:t>
            </w:r>
            <w:r>
              <w:rPr>
                <w:lang w:val="sr-Cyrl-RS"/>
              </w:rPr>
              <w:t xml:space="preserve"> </w:t>
            </w:r>
            <w:r w:rsidRPr="004575A1">
              <w:t>годин</w:t>
            </w:r>
            <w:r w:rsidRPr="004575A1">
              <w:rPr>
                <w:lang w:val="sr-Cyrl-RS"/>
              </w:rPr>
              <w:t>е</w:t>
            </w:r>
            <w:r w:rsidRPr="004575A1">
              <w:t xml:space="preserve"> пре дана објављивања Позива за подношење понуда </w:t>
            </w:r>
            <w:r w:rsidRPr="004575A1">
              <w:rPr>
                <w:lang w:val="sr-Cyrl-RS"/>
              </w:rPr>
              <w:t xml:space="preserve">на Порталу јавних набавки </w:t>
            </w:r>
            <w:r>
              <w:rPr>
                <w:lang w:val="sr-Cyrl-RS"/>
              </w:rPr>
              <w:t xml:space="preserve">извршио испоруку добара која су предмет ове јавне набавке </w:t>
            </w:r>
            <w:r w:rsidRPr="00340E86">
              <w:rPr>
                <w:rFonts w:eastAsiaTheme="minorHAnsi"/>
              </w:rPr>
              <w:t xml:space="preserve">у вредности од најмање </w:t>
            </w:r>
            <w:r w:rsidRPr="00340E86">
              <w:rPr>
                <w:rFonts w:eastAsiaTheme="minorHAnsi"/>
                <w:lang w:val="bs-Cyrl-BA"/>
              </w:rPr>
              <w:t>3</w:t>
            </w:r>
            <w:r w:rsidRPr="00340E86">
              <w:rPr>
                <w:rFonts w:eastAsiaTheme="minorHAnsi"/>
              </w:rPr>
              <w:t xml:space="preserve">.000.000,00 дин. без ПДВ, за све </w:t>
            </w:r>
            <w:r w:rsidR="00783C79">
              <w:rPr>
                <w:rFonts w:eastAsiaTheme="minorHAnsi"/>
                <w:lang w:val="sr-Cyrl-RS"/>
              </w:rPr>
              <w:t>3 (словима:</w:t>
            </w:r>
            <w:r w:rsidRPr="00340E86">
              <w:rPr>
                <w:rFonts w:eastAsiaTheme="minorHAnsi"/>
              </w:rPr>
              <w:t>три</w:t>
            </w:r>
            <w:r w:rsidR="00783C79">
              <w:rPr>
                <w:rFonts w:eastAsiaTheme="minorHAnsi"/>
                <w:lang w:val="sr-Cyrl-RS"/>
              </w:rPr>
              <w:t>)</w:t>
            </w:r>
            <w:r w:rsidRPr="00340E86">
              <w:rPr>
                <w:rFonts w:eastAsiaTheme="minorHAnsi"/>
              </w:rPr>
              <w:t xml:space="preserve"> године заједно</w:t>
            </w:r>
            <w:r w:rsidR="00F77F97">
              <w:rPr>
                <w:rFonts w:eastAsiaTheme="minorHAnsi"/>
                <w:lang w:val="sr-Cyrl-RS"/>
              </w:rPr>
              <w:t>.</w:t>
            </w:r>
          </w:p>
          <w:p w:rsidR="009A7B86" w:rsidRPr="00340E86" w:rsidRDefault="009A7B86" w:rsidP="001C56AC">
            <w:pPr>
              <w:pStyle w:val="Style21"/>
              <w:widowControl/>
              <w:spacing w:line="240" w:lineRule="auto"/>
              <w:ind w:firstLine="5"/>
              <w:jc w:val="both"/>
              <w:rPr>
                <w:rStyle w:val="FontStyle92"/>
                <w:b/>
                <w:sz w:val="24"/>
                <w:szCs w:val="24"/>
                <w:lang w:val="sr-Cyrl-CS" w:eastAsia="sr-Cyrl-CS"/>
              </w:rPr>
            </w:pPr>
          </w:p>
          <w:p w:rsidR="001C56AC" w:rsidRPr="00340E86" w:rsidRDefault="001C56AC" w:rsidP="001C56AC">
            <w:pPr>
              <w:autoSpaceDE w:val="0"/>
              <w:autoSpaceDN w:val="0"/>
              <w:adjustRightInd w:val="0"/>
              <w:rPr>
                <w:rFonts w:eastAsiaTheme="minorHAnsi" w:cs="Arial"/>
                <w:b/>
                <w:sz w:val="24"/>
                <w:szCs w:val="24"/>
              </w:rPr>
            </w:pPr>
            <w:r w:rsidRPr="00340E86">
              <w:rPr>
                <w:rFonts w:eastAsiaTheme="minorHAnsi" w:cs="Arial"/>
                <w:b/>
                <w:sz w:val="24"/>
                <w:szCs w:val="24"/>
              </w:rPr>
              <w:t>II.</w:t>
            </w:r>
          </w:p>
          <w:p w:rsidR="001C56AC" w:rsidRDefault="001C56AC" w:rsidP="001C56AC">
            <w:pPr>
              <w:pStyle w:val="Style21"/>
              <w:widowControl/>
              <w:spacing w:line="240" w:lineRule="auto"/>
              <w:ind w:firstLine="5"/>
              <w:jc w:val="both"/>
              <w:rPr>
                <w:rStyle w:val="FontStyle92"/>
                <w:b/>
                <w:sz w:val="24"/>
                <w:szCs w:val="24"/>
                <w:lang w:val="sr-Cyrl-CS" w:eastAsia="sr-Cyrl-CS"/>
              </w:rPr>
            </w:pPr>
            <w:r w:rsidRPr="00340E86">
              <w:rPr>
                <w:rStyle w:val="FontStyle92"/>
                <w:b/>
                <w:sz w:val="24"/>
                <w:szCs w:val="24"/>
                <w:lang w:val="sr-Cyrl-CS" w:eastAsia="sr-Cyrl-CS"/>
              </w:rPr>
              <w:t>За партију 2</w:t>
            </w:r>
          </w:p>
          <w:p w:rsidR="009A7B86" w:rsidRDefault="009A7B86" w:rsidP="001C56AC">
            <w:pPr>
              <w:pStyle w:val="Style21"/>
              <w:widowControl/>
              <w:spacing w:line="240" w:lineRule="auto"/>
              <w:ind w:firstLine="5"/>
              <w:jc w:val="both"/>
              <w:rPr>
                <w:rStyle w:val="FontStyle92"/>
                <w:b/>
                <w:sz w:val="24"/>
                <w:szCs w:val="24"/>
                <w:lang w:val="sr-Cyrl-CS" w:eastAsia="sr-Cyrl-CS"/>
              </w:rPr>
            </w:pPr>
          </w:p>
          <w:p w:rsidR="009A7B86" w:rsidRDefault="009A7B86" w:rsidP="001C56AC">
            <w:pPr>
              <w:pStyle w:val="Style21"/>
              <w:widowControl/>
              <w:spacing w:line="240" w:lineRule="auto"/>
              <w:ind w:firstLine="5"/>
              <w:jc w:val="both"/>
              <w:rPr>
                <w:rStyle w:val="FontStyle92"/>
                <w:b/>
                <w:sz w:val="24"/>
                <w:szCs w:val="24"/>
                <w:lang w:val="sr-Cyrl-CS" w:eastAsia="sr-Cyrl-CS"/>
              </w:rPr>
            </w:pPr>
            <w:r>
              <w:rPr>
                <w:lang w:val="sr-Cyrl-RS"/>
              </w:rPr>
              <w:t xml:space="preserve">1.Ако је </w:t>
            </w:r>
            <w:r w:rsidRPr="004575A1">
              <w:t xml:space="preserve">у претходне </w:t>
            </w:r>
            <w:r w:rsidR="00783C79">
              <w:rPr>
                <w:lang w:val="sr-Cyrl-RS"/>
              </w:rPr>
              <w:t>3 (словима:</w:t>
            </w:r>
            <w:r>
              <w:rPr>
                <w:lang w:val="sr-Cyrl-RS"/>
              </w:rPr>
              <w:t>три</w:t>
            </w:r>
            <w:r w:rsidR="00783C79">
              <w:rPr>
                <w:lang w:val="sr-Cyrl-RS"/>
              </w:rPr>
              <w:t>)</w:t>
            </w:r>
            <w:r>
              <w:rPr>
                <w:lang w:val="sr-Cyrl-RS"/>
              </w:rPr>
              <w:t xml:space="preserve"> </w:t>
            </w:r>
            <w:r w:rsidRPr="004575A1">
              <w:t>годин</w:t>
            </w:r>
            <w:r w:rsidRPr="004575A1">
              <w:rPr>
                <w:lang w:val="sr-Cyrl-RS"/>
              </w:rPr>
              <w:t>е</w:t>
            </w:r>
            <w:r w:rsidRPr="004575A1">
              <w:t xml:space="preserve"> пре дана објављивања Позива за подношење понуда </w:t>
            </w:r>
            <w:r w:rsidRPr="004575A1">
              <w:rPr>
                <w:lang w:val="sr-Cyrl-RS"/>
              </w:rPr>
              <w:t xml:space="preserve">на Порталу јавних набавки </w:t>
            </w:r>
            <w:r>
              <w:rPr>
                <w:lang w:val="sr-Cyrl-RS"/>
              </w:rPr>
              <w:t xml:space="preserve">извршио </w:t>
            </w:r>
            <w:r>
              <w:rPr>
                <w:lang w:val="sr-Cyrl-RS"/>
              </w:rPr>
              <w:lastRenderedPageBreak/>
              <w:t xml:space="preserve">испоруку добара која су предмет ове јавне набавке </w:t>
            </w:r>
            <w:r w:rsidRPr="00340E86">
              <w:rPr>
                <w:rFonts w:eastAsiaTheme="minorHAnsi"/>
              </w:rPr>
              <w:t xml:space="preserve">у вредности од најмање </w:t>
            </w:r>
            <w:r>
              <w:rPr>
                <w:rFonts w:eastAsiaTheme="minorHAnsi"/>
                <w:lang w:val="bs-Cyrl-BA"/>
              </w:rPr>
              <w:t>5</w:t>
            </w:r>
            <w:r w:rsidRPr="00340E86">
              <w:rPr>
                <w:rFonts w:eastAsiaTheme="minorHAnsi"/>
              </w:rPr>
              <w:t>.000.000,00 дин. без ПДВ, за све</w:t>
            </w:r>
            <w:r w:rsidR="00783C79">
              <w:rPr>
                <w:rFonts w:eastAsiaTheme="minorHAnsi"/>
                <w:lang w:val="sr-Cyrl-RS"/>
              </w:rPr>
              <w:t xml:space="preserve"> 3</w:t>
            </w:r>
            <w:r w:rsidRPr="00340E86">
              <w:rPr>
                <w:rFonts w:eastAsiaTheme="minorHAnsi"/>
              </w:rPr>
              <w:t xml:space="preserve"> </w:t>
            </w:r>
            <w:r w:rsidR="00783C79">
              <w:rPr>
                <w:rFonts w:eastAsiaTheme="minorHAnsi"/>
                <w:lang w:val="sr-Cyrl-RS"/>
              </w:rPr>
              <w:t>(словима:</w:t>
            </w:r>
            <w:r w:rsidRPr="00340E86">
              <w:rPr>
                <w:rFonts w:eastAsiaTheme="minorHAnsi"/>
              </w:rPr>
              <w:t>три</w:t>
            </w:r>
            <w:r w:rsidR="00783C79">
              <w:rPr>
                <w:rFonts w:eastAsiaTheme="minorHAnsi"/>
                <w:lang w:val="sr-Cyrl-RS"/>
              </w:rPr>
              <w:t>)</w:t>
            </w:r>
            <w:r w:rsidRPr="00340E86">
              <w:rPr>
                <w:rFonts w:eastAsiaTheme="minorHAnsi"/>
              </w:rPr>
              <w:t xml:space="preserve"> године заједно</w:t>
            </w:r>
          </w:p>
          <w:p w:rsidR="00340E86" w:rsidRDefault="00340E86" w:rsidP="001C56AC">
            <w:pPr>
              <w:pStyle w:val="Style21"/>
              <w:widowControl/>
              <w:spacing w:line="240" w:lineRule="auto"/>
              <w:ind w:firstLine="19"/>
              <w:jc w:val="both"/>
            </w:pPr>
          </w:p>
          <w:p w:rsidR="001C3D12" w:rsidRDefault="001C3D12" w:rsidP="001C56AC">
            <w:pPr>
              <w:pStyle w:val="Style21"/>
              <w:widowControl/>
              <w:spacing w:line="240" w:lineRule="auto"/>
              <w:ind w:firstLine="19"/>
              <w:jc w:val="both"/>
            </w:pPr>
          </w:p>
          <w:p w:rsidR="001C3D12" w:rsidRPr="00340E86" w:rsidRDefault="001C3D12" w:rsidP="001C56AC">
            <w:pPr>
              <w:pStyle w:val="Style21"/>
              <w:widowControl/>
              <w:spacing w:line="240" w:lineRule="auto"/>
              <w:ind w:firstLine="19"/>
              <w:jc w:val="both"/>
            </w:pPr>
          </w:p>
          <w:p w:rsidR="001C56AC" w:rsidRDefault="00340E86" w:rsidP="001C56AC">
            <w:pPr>
              <w:pStyle w:val="Style21"/>
              <w:widowControl/>
              <w:spacing w:line="240" w:lineRule="auto"/>
              <w:ind w:firstLine="19"/>
              <w:jc w:val="both"/>
              <w:rPr>
                <w:b/>
                <w:bCs/>
                <w:u w:val="single"/>
                <w:lang w:val="sr-Cyrl-CS"/>
              </w:rPr>
            </w:pPr>
            <w:r w:rsidRPr="00340E86">
              <w:rPr>
                <w:b/>
                <w:bCs/>
                <w:u w:val="single"/>
                <w:lang w:val="sr-Cyrl-CS"/>
              </w:rPr>
              <w:t>Доказ</w:t>
            </w:r>
            <w:r w:rsidR="001C3D12">
              <w:rPr>
                <w:b/>
                <w:bCs/>
                <w:u w:val="single"/>
              </w:rPr>
              <w:t xml:space="preserve">и </w:t>
            </w:r>
            <w:r w:rsidR="001C3D12">
              <w:rPr>
                <w:b/>
                <w:bCs/>
                <w:u w:val="single"/>
                <w:lang w:val="sr-Cyrl-RS"/>
              </w:rPr>
              <w:t>за Партију 1 и Партију 2</w:t>
            </w:r>
            <w:r w:rsidRPr="00340E86">
              <w:rPr>
                <w:b/>
                <w:bCs/>
                <w:u w:val="single"/>
                <w:lang w:val="sr-Cyrl-CS"/>
              </w:rPr>
              <w:t>:</w:t>
            </w:r>
          </w:p>
          <w:p w:rsidR="00A67510" w:rsidRPr="00340E86" w:rsidRDefault="00A67510" w:rsidP="001C56AC">
            <w:pPr>
              <w:pStyle w:val="Style21"/>
              <w:widowControl/>
              <w:spacing w:line="240" w:lineRule="auto"/>
              <w:ind w:firstLine="19"/>
              <w:jc w:val="both"/>
            </w:pPr>
          </w:p>
          <w:p w:rsidR="00340E86" w:rsidRDefault="00340E86" w:rsidP="00340E86">
            <w:pPr>
              <w:pStyle w:val="Style21"/>
              <w:widowControl/>
              <w:spacing w:line="240" w:lineRule="auto"/>
              <w:ind w:firstLine="14"/>
              <w:jc w:val="both"/>
              <w:rPr>
                <w:rStyle w:val="FontStyle92"/>
                <w:sz w:val="24"/>
                <w:szCs w:val="24"/>
                <w:lang w:val="sr-Cyrl-CS" w:eastAsia="sr-Cyrl-CS"/>
              </w:rPr>
            </w:pPr>
            <w:r w:rsidRPr="00340E86">
              <w:rPr>
                <w:rStyle w:val="FontStyle92"/>
                <w:sz w:val="24"/>
                <w:szCs w:val="24"/>
                <w:lang w:val="sr-Cyrl-CS" w:eastAsia="sr-Cyrl-CS"/>
              </w:rPr>
              <w:t>1. Референтна листа  (с</w:t>
            </w:r>
            <w:r w:rsidR="009A7B86">
              <w:rPr>
                <w:rStyle w:val="FontStyle92"/>
                <w:sz w:val="24"/>
                <w:szCs w:val="24"/>
                <w:lang w:val="sr-Cyrl-CS" w:eastAsia="sr-Cyrl-CS"/>
              </w:rPr>
              <w:t>писак добара</w:t>
            </w:r>
            <w:r w:rsidRPr="00340E86">
              <w:rPr>
                <w:rStyle w:val="FontStyle92"/>
                <w:sz w:val="24"/>
                <w:szCs w:val="24"/>
                <w:lang w:val="sr-Cyrl-CS" w:eastAsia="sr-Cyrl-CS"/>
              </w:rPr>
              <w:t xml:space="preserve">  која су предмет ове јавне набавке) за </w:t>
            </w:r>
            <w:r w:rsidR="009A7B86">
              <w:rPr>
                <w:rStyle w:val="FontStyle92"/>
                <w:sz w:val="24"/>
                <w:szCs w:val="24"/>
                <w:lang w:val="sr-Cyrl-CS" w:eastAsia="sr-Cyrl-CS"/>
              </w:rPr>
              <w:t xml:space="preserve">претходне </w:t>
            </w:r>
            <w:r w:rsidR="00783C79" w:rsidRPr="00783C79">
              <w:rPr>
                <w:color w:val="000000"/>
                <w:lang w:val="sr-Cyrl-RS" w:eastAsia="sr-Cyrl-CS"/>
              </w:rPr>
              <w:t>3</w:t>
            </w:r>
            <w:r w:rsidR="00783C79" w:rsidRPr="00783C79">
              <w:rPr>
                <w:color w:val="000000"/>
                <w:lang w:eastAsia="sr-Cyrl-CS"/>
              </w:rPr>
              <w:t xml:space="preserve"> </w:t>
            </w:r>
            <w:r w:rsidR="00783C79" w:rsidRPr="00783C79">
              <w:rPr>
                <w:color w:val="000000"/>
                <w:lang w:val="sr-Cyrl-RS" w:eastAsia="sr-Cyrl-CS"/>
              </w:rPr>
              <w:t>(словима:</w:t>
            </w:r>
            <w:r w:rsidR="00783C79" w:rsidRPr="00783C79">
              <w:rPr>
                <w:color w:val="000000"/>
                <w:lang w:eastAsia="sr-Cyrl-CS"/>
              </w:rPr>
              <w:t>три</w:t>
            </w:r>
            <w:r w:rsidR="00783C79" w:rsidRPr="00783C79">
              <w:rPr>
                <w:color w:val="000000"/>
                <w:lang w:val="sr-Cyrl-RS" w:eastAsia="sr-Cyrl-CS"/>
              </w:rPr>
              <w:t>)</w:t>
            </w:r>
            <w:r w:rsidR="00783C79">
              <w:rPr>
                <w:color w:val="000000"/>
                <w:lang w:eastAsia="sr-Cyrl-CS"/>
              </w:rPr>
              <w:t xml:space="preserve"> </w:t>
            </w:r>
            <w:r w:rsidR="009A7B86">
              <w:rPr>
                <w:rStyle w:val="FontStyle92"/>
                <w:sz w:val="24"/>
                <w:szCs w:val="24"/>
                <w:lang w:val="sr-Cyrl-CS" w:eastAsia="sr-Cyrl-CS"/>
              </w:rPr>
              <w:t>године.</w:t>
            </w:r>
          </w:p>
          <w:p w:rsidR="00A67510" w:rsidRPr="00340E86" w:rsidRDefault="00A67510" w:rsidP="00340E86">
            <w:pPr>
              <w:pStyle w:val="Style21"/>
              <w:widowControl/>
              <w:spacing w:line="240" w:lineRule="auto"/>
              <w:ind w:firstLine="14"/>
              <w:jc w:val="both"/>
              <w:rPr>
                <w:rStyle w:val="FontStyle92"/>
                <w:sz w:val="24"/>
                <w:szCs w:val="24"/>
                <w:lang w:eastAsia="sr-Cyrl-CS"/>
              </w:rPr>
            </w:pPr>
          </w:p>
          <w:p w:rsidR="00340E86" w:rsidRPr="00340E86" w:rsidRDefault="00340E86" w:rsidP="00340E86">
            <w:pPr>
              <w:pStyle w:val="Style21"/>
              <w:widowControl/>
              <w:spacing w:line="240" w:lineRule="auto"/>
              <w:ind w:firstLine="10"/>
              <w:jc w:val="both"/>
              <w:rPr>
                <w:rStyle w:val="FontStyle92"/>
                <w:sz w:val="24"/>
                <w:szCs w:val="24"/>
                <w:lang w:val="sr-Cyrl-CS" w:eastAsia="sr-Cyrl-CS"/>
              </w:rPr>
            </w:pPr>
            <w:r w:rsidRPr="00340E86">
              <w:rPr>
                <w:rStyle w:val="FontStyle92"/>
                <w:sz w:val="24"/>
                <w:szCs w:val="24"/>
                <w:lang w:val="sr-Cyrl-CS" w:eastAsia="sr-Cyrl-CS"/>
              </w:rPr>
              <w:t>Референтна листа мора бити потписана и оверена од</w:t>
            </w:r>
            <w:r w:rsidRPr="00340E86">
              <w:rPr>
                <w:rStyle w:val="FontStyle92"/>
                <w:sz w:val="24"/>
                <w:szCs w:val="24"/>
                <w:lang w:eastAsia="sr-Cyrl-CS"/>
              </w:rPr>
              <w:t xml:space="preserve"> </w:t>
            </w:r>
            <w:r w:rsidRPr="00340E86">
              <w:rPr>
                <w:rStyle w:val="FontStyle92"/>
                <w:sz w:val="24"/>
                <w:szCs w:val="24"/>
                <w:lang w:val="sr-Cyrl-CS" w:eastAsia="sr-Cyrl-CS"/>
              </w:rPr>
              <w:t>стране овлашћеног лица понуђача.</w:t>
            </w:r>
          </w:p>
          <w:p w:rsidR="00340E86" w:rsidRPr="00340E86" w:rsidRDefault="00340E86" w:rsidP="00340E86">
            <w:pPr>
              <w:pStyle w:val="Style21"/>
              <w:widowControl/>
              <w:spacing w:line="240" w:lineRule="auto"/>
              <w:ind w:firstLine="14"/>
              <w:jc w:val="both"/>
              <w:rPr>
                <w:rStyle w:val="FontStyle92"/>
                <w:sz w:val="24"/>
                <w:szCs w:val="24"/>
                <w:lang w:eastAsia="sr-Cyrl-CS"/>
              </w:rPr>
            </w:pPr>
          </w:p>
          <w:p w:rsidR="00340E86" w:rsidRPr="00340E86" w:rsidRDefault="00340E86" w:rsidP="00340E86">
            <w:pPr>
              <w:pStyle w:val="Style53"/>
              <w:widowControl/>
              <w:spacing w:line="240" w:lineRule="auto"/>
              <w:rPr>
                <w:rStyle w:val="FontStyle92"/>
                <w:sz w:val="24"/>
                <w:szCs w:val="24"/>
                <w:lang w:val="sr-Cyrl-CS" w:eastAsia="sr-Cyrl-CS"/>
              </w:rPr>
            </w:pPr>
            <w:r w:rsidRPr="00340E86">
              <w:rPr>
                <w:rStyle w:val="FontStyle92"/>
                <w:sz w:val="24"/>
                <w:szCs w:val="24"/>
                <w:lang w:val="sr-Cyrl-CS" w:eastAsia="sr-Cyrl-CS"/>
              </w:rPr>
              <w:t>1.1.   Потписане и оверене потврде референтних</w:t>
            </w:r>
            <w:r>
              <w:rPr>
                <w:rStyle w:val="FontStyle92"/>
                <w:sz w:val="24"/>
                <w:szCs w:val="24"/>
                <w:lang w:eastAsia="sr-Cyrl-CS"/>
              </w:rPr>
              <w:t xml:space="preserve"> </w:t>
            </w:r>
            <w:r w:rsidRPr="00340E86">
              <w:rPr>
                <w:rStyle w:val="FontStyle92"/>
                <w:sz w:val="24"/>
                <w:szCs w:val="24"/>
                <w:lang w:val="sr-Cyrl-CS" w:eastAsia="sr-Cyrl-CS"/>
              </w:rPr>
              <w:t xml:space="preserve">Купаца </w:t>
            </w:r>
          </w:p>
          <w:p w:rsidR="00340E86" w:rsidRDefault="00340E86" w:rsidP="00340E86">
            <w:pPr>
              <w:pStyle w:val="Style51"/>
              <w:widowControl/>
              <w:jc w:val="both"/>
              <w:rPr>
                <w:rStyle w:val="FontStyle91"/>
                <w:sz w:val="24"/>
                <w:szCs w:val="24"/>
                <w:lang w:eastAsia="sr-Cyrl-CS"/>
              </w:rPr>
            </w:pPr>
          </w:p>
          <w:p w:rsidR="00340E86" w:rsidRPr="00340E86" w:rsidRDefault="00340E86" w:rsidP="00340E86">
            <w:pPr>
              <w:pStyle w:val="Style51"/>
              <w:widowControl/>
              <w:jc w:val="both"/>
              <w:rPr>
                <w:rStyle w:val="FontStyle91"/>
                <w:i w:val="0"/>
                <w:sz w:val="24"/>
                <w:szCs w:val="24"/>
                <w:lang w:val="sr-Cyrl-CS" w:eastAsia="sr-Cyrl-CS"/>
              </w:rPr>
            </w:pPr>
            <w:r w:rsidRPr="00340E86">
              <w:rPr>
                <w:rStyle w:val="FontStyle91"/>
                <w:i w:val="0"/>
                <w:sz w:val="24"/>
                <w:szCs w:val="24"/>
                <w:lang w:val="sr-Cyrl-CS" w:eastAsia="sr-Cyrl-CS"/>
              </w:rPr>
              <w:t>Напомена:</w:t>
            </w:r>
          </w:p>
          <w:p w:rsidR="00340E86" w:rsidRPr="00340E86" w:rsidRDefault="00340E86" w:rsidP="00690EB8">
            <w:pPr>
              <w:pStyle w:val="Style51"/>
              <w:widowControl/>
              <w:numPr>
                <w:ilvl w:val="0"/>
                <w:numId w:val="34"/>
              </w:numPr>
              <w:jc w:val="both"/>
              <w:rPr>
                <w:iCs/>
                <w:lang w:val="sr-Cyrl-CS" w:eastAsia="sr-Cyrl-CS"/>
              </w:rPr>
            </w:pPr>
            <w:r w:rsidRPr="00340E86">
              <w:rPr>
                <w:iCs/>
              </w:rPr>
              <w:t xml:space="preserve">У случају да понуду подноси група Понуђача, доказ доставити за оног члана групе који испуњава тражени услов (довољно је да један члан групе испуни тражени услов) </w:t>
            </w:r>
          </w:p>
          <w:p w:rsidR="00340E86" w:rsidRPr="00340E86" w:rsidRDefault="00340E86" w:rsidP="00690EB8">
            <w:pPr>
              <w:pStyle w:val="Style51"/>
              <w:widowControl/>
              <w:numPr>
                <w:ilvl w:val="0"/>
                <w:numId w:val="34"/>
              </w:numPr>
              <w:jc w:val="both"/>
              <w:rPr>
                <w:rStyle w:val="FontStyle92"/>
                <w:iCs/>
                <w:sz w:val="24"/>
                <w:szCs w:val="24"/>
                <w:lang w:val="sr-Cyrl-CS" w:eastAsia="sr-Cyrl-CS"/>
              </w:rPr>
            </w:pPr>
            <w:r w:rsidRPr="00340E86">
              <w:rPr>
                <w:iCs/>
              </w:rPr>
              <w:t xml:space="preserve">У случају да Понуђач подноси понуду са подизвођачем, ове доказе не треба достављати за подизвођача </w:t>
            </w:r>
          </w:p>
          <w:p w:rsidR="001C56AC" w:rsidRPr="00340E86" w:rsidRDefault="00340E86" w:rsidP="00340E86">
            <w:pPr>
              <w:pStyle w:val="NoSpacing"/>
              <w:rPr>
                <w:rFonts w:cs="Arial"/>
                <w:bCs/>
                <w:szCs w:val="24"/>
              </w:rPr>
            </w:pPr>
            <w:r w:rsidRPr="00340E86">
              <w:rPr>
                <w:rStyle w:val="FontStyle92"/>
                <w:sz w:val="24"/>
                <w:szCs w:val="24"/>
                <w:lang w:eastAsia="sr-Cyrl-CS"/>
              </w:rPr>
              <w:t>Наручилац задржаво право, да захтева од Понуђача, да додатно доставе фотокопије уговора, рачуна или других докумената у сврху додатног доказивања.</w:t>
            </w:r>
          </w:p>
        </w:tc>
      </w:tr>
    </w:tbl>
    <w:p w:rsidR="00791E0C" w:rsidRDefault="00791E0C"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340E86">
        <w:rPr>
          <w:rFonts w:cs="Arial"/>
          <w:sz w:val="24"/>
          <w:szCs w:val="24"/>
          <w:lang w:val="sr-Cyrl-CS" w:eastAsia="zh-CN"/>
        </w:rPr>
        <w:t>д</w:t>
      </w:r>
      <w:r w:rsidRPr="00EC5BB4">
        <w:rPr>
          <w:rFonts w:cs="Arial"/>
          <w:sz w:val="24"/>
          <w:szCs w:val="24"/>
          <w:lang w:eastAsia="zh-CN"/>
        </w:rPr>
        <w:t>о</w:t>
      </w:r>
      <w:r w:rsidR="00340E86">
        <w:rPr>
          <w:rFonts w:cs="Arial"/>
          <w:sz w:val="24"/>
          <w:szCs w:val="24"/>
          <w:lang w:eastAsia="zh-CN"/>
        </w:rPr>
        <w:t xml:space="preserve"> 6</w:t>
      </w:r>
      <w:r w:rsidR="0043430A">
        <w:rPr>
          <w:rFonts w:cs="Arial"/>
          <w:sz w:val="24"/>
          <w:szCs w:val="24"/>
          <w:lang w:eastAsia="zh-CN"/>
        </w:rPr>
        <w:t>.</w:t>
      </w:r>
      <w:r w:rsidR="00C1617F">
        <w:rPr>
          <w:rFonts w:cs="Arial"/>
          <w:sz w:val="24"/>
          <w:szCs w:val="24"/>
          <w:lang w:val="sr-Cyrl-RS" w:eastAsia="zh-CN"/>
        </w:rPr>
        <w:t xml:space="preserve"> </w:t>
      </w:r>
      <w:r w:rsidRPr="007F582B">
        <w:rPr>
          <w:rFonts w:cs="Arial"/>
          <w:sz w:val="24"/>
          <w:szCs w:val="24"/>
          <w:lang w:eastAsia="zh-CN"/>
        </w:rPr>
        <w:t>овог обрасца, биће одбијена као неприхватљива.</w:t>
      </w:r>
    </w:p>
    <w:p w:rsidR="00C1617F" w:rsidRPr="00C1617F" w:rsidRDefault="00C1617F" w:rsidP="00C1617F">
      <w:pPr>
        <w:rPr>
          <w:rFonts w:cs="Arial"/>
          <w:sz w:val="24"/>
          <w:szCs w:val="24"/>
        </w:rPr>
      </w:pPr>
      <w:r w:rsidRPr="00C1617F">
        <w:rPr>
          <w:rFonts w:cs="Arial"/>
          <w:sz w:val="24"/>
          <w:szCs w:val="24"/>
          <w:lang w:val="sr-Cyrl-RS"/>
        </w:rPr>
        <w:t xml:space="preserve">1. </w:t>
      </w:r>
      <w:r w:rsidRPr="00C1617F">
        <w:rPr>
          <w:rFonts w:cs="Arial"/>
          <w:sz w:val="24"/>
          <w:szCs w:val="24"/>
        </w:rPr>
        <w:t>Сваки подизвођач мора да испуњава услове из члана 75. став 1. тачка 1), 2) и 4)</w:t>
      </w:r>
      <w:r w:rsidR="00094231">
        <w:rPr>
          <w:rFonts w:cs="Arial"/>
          <w:sz w:val="24"/>
          <w:szCs w:val="24"/>
        </w:rPr>
        <w:t xml:space="preserve"> </w:t>
      </w:r>
      <w:r w:rsidR="00094231">
        <w:rPr>
          <w:rFonts w:cs="Arial"/>
          <w:sz w:val="24"/>
          <w:szCs w:val="24"/>
          <w:lang w:val="sr-Cyrl-RS"/>
        </w:rPr>
        <w:t>и став 2.</w:t>
      </w:r>
      <w:r w:rsidRPr="00C1617F">
        <w:rPr>
          <w:rFonts w:cs="Arial"/>
          <w:sz w:val="24"/>
          <w:szCs w:val="24"/>
        </w:rPr>
        <w:t xml:space="preserve"> Закона, што доказује достављањем доказа наведених у овом одељку. </w:t>
      </w:r>
    </w:p>
    <w:p w:rsidR="00C1617F" w:rsidRPr="00C1617F" w:rsidRDefault="00C1617F" w:rsidP="00C1617F">
      <w:pPr>
        <w:rPr>
          <w:rFonts w:cs="Arial"/>
          <w:sz w:val="24"/>
          <w:szCs w:val="24"/>
        </w:rPr>
      </w:pPr>
      <w:r w:rsidRPr="00C1617F">
        <w:rPr>
          <w:rFonts w:cs="Arial"/>
          <w:sz w:val="24"/>
          <w:szCs w:val="24"/>
        </w:rPr>
        <w:t xml:space="preserve">Доказ из члана 75.став 1.тачка 5) </w:t>
      </w:r>
      <w:r w:rsidRPr="00C1617F">
        <w:rPr>
          <w:rFonts w:cs="Arial"/>
          <w:sz w:val="24"/>
          <w:szCs w:val="24"/>
          <w:lang w:val="sr-Cyrl-RS"/>
        </w:rPr>
        <w:t xml:space="preserve">Закона </w:t>
      </w:r>
      <w:r w:rsidRPr="00C1617F">
        <w:rPr>
          <w:rFonts w:cs="Arial"/>
          <w:sz w:val="24"/>
          <w:szCs w:val="24"/>
        </w:rPr>
        <w:t>доставља се за део набавке који ће се вршити преко подизвођача.</w:t>
      </w:r>
    </w:p>
    <w:p w:rsidR="00C1617F" w:rsidRPr="00C1617F" w:rsidRDefault="00C1617F" w:rsidP="00C1617F">
      <w:pPr>
        <w:rPr>
          <w:rFonts w:cs="Arial"/>
          <w:sz w:val="24"/>
          <w:szCs w:val="24"/>
        </w:rPr>
      </w:pPr>
      <w:r w:rsidRPr="00C1617F">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617F" w:rsidRPr="00C1617F" w:rsidRDefault="00C1617F" w:rsidP="00C1617F">
      <w:pPr>
        <w:spacing w:before="0"/>
        <w:rPr>
          <w:rFonts w:cs="Arial"/>
          <w:sz w:val="24"/>
          <w:szCs w:val="24"/>
          <w:lang w:eastAsia="zh-CN"/>
        </w:rPr>
      </w:pPr>
      <w:r w:rsidRPr="00C1617F">
        <w:rPr>
          <w:rFonts w:cs="Arial"/>
          <w:sz w:val="24"/>
          <w:szCs w:val="24"/>
          <w:lang w:val="sr-Cyrl-RS" w:eastAsia="zh-CN"/>
        </w:rPr>
        <w:t xml:space="preserve">2. </w:t>
      </w:r>
      <w:r w:rsidRPr="00C1617F">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w:t>
      </w:r>
      <w:r w:rsidR="00094231">
        <w:rPr>
          <w:rFonts w:cs="Arial"/>
          <w:sz w:val="24"/>
          <w:szCs w:val="24"/>
          <w:lang w:val="sr-Cyrl-RS" w:eastAsia="zh-CN"/>
        </w:rPr>
        <w:t xml:space="preserve"> и став 2.</w:t>
      </w:r>
      <w:r w:rsidRPr="00C1617F">
        <w:rPr>
          <w:rFonts w:cs="Arial"/>
          <w:sz w:val="24"/>
          <w:szCs w:val="24"/>
          <w:lang w:eastAsia="zh-CN"/>
        </w:rPr>
        <w:t xml:space="preserve">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C1617F" w:rsidRPr="00C1617F" w:rsidRDefault="00C1617F" w:rsidP="00C1617F">
      <w:pPr>
        <w:spacing w:before="0"/>
        <w:rPr>
          <w:rFonts w:cs="Arial"/>
          <w:sz w:val="24"/>
          <w:szCs w:val="24"/>
          <w:lang w:eastAsia="zh-CN"/>
        </w:rPr>
      </w:pPr>
      <w:r w:rsidRPr="00C1617F">
        <w:rPr>
          <w:rFonts w:cs="Arial"/>
          <w:sz w:val="24"/>
          <w:szCs w:val="24"/>
          <w:lang w:val="sr-Cyrl-RS" w:eastAsia="zh-CN"/>
        </w:rPr>
        <w:t xml:space="preserve">3. </w:t>
      </w:r>
      <w:r w:rsidRPr="00C1617F">
        <w:rPr>
          <w:rFonts w:cs="Arial"/>
          <w:sz w:val="24"/>
          <w:szCs w:val="24"/>
          <w:lang w:eastAsia="zh-CN"/>
        </w:rPr>
        <w:t>Докази о испуњености услова из члана 77. З</w:t>
      </w:r>
      <w:r w:rsidRPr="00C1617F">
        <w:rPr>
          <w:rFonts w:cs="Arial"/>
          <w:sz w:val="24"/>
          <w:szCs w:val="24"/>
          <w:lang w:val="sr-Cyrl-RS" w:eastAsia="zh-CN"/>
        </w:rPr>
        <w:t>акона</w:t>
      </w:r>
      <w:r w:rsidRPr="00C1617F">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1617F" w:rsidRPr="00C1617F" w:rsidRDefault="00C1617F" w:rsidP="00C1617F">
      <w:pPr>
        <w:spacing w:before="0"/>
        <w:rPr>
          <w:rFonts w:cs="Arial"/>
          <w:sz w:val="24"/>
          <w:szCs w:val="24"/>
          <w:lang w:eastAsia="zh-CN"/>
        </w:rPr>
      </w:pPr>
      <w:r w:rsidRPr="00C1617F">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1617F" w:rsidRPr="00C1617F" w:rsidRDefault="00C1617F" w:rsidP="00C1617F">
      <w:pPr>
        <w:spacing w:before="0"/>
        <w:rPr>
          <w:rFonts w:cs="Arial"/>
          <w:sz w:val="24"/>
          <w:szCs w:val="24"/>
          <w:lang w:val="sr-Cyrl-RS" w:eastAsia="zh-CN"/>
        </w:rPr>
      </w:pPr>
      <w:r w:rsidRPr="00C1617F">
        <w:rPr>
          <w:rFonts w:cs="Arial"/>
          <w:sz w:val="24"/>
          <w:szCs w:val="24"/>
          <w:lang w:val="sr-Cyrl-RS" w:eastAsia="zh-CN"/>
        </w:rP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C1617F" w:rsidRPr="00C1617F" w:rsidRDefault="00C1617F" w:rsidP="00C1617F">
      <w:pPr>
        <w:spacing w:before="0"/>
        <w:rPr>
          <w:rFonts w:cs="Arial"/>
          <w:sz w:val="24"/>
          <w:szCs w:val="24"/>
          <w:lang w:eastAsia="zh-CN"/>
        </w:rPr>
      </w:pPr>
      <w:r w:rsidRPr="00C1617F">
        <w:rPr>
          <w:rFonts w:cs="Arial"/>
          <w:sz w:val="24"/>
          <w:szCs w:val="24"/>
          <w:lang w:eastAsia="zh-CN"/>
        </w:rPr>
        <w:t>На основу члана 79. став 5. З</w:t>
      </w:r>
      <w:r w:rsidRPr="00C1617F">
        <w:rPr>
          <w:rFonts w:cs="Arial"/>
          <w:sz w:val="24"/>
          <w:szCs w:val="24"/>
          <w:lang w:val="sr-Cyrl-RS" w:eastAsia="zh-CN"/>
        </w:rPr>
        <w:t>акона</w:t>
      </w:r>
      <w:r w:rsidRPr="00C1617F">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C1617F" w:rsidRPr="00C1617F" w:rsidRDefault="00C1617F" w:rsidP="00C1617F">
      <w:pPr>
        <w:spacing w:before="0"/>
        <w:ind w:firstLine="720"/>
        <w:rPr>
          <w:rFonts w:cs="Arial"/>
          <w:sz w:val="24"/>
          <w:szCs w:val="24"/>
          <w:lang w:eastAsia="zh-CN"/>
        </w:rPr>
      </w:pPr>
      <w:r w:rsidRPr="00C1617F">
        <w:rPr>
          <w:rFonts w:cs="Arial"/>
          <w:sz w:val="24"/>
          <w:szCs w:val="24"/>
          <w:lang w:eastAsia="zh-CN"/>
        </w:rPr>
        <w:t>1)</w:t>
      </w:r>
      <w:r w:rsidRPr="00C1617F">
        <w:rPr>
          <w:rFonts w:cs="Arial"/>
          <w:sz w:val="24"/>
          <w:szCs w:val="24"/>
          <w:lang w:val="sr-Cyrl-RS" w:eastAsia="zh-CN"/>
        </w:rPr>
        <w:t xml:space="preserve"> </w:t>
      </w:r>
      <w:r w:rsidRPr="00C1617F">
        <w:rPr>
          <w:rFonts w:cs="Arial"/>
          <w:sz w:val="24"/>
          <w:szCs w:val="24"/>
          <w:lang w:eastAsia="zh-CN"/>
        </w:rPr>
        <w:t>извод из регистра надлежног органа:</w:t>
      </w:r>
    </w:p>
    <w:p w:rsidR="00C1617F" w:rsidRPr="00C1617F" w:rsidRDefault="00C1617F" w:rsidP="00C1617F">
      <w:pPr>
        <w:spacing w:before="0"/>
        <w:ind w:firstLine="720"/>
        <w:rPr>
          <w:rFonts w:cs="Arial"/>
          <w:sz w:val="24"/>
          <w:szCs w:val="24"/>
          <w:lang w:eastAsia="zh-CN"/>
        </w:rPr>
      </w:pPr>
      <w:r w:rsidRPr="00C1617F">
        <w:rPr>
          <w:rFonts w:cs="Arial"/>
          <w:sz w:val="24"/>
          <w:szCs w:val="24"/>
          <w:lang w:eastAsia="zh-CN"/>
        </w:rPr>
        <w:t xml:space="preserve">-извод из регистра АПР: </w:t>
      </w:r>
      <w:hyperlink r:id="rId172" w:history="1">
        <w:r w:rsidRPr="00C1617F">
          <w:rPr>
            <w:rFonts w:cs="Arial"/>
            <w:sz w:val="24"/>
            <w:szCs w:val="24"/>
            <w:lang w:eastAsia="zh-CN"/>
          </w:rPr>
          <w:t>www.apr.gov.rs</w:t>
        </w:r>
      </w:hyperlink>
    </w:p>
    <w:p w:rsidR="00C1617F" w:rsidRPr="00C1617F" w:rsidRDefault="00C1617F" w:rsidP="00C1617F">
      <w:pPr>
        <w:spacing w:before="0"/>
        <w:ind w:firstLine="720"/>
        <w:rPr>
          <w:rFonts w:cs="Arial"/>
          <w:sz w:val="24"/>
          <w:szCs w:val="24"/>
          <w:lang w:val="sr-Cyrl-RS" w:eastAsia="zh-CN"/>
        </w:rPr>
      </w:pPr>
      <w:r w:rsidRPr="00C1617F">
        <w:rPr>
          <w:rFonts w:cs="Arial"/>
          <w:sz w:val="24"/>
          <w:szCs w:val="24"/>
          <w:lang w:eastAsia="zh-CN"/>
        </w:rPr>
        <w:t>2)</w:t>
      </w:r>
      <w:r w:rsidRPr="00C1617F">
        <w:rPr>
          <w:rFonts w:cs="Arial"/>
          <w:sz w:val="24"/>
          <w:szCs w:val="24"/>
          <w:lang w:val="sr-Cyrl-RS" w:eastAsia="zh-CN"/>
        </w:rPr>
        <w:t xml:space="preserve"> </w:t>
      </w:r>
      <w:r w:rsidRPr="00C1617F">
        <w:rPr>
          <w:rFonts w:cs="Arial"/>
          <w:sz w:val="24"/>
          <w:szCs w:val="24"/>
          <w:lang w:eastAsia="zh-CN"/>
        </w:rPr>
        <w:t>докази из члана 75. став 1. тачка 1) ,2) и 4) З</w:t>
      </w:r>
      <w:r w:rsidRPr="00C1617F">
        <w:rPr>
          <w:rFonts w:cs="Arial"/>
          <w:sz w:val="24"/>
          <w:szCs w:val="24"/>
          <w:lang w:val="sr-Cyrl-RS" w:eastAsia="zh-CN"/>
        </w:rPr>
        <w:t>акона</w:t>
      </w:r>
    </w:p>
    <w:p w:rsidR="00C1617F" w:rsidRDefault="00C1617F" w:rsidP="00C1617F">
      <w:pPr>
        <w:spacing w:before="0"/>
        <w:ind w:firstLine="720"/>
        <w:rPr>
          <w:rFonts w:cs="Arial"/>
          <w:sz w:val="24"/>
          <w:szCs w:val="24"/>
          <w:lang w:eastAsia="zh-CN"/>
        </w:rPr>
      </w:pPr>
      <w:r w:rsidRPr="00C1617F">
        <w:rPr>
          <w:rFonts w:cs="Arial"/>
          <w:sz w:val="24"/>
          <w:szCs w:val="24"/>
          <w:lang w:eastAsia="zh-CN"/>
        </w:rPr>
        <w:t xml:space="preserve">-регистар понуђача: </w:t>
      </w:r>
      <w:hyperlink r:id="rId173" w:history="1">
        <w:r w:rsidRPr="00C1617F">
          <w:rPr>
            <w:rFonts w:cs="Arial"/>
            <w:sz w:val="24"/>
            <w:szCs w:val="24"/>
            <w:lang w:eastAsia="zh-CN"/>
          </w:rPr>
          <w:t>www.apr.gov.rs</w:t>
        </w:r>
      </w:hyperlink>
    </w:p>
    <w:p w:rsidR="00094231" w:rsidRPr="00233870" w:rsidRDefault="00233870" w:rsidP="00C1617F">
      <w:pPr>
        <w:spacing w:before="0"/>
        <w:ind w:firstLine="720"/>
        <w:rPr>
          <w:rFonts w:cs="Arial"/>
          <w:sz w:val="24"/>
          <w:szCs w:val="24"/>
          <w:lang w:eastAsia="zh-CN"/>
        </w:rPr>
      </w:pPr>
      <w:r>
        <w:rPr>
          <w:rFonts w:cs="Arial"/>
          <w:sz w:val="24"/>
          <w:szCs w:val="24"/>
          <w:lang w:val="sr-Cyrl-RS" w:eastAsia="zh-CN"/>
        </w:rPr>
        <w:t>3)</w:t>
      </w:r>
      <w:r w:rsidR="00094231">
        <w:rPr>
          <w:rFonts w:cs="Arial"/>
          <w:sz w:val="24"/>
          <w:szCs w:val="24"/>
          <w:lang w:eastAsia="zh-CN"/>
        </w:rPr>
        <w:t>nbs</w:t>
      </w:r>
      <w:r>
        <w:rPr>
          <w:rFonts w:cs="Arial"/>
          <w:sz w:val="24"/>
          <w:szCs w:val="24"/>
          <w:lang w:val="sr-Cyrl-RS" w:eastAsia="zh-CN"/>
        </w:rPr>
        <w:t>.</w:t>
      </w:r>
      <w:r>
        <w:rPr>
          <w:rFonts w:cs="Arial"/>
          <w:sz w:val="24"/>
          <w:szCs w:val="24"/>
          <w:lang w:eastAsia="zh-CN"/>
        </w:rPr>
        <w:t>rs</w:t>
      </w:r>
    </w:p>
    <w:p w:rsidR="00C1617F" w:rsidRPr="00C1617F" w:rsidRDefault="00C1617F" w:rsidP="00C1617F">
      <w:pPr>
        <w:spacing w:before="0"/>
        <w:rPr>
          <w:rFonts w:cs="Arial"/>
          <w:sz w:val="24"/>
          <w:szCs w:val="24"/>
          <w:lang w:val="sr-Cyrl-CS" w:eastAsia="zh-CN"/>
        </w:rPr>
      </w:pPr>
      <w:r w:rsidRPr="00C1617F">
        <w:rPr>
          <w:rFonts w:cs="Arial"/>
          <w:sz w:val="24"/>
          <w:szCs w:val="24"/>
          <w:lang w:val="sr-Cyrl-CS" w:eastAsia="zh-CN"/>
        </w:rPr>
        <w:t>5</w:t>
      </w:r>
      <w:r w:rsidRPr="00C1617F">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C1617F">
        <w:rPr>
          <w:rFonts w:cs="Arial"/>
          <w:sz w:val="24"/>
          <w:szCs w:val="24"/>
          <w:lang w:val="sr-Cyrl-CS" w:eastAsia="zh-CN"/>
        </w:rPr>
        <w:t>.</w:t>
      </w:r>
    </w:p>
    <w:p w:rsidR="00C1617F" w:rsidRPr="00C1617F" w:rsidRDefault="00C1617F" w:rsidP="00C1617F">
      <w:pPr>
        <w:spacing w:before="0"/>
        <w:rPr>
          <w:rFonts w:cs="Arial"/>
          <w:sz w:val="24"/>
          <w:szCs w:val="24"/>
          <w:lang w:eastAsia="zh-CN"/>
        </w:rPr>
      </w:pPr>
      <w:r w:rsidRPr="00C1617F">
        <w:rPr>
          <w:rFonts w:cs="Arial"/>
          <w:sz w:val="24"/>
          <w:szCs w:val="24"/>
          <w:lang w:val="sr-Cyrl-CS" w:eastAsia="zh-CN"/>
        </w:rPr>
        <w:t>6</w:t>
      </w:r>
      <w:r w:rsidRPr="00C1617F">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1617F" w:rsidRPr="00C1617F" w:rsidRDefault="00C1617F" w:rsidP="00C1617F">
      <w:pPr>
        <w:spacing w:before="0"/>
        <w:rPr>
          <w:rFonts w:cs="Arial"/>
          <w:sz w:val="24"/>
          <w:szCs w:val="24"/>
          <w:lang w:val="sr-Cyrl-CS" w:eastAsia="zh-CN"/>
        </w:rPr>
      </w:pPr>
      <w:r w:rsidRPr="00C1617F">
        <w:rPr>
          <w:rFonts w:cs="Arial"/>
          <w:sz w:val="24"/>
          <w:szCs w:val="24"/>
          <w:lang w:val="sr-Cyrl-CS" w:eastAsia="zh-CN"/>
        </w:rPr>
        <w:t>7</w:t>
      </w:r>
      <w:r w:rsidRPr="00C1617F">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Pr="00C1617F">
        <w:rPr>
          <w:rFonts w:cs="Arial"/>
          <w:sz w:val="24"/>
          <w:szCs w:val="24"/>
          <w:lang w:val="sr-Cyrl-RS" w:eastAsia="zh-CN"/>
        </w:rPr>
        <w:t>Н</w:t>
      </w:r>
      <w:r w:rsidRPr="00C1617F">
        <w:rPr>
          <w:rFonts w:cs="Arial"/>
          <w:sz w:val="24"/>
          <w:szCs w:val="24"/>
          <w:lang w:eastAsia="zh-CN"/>
        </w:rPr>
        <w:t xml:space="preserve">аручилац ће дозволити </w:t>
      </w:r>
      <w:r w:rsidRPr="00C1617F">
        <w:rPr>
          <w:rFonts w:cs="Arial"/>
          <w:sz w:val="24"/>
          <w:szCs w:val="24"/>
          <w:lang w:val="sr-Cyrl-RS" w:eastAsia="zh-CN"/>
        </w:rPr>
        <w:t>П</w:t>
      </w:r>
      <w:r w:rsidRPr="00C1617F">
        <w:rPr>
          <w:rFonts w:cs="Arial"/>
          <w:sz w:val="24"/>
          <w:szCs w:val="24"/>
          <w:lang w:eastAsia="zh-CN"/>
        </w:rPr>
        <w:t>онуђачу да накнадно достави тражена документа у примереном року.</w:t>
      </w:r>
    </w:p>
    <w:p w:rsidR="00C1617F" w:rsidRPr="00C1617F" w:rsidRDefault="00C1617F" w:rsidP="00C1617F">
      <w:pPr>
        <w:spacing w:before="0"/>
        <w:rPr>
          <w:rFonts w:cs="Arial"/>
          <w:sz w:val="24"/>
          <w:szCs w:val="24"/>
          <w:lang w:val="sr-Cyrl-CS" w:eastAsia="zh-CN"/>
        </w:rPr>
      </w:pPr>
      <w:r w:rsidRPr="00C1617F">
        <w:rPr>
          <w:rFonts w:cs="Arial"/>
          <w:sz w:val="24"/>
          <w:szCs w:val="24"/>
          <w:lang w:eastAsia="zh-CN"/>
        </w:rPr>
        <w:t xml:space="preserve">8. Ако се у држави у којој понуђач има седиште не издају докази из члана 77. </w:t>
      </w:r>
      <w:r w:rsidRPr="00C1617F">
        <w:rPr>
          <w:rFonts w:cs="Arial"/>
          <w:sz w:val="24"/>
          <w:szCs w:val="24"/>
          <w:lang w:val="sr-Cyrl-CS" w:eastAsia="zh-CN"/>
        </w:rPr>
        <w:t xml:space="preserve">став 1. </w:t>
      </w:r>
      <w:r w:rsidRPr="00C1617F">
        <w:rPr>
          <w:rFonts w:cs="Arial"/>
          <w:sz w:val="24"/>
          <w:szCs w:val="24"/>
          <w:lang w:eastAsia="zh-CN"/>
        </w:rPr>
        <w:t>З</w:t>
      </w:r>
      <w:r w:rsidRPr="00C1617F">
        <w:rPr>
          <w:rFonts w:cs="Arial"/>
          <w:sz w:val="24"/>
          <w:szCs w:val="24"/>
          <w:lang w:val="sr-Cyrl-RS" w:eastAsia="zh-CN"/>
        </w:rPr>
        <w:t>акона</w:t>
      </w:r>
      <w:r w:rsidRPr="00C1617F">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1617F" w:rsidRPr="00C1617F" w:rsidRDefault="00C1617F" w:rsidP="00C1617F">
      <w:pPr>
        <w:spacing w:before="0"/>
        <w:rPr>
          <w:rFonts w:cs="Arial"/>
          <w:sz w:val="24"/>
          <w:szCs w:val="24"/>
          <w:lang w:val="sr-Cyrl-CS" w:eastAsia="zh-CN"/>
        </w:rPr>
      </w:pPr>
      <w:r w:rsidRPr="00C1617F">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DE2C0B" w:rsidRPr="00DE2C0B" w:rsidRDefault="00DE2C0B" w:rsidP="00B13CD3">
      <w:pPr>
        <w:spacing w:before="0"/>
        <w:rPr>
          <w:rFonts w:cs="Arial"/>
          <w:sz w:val="24"/>
          <w:szCs w:val="24"/>
          <w:lang w:eastAsia="zh-CN"/>
        </w:rPr>
      </w:pPr>
    </w:p>
    <w:p w:rsidR="00621752" w:rsidRDefault="008D2B23" w:rsidP="00CC421D">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 xml:space="preserve">КРИТЕРИЈУМ ЗА ДОДЕЛУ </w:t>
      </w:r>
      <w:bookmarkEnd w:id="191"/>
      <w:r w:rsidR="00F9654A">
        <w:rPr>
          <w:rFonts w:cs="Arial"/>
          <w:sz w:val="24"/>
          <w:szCs w:val="24"/>
        </w:rPr>
        <w:t>ОКВИРНОГ СПОРАЗУМА</w:t>
      </w:r>
      <w:r w:rsidR="00340E86">
        <w:rPr>
          <w:rFonts w:cs="Arial"/>
          <w:sz w:val="24"/>
          <w:szCs w:val="24"/>
        </w:rPr>
        <w:t xml:space="preserve"> </w:t>
      </w:r>
    </w:p>
    <w:p w:rsidR="005E0831" w:rsidRDefault="005E0831" w:rsidP="005E0831">
      <w:pPr>
        <w:tabs>
          <w:tab w:val="left" w:pos="1134"/>
        </w:tabs>
        <w:spacing w:before="0"/>
        <w:rPr>
          <w:rFonts w:cs="Arial"/>
          <w:sz w:val="24"/>
          <w:szCs w:val="24"/>
          <w:lang w:val="ru-RU"/>
        </w:rPr>
      </w:pPr>
    </w:p>
    <w:p w:rsidR="005E0831" w:rsidRDefault="005E0831" w:rsidP="005E0831">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rsidR="00173D3A" w:rsidRDefault="00173D3A" w:rsidP="005E0831">
      <w:pPr>
        <w:tabs>
          <w:tab w:val="left" w:pos="1134"/>
        </w:tabs>
        <w:spacing w:before="0"/>
        <w:rPr>
          <w:rFonts w:cs="Arial"/>
          <w:b/>
          <w:sz w:val="24"/>
          <w:szCs w:val="24"/>
          <w:lang w:val="ru-RU"/>
        </w:rPr>
      </w:pPr>
    </w:p>
    <w:p w:rsidR="005E0831" w:rsidRDefault="005E0831" w:rsidP="005E0831">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p>
    <w:p w:rsidR="005E0831" w:rsidRDefault="005E0831" w:rsidP="005E0831">
      <w:pPr>
        <w:tabs>
          <w:tab w:val="left" w:pos="1134"/>
        </w:tabs>
        <w:spacing w:before="0"/>
        <w:rPr>
          <w:rFonts w:cs="Arial"/>
          <w:b/>
          <w:sz w:val="24"/>
          <w:szCs w:val="24"/>
          <w:u w:val="single"/>
          <w:lang w:val="ru-RU"/>
        </w:rPr>
      </w:pPr>
    </w:p>
    <w:p w:rsidR="00173D3A" w:rsidRPr="004F2E30" w:rsidRDefault="00173D3A" w:rsidP="00173D3A">
      <w:pPr>
        <w:spacing w:before="0"/>
        <w:rPr>
          <w:rFonts w:eastAsia="Calibri" w:cs="Arial"/>
          <w:b/>
          <w:sz w:val="24"/>
          <w:szCs w:val="24"/>
          <w:u w:val="single"/>
          <w:lang w:eastAsia="sr-Latn-CS"/>
        </w:rPr>
      </w:pPr>
      <w:r w:rsidRPr="004F2E30">
        <w:rPr>
          <w:rFonts w:eastAsia="Calibri" w:cs="Arial"/>
          <w:b/>
          <w:sz w:val="24"/>
          <w:szCs w:val="24"/>
          <w:u w:val="single"/>
          <w:lang w:val="sr-Cyrl-RS" w:eastAsia="sr-Latn-CS"/>
        </w:rPr>
        <w:t xml:space="preserve">Вредност понуде </w:t>
      </w:r>
      <w:r w:rsidRPr="004F2E30">
        <w:rPr>
          <w:rFonts w:eastAsia="Calibri" w:cs="Arial"/>
          <w:b/>
          <w:sz w:val="24"/>
          <w:szCs w:val="24"/>
          <w:u w:val="single"/>
          <w:lang w:eastAsia="sr-Latn-CS"/>
        </w:rPr>
        <w:t xml:space="preserve">се користи у поступку стручне оцене понуда за рангирање истих док се оквирни споразум закључује </w:t>
      </w:r>
      <w:r>
        <w:rPr>
          <w:rFonts w:eastAsia="Calibri" w:cs="Arial"/>
          <w:b/>
          <w:sz w:val="24"/>
          <w:szCs w:val="24"/>
          <w:u w:val="single"/>
          <w:lang w:eastAsia="sr-Latn-CS"/>
        </w:rPr>
        <w:t>до висине процењене вредности набавке.</w:t>
      </w:r>
    </w:p>
    <w:p w:rsidR="00173D3A" w:rsidRPr="006941EA" w:rsidRDefault="00173D3A" w:rsidP="00173D3A">
      <w:pPr>
        <w:spacing w:before="0"/>
        <w:rPr>
          <w:rFonts w:eastAsia="Calibri" w:cs="Arial"/>
          <w:sz w:val="24"/>
          <w:szCs w:val="24"/>
          <w:lang w:val="sr-Cyrl-CS" w:eastAsia="sr-Latn-CS"/>
        </w:rPr>
      </w:pPr>
      <w:r w:rsidRPr="006941EA">
        <w:rPr>
          <w:rFonts w:eastAsia="Calibri" w:cs="Arial"/>
          <w:sz w:val="24"/>
          <w:szCs w:val="24"/>
          <w:lang w:val="sr-Cyrl-CS" w:eastAsia="sr-Latn-CS"/>
        </w:rPr>
        <w:t xml:space="preserve">Јединичне цене и укупно понуђена цена морају бити изражене са две децимале у складу са правилом заокруживања бројева. </w:t>
      </w:r>
    </w:p>
    <w:p w:rsidR="009E6B3C" w:rsidRPr="00FD7C3E" w:rsidRDefault="009E6B3C" w:rsidP="009E6B3C">
      <w:pPr>
        <w:pStyle w:val="Default"/>
      </w:pPr>
      <w:r w:rsidRPr="00FD7C3E">
        <w:lastRenderedPageBreak/>
        <w:t xml:space="preserve">Комисија за јавну набавку извршиће упоређивањем укупно понуђених цена без ПДВ-а. </w:t>
      </w:r>
    </w:p>
    <w:p w:rsidR="00621752" w:rsidRPr="004A6AC2" w:rsidRDefault="00621752" w:rsidP="00621752">
      <w:pPr>
        <w:pStyle w:val="KDParagraf"/>
        <w:spacing w:before="0"/>
        <w:rPr>
          <w:rFonts w:cs="Arial"/>
          <w:sz w:val="24"/>
          <w:szCs w:val="24"/>
        </w:rPr>
      </w:pPr>
      <w:r w:rsidRPr="004A6AC2">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BF27B6" w:rsidRPr="004A6AC2" w:rsidRDefault="00BF27B6" w:rsidP="00621752">
      <w:pPr>
        <w:pStyle w:val="KDParagraf"/>
        <w:spacing w:before="0"/>
        <w:rPr>
          <w:rFonts w:cs="Arial"/>
          <w:sz w:val="24"/>
          <w:szCs w:val="24"/>
        </w:rPr>
      </w:pPr>
    </w:p>
    <w:p w:rsidR="00621752" w:rsidRPr="004A6AC2" w:rsidRDefault="00621752" w:rsidP="007D1718">
      <w:pPr>
        <w:pStyle w:val="KDParagraf"/>
        <w:spacing w:before="0"/>
        <w:rPr>
          <w:rFonts w:cs="Arial"/>
          <w:sz w:val="24"/>
          <w:szCs w:val="24"/>
        </w:rPr>
      </w:pPr>
      <w:r w:rsidRPr="004A6AC2">
        <w:rPr>
          <w:rFonts w:cs="Arial"/>
          <w:sz w:val="24"/>
          <w:szCs w:val="24"/>
        </w:rPr>
        <w:t>У понуђену цену страног понуђача урачунавају се и царинске дажбине.</w:t>
      </w:r>
    </w:p>
    <w:p w:rsidR="00BF27B6" w:rsidRPr="004A6AC2" w:rsidRDefault="00BF27B6" w:rsidP="007D1718">
      <w:pPr>
        <w:pStyle w:val="KDParagraf"/>
        <w:spacing w:before="0"/>
        <w:rPr>
          <w:rFonts w:cs="Arial"/>
          <w:sz w:val="24"/>
          <w:szCs w:val="24"/>
        </w:rPr>
      </w:pPr>
    </w:p>
    <w:p w:rsidR="00621752" w:rsidRPr="004A6AC2" w:rsidRDefault="00621752" w:rsidP="007D1718">
      <w:pPr>
        <w:pStyle w:val="KDParagraf"/>
        <w:spacing w:before="0"/>
        <w:rPr>
          <w:rFonts w:cs="Arial"/>
          <w:sz w:val="24"/>
          <w:szCs w:val="24"/>
        </w:rPr>
      </w:pPr>
      <w:r w:rsidRPr="004A6AC2">
        <w:rPr>
          <w:rFonts w:cs="Arial"/>
          <w:sz w:val="24"/>
          <w:szCs w:val="24"/>
        </w:rPr>
        <w:t xml:space="preserve">Када понуђач достави доказ да нуди добра домаћег порекла, наручилац </w:t>
      </w:r>
      <w:r w:rsidR="009B3371" w:rsidRPr="004A6AC2">
        <w:rPr>
          <w:rFonts w:cs="Arial"/>
          <w:sz w:val="24"/>
          <w:szCs w:val="24"/>
        </w:rPr>
        <w:t>ће</w:t>
      </w:r>
      <w:r w:rsidRPr="004A6AC2">
        <w:rPr>
          <w:rFonts w:cs="Arial"/>
          <w:sz w:val="24"/>
          <w:szCs w:val="24"/>
        </w:rPr>
        <w:t xml:space="preserve">, пре рангирања понуда, позвати све остале понуђаче чије су понуде оцењене као прихватљиве </w:t>
      </w:r>
      <w:r w:rsidR="001945FA" w:rsidRPr="004A6AC2">
        <w:rPr>
          <w:rFonts w:cs="Arial"/>
          <w:sz w:val="24"/>
          <w:szCs w:val="24"/>
        </w:rPr>
        <w:t>а код којих није јасно да ли је реч о добрима домаћег или страног порекла,</w:t>
      </w:r>
      <w:r w:rsidRPr="004A6AC2">
        <w:rPr>
          <w:rFonts w:cs="Arial"/>
          <w:sz w:val="24"/>
          <w:szCs w:val="24"/>
        </w:rPr>
        <w:t>да се изјасне да ли нуде добра домаћег порекла и да доставе доказ.</w:t>
      </w:r>
    </w:p>
    <w:p w:rsidR="00621752" w:rsidRDefault="00621752" w:rsidP="007D1718">
      <w:pPr>
        <w:pStyle w:val="KDParagraf"/>
        <w:spacing w:before="0"/>
        <w:rPr>
          <w:rFonts w:cs="Arial"/>
          <w:sz w:val="24"/>
          <w:szCs w:val="24"/>
        </w:rPr>
      </w:pPr>
      <w:r w:rsidRPr="004A6AC2">
        <w:rPr>
          <w:rFonts w:cs="Arial"/>
          <w:sz w:val="24"/>
          <w:szCs w:val="24"/>
        </w:rPr>
        <w:t>Предност дата за добра домаћег порекла (члан 86. став 1. до 4. З</w:t>
      </w:r>
      <w:r w:rsidR="00D16608" w:rsidRPr="004A6AC2">
        <w:rPr>
          <w:rFonts w:cs="Arial"/>
          <w:sz w:val="24"/>
          <w:szCs w:val="24"/>
        </w:rPr>
        <w:t>акона</w:t>
      </w:r>
      <w:r w:rsidRPr="004A6AC2">
        <w:rPr>
          <w:rFonts w:cs="Arial"/>
          <w:sz w:val="24"/>
          <w:szCs w:val="24"/>
        </w:rPr>
        <w:t xml:space="preserve">) у поступцима јавних набавки у којима учествују </w:t>
      </w:r>
      <w:r w:rsidRPr="004A6AC2">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5E0831" w:rsidRDefault="005E0831" w:rsidP="00621752">
      <w:pPr>
        <w:pStyle w:val="KDParagraf"/>
        <w:spacing w:before="0"/>
        <w:rPr>
          <w:rFonts w:cs="Arial"/>
          <w:color w:val="00B0F0"/>
          <w:sz w:val="24"/>
          <w:szCs w:val="24"/>
        </w:rPr>
      </w:pPr>
    </w:p>
    <w:p w:rsidR="006F1B4D" w:rsidRDefault="00874F5B" w:rsidP="00CC421D">
      <w:pPr>
        <w:pStyle w:val="Heading10"/>
        <w:rPr>
          <w:sz w:val="24"/>
          <w:szCs w:val="24"/>
        </w:rPr>
      </w:pPr>
      <w:bookmarkStart w:id="197" w:name="_Toc441651548"/>
      <w:bookmarkStart w:id="198" w:name="_Toc442559886"/>
      <w:r w:rsidRPr="00874F5B">
        <w:rPr>
          <w:lang w:val="en-US"/>
        </w:rPr>
        <w:t xml:space="preserve">5.1. </w:t>
      </w:r>
      <w:r w:rsidR="00621752" w:rsidRPr="004F4448">
        <w:rPr>
          <w:sz w:val="24"/>
          <w:szCs w:val="24"/>
        </w:rPr>
        <w:t>Резервни критеријум</w:t>
      </w:r>
      <w:bookmarkEnd w:id="197"/>
      <w:bookmarkEnd w:id="198"/>
    </w:p>
    <w:p w:rsidR="009E6B3C" w:rsidRDefault="009E6B3C" w:rsidP="009E6B3C">
      <w:pPr>
        <w:pStyle w:val="Default"/>
      </w:pPr>
      <w:r w:rsidRPr="00FD7C3E">
        <w:t xml:space="preserve">Уколико по извршеном рангирању две или више понуда буду имале исте цене, најповољнија понуда биће изабрана према резервном критеријуму: </w:t>
      </w:r>
    </w:p>
    <w:p w:rsidR="009E6B3C" w:rsidRPr="00FD7C3E" w:rsidRDefault="009E6B3C" w:rsidP="009E6B3C">
      <w:pPr>
        <w:pStyle w:val="Default"/>
      </w:pPr>
      <w:r w:rsidRPr="00FD7C3E">
        <w:t xml:space="preserve">- краћи рок испоруке добара. </w:t>
      </w:r>
    </w:p>
    <w:p w:rsidR="009E6B3C" w:rsidRDefault="009E6B3C" w:rsidP="006F1B4D">
      <w:pPr>
        <w:spacing w:before="0"/>
        <w:rPr>
          <w:rFonts w:cs="Arial"/>
          <w:sz w:val="24"/>
          <w:szCs w:val="24"/>
        </w:rPr>
      </w:pPr>
    </w:p>
    <w:p w:rsidR="00986498" w:rsidRDefault="00986498" w:rsidP="00986498">
      <w:pPr>
        <w:autoSpaceDE w:val="0"/>
        <w:autoSpaceDN w:val="0"/>
        <w:adjustRightInd w:val="0"/>
        <w:spacing w:before="0"/>
        <w:rPr>
          <w:rFonts w:cs="Arial"/>
          <w:sz w:val="24"/>
          <w:szCs w:val="24"/>
        </w:rPr>
      </w:pPr>
      <w:r w:rsidRPr="0043430A">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rsidR="005F2D66" w:rsidRPr="0043430A" w:rsidRDefault="005F2D66" w:rsidP="00986498">
      <w:pPr>
        <w:autoSpaceDE w:val="0"/>
        <w:autoSpaceDN w:val="0"/>
        <w:adjustRightInd w:val="0"/>
        <w:spacing w:before="0"/>
        <w:rPr>
          <w:rFonts w:cs="Arial"/>
          <w:sz w:val="24"/>
          <w:szCs w:val="24"/>
        </w:rPr>
      </w:pPr>
    </w:p>
    <w:p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rPr>
        <w:t>члан</w:t>
      </w:r>
      <w:r w:rsidRPr="0043430A">
        <w:rPr>
          <w:rFonts w:cs="Arial"/>
          <w:sz w:val="24"/>
          <w:szCs w:val="24"/>
        </w:rPr>
        <w:t xml:space="preserve"> Комисије извући само један папир.Понуђачу чији назив буде на извученом папиру биће додељен оквирни споразум.</w:t>
      </w:r>
    </w:p>
    <w:p w:rsidR="00DE2C0B" w:rsidRPr="0043430A" w:rsidRDefault="00DE2C0B"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3F1B3F">
        <w:rPr>
          <w:rFonts w:cs="Arial"/>
          <w:b/>
          <w:sz w:val="24"/>
          <w:szCs w:val="24"/>
        </w:rPr>
        <w:t>6.</w:t>
      </w:r>
      <w:r w:rsidR="008D2B23" w:rsidRPr="003F1B3F">
        <w:rPr>
          <w:rFonts w:cs="Arial"/>
          <w:b/>
          <w:sz w:val="24"/>
          <w:szCs w:val="24"/>
        </w:rPr>
        <w:t>УПУТСТВО ПОНУЂАЧИМА КАКО ДА САЧИНЕ ПОНУДУ</w:t>
      </w:r>
      <w:bookmarkEnd w:id="205"/>
    </w:p>
    <w:p w:rsidR="00BE2E00" w:rsidRPr="00BE2E00" w:rsidRDefault="00BE2E00" w:rsidP="00BE2E00">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690EB8">
      <w:pPr>
        <w:pStyle w:val="KDPodnaslov2"/>
        <w:numPr>
          <w:ilvl w:val="1"/>
          <w:numId w:val="22"/>
        </w:numPr>
        <w:spacing w:before="0"/>
        <w:jc w:val="both"/>
        <w:rPr>
          <w:rFonts w:cs="Arial"/>
          <w:sz w:val="24"/>
          <w:szCs w:val="24"/>
        </w:rPr>
      </w:pPr>
      <w:bookmarkStart w:id="206" w:name="_Toc441651577"/>
      <w:bookmarkStart w:id="207" w:name="_Toc442559888"/>
      <w:r w:rsidRPr="00EC5BB4">
        <w:rPr>
          <w:rFonts w:cs="Arial"/>
          <w:sz w:val="24"/>
          <w:szCs w:val="24"/>
        </w:rPr>
        <w:lastRenderedPageBreak/>
        <w:t>Језик на којем понуда мора бити састављена</w:t>
      </w:r>
      <w:bookmarkEnd w:id="206"/>
      <w:bookmarkEnd w:id="207"/>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690EB8">
      <w:pPr>
        <w:pStyle w:val="KDPodnaslov2"/>
        <w:numPr>
          <w:ilvl w:val="1"/>
          <w:numId w:val="22"/>
        </w:numPr>
        <w:spacing w:before="0"/>
        <w:jc w:val="both"/>
        <w:rPr>
          <w:rFonts w:cs="Arial"/>
          <w:sz w:val="24"/>
          <w:szCs w:val="24"/>
        </w:rPr>
      </w:pPr>
      <w:bookmarkStart w:id="208" w:name="_Toc441651578"/>
      <w:bookmarkStart w:id="20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DC2E4B"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w:t>
      </w:r>
      <w:r w:rsidRPr="00DC2E4B">
        <w:rPr>
          <w:rFonts w:cs="Arial"/>
          <w:sz w:val="24"/>
          <w:szCs w:val="24"/>
          <w:lang w:val="ru-RU"/>
        </w:rPr>
        <w:t xml:space="preserve">затвореној коверти </w:t>
      </w:r>
      <w:r w:rsidRPr="00DC2E4B">
        <w:rPr>
          <w:rFonts w:cs="Arial"/>
          <w:sz w:val="24"/>
          <w:szCs w:val="24"/>
        </w:rPr>
        <w:t>или кутији</w:t>
      </w:r>
      <w:r w:rsidRPr="00DC2E4B">
        <w:rPr>
          <w:rFonts w:cs="Arial"/>
          <w:sz w:val="24"/>
          <w:szCs w:val="24"/>
          <w:lang w:val="ru-RU"/>
        </w:rPr>
        <w:t xml:space="preserve">, тако да се </w:t>
      </w:r>
      <w:r w:rsidR="00613B13" w:rsidRPr="00DC2E4B">
        <w:rPr>
          <w:rFonts w:cs="Arial"/>
          <w:sz w:val="24"/>
          <w:szCs w:val="24"/>
          <w:lang w:val="ru-RU"/>
        </w:rPr>
        <w:t>при отварању може проверити да ли је затворена, као и када</w:t>
      </w:r>
      <w:r w:rsidRPr="00DC2E4B">
        <w:rPr>
          <w:rFonts w:cs="Arial"/>
          <w:sz w:val="24"/>
          <w:szCs w:val="24"/>
          <w:lang w:val="ru-RU"/>
        </w:rPr>
        <w:t xml:space="preserve">, на адресу: Јавно предузеће „Електропривреда Србије“, ПАК </w:t>
      </w:r>
      <w:r w:rsidR="00403DC9" w:rsidRPr="00DC2E4B">
        <w:rPr>
          <w:rFonts w:cs="Arial"/>
          <w:sz w:val="24"/>
          <w:szCs w:val="24"/>
          <w:lang w:val="ru-RU"/>
        </w:rPr>
        <w:t>103925</w:t>
      </w:r>
      <w:r w:rsidR="00403DC9" w:rsidRPr="00DC2E4B">
        <w:rPr>
          <w:rFonts w:cs="Arial"/>
          <w:sz w:val="24"/>
          <w:szCs w:val="24"/>
        </w:rPr>
        <w:t xml:space="preserve">, </w:t>
      </w:r>
      <w:r w:rsidRPr="00DC2E4B">
        <w:rPr>
          <w:rFonts w:cs="Arial"/>
          <w:sz w:val="24"/>
          <w:szCs w:val="24"/>
          <w:lang w:val="ru-RU"/>
        </w:rPr>
        <w:t>писарница - са назнаком: „Понуда за јавну набавку</w:t>
      </w:r>
      <w:r w:rsidR="007E739A" w:rsidRPr="00DC2E4B">
        <w:rPr>
          <w:rFonts w:cs="Arial"/>
          <w:sz w:val="24"/>
          <w:szCs w:val="24"/>
          <w:lang w:val="ru-RU"/>
        </w:rPr>
        <w:t xml:space="preserve"> </w:t>
      </w:r>
      <w:r w:rsidR="00403DC9" w:rsidRPr="00DC2E4B">
        <w:rPr>
          <w:rFonts w:cs="Arial"/>
          <w:sz w:val="24"/>
          <w:szCs w:val="24"/>
        </w:rPr>
        <w:t>добара</w:t>
      </w:r>
      <w:r w:rsidR="007E739A" w:rsidRPr="00DC2E4B">
        <w:rPr>
          <w:rFonts w:cs="Arial"/>
          <w:sz w:val="24"/>
          <w:szCs w:val="24"/>
        </w:rPr>
        <w:t xml:space="preserve"> </w:t>
      </w:r>
      <w:r w:rsidR="001307DC" w:rsidRPr="00DC2E4B">
        <w:rPr>
          <w:rFonts w:cs="Arial"/>
          <w:sz w:val="24"/>
          <w:szCs w:val="24"/>
        </w:rPr>
        <w:t>„</w:t>
      </w:r>
      <w:r w:rsidR="007E739A" w:rsidRPr="00DC2E4B">
        <w:rPr>
          <w:rFonts w:cs="Arial"/>
          <w:sz w:val="24"/>
          <w:szCs w:val="24"/>
          <w:lang w:val="sr-Cyrl-CS"/>
        </w:rPr>
        <w:t>Средства за одржавање хигијене и папирна галантерија</w:t>
      </w:r>
      <w:r w:rsidR="001307DC" w:rsidRPr="00DC2E4B">
        <w:rPr>
          <w:rFonts w:cs="Arial"/>
          <w:sz w:val="24"/>
          <w:szCs w:val="24"/>
        </w:rPr>
        <w:t>“</w:t>
      </w:r>
      <w:r w:rsidR="00E95790">
        <w:rPr>
          <w:rFonts w:cs="Arial"/>
          <w:sz w:val="24"/>
          <w:szCs w:val="24"/>
          <w:lang w:val="sr-Cyrl-RS"/>
        </w:rPr>
        <w:t xml:space="preserve"> Партија ___ </w:t>
      </w:r>
      <w:r w:rsidRPr="00DC2E4B">
        <w:rPr>
          <w:rFonts w:cs="Arial"/>
          <w:sz w:val="24"/>
          <w:szCs w:val="24"/>
          <w:lang w:val="ru-RU"/>
        </w:rPr>
        <w:t xml:space="preserve">- Јавна набавка број </w:t>
      </w:r>
      <w:r w:rsidR="007E739A" w:rsidRPr="00DC2E4B">
        <w:rPr>
          <w:rFonts w:cs="Arial"/>
          <w:sz w:val="24"/>
          <w:szCs w:val="24"/>
        </w:rPr>
        <w:t>JN/</w:t>
      </w:r>
      <w:r w:rsidR="007E739A" w:rsidRPr="00DC2E4B">
        <w:rPr>
          <w:rFonts w:cs="Arial"/>
          <w:sz w:val="24"/>
          <w:szCs w:val="24"/>
          <w:lang w:val="sr-Cyrl-CS"/>
        </w:rPr>
        <w:t>85</w:t>
      </w:r>
      <w:r w:rsidR="007E739A" w:rsidRPr="00DC2E4B">
        <w:rPr>
          <w:rFonts w:cs="Arial"/>
          <w:sz w:val="24"/>
          <w:szCs w:val="24"/>
        </w:rPr>
        <w:t>00/0</w:t>
      </w:r>
      <w:r w:rsidR="007E739A" w:rsidRPr="00DC2E4B">
        <w:rPr>
          <w:rFonts w:cs="Arial"/>
          <w:sz w:val="24"/>
          <w:szCs w:val="24"/>
          <w:lang w:val="sr-Cyrl-CS"/>
        </w:rPr>
        <w:t>076</w:t>
      </w:r>
      <w:r w:rsidR="00BF27B6" w:rsidRPr="00DC2E4B">
        <w:rPr>
          <w:rFonts w:cs="Arial"/>
          <w:sz w:val="24"/>
          <w:szCs w:val="24"/>
        </w:rPr>
        <w:t>/2017</w:t>
      </w:r>
      <w:r w:rsidRPr="00DC2E4B">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DC2E4B">
        <w:rPr>
          <w:rFonts w:cs="Arial"/>
          <w:sz w:val="24"/>
          <w:szCs w:val="24"/>
        </w:rPr>
        <w:t>На полеђини коверте обавезно се уписује тачан назив и адреса понуђача</w:t>
      </w:r>
      <w:r w:rsidRPr="00EC5BB4">
        <w:rPr>
          <w:rFonts w:cs="Arial"/>
          <w:sz w:val="24"/>
          <w:szCs w:val="24"/>
        </w:rPr>
        <w:t>,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 xml:space="preserve">(изузев образаца који подразумевају давање изјава под материјалном и кривичном одговорношћу), </w:t>
      </w:r>
      <w:r w:rsidRPr="00613B13">
        <w:rPr>
          <w:rFonts w:cs="Arial"/>
          <w:sz w:val="24"/>
          <w:szCs w:val="24"/>
        </w:rPr>
        <w:lastRenderedPageBreak/>
        <w:t>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rPr>
      </w:pPr>
    </w:p>
    <w:p w:rsidR="008D2B23" w:rsidRPr="00EC5BB4" w:rsidRDefault="008D2B23" w:rsidP="00690EB8">
      <w:pPr>
        <w:pStyle w:val="KDPodnaslov2"/>
        <w:numPr>
          <w:ilvl w:val="1"/>
          <w:numId w:val="22"/>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r w:rsidR="00592B0B">
        <w:rPr>
          <w:rFonts w:cs="Arial"/>
          <w:sz w:val="24"/>
          <w:szCs w:val="24"/>
          <w:lang w:val="sr-Cyrl-RS"/>
        </w:rPr>
        <w:t xml:space="preserve"> </w:t>
      </w:r>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FA50F0">
        <w:rPr>
          <w:rFonts w:cs="Arial"/>
          <w:sz w:val="24"/>
          <w:szCs w:val="24"/>
          <w:lang w:val="ru-RU" w:bidi="en-US"/>
        </w:rPr>
        <w:t>Изјаве</w:t>
      </w:r>
      <w:r w:rsidR="00592B0B">
        <w:rPr>
          <w:rFonts w:cs="Arial"/>
          <w:sz w:val="24"/>
          <w:szCs w:val="24"/>
          <w:lang w:val="ru-RU" w:bidi="en-US"/>
        </w:rPr>
        <w:t xml:space="preserve"> </w:t>
      </w:r>
      <w:r w:rsidRPr="00EC5BB4">
        <w:rPr>
          <w:rFonts w:cs="Arial"/>
          <w:sz w:val="24"/>
          <w:szCs w:val="24"/>
          <w:lang w:val="ru-RU" w:bidi="en-US"/>
        </w:rPr>
        <w:t>о испуњености услова из чл. 75.</w:t>
      </w:r>
      <w:r w:rsidRPr="00FA50F0">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Изјава о независној понуди</w:t>
      </w:r>
    </w:p>
    <w:p w:rsidR="00F828BE" w:rsidRPr="00F828BE" w:rsidRDefault="00F828BE" w:rsidP="00F828BE">
      <w:pPr>
        <w:pStyle w:val="KDNabrajanje"/>
        <w:rPr>
          <w:rFonts w:cs="Arial"/>
          <w:sz w:val="24"/>
          <w:szCs w:val="24"/>
        </w:rPr>
      </w:pPr>
      <w:r w:rsidRPr="00F828BE">
        <w:rPr>
          <w:rFonts w:cs="Arial"/>
          <w:sz w:val="24"/>
          <w:szCs w:val="24"/>
        </w:rPr>
        <w:t xml:space="preserve">Изјава у складу са чланом 75. став 2. Закона </w:t>
      </w:r>
    </w:p>
    <w:p w:rsidR="00476563" w:rsidRPr="00476563" w:rsidRDefault="00645F72" w:rsidP="00476563">
      <w:pPr>
        <w:pStyle w:val="KDNabrajanje"/>
        <w:spacing w:before="0"/>
        <w:rPr>
          <w:rFonts w:cs="Arial"/>
          <w:sz w:val="24"/>
          <w:szCs w:val="24"/>
        </w:rPr>
      </w:pPr>
      <w:r w:rsidRPr="00476563">
        <w:rPr>
          <w:rFonts w:cs="Arial"/>
          <w:sz w:val="24"/>
          <w:szCs w:val="24"/>
        </w:rPr>
        <w:t>с</w:t>
      </w:r>
      <w:r w:rsidR="007E739A">
        <w:rPr>
          <w:rFonts w:cs="Arial"/>
          <w:sz w:val="24"/>
          <w:szCs w:val="24"/>
        </w:rPr>
        <w:t>редства финансијског обезбеђења</w:t>
      </w:r>
      <w:r w:rsidR="007E739A">
        <w:rPr>
          <w:rFonts w:cs="Arial"/>
          <w:sz w:val="24"/>
          <w:szCs w:val="24"/>
          <w:lang w:val="sr-Cyrl-CS"/>
        </w:rPr>
        <w:t xml:space="preserve"> за озбиљност понуде за Партију 1 и Партију 2</w:t>
      </w:r>
    </w:p>
    <w:p w:rsidR="00EA6178"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FE694C" w:rsidRPr="00476563" w:rsidRDefault="00FE694C" w:rsidP="00EA6178">
      <w:pPr>
        <w:pStyle w:val="KDNabrajanje"/>
        <w:spacing w:before="0"/>
        <w:rPr>
          <w:rFonts w:cs="Arial"/>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 и Одељком 4. конкурсне документације</w:t>
      </w:r>
    </w:p>
    <w:p w:rsidR="00EA6178" w:rsidRPr="00476563"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оквирног споразума</w:t>
      </w:r>
      <w:r w:rsidRPr="00476563">
        <w:rPr>
          <w:rFonts w:cs="Arial"/>
          <w:sz w:val="24"/>
          <w:szCs w:val="24"/>
        </w:rPr>
        <w:t xml:space="preserve">“ </w:t>
      </w:r>
      <w:r w:rsidR="003C4E60" w:rsidRPr="00476563">
        <w:rPr>
          <w:rFonts w:cs="Arial"/>
          <w:sz w:val="24"/>
          <w:szCs w:val="24"/>
        </w:rPr>
        <w:t>(пожељно је да буде попуњен)</w:t>
      </w:r>
    </w:p>
    <w:p w:rsidR="00EE070C" w:rsidRPr="00476563" w:rsidRDefault="00EE070C" w:rsidP="00EE070C">
      <w:pPr>
        <w:pStyle w:val="KDNabrajanje"/>
        <w:rPr>
          <w:sz w:val="24"/>
          <w:szCs w:val="24"/>
        </w:rPr>
      </w:pPr>
      <w:r w:rsidRPr="00476563">
        <w:rPr>
          <w:sz w:val="24"/>
          <w:szCs w:val="24"/>
        </w:rPr>
        <w:t xml:space="preserve">Техничка документација којом се доказује испуњеност захтеваних техничких карактеристика,наведена у поглављу 3. </w:t>
      </w:r>
    </w:p>
    <w:p w:rsidR="009B3371" w:rsidRPr="007E739A" w:rsidRDefault="009B3371" w:rsidP="00EE070C">
      <w:pPr>
        <w:pStyle w:val="KDNabrajanje"/>
        <w:rPr>
          <w:sz w:val="24"/>
          <w:szCs w:val="24"/>
        </w:rPr>
      </w:pPr>
      <w:r w:rsidRPr="009B3371">
        <w:rPr>
          <w:sz w:val="24"/>
          <w:szCs w:val="24"/>
        </w:rPr>
        <w:t>Овлашћење за потписника(ако не потписује заступник)</w:t>
      </w:r>
    </w:p>
    <w:p w:rsidR="007E739A" w:rsidRPr="009E6B3C" w:rsidRDefault="007E739A" w:rsidP="00EE070C">
      <w:pPr>
        <w:pStyle w:val="KDNabrajanje"/>
        <w:rPr>
          <w:sz w:val="24"/>
          <w:szCs w:val="24"/>
        </w:rPr>
      </w:pPr>
      <w:r w:rsidRPr="009E6B3C">
        <w:rPr>
          <w:sz w:val="24"/>
          <w:szCs w:val="24"/>
        </w:rPr>
        <w:t xml:space="preserve">Образац Референтна листа </w:t>
      </w:r>
    </w:p>
    <w:p w:rsidR="007E739A" w:rsidRDefault="007E739A" w:rsidP="00EE070C">
      <w:pPr>
        <w:pStyle w:val="KDNabrajanje"/>
        <w:rPr>
          <w:sz w:val="24"/>
          <w:szCs w:val="24"/>
        </w:rPr>
      </w:pPr>
      <w:r w:rsidRPr="009E6B3C">
        <w:rPr>
          <w:sz w:val="24"/>
          <w:szCs w:val="24"/>
        </w:rPr>
        <w:t>Образац Потврда рефернтних купаца</w:t>
      </w:r>
    </w:p>
    <w:p w:rsidR="005141C9" w:rsidRDefault="005141C9" w:rsidP="005141C9">
      <w:pPr>
        <w:pStyle w:val="KDNabrajanje"/>
        <w:rPr>
          <w:sz w:val="24"/>
          <w:szCs w:val="24"/>
        </w:rPr>
      </w:pPr>
      <w:r w:rsidRPr="005141C9">
        <w:rPr>
          <w:sz w:val="24"/>
          <w:szCs w:val="24"/>
        </w:rPr>
        <w:t>Споразум о заједничком наступању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C4E60" w:rsidP="00690EB8">
      <w:pPr>
        <w:pStyle w:val="KDPodnaslov2"/>
        <w:numPr>
          <w:ilvl w:val="1"/>
          <w:numId w:val="22"/>
        </w:numPr>
        <w:spacing w:before="0"/>
        <w:jc w:val="both"/>
        <w:rPr>
          <w:rFonts w:cs="Arial"/>
          <w:sz w:val="24"/>
          <w:szCs w:val="24"/>
        </w:rPr>
      </w:pPr>
      <w:bookmarkStart w:id="212" w:name="_Toc441651580"/>
      <w:bookmarkStart w:id="213" w:name="_Toc442559891"/>
      <w:r>
        <w:rPr>
          <w:rFonts w:cs="Arial"/>
          <w:sz w:val="24"/>
          <w:szCs w:val="24"/>
        </w:rPr>
        <w:t>Подношење и</w:t>
      </w:r>
      <w:r w:rsidR="008D2B23" w:rsidRPr="00EC5BB4">
        <w:rPr>
          <w:rFonts w:cs="Arial"/>
          <w:sz w:val="24"/>
          <w:szCs w:val="24"/>
        </w:rPr>
        <w:t xml:space="preserve"> отварање понуда</w:t>
      </w:r>
      <w:bookmarkEnd w:id="212"/>
      <w:bookmarkEnd w:id="213"/>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Default="008D2B23" w:rsidP="00FC355A">
      <w:pPr>
        <w:pStyle w:val="KDParagraf"/>
        <w:spacing w:before="0"/>
        <w:rPr>
          <w:rFonts w:cs="Arial"/>
          <w:sz w:val="24"/>
          <w:szCs w:val="24"/>
        </w:rPr>
      </w:pPr>
      <w:r w:rsidRPr="00EC5BB4">
        <w:rPr>
          <w:rFonts w:cs="Arial"/>
          <w:sz w:val="24"/>
          <w:szCs w:val="24"/>
        </w:rPr>
        <w:lastRenderedPageBreak/>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w:t>
      </w:r>
      <w:r w:rsidRPr="00DC2E4B">
        <w:rPr>
          <w:rFonts w:cs="Arial"/>
          <w:sz w:val="24"/>
          <w:szCs w:val="24"/>
        </w:rPr>
        <w:t>неблаговремено.</w:t>
      </w:r>
    </w:p>
    <w:p w:rsidR="003A2DFA" w:rsidRPr="00DC2E4B" w:rsidRDefault="003A2DFA" w:rsidP="00FC355A">
      <w:pPr>
        <w:pStyle w:val="KDParagraf"/>
        <w:spacing w:before="0"/>
        <w:rPr>
          <w:rFonts w:cs="Arial"/>
          <w:sz w:val="24"/>
          <w:szCs w:val="24"/>
          <w:lang w:val="sr-Cyrl-CS"/>
        </w:rPr>
      </w:pPr>
    </w:p>
    <w:p w:rsidR="00FC355A" w:rsidRDefault="00FC355A" w:rsidP="008D2B23">
      <w:pPr>
        <w:pStyle w:val="KDParagraf"/>
        <w:spacing w:before="0"/>
        <w:rPr>
          <w:rFonts w:cs="Arial"/>
          <w:sz w:val="24"/>
          <w:szCs w:val="24"/>
        </w:rPr>
      </w:pPr>
      <w:r w:rsidRPr="00DC2E4B">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DC2E4B">
        <w:rPr>
          <w:rFonts w:cs="Arial"/>
          <w:sz w:val="24"/>
          <w:szCs w:val="24"/>
          <w:lang w:val="ru-RU"/>
        </w:rPr>
        <w:t>ул.</w:t>
      </w:r>
      <w:r w:rsidR="00BE2E00" w:rsidRPr="00DC2E4B">
        <w:rPr>
          <w:rFonts w:cs="Arial"/>
          <w:sz w:val="24"/>
          <w:szCs w:val="24"/>
          <w:lang w:val="ru-RU"/>
        </w:rPr>
        <w:t xml:space="preserve"> Балканска 13,</w:t>
      </w:r>
      <w:r w:rsidR="003C4E60" w:rsidRPr="00DC2E4B">
        <w:rPr>
          <w:rFonts w:cs="Arial"/>
          <w:sz w:val="24"/>
          <w:szCs w:val="24"/>
        </w:rPr>
        <w:t xml:space="preserve"> спрат</w:t>
      </w:r>
      <w:r w:rsidR="00BE2E00" w:rsidRPr="00DC2E4B">
        <w:rPr>
          <w:rFonts w:cs="Arial"/>
          <w:sz w:val="24"/>
          <w:szCs w:val="24"/>
        </w:rPr>
        <w:t xml:space="preserve"> 2</w:t>
      </w:r>
      <w:r w:rsidR="003C4E60" w:rsidRPr="00DC2E4B">
        <w:rPr>
          <w:rFonts w:cs="Arial"/>
          <w:sz w:val="24"/>
          <w:szCs w:val="24"/>
        </w:rPr>
        <w:t>.</w:t>
      </w:r>
    </w:p>
    <w:p w:rsidR="00BE2E00" w:rsidRPr="003C4E60" w:rsidRDefault="00BE2E00" w:rsidP="008D2B23">
      <w:pPr>
        <w:pStyle w:val="KDParagraf"/>
        <w:spacing w:before="0"/>
        <w:rPr>
          <w:rFonts w:cs="Arial"/>
          <w:sz w:val="24"/>
          <w:szCs w:val="24"/>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690EB8">
      <w:pPr>
        <w:pStyle w:val="KDPodnaslov2"/>
        <w:numPr>
          <w:ilvl w:val="1"/>
          <w:numId w:val="22"/>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690EB8">
      <w:pPr>
        <w:pStyle w:val="KDPodnaslov2"/>
        <w:numPr>
          <w:ilvl w:val="1"/>
          <w:numId w:val="22"/>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rsidR="008D2B23" w:rsidRPr="00DC2E4B"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w:t>
      </w:r>
      <w:r w:rsidRPr="00DC2E4B">
        <w:rPr>
          <w:rFonts w:cs="Arial"/>
          <w:sz w:val="24"/>
          <w:szCs w:val="24"/>
          <w:lang w:val="ru-RU"/>
        </w:rPr>
        <w:t xml:space="preserve">набавку </w:t>
      </w:r>
      <w:r w:rsidR="00B41964" w:rsidRPr="00DC2E4B">
        <w:rPr>
          <w:rFonts w:cs="Arial"/>
          <w:sz w:val="24"/>
          <w:szCs w:val="24"/>
          <w:lang w:val="ru-RU"/>
        </w:rPr>
        <w:t xml:space="preserve">добара – </w:t>
      </w:r>
      <w:r w:rsidR="001307DC" w:rsidRPr="00DC2E4B">
        <w:rPr>
          <w:rFonts w:cs="Arial"/>
          <w:sz w:val="24"/>
          <w:szCs w:val="24"/>
        </w:rPr>
        <w:t>„</w:t>
      </w:r>
      <w:r w:rsidR="007E739A" w:rsidRPr="00DC2E4B">
        <w:rPr>
          <w:rFonts w:cs="Arial"/>
          <w:sz w:val="24"/>
          <w:szCs w:val="24"/>
          <w:lang w:val="ru-RU"/>
        </w:rPr>
        <w:t>Средства за одржавање хигијене и папирна галантерија</w:t>
      </w:r>
      <w:r w:rsidR="001307DC" w:rsidRPr="00DC2E4B">
        <w:rPr>
          <w:rFonts w:cs="Arial"/>
          <w:sz w:val="24"/>
          <w:szCs w:val="24"/>
        </w:rPr>
        <w:t>“</w:t>
      </w:r>
      <w:r w:rsidR="003A2DFA">
        <w:rPr>
          <w:rFonts w:cs="Arial"/>
          <w:sz w:val="24"/>
          <w:szCs w:val="24"/>
          <w:lang w:val="sr-Cyrl-RS"/>
        </w:rPr>
        <w:t xml:space="preserve"> Партија ___</w:t>
      </w:r>
      <w:r w:rsidR="00B41964" w:rsidRPr="00DC2E4B">
        <w:rPr>
          <w:rFonts w:cs="Arial"/>
          <w:sz w:val="24"/>
          <w:szCs w:val="24"/>
          <w:lang w:val="ru-RU"/>
        </w:rPr>
        <w:t>,</w:t>
      </w:r>
      <w:r w:rsidRPr="00DC2E4B">
        <w:rPr>
          <w:rFonts w:cs="Arial"/>
          <w:sz w:val="24"/>
          <w:szCs w:val="24"/>
          <w:lang w:val="ru-RU"/>
        </w:rPr>
        <w:t xml:space="preserve"> Јавна набавка број </w:t>
      </w:r>
      <w:r w:rsidR="00B41964" w:rsidRPr="00DC2E4B">
        <w:rPr>
          <w:rFonts w:cs="Arial"/>
          <w:sz w:val="24"/>
          <w:szCs w:val="24"/>
        </w:rPr>
        <w:t>JN</w:t>
      </w:r>
      <w:r w:rsidR="007E739A" w:rsidRPr="00DC2E4B">
        <w:rPr>
          <w:rFonts w:cs="Arial"/>
          <w:sz w:val="24"/>
          <w:szCs w:val="24"/>
        </w:rPr>
        <w:t>/8500/0076</w:t>
      </w:r>
      <w:r w:rsidR="00BF27B6" w:rsidRPr="00DC2E4B">
        <w:rPr>
          <w:rFonts w:cs="Arial"/>
          <w:sz w:val="24"/>
          <w:szCs w:val="24"/>
        </w:rPr>
        <w:t>/2017</w:t>
      </w:r>
      <w:r w:rsidRPr="00DC2E4B">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DC2E4B">
        <w:rPr>
          <w:rFonts w:cs="Arial"/>
          <w:sz w:val="24"/>
          <w:szCs w:val="24"/>
        </w:rPr>
        <w:t>У случају измене или допуне достављене понуде, Наручилац ће приликом</w:t>
      </w:r>
      <w:r w:rsidRPr="00EC5BB4">
        <w:rPr>
          <w:rFonts w:cs="Arial"/>
          <w:sz w:val="24"/>
          <w:szCs w:val="24"/>
        </w:rPr>
        <w:t xml:space="preserve"> стручне оцене понуде узети у обзир измене и допуне само ако су извршене у </w:t>
      </w:r>
      <w:r w:rsidRPr="00EC5BB4">
        <w:rPr>
          <w:rFonts w:cs="Arial"/>
          <w:sz w:val="24"/>
          <w:szCs w:val="24"/>
        </w:rPr>
        <w:lastRenderedPageBreak/>
        <w:t>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7E739A" w:rsidRPr="00DC2E4B">
        <w:rPr>
          <w:rFonts w:cs="Arial"/>
          <w:sz w:val="24"/>
          <w:szCs w:val="24"/>
          <w:lang w:val="ru-RU"/>
        </w:rPr>
        <w:t>Средства за одржавање хигијене и папирна галантерија</w:t>
      </w:r>
      <w:r w:rsidR="00B41964" w:rsidRPr="00DC2E4B">
        <w:rPr>
          <w:rFonts w:cs="Arial"/>
          <w:sz w:val="24"/>
          <w:szCs w:val="24"/>
        </w:rPr>
        <w:t xml:space="preserve">, </w:t>
      </w:r>
      <w:r w:rsidR="003A2DFA">
        <w:rPr>
          <w:rFonts w:cs="Arial"/>
          <w:sz w:val="24"/>
          <w:szCs w:val="24"/>
          <w:lang w:val="sr-Cyrl-RS"/>
        </w:rPr>
        <w:t xml:space="preserve">Партија ___ </w:t>
      </w:r>
      <w:r w:rsidR="00B41964" w:rsidRPr="00DC2E4B">
        <w:rPr>
          <w:rFonts w:cs="Arial"/>
          <w:sz w:val="24"/>
          <w:szCs w:val="24"/>
        </w:rPr>
        <w:t xml:space="preserve">Јавна </w:t>
      </w:r>
      <w:r w:rsidR="007E739A" w:rsidRPr="00DC2E4B">
        <w:rPr>
          <w:rFonts w:cs="Arial"/>
          <w:sz w:val="24"/>
          <w:szCs w:val="24"/>
        </w:rPr>
        <w:t>набавка број JN/</w:t>
      </w:r>
      <w:r w:rsidR="007E739A" w:rsidRPr="00DC2E4B">
        <w:rPr>
          <w:rFonts w:cs="Arial"/>
          <w:sz w:val="24"/>
          <w:szCs w:val="24"/>
          <w:lang w:val="sr-Cyrl-CS"/>
        </w:rPr>
        <w:t>85</w:t>
      </w:r>
      <w:r w:rsidR="007E739A" w:rsidRPr="00DC2E4B">
        <w:rPr>
          <w:rFonts w:cs="Arial"/>
          <w:sz w:val="24"/>
          <w:szCs w:val="24"/>
        </w:rPr>
        <w:t>00/0</w:t>
      </w:r>
      <w:r w:rsidR="007E739A" w:rsidRPr="00DC2E4B">
        <w:rPr>
          <w:rFonts w:cs="Arial"/>
          <w:sz w:val="24"/>
          <w:szCs w:val="24"/>
          <w:lang w:val="sr-Cyrl-CS"/>
        </w:rPr>
        <w:t>076</w:t>
      </w:r>
      <w:r w:rsidR="00BF27B6" w:rsidRPr="00DC2E4B">
        <w:rPr>
          <w:rFonts w:cs="Arial"/>
          <w:sz w:val="24"/>
          <w:szCs w:val="24"/>
        </w:rPr>
        <w:t>/2017</w:t>
      </w:r>
      <w:r w:rsidRPr="00DC2E4B">
        <w:rPr>
          <w:rFonts w:cs="Arial"/>
          <w:sz w:val="24"/>
          <w:szCs w:val="24"/>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rPr>
        <w:t>.</w:t>
      </w:r>
    </w:p>
    <w:p w:rsidR="00B41964" w:rsidRPr="00EC5BB4" w:rsidRDefault="00B41964" w:rsidP="008D2B23">
      <w:pPr>
        <w:pStyle w:val="KDKomentar"/>
        <w:spacing w:before="0"/>
        <w:rPr>
          <w:rFonts w:cs="Arial"/>
          <w:i w:val="0"/>
          <w:sz w:val="24"/>
          <w:szCs w:val="24"/>
        </w:rPr>
      </w:pPr>
    </w:p>
    <w:p w:rsidR="008D2B23" w:rsidRPr="00EC5BB4" w:rsidRDefault="007B446A" w:rsidP="00690EB8">
      <w:pPr>
        <w:pStyle w:val="KDPodnaslov2"/>
        <w:numPr>
          <w:ilvl w:val="1"/>
          <w:numId w:val="22"/>
        </w:numPr>
        <w:spacing w:before="0"/>
        <w:jc w:val="both"/>
        <w:rPr>
          <w:rFonts w:cs="Arial"/>
          <w:sz w:val="24"/>
          <w:szCs w:val="24"/>
        </w:rPr>
      </w:pPr>
      <w:bookmarkStart w:id="218" w:name="_Toc441651583"/>
      <w:bookmarkStart w:id="219"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8"/>
      <w:bookmarkEnd w:id="219"/>
    </w:p>
    <w:p w:rsidR="00FC355A" w:rsidRPr="00F77F97" w:rsidRDefault="00F77F97" w:rsidP="00FC355A">
      <w:pPr>
        <w:pStyle w:val="KDParagraf"/>
        <w:spacing w:before="0"/>
        <w:rPr>
          <w:rFonts w:cs="Arial"/>
          <w:sz w:val="24"/>
          <w:szCs w:val="24"/>
          <w:lang w:val="sr-Cyrl-CS"/>
        </w:rPr>
      </w:pPr>
      <w:r w:rsidRPr="00F77F97">
        <w:rPr>
          <w:rFonts w:cs="Arial"/>
          <w:sz w:val="24"/>
          <w:szCs w:val="24"/>
          <w:lang w:val="sr-Cyrl-RS"/>
        </w:rPr>
        <w:t xml:space="preserve">Предметна јавна </w:t>
      </w:r>
      <w:r w:rsidRPr="00F77F97">
        <w:rPr>
          <w:rFonts w:cs="Arial"/>
          <w:sz w:val="24"/>
          <w:szCs w:val="24"/>
        </w:rPr>
        <w:t>н</w:t>
      </w:r>
      <w:r w:rsidR="007E739A" w:rsidRPr="00F77F97">
        <w:rPr>
          <w:rFonts w:cs="Arial"/>
          <w:sz w:val="24"/>
          <w:szCs w:val="24"/>
        </w:rPr>
        <w:t xml:space="preserve">абавка </w:t>
      </w:r>
      <w:r w:rsidR="007E739A" w:rsidRPr="00F77F97">
        <w:rPr>
          <w:rFonts w:cs="Arial"/>
          <w:sz w:val="24"/>
          <w:szCs w:val="24"/>
          <w:lang w:val="sr-Cyrl-CS"/>
        </w:rPr>
        <w:t xml:space="preserve">је </w:t>
      </w:r>
      <w:r w:rsidR="007E739A" w:rsidRPr="00F77F97">
        <w:rPr>
          <w:rFonts w:cs="Arial"/>
          <w:sz w:val="24"/>
          <w:szCs w:val="24"/>
        </w:rPr>
        <w:t xml:space="preserve"> обликована </w:t>
      </w:r>
      <w:r w:rsidR="007E739A" w:rsidRPr="00F77F97">
        <w:rPr>
          <w:rFonts w:cs="Arial"/>
          <w:sz w:val="24"/>
          <w:szCs w:val="24"/>
          <w:lang w:val="sr-Cyrl-CS"/>
        </w:rPr>
        <w:t>у две</w:t>
      </w:r>
      <w:r w:rsidRPr="00F77F97">
        <w:rPr>
          <w:rFonts w:cs="Arial"/>
          <w:sz w:val="24"/>
          <w:szCs w:val="24"/>
          <w:lang w:val="sr-Cyrl-CS"/>
        </w:rPr>
        <w:t xml:space="preserve"> (словима: две) посебне целине</w:t>
      </w:r>
      <w:r w:rsidR="007E739A" w:rsidRPr="00F77F97">
        <w:rPr>
          <w:rFonts w:cs="Arial"/>
          <w:sz w:val="24"/>
          <w:szCs w:val="24"/>
          <w:lang w:val="sr-Cyrl-CS"/>
        </w:rPr>
        <w:t xml:space="preserve"> партије и то:</w:t>
      </w:r>
    </w:p>
    <w:p w:rsidR="007E739A" w:rsidRPr="00F77F97" w:rsidRDefault="007E739A" w:rsidP="007E739A">
      <w:pPr>
        <w:rPr>
          <w:rFonts w:cs="Arial"/>
          <w:bCs/>
          <w:sz w:val="24"/>
          <w:szCs w:val="24"/>
          <w:lang w:val="bs-Cyrl-BA"/>
        </w:rPr>
      </w:pPr>
      <w:r w:rsidRPr="00F77F97">
        <w:rPr>
          <w:rFonts w:cs="Arial"/>
          <w:b/>
          <w:sz w:val="24"/>
          <w:szCs w:val="24"/>
          <w:lang w:val="sr-Cyrl-CS"/>
        </w:rPr>
        <w:t>За партију 1</w:t>
      </w:r>
      <w:r w:rsidRPr="00F77F97">
        <w:rPr>
          <w:rFonts w:cs="Arial"/>
          <w:sz w:val="24"/>
          <w:szCs w:val="24"/>
          <w:lang w:val="ru-RU"/>
        </w:rPr>
        <w:t>-Средства за одржавање хигијене за потребе ТЦ Крагујевац</w:t>
      </w:r>
    </w:p>
    <w:p w:rsidR="007E739A" w:rsidRPr="00F77F97" w:rsidRDefault="007E739A" w:rsidP="007E739A">
      <w:pPr>
        <w:rPr>
          <w:rFonts w:cs="Arial"/>
          <w:sz w:val="24"/>
          <w:szCs w:val="24"/>
          <w:lang w:val="ru-RU"/>
        </w:rPr>
      </w:pPr>
      <w:r w:rsidRPr="00F77F97">
        <w:rPr>
          <w:rFonts w:cs="Arial"/>
          <w:b/>
          <w:sz w:val="24"/>
          <w:szCs w:val="24"/>
          <w:lang w:val="sr-Cyrl-CS"/>
        </w:rPr>
        <w:t>За партију 2</w:t>
      </w:r>
      <w:r w:rsidRPr="00F77F97">
        <w:rPr>
          <w:rFonts w:cs="Arial"/>
          <w:sz w:val="24"/>
          <w:szCs w:val="24"/>
          <w:lang w:val="ru-RU"/>
        </w:rPr>
        <w:t>-Папирна галантерија за потребе ТЦ Крагујевац</w:t>
      </w:r>
    </w:p>
    <w:p w:rsidR="00433BAE" w:rsidRPr="00F77F97" w:rsidRDefault="00433BAE" w:rsidP="00433BAE">
      <w:pPr>
        <w:pStyle w:val="KDParagraf"/>
        <w:spacing w:before="0"/>
        <w:rPr>
          <w:rFonts w:cs="Arial"/>
          <w:color w:val="00B0F0"/>
          <w:sz w:val="24"/>
          <w:szCs w:val="24"/>
          <w:highlight w:val="yellow"/>
          <w:lang w:val="sr-Cyrl-CS"/>
        </w:rPr>
      </w:pPr>
    </w:p>
    <w:p w:rsidR="009E6B3C" w:rsidRPr="00F77F97" w:rsidRDefault="009E6B3C" w:rsidP="009E6B3C">
      <w:pPr>
        <w:suppressAutoHyphens/>
        <w:spacing w:before="0"/>
        <w:rPr>
          <w:rFonts w:cs="Arial"/>
          <w:bCs/>
          <w:iCs/>
          <w:sz w:val="24"/>
          <w:szCs w:val="24"/>
          <w:lang w:eastAsia="ar-SA"/>
        </w:rPr>
      </w:pPr>
      <w:r w:rsidRPr="00F77F97">
        <w:rPr>
          <w:rFonts w:cs="Arial"/>
          <w:bCs/>
          <w:iCs/>
          <w:sz w:val="24"/>
          <w:szCs w:val="24"/>
          <w:lang w:eastAsia="ar-SA"/>
        </w:rPr>
        <w:t xml:space="preserve">Понуђач може да поднесе понуду за једну или </w:t>
      </w:r>
      <w:r w:rsidRPr="00F77F97">
        <w:rPr>
          <w:rFonts w:cs="Arial"/>
          <w:bCs/>
          <w:iCs/>
          <w:sz w:val="24"/>
          <w:szCs w:val="24"/>
          <w:lang w:val="sr-Cyrl-RS" w:eastAsia="ar-SA"/>
        </w:rPr>
        <w:t xml:space="preserve">за све </w:t>
      </w:r>
      <w:r w:rsidRPr="00F77F97">
        <w:rPr>
          <w:rFonts w:cs="Arial"/>
          <w:bCs/>
          <w:iCs/>
          <w:sz w:val="24"/>
          <w:szCs w:val="24"/>
          <w:lang w:eastAsia="ar-SA"/>
        </w:rPr>
        <w:t>партиј</w:t>
      </w:r>
      <w:r w:rsidRPr="00F77F97">
        <w:rPr>
          <w:rFonts w:cs="Arial"/>
          <w:bCs/>
          <w:iCs/>
          <w:sz w:val="24"/>
          <w:szCs w:val="24"/>
          <w:lang w:val="sr-Cyrl-RS" w:eastAsia="ar-SA"/>
        </w:rPr>
        <w:t>е</w:t>
      </w:r>
      <w:r w:rsidRPr="00F77F97">
        <w:rPr>
          <w:rFonts w:cs="Arial"/>
          <w:bCs/>
          <w:iCs/>
          <w:sz w:val="24"/>
          <w:szCs w:val="24"/>
          <w:lang w:eastAsia="ar-SA"/>
        </w:rPr>
        <w:t xml:space="preserve">. Понуда мора да обухвати најмање једну целокупну партију. </w:t>
      </w:r>
    </w:p>
    <w:p w:rsidR="003A2DFA" w:rsidRPr="00F77F97" w:rsidRDefault="003A2DFA" w:rsidP="009E6B3C">
      <w:pPr>
        <w:suppressAutoHyphens/>
        <w:spacing w:before="0"/>
        <w:rPr>
          <w:rFonts w:cs="Arial"/>
          <w:bCs/>
          <w:iCs/>
          <w:sz w:val="24"/>
          <w:szCs w:val="24"/>
          <w:highlight w:val="yellow"/>
          <w:lang w:eastAsia="ar-SA"/>
        </w:rPr>
      </w:pPr>
    </w:p>
    <w:p w:rsidR="003A2DFA" w:rsidRPr="00F77F97" w:rsidRDefault="003A2DFA" w:rsidP="003A2DFA">
      <w:pPr>
        <w:pStyle w:val="KDParagraf"/>
        <w:spacing w:before="0"/>
        <w:rPr>
          <w:rFonts w:cs="Arial"/>
          <w:sz w:val="24"/>
          <w:szCs w:val="24"/>
        </w:rPr>
      </w:pPr>
      <w:r w:rsidRPr="00F77F97">
        <w:rPr>
          <w:rFonts w:cs="Arial"/>
          <w:sz w:val="24"/>
          <w:szCs w:val="24"/>
        </w:rPr>
        <w:t>Понуђач је дужан да у понуди наведе да ли се понуда односи на целокупну набавку или само на одређене партије.</w:t>
      </w:r>
    </w:p>
    <w:p w:rsidR="003A2DFA" w:rsidRPr="00F77F97" w:rsidRDefault="003A2DFA" w:rsidP="003A2DFA">
      <w:pPr>
        <w:pStyle w:val="KDParagraf"/>
        <w:spacing w:before="0"/>
        <w:rPr>
          <w:rFonts w:cs="Arial"/>
          <w:sz w:val="24"/>
          <w:szCs w:val="24"/>
        </w:rPr>
      </w:pPr>
    </w:p>
    <w:p w:rsidR="003A2DFA" w:rsidRDefault="003A2DFA" w:rsidP="003A2DFA">
      <w:pPr>
        <w:pStyle w:val="KDParagraf"/>
        <w:spacing w:before="0"/>
        <w:rPr>
          <w:rFonts w:cs="Arial"/>
          <w:sz w:val="24"/>
          <w:szCs w:val="24"/>
        </w:rPr>
      </w:pPr>
      <w:r w:rsidRPr="00F77F97">
        <w:rPr>
          <w:rFonts w:cs="Arial"/>
          <w:sz w:val="24"/>
          <w:szCs w:val="24"/>
        </w:rPr>
        <w:t>У случају да понуђач поднесе понуду за две или више партија, она мора бити поднета тако да се може оцењивати за сваку партију посебно.</w:t>
      </w:r>
    </w:p>
    <w:p w:rsidR="00F77F97" w:rsidRDefault="00F77F97" w:rsidP="003A2DFA">
      <w:pPr>
        <w:pStyle w:val="KDParagraf"/>
        <w:spacing w:before="0"/>
        <w:rPr>
          <w:rFonts w:cs="Arial"/>
          <w:sz w:val="24"/>
          <w:szCs w:val="24"/>
        </w:rPr>
      </w:pPr>
    </w:p>
    <w:p w:rsidR="00F77F97" w:rsidRPr="00F77F97" w:rsidRDefault="00F77F97" w:rsidP="00F77F97">
      <w:pPr>
        <w:pStyle w:val="KDParagraf"/>
        <w:rPr>
          <w:rFonts w:cs="Arial"/>
          <w:b/>
          <w:bCs/>
          <w:iCs/>
          <w:sz w:val="24"/>
          <w:szCs w:val="24"/>
          <w:lang w:val="sr-Cyrl-RS"/>
        </w:rPr>
      </w:pPr>
      <w:r w:rsidRPr="00F77F97">
        <w:rPr>
          <w:rFonts w:cs="Arial"/>
          <w:b/>
          <w:bCs/>
          <w:iCs/>
          <w:sz w:val="24"/>
          <w:szCs w:val="24"/>
        </w:rPr>
        <w:t>Понуде се подносе за сваку партију посебно, у засебним ковертама, са обавезном назнаком на коверти на коју партију се понуда односи, како би се омогућило оцењивање за сваку партију посебно</w:t>
      </w:r>
      <w:r w:rsidRPr="00F77F97">
        <w:rPr>
          <w:rFonts w:cs="Arial"/>
          <w:b/>
          <w:bCs/>
          <w:iCs/>
          <w:sz w:val="24"/>
          <w:szCs w:val="24"/>
          <w:lang w:val="sr-Cyrl-RS"/>
        </w:rPr>
        <w:t>.</w:t>
      </w:r>
    </w:p>
    <w:p w:rsidR="00F77F97" w:rsidRDefault="00F77F97" w:rsidP="003A2DFA">
      <w:pPr>
        <w:pStyle w:val="KDParagraf"/>
        <w:spacing w:before="0"/>
        <w:rPr>
          <w:rFonts w:cs="Arial"/>
          <w:sz w:val="24"/>
          <w:szCs w:val="24"/>
        </w:rPr>
      </w:pPr>
    </w:p>
    <w:p w:rsidR="00F77F97" w:rsidRDefault="00F77F97" w:rsidP="003A2DFA">
      <w:pPr>
        <w:pStyle w:val="KDParagraf"/>
        <w:spacing w:before="0"/>
        <w:rPr>
          <w:rFonts w:cs="Arial"/>
          <w:sz w:val="24"/>
          <w:szCs w:val="24"/>
        </w:rPr>
      </w:pPr>
    </w:p>
    <w:p w:rsidR="008D2B23" w:rsidRPr="00EC5BB4" w:rsidRDefault="008D2B23" w:rsidP="00690EB8">
      <w:pPr>
        <w:pStyle w:val="KDPodnaslov2"/>
        <w:numPr>
          <w:ilvl w:val="1"/>
          <w:numId w:val="22"/>
        </w:numPr>
        <w:spacing w:before="0"/>
        <w:jc w:val="both"/>
        <w:rPr>
          <w:rFonts w:cs="Arial"/>
          <w:sz w:val="24"/>
          <w:szCs w:val="24"/>
        </w:rPr>
      </w:pPr>
      <w:bookmarkStart w:id="220" w:name="_Toc441651584"/>
      <w:bookmarkStart w:id="221" w:name="_Toc442559895"/>
      <w:r w:rsidRPr="00EC5BB4">
        <w:rPr>
          <w:rFonts w:cs="Arial"/>
          <w:sz w:val="24"/>
          <w:szCs w:val="24"/>
        </w:rPr>
        <w:t>Понуда са варијантама</w:t>
      </w:r>
      <w:bookmarkEnd w:id="220"/>
      <w:bookmarkEnd w:id="221"/>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8D2B23" w:rsidP="00690EB8">
      <w:pPr>
        <w:pStyle w:val="KDPodnaslov2"/>
        <w:numPr>
          <w:ilvl w:val="1"/>
          <w:numId w:val="22"/>
        </w:numPr>
        <w:spacing w:before="0"/>
        <w:jc w:val="both"/>
        <w:rPr>
          <w:rFonts w:cs="Arial"/>
          <w:sz w:val="24"/>
          <w:szCs w:val="24"/>
        </w:rPr>
      </w:pPr>
      <w:bookmarkStart w:id="222" w:name="_Toc441651585"/>
      <w:bookmarkStart w:id="223" w:name="_Toc442559896"/>
      <w:r w:rsidRPr="00EC5BB4">
        <w:rPr>
          <w:rFonts w:cs="Arial"/>
          <w:sz w:val="24"/>
          <w:szCs w:val="24"/>
        </w:rPr>
        <w:t>Подношење понуде са подизвођачима</w:t>
      </w:r>
      <w:bookmarkEnd w:id="222"/>
      <w:bookmarkEnd w:id="223"/>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став 1. тачка 1), 2) и 4) </w:t>
      </w:r>
      <w:r w:rsidR="00582315">
        <w:rPr>
          <w:rFonts w:cs="Arial"/>
          <w:sz w:val="24"/>
          <w:szCs w:val="24"/>
          <w:lang w:val="sr-Cyrl-RS"/>
        </w:rPr>
        <w:t xml:space="preserve"> и став 2. </w:t>
      </w:r>
      <w:r w:rsidR="008D2B23" w:rsidRPr="00EC5BB4">
        <w:rPr>
          <w:rFonts w:cs="Arial"/>
          <w:sz w:val="24"/>
          <w:szCs w:val="24"/>
        </w:rPr>
        <w:t>Закона</w:t>
      </w:r>
      <w:r w:rsidR="00582315">
        <w:rPr>
          <w:rFonts w:cs="Arial"/>
          <w:sz w:val="24"/>
          <w:szCs w:val="24"/>
          <w:lang w:val="sr-Cyrl-RS"/>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rPr>
        <w:t>,</w:t>
      </w:r>
      <w:r w:rsidRPr="00FA50F0">
        <w:rPr>
          <w:rFonts w:cs="Arial"/>
          <w:sz w:val="24"/>
          <w:szCs w:val="24"/>
        </w:rPr>
        <w:t>што доказује достављањем Изјаве.</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rPr>
        <w:t>оквирни споразум</w:t>
      </w:r>
      <w:r w:rsidRPr="00EC5BB4">
        <w:rPr>
          <w:rFonts w:cs="Arial"/>
          <w:sz w:val="24"/>
          <w:szCs w:val="24"/>
        </w:rPr>
        <w:t xml:space="preserve">, осим ако би раскидом </w:t>
      </w:r>
      <w:r w:rsidR="00894367">
        <w:rPr>
          <w:rFonts w:cs="Arial"/>
          <w:sz w:val="24"/>
          <w:szCs w:val="24"/>
        </w:rPr>
        <w:t>оквирног споразума Н</w:t>
      </w:r>
      <w:r w:rsidRPr="00EC5BB4">
        <w:rPr>
          <w:rFonts w:cs="Arial"/>
          <w:sz w:val="24"/>
          <w:szCs w:val="24"/>
        </w:rPr>
        <w:t xml:space="preserve">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690EB8">
      <w:pPr>
        <w:pStyle w:val="KDPodnaslov2"/>
        <w:numPr>
          <w:ilvl w:val="1"/>
          <w:numId w:val="22"/>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 xml:space="preserve">став 1. тачка 1), 2) и 4) </w:t>
      </w:r>
      <w:r w:rsidR="00582315">
        <w:rPr>
          <w:rFonts w:cs="Arial"/>
          <w:sz w:val="24"/>
          <w:szCs w:val="24"/>
          <w:lang w:val="sr-Cyrl-RS"/>
        </w:rPr>
        <w:t xml:space="preserve">и став 2. </w:t>
      </w:r>
      <w:r w:rsidRPr="00EC5BB4">
        <w:rPr>
          <w:rFonts w:cs="Arial"/>
          <w:sz w:val="24"/>
          <w:szCs w:val="24"/>
        </w:rPr>
        <w:t>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Pr="00EC5BB4">
        <w:rPr>
          <w:rFonts w:cs="Arial"/>
          <w:sz w:val="24"/>
          <w:szCs w:val="24"/>
        </w:rPr>
        <w:t xml:space="preserve">Услове у вези са капацитетима, у складу са чланом 76. Закона, понуђачи из групе испуњавају </w:t>
      </w:r>
      <w:r w:rsidRPr="00EC5BB4">
        <w:rPr>
          <w:rFonts w:cs="Arial"/>
          <w:sz w:val="24"/>
          <w:szCs w:val="24"/>
        </w:rPr>
        <w:lastRenderedPageBreak/>
        <w:t>заједно, на основу</w:t>
      </w:r>
      <w:r w:rsidRPr="00147B5E">
        <w:rPr>
          <w:rFonts w:cs="Arial"/>
          <w:sz w:val="24"/>
          <w:szCs w:val="24"/>
        </w:rPr>
        <w:t>достављених доказа дефинисаних конкурсном документацијом</w:t>
      </w:r>
      <w:r w:rsidR="00011DCA" w:rsidRPr="00147B5E">
        <w:rPr>
          <w:rFonts w:cs="Arial"/>
          <w:sz w:val="24"/>
          <w:szCs w:val="24"/>
        </w:rPr>
        <w:t>/Изјавом.</w:t>
      </w:r>
    </w:p>
    <w:p w:rsidR="00011DCA" w:rsidRPr="00B20A6C" w:rsidRDefault="00011DCA" w:rsidP="008D2B23">
      <w:pPr>
        <w:pStyle w:val="KDParagraf"/>
        <w:spacing w:before="0"/>
        <w:rPr>
          <w:rFonts w:cs="Arial"/>
          <w:sz w:val="24"/>
          <w:szCs w:val="24"/>
        </w:rPr>
      </w:pPr>
      <w:r w:rsidRPr="00011DCA">
        <w:rPr>
          <w:rFonts w:cs="Arial"/>
          <w:sz w:val="24"/>
          <w:szCs w:val="24"/>
        </w:rPr>
        <w:t>Услов из члана 75.став 1.тачка 5.</w:t>
      </w:r>
      <w:r w:rsidR="00147B5E">
        <w:rPr>
          <w:rFonts w:cs="Arial"/>
          <w:sz w:val="24"/>
          <w:szCs w:val="24"/>
        </w:rPr>
        <w:t>Закона</w:t>
      </w:r>
      <w:r w:rsidRPr="00011DCA">
        <w:rPr>
          <w:rFonts w:cs="Arial"/>
          <w:sz w:val="24"/>
          <w:szCs w:val="24"/>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CF2792" w:rsidRPr="00CF2792" w:rsidRDefault="008D2B23" w:rsidP="00690EB8">
      <w:pPr>
        <w:pStyle w:val="KDPodnaslov2"/>
        <w:numPr>
          <w:ilvl w:val="1"/>
          <w:numId w:val="22"/>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Pr="00CF2792" w:rsidRDefault="00CF2792" w:rsidP="008D2B23">
      <w:pPr>
        <w:pStyle w:val="KDParagraf"/>
        <w:spacing w:before="0"/>
        <w:rPr>
          <w:rFonts w:cs="Arial"/>
          <w:sz w:val="24"/>
          <w:szCs w:val="24"/>
        </w:rPr>
      </w:pP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p>
    <w:p w:rsidR="002F6D5B" w:rsidRDefault="00011DCA" w:rsidP="00011DCA">
      <w:pPr>
        <w:pStyle w:val="KDParagraf"/>
        <w:spacing w:before="0"/>
        <w:rPr>
          <w:rFonts w:cs="Arial"/>
          <w:sz w:val="24"/>
          <w:szCs w:val="24"/>
          <w:lang w:val="sr-Cyrl-CS"/>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rsidR="00927E4D" w:rsidRPr="00927E4D" w:rsidRDefault="00927E4D" w:rsidP="00011DCA">
      <w:pPr>
        <w:pStyle w:val="KDParagraf"/>
        <w:spacing w:before="0"/>
        <w:rPr>
          <w:rFonts w:cs="Arial"/>
          <w:sz w:val="24"/>
          <w:szCs w:val="24"/>
          <w:lang w:val="sr-Cyrl-CS"/>
        </w:rPr>
      </w:pPr>
    </w:p>
    <w:p w:rsidR="00011DCA" w:rsidRDefault="00011DCA" w:rsidP="00011DCA">
      <w:pPr>
        <w:pStyle w:val="KDParagraf"/>
        <w:spacing w:before="0"/>
        <w:rPr>
          <w:rFonts w:cs="Arial"/>
          <w:sz w:val="24"/>
          <w:szCs w:val="24"/>
        </w:rPr>
      </w:pPr>
      <w:r w:rsidRPr="00011DCA">
        <w:rPr>
          <w:rFonts w:cs="Arial"/>
          <w:sz w:val="24"/>
          <w:szCs w:val="24"/>
        </w:rPr>
        <w:t>У случају рачунске грешке меродавна ће бити јединична цена</w:t>
      </w:r>
      <w:r w:rsidR="00927E4D">
        <w:rPr>
          <w:rFonts w:cs="Arial"/>
          <w:sz w:val="24"/>
          <w:szCs w:val="24"/>
          <w:lang w:val="sr-Cyrl-CS"/>
        </w:rPr>
        <w:t xml:space="preserve"> </w:t>
      </w:r>
      <w:r w:rsidR="00CF2792">
        <w:rPr>
          <w:rFonts w:cs="Arial"/>
          <w:sz w:val="24"/>
          <w:szCs w:val="24"/>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F2792" w:rsidRDefault="00CF2792"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трошкови прибављања средстава финансијског обезбеђења и др.</w:t>
      </w:r>
    </w:p>
    <w:p w:rsidR="00CF2792" w:rsidRPr="00CF2792" w:rsidRDefault="00CF2792" w:rsidP="002E2F11">
      <w:pPr>
        <w:pStyle w:val="KDParagraf"/>
        <w:spacing w:before="0"/>
        <w:rPr>
          <w:rFonts w:cs="Arial"/>
          <w:sz w:val="24"/>
          <w:szCs w:val="24"/>
        </w:rPr>
      </w:pPr>
    </w:p>
    <w:p w:rsidR="00CF2792" w:rsidRPr="00927E4D" w:rsidRDefault="00A83B7F" w:rsidP="00CF2792">
      <w:pPr>
        <w:pStyle w:val="KDParagraf"/>
        <w:spacing w:before="0"/>
        <w:rPr>
          <w:rFonts w:eastAsia="Calibri" w:cs="Arial"/>
          <w:b/>
          <w:sz w:val="24"/>
          <w:szCs w:val="24"/>
          <w:u w:val="single"/>
        </w:rPr>
      </w:pPr>
      <w:r w:rsidRPr="00927E4D">
        <w:rPr>
          <w:rFonts w:eastAsia="Calibri" w:cs="Arial"/>
          <w:b/>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CF2792" w:rsidRPr="00CF2792" w:rsidRDefault="00CF2792" w:rsidP="00CF2792">
      <w:pPr>
        <w:pStyle w:val="KDParagraf"/>
        <w:spacing w:before="0"/>
        <w:rPr>
          <w:rFonts w:eastAsia="Calibri" w:cs="Arial"/>
          <w:sz w:val="24"/>
          <w:szCs w:val="24"/>
        </w:rPr>
      </w:pPr>
    </w:p>
    <w:p w:rsidR="002E2F11" w:rsidRDefault="002E2F11" w:rsidP="00CF2792">
      <w:pPr>
        <w:pStyle w:val="KDParagraf"/>
        <w:spacing w:before="0"/>
        <w:rPr>
          <w:rFonts w:cs="Arial"/>
          <w:sz w:val="24"/>
          <w:szCs w:val="24"/>
          <w:lang w:val="sr-Cyrl-CS"/>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CF2792" w:rsidRPr="00A46635" w:rsidRDefault="006C6FDF" w:rsidP="00690EB8">
      <w:pPr>
        <w:pStyle w:val="Heading10"/>
        <w:numPr>
          <w:ilvl w:val="1"/>
          <w:numId w:val="22"/>
        </w:numPr>
        <w:rPr>
          <w:rFonts w:cs="Arial"/>
          <w:sz w:val="24"/>
          <w:szCs w:val="24"/>
          <w:lang w:val="en-US"/>
        </w:rPr>
      </w:pPr>
      <w:bookmarkStart w:id="228" w:name="_Toc441651588"/>
      <w:bookmarkStart w:id="229" w:name="_Toc442559899"/>
      <w:r w:rsidRPr="00A46635">
        <w:rPr>
          <w:rFonts w:cs="Arial"/>
          <w:sz w:val="24"/>
          <w:szCs w:val="24"/>
          <w:lang w:val="en-US"/>
        </w:rPr>
        <w:t xml:space="preserve">Рок </w:t>
      </w:r>
      <w:r w:rsidR="00F90F01" w:rsidRPr="00A46635">
        <w:rPr>
          <w:rFonts w:cs="Arial"/>
          <w:sz w:val="24"/>
          <w:szCs w:val="24"/>
        </w:rPr>
        <w:t xml:space="preserve"> и место </w:t>
      </w:r>
      <w:r w:rsidRPr="00A46635">
        <w:rPr>
          <w:rFonts w:cs="Arial"/>
          <w:sz w:val="24"/>
          <w:szCs w:val="24"/>
          <w:lang w:val="en-US"/>
        </w:rPr>
        <w:t>испоруке добара</w:t>
      </w:r>
      <w:r w:rsidR="00F90F01" w:rsidRPr="00A46635">
        <w:rPr>
          <w:rFonts w:cs="Arial"/>
          <w:sz w:val="24"/>
          <w:szCs w:val="24"/>
        </w:rPr>
        <w:t xml:space="preserve"> </w:t>
      </w:r>
    </w:p>
    <w:p w:rsidR="00F90F01" w:rsidRPr="00A46635" w:rsidRDefault="00582315" w:rsidP="00F90F01">
      <w:pPr>
        <w:autoSpaceDE w:val="0"/>
        <w:autoSpaceDN w:val="0"/>
        <w:adjustRightInd w:val="0"/>
        <w:ind w:left="90"/>
        <w:rPr>
          <w:rFonts w:cs="Arial"/>
          <w:bCs/>
          <w:iCs/>
          <w:sz w:val="24"/>
          <w:szCs w:val="24"/>
          <w:lang w:val="ru-RU" w:bidi="en-US"/>
        </w:rPr>
      </w:pPr>
      <w:r>
        <w:rPr>
          <w:rFonts w:cs="Arial"/>
          <w:sz w:val="24"/>
          <w:szCs w:val="24"/>
          <w:lang w:val="sr-Cyrl-RS"/>
        </w:rPr>
        <w:t>Испорука добара која су премет овог Оквирног споразума</w:t>
      </w:r>
      <w:r w:rsidR="00F90F01" w:rsidRPr="00A46635">
        <w:rPr>
          <w:rFonts w:cs="Arial"/>
          <w:sz w:val="24"/>
          <w:szCs w:val="24"/>
        </w:rPr>
        <w:t xml:space="preserve"> ће се извршавати по појединачним наруџбеницама до реализације Оквирног споразума, а најкасније 24 </w:t>
      </w:r>
      <w:r>
        <w:rPr>
          <w:rFonts w:cs="Arial"/>
          <w:sz w:val="24"/>
          <w:szCs w:val="24"/>
          <w:lang w:val="sr-Cyrl-RS"/>
        </w:rPr>
        <w:t xml:space="preserve">(словима: двадесетчетири) </w:t>
      </w:r>
      <w:r w:rsidR="00F90F01" w:rsidRPr="00A46635">
        <w:rPr>
          <w:rFonts w:cs="Arial"/>
          <w:sz w:val="24"/>
          <w:szCs w:val="24"/>
        </w:rPr>
        <w:t>месеца од дана закључења Оквирног споразума.</w:t>
      </w:r>
    </w:p>
    <w:p w:rsidR="00A46635" w:rsidRPr="00A46635" w:rsidRDefault="00A46635" w:rsidP="00A46635">
      <w:pPr>
        <w:pStyle w:val="ListParagraph"/>
        <w:autoSpaceDE w:val="0"/>
        <w:autoSpaceDN w:val="0"/>
        <w:adjustRightInd w:val="0"/>
        <w:spacing w:before="0" w:after="0" w:line="240" w:lineRule="auto"/>
        <w:ind w:left="0"/>
        <w:contextualSpacing w:val="0"/>
        <w:rPr>
          <w:rFonts w:ascii="Arial" w:hAnsi="Arial" w:cs="Arial"/>
          <w:sz w:val="24"/>
          <w:szCs w:val="24"/>
        </w:rPr>
      </w:pPr>
      <w:r w:rsidRPr="00A46635">
        <w:rPr>
          <w:rFonts w:ascii="Arial" w:hAnsi="Arial" w:cs="Arial"/>
          <w:sz w:val="24"/>
          <w:szCs w:val="24"/>
          <w:lang w:val="sr-Cyrl-CS"/>
        </w:rPr>
        <w:t xml:space="preserve">Изабрани </w:t>
      </w:r>
      <w:r w:rsidR="00F90F01" w:rsidRPr="00A46635">
        <w:rPr>
          <w:rFonts w:ascii="Arial" w:eastAsia="Times New Roman" w:hAnsi="Arial" w:cs="Arial"/>
          <w:sz w:val="24"/>
          <w:szCs w:val="24"/>
          <w:lang w:val="sr-Cyrl-CS"/>
        </w:rPr>
        <w:t>Понуђач је дужан да предметну испоруку</w:t>
      </w:r>
      <w:r>
        <w:rPr>
          <w:rFonts w:ascii="Arial" w:eastAsia="Times New Roman" w:hAnsi="Arial" w:cs="Arial"/>
          <w:sz w:val="24"/>
          <w:szCs w:val="24"/>
          <w:lang w:val="sr-Cyrl-CS"/>
        </w:rPr>
        <w:t xml:space="preserve"> добара</w:t>
      </w:r>
      <w:r w:rsidR="00F90F01" w:rsidRPr="00A46635">
        <w:rPr>
          <w:rFonts w:ascii="Arial" w:eastAsia="Times New Roman" w:hAnsi="Arial" w:cs="Arial"/>
          <w:sz w:val="24"/>
          <w:szCs w:val="24"/>
          <w:lang w:val="sr-Cyrl-CS"/>
        </w:rPr>
        <w:t xml:space="preserve"> изврши на основу појединачнe наруџбенице, у максималном року од </w:t>
      </w:r>
      <w:r w:rsidR="00F90F01" w:rsidRPr="00A46635">
        <w:rPr>
          <w:rFonts w:ascii="Arial" w:eastAsia="Times New Roman" w:hAnsi="Arial" w:cs="Arial"/>
          <w:sz w:val="24"/>
          <w:szCs w:val="24"/>
        </w:rPr>
        <w:t>5</w:t>
      </w:r>
      <w:r w:rsidR="00582315">
        <w:rPr>
          <w:rFonts w:ascii="Arial" w:eastAsia="Times New Roman" w:hAnsi="Arial" w:cs="Arial"/>
          <w:sz w:val="24"/>
          <w:szCs w:val="24"/>
          <w:lang w:val="sr-Cyrl-RS"/>
        </w:rPr>
        <w:t xml:space="preserve"> (словима:пет)</w:t>
      </w:r>
      <w:r w:rsidR="00F90F01" w:rsidRPr="00A46635">
        <w:rPr>
          <w:rFonts w:ascii="Arial" w:eastAsia="Times New Roman" w:hAnsi="Arial" w:cs="Arial"/>
          <w:sz w:val="24"/>
          <w:szCs w:val="24"/>
        </w:rPr>
        <w:t xml:space="preserve"> </w:t>
      </w:r>
      <w:r w:rsidR="00F90F01" w:rsidRPr="00A46635">
        <w:rPr>
          <w:rFonts w:ascii="Arial" w:eastAsia="Times New Roman" w:hAnsi="Arial" w:cs="Arial"/>
          <w:sz w:val="24"/>
          <w:szCs w:val="24"/>
          <w:lang w:val="sr-Cyrl-CS"/>
        </w:rPr>
        <w:t>дана од дана пријема наруџбенице</w:t>
      </w:r>
      <w:r w:rsidRPr="00A46635">
        <w:rPr>
          <w:rFonts w:ascii="Arial" w:hAnsi="Arial" w:cs="Arial"/>
          <w:sz w:val="24"/>
          <w:szCs w:val="24"/>
        </w:rPr>
        <w:t xml:space="preserve"> Наручиоца достављене у писаном облику путем електронске поште.</w:t>
      </w:r>
    </w:p>
    <w:p w:rsidR="00A46635" w:rsidRDefault="00A46635" w:rsidP="00A46635">
      <w:pPr>
        <w:pStyle w:val="ListParagraph"/>
        <w:autoSpaceDE w:val="0"/>
        <w:autoSpaceDN w:val="0"/>
        <w:adjustRightInd w:val="0"/>
        <w:spacing w:before="0" w:after="0" w:line="240" w:lineRule="auto"/>
        <w:ind w:left="0"/>
        <w:contextualSpacing w:val="0"/>
        <w:rPr>
          <w:rFonts w:ascii="Arial" w:eastAsia="Times New Roman" w:hAnsi="Arial" w:cs="Arial"/>
          <w:lang w:val="sr-Cyrl-CS"/>
        </w:rPr>
      </w:pPr>
    </w:p>
    <w:p w:rsidR="00A46635" w:rsidRDefault="00A46635" w:rsidP="00A46635">
      <w:pPr>
        <w:pStyle w:val="ListParagraph"/>
        <w:autoSpaceDE w:val="0"/>
        <w:autoSpaceDN w:val="0"/>
        <w:adjustRightInd w:val="0"/>
        <w:spacing w:before="0" w:after="0" w:line="240" w:lineRule="auto"/>
        <w:ind w:left="0"/>
        <w:contextualSpacing w:val="0"/>
        <w:rPr>
          <w:rFonts w:ascii="Arial" w:hAnsi="Arial" w:cs="Arial"/>
          <w:sz w:val="24"/>
          <w:szCs w:val="24"/>
        </w:rPr>
      </w:pPr>
      <w:r w:rsidRPr="009C352B">
        <w:rPr>
          <w:rFonts w:ascii="Arial" w:hAnsi="Arial" w:cs="Arial"/>
          <w:sz w:val="24"/>
          <w:szCs w:val="24"/>
        </w:rPr>
        <w:t>Испорука добара ће се вршити сукцесивно током периода трајања оквирног споразума.</w:t>
      </w:r>
    </w:p>
    <w:p w:rsidR="00F90F01" w:rsidRPr="00A46635" w:rsidRDefault="00F90F01" w:rsidP="00F90F01">
      <w:pPr>
        <w:overflowPunct w:val="0"/>
        <w:ind w:right="20"/>
        <w:rPr>
          <w:rFonts w:cs="Arial"/>
          <w:sz w:val="24"/>
          <w:szCs w:val="24"/>
          <w:lang w:val="bs-Cyrl-BA"/>
        </w:rPr>
      </w:pPr>
      <w:r w:rsidRPr="00A46635">
        <w:rPr>
          <w:rFonts w:cs="Arial"/>
          <w:b/>
          <w:sz w:val="24"/>
          <w:szCs w:val="24"/>
        </w:rPr>
        <w:t xml:space="preserve">Место испоруке </w:t>
      </w:r>
      <w:r w:rsidRPr="00A46635">
        <w:rPr>
          <w:rFonts w:cs="Arial"/>
          <w:sz w:val="24"/>
          <w:szCs w:val="24"/>
        </w:rPr>
        <w:t xml:space="preserve">су франко магацини Наручиоца: </w:t>
      </w:r>
    </w:p>
    <w:p w:rsidR="00F90F01" w:rsidRPr="00A46635" w:rsidRDefault="00F26B4E" w:rsidP="00F26B4E">
      <w:pPr>
        <w:suppressAutoHyphens/>
        <w:overflowPunct w:val="0"/>
        <w:spacing w:before="0"/>
        <w:ind w:right="20"/>
        <w:rPr>
          <w:rFonts w:cs="Arial"/>
          <w:sz w:val="24"/>
          <w:szCs w:val="24"/>
          <w:lang w:val="bs-Cyrl-BA"/>
        </w:rPr>
      </w:pPr>
      <w:r>
        <w:rPr>
          <w:rFonts w:cs="Arial"/>
          <w:sz w:val="24"/>
          <w:szCs w:val="24"/>
          <w:lang w:val="sr-Cyrl-RS"/>
        </w:rPr>
        <w:lastRenderedPageBreak/>
        <w:t>-</w:t>
      </w:r>
      <w:r w:rsidR="00F90F01" w:rsidRPr="00A46635">
        <w:rPr>
          <w:rFonts w:cs="Arial"/>
          <w:sz w:val="24"/>
          <w:szCs w:val="24"/>
        </w:rPr>
        <w:t xml:space="preserve">Крагујевaц, ул. Слободе 7, </w:t>
      </w:r>
    </w:p>
    <w:p w:rsidR="00F90F01" w:rsidRPr="00A46635" w:rsidRDefault="00F26B4E" w:rsidP="00F26B4E">
      <w:pPr>
        <w:suppressAutoHyphens/>
        <w:overflowPunct w:val="0"/>
        <w:spacing w:before="0"/>
        <w:ind w:right="20"/>
        <w:rPr>
          <w:rFonts w:cs="Arial"/>
          <w:sz w:val="24"/>
          <w:szCs w:val="24"/>
          <w:lang w:val="bs-Cyrl-BA"/>
        </w:rPr>
      </w:pPr>
      <w:r>
        <w:rPr>
          <w:rFonts w:cs="Arial"/>
          <w:sz w:val="24"/>
          <w:szCs w:val="24"/>
          <w:lang w:val="sr-Cyrl-RS"/>
        </w:rPr>
        <w:t>-</w:t>
      </w:r>
      <w:r w:rsidR="00F90F01" w:rsidRPr="00A46635">
        <w:rPr>
          <w:rFonts w:cs="Arial"/>
          <w:sz w:val="24"/>
          <w:szCs w:val="24"/>
        </w:rPr>
        <w:t xml:space="preserve">Пожаревац, ул.Јована Шербановића бр. 17, </w:t>
      </w:r>
    </w:p>
    <w:p w:rsidR="00F90F01" w:rsidRPr="00A46635" w:rsidRDefault="00F26B4E" w:rsidP="00F26B4E">
      <w:pPr>
        <w:suppressAutoHyphens/>
        <w:overflowPunct w:val="0"/>
        <w:spacing w:before="0"/>
        <w:ind w:right="20"/>
        <w:rPr>
          <w:rFonts w:cs="Arial"/>
          <w:sz w:val="24"/>
          <w:szCs w:val="24"/>
        </w:rPr>
      </w:pPr>
      <w:r>
        <w:rPr>
          <w:rFonts w:cs="Arial"/>
          <w:sz w:val="24"/>
          <w:szCs w:val="24"/>
          <w:lang w:val="sr-Cyrl-RS"/>
        </w:rPr>
        <w:t>-</w:t>
      </w:r>
      <w:r w:rsidR="00F90F01" w:rsidRPr="00A46635">
        <w:rPr>
          <w:rFonts w:cs="Arial"/>
          <w:sz w:val="24"/>
          <w:szCs w:val="24"/>
        </w:rPr>
        <w:t>Смедерево, ул.Шалиничка бр.60,</w:t>
      </w:r>
    </w:p>
    <w:p w:rsidR="00F90F01" w:rsidRDefault="00F90F01" w:rsidP="001F79A6">
      <w:pPr>
        <w:pStyle w:val="ListParagraph"/>
        <w:autoSpaceDE w:val="0"/>
        <w:autoSpaceDN w:val="0"/>
        <w:adjustRightInd w:val="0"/>
        <w:spacing w:before="0" w:after="0" w:line="240" w:lineRule="auto"/>
        <w:ind w:left="0"/>
        <w:contextualSpacing w:val="0"/>
        <w:rPr>
          <w:rFonts w:ascii="Arial" w:hAnsi="Arial" w:cs="Arial"/>
          <w:sz w:val="24"/>
          <w:szCs w:val="24"/>
        </w:rPr>
      </w:pPr>
    </w:p>
    <w:p w:rsidR="006C6FDF" w:rsidRPr="00A66993" w:rsidRDefault="00564E43" w:rsidP="00690EB8">
      <w:pPr>
        <w:pStyle w:val="Heading10"/>
        <w:numPr>
          <w:ilvl w:val="1"/>
          <w:numId w:val="22"/>
        </w:numPr>
        <w:rPr>
          <w:rFonts w:cs="Arial"/>
          <w:sz w:val="24"/>
          <w:szCs w:val="24"/>
          <w:lang w:val="en-US"/>
        </w:rPr>
      </w:pPr>
      <w:r>
        <w:rPr>
          <w:rFonts w:cs="Arial"/>
          <w:sz w:val="24"/>
          <w:szCs w:val="24"/>
          <w:lang w:val="en-US"/>
        </w:rPr>
        <w:t xml:space="preserve">Рок употребе </w:t>
      </w:r>
    </w:p>
    <w:p w:rsidR="00A66993" w:rsidRPr="00A66993" w:rsidRDefault="00A66993" w:rsidP="00A66993">
      <w:pPr>
        <w:rPr>
          <w:rFonts w:cs="Arial"/>
          <w:sz w:val="24"/>
          <w:szCs w:val="24"/>
          <w:lang w:val="ru-RU"/>
        </w:rPr>
      </w:pPr>
      <w:r w:rsidRPr="00A66993">
        <w:rPr>
          <w:rFonts w:cs="Arial"/>
          <w:sz w:val="24"/>
          <w:szCs w:val="24"/>
        </w:rPr>
        <w:t>Понуђач</w:t>
      </w:r>
      <w:r w:rsidRPr="00A66993">
        <w:rPr>
          <w:rFonts w:cs="Arial"/>
          <w:sz w:val="24"/>
          <w:szCs w:val="24"/>
          <w:lang w:val="ru-RU"/>
        </w:rPr>
        <w:t xml:space="preserve"> преузима потпуну одговорност за квалитет  испоручених добара, према правилима струке и важећим нормативима и стандардима, као и за свако одступање од уговорених карактеристика, као и мањкавости у квалитету </w:t>
      </w:r>
      <w:r w:rsidRPr="00A66993">
        <w:rPr>
          <w:rFonts w:cs="Arial"/>
          <w:sz w:val="24"/>
          <w:szCs w:val="24"/>
          <w:lang w:val="sr-Cyrl-CS"/>
        </w:rPr>
        <w:t>испоручених добара</w:t>
      </w:r>
      <w:r w:rsidRPr="00A66993">
        <w:rPr>
          <w:rFonts w:cs="Arial"/>
          <w:sz w:val="24"/>
          <w:szCs w:val="24"/>
          <w:lang w:val="ru-RU"/>
        </w:rPr>
        <w:t xml:space="preserve">. </w:t>
      </w:r>
    </w:p>
    <w:p w:rsidR="00A66993" w:rsidRDefault="00A66993" w:rsidP="00A66993">
      <w:pPr>
        <w:rPr>
          <w:rFonts w:eastAsia="Calibri" w:cs="Arial"/>
          <w:sz w:val="24"/>
          <w:szCs w:val="24"/>
          <w:lang w:val="sr-Cyrl-CS"/>
        </w:rPr>
      </w:pPr>
      <w:r>
        <w:rPr>
          <w:rFonts w:cs="Arial"/>
          <w:sz w:val="24"/>
          <w:szCs w:val="24"/>
          <w:lang w:val="ru-RU"/>
        </w:rPr>
        <w:t>За П</w:t>
      </w:r>
      <w:r w:rsidRPr="00A66993">
        <w:rPr>
          <w:rFonts w:cs="Arial"/>
          <w:sz w:val="24"/>
          <w:szCs w:val="24"/>
          <w:lang w:val="ru-RU"/>
        </w:rPr>
        <w:t>артију 1</w:t>
      </w:r>
      <w:r w:rsidRPr="00A66993">
        <w:rPr>
          <w:rFonts w:cs="Arial"/>
          <w:b/>
          <w:iCs/>
          <w:sz w:val="24"/>
          <w:szCs w:val="24"/>
          <w:lang w:val="bs-Cyrl-BA"/>
        </w:rPr>
        <w:t xml:space="preserve">. </w:t>
      </w:r>
      <w:r w:rsidRPr="00A66993">
        <w:rPr>
          <w:rFonts w:eastAsia="Calibri" w:cs="Arial"/>
          <w:sz w:val="24"/>
          <w:szCs w:val="24"/>
        </w:rPr>
        <w:t xml:space="preserve">понуђач гарантује за </w:t>
      </w:r>
      <w:r w:rsidRPr="00A66993">
        <w:rPr>
          <w:rFonts w:eastAsia="Calibri" w:cs="Arial"/>
          <w:sz w:val="24"/>
          <w:szCs w:val="24"/>
          <w:lang w:val="sr-Cyrl-CS"/>
        </w:rPr>
        <w:t xml:space="preserve">квалитет </w:t>
      </w:r>
      <w:r w:rsidRPr="00A66993">
        <w:rPr>
          <w:rFonts w:eastAsia="Calibri" w:cs="Arial"/>
          <w:sz w:val="24"/>
          <w:szCs w:val="24"/>
        </w:rPr>
        <w:t>испоручен</w:t>
      </w:r>
      <w:r w:rsidRPr="00A66993">
        <w:rPr>
          <w:rFonts w:eastAsia="Calibri" w:cs="Arial"/>
          <w:sz w:val="24"/>
          <w:szCs w:val="24"/>
          <w:lang w:val="sr-Cyrl-CS"/>
        </w:rPr>
        <w:t>их</w:t>
      </w:r>
      <w:r w:rsidRPr="00A66993">
        <w:rPr>
          <w:rFonts w:eastAsia="Calibri" w:cs="Arial"/>
          <w:sz w:val="24"/>
          <w:szCs w:val="24"/>
        </w:rPr>
        <w:t xml:space="preserve"> добра према декларацији произвођача добара. </w:t>
      </w:r>
    </w:p>
    <w:p w:rsidR="002142A0" w:rsidRDefault="00A66993" w:rsidP="00A66993">
      <w:pPr>
        <w:rPr>
          <w:rFonts w:eastAsia="Calibri" w:cs="Arial"/>
          <w:sz w:val="24"/>
          <w:szCs w:val="24"/>
        </w:rPr>
      </w:pPr>
      <w:r w:rsidRPr="00A66993">
        <w:rPr>
          <w:rFonts w:eastAsia="Calibri" w:cs="Arial"/>
          <w:sz w:val="24"/>
          <w:szCs w:val="24"/>
        </w:rPr>
        <w:t>Испоручена д</w:t>
      </w:r>
      <w:r w:rsidR="007C46BD">
        <w:rPr>
          <w:rFonts w:eastAsia="Calibri" w:cs="Arial"/>
          <w:sz w:val="24"/>
          <w:szCs w:val="24"/>
        </w:rPr>
        <w:t>обра морају бити у року употребе</w:t>
      </w:r>
      <w:r w:rsidRPr="00A66993">
        <w:rPr>
          <w:rFonts w:eastAsia="Calibri" w:cs="Arial"/>
          <w:sz w:val="24"/>
          <w:szCs w:val="24"/>
        </w:rPr>
        <w:t xml:space="preserve"> </w:t>
      </w:r>
      <w:r w:rsidRPr="00A66993">
        <w:rPr>
          <w:rFonts w:eastAsia="Calibri" w:cs="Arial"/>
          <w:sz w:val="24"/>
          <w:szCs w:val="24"/>
          <w:lang w:val="sr-Cyrl-CS"/>
        </w:rPr>
        <w:t>који мора бити најмање</w:t>
      </w:r>
      <w:r w:rsidR="00F77F97">
        <w:rPr>
          <w:rFonts w:eastAsia="Calibri" w:cs="Arial"/>
          <w:sz w:val="24"/>
          <w:szCs w:val="24"/>
          <w:lang w:val="sr-Cyrl-CS"/>
        </w:rPr>
        <w:t xml:space="preserve"> 3</w:t>
      </w:r>
      <w:r w:rsidRPr="00A66993">
        <w:rPr>
          <w:rFonts w:eastAsia="Calibri" w:cs="Arial"/>
          <w:sz w:val="24"/>
          <w:szCs w:val="24"/>
          <w:lang w:val="sr-Cyrl-CS"/>
        </w:rPr>
        <w:t xml:space="preserve"> </w:t>
      </w:r>
      <w:r w:rsidR="00F77F97">
        <w:rPr>
          <w:rFonts w:eastAsia="Calibri" w:cs="Arial"/>
          <w:sz w:val="24"/>
          <w:szCs w:val="24"/>
          <w:lang w:val="sr-Cyrl-CS"/>
        </w:rPr>
        <w:t>(словима:</w:t>
      </w:r>
      <w:r w:rsidRPr="00A66993">
        <w:rPr>
          <w:rFonts w:eastAsia="Calibri" w:cs="Arial"/>
          <w:sz w:val="24"/>
          <w:szCs w:val="24"/>
          <w:lang w:val="sr-Cyrl-CS"/>
        </w:rPr>
        <w:t>три</w:t>
      </w:r>
      <w:r w:rsidR="00F77F97">
        <w:rPr>
          <w:rFonts w:eastAsia="Calibri" w:cs="Arial"/>
          <w:sz w:val="24"/>
          <w:szCs w:val="24"/>
          <w:lang w:val="sr-Cyrl-CS"/>
        </w:rPr>
        <w:t>)</w:t>
      </w:r>
      <w:r w:rsidRPr="00A66993">
        <w:rPr>
          <w:rFonts w:eastAsia="Calibri" w:cs="Arial"/>
          <w:sz w:val="24"/>
          <w:szCs w:val="24"/>
          <w:lang w:val="sr-Cyrl-CS"/>
        </w:rPr>
        <w:t xml:space="preserve"> месеца од датума испоруке и мора бити наведен на декларацији испоручених добара</w:t>
      </w:r>
      <w:r w:rsidRPr="00A66993">
        <w:rPr>
          <w:rFonts w:eastAsia="Calibri" w:cs="Arial"/>
          <w:sz w:val="24"/>
          <w:szCs w:val="24"/>
        </w:rPr>
        <w:t>.</w:t>
      </w:r>
    </w:p>
    <w:p w:rsidR="00A66993" w:rsidRDefault="00A66993" w:rsidP="00A66993">
      <w:pPr>
        <w:rPr>
          <w:rFonts w:eastAsia="Calibri" w:cs="Arial"/>
          <w:sz w:val="24"/>
          <w:szCs w:val="24"/>
        </w:rPr>
      </w:pPr>
      <w:r w:rsidRPr="00A66993">
        <w:rPr>
          <w:rFonts w:eastAsia="Calibri" w:cs="Arial"/>
          <w:sz w:val="24"/>
          <w:szCs w:val="24"/>
        </w:rPr>
        <w:t xml:space="preserve">  </w:t>
      </w:r>
    </w:p>
    <w:p w:rsidR="008D2B23" w:rsidRDefault="006C6FDF" w:rsidP="006C6FDF">
      <w:pPr>
        <w:pStyle w:val="KDPodnaslov2"/>
        <w:spacing w:before="0"/>
        <w:ind w:left="450"/>
        <w:jc w:val="both"/>
        <w:rPr>
          <w:rFonts w:cs="Arial"/>
          <w:sz w:val="24"/>
          <w:szCs w:val="24"/>
          <w:lang w:val="sr-Cyrl-CS"/>
        </w:rPr>
      </w:pPr>
      <w:r>
        <w:rPr>
          <w:rFonts w:cs="Arial"/>
          <w:sz w:val="24"/>
          <w:szCs w:val="24"/>
        </w:rPr>
        <w:t xml:space="preserve">6.15 </w:t>
      </w:r>
      <w:r w:rsidR="008D2B23" w:rsidRPr="00EC5BB4">
        <w:rPr>
          <w:rFonts w:cs="Arial"/>
          <w:sz w:val="24"/>
          <w:szCs w:val="24"/>
        </w:rPr>
        <w:t>Начин и услови плаћања</w:t>
      </w:r>
      <w:bookmarkEnd w:id="228"/>
      <w:bookmarkEnd w:id="229"/>
    </w:p>
    <w:p w:rsidR="00927E4D" w:rsidRPr="00927E4D" w:rsidRDefault="00927E4D" w:rsidP="00927E4D">
      <w:pPr>
        <w:pStyle w:val="KDParagraf"/>
        <w:spacing w:before="0"/>
        <w:rPr>
          <w:rFonts w:eastAsia="Calibri" w:cs="Arial"/>
          <w:sz w:val="24"/>
          <w:szCs w:val="24"/>
        </w:rPr>
      </w:pPr>
      <w:r w:rsidRPr="00927E4D">
        <w:rPr>
          <w:rFonts w:eastAsia="TimesNewRomanPSMT" w:cs="Arial"/>
          <w:bCs/>
          <w:sz w:val="24"/>
          <w:szCs w:val="24"/>
        </w:rPr>
        <w:t>Плаћање</w:t>
      </w:r>
      <w:r>
        <w:rPr>
          <w:rFonts w:eastAsia="TimesNewRomanPSMT" w:cs="Arial"/>
          <w:bCs/>
          <w:sz w:val="24"/>
          <w:szCs w:val="24"/>
          <w:lang w:val="sr-Cyrl-CS"/>
        </w:rPr>
        <w:t xml:space="preserve"> добара</w:t>
      </w:r>
      <w:r w:rsidR="009A27BC">
        <w:rPr>
          <w:rFonts w:eastAsia="TimesNewRomanPSMT" w:cs="Arial"/>
          <w:bCs/>
          <w:sz w:val="24"/>
          <w:szCs w:val="24"/>
          <w:lang w:val="sr-Cyrl-CS"/>
        </w:rPr>
        <w:t xml:space="preserve"> која</w:t>
      </w:r>
      <w:r>
        <w:rPr>
          <w:rFonts w:eastAsia="TimesNewRomanPSMT" w:cs="Arial"/>
          <w:bCs/>
          <w:sz w:val="24"/>
          <w:szCs w:val="24"/>
          <w:lang w:val="sr-Cyrl-CS"/>
        </w:rPr>
        <w:t xml:space="preserve"> су предмет ове јавне набавке Наручилац</w:t>
      </w:r>
      <w:r w:rsidRPr="00927E4D">
        <w:rPr>
          <w:rFonts w:eastAsia="TimesNewRomanPSMT" w:cs="Arial"/>
          <w:bCs/>
          <w:sz w:val="24"/>
          <w:szCs w:val="24"/>
        </w:rPr>
        <w:t xml:space="preserve"> ће</w:t>
      </w:r>
      <w:r>
        <w:rPr>
          <w:rFonts w:eastAsia="TimesNewRomanPSMT" w:cs="Arial"/>
          <w:bCs/>
          <w:sz w:val="24"/>
          <w:szCs w:val="24"/>
        </w:rPr>
        <w:t xml:space="preserve"> </w:t>
      </w:r>
      <w:r w:rsidRPr="00927E4D">
        <w:rPr>
          <w:rFonts w:eastAsia="TimesNewRomanPSMT" w:cs="Arial"/>
          <w:bCs/>
          <w:sz w:val="24"/>
          <w:szCs w:val="24"/>
        </w:rPr>
        <w:t xml:space="preserve"> извршити на текући рачун Понуђача, </w:t>
      </w:r>
      <w:r w:rsidRPr="00927E4D">
        <w:rPr>
          <w:rFonts w:cs="Arial"/>
          <w:sz w:val="24"/>
          <w:szCs w:val="24"/>
        </w:rPr>
        <w:t xml:space="preserve">сукцесивно, </w:t>
      </w:r>
      <w:r w:rsidRPr="00927E4D">
        <w:rPr>
          <w:rFonts w:eastAsia="TimesNewRomanPSMT" w:cs="Arial"/>
          <w:sz w:val="24"/>
          <w:szCs w:val="24"/>
        </w:rPr>
        <w:t>након испоруке</w:t>
      </w:r>
      <w:r w:rsidRPr="00927E4D">
        <w:rPr>
          <w:rFonts w:eastAsia="TimesNewRomanPSMT" w:cs="Arial"/>
          <w:bCs/>
          <w:sz w:val="24"/>
          <w:szCs w:val="24"/>
        </w:rPr>
        <w:t xml:space="preserve"> добара по појединачној</w:t>
      </w:r>
      <w:r>
        <w:rPr>
          <w:rFonts w:eastAsia="TimesNewRomanPSMT" w:cs="Arial"/>
          <w:bCs/>
          <w:sz w:val="24"/>
          <w:szCs w:val="24"/>
          <w:lang w:val="sr-Cyrl-CS"/>
        </w:rPr>
        <w:t xml:space="preserve"> </w:t>
      </w:r>
      <w:r w:rsidRPr="00927E4D">
        <w:rPr>
          <w:rFonts w:eastAsia="TimesNewRomanPSMT" w:cs="Arial"/>
          <w:bCs/>
          <w:sz w:val="24"/>
          <w:szCs w:val="24"/>
        </w:rPr>
        <w:t xml:space="preserve">наруџбеници, </w:t>
      </w:r>
      <w:r w:rsidRPr="00927E4D">
        <w:rPr>
          <w:rFonts w:eastAsia="TimesNewRomanPSMT" w:cs="Arial"/>
          <w:sz w:val="24"/>
          <w:szCs w:val="24"/>
        </w:rPr>
        <w:t xml:space="preserve">у законском року </w:t>
      </w:r>
      <w:r w:rsidRPr="00927E4D">
        <w:rPr>
          <w:rFonts w:eastAsia="TimesNewRomanPSMT" w:cs="Arial"/>
          <w:bCs/>
          <w:sz w:val="24"/>
          <w:szCs w:val="24"/>
        </w:rPr>
        <w:t xml:space="preserve">који почиње да тече од првог наредног дана од дана пријема исправног рачуна, </w:t>
      </w:r>
      <w:r w:rsidRPr="00927E4D">
        <w:rPr>
          <w:rFonts w:cs="Arial"/>
          <w:sz w:val="24"/>
          <w:szCs w:val="24"/>
        </w:rPr>
        <w:t xml:space="preserve">а након потписивања </w:t>
      </w:r>
      <w:r>
        <w:rPr>
          <w:rFonts w:eastAsia="Calibri" w:cs="Arial"/>
          <w:sz w:val="24"/>
          <w:szCs w:val="24"/>
          <w:lang w:val="sr-Cyrl-CS"/>
        </w:rPr>
        <w:t>З</w:t>
      </w:r>
      <w:r w:rsidRPr="00927E4D">
        <w:rPr>
          <w:rFonts w:eastAsia="Calibri" w:cs="Arial"/>
          <w:sz w:val="24"/>
          <w:szCs w:val="24"/>
        </w:rPr>
        <w:t xml:space="preserve">аписника о </w:t>
      </w:r>
      <w:r w:rsidR="00783C79">
        <w:rPr>
          <w:rFonts w:eastAsia="Calibri" w:cs="Arial"/>
          <w:sz w:val="24"/>
          <w:szCs w:val="24"/>
          <w:lang w:val="sr-Cyrl-RS"/>
        </w:rPr>
        <w:t xml:space="preserve">извршеној испоруци добара </w:t>
      </w:r>
      <w:r w:rsidRPr="00927E4D">
        <w:rPr>
          <w:rFonts w:cs="Arial"/>
          <w:sz w:val="24"/>
          <w:szCs w:val="24"/>
        </w:rPr>
        <w:t xml:space="preserve">од стране овлашћених представника </w:t>
      </w:r>
      <w:r>
        <w:rPr>
          <w:rFonts w:cs="Arial"/>
          <w:bCs/>
          <w:iCs/>
          <w:sz w:val="24"/>
          <w:szCs w:val="24"/>
          <w:lang w:val="sr-Cyrl-BA"/>
        </w:rPr>
        <w:t>Купца и Продавца</w:t>
      </w:r>
      <w:r w:rsidRPr="00927E4D">
        <w:rPr>
          <w:rFonts w:cs="Arial"/>
          <w:bCs/>
          <w:iCs/>
          <w:sz w:val="24"/>
          <w:szCs w:val="24"/>
          <w:lang w:val="sr-Cyrl-BA"/>
        </w:rPr>
        <w:t xml:space="preserve"> </w:t>
      </w:r>
      <w:r>
        <w:rPr>
          <w:rFonts w:cs="Arial"/>
          <w:sz w:val="24"/>
          <w:szCs w:val="24"/>
        </w:rPr>
        <w:t>- без примедби</w:t>
      </w:r>
      <w:r>
        <w:rPr>
          <w:rFonts w:cs="Arial"/>
          <w:sz w:val="24"/>
          <w:szCs w:val="24"/>
          <w:lang w:val="sr-Cyrl-CS"/>
        </w:rPr>
        <w:t xml:space="preserve">, </w:t>
      </w:r>
      <w:r w:rsidRPr="00433BAE">
        <w:rPr>
          <w:rFonts w:eastAsia="Calibri" w:cs="Arial"/>
          <w:sz w:val="24"/>
          <w:szCs w:val="24"/>
        </w:rPr>
        <w:t>у року до 45 дана од дана пријема исправног рачуна.</w:t>
      </w:r>
      <w:r w:rsidRPr="00927E4D">
        <w:rPr>
          <w:rFonts w:eastAsia="Calibri" w:cs="Arial"/>
          <w:sz w:val="24"/>
          <w:szCs w:val="24"/>
        </w:rPr>
        <w:t xml:space="preserve">  </w:t>
      </w:r>
    </w:p>
    <w:p w:rsidR="00927E4D" w:rsidRPr="00927E4D" w:rsidRDefault="00927E4D" w:rsidP="00927E4D">
      <w:pPr>
        <w:tabs>
          <w:tab w:val="left" w:pos="0"/>
        </w:tabs>
        <w:rPr>
          <w:rFonts w:cs="Arial"/>
          <w:sz w:val="24"/>
          <w:szCs w:val="24"/>
        </w:rPr>
      </w:pPr>
      <w:r w:rsidRPr="00927E4D">
        <w:rPr>
          <w:rFonts w:cs="Arial"/>
          <w:sz w:val="24"/>
          <w:szCs w:val="24"/>
        </w:rPr>
        <w:t xml:space="preserve">Рачун, за испоручена добра доставља се  на адресу Наручиоца: </w:t>
      </w:r>
      <w:r w:rsidRPr="00927E4D">
        <w:rPr>
          <w:rFonts w:eastAsia="Calibri" w:cs="Arial"/>
          <w:sz w:val="24"/>
          <w:szCs w:val="24"/>
        </w:rPr>
        <w:t>Јавно предузеће „Електропривреда Србије“ Технички центар</w:t>
      </w:r>
      <w:r>
        <w:rPr>
          <w:rFonts w:eastAsia="Calibri" w:cs="Arial"/>
          <w:sz w:val="24"/>
          <w:szCs w:val="24"/>
          <w:lang w:val="sr-Cyrl-CS"/>
        </w:rPr>
        <w:t xml:space="preserve"> </w:t>
      </w:r>
      <w:r w:rsidRPr="00927E4D">
        <w:rPr>
          <w:rFonts w:cs="Arial"/>
          <w:sz w:val="24"/>
          <w:szCs w:val="24"/>
        </w:rPr>
        <w:t xml:space="preserve">Крагујевaц, ул. Слободе 7, </w:t>
      </w:r>
      <w:r w:rsidRPr="00927E4D">
        <w:rPr>
          <w:rFonts w:eastAsia="Calibri" w:cs="Arial"/>
          <w:sz w:val="24"/>
          <w:szCs w:val="24"/>
        </w:rPr>
        <w:t xml:space="preserve">ПИБ </w:t>
      </w:r>
      <w:r w:rsidRPr="00927E4D">
        <w:rPr>
          <w:rFonts w:eastAsia="Calibri" w:cs="Arial"/>
          <w:noProof/>
          <w:sz w:val="24"/>
          <w:szCs w:val="24"/>
        </w:rPr>
        <w:t>103920327</w:t>
      </w:r>
      <w:r w:rsidRPr="00927E4D">
        <w:rPr>
          <w:rFonts w:cs="Arial"/>
          <w:sz w:val="24"/>
          <w:szCs w:val="24"/>
        </w:rPr>
        <w:t>. У  рачуну  се обавезно   наводи  назив одсека Наручиоца којем је извршена испорука добара и број Оквирног споразума по коме је извршена испорука. Уз рачун Понуђач је у  обавези да достави копију наруџбенице</w:t>
      </w:r>
      <w:r>
        <w:rPr>
          <w:rFonts w:cs="Arial"/>
          <w:sz w:val="24"/>
          <w:szCs w:val="24"/>
          <w:lang w:val="sr-Cyrl-CS"/>
        </w:rPr>
        <w:t xml:space="preserve"> </w:t>
      </w:r>
      <w:r w:rsidRPr="00927E4D">
        <w:rPr>
          <w:rFonts w:eastAsia="Calibri" w:cs="Arial"/>
          <w:sz w:val="24"/>
          <w:szCs w:val="24"/>
        </w:rPr>
        <w:t>и з</w:t>
      </w:r>
      <w:r w:rsidRPr="00927E4D">
        <w:rPr>
          <w:rFonts w:cs="Arial"/>
          <w:sz w:val="24"/>
          <w:szCs w:val="24"/>
          <w:lang w:val="sr-Cyrl-CS" w:eastAsia="sr-Cyrl-CS"/>
        </w:rPr>
        <w:t xml:space="preserve">аписник о </w:t>
      </w:r>
      <w:r w:rsidR="00783C79">
        <w:rPr>
          <w:rFonts w:cs="Arial"/>
          <w:sz w:val="24"/>
          <w:szCs w:val="24"/>
          <w:lang w:val="sr-Cyrl-CS" w:eastAsia="sr-Cyrl-CS"/>
        </w:rPr>
        <w:t xml:space="preserve">извршеној испоруци добара </w:t>
      </w:r>
      <w:r w:rsidRPr="00927E4D">
        <w:rPr>
          <w:rFonts w:cs="Arial"/>
          <w:bCs/>
          <w:iCs/>
          <w:sz w:val="24"/>
          <w:szCs w:val="24"/>
          <w:lang w:val="sr-Cyrl-CS"/>
        </w:rPr>
        <w:t>који мора да садржи датум испоруке</w:t>
      </w:r>
      <w:r>
        <w:rPr>
          <w:rFonts w:cs="Arial"/>
          <w:bCs/>
          <w:iCs/>
          <w:sz w:val="24"/>
          <w:szCs w:val="24"/>
          <w:lang w:val="sr-Cyrl-CS"/>
        </w:rPr>
        <w:t xml:space="preserve"> добара</w:t>
      </w:r>
      <w:r w:rsidRPr="00927E4D">
        <w:rPr>
          <w:rFonts w:cs="Arial"/>
          <w:bCs/>
          <w:iCs/>
          <w:sz w:val="24"/>
          <w:szCs w:val="24"/>
          <w:lang w:val="sr-Cyrl-CS"/>
        </w:rPr>
        <w:t xml:space="preserve"> и детаљну спецификацију (опис и обим) испоручених добара</w:t>
      </w:r>
      <w:r w:rsidRPr="00927E4D">
        <w:rPr>
          <w:rFonts w:cs="Arial"/>
          <w:bCs/>
          <w:iCs/>
          <w:sz w:val="24"/>
          <w:szCs w:val="24"/>
          <w:lang w:val="sr-Cyrl-BA"/>
        </w:rPr>
        <w:t>, без примедби, који потписују одговорно лице Наручиоца и Понуђача</w:t>
      </w:r>
      <w:r w:rsidRPr="00927E4D">
        <w:rPr>
          <w:rFonts w:cs="Arial"/>
          <w:bCs/>
          <w:iCs/>
          <w:sz w:val="24"/>
          <w:szCs w:val="24"/>
          <w:lang w:val="sr-Latn-CS"/>
        </w:rPr>
        <w:t>.</w:t>
      </w:r>
      <w:r w:rsidRPr="00927E4D">
        <w:rPr>
          <w:rFonts w:cs="Arial"/>
          <w:sz w:val="24"/>
          <w:szCs w:val="24"/>
        </w:rPr>
        <w:t>Само овако достављен рачун ће се сматрати исправним рачуном.</w:t>
      </w:r>
    </w:p>
    <w:p w:rsidR="00EE41B8" w:rsidRPr="00524249" w:rsidRDefault="00EE41B8" w:rsidP="005A3029">
      <w:pPr>
        <w:pStyle w:val="KDParagraf"/>
        <w:spacing w:before="0"/>
        <w:rPr>
          <w:rFonts w:cs="Arial"/>
          <w:sz w:val="24"/>
          <w:szCs w:val="24"/>
        </w:rPr>
      </w:pPr>
    </w:p>
    <w:p w:rsidR="008D2B23" w:rsidRPr="00EC5BB4" w:rsidRDefault="008D2B23" w:rsidP="00690EB8">
      <w:pPr>
        <w:pStyle w:val="KDPodnaslov2"/>
        <w:numPr>
          <w:ilvl w:val="1"/>
          <w:numId w:val="24"/>
        </w:numPr>
        <w:spacing w:before="0"/>
        <w:jc w:val="both"/>
        <w:rPr>
          <w:rFonts w:cs="Arial"/>
          <w:sz w:val="24"/>
          <w:szCs w:val="24"/>
          <w:lang w:val="ru-RU"/>
        </w:rPr>
      </w:pPr>
      <w:bookmarkStart w:id="230" w:name="_Toc441651589"/>
      <w:bookmarkStart w:id="231" w:name="_Toc442559900"/>
      <w:r w:rsidRPr="00EC5BB4">
        <w:rPr>
          <w:rFonts w:cs="Arial"/>
          <w:sz w:val="24"/>
          <w:szCs w:val="24"/>
        </w:rPr>
        <w:t>Рок важења понуде</w:t>
      </w:r>
      <w:bookmarkEnd w:id="230"/>
      <w:bookmarkEnd w:id="231"/>
      <w:r w:rsidR="00A46635">
        <w:rPr>
          <w:rFonts w:cs="Arial"/>
          <w:sz w:val="24"/>
          <w:szCs w:val="24"/>
          <w:lang w:val="sr-Cyrl-CS"/>
        </w:rPr>
        <w:t xml:space="preserve"> </w:t>
      </w:r>
    </w:p>
    <w:p w:rsidR="008D2B23" w:rsidRPr="00EC5BB4" w:rsidRDefault="00A46635" w:rsidP="008D2B23">
      <w:pPr>
        <w:spacing w:before="0"/>
        <w:rPr>
          <w:rFonts w:cs="Arial"/>
          <w:sz w:val="24"/>
          <w:szCs w:val="24"/>
          <w:lang w:val="ru-RU"/>
        </w:rPr>
      </w:pPr>
      <w:r>
        <w:rPr>
          <w:rFonts w:cs="Arial"/>
          <w:sz w:val="24"/>
          <w:szCs w:val="24"/>
          <w:lang w:val="sr-Cyrl-CS"/>
        </w:rPr>
        <w:t>Рок важења понуде не може бити кра</w:t>
      </w:r>
      <w:r w:rsidR="00582315">
        <w:rPr>
          <w:rFonts w:cs="Arial"/>
          <w:sz w:val="24"/>
          <w:szCs w:val="24"/>
          <w:lang w:val="sr-Cyrl-CS"/>
        </w:rPr>
        <w:t>ћи</w:t>
      </w:r>
      <w:r>
        <w:rPr>
          <w:rFonts w:cs="Arial"/>
          <w:sz w:val="24"/>
          <w:szCs w:val="24"/>
          <w:lang w:val="sr-Cyrl-CS"/>
        </w:rPr>
        <w:t xml:space="preserve"> од 9</w:t>
      </w:r>
      <w:r w:rsidR="002F1E0C" w:rsidRPr="00A335B7">
        <w:rPr>
          <w:rFonts w:cs="Arial"/>
          <w:sz w:val="24"/>
          <w:szCs w:val="24"/>
        </w:rPr>
        <w:t xml:space="preserve">0 </w:t>
      </w:r>
      <w:r w:rsidR="00582315">
        <w:rPr>
          <w:rFonts w:cs="Arial"/>
          <w:sz w:val="24"/>
          <w:szCs w:val="24"/>
          <w:lang w:val="sr-Cyrl-RS"/>
        </w:rPr>
        <w:t xml:space="preserve">(словима: деведесет) </w:t>
      </w:r>
      <w:r w:rsidR="002F1E0C" w:rsidRPr="00A335B7">
        <w:rPr>
          <w:rFonts w:cs="Arial"/>
          <w:sz w:val="24"/>
          <w:szCs w:val="24"/>
        </w:rPr>
        <w:t>дана</w:t>
      </w:r>
      <w:r w:rsidR="008D2B23"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lang w:val="sr-Cyrl-CS"/>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EC5BB4" w:rsidRDefault="00524249" w:rsidP="008D2B23">
      <w:pPr>
        <w:spacing w:before="0"/>
        <w:rPr>
          <w:rFonts w:cs="Arial"/>
          <w:sz w:val="24"/>
          <w:szCs w:val="24"/>
        </w:rPr>
      </w:pPr>
    </w:p>
    <w:p w:rsidR="008D2B23" w:rsidRPr="00EC5BB4" w:rsidRDefault="008D2B23" w:rsidP="00690EB8">
      <w:pPr>
        <w:pStyle w:val="KDPodnaslov2"/>
        <w:numPr>
          <w:ilvl w:val="1"/>
          <w:numId w:val="24"/>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r w:rsidR="007E739A">
        <w:rPr>
          <w:rFonts w:cs="Arial"/>
          <w:sz w:val="24"/>
          <w:szCs w:val="24"/>
          <w:lang w:val="sr-Cyrl-CS"/>
        </w:rPr>
        <w:t xml:space="preserve"> </w:t>
      </w:r>
      <w:r w:rsidR="00433BAE">
        <w:rPr>
          <w:rFonts w:cs="Arial"/>
          <w:sz w:val="24"/>
          <w:szCs w:val="24"/>
          <w:lang w:val="sr-Cyrl-CS"/>
        </w:rPr>
        <w:t xml:space="preserve"> </w:t>
      </w:r>
    </w:p>
    <w:p w:rsidR="002F1E0C" w:rsidRDefault="002F1E0C" w:rsidP="00147B5E">
      <w:pPr>
        <w:spacing w:before="0"/>
        <w:rPr>
          <w:rFonts w:eastAsia="TimesNewRomanPSMT"/>
          <w:sz w:val="24"/>
          <w:szCs w:val="24"/>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 достављају се:</w:t>
      </w:r>
    </w:p>
    <w:p w:rsidR="00D51A9C" w:rsidRPr="00C87948" w:rsidRDefault="00D51A9C" w:rsidP="00147B5E">
      <w:pPr>
        <w:spacing w:before="0"/>
        <w:rPr>
          <w:rFonts w:eastAsia="TimesNewRomanPSMT"/>
          <w:sz w:val="24"/>
          <w:szCs w:val="24"/>
        </w:rPr>
      </w:pPr>
    </w:p>
    <w:p w:rsidR="002F1E0C" w:rsidRPr="00C87948" w:rsidRDefault="002F1E0C" w:rsidP="00690EB8">
      <w:pPr>
        <w:numPr>
          <w:ilvl w:val="0"/>
          <w:numId w:val="25"/>
        </w:numPr>
        <w:spacing w:after="200" w:line="276" w:lineRule="auto"/>
        <w:contextualSpacing/>
        <w:rPr>
          <w:rFonts w:eastAsia="TimesNewRomanPSMT"/>
          <w:bCs/>
          <w:sz w:val="24"/>
          <w:szCs w:val="24"/>
        </w:rPr>
      </w:pPr>
      <w:r w:rsidRPr="00C87948">
        <w:rPr>
          <w:rFonts w:eastAsia="TimesNewRomanPSMT"/>
          <w:bCs/>
          <w:sz w:val="24"/>
          <w:szCs w:val="24"/>
        </w:rPr>
        <w:t>у поступку јавне набавке и достављају се уз понуду</w:t>
      </w:r>
    </w:p>
    <w:p w:rsidR="002F1E0C" w:rsidRPr="00AE7036" w:rsidRDefault="002F1E0C" w:rsidP="00690EB8">
      <w:pPr>
        <w:numPr>
          <w:ilvl w:val="0"/>
          <w:numId w:val="25"/>
        </w:numPr>
        <w:spacing w:before="0" w:line="276" w:lineRule="auto"/>
        <w:contextualSpacing/>
        <w:rPr>
          <w:rFonts w:eastAsia="TimesNewRomanPSMT"/>
          <w:bCs/>
          <w:sz w:val="24"/>
          <w:szCs w:val="24"/>
        </w:rPr>
      </w:pPr>
      <w:r>
        <w:rPr>
          <w:rFonts w:eastAsia="TimesNewRomanPSMT"/>
          <w:bCs/>
          <w:sz w:val="24"/>
          <w:szCs w:val="24"/>
        </w:rPr>
        <w:t>у поступку закључења оквирног споразума</w:t>
      </w:r>
    </w:p>
    <w:p w:rsidR="002F1E0C" w:rsidRPr="00C87948" w:rsidRDefault="002F1E0C" w:rsidP="00147B5E">
      <w:pPr>
        <w:spacing w:before="0"/>
        <w:rPr>
          <w:rFonts w:eastAsia="TimesNewRomanPSMT"/>
          <w:bCs/>
          <w:iCs/>
          <w:sz w:val="24"/>
          <w:szCs w:val="24"/>
        </w:rPr>
      </w:pPr>
      <w:r w:rsidRPr="00C87948">
        <w:rPr>
          <w:rFonts w:eastAsia="TimesNewRomanPSMT"/>
          <w:bCs/>
          <w:iCs/>
          <w:sz w:val="24"/>
          <w:szCs w:val="24"/>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C87948" w:rsidRDefault="002F1E0C" w:rsidP="002F1E0C">
      <w:pPr>
        <w:rPr>
          <w:rFonts w:eastAsia="TimesNewRomanPSMT"/>
          <w:bCs/>
          <w:iCs/>
          <w:sz w:val="24"/>
          <w:szCs w:val="24"/>
        </w:rPr>
      </w:pPr>
      <w:r w:rsidRPr="00C87948">
        <w:rPr>
          <w:rFonts w:eastAsia="TimesNewRomanPSMT"/>
          <w:bCs/>
          <w:iCs/>
          <w:sz w:val="24"/>
          <w:szCs w:val="24"/>
        </w:rPr>
        <w:t>Члан групе понуђача може бити налогодавац средства финансијског обезбеђења.</w:t>
      </w:r>
    </w:p>
    <w:p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Pr="00EE2D04"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rsidR="00F96682" w:rsidRPr="00F96682" w:rsidRDefault="00343A18" w:rsidP="00F96682">
      <w:pPr>
        <w:rPr>
          <w:rFonts w:cs="Arial"/>
          <w:sz w:val="24"/>
          <w:szCs w:val="24"/>
        </w:rPr>
      </w:pPr>
      <w:r w:rsidRPr="00F96682">
        <w:rPr>
          <w:rFonts w:cs="Arial"/>
          <w:sz w:val="24"/>
          <w:szCs w:val="24"/>
        </w:rPr>
        <w:t>6</w:t>
      </w:r>
      <w:r w:rsidR="00210FF3" w:rsidRPr="00F96682">
        <w:rPr>
          <w:rFonts w:cs="Arial"/>
          <w:sz w:val="24"/>
          <w:szCs w:val="24"/>
        </w:rPr>
        <w:t>.1</w:t>
      </w:r>
      <w:r w:rsidR="006C6FDF" w:rsidRPr="00F96682">
        <w:rPr>
          <w:rFonts w:cs="Arial"/>
          <w:sz w:val="24"/>
          <w:szCs w:val="24"/>
        </w:rPr>
        <w:t>7</w:t>
      </w:r>
      <w:r w:rsidR="00210FF3" w:rsidRPr="00F96682">
        <w:rPr>
          <w:rFonts w:cs="Arial"/>
          <w:sz w:val="24"/>
          <w:szCs w:val="24"/>
        </w:rPr>
        <w:t>.1.</w:t>
      </w:r>
      <w:r w:rsidR="00634C74" w:rsidRPr="00F96682">
        <w:rPr>
          <w:rFonts w:cs="Arial"/>
          <w:sz w:val="24"/>
          <w:szCs w:val="24"/>
        </w:rPr>
        <w:t xml:space="preserve"> Средство обезбеђења за озбиљност понуде</w:t>
      </w:r>
    </w:p>
    <w:p w:rsidR="00F96682" w:rsidRPr="00564D75" w:rsidRDefault="00F96682" w:rsidP="00F96682">
      <w:pPr>
        <w:rPr>
          <w:rFonts w:cs="Arial"/>
          <w:b/>
          <w:sz w:val="24"/>
          <w:szCs w:val="24"/>
          <w:lang w:val="sr-Cyrl-RS"/>
        </w:rPr>
      </w:pPr>
      <w:r w:rsidRPr="00F96682">
        <w:rPr>
          <w:rFonts w:cs="Arial"/>
          <w:b/>
          <w:sz w:val="24"/>
          <w:szCs w:val="24"/>
          <w:u w:val="single"/>
        </w:rPr>
        <w:t xml:space="preserve">Понуђач је </w:t>
      </w:r>
      <w:r w:rsidRPr="00147B5E">
        <w:rPr>
          <w:rFonts w:cs="Arial"/>
          <w:b/>
          <w:sz w:val="24"/>
          <w:szCs w:val="24"/>
          <w:u w:val="single"/>
        </w:rPr>
        <w:t>обавезан</w:t>
      </w:r>
      <w:r w:rsidRPr="00F96682">
        <w:rPr>
          <w:rFonts w:cs="Arial"/>
          <w:b/>
          <w:sz w:val="24"/>
          <w:szCs w:val="24"/>
          <w:u w:val="single"/>
        </w:rPr>
        <w:t xml:space="preserve"> да уз понуду Наручиоцу достави</w:t>
      </w:r>
      <w:r w:rsidR="005701BC">
        <w:rPr>
          <w:rFonts w:cs="Arial"/>
          <w:b/>
          <w:sz w:val="24"/>
          <w:szCs w:val="24"/>
          <w:u w:val="single"/>
        </w:rPr>
        <w:t xml:space="preserve"> </w:t>
      </w:r>
      <w:r w:rsidR="00564D75">
        <w:rPr>
          <w:rFonts w:cs="Arial"/>
          <w:b/>
          <w:sz w:val="24"/>
          <w:szCs w:val="24"/>
          <w:u w:val="single"/>
          <w:lang w:val="sr-Cyrl-RS"/>
        </w:rPr>
        <w:t>:</w:t>
      </w:r>
    </w:p>
    <w:p w:rsidR="00F96682" w:rsidRPr="00F96682" w:rsidRDefault="00906208" w:rsidP="00F96682">
      <w:pPr>
        <w:rPr>
          <w:rFonts w:cs="Arial"/>
          <w:sz w:val="24"/>
          <w:szCs w:val="24"/>
        </w:rPr>
      </w:pPr>
      <w:r>
        <w:rPr>
          <w:rFonts w:cs="Arial"/>
          <w:sz w:val="24"/>
          <w:szCs w:val="24"/>
        </w:rPr>
        <w:t xml:space="preserve">1. </w:t>
      </w:r>
      <w:r w:rsidR="00F96682" w:rsidRPr="00F96682">
        <w:rPr>
          <w:rFonts w:cs="Arial"/>
          <w:sz w:val="24"/>
          <w:szCs w:val="24"/>
        </w:rPr>
        <w:t>бланко сопствену меницу за озбиљност понуде која је</w:t>
      </w:r>
    </w:p>
    <w:p w:rsidR="00F96682" w:rsidRPr="00F96682" w:rsidRDefault="00F96682" w:rsidP="00F96682">
      <w:pPr>
        <w:rPr>
          <w:rFonts w:cs="Arial"/>
          <w:sz w:val="24"/>
          <w:szCs w:val="24"/>
        </w:rPr>
      </w:pPr>
      <w:r w:rsidRPr="00F96682">
        <w:rPr>
          <w:rFonts w:cs="Arial"/>
          <w:sz w:val="24"/>
          <w:szCs w:val="24"/>
        </w:rPr>
        <w:t>•</w:t>
      </w:r>
      <w:r w:rsidRPr="00F96682">
        <w:rPr>
          <w:rFonts w:cs="Arial"/>
          <w:sz w:val="24"/>
          <w:szCs w:val="24"/>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F96682" w:rsidRPr="00F96682" w:rsidRDefault="00F96682" w:rsidP="00F96682">
      <w:pPr>
        <w:rPr>
          <w:rFonts w:cs="Arial"/>
          <w:sz w:val="24"/>
          <w:szCs w:val="24"/>
        </w:rPr>
      </w:pPr>
      <w:r w:rsidRPr="00F96682">
        <w:rPr>
          <w:rFonts w:cs="Arial"/>
          <w:sz w:val="24"/>
          <w:szCs w:val="24"/>
        </w:rPr>
        <w:t>•</w:t>
      </w:r>
      <w:r w:rsidRPr="00F96682">
        <w:rPr>
          <w:rFonts w:cs="Arial"/>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F96682" w:rsidRPr="00F96682" w:rsidRDefault="00F96682" w:rsidP="00F96682">
      <w:pPr>
        <w:rPr>
          <w:rFonts w:cs="Arial"/>
          <w:sz w:val="24"/>
          <w:szCs w:val="24"/>
        </w:rPr>
      </w:pPr>
      <w:r w:rsidRPr="00F96682">
        <w:rPr>
          <w:rFonts w:cs="Arial"/>
          <w:sz w:val="24"/>
          <w:szCs w:val="24"/>
        </w:rPr>
        <w:t>•</w:t>
      </w:r>
      <w:r w:rsidRPr="00F96682">
        <w:rPr>
          <w:rFonts w:cs="Arial"/>
          <w:sz w:val="24"/>
          <w:szCs w:val="24"/>
        </w:rPr>
        <w:tab/>
        <w:t xml:space="preserve">Менично писмо – овлашћење којим понуђач овлашћује наручиоца да може наплатити меницу  на износ од </w:t>
      </w:r>
      <w:r w:rsidR="000E29CD">
        <w:rPr>
          <w:rFonts w:cs="Arial"/>
          <w:b/>
          <w:sz w:val="24"/>
          <w:szCs w:val="24"/>
        </w:rPr>
        <w:t xml:space="preserve">5 </w:t>
      </w:r>
      <w:r w:rsidRPr="00AE56FA">
        <w:rPr>
          <w:rFonts w:cs="Arial"/>
          <w:b/>
          <w:sz w:val="24"/>
          <w:szCs w:val="24"/>
        </w:rPr>
        <w:t>%</w:t>
      </w:r>
      <w:r w:rsidRPr="00F96682">
        <w:rPr>
          <w:rFonts w:cs="Arial"/>
          <w:sz w:val="24"/>
          <w:szCs w:val="24"/>
        </w:rPr>
        <w:t xml:space="preserve"> од вредности </w:t>
      </w:r>
      <w:r w:rsidR="00517B98">
        <w:rPr>
          <w:rFonts w:cs="Arial"/>
          <w:sz w:val="24"/>
          <w:szCs w:val="24"/>
        </w:rPr>
        <w:t>понуде</w:t>
      </w:r>
      <w:r w:rsidRPr="00F96682">
        <w:rPr>
          <w:rFonts w:cs="Arial"/>
          <w:sz w:val="24"/>
          <w:szCs w:val="24"/>
        </w:rPr>
        <w:t xml:space="preserve"> (без ПДВ) са р</w:t>
      </w:r>
      <w:r w:rsidR="00CF6A02">
        <w:rPr>
          <w:rFonts w:cs="Arial"/>
          <w:sz w:val="24"/>
          <w:szCs w:val="24"/>
        </w:rPr>
        <w:t>оком важења минимално 30 дана</w:t>
      </w:r>
      <w:r w:rsidRPr="00F96682">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F96682" w:rsidRPr="00F96682" w:rsidRDefault="00F96682" w:rsidP="00F96682">
      <w:pPr>
        <w:rPr>
          <w:rFonts w:cs="Arial"/>
          <w:sz w:val="24"/>
          <w:szCs w:val="24"/>
        </w:rPr>
      </w:pPr>
      <w:r w:rsidRPr="00F96682">
        <w:rPr>
          <w:rFonts w:cs="Arial"/>
          <w:sz w:val="24"/>
          <w:szCs w:val="24"/>
        </w:rPr>
        <w:t>•</w:t>
      </w:r>
      <w:r w:rsidRPr="00F96682">
        <w:rPr>
          <w:rFonts w:cs="Arial"/>
          <w:sz w:val="24"/>
          <w:szCs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F96682" w:rsidRPr="00F96682" w:rsidRDefault="00906208" w:rsidP="00F96682">
      <w:pPr>
        <w:rPr>
          <w:rFonts w:cs="Arial"/>
          <w:sz w:val="24"/>
          <w:szCs w:val="24"/>
        </w:rPr>
      </w:pPr>
      <w:r>
        <w:rPr>
          <w:rFonts w:cs="Arial"/>
          <w:sz w:val="24"/>
          <w:szCs w:val="24"/>
        </w:rPr>
        <w:t xml:space="preserve">2. </w:t>
      </w:r>
      <w:r w:rsidR="00F96682"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96682" w:rsidRPr="00F96682" w:rsidRDefault="00906208" w:rsidP="00F96682">
      <w:pPr>
        <w:rPr>
          <w:rFonts w:cs="Arial"/>
          <w:sz w:val="24"/>
          <w:szCs w:val="24"/>
        </w:rPr>
      </w:pPr>
      <w:r>
        <w:rPr>
          <w:rFonts w:cs="Arial"/>
          <w:sz w:val="24"/>
          <w:szCs w:val="24"/>
        </w:rPr>
        <w:t xml:space="preserve">3. </w:t>
      </w:r>
      <w:r w:rsidR="00F96682">
        <w:rPr>
          <w:rFonts w:cs="Arial"/>
          <w:sz w:val="24"/>
          <w:szCs w:val="24"/>
        </w:rPr>
        <w:t>ф</w:t>
      </w:r>
      <w:r w:rsidR="00F96682" w:rsidRPr="00F96682">
        <w:rPr>
          <w:rFonts w:cs="Arial"/>
          <w:sz w:val="24"/>
          <w:szCs w:val="24"/>
        </w:rPr>
        <w:t>отокопију ОП обрасца.</w:t>
      </w:r>
    </w:p>
    <w:p w:rsidR="00F96682" w:rsidRPr="00F96682" w:rsidRDefault="00906208" w:rsidP="00F96682">
      <w:pPr>
        <w:rPr>
          <w:rFonts w:cs="Arial"/>
          <w:sz w:val="24"/>
          <w:szCs w:val="24"/>
        </w:rPr>
      </w:pPr>
      <w:r>
        <w:rPr>
          <w:rFonts w:cs="Arial"/>
          <w:sz w:val="24"/>
          <w:szCs w:val="24"/>
        </w:rPr>
        <w:t xml:space="preserve">4. </w:t>
      </w:r>
      <w:r w:rsidR="00F96682"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96682" w:rsidRPr="00F96682" w:rsidRDefault="00F96682" w:rsidP="00F96682">
      <w:pPr>
        <w:rPr>
          <w:rFonts w:cs="Arial"/>
          <w:sz w:val="24"/>
          <w:szCs w:val="24"/>
        </w:rPr>
      </w:pPr>
      <w:r w:rsidRPr="00F96682">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F96682">
        <w:rPr>
          <w:rFonts w:cs="Arial"/>
          <w:sz w:val="24"/>
          <w:szCs w:val="24"/>
        </w:rPr>
        <w:lastRenderedPageBreak/>
        <w:t>Оквирни споразум када  је његова  понуда  изабрана  као  најповољнија или не достави Сфо које је захтевано Оквирним споразумом, Наручилац  има  право  да  изврши  наплату бланко сопствене менице  за  озбиљност  понуде.</w:t>
      </w:r>
    </w:p>
    <w:p w:rsidR="00F96682" w:rsidRPr="00F96682" w:rsidRDefault="00F96682" w:rsidP="00F96682">
      <w:pPr>
        <w:rPr>
          <w:rFonts w:cs="Arial"/>
          <w:sz w:val="24"/>
          <w:szCs w:val="24"/>
        </w:rPr>
      </w:pPr>
      <w:r w:rsidRPr="00F96682">
        <w:rPr>
          <w:rFonts w:cs="Arial"/>
          <w:sz w:val="24"/>
          <w:szCs w:val="24"/>
        </w:rPr>
        <w:t>Меница ће бити враћена Понуђачу у року од осам дана од дана предаје Наручиоцу средства финансијског обезбеђења која су захтевана у закљученом оквирном споразуму</w:t>
      </w:r>
      <w:r w:rsidR="00147B5E">
        <w:rPr>
          <w:rFonts w:cs="Arial"/>
          <w:sz w:val="24"/>
          <w:szCs w:val="24"/>
        </w:rPr>
        <w:t>.</w:t>
      </w:r>
    </w:p>
    <w:p w:rsidR="00F96682" w:rsidRPr="00F96682" w:rsidRDefault="00F96682" w:rsidP="00F96682">
      <w:pPr>
        <w:rPr>
          <w:rFonts w:cs="Arial"/>
          <w:sz w:val="24"/>
          <w:szCs w:val="24"/>
        </w:rPr>
      </w:pPr>
      <w:r w:rsidRPr="00F96682">
        <w:rPr>
          <w:rFonts w:cs="Arial"/>
          <w:sz w:val="24"/>
          <w:szCs w:val="24"/>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rsidR="00F96682" w:rsidRDefault="00F96682" w:rsidP="00F96682">
      <w:pPr>
        <w:rPr>
          <w:rFonts w:cs="Arial"/>
          <w:sz w:val="24"/>
          <w:szCs w:val="24"/>
        </w:rPr>
      </w:pPr>
      <w:r w:rsidRPr="00F96682">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96682" w:rsidRDefault="00F96682" w:rsidP="00F96682">
      <w:pPr>
        <w:rPr>
          <w:rFonts w:cs="Arial"/>
          <w:sz w:val="24"/>
          <w:szCs w:val="24"/>
        </w:rPr>
      </w:pPr>
      <w:r w:rsidRPr="00F96682">
        <w:rPr>
          <w:rFonts w:cs="Arial"/>
          <w:sz w:val="24"/>
          <w:szCs w:val="24"/>
        </w:rPr>
        <w:t>6.17.2. Средство обезбеђења за добро извршење посла</w:t>
      </w:r>
      <w:r w:rsidR="000E7564">
        <w:rPr>
          <w:rFonts w:cs="Arial"/>
          <w:sz w:val="24"/>
          <w:szCs w:val="24"/>
        </w:rPr>
        <w:t xml:space="preserve"> </w:t>
      </w:r>
    </w:p>
    <w:p w:rsidR="00BA50ED" w:rsidRPr="00024974" w:rsidRDefault="00BA50ED" w:rsidP="00BA50ED">
      <w:pPr>
        <w:rPr>
          <w:rFonts w:cs="Arial"/>
          <w:b/>
          <w:sz w:val="24"/>
          <w:szCs w:val="24"/>
          <w:u w:val="single"/>
          <w:lang w:val="sr-Cyrl-RS"/>
        </w:rPr>
      </w:pPr>
      <w:r w:rsidRPr="004A59A1">
        <w:rPr>
          <w:rFonts w:cs="Arial"/>
          <w:b/>
          <w:sz w:val="24"/>
          <w:szCs w:val="24"/>
          <w:u w:val="single"/>
        </w:rPr>
        <w:t xml:space="preserve">У </w:t>
      </w:r>
      <w:r w:rsidRPr="004A59A1">
        <w:rPr>
          <w:rFonts w:cs="Arial"/>
          <w:b/>
          <w:sz w:val="24"/>
          <w:szCs w:val="24"/>
          <w:u w:val="single"/>
          <w:lang w:val="sr-Cyrl-RS"/>
        </w:rPr>
        <w:t xml:space="preserve">тренутку закључења </w:t>
      </w:r>
      <w:r w:rsidRPr="004A59A1">
        <w:rPr>
          <w:rFonts w:cs="Arial"/>
          <w:b/>
          <w:sz w:val="24"/>
          <w:szCs w:val="24"/>
          <w:u w:val="single"/>
        </w:rPr>
        <w:t>Оквирног споразума</w:t>
      </w:r>
      <w:r w:rsidRPr="004A59A1">
        <w:rPr>
          <w:rFonts w:cs="Arial"/>
          <w:b/>
          <w:sz w:val="24"/>
          <w:szCs w:val="24"/>
          <w:u w:val="single"/>
          <w:lang w:val="sr-Cyrl-RS"/>
        </w:rPr>
        <w:t xml:space="preserve"> понуђач је дужан да достави:</w:t>
      </w:r>
    </w:p>
    <w:p w:rsidR="00BA50ED" w:rsidRDefault="00BA50ED" w:rsidP="00BA50ED">
      <w:pPr>
        <w:rPr>
          <w:rFonts w:cs="Arial"/>
          <w:b/>
          <w:sz w:val="24"/>
          <w:szCs w:val="24"/>
          <w:lang w:val="sr-Cyrl-RS"/>
        </w:rPr>
      </w:pPr>
      <w:r w:rsidRPr="004A59A1">
        <w:rPr>
          <w:rFonts w:cs="Arial"/>
          <w:b/>
          <w:sz w:val="24"/>
          <w:szCs w:val="24"/>
          <w:lang w:val="sr-Cyrl-RS"/>
        </w:rPr>
        <w:t>-</w:t>
      </w:r>
      <w:r>
        <w:rPr>
          <w:rFonts w:cs="Arial"/>
          <w:b/>
          <w:sz w:val="24"/>
          <w:szCs w:val="24"/>
          <w:lang w:val="sr-Cyrl-RS"/>
        </w:rPr>
        <w:t xml:space="preserve"> </w:t>
      </w:r>
      <w:r w:rsidRPr="00270811">
        <w:rPr>
          <w:rFonts w:cs="Arial"/>
          <w:b/>
          <w:sz w:val="24"/>
          <w:szCs w:val="24"/>
          <w:lang w:val="sr-Cyrl-RS"/>
        </w:rPr>
        <w:t xml:space="preserve">за сваку Партију одвојено </w:t>
      </w:r>
      <w:r>
        <w:rPr>
          <w:rFonts w:cs="Arial"/>
          <w:b/>
          <w:sz w:val="24"/>
          <w:szCs w:val="24"/>
          <w:lang w:val="sr-Cyrl-RS"/>
        </w:rPr>
        <w:t>–</w:t>
      </w:r>
      <w:r w:rsidRPr="004A59A1">
        <w:rPr>
          <w:rFonts w:cs="Arial"/>
          <w:b/>
          <w:sz w:val="24"/>
          <w:szCs w:val="24"/>
          <w:lang w:val="sr-Cyrl-RS"/>
        </w:rPr>
        <w:t xml:space="preserve"> </w:t>
      </w:r>
      <w:r>
        <w:rPr>
          <w:rFonts w:cs="Arial"/>
          <w:b/>
          <w:sz w:val="24"/>
          <w:szCs w:val="24"/>
          <w:lang w:val="sr-Cyrl-RS"/>
        </w:rPr>
        <w:t xml:space="preserve">Меницу као гаранцију </w:t>
      </w:r>
      <w:r w:rsidRPr="004A59A1">
        <w:rPr>
          <w:rFonts w:cs="Arial"/>
          <w:b/>
          <w:sz w:val="24"/>
          <w:szCs w:val="24"/>
          <w:lang w:val="sr-Cyrl-RS"/>
        </w:rPr>
        <w:t>за</w:t>
      </w:r>
      <w:r w:rsidRPr="004A59A1">
        <w:rPr>
          <w:rFonts w:cs="Arial"/>
          <w:b/>
          <w:sz w:val="24"/>
          <w:szCs w:val="24"/>
        </w:rPr>
        <w:t xml:space="preserve"> добро извршење посла</w:t>
      </w:r>
      <w:r>
        <w:rPr>
          <w:rFonts w:cs="Arial"/>
          <w:b/>
          <w:sz w:val="24"/>
          <w:szCs w:val="24"/>
          <w:lang w:val="sr-Cyrl-RS"/>
        </w:rPr>
        <w:t xml:space="preserve"> у поступку закључења О</w:t>
      </w:r>
      <w:r w:rsidRPr="004A59A1">
        <w:rPr>
          <w:rFonts w:cs="Arial"/>
          <w:b/>
          <w:sz w:val="24"/>
          <w:szCs w:val="24"/>
          <w:lang w:val="sr-Cyrl-RS"/>
        </w:rPr>
        <w:t>квирног споразума</w:t>
      </w:r>
    </w:p>
    <w:p w:rsidR="009D6BA1" w:rsidRPr="00F96682" w:rsidRDefault="009D6BA1" w:rsidP="009D6BA1">
      <w:pPr>
        <w:rPr>
          <w:rFonts w:cs="Arial"/>
          <w:sz w:val="24"/>
          <w:szCs w:val="24"/>
        </w:rPr>
      </w:pPr>
      <w:r w:rsidRPr="00F96682">
        <w:rPr>
          <w:rFonts w:cs="Arial"/>
          <w:sz w:val="24"/>
          <w:szCs w:val="24"/>
        </w:rPr>
        <w:t xml:space="preserve">Изабрани понуђач је дужан да у тренутку закључења оквирног споразума, а најкасније у року од </w:t>
      </w:r>
      <w:r w:rsidR="00857566" w:rsidRPr="00F96682">
        <w:rPr>
          <w:rFonts w:cs="Arial"/>
          <w:sz w:val="24"/>
          <w:szCs w:val="24"/>
        </w:rPr>
        <w:t>7</w:t>
      </w:r>
      <w:r w:rsidRPr="00F96682">
        <w:rPr>
          <w:rFonts w:cs="Arial"/>
          <w:sz w:val="24"/>
          <w:szCs w:val="24"/>
        </w:rPr>
        <w:t xml:space="preserve"> (</w:t>
      </w:r>
      <w:r w:rsidR="00857566" w:rsidRPr="00F96682">
        <w:rPr>
          <w:rFonts w:cs="Arial"/>
          <w:sz w:val="24"/>
          <w:szCs w:val="24"/>
        </w:rPr>
        <w:t>седам</w:t>
      </w:r>
      <w:r w:rsidRPr="00F96682">
        <w:rPr>
          <w:rFonts w:cs="Arial"/>
          <w:sz w:val="24"/>
          <w:szCs w:val="24"/>
        </w:rPr>
        <w:t xml:space="preserve">) дана од дана обостраног потписивања оквирног споразума од стране законских заступника уговорних страна,а пре почетка </w:t>
      </w:r>
      <w:r w:rsidR="00327DE8" w:rsidRPr="00F96682">
        <w:rPr>
          <w:rFonts w:cs="Arial"/>
          <w:sz w:val="24"/>
          <w:szCs w:val="24"/>
        </w:rPr>
        <w:t>испоруке добара</w:t>
      </w:r>
      <w:r w:rsidRPr="00F96682">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rsidR="009D6BA1" w:rsidRPr="00F96682" w:rsidRDefault="009D6BA1" w:rsidP="009D6BA1">
      <w:pPr>
        <w:rPr>
          <w:rFonts w:cs="Arial"/>
          <w:sz w:val="24"/>
          <w:szCs w:val="24"/>
        </w:rPr>
      </w:pPr>
      <w:r w:rsidRPr="00F96682">
        <w:rPr>
          <w:rFonts w:cs="Arial"/>
          <w:sz w:val="24"/>
          <w:szCs w:val="24"/>
        </w:rPr>
        <w:t>Понуђач је обавезан да Наручиоцу у тренутку</w:t>
      </w:r>
      <w:r w:rsidR="00A75EF4" w:rsidRPr="00A75EF4">
        <w:rPr>
          <w:rFonts w:cs="Arial"/>
          <w:sz w:val="24"/>
          <w:szCs w:val="24"/>
        </w:rPr>
        <w:t>, а најкасније у року од 7 (седам)</w:t>
      </w:r>
      <w:r w:rsidR="00A75EF4">
        <w:rPr>
          <w:rFonts w:cs="Arial"/>
          <w:sz w:val="24"/>
          <w:szCs w:val="24"/>
        </w:rPr>
        <w:t xml:space="preserve"> дана од</w:t>
      </w:r>
      <w:r w:rsidRPr="00F96682">
        <w:rPr>
          <w:rFonts w:cs="Arial"/>
          <w:sz w:val="24"/>
          <w:szCs w:val="24"/>
        </w:rPr>
        <w:t xml:space="preserve"> закључења Оквирног споразума  достави:</w:t>
      </w:r>
    </w:p>
    <w:p w:rsidR="009D6BA1" w:rsidRPr="00F96682" w:rsidRDefault="00906208" w:rsidP="00906208">
      <w:pPr>
        <w:rPr>
          <w:rFonts w:cs="Arial"/>
          <w:sz w:val="24"/>
          <w:szCs w:val="24"/>
        </w:rPr>
      </w:pPr>
      <w:r>
        <w:rPr>
          <w:rFonts w:cs="Arial"/>
          <w:sz w:val="24"/>
          <w:szCs w:val="24"/>
        </w:rPr>
        <w:t xml:space="preserve">1. </w:t>
      </w:r>
      <w:r w:rsidR="009D6BA1" w:rsidRPr="00F96682">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9D6BA1" w:rsidRPr="00F96682" w:rsidRDefault="00906208" w:rsidP="00906208">
      <w:pPr>
        <w:rPr>
          <w:rFonts w:cs="Arial"/>
          <w:sz w:val="24"/>
          <w:szCs w:val="24"/>
        </w:rPr>
      </w:pPr>
      <w:r>
        <w:rPr>
          <w:rFonts w:cs="Arial"/>
          <w:sz w:val="24"/>
          <w:szCs w:val="24"/>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AE56FA">
        <w:rPr>
          <w:rFonts w:cs="Arial"/>
          <w:b/>
          <w:sz w:val="24"/>
          <w:szCs w:val="24"/>
        </w:rPr>
        <w:t>10</w:t>
      </w:r>
      <w:r w:rsidR="009D6BA1" w:rsidRPr="00AE56FA">
        <w:rPr>
          <w:rFonts w:cs="Arial"/>
          <w:b/>
          <w:sz w:val="24"/>
          <w:szCs w:val="24"/>
        </w:rPr>
        <w:t xml:space="preserve"> %</w:t>
      </w:r>
      <w:r w:rsidR="009D6BA1" w:rsidRPr="00F96682">
        <w:rPr>
          <w:rFonts w:cs="Arial"/>
          <w:sz w:val="24"/>
          <w:szCs w:val="24"/>
        </w:rPr>
        <w:t xml:space="preserve"> од вредности оквирног споразума(без ПДВ) са рок</w:t>
      </w:r>
      <w:r w:rsidR="00CF6A02">
        <w:rPr>
          <w:rFonts w:cs="Arial"/>
          <w:sz w:val="24"/>
          <w:szCs w:val="24"/>
        </w:rPr>
        <w:t xml:space="preserve">ом важења минимално </w:t>
      </w:r>
      <w:r w:rsidR="009D6BA1" w:rsidRPr="00F96682">
        <w:rPr>
          <w:rFonts w:cs="Arial"/>
          <w:sz w:val="24"/>
          <w:szCs w:val="24"/>
        </w:rPr>
        <w:t>30 (тридесет) дана дужим од</w:t>
      </w:r>
      <w:r w:rsidR="00517B98">
        <w:rPr>
          <w:rFonts w:cs="Arial"/>
          <w:sz w:val="24"/>
          <w:szCs w:val="24"/>
          <w:lang w:val="sr-Cyrl-RS"/>
        </w:rPr>
        <w:t xml:space="preserve"> </w:t>
      </w:r>
      <w:r w:rsidR="00B03770" w:rsidRPr="00F96682">
        <w:rPr>
          <w:rFonts w:cs="Arial"/>
          <w:sz w:val="24"/>
          <w:szCs w:val="24"/>
          <w:lang w:val="sr-Cyrl-CS"/>
        </w:rPr>
        <w:t xml:space="preserve">уговореног рока </w:t>
      </w:r>
      <w:r w:rsidR="00517B98">
        <w:rPr>
          <w:rFonts w:cs="Arial"/>
          <w:sz w:val="24"/>
          <w:szCs w:val="24"/>
          <w:lang w:val="sr-Cyrl-CS"/>
        </w:rPr>
        <w:t>важења оквирног споразума</w:t>
      </w:r>
      <w:r w:rsidR="009D6BA1" w:rsidRPr="00F96682">
        <w:rPr>
          <w:rFonts w:cs="Arial"/>
          <w:sz w:val="24"/>
          <w:szCs w:val="24"/>
        </w:rPr>
        <w:t xml:space="preserve"> с тим да евентуални продужетак рока </w:t>
      </w:r>
      <w:r w:rsidR="00B03770" w:rsidRPr="00F96682">
        <w:rPr>
          <w:rFonts w:cs="Arial"/>
          <w:sz w:val="24"/>
          <w:szCs w:val="24"/>
        </w:rPr>
        <w:t xml:space="preserve">за испоруку </w:t>
      </w:r>
      <w:r w:rsidR="009D6BA1" w:rsidRPr="00F96682">
        <w:rPr>
          <w:rFonts w:cs="Arial"/>
          <w:sz w:val="24"/>
          <w:szCs w:val="24"/>
        </w:rPr>
        <w:t xml:space="preserve">има за последицу и продужење рока важења менице и меничног овлашћења, </w:t>
      </w:r>
    </w:p>
    <w:p w:rsidR="00906208" w:rsidRDefault="00906208" w:rsidP="00016192">
      <w:pPr>
        <w:spacing w:before="0"/>
        <w:rPr>
          <w:rFonts w:cs="Arial"/>
          <w:sz w:val="24"/>
          <w:szCs w:val="24"/>
        </w:rPr>
      </w:pPr>
      <w:r>
        <w:rPr>
          <w:rFonts w:cs="Arial"/>
          <w:sz w:val="24"/>
          <w:szCs w:val="24"/>
        </w:rPr>
        <w:t xml:space="preserve">3. </w:t>
      </w:r>
      <w:r w:rsidR="009D6BA1"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16192" w:rsidRPr="00F96682" w:rsidRDefault="00016192" w:rsidP="00016192">
      <w:pPr>
        <w:spacing w:before="0"/>
        <w:rPr>
          <w:rFonts w:cs="Arial"/>
          <w:sz w:val="24"/>
          <w:szCs w:val="24"/>
        </w:rPr>
      </w:pPr>
    </w:p>
    <w:p w:rsidR="009D6BA1" w:rsidRDefault="00906208" w:rsidP="00016192">
      <w:pPr>
        <w:spacing w:before="0"/>
        <w:rPr>
          <w:rFonts w:cs="Arial"/>
          <w:sz w:val="24"/>
          <w:szCs w:val="24"/>
        </w:rPr>
      </w:pPr>
      <w:r>
        <w:rPr>
          <w:rFonts w:cs="Arial"/>
          <w:sz w:val="24"/>
          <w:szCs w:val="24"/>
        </w:rPr>
        <w:t xml:space="preserve">4. </w:t>
      </w:r>
      <w:r w:rsidR="009D6BA1" w:rsidRPr="00F96682">
        <w:rPr>
          <w:rFonts w:cs="Arial"/>
          <w:sz w:val="24"/>
          <w:szCs w:val="24"/>
        </w:rPr>
        <w:t>фотокопију ОП обрасца.</w:t>
      </w:r>
    </w:p>
    <w:p w:rsidR="00906208" w:rsidRPr="00F96682" w:rsidRDefault="00906208" w:rsidP="00906208">
      <w:pPr>
        <w:spacing w:before="0"/>
        <w:rPr>
          <w:rFonts w:cs="Arial"/>
          <w:sz w:val="24"/>
          <w:szCs w:val="24"/>
        </w:rPr>
      </w:pPr>
    </w:p>
    <w:p w:rsidR="00906208" w:rsidRDefault="00906208" w:rsidP="00016192">
      <w:pPr>
        <w:spacing w:before="0"/>
        <w:rPr>
          <w:rFonts w:cs="Arial"/>
          <w:sz w:val="24"/>
          <w:szCs w:val="24"/>
        </w:rPr>
      </w:pPr>
      <w:r>
        <w:rPr>
          <w:rFonts w:cs="Arial"/>
          <w:sz w:val="24"/>
          <w:szCs w:val="24"/>
        </w:rPr>
        <w:t xml:space="preserve">5. </w:t>
      </w:r>
      <w:r w:rsidR="009D6BA1"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w:t>
      </w:r>
      <w:r w:rsidR="009D6BA1" w:rsidRPr="00F96682">
        <w:rPr>
          <w:rFonts w:cs="Arial"/>
          <w:sz w:val="24"/>
          <w:szCs w:val="24"/>
        </w:rPr>
        <w:lastRenderedPageBreak/>
        <w:t>извршила регистрацију менице или извод са интернет странице Регистра меница и овлашћења НБС)</w:t>
      </w:r>
    </w:p>
    <w:p w:rsidR="009D6BA1" w:rsidRPr="00F96682" w:rsidRDefault="009D6BA1" w:rsidP="00016192">
      <w:pPr>
        <w:spacing w:before="0"/>
        <w:rPr>
          <w:rFonts w:cs="Arial"/>
          <w:sz w:val="24"/>
          <w:szCs w:val="24"/>
        </w:rPr>
      </w:pPr>
    </w:p>
    <w:p w:rsidR="00D9192A" w:rsidRDefault="009D6BA1" w:rsidP="00016192">
      <w:pPr>
        <w:spacing w:before="0"/>
        <w:rPr>
          <w:rFonts w:cs="Arial"/>
          <w:sz w:val="24"/>
          <w:szCs w:val="24"/>
        </w:rPr>
      </w:pPr>
      <w:r w:rsidRPr="003F1B3F">
        <w:rPr>
          <w:rFonts w:cs="Arial"/>
          <w:sz w:val="24"/>
          <w:szCs w:val="24"/>
        </w:rPr>
        <w:t xml:space="preserve">Уколико се средство финансијског обезбеђења не достави у уговореном року, Наручилац има право  да наплати средство финанасијског обезбеђења за </w:t>
      </w:r>
      <w:r w:rsidR="003F1B3F" w:rsidRPr="003F1B3F">
        <w:rPr>
          <w:rFonts w:cs="Arial"/>
          <w:sz w:val="24"/>
          <w:szCs w:val="24"/>
        </w:rPr>
        <w:t>озбиљност понуде.</w:t>
      </w:r>
    </w:p>
    <w:p w:rsidR="004C3B38" w:rsidRPr="009E6B3C" w:rsidRDefault="004C3B38" w:rsidP="00463517">
      <w:pPr>
        <w:pStyle w:val="KDPodnaslov3"/>
        <w:keepNext w:val="0"/>
        <w:jc w:val="center"/>
        <w:rPr>
          <w:rFonts w:eastAsia="TimesNewRomanPSMT" w:cs="Arial"/>
          <w:b/>
          <w:bCs/>
          <w:iCs/>
          <w:sz w:val="24"/>
          <w:szCs w:val="24"/>
          <w:lang w:val="sr-Cyrl-RS"/>
        </w:rPr>
      </w:pPr>
      <w:r w:rsidRPr="00524249">
        <w:rPr>
          <w:rFonts w:eastAsia="TimesNewRomanPSMT" w:cs="Arial"/>
          <w:b/>
          <w:bCs/>
          <w:iCs/>
          <w:sz w:val="24"/>
          <w:szCs w:val="24"/>
        </w:rPr>
        <w:t>Достављање средстава финансијског обезбеђења</w:t>
      </w:r>
      <w:r w:rsidR="009E6B3C">
        <w:rPr>
          <w:rFonts w:eastAsia="TimesNewRomanPSMT" w:cs="Arial"/>
          <w:b/>
          <w:bCs/>
          <w:iCs/>
          <w:sz w:val="24"/>
          <w:szCs w:val="24"/>
          <w:lang w:val="sr-Cyrl-RS"/>
        </w:rPr>
        <w:t xml:space="preserve"> </w:t>
      </w:r>
    </w:p>
    <w:p w:rsidR="005E4160" w:rsidRPr="00BA50ED" w:rsidRDefault="00F066DE" w:rsidP="00463517">
      <w:pPr>
        <w:tabs>
          <w:tab w:val="left" w:pos="567"/>
          <w:tab w:val="left" w:pos="709"/>
        </w:tabs>
        <w:spacing w:after="120"/>
        <w:jc w:val="center"/>
        <w:rPr>
          <w:b/>
          <w:sz w:val="24"/>
          <w:szCs w:val="24"/>
          <w:lang w:val="sr-Cyrl-RS"/>
        </w:rPr>
      </w:pPr>
      <w:r w:rsidRPr="00524249">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w:t>
      </w:r>
      <w:r w:rsidRPr="00524249">
        <w:rPr>
          <w:rFonts w:cs="Arial"/>
          <w:b/>
          <w:sz w:val="24"/>
          <w:szCs w:val="24"/>
        </w:rPr>
        <w:t xml:space="preserve">и доставља се </w:t>
      </w:r>
      <w:r w:rsidRPr="00DC2E4B">
        <w:rPr>
          <w:rFonts w:cs="Arial"/>
          <w:b/>
          <w:sz w:val="24"/>
          <w:szCs w:val="24"/>
        </w:rPr>
        <w:t>лично или поштом на адресу:</w:t>
      </w:r>
      <w:r w:rsidR="009E6B3C">
        <w:rPr>
          <w:rFonts w:cs="Arial"/>
          <w:b/>
          <w:sz w:val="24"/>
          <w:szCs w:val="24"/>
          <w:lang w:val="sr-Cyrl-RS"/>
        </w:rPr>
        <w:t xml:space="preserve"> </w:t>
      </w:r>
      <w:r w:rsidR="00524249" w:rsidRPr="00DC2E4B">
        <w:rPr>
          <w:rFonts w:cs="Arial"/>
          <w:b/>
          <w:sz w:val="24"/>
          <w:szCs w:val="24"/>
        </w:rPr>
        <w:t>Јавно предузеће „Електропривреда Србије“,Београд, Балканска 13</w:t>
      </w:r>
      <w:r w:rsidR="003F1B3F" w:rsidRPr="00DC2E4B">
        <w:rPr>
          <w:rFonts w:cs="Arial"/>
          <w:b/>
          <w:sz w:val="24"/>
          <w:szCs w:val="24"/>
        </w:rPr>
        <w:t xml:space="preserve">, </w:t>
      </w:r>
      <w:r w:rsidRPr="00DC2E4B">
        <w:rPr>
          <w:sz w:val="24"/>
          <w:szCs w:val="24"/>
        </w:rPr>
        <w:t>са назнаком</w:t>
      </w:r>
      <w:r w:rsidRPr="00DC2E4B">
        <w:rPr>
          <w:i/>
          <w:sz w:val="24"/>
          <w:szCs w:val="24"/>
        </w:rPr>
        <w:t>:</w:t>
      </w:r>
      <w:r w:rsidRPr="00DC2E4B">
        <w:rPr>
          <w:b/>
          <w:sz w:val="24"/>
          <w:szCs w:val="24"/>
        </w:rPr>
        <w:t xml:space="preserve"> Сред</w:t>
      </w:r>
      <w:r w:rsidR="00BA50ED">
        <w:rPr>
          <w:b/>
          <w:sz w:val="24"/>
          <w:szCs w:val="24"/>
        </w:rPr>
        <w:t xml:space="preserve">ство финансијског обезбеђења </w:t>
      </w:r>
      <w:r w:rsidR="008E55E3" w:rsidRPr="00DC2E4B">
        <w:rPr>
          <w:b/>
          <w:sz w:val="24"/>
          <w:szCs w:val="24"/>
        </w:rPr>
        <w:t>JN/8500/0076</w:t>
      </w:r>
      <w:r w:rsidR="00D51A9C" w:rsidRPr="00DC2E4B">
        <w:rPr>
          <w:b/>
          <w:sz w:val="24"/>
          <w:szCs w:val="24"/>
        </w:rPr>
        <w:t>/2017</w:t>
      </w:r>
      <w:r w:rsidR="00BA50ED">
        <w:rPr>
          <w:b/>
          <w:sz w:val="24"/>
          <w:szCs w:val="24"/>
          <w:lang w:val="sr-Cyrl-RS"/>
        </w:rPr>
        <w:t xml:space="preserve"> Партија ____</w:t>
      </w:r>
    </w:p>
    <w:p w:rsidR="0085348E" w:rsidRPr="00EC5BB4" w:rsidRDefault="0085348E" w:rsidP="00690EB8">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690EB8">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690EB8">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690EB8">
      <w:pPr>
        <w:pStyle w:val="KDPodnaslov2"/>
        <w:numPr>
          <w:ilvl w:val="1"/>
          <w:numId w:val="24"/>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r w:rsidRPr="008F774C">
        <w:rPr>
          <w:rFonts w:cs="Arial"/>
          <w:sz w:val="24"/>
          <w:szCs w:val="24"/>
        </w:rPr>
        <w:t>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690EB8">
      <w:pPr>
        <w:pStyle w:val="KDPodnaslov2"/>
        <w:numPr>
          <w:ilvl w:val="1"/>
          <w:numId w:val="24"/>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61905">
        <w:rPr>
          <w:rFonts w:cs="Arial"/>
          <w:sz w:val="24"/>
          <w:szCs w:val="24"/>
          <w:lang w:val="ru-RU"/>
        </w:rPr>
        <w:t>JN/</w:t>
      </w:r>
      <w:r w:rsidR="008E55E3">
        <w:rPr>
          <w:rFonts w:cs="Arial"/>
          <w:sz w:val="24"/>
          <w:szCs w:val="24"/>
          <w:lang w:val="ru-RU"/>
        </w:rPr>
        <w:t>8500/0076</w:t>
      </w:r>
      <w:r w:rsidR="00361905">
        <w:rPr>
          <w:rFonts w:cs="Arial"/>
          <w:sz w:val="24"/>
          <w:szCs w:val="24"/>
          <w:lang w:val="ru-RU"/>
        </w:rPr>
        <w:t>/2017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4" w:history="1">
        <w:r w:rsidR="00D53324" w:rsidRPr="00E50E6A">
          <w:rPr>
            <w:rStyle w:val="Hyperlink"/>
            <w:rFonts w:cs="Arial"/>
            <w:sz w:val="24"/>
            <w:szCs w:val="24"/>
          </w:rPr>
          <w:t>nina.nikolajevic@eps.rs</w:t>
        </w:r>
      </w:hyperlink>
      <w:r w:rsidRPr="00361905">
        <w:rPr>
          <w:rFonts w:cs="Arial"/>
          <w:color w:val="0066FF"/>
          <w:sz w:val="24"/>
          <w:szCs w:val="24"/>
          <w:lang w:val="ru-RU"/>
        </w:rPr>
        <w:t>,</w:t>
      </w:r>
      <w:r w:rsidR="00915EF7">
        <w:rPr>
          <w:rFonts w:cs="Arial"/>
          <w:color w:val="0066FF"/>
          <w:sz w:val="24"/>
          <w:szCs w:val="24"/>
          <w:lang w:val="ru-RU"/>
        </w:rPr>
        <w:t xml:space="preserve"> </w:t>
      </w:r>
      <w:r w:rsidR="00361905">
        <w:rPr>
          <w:rFonts w:cs="Arial"/>
          <w:sz w:val="24"/>
          <w:szCs w:val="24"/>
        </w:rPr>
        <w:t>и</w:t>
      </w:r>
      <w:r w:rsidR="00915EF7">
        <w:rPr>
          <w:rFonts w:cs="Arial"/>
          <w:sz w:val="24"/>
          <w:szCs w:val="24"/>
        </w:rPr>
        <w:t xml:space="preserve"> </w:t>
      </w:r>
      <w:hyperlink r:id="rId175" w:history="1">
        <w:r w:rsidR="00AB7968" w:rsidRPr="00607D89">
          <w:rPr>
            <w:rStyle w:val="Hyperlink"/>
            <w:rFonts w:cs="Arial"/>
            <w:sz w:val="24"/>
            <w:szCs w:val="24"/>
          </w:rPr>
          <w:t>gordana.jovanovic@eps.rs</w:t>
        </w:r>
      </w:hyperlink>
      <w:r w:rsidR="008E55E3">
        <w:rPr>
          <w:lang w:val="sr-Cyrl-CS"/>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690EB8">
      <w:pPr>
        <w:pStyle w:val="KDPodnaslov2"/>
        <w:numPr>
          <w:ilvl w:val="1"/>
          <w:numId w:val="24"/>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rPr>
        <w:t>Наручиоца,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690EB8">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690EB8">
      <w:pPr>
        <w:pStyle w:val="KDPodnaslov2"/>
        <w:numPr>
          <w:ilvl w:val="1"/>
          <w:numId w:val="24"/>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bookmarkEnd w:id="239"/>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690EB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690EB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690EB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rPr>
        <w:t>акона</w:t>
      </w:r>
    </w:p>
    <w:p w:rsidR="00B20A6C" w:rsidRPr="00EC5BB4" w:rsidRDefault="00B20A6C" w:rsidP="00B20A6C">
      <w:pPr>
        <w:spacing w:before="0"/>
        <w:rPr>
          <w:rFonts w:cs="Arial"/>
          <w:sz w:val="24"/>
          <w:szCs w:val="24"/>
          <w:lang w:val="sr-Cyrl-CS"/>
        </w:rPr>
      </w:pPr>
    </w:p>
    <w:p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rsidR="0013370A" w:rsidRPr="0013370A" w:rsidRDefault="0031174B" w:rsidP="0031174B">
      <w:pPr>
        <w:pStyle w:val="KDParagraf"/>
        <w:rPr>
          <w:rFonts w:cs="Arial"/>
          <w:b/>
          <w:sz w:val="24"/>
          <w:szCs w:val="24"/>
        </w:rPr>
      </w:pPr>
      <w:r w:rsidRPr="0031174B">
        <w:rPr>
          <w:rFonts w:cs="Arial"/>
          <w:b/>
          <w:sz w:val="24"/>
          <w:szCs w:val="24"/>
        </w:rPr>
        <w:t>6.26</w:t>
      </w:r>
      <w:r w:rsidR="00AB7968">
        <w:rPr>
          <w:rFonts w:cs="Arial"/>
          <w:b/>
          <w:sz w:val="24"/>
          <w:szCs w:val="24"/>
        </w:rPr>
        <w:t xml:space="preserve"> </w:t>
      </w:r>
      <w:r w:rsidR="0013370A" w:rsidRPr="0013370A">
        <w:rPr>
          <w:rFonts w:cs="Arial"/>
          <w:b/>
          <w:sz w:val="24"/>
          <w:szCs w:val="24"/>
        </w:rPr>
        <w:t>Рок за доношење Одлуке о закључењу оквирног споразума/обустави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rPr>
        <w:t>о заључењу</w:t>
      </w:r>
      <w:r w:rsidR="00D65790">
        <w:rPr>
          <w:rFonts w:eastAsia="TimesNewRomanPSMT" w:cs="Arial"/>
          <w:sz w:val="24"/>
          <w:szCs w:val="24"/>
          <w:lang w:val="sr-Cyrl-RS"/>
        </w:rPr>
        <w:t xml:space="preserve"> </w:t>
      </w:r>
      <w:r w:rsidR="0013370A">
        <w:rPr>
          <w:rFonts w:eastAsia="TimesNewRomanPSMT" w:cs="Arial"/>
          <w:sz w:val="24"/>
          <w:szCs w:val="24"/>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rPr>
        <w:t>25</w:t>
      </w:r>
      <w:r w:rsidRPr="00C14152">
        <w:rPr>
          <w:rFonts w:eastAsia="TimesNewRomanPSMT" w:cs="Arial"/>
          <w:sz w:val="24"/>
          <w:szCs w:val="24"/>
        </w:rPr>
        <w:t xml:space="preserve"> (</w:t>
      </w:r>
      <w:r w:rsidR="0008263C">
        <w:rPr>
          <w:rFonts w:eastAsia="TimesNewRomanPSMT" w:cs="Arial"/>
          <w:sz w:val="24"/>
          <w:szCs w:val="24"/>
        </w:rPr>
        <w:t>два</w:t>
      </w:r>
      <w:r w:rsidRPr="00C14152">
        <w:rPr>
          <w:rFonts w:eastAsia="TimesNewRomanPSMT" w:cs="Arial"/>
          <w:sz w:val="24"/>
          <w:szCs w:val="24"/>
        </w:rPr>
        <w:t>десет</w:t>
      </w:r>
      <w:r w:rsidR="0008263C">
        <w:rPr>
          <w:rFonts w:eastAsia="TimesNewRomanPSMT" w:cs="Arial"/>
          <w:sz w:val="24"/>
          <w:szCs w:val="24"/>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31174B" w:rsidP="0031174B">
      <w:pPr>
        <w:pStyle w:val="KDPodnaslov2"/>
        <w:spacing w:before="0"/>
        <w:ind w:left="450"/>
        <w:jc w:val="both"/>
        <w:rPr>
          <w:rFonts w:cs="Arial"/>
          <w:sz w:val="24"/>
          <w:szCs w:val="24"/>
          <w:lang w:val="ru-RU"/>
        </w:rPr>
      </w:pPr>
      <w:bookmarkStart w:id="240" w:name="_Toc441651607"/>
      <w:bookmarkStart w:id="241" w:name="_Toc442559918"/>
      <w:r>
        <w:rPr>
          <w:rFonts w:cs="Arial"/>
          <w:sz w:val="24"/>
          <w:szCs w:val="24"/>
          <w:lang w:val="ru-RU"/>
        </w:rPr>
        <w:t xml:space="preserve">6.27 </w:t>
      </w:r>
      <w:r w:rsidR="008D2B23" w:rsidRPr="00EC5BB4">
        <w:rPr>
          <w:rFonts w:cs="Arial"/>
          <w:sz w:val="24"/>
          <w:szCs w:val="24"/>
          <w:lang w:val="ru-RU"/>
        </w:rPr>
        <w:t>Н</w:t>
      </w:r>
      <w:r w:rsidR="008D2B23" w:rsidRPr="00EC5BB4">
        <w:rPr>
          <w:rFonts w:cs="Arial"/>
          <w:sz w:val="24"/>
          <w:szCs w:val="24"/>
        </w:rPr>
        <w:t>егативне референце</w:t>
      </w:r>
      <w:bookmarkEnd w:id="240"/>
      <w:bookmarkEnd w:id="241"/>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 xml:space="preserve">доставио неистините податке у понуди или без оправданих разлога одбио да закључи </w:t>
      </w:r>
      <w:r w:rsidR="0013370A">
        <w:rPr>
          <w:rFonts w:cs="Arial"/>
          <w:sz w:val="24"/>
          <w:szCs w:val="24"/>
        </w:rPr>
        <w:t>оквирни споразум</w:t>
      </w:r>
      <w:r w:rsidRPr="00EC5BB4">
        <w:rPr>
          <w:rFonts w:cs="Arial"/>
          <w:sz w:val="24"/>
          <w:szCs w:val="24"/>
        </w:rPr>
        <w:t xml:space="preserve"> о јавној набавци, након што му је </w:t>
      </w:r>
      <w:r w:rsidR="0013370A">
        <w:rPr>
          <w:rFonts w:cs="Arial"/>
          <w:sz w:val="24"/>
          <w:szCs w:val="24"/>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2" w:name="_Toc441651608"/>
      <w:bookmarkStart w:id="243" w:name="_Toc442559919"/>
      <w:r>
        <w:rPr>
          <w:rFonts w:cs="Arial"/>
          <w:sz w:val="24"/>
          <w:szCs w:val="24"/>
        </w:rPr>
        <w:t xml:space="preserve">6.28      </w:t>
      </w:r>
      <w:r w:rsidR="008D2B23" w:rsidRPr="00EC5BB4">
        <w:rPr>
          <w:rFonts w:cs="Arial"/>
          <w:sz w:val="24"/>
          <w:szCs w:val="24"/>
        </w:rPr>
        <w:t>Увид у документацију</w:t>
      </w:r>
      <w:bookmarkEnd w:id="242"/>
      <w:bookmarkEnd w:id="243"/>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4" w:name="_Toc441651609"/>
      <w:bookmarkStart w:id="245"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4"/>
      <w:bookmarkEnd w:id="245"/>
    </w:p>
    <w:p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w:t>
      </w:r>
      <w:r w:rsidRPr="00EC5BB4">
        <w:rPr>
          <w:rFonts w:cs="Arial"/>
          <w:sz w:val="24"/>
          <w:szCs w:val="24"/>
          <w:lang w:bidi="en-US"/>
        </w:rPr>
        <w:lastRenderedPageBreak/>
        <w:t>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DC2E4B">
        <w:rPr>
          <w:rFonts w:cs="Arial"/>
          <w:sz w:val="24"/>
          <w:szCs w:val="24"/>
          <w:lang w:bidi="en-US"/>
        </w:rPr>
        <w:t>Захтев за заштиту права подноси се лично или путем поште на адресу: ЈП „Електропривреда Србије“ Бео</w:t>
      </w:r>
      <w:r w:rsidR="00D8589F" w:rsidRPr="00DC2E4B">
        <w:rPr>
          <w:rFonts w:cs="Arial"/>
          <w:sz w:val="24"/>
          <w:szCs w:val="24"/>
          <w:lang w:bidi="en-US"/>
        </w:rPr>
        <w:t>град,</w:t>
      </w:r>
      <w:r w:rsidR="008E55E3" w:rsidRPr="00DC2E4B">
        <w:rPr>
          <w:rFonts w:cs="Arial"/>
          <w:sz w:val="24"/>
          <w:szCs w:val="24"/>
          <w:lang w:val="sr-Cyrl-CS" w:bidi="en-US"/>
        </w:rPr>
        <w:t xml:space="preserve"> </w:t>
      </w:r>
      <w:r w:rsidR="00FE1E00" w:rsidRPr="00DC2E4B">
        <w:rPr>
          <w:rFonts w:cs="Arial"/>
          <w:sz w:val="24"/>
          <w:szCs w:val="24"/>
          <w:lang w:bidi="en-US"/>
        </w:rPr>
        <w:t>Балканска 13</w:t>
      </w:r>
      <w:r w:rsidR="00C14152" w:rsidRPr="00DC2E4B">
        <w:rPr>
          <w:rFonts w:cs="Arial"/>
          <w:sz w:val="24"/>
          <w:szCs w:val="24"/>
          <w:lang w:bidi="en-US"/>
        </w:rPr>
        <w:t>,</w:t>
      </w:r>
      <w:r w:rsidRPr="00DC2E4B">
        <w:rPr>
          <w:rFonts w:cs="Arial"/>
          <w:sz w:val="24"/>
          <w:szCs w:val="24"/>
          <w:lang w:bidi="en-US"/>
        </w:rPr>
        <w:t xml:space="preserve">са назнаком Захтев </w:t>
      </w:r>
      <w:r w:rsidR="00D8589F" w:rsidRPr="00DC2E4B">
        <w:rPr>
          <w:rFonts w:cs="Arial"/>
          <w:sz w:val="24"/>
          <w:szCs w:val="24"/>
          <w:lang w:bidi="en-US"/>
        </w:rPr>
        <w:t>за заштиту права за ЈН добара</w:t>
      </w:r>
      <w:r w:rsidR="008E55E3" w:rsidRPr="00DC2E4B">
        <w:rPr>
          <w:rFonts w:cs="Arial"/>
          <w:sz w:val="24"/>
          <w:szCs w:val="24"/>
          <w:lang w:val="sr-Cyrl-CS" w:bidi="en-US"/>
        </w:rPr>
        <w:t xml:space="preserve"> </w:t>
      </w:r>
      <w:r w:rsidR="00DA6C03" w:rsidRPr="00DC2E4B">
        <w:rPr>
          <w:rFonts w:cs="Arial"/>
          <w:sz w:val="24"/>
          <w:szCs w:val="24"/>
          <w:lang w:bidi="en-US"/>
        </w:rPr>
        <w:t>„</w:t>
      </w:r>
      <w:r w:rsidR="008E55E3" w:rsidRPr="00DC2E4B">
        <w:rPr>
          <w:rFonts w:cs="Arial"/>
          <w:sz w:val="24"/>
          <w:szCs w:val="24"/>
          <w:lang w:val="sr-Cyrl-CS" w:bidi="en-US"/>
        </w:rPr>
        <w:t>Средства за одржавање хигијене и папирна галантерија</w:t>
      </w:r>
      <w:r w:rsidR="00DA6C03" w:rsidRPr="00DC2E4B">
        <w:rPr>
          <w:rFonts w:cs="Arial"/>
          <w:sz w:val="24"/>
          <w:szCs w:val="24"/>
          <w:lang w:bidi="en-US"/>
        </w:rPr>
        <w:t>“</w:t>
      </w:r>
      <w:r w:rsidRPr="00DC2E4B">
        <w:rPr>
          <w:rFonts w:cs="Arial"/>
          <w:sz w:val="24"/>
          <w:szCs w:val="24"/>
          <w:lang w:bidi="en-US"/>
        </w:rPr>
        <w:t xml:space="preserve"> </w:t>
      </w:r>
      <w:r w:rsidR="00AB7968">
        <w:rPr>
          <w:rFonts w:cs="Arial"/>
          <w:sz w:val="24"/>
          <w:szCs w:val="24"/>
          <w:lang w:val="sr-Cyrl-RS" w:bidi="en-US"/>
        </w:rPr>
        <w:t xml:space="preserve">Партија ___ </w:t>
      </w:r>
      <w:r w:rsidRPr="00DC2E4B">
        <w:rPr>
          <w:rFonts w:cs="Arial"/>
          <w:sz w:val="24"/>
          <w:szCs w:val="24"/>
          <w:lang w:bidi="en-US"/>
        </w:rPr>
        <w:t>бр.</w:t>
      </w:r>
      <w:r w:rsidR="008E55E3" w:rsidRPr="00DC2E4B">
        <w:rPr>
          <w:rFonts w:cs="Arial"/>
          <w:sz w:val="24"/>
          <w:szCs w:val="24"/>
          <w:lang w:val="sr-Cyrl-CS" w:bidi="en-US"/>
        </w:rPr>
        <w:t xml:space="preserve"> </w:t>
      </w:r>
      <w:r w:rsidR="00FE1E00" w:rsidRPr="00DC2E4B">
        <w:rPr>
          <w:rFonts w:cs="Arial"/>
          <w:sz w:val="24"/>
          <w:szCs w:val="24"/>
          <w:lang w:bidi="en-US"/>
        </w:rPr>
        <w:t>JN/</w:t>
      </w:r>
      <w:r w:rsidR="008E55E3" w:rsidRPr="00DC2E4B">
        <w:rPr>
          <w:rFonts w:cs="Arial"/>
          <w:sz w:val="24"/>
          <w:szCs w:val="24"/>
          <w:lang w:bidi="en-US"/>
        </w:rPr>
        <w:t>8500/0076</w:t>
      </w:r>
      <w:r w:rsidR="00D53324" w:rsidRPr="00DC2E4B">
        <w:rPr>
          <w:rFonts w:cs="Arial"/>
          <w:sz w:val="24"/>
          <w:szCs w:val="24"/>
          <w:lang w:bidi="en-US"/>
        </w:rPr>
        <w:t>/2017</w:t>
      </w:r>
      <w:r w:rsidRPr="00DC2E4B">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hyperlink r:id="rId177" w:history="1">
        <w:r w:rsidR="00D53324" w:rsidRPr="00E50E6A">
          <w:rPr>
            <w:rStyle w:val="Hyperlink"/>
            <w:rFonts w:cs="Arial"/>
            <w:sz w:val="24"/>
            <w:szCs w:val="24"/>
            <w:lang w:bidi="en-US"/>
          </w:rPr>
          <w:t>nina.nikolajevic@eps.rs</w:t>
        </w:r>
      </w:hyperlink>
      <w:r w:rsidR="00AB7968">
        <w:rPr>
          <w:rStyle w:val="Hyperlink"/>
          <w:rFonts w:cs="Arial"/>
          <w:sz w:val="24"/>
          <w:szCs w:val="24"/>
          <w:lang w:bidi="en-US"/>
        </w:rPr>
        <w:t xml:space="preserve"> и gordana.jovanovic</w:t>
      </w:r>
      <w:r w:rsidR="00004E85">
        <w:rPr>
          <w:rStyle w:val="Hyperlink"/>
          <w:rFonts w:cs="Arial"/>
          <w:sz w:val="24"/>
          <w:szCs w:val="24"/>
          <w:lang w:bidi="en-US"/>
        </w:rPr>
        <w:t>@eps.rs</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8,00 до 1</w:t>
      </w:r>
      <w:r w:rsidR="00C14152" w:rsidRPr="00FE1E00">
        <w:rPr>
          <w:rFonts w:cs="Arial"/>
          <w:sz w:val="24"/>
          <w:szCs w:val="24"/>
          <w:lang w:bidi="en-US"/>
        </w:rPr>
        <w:t>5</w:t>
      </w:r>
      <w:r w:rsidRPr="00FE1E00">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bidi="en-US"/>
        </w:rPr>
        <w:t>закључењу Оквирног споразума</w:t>
      </w:r>
      <w:r w:rsidR="00D65790">
        <w:rPr>
          <w:rFonts w:cs="Arial"/>
          <w:sz w:val="24"/>
          <w:szCs w:val="24"/>
          <w:lang w:val="sr-Cyrl-RS"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bidi="en-US"/>
        </w:rPr>
        <w:t>10</w:t>
      </w:r>
      <w:r w:rsidR="008F7F28" w:rsidRPr="00EC5BB4">
        <w:rPr>
          <w:rFonts w:cs="Arial"/>
          <w:sz w:val="24"/>
          <w:szCs w:val="24"/>
          <w:lang w:bidi="en-US"/>
        </w:rPr>
        <w:t xml:space="preserve"> (</w:t>
      </w:r>
      <w:r w:rsidR="0008263C">
        <w:rPr>
          <w:rFonts w:cs="Arial"/>
          <w:sz w:val="24"/>
          <w:szCs w:val="24"/>
          <w:lang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bidi="en-US"/>
        </w:rPr>
        <w:t>акона о јавним набавкама.</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1376E9">
        <w:rPr>
          <w:rFonts w:cs="Arial"/>
          <w:sz w:val="24"/>
          <w:szCs w:val="24"/>
          <w:lang w:bidi="en-US"/>
        </w:rPr>
        <w:t>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Закона о јавним набавкама</w:t>
      </w:r>
    </w:p>
    <w:p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DC2E4B" w:rsidRDefault="00886827" w:rsidP="00886827">
      <w:pPr>
        <w:pStyle w:val="KDParagraf"/>
        <w:spacing w:before="0"/>
        <w:rPr>
          <w:rFonts w:cs="Arial"/>
          <w:b/>
          <w:sz w:val="24"/>
          <w:szCs w:val="24"/>
          <w:lang w:bidi="en-US"/>
        </w:rPr>
      </w:pPr>
      <w:r w:rsidRPr="00EC5BB4">
        <w:rPr>
          <w:rFonts w:cs="Arial"/>
          <w:b/>
          <w:sz w:val="24"/>
          <w:szCs w:val="24"/>
          <w:lang w:bidi="en-US"/>
        </w:rPr>
        <w:t xml:space="preserve">Износ </w:t>
      </w:r>
      <w:r w:rsidRPr="00DC2E4B">
        <w:rPr>
          <w:rFonts w:cs="Arial"/>
          <w:b/>
          <w:sz w:val="24"/>
          <w:szCs w:val="24"/>
          <w:lang w:bidi="en-US"/>
        </w:rPr>
        <w:t xml:space="preserve">таксе из члана 156. став 1. тач. 1)- 3) </w:t>
      </w:r>
      <w:r w:rsidR="001376E9" w:rsidRPr="00DC2E4B">
        <w:rPr>
          <w:rFonts w:cs="Arial"/>
          <w:b/>
          <w:sz w:val="24"/>
          <w:szCs w:val="24"/>
          <w:lang w:bidi="en-US"/>
        </w:rPr>
        <w:t>Закона о јавним набавкама:</w:t>
      </w:r>
    </w:p>
    <w:p w:rsidR="0008263C" w:rsidRPr="00DC2E4B" w:rsidRDefault="008824F8" w:rsidP="008824F8">
      <w:pPr>
        <w:pStyle w:val="KDParagraf"/>
        <w:spacing w:before="0"/>
        <w:rPr>
          <w:rFonts w:cs="Arial"/>
          <w:sz w:val="24"/>
          <w:szCs w:val="24"/>
          <w:lang w:bidi="en-US"/>
        </w:rPr>
      </w:pPr>
      <w:r w:rsidRPr="00DC2E4B">
        <w:rPr>
          <w:rFonts w:cs="Arial"/>
          <w:sz w:val="24"/>
          <w:szCs w:val="24"/>
        </w:rPr>
        <w:t xml:space="preserve">Подносилац захтева за заштиту права дужан је да на рачун буџета Републике Србије (број рачуна: </w:t>
      </w:r>
      <w:r w:rsidRPr="00DC2E4B">
        <w:rPr>
          <w:rFonts w:cs="Arial"/>
          <w:sz w:val="24"/>
          <w:szCs w:val="24"/>
          <w:lang w:val="ru-RU"/>
        </w:rPr>
        <w:t>840-</w:t>
      </w:r>
      <w:r w:rsidRPr="00DC2E4B">
        <w:rPr>
          <w:rFonts w:cs="Arial"/>
          <w:bCs/>
          <w:iCs/>
          <w:sz w:val="24"/>
          <w:szCs w:val="24"/>
        </w:rPr>
        <w:t>30678845-06</w:t>
      </w:r>
      <w:r w:rsidRPr="00DC2E4B">
        <w:rPr>
          <w:rFonts w:cs="Arial"/>
          <w:sz w:val="24"/>
          <w:szCs w:val="24"/>
        </w:rPr>
        <w:t xml:space="preserve">, шифра плаћања 153 или 253, позив на број </w:t>
      </w:r>
      <w:r w:rsidR="008E55E3" w:rsidRPr="00DC2E4B">
        <w:rPr>
          <w:rFonts w:cs="Arial"/>
          <w:sz w:val="24"/>
          <w:szCs w:val="24"/>
          <w:lang w:val="sr-Cyrl-CS"/>
        </w:rPr>
        <w:t>85000076</w:t>
      </w:r>
      <w:r w:rsidR="00D53324" w:rsidRPr="00DC2E4B">
        <w:rPr>
          <w:rFonts w:cs="Arial"/>
          <w:sz w:val="24"/>
          <w:szCs w:val="24"/>
        </w:rPr>
        <w:t>017</w:t>
      </w:r>
      <w:r w:rsidRPr="00DC2E4B">
        <w:rPr>
          <w:rFonts w:cs="Arial"/>
          <w:sz w:val="24"/>
          <w:szCs w:val="24"/>
        </w:rPr>
        <w:t>, сврха: ЗЗП, ЈП ЕПС</w:t>
      </w:r>
      <w:r w:rsidR="004F4976" w:rsidRPr="00DC2E4B">
        <w:rPr>
          <w:rFonts w:cs="Arial"/>
          <w:sz w:val="24"/>
          <w:szCs w:val="24"/>
          <w:lang w:val="sr-Cyrl-CS"/>
        </w:rPr>
        <w:t xml:space="preserve">, </w:t>
      </w:r>
      <w:r w:rsidR="004F4976" w:rsidRPr="00DC2E4B">
        <w:rPr>
          <w:rFonts w:cs="Arial"/>
          <w:sz w:val="24"/>
          <w:szCs w:val="24"/>
        </w:rPr>
        <w:t>Београд, Балканска 3</w:t>
      </w:r>
      <w:r w:rsidR="00FE2504" w:rsidRPr="00DC2E4B">
        <w:rPr>
          <w:rFonts w:cs="Arial"/>
          <w:sz w:val="24"/>
          <w:szCs w:val="24"/>
        </w:rPr>
        <w:t xml:space="preserve">, </w:t>
      </w:r>
      <w:r w:rsidR="00D53324" w:rsidRPr="00DC2E4B">
        <w:rPr>
          <w:rFonts w:cs="Arial"/>
          <w:sz w:val="24"/>
          <w:szCs w:val="24"/>
        </w:rPr>
        <w:t>JN/</w:t>
      </w:r>
      <w:r w:rsidR="008E55E3" w:rsidRPr="00DC2E4B">
        <w:rPr>
          <w:rFonts w:cs="Arial"/>
          <w:sz w:val="24"/>
          <w:szCs w:val="24"/>
          <w:lang w:val="sr-Cyrl-CS"/>
        </w:rPr>
        <w:t>8500/0076</w:t>
      </w:r>
      <w:r w:rsidR="00D53324" w:rsidRPr="00DC2E4B">
        <w:rPr>
          <w:rFonts w:cs="Arial"/>
          <w:sz w:val="24"/>
          <w:szCs w:val="24"/>
        </w:rPr>
        <w:t>/2017</w:t>
      </w:r>
      <w:r w:rsidRPr="00DC2E4B">
        <w:rPr>
          <w:rFonts w:cs="Arial"/>
          <w:sz w:val="24"/>
          <w:szCs w:val="24"/>
        </w:rPr>
        <w:t>, прималац уплате: буџет Републике Србије) уплати таксу</w:t>
      </w:r>
      <w:r w:rsidR="00886827" w:rsidRPr="00DC2E4B">
        <w:rPr>
          <w:rFonts w:cs="Arial"/>
          <w:sz w:val="24"/>
          <w:szCs w:val="24"/>
          <w:lang w:bidi="en-US"/>
        </w:rPr>
        <w:t xml:space="preserve"> од </w:t>
      </w:r>
    </w:p>
    <w:p w:rsidR="0008263C" w:rsidRPr="00DC2E4B" w:rsidRDefault="0008263C" w:rsidP="0008263C">
      <w:pPr>
        <w:pStyle w:val="KDParagraf"/>
        <w:spacing w:before="0"/>
        <w:rPr>
          <w:rFonts w:cs="Arial"/>
          <w:sz w:val="24"/>
          <w:szCs w:val="24"/>
          <w:lang w:bidi="en-US"/>
        </w:rPr>
      </w:pPr>
      <w:r w:rsidRPr="00DC2E4B">
        <w:rPr>
          <w:rFonts w:cs="Arial"/>
          <w:sz w:val="24"/>
          <w:szCs w:val="24"/>
          <w:lang w:bidi="en-US"/>
        </w:rPr>
        <w:t>120.000</w:t>
      </w:r>
      <w:r w:rsidR="000F5E53" w:rsidRPr="00DC2E4B">
        <w:rPr>
          <w:rFonts w:cs="Arial"/>
          <w:sz w:val="24"/>
          <w:szCs w:val="24"/>
          <w:lang w:bidi="en-US"/>
        </w:rPr>
        <w:t>,00</w:t>
      </w:r>
      <w:r w:rsidRPr="00DC2E4B">
        <w:rPr>
          <w:rFonts w:cs="Arial"/>
          <w:sz w:val="24"/>
          <w:szCs w:val="24"/>
          <w:lang w:bidi="en-US"/>
        </w:rPr>
        <w:t xml:space="preserve"> динара</w:t>
      </w:r>
      <w:r w:rsidR="000F5E53" w:rsidRPr="00DC2E4B">
        <w:rPr>
          <w:rFonts w:cs="Arial"/>
          <w:sz w:val="24"/>
          <w:szCs w:val="24"/>
          <w:lang w:bidi="en-US"/>
        </w:rPr>
        <w:t>.</w:t>
      </w:r>
    </w:p>
    <w:p w:rsidR="00886827" w:rsidRPr="00EC5BB4" w:rsidRDefault="00886827" w:rsidP="00091BB0">
      <w:pPr>
        <w:pStyle w:val="KDParagraf"/>
        <w:spacing w:before="0"/>
        <w:rPr>
          <w:rFonts w:cs="Arial"/>
          <w:sz w:val="24"/>
          <w:szCs w:val="24"/>
          <w:lang w:bidi="en-US"/>
        </w:rPr>
      </w:pPr>
      <w:r w:rsidRPr="00DC2E4B">
        <w:rPr>
          <w:rFonts w:cs="Arial"/>
          <w:sz w:val="24"/>
          <w:szCs w:val="24"/>
          <w:lang w:bidi="en-US"/>
        </w:rPr>
        <w:t>Свака странка у поступку сноси трошкове које проузрокује својим радњама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sidR="001376E9" w:rsidRPr="001376E9">
        <w:rPr>
          <w:rFonts w:cs="Arial"/>
          <w:b/>
          <w:sz w:val="24"/>
          <w:szCs w:val="24"/>
          <w:lang w:bidi="en-US"/>
        </w:rPr>
        <w:t>Закона о јавним набавкама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376E9"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w:t>
      </w:r>
      <w:r w:rsidRPr="00EC5BB4">
        <w:rPr>
          <w:rFonts w:cs="Arial"/>
          <w:sz w:val="24"/>
          <w:szCs w:val="24"/>
          <w:lang w:bidi="en-US"/>
        </w:rPr>
        <w:lastRenderedPageBreak/>
        <w:t>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9" w:history="1">
        <w:r w:rsidR="008C3366" w:rsidRPr="00607D89">
          <w:rPr>
            <w:rStyle w:val="Hyperlink"/>
            <w:rFonts w:cs="Arial"/>
            <w:sz w:val="24"/>
            <w:szCs w:val="24"/>
            <w:lang w:val="sr-Cyrl-CS" w:bidi="en-US"/>
          </w:rPr>
          <w:t>http://www.kjn.gov.rs/download/Taksa-popunjeni-nalozi-ci.pdf</w:t>
        </w:r>
      </w:hyperlink>
    </w:p>
    <w:p w:rsidR="00233870" w:rsidRPr="008C3366" w:rsidRDefault="00233870" w:rsidP="008C3366">
      <w:pPr>
        <w:suppressAutoHyphens/>
        <w:spacing w:before="0"/>
        <w:rPr>
          <w:rFonts w:cs="Arial"/>
          <w:b/>
          <w:bCs/>
          <w:iCs/>
          <w:sz w:val="24"/>
          <w:szCs w:val="24"/>
          <w:lang w:val="sr-Cyrl-RS" w:eastAsia="ar-SA"/>
        </w:rPr>
      </w:pPr>
    </w:p>
    <w:p w:rsidR="008D2B23" w:rsidRPr="00EC5BB4" w:rsidRDefault="00F77F97" w:rsidP="00AB7968">
      <w:pPr>
        <w:pStyle w:val="KDPodnaslov2"/>
        <w:spacing w:before="0"/>
        <w:jc w:val="both"/>
        <w:rPr>
          <w:rFonts w:cs="Arial"/>
          <w:sz w:val="24"/>
          <w:szCs w:val="24"/>
        </w:rPr>
      </w:pPr>
      <w:bookmarkStart w:id="246" w:name="_Toc441651610"/>
      <w:bookmarkStart w:id="247" w:name="_Toc442559921"/>
      <w:r>
        <w:rPr>
          <w:rFonts w:cs="Arial"/>
          <w:sz w:val="24"/>
          <w:szCs w:val="24"/>
        </w:rPr>
        <w:t>6.30</w:t>
      </w:r>
      <w:r w:rsidR="0031174B">
        <w:rPr>
          <w:rFonts w:cs="Arial"/>
          <w:sz w:val="24"/>
          <w:szCs w:val="24"/>
        </w:rPr>
        <w:t xml:space="preserve">   </w:t>
      </w:r>
      <w:r w:rsidR="008D2B23" w:rsidRPr="00EC5BB4">
        <w:rPr>
          <w:rFonts w:cs="Arial"/>
          <w:sz w:val="24"/>
          <w:szCs w:val="24"/>
        </w:rPr>
        <w:t xml:space="preserve">Закључивање </w:t>
      </w:r>
      <w:r w:rsidR="00B84CC3">
        <w:rPr>
          <w:rFonts w:cs="Arial"/>
          <w:sz w:val="24"/>
          <w:szCs w:val="24"/>
        </w:rPr>
        <w:t>наруџбеница</w:t>
      </w:r>
      <w:bookmarkEnd w:id="246"/>
      <w:bookmarkEnd w:id="247"/>
    </w:p>
    <w:p w:rsidR="00B84CC3" w:rsidRDefault="00B84CC3" w:rsidP="0031174B">
      <w:pPr>
        <w:spacing w:before="0"/>
        <w:rPr>
          <w:sz w:val="24"/>
          <w:szCs w:val="24"/>
        </w:rPr>
      </w:pPr>
      <w:bookmarkStart w:id="248" w:name="_Toc441651611"/>
      <w:bookmarkStart w:id="249"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00F90F01">
        <w:rPr>
          <w:sz w:val="24"/>
          <w:szCs w:val="24"/>
          <w:lang w:val="sr-Cyrl-C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AB7968" w:rsidRPr="000847B9" w:rsidRDefault="00AB7968" w:rsidP="0031174B">
      <w:pPr>
        <w:spacing w:before="0"/>
        <w:rPr>
          <w:sz w:val="24"/>
          <w:szCs w:val="24"/>
        </w:rPr>
      </w:pPr>
    </w:p>
    <w:p w:rsidR="00B84CC3" w:rsidRPr="00EE41B8" w:rsidRDefault="00B84CC3" w:rsidP="00FE2504">
      <w:pPr>
        <w:spacing w:before="0"/>
        <w:rPr>
          <w:sz w:val="24"/>
          <w:szCs w:val="24"/>
        </w:rPr>
      </w:pPr>
      <w:r w:rsidRPr="00EE41B8">
        <w:rPr>
          <w:sz w:val="24"/>
          <w:szCs w:val="24"/>
        </w:rPr>
        <w:t>При издавању наруџбеница на основу оквирног споразума стране не могу мењати битне услове оквирног споразума.</w:t>
      </w:r>
    </w:p>
    <w:p w:rsidR="00F90F01" w:rsidRDefault="00F90F01" w:rsidP="00FE2504">
      <w:pPr>
        <w:spacing w:before="0"/>
        <w:rPr>
          <w:color w:val="00B0F0"/>
          <w:sz w:val="24"/>
          <w:szCs w:val="24"/>
          <w:lang w:val="sr-Cyrl-CS"/>
        </w:rPr>
      </w:pPr>
    </w:p>
    <w:p w:rsidR="00F90F01" w:rsidRPr="00AB7968" w:rsidRDefault="00F77F97" w:rsidP="00AB7968">
      <w:pPr>
        <w:tabs>
          <w:tab w:val="num" w:pos="993"/>
        </w:tabs>
        <w:ind w:left="90"/>
        <w:rPr>
          <w:rFonts w:cs="Arial"/>
          <w:b/>
          <w:sz w:val="24"/>
          <w:szCs w:val="24"/>
          <w:lang w:val="sr-Cyrl-CS"/>
        </w:rPr>
      </w:pPr>
      <w:r>
        <w:rPr>
          <w:rFonts w:cs="Arial"/>
          <w:b/>
          <w:iCs/>
          <w:sz w:val="24"/>
          <w:szCs w:val="24"/>
          <w:lang w:val="sr-Cyrl-RS"/>
        </w:rPr>
        <w:t>6.31</w:t>
      </w:r>
      <w:r w:rsidR="007B446A" w:rsidRPr="00AB7968">
        <w:rPr>
          <w:rFonts w:cs="Arial"/>
          <w:b/>
          <w:iCs/>
          <w:sz w:val="24"/>
          <w:szCs w:val="24"/>
          <w:lang w:val="sr-Cyrl-RS"/>
        </w:rPr>
        <w:t xml:space="preserve"> </w:t>
      </w:r>
      <w:r w:rsidR="00C36738" w:rsidRPr="00AB7968">
        <w:rPr>
          <w:rFonts w:cs="Arial"/>
          <w:b/>
          <w:iCs/>
          <w:sz w:val="24"/>
          <w:szCs w:val="24"/>
        </w:rPr>
        <w:t xml:space="preserve">Захтев у погледу </w:t>
      </w:r>
      <w:r w:rsidR="00C36738" w:rsidRPr="00AB7968">
        <w:rPr>
          <w:rFonts w:cs="Arial"/>
          <w:b/>
          <w:sz w:val="24"/>
          <w:szCs w:val="24"/>
        </w:rPr>
        <w:t>начина и услова реализације предметне набавке</w:t>
      </w:r>
    </w:p>
    <w:p w:rsidR="00F90F01" w:rsidRPr="00433BAE" w:rsidRDefault="00F90F01" w:rsidP="00F90F01">
      <w:pPr>
        <w:autoSpaceDE w:val="0"/>
        <w:autoSpaceDN w:val="0"/>
        <w:adjustRightInd w:val="0"/>
        <w:ind w:left="90"/>
        <w:rPr>
          <w:rFonts w:cs="Arial"/>
          <w:sz w:val="24"/>
          <w:szCs w:val="24"/>
        </w:rPr>
      </w:pPr>
      <w:r w:rsidRPr="00433BAE">
        <w:rPr>
          <w:rFonts w:cs="Arial"/>
          <w:sz w:val="24"/>
          <w:szCs w:val="24"/>
          <w:lang w:val="sr-Cyrl-CS"/>
        </w:rPr>
        <w:t>Након закључења Оквирног споразума, када настане потреба Наручиоца за предметом набавке, Наручилац ће упутити изабраном Понуђачу наруџбеницу</w:t>
      </w:r>
      <w:r w:rsidRPr="00433BAE">
        <w:rPr>
          <w:rFonts w:cs="Arial"/>
          <w:sz w:val="24"/>
          <w:szCs w:val="24"/>
        </w:rPr>
        <w:t xml:space="preserve">,  </w:t>
      </w:r>
      <w:r w:rsidRPr="00433BAE">
        <w:rPr>
          <w:rFonts w:cs="Arial"/>
          <w:sz w:val="24"/>
          <w:szCs w:val="24"/>
        </w:rPr>
        <w:lastRenderedPageBreak/>
        <w:t>под условима из Оквирног споразума у погледу предмета набавке, цена, начина, рокова плаћања и осталих елемената дефинисаних оквирним споразумом. Наруџбеницом се не могу  мењати битни услови из Оквирног споразума.</w:t>
      </w:r>
    </w:p>
    <w:p w:rsidR="00F90F01" w:rsidRPr="00F90F01" w:rsidRDefault="00F90F01" w:rsidP="00FE2504">
      <w:pPr>
        <w:spacing w:before="0"/>
        <w:rPr>
          <w:color w:val="00B0F0"/>
          <w:sz w:val="24"/>
          <w:szCs w:val="24"/>
          <w:lang w:val="sr-Cyrl-CS"/>
        </w:rPr>
      </w:pPr>
    </w:p>
    <w:p w:rsidR="008D2B23" w:rsidRPr="00233870" w:rsidRDefault="00F77F97" w:rsidP="007B446A">
      <w:pPr>
        <w:pStyle w:val="KDPodnaslov2"/>
        <w:spacing w:before="0"/>
        <w:jc w:val="both"/>
        <w:rPr>
          <w:rFonts w:cs="Arial"/>
          <w:sz w:val="24"/>
          <w:szCs w:val="24"/>
          <w:lang w:val="sr-Cyrl-RS"/>
        </w:rPr>
      </w:pPr>
      <w:r>
        <w:rPr>
          <w:rFonts w:cs="Arial"/>
          <w:sz w:val="24"/>
          <w:szCs w:val="24"/>
        </w:rPr>
        <w:t>6.32</w:t>
      </w:r>
      <w:r w:rsidR="0031174B">
        <w:rPr>
          <w:rFonts w:cs="Arial"/>
          <w:sz w:val="24"/>
          <w:szCs w:val="24"/>
        </w:rPr>
        <w:t xml:space="preserve">   </w:t>
      </w:r>
      <w:r w:rsidR="008D2B23" w:rsidRPr="00EC5BB4">
        <w:rPr>
          <w:rFonts w:cs="Arial"/>
          <w:sz w:val="24"/>
          <w:szCs w:val="24"/>
        </w:rPr>
        <w:t xml:space="preserve">Измене током трајања </w:t>
      </w:r>
      <w:bookmarkEnd w:id="248"/>
      <w:bookmarkEnd w:id="249"/>
      <w:r w:rsidR="00233870">
        <w:rPr>
          <w:rFonts w:cs="Arial"/>
          <w:sz w:val="24"/>
          <w:szCs w:val="24"/>
          <w:lang w:val="sr-Cyrl-RS"/>
        </w:rPr>
        <w:t>Оквирног споразума</w:t>
      </w:r>
    </w:p>
    <w:p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w:t>
      </w:r>
      <w:r w:rsidR="00233870">
        <w:rPr>
          <w:rFonts w:cs="Arial"/>
          <w:sz w:val="24"/>
          <w:szCs w:val="24"/>
          <w:lang w:eastAsia="sr-Latn-CS"/>
        </w:rPr>
        <w:t>Оквирног споразума</w:t>
      </w:r>
      <w:r w:rsidRPr="00EC5BB4">
        <w:rPr>
          <w:rFonts w:cs="Arial"/>
          <w:sz w:val="24"/>
          <w:szCs w:val="24"/>
          <w:lang w:eastAsia="sr-Latn-CS"/>
        </w:rPr>
        <w:t xml:space="preserve">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992DEC" w:rsidRPr="00992DEC" w:rsidRDefault="00992DEC" w:rsidP="00922EDB">
      <w:pPr>
        <w:spacing w:before="0"/>
        <w:rPr>
          <w:rFonts w:cs="Arial"/>
          <w:sz w:val="24"/>
          <w:szCs w:val="24"/>
          <w:lang w:eastAsia="sr-Latn-CS"/>
        </w:rPr>
      </w:pPr>
    </w:p>
    <w:p w:rsidR="00922EDB" w:rsidRPr="00992DEC" w:rsidRDefault="00233870" w:rsidP="00922EDB">
      <w:pPr>
        <w:spacing w:before="0"/>
        <w:rPr>
          <w:rFonts w:cs="Arial"/>
          <w:sz w:val="24"/>
          <w:szCs w:val="24"/>
          <w:lang w:eastAsia="sr-Latn-CS"/>
        </w:rPr>
      </w:pPr>
      <w:r>
        <w:rPr>
          <w:rFonts w:cs="Arial"/>
          <w:sz w:val="24"/>
          <w:szCs w:val="24"/>
          <w:lang w:eastAsia="sr-Latn-CS"/>
        </w:rPr>
        <w:t>Након закључења Оквирног споразума</w:t>
      </w:r>
      <w:r w:rsidR="00191706" w:rsidRPr="00992DEC">
        <w:rPr>
          <w:rFonts w:cs="Arial"/>
          <w:sz w:val="24"/>
          <w:szCs w:val="24"/>
          <w:lang w:eastAsia="sr-Latn-CS"/>
        </w:rPr>
        <w:t xml:space="preserve"> о јавној набавци наручилац може да дозволи </w:t>
      </w:r>
      <w:r w:rsidR="00611A8D" w:rsidRPr="00992DEC">
        <w:rPr>
          <w:rFonts w:cs="Arial"/>
          <w:sz w:val="24"/>
          <w:szCs w:val="24"/>
          <w:lang w:eastAsia="sr-Latn-CS"/>
        </w:rPr>
        <w:t>промену цене и других битних елемената уговора из објективних разлога, односно предвиђени посебним прописима</w:t>
      </w:r>
      <w:r w:rsidR="00922EDB" w:rsidRPr="00992DEC">
        <w:rPr>
          <w:rFonts w:cs="Arial"/>
          <w:sz w:val="24"/>
          <w:szCs w:val="24"/>
          <w:lang w:eastAsia="sr-Latn-CS"/>
        </w:rPr>
        <w:t>,</w:t>
      </w:r>
      <w:r w:rsidR="00D0225F">
        <w:rPr>
          <w:rFonts w:cs="Arial"/>
          <w:sz w:val="24"/>
          <w:szCs w:val="24"/>
          <w:lang w:eastAsia="sr-Latn-CS"/>
        </w:rPr>
        <w:t xml:space="preserve"> </w:t>
      </w:r>
      <w:r w:rsidR="00922EDB" w:rsidRPr="00992DEC">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992DEC" w:rsidRDefault="00922EDB" w:rsidP="00922EDB">
      <w:pPr>
        <w:spacing w:before="0"/>
        <w:rPr>
          <w:rFonts w:cs="Arial"/>
          <w:sz w:val="24"/>
          <w:szCs w:val="24"/>
          <w:lang w:eastAsia="sr-Latn-CS"/>
        </w:rPr>
      </w:pPr>
    </w:p>
    <w:p w:rsidR="0008263C" w:rsidRDefault="0008263C" w:rsidP="00922EDB">
      <w:pPr>
        <w:spacing w:before="0"/>
        <w:rPr>
          <w:rFonts w:cs="Arial"/>
          <w:color w:val="00B0F0"/>
          <w:sz w:val="24"/>
          <w:szCs w:val="24"/>
          <w:lang w:eastAsia="sr-Latn-CS"/>
        </w:rPr>
      </w:pPr>
    </w:p>
    <w:p w:rsidR="0008263C" w:rsidRDefault="0008263C"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915EF7" w:rsidRDefault="00915EF7" w:rsidP="00922EDB">
      <w:pPr>
        <w:spacing w:before="0"/>
        <w:rPr>
          <w:rFonts w:cs="Arial"/>
          <w:color w:val="00B0F0"/>
          <w:sz w:val="24"/>
          <w:szCs w:val="24"/>
          <w:lang w:eastAsia="sr-Latn-CS"/>
        </w:rPr>
      </w:pPr>
    </w:p>
    <w:p w:rsidR="00915EF7" w:rsidRDefault="00915EF7" w:rsidP="00922EDB">
      <w:pPr>
        <w:spacing w:before="0"/>
        <w:rPr>
          <w:rFonts w:cs="Arial"/>
          <w:color w:val="00B0F0"/>
          <w:sz w:val="24"/>
          <w:szCs w:val="24"/>
          <w:lang w:eastAsia="sr-Latn-CS"/>
        </w:rPr>
      </w:pPr>
    </w:p>
    <w:p w:rsidR="00915EF7" w:rsidRDefault="00915EF7"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C36738" w:rsidRDefault="00C36738"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261D73" w:rsidRDefault="00261D73"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D0225F" w:rsidRDefault="00D0225F" w:rsidP="00922EDB">
      <w:pPr>
        <w:spacing w:before="0"/>
        <w:rPr>
          <w:rFonts w:cs="Arial"/>
          <w:color w:val="00B0F0"/>
          <w:sz w:val="24"/>
          <w:szCs w:val="24"/>
          <w:lang w:eastAsia="sr-Latn-CS"/>
        </w:rPr>
      </w:pPr>
    </w:p>
    <w:p w:rsidR="00AB7968" w:rsidRDefault="00AB7968" w:rsidP="00922EDB">
      <w:pPr>
        <w:spacing w:before="0"/>
        <w:rPr>
          <w:rFonts w:cs="Arial"/>
          <w:color w:val="00B0F0"/>
          <w:sz w:val="24"/>
          <w:szCs w:val="24"/>
          <w:lang w:eastAsia="sr-Latn-CS"/>
        </w:rPr>
      </w:pPr>
    </w:p>
    <w:p w:rsidR="00AB7968" w:rsidRDefault="00AB7968" w:rsidP="00922EDB">
      <w:pPr>
        <w:spacing w:before="0"/>
        <w:rPr>
          <w:rFonts w:cs="Arial"/>
          <w:color w:val="00B0F0"/>
          <w:sz w:val="24"/>
          <w:szCs w:val="24"/>
          <w:lang w:eastAsia="sr-Latn-CS"/>
        </w:rPr>
      </w:pPr>
    </w:p>
    <w:p w:rsidR="00465640" w:rsidRDefault="00465640" w:rsidP="00465640">
      <w:pPr>
        <w:spacing w:before="0"/>
        <w:jc w:val="center"/>
        <w:rPr>
          <w:rFonts w:cs="Arial"/>
          <w:color w:val="00B0F0"/>
          <w:sz w:val="24"/>
          <w:szCs w:val="24"/>
          <w:lang w:eastAsia="sr-Latn-CS"/>
        </w:rPr>
      </w:pPr>
    </w:p>
    <w:p w:rsidR="005F7E90" w:rsidRPr="00AB7968" w:rsidRDefault="001376E9" w:rsidP="00AB7968">
      <w:pPr>
        <w:spacing w:before="0"/>
        <w:jc w:val="center"/>
        <w:rPr>
          <w:rFonts w:cs="Arial"/>
          <w:b/>
          <w:sz w:val="24"/>
          <w:szCs w:val="24"/>
          <w:lang w:eastAsia="sr-Latn-CS"/>
        </w:rPr>
      </w:pPr>
      <w:r w:rsidRPr="00AB7968">
        <w:rPr>
          <w:rFonts w:cs="Arial"/>
          <w:b/>
          <w:sz w:val="24"/>
          <w:szCs w:val="24"/>
          <w:lang w:eastAsia="sr-Latn-CS"/>
        </w:rPr>
        <w:t>7 ОБРАСЦИ</w:t>
      </w:r>
    </w:p>
    <w:p w:rsidR="0012388C" w:rsidRDefault="0012388C">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67510" w:rsidRDefault="00A67510">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7A2977" w:rsidRDefault="007A2977">
      <w:pPr>
        <w:spacing w:before="0"/>
        <w:jc w:val="left"/>
        <w:rPr>
          <w:rFonts w:cs="Arial"/>
          <w:color w:val="00B0F0"/>
          <w:sz w:val="24"/>
          <w:szCs w:val="24"/>
          <w:lang w:eastAsia="sr-Latn-CS"/>
        </w:rPr>
      </w:pPr>
    </w:p>
    <w:p w:rsidR="00AB7968" w:rsidRDefault="00AB7968">
      <w:pPr>
        <w:spacing w:before="0"/>
        <w:jc w:val="left"/>
        <w:rPr>
          <w:rFonts w:cs="Arial"/>
          <w:color w:val="00B0F0"/>
          <w:sz w:val="24"/>
          <w:szCs w:val="24"/>
          <w:lang w:eastAsia="sr-Latn-CS"/>
        </w:rPr>
      </w:pPr>
    </w:p>
    <w:p w:rsidR="00D0225F" w:rsidRDefault="00D0225F">
      <w:pPr>
        <w:spacing w:before="0"/>
        <w:jc w:val="left"/>
        <w:rPr>
          <w:rFonts w:cs="Arial"/>
          <w:color w:val="00B0F0"/>
          <w:sz w:val="24"/>
          <w:szCs w:val="24"/>
          <w:lang w:eastAsia="sr-Latn-CS"/>
        </w:rPr>
      </w:pPr>
    </w:p>
    <w:p w:rsidR="0012388C" w:rsidRDefault="00343A18" w:rsidP="00906208">
      <w:pPr>
        <w:pStyle w:val="KDObrazac"/>
        <w:spacing w:before="0"/>
        <w:rPr>
          <w:noProof/>
          <w:sz w:val="24"/>
          <w:szCs w:val="24"/>
        </w:rPr>
      </w:pPr>
      <w:bookmarkStart w:id="250" w:name="_Toc442559924"/>
      <w:r w:rsidRPr="00EC5BB4">
        <w:rPr>
          <w:sz w:val="24"/>
          <w:szCs w:val="24"/>
        </w:rPr>
        <w:t xml:space="preserve">ОБРАЗАЦ </w:t>
      </w:r>
      <w:r w:rsidR="005B5B92">
        <w:rPr>
          <w:sz w:val="24"/>
          <w:szCs w:val="24"/>
        </w:rPr>
        <w:t>1</w:t>
      </w:r>
      <w:r w:rsidRPr="00EC5BB4">
        <w:rPr>
          <w:noProof/>
          <w:sz w:val="24"/>
          <w:szCs w:val="24"/>
        </w:rPr>
        <w:t>.</w:t>
      </w:r>
      <w:bookmarkEnd w:id="250"/>
    </w:p>
    <w:p w:rsidR="00906208" w:rsidRPr="00906208" w:rsidRDefault="00906208" w:rsidP="00906208">
      <w:pPr>
        <w:pStyle w:val="KDObrazac"/>
        <w:spacing w:before="0"/>
        <w:rPr>
          <w:noProof/>
          <w:sz w:val="24"/>
          <w:szCs w:val="24"/>
        </w:rPr>
      </w:pPr>
    </w:p>
    <w:p w:rsidR="00343A18" w:rsidRPr="008E55E3" w:rsidRDefault="00343A18" w:rsidP="00343A18">
      <w:pPr>
        <w:spacing w:before="0"/>
        <w:jc w:val="center"/>
        <w:rPr>
          <w:rStyle w:val="BookTitle"/>
          <w:rFonts w:cs="Arial"/>
          <w:sz w:val="24"/>
          <w:szCs w:val="24"/>
          <w:lang w:val="sr-Cyrl-CS"/>
        </w:rPr>
      </w:pPr>
      <w:r w:rsidRPr="00EC5BB4">
        <w:rPr>
          <w:rStyle w:val="BookTitle"/>
          <w:rFonts w:cs="Arial"/>
          <w:sz w:val="24"/>
          <w:szCs w:val="24"/>
        </w:rPr>
        <w:t>ОБРАЗАЦ ПОНУДЕ</w:t>
      </w:r>
      <w:r w:rsidR="00C01018">
        <w:rPr>
          <w:rStyle w:val="BookTitle"/>
          <w:rFonts w:cs="Arial"/>
          <w:sz w:val="24"/>
          <w:szCs w:val="24"/>
          <w:lang w:val="sr-Cyrl-CS"/>
        </w:rPr>
        <w:t xml:space="preserve"> ЗА ПАРТИЈУ 1</w:t>
      </w:r>
      <w:r w:rsidR="008E55E3">
        <w:rPr>
          <w:rStyle w:val="BookTitle"/>
          <w:rFonts w:cs="Arial"/>
          <w:sz w:val="24"/>
          <w:szCs w:val="24"/>
          <w:lang w:val="sr-Cyrl-CS"/>
        </w:rPr>
        <w:t>.</w:t>
      </w:r>
    </w:p>
    <w:p w:rsidR="00343A18" w:rsidRPr="008E55E3" w:rsidRDefault="00C01018" w:rsidP="00C01018">
      <w:pPr>
        <w:spacing w:before="0"/>
        <w:jc w:val="center"/>
        <w:rPr>
          <w:rStyle w:val="BookTitle"/>
          <w:rFonts w:cs="Arial"/>
          <w:sz w:val="24"/>
          <w:szCs w:val="24"/>
          <w:lang w:val="sr-Cyrl-CS"/>
        </w:rPr>
      </w:pPr>
      <w:r>
        <w:rPr>
          <w:rStyle w:val="BookTitle"/>
          <w:rFonts w:cs="Arial"/>
          <w:sz w:val="24"/>
          <w:szCs w:val="24"/>
          <w:lang w:val="sr-Cyrl-CS"/>
        </w:rPr>
        <w:t>СРЕДСТВА ЗА ОДРЖАВАЊЕ ХИГИЈЕНЕ</w:t>
      </w:r>
    </w:p>
    <w:p w:rsidR="00B84CC3" w:rsidRPr="000847B9" w:rsidRDefault="00B84CC3" w:rsidP="00B84CC3">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00985CBC">
        <w:rPr>
          <w:rFonts w:eastAsia="TimesNewRomanPS-BoldMT" w:cs="Arial"/>
          <w:bCs/>
          <w:color w:val="000000"/>
          <w:sz w:val="24"/>
          <w:szCs w:val="24"/>
        </w:rPr>
        <w:t xml:space="preserve">за  отворени поступку ради закључења оквирног споразума са једним понуђачем на период од две године </w:t>
      </w:r>
      <w:r w:rsidR="00D201B8">
        <w:rPr>
          <w:rFonts w:eastAsia="TimesNewRomanPS-BoldMT" w:cs="Arial"/>
          <w:bCs/>
          <w:color w:val="000000"/>
          <w:sz w:val="24"/>
          <w:szCs w:val="24"/>
          <w:lang w:val="sr-Cyrl-RS"/>
        </w:rPr>
        <w:t xml:space="preserve"> </w:t>
      </w:r>
      <w:r w:rsidRPr="00925BB7">
        <w:rPr>
          <w:rFonts w:eastAsia="TimesNewRomanPS-BoldMT" w:cs="Arial"/>
          <w:bCs/>
          <w:color w:val="000000"/>
          <w:sz w:val="24"/>
          <w:szCs w:val="24"/>
        </w:rPr>
        <w:t>јавн</w:t>
      </w:r>
      <w:r w:rsidR="00985CBC">
        <w:rPr>
          <w:rFonts w:eastAsia="TimesNewRomanPS-BoldMT" w:cs="Arial"/>
          <w:bCs/>
          <w:color w:val="000000"/>
          <w:sz w:val="24"/>
          <w:szCs w:val="24"/>
          <w:lang w:val="sr-Cyrl-RS"/>
        </w:rPr>
        <w:t>а</w:t>
      </w:r>
      <w:r w:rsidRPr="00925BB7">
        <w:rPr>
          <w:rFonts w:eastAsia="TimesNewRomanPS-BoldMT" w:cs="Arial"/>
          <w:bCs/>
          <w:color w:val="000000"/>
          <w:sz w:val="24"/>
          <w:szCs w:val="24"/>
        </w:rPr>
        <w:t xml:space="preserve"> набавк</w:t>
      </w:r>
      <w:r w:rsidR="00985CBC">
        <w:rPr>
          <w:rFonts w:eastAsia="TimesNewRomanPS-BoldMT" w:cs="Arial"/>
          <w:bCs/>
          <w:color w:val="000000"/>
          <w:sz w:val="24"/>
          <w:szCs w:val="24"/>
          <w:lang w:val="sr-Cyrl-RS"/>
        </w:rPr>
        <w:t>а</w:t>
      </w:r>
      <w:r>
        <w:rPr>
          <w:rFonts w:eastAsia="TimesNewRomanPS-BoldMT" w:cs="Arial"/>
          <w:bCs/>
          <w:color w:val="000000"/>
          <w:sz w:val="24"/>
          <w:szCs w:val="24"/>
        </w:rPr>
        <w:t xml:space="preserve"> добара</w:t>
      </w:r>
      <w:r w:rsidR="008E55E3">
        <w:rPr>
          <w:rFonts w:eastAsia="TimesNewRomanPS-BoldMT" w:cs="Arial"/>
          <w:bCs/>
          <w:color w:val="000000"/>
          <w:sz w:val="24"/>
          <w:szCs w:val="24"/>
        </w:rPr>
        <w:t xml:space="preserve"> </w:t>
      </w:r>
      <w:r w:rsidR="00DA6C03">
        <w:rPr>
          <w:rFonts w:eastAsia="TimesNewRomanPS-BoldMT" w:cs="Arial"/>
          <w:bCs/>
          <w:color w:val="000000"/>
          <w:sz w:val="24"/>
          <w:szCs w:val="24"/>
        </w:rPr>
        <w:t>„</w:t>
      </w:r>
      <w:r w:rsidR="008E55E3">
        <w:rPr>
          <w:rFonts w:eastAsia="TimesNewRomanPS-BoldMT" w:cs="Arial"/>
          <w:bCs/>
          <w:color w:val="000000"/>
          <w:sz w:val="24"/>
          <w:szCs w:val="24"/>
        </w:rPr>
        <w:t>Средства за одржавање хигијене и папирна галантерија</w:t>
      </w:r>
      <w:r w:rsidR="00DA6C03">
        <w:rPr>
          <w:rFonts w:eastAsia="TimesNewRomanPS-BoldMT" w:cs="Arial"/>
          <w:bCs/>
          <w:color w:val="000000"/>
          <w:sz w:val="24"/>
          <w:szCs w:val="24"/>
        </w:rPr>
        <w:t>“</w:t>
      </w:r>
      <w:r w:rsidRPr="000847B9">
        <w:rPr>
          <w:rFonts w:eastAsia="TimesNewRomanPS-BoldMT" w:cs="Arial"/>
          <w:bCs/>
          <w:color w:val="000000"/>
          <w:sz w:val="24"/>
          <w:szCs w:val="24"/>
        </w:rPr>
        <w:t xml:space="preserve"> ради закључења оквирног споразума са једним</w:t>
      </w:r>
      <w:r w:rsidR="008E55E3">
        <w:rPr>
          <w:rFonts w:eastAsia="TimesNewRomanPS-BoldMT" w:cs="Arial"/>
          <w:bCs/>
          <w:color w:val="000000"/>
          <w:sz w:val="24"/>
          <w:szCs w:val="24"/>
          <w:lang w:val="sr-Cyrl-CS"/>
        </w:rPr>
        <w:t xml:space="preserve"> </w:t>
      </w:r>
      <w:r>
        <w:rPr>
          <w:rFonts w:eastAsia="TimesNewRomanPS-BoldMT" w:cs="Arial"/>
          <w:bCs/>
          <w:color w:val="000000"/>
          <w:sz w:val="24"/>
          <w:szCs w:val="24"/>
        </w:rPr>
        <w:t>понуђачем</w:t>
      </w:r>
      <w:r w:rsidR="00E31230">
        <w:rPr>
          <w:rFonts w:eastAsia="TimesNewRomanPS-BoldMT" w:cs="Arial"/>
          <w:bCs/>
          <w:color w:val="000000"/>
          <w:sz w:val="24"/>
          <w:szCs w:val="24"/>
          <w:lang w:val="sr-Cyrl-RS"/>
        </w:rPr>
        <w:t xml:space="preserve"> </w:t>
      </w:r>
      <w:r w:rsidR="00D53324">
        <w:rPr>
          <w:rFonts w:eastAsia="TimesNewRomanPS-BoldMT" w:cs="Arial"/>
          <w:bCs/>
          <w:color w:val="000000"/>
          <w:sz w:val="24"/>
          <w:szCs w:val="24"/>
        </w:rPr>
        <w:t>на</w:t>
      </w:r>
      <w:r w:rsidR="00E31230">
        <w:rPr>
          <w:rFonts w:eastAsia="TimesNewRomanPS-BoldMT" w:cs="Arial"/>
          <w:bCs/>
          <w:color w:val="000000"/>
          <w:sz w:val="24"/>
          <w:szCs w:val="24"/>
          <w:lang w:val="sr-Cyrl-RS"/>
        </w:rPr>
        <w:t xml:space="preserve"> период од</w:t>
      </w:r>
      <w:r w:rsidR="00D53324">
        <w:rPr>
          <w:rFonts w:eastAsia="TimesNewRomanPS-BoldMT" w:cs="Arial"/>
          <w:bCs/>
          <w:color w:val="000000"/>
          <w:sz w:val="24"/>
          <w:szCs w:val="24"/>
        </w:rPr>
        <w:t xml:space="preserve"> две године</w:t>
      </w:r>
      <w:r w:rsidRPr="000847B9">
        <w:rPr>
          <w:rFonts w:eastAsia="TimesNewRomanPS-BoldMT" w:cs="Arial"/>
          <w:bCs/>
          <w:color w:val="000000"/>
          <w:sz w:val="24"/>
          <w:szCs w:val="24"/>
        </w:rPr>
        <w:t xml:space="preserve"> бр. </w:t>
      </w:r>
      <w:r w:rsidR="00D53324">
        <w:rPr>
          <w:rFonts w:eastAsia="TimesNewRomanPS-BoldMT" w:cs="Arial"/>
          <w:bCs/>
          <w:color w:val="000000"/>
          <w:sz w:val="24"/>
          <w:szCs w:val="24"/>
        </w:rPr>
        <w:t>JN/</w:t>
      </w:r>
      <w:r w:rsidR="008E55E3">
        <w:rPr>
          <w:rFonts w:eastAsia="TimesNewRomanPS-BoldMT" w:cs="Arial"/>
          <w:bCs/>
          <w:color w:val="000000"/>
          <w:sz w:val="24"/>
          <w:szCs w:val="24"/>
          <w:lang w:val="sr-Cyrl-CS"/>
        </w:rPr>
        <w:t>85</w:t>
      </w:r>
      <w:r w:rsidR="008E55E3">
        <w:rPr>
          <w:rFonts w:eastAsia="TimesNewRomanPS-BoldMT" w:cs="Arial"/>
          <w:bCs/>
          <w:color w:val="000000"/>
          <w:sz w:val="24"/>
          <w:szCs w:val="24"/>
        </w:rPr>
        <w:t>00/0</w:t>
      </w:r>
      <w:r w:rsidR="008E55E3">
        <w:rPr>
          <w:rFonts w:eastAsia="TimesNewRomanPS-BoldMT" w:cs="Arial"/>
          <w:bCs/>
          <w:color w:val="000000"/>
          <w:sz w:val="24"/>
          <w:szCs w:val="24"/>
          <w:lang w:val="sr-Cyrl-CS"/>
        </w:rPr>
        <w:t>076</w:t>
      </w:r>
      <w:r w:rsidR="00D53324">
        <w:rPr>
          <w:rFonts w:eastAsia="TimesNewRomanPS-BoldMT" w:cs="Arial"/>
          <w:bCs/>
          <w:color w:val="000000"/>
          <w:sz w:val="24"/>
          <w:szCs w:val="24"/>
        </w:rPr>
        <w:t>/2017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C3B0B">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D0225F">
            <w:pPr>
              <w:spacing w:before="0"/>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92E83"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lastRenderedPageBreak/>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92E83"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rPr>
            </w:pPr>
            <w:r>
              <w:rPr>
                <w:rFonts w:cs="Arial"/>
                <w:i/>
                <w:iCs/>
                <w:sz w:val="24"/>
                <w:szCs w:val="24"/>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D0225F" w:rsidRDefault="00D0225F" w:rsidP="00343A18">
      <w:pPr>
        <w:spacing w:before="0"/>
        <w:rPr>
          <w:rFonts w:eastAsia="TimesNewRomanPSMT" w:cs="Arial"/>
          <w:b/>
          <w:bCs/>
          <w:sz w:val="24"/>
          <w:szCs w:val="24"/>
          <w:lang w:val="ru-RU"/>
        </w:rPr>
      </w:pPr>
    </w:p>
    <w:p w:rsidR="00D0225F" w:rsidRDefault="00D0225F" w:rsidP="00343A18">
      <w:pPr>
        <w:spacing w:before="0"/>
        <w:rPr>
          <w:rFonts w:eastAsia="TimesNewRomanPSMT" w:cs="Arial"/>
          <w:b/>
          <w:bCs/>
          <w:sz w:val="24"/>
          <w:szCs w:val="24"/>
          <w:lang w:val="ru-RU"/>
        </w:rPr>
      </w:pPr>
    </w:p>
    <w:p w:rsidR="00D0225F" w:rsidRDefault="00D0225F" w:rsidP="00343A18">
      <w:pPr>
        <w:spacing w:before="0"/>
        <w:rPr>
          <w:rFonts w:eastAsia="TimesNewRomanPSMT" w:cs="Arial"/>
          <w:b/>
          <w:bCs/>
          <w:sz w:val="24"/>
          <w:szCs w:val="24"/>
          <w:lang w:val="ru-RU"/>
        </w:rPr>
      </w:pPr>
    </w:p>
    <w:p w:rsidR="00D0225F" w:rsidRDefault="00D0225F" w:rsidP="00343A18">
      <w:pPr>
        <w:spacing w:before="0"/>
        <w:rPr>
          <w:rFonts w:eastAsia="TimesNewRomanPSMT" w:cs="Arial"/>
          <w:b/>
          <w:bCs/>
          <w:sz w:val="24"/>
          <w:szCs w:val="24"/>
          <w:lang w:val="ru-RU"/>
        </w:rPr>
      </w:pPr>
    </w:p>
    <w:p w:rsidR="00D0225F" w:rsidRPr="00EC5BB4" w:rsidRDefault="00D0225F"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rPr>
            </w:pPr>
            <w:r>
              <w:rPr>
                <w:rFonts w:cs="Arial"/>
                <w:i/>
                <w:iCs/>
                <w:sz w:val="24"/>
                <w:szCs w:val="24"/>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1F7A73" w:rsidRDefault="00343A18" w:rsidP="00BA2C2D">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F7A73" w:rsidRDefault="001F7A73" w:rsidP="00BA2C2D">
      <w:pPr>
        <w:spacing w:before="0"/>
        <w:rPr>
          <w:rFonts w:cs="Arial"/>
          <w:i/>
          <w:iCs/>
          <w:sz w:val="20"/>
          <w:szCs w:val="20"/>
          <w:lang w:val="ru-RU"/>
        </w:rPr>
      </w:pPr>
    </w:p>
    <w:p w:rsidR="001F7A73" w:rsidRDefault="001F7A73" w:rsidP="00BA2C2D">
      <w:pPr>
        <w:spacing w:before="0"/>
        <w:rPr>
          <w:rFonts w:cs="Arial"/>
          <w:i/>
          <w:iCs/>
          <w:sz w:val="20"/>
          <w:szCs w:val="20"/>
          <w:lang w:val="ru-RU"/>
        </w:rPr>
      </w:pPr>
    </w:p>
    <w:p w:rsidR="001F7A73" w:rsidRDefault="001F7A73"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Default="006E2E48" w:rsidP="00BA2C2D">
      <w:pPr>
        <w:spacing w:before="0"/>
        <w:rPr>
          <w:rFonts w:cs="Arial"/>
          <w:i/>
          <w:iCs/>
          <w:sz w:val="20"/>
          <w:szCs w:val="20"/>
          <w:lang w:val="ru-RU"/>
        </w:rPr>
      </w:pPr>
    </w:p>
    <w:p w:rsidR="006E2E48" w:rsidRPr="001F7A73" w:rsidRDefault="006E2E48" w:rsidP="00BA2C2D">
      <w:pPr>
        <w:spacing w:before="0"/>
        <w:rPr>
          <w:rFonts w:cs="Arial"/>
          <w:i/>
          <w:iCs/>
          <w:sz w:val="20"/>
          <w:szCs w:val="20"/>
          <w:lang w:val="ru-RU"/>
        </w:rPr>
      </w:pPr>
    </w:p>
    <w:p w:rsidR="002C2EEB" w:rsidRDefault="002C2EEB" w:rsidP="00BA2C2D">
      <w:pPr>
        <w:spacing w:before="0"/>
        <w:rPr>
          <w:rFonts w:eastAsia="TimesNewRomanPSMT" w:cs="Arial"/>
          <w:b/>
          <w:bCs/>
          <w:i/>
          <w:sz w:val="24"/>
          <w:szCs w:val="24"/>
          <w:lang w:val="sr-Cyrl-CS"/>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C01018" w:rsidRDefault="004D1DD5" w:rsidP="0051669C">
            <w:pPr>
              <w:spacing w:before="0"/>
              <w:jc w:val="center"/>
              <w:rPr>
                <w:rFonts w:cs="Arial"/>
                <w:b/>
                <w:sz w:val="24"/>
                <w:szCs w:val="24"/>
                <w:lang w:val="sr-Cyrl-CS"/>
              </w:rPr>
            </w:pPr>
            <w:r>
              <w:rPr>
                <w:rFonts w:cs="Arial"/>
                <w:b/>
                <w:sz w:val="24"/>
                <w:szCs w:val="24"/>
                <w:lang w:val="sr-Cyrl-CS"/>
              </w:rPr>
              <w:t xml:space="preserve">Средства за одржавање хигијене и папирна галантерија </w:t>
            </w:r>
            <w:r w:rsidR="00EE41B8" w:rsidRPr="002C2EEB">
              <w:rPr>
                <w:rFonts w:cs="Arial"/>
                <w:b/>
                <w:sz w:val="24"/>
                <w:szCs w:val="24"/>
                <w:lang w:val="sr-Cyrl-CS"/>
              </w:rPr>
              <w:t xml:space="preserve"> </w:t>
            </w:r>
            <w:r>
              <w:rPr>
                <w:rFonts w:cs="Arial"/>
                <w:b/>
                <w:sz w:val="24"/>
                <w:szCs w:val="24"/>
              </w:rPr>
              <w:t>JN/</w:t>
            </w:r>
            <w:r>
              <w:rPr>
                <w:rFonts w:cs="Arial"/>
                <w:b/>
                <w:sz w:val="24"/>
                <w:szCs w:val="24"/>
                <w:lang w:val="sr-Cyrl-CS"/>
              </w:rPr>
              <w:t>85</w:t>
            </w:r>
            <w:r>
              <w:rPr>
                <w:rFonts w:cs="Arial"/>
                <w:b/>
                <w:sz w:val="24"/>
                <w:szCs w:val="24"/>
              </w:rPr>
              <w:t>00/0</w:t>
            </w:r>
            <w:r>
              <w:rPr>
                <w:rFonts w:cs="Arial"/>
                <w:b/>
                <w:sz w:val="24"/>
                <w:szCs w:val="24"/>
                <w:lang w:val="sr-Cyrl-CS"/>
              </w:rPr>
              <w:t>076</w:t>
            </w:r>
            <w:r w:rsidR="00EE41B8" w:rsidRPr="002C2EEB">
              <w:rPr>
                <w:rFonts w:cs="Arial"/>
                <w:b/>
                <w:sz w:val="24"/>
                <w:szCs w:val="24"/>
              </w:rPr>
              <w:t>/201</w:t>
            </w:r>
            <w:r w:rsidR="00D76BBB" w:rsidRPr="002C2EEB">
              <w:rPr>
                <w:rFonts w:cs="Arial"/>
                <w:b/>
                <w:sz w:val="24"/>
                <w:szCs w:val="24"/>
              </w:rPr>
              <w:t>7</w:t>
            </w:r>
            <w:r w:rsidR="00C01018">
              <w:rPr>
                <w:rFonts w:cs="Arial"/>
                <w:b/>
                <w:sz w:val="24"/>
                <w:szCs w:val="24"/>
                <w:lang w:val="sr-Cyrl-CS"/>
              </w:rPr>
              <w:t xml:space="preserve"> ПАРТИЈА 1</w:t>
            </w:r>
          </w:p>
          <w:p w:rsidR="000E75A0" w:rsidRPr="004D1DD5" w:rsidRDefault="00C01018" w:rsidP="0051669C">
            <w:pPr>
              <w:spacing w:before="0"/>
              <w:jc w:val="center"/>
              <w:rPr>
                <w:rFonts w:cs="Arial"/>
                <w:b/>
                <w:sz w:val="24"/>
                <w:szCs w:val="24"/>
                <w:lang w:val="sr-Cyrl-CS"/>
              </w:rPr>
            </w:pPr>
            <w:r>
              <w:rPr>
                <w:rFonts w:cs="Arial"/>
                <w:b/>
                <w:sz w:val="24"/>
                <w:szCs w:val="24"/>
                <w:lang w:val="sr-Cyrl-CS"/>
              </w:rPr>
              <w:t>СРЕДСТВА ЗА ОДРЖАВАЊЕ ХИГИЈЕНЕ</w:t>
            </w:r>
          </w:p>
        </w:tc>
        <w:tc>
          <w:tcPr>
            <w:tcW w:w="4394" w:type="dxa"/>
          </w:tcPr>
          <w:p w:rsidR="000E75A0" w:rsidRPr="00C524AE" w:rsidRDefault="000E75A0" w:rsidP="00C524AE">
            <w:pPr>
              <w:spacing w:before="0"/>
              <w:jc w:val="center"/>
              <w:rPr>
                <w:rFonts w:cs="Arial"/>
                <w:b/>
                <w:bCs/>
                <w:i/>
                <w:iCs/>
                <w:sz w:val="24"/>
                <w:szCs w:val="24"/>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3874"/>
      </w:tblGrid>
      <w:tr w:rsidR="000E75A0" w:rsidRPr="00EC5BB4" w:rsidTr="00906208">
        <w:trPr>
          <w:trHeight w:val="530"/>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9A27BC">
        <w:trPr>
          <w:trHeight w:val="800"/>
        </w:trPr>
        <w:tc>
          <w:tcPr>
            <w:tcW w:w="5920"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rsidR="000E75A0" w:rsidRPr="00906208" w:rsidRDefault="009A27BC" w:rsidP="00783C79">
            <w:pPr>
              <w:pStyle w:val="KDParagraf"/>
              <w:spacing w:before="0"/>
              <w:rPr>
                <w:rFonts w:cs="Arial"/>
                <w:b/>
                <w:bCs/>
                <w:i/>
                <w:iCs/>
                <w:lang w:val="sr-Cyrl-CS"/>
              </w:rPr>
            </w:pPr>
            <w:r w:rsidRPr="00927E4D">
              <w:rPr>
                <w:rFonts w:eastAsia="TimesNewRomanPSMT" w:cs="Arial"/>
                <w:bCs/>
                <w:sz w:val="24"/>
                <w:szCs w:val="24"/>
              </w:rPr>
              <w:t>Плаћање</w:t>
            </w:r>
            <w:r>
              <w:rPr>
                <w:rFonts w:eastAsia="TimesNewRomanPSMT" w:cs="Arial"/>
                <w:bCs/>
                <w:sz w:val="24"/>
                <w:szCs w:val="24"/>
                <w:lang w:val="sr-Cyrl-CS"/>
              </w:rPr>
              <w:t xml:space="preserve"> добара која су предмет ове јавне набавке Наручилац</w:t>
            </w:r>
            <w:r w:rsidRPr="00927E4D">
              <w:rPr>
                <w:rFonts w:eastAsia="TimesNewRomanPSMT" w:cs="Arial"/>
                <w:bCs/>
                <w:sz w:val="24"/>
                <w:szCs w:val="24"/>
              </w:rPr>
              <w:t xml:space="preserve"> ће</w:t>
            </w:r>
            <w:r>
              <w:rPr>
                <w:rFonts w:eastAsia="TimesNewRomanPSMT" w:cs="Arial"/>
                <w:bCs/>
                <w:sz w:val="24"/>
                <w:szCs w:val="24"/>
              </w:rPr>
              <w:t xml:space="preserve"> </w:t>
            </w:r>
            <w:r w:rsidRPr="00927E4D">
              <w:rPr>
                <w:rFonts w:eastAsia="TimesNewRomanPSMT" w:cs="Arial"/>
                <w:bCs/>
                <w:sz w:val="24"/>
                <w:szCs w:val="24"/>
              </w:rPr>
              <w:t xml:space="preserve"> извршити на текући рачун Понуђача, </w:t>
            </w:r>
            <w:r w:rsidRPr="00927E4D">
              <w:rPr>
                <w:rFonts w:cs="Arial"/>
                <w:sz w:val="24"/>
                <w:szCs w:val="24"/>
              </w:rPr>
              <w:t xml:space="preserve">сукцесивно, </w:t>
            </w:r>
            <w:r w:rsidRPr="00927E4D">
              <w:rPr>
                <w:rFonts w:eastAsia="TimesNewRomanPSMT" w:cs="Arial"/>
                <w:sz w:val="24"/>
                <w:szCs w:val="24"/>
              </w:rPr>
              <w:t>након испоруке</w:t>
            </w:r>
            <w:r w:rsidRPr="00927E4D">
              <w:rPr>
                <w:rFonts w:eastAsia="TimesNewRomanPSMT" w:cs="Arial"/>
                <w:bCs/>
                <w:sz w:val="24"/>
                <w:szCs w:val="24"/>
              </w:rPr>
              <w:t xml:space="preserve"> добара по појединачној</w:t>
            </w:r>
            <w:r>
              <w:rPr>
                <w:rFonts w:eastAsia="TimesNewRomanPSMT" w:cs="Arial"/>
                <w:bCs/>
                <w:sz w:val="24"/>
                <w:szCs w:val="24"/>
                <w:lang w:val="sr-Cyrl-CS"/>
              </w:rPr>
              <w:t xml:space="preserve"> </w:t>
            </w:r>
            <w:r w:rsidRPr="00927E4D">
              <w:rPr>
                <w:rFonts w:eastAsia="TimesNewRomanPSMT" w:cs="Arial"/>
                <w:bCs/>
                <w:sz w:val="24"/>
                <w:szCs w:val="24"/>
              </w:rPr>
              <w:t xml:space="preserve">наруџбеници, </w:t>
            </w:r>
            <w:r w:rsidRPr="00927E4D">
              <w:rPr>
                <w:rFonts w:eastAsia="TimesNewRomanPSMT" w:cs="Arial"/>
                <w:sz w:val="24"/>
                <w:szCs w:val="24"/>
              </w:rPr>
              <w:t xml:space="preserve">у законском року </w:t>
            </w:r>
            <w:r w:rsidRPr="00927E4D">
              <w:rPr>
                <w:rFonts w:eastAsia="TimesNewRomanPSMT" w:cs="Arial"/>
                <w:bCs/>
                <w:sz w:val="24"/>
                <w:szCs w:val="24"/>
              </w:rPr>
              <w:t xml:space="preserve">који почиње да тече од првог наредног дана од дана пријема исправног рачуна, </w:t>
            </w:r>
            <w:r w:rsidRPr="00927E4D">
              <w:rPr>
                <w:rFonts w:cs="Arial"/>
                <w:sz w:val="24"/>
                <w:szCs w:val="24"/>
              </w:rPr>
              <w:t xml:space="preserve">а након потписивања </w:t>
            </w:r>
            <w:r>
              <w:rPr>
                <w:rFonts w:eastAsia="Calibri" w:cs="Arial"/>
                <w:sz w:val="24"/>
                <w:szCs w:val="24"/>
                <w:lang w:val="sr-Cyrl-CS"/>
              </w:rPr>
              <w:t>З</w:t>
            </w:r>
            <w:r w:rsidRPr="00927E4D">
              <w:rPr>
                <w:rFonts w:eastAsia="Calibri" w:cs="Arial"/>
                <w:sz w:val="24"/>
                <w:szCs w:val="24"/>
              </w:rPr>
              <w:t xml:space="preserve">аписника о </w:t>
            </w:r>
            <w:r w:rsidR="00783C79">
              <w:rPr>
                <w:rFonts w:eastAsia="Calibri" w:cs="Arial"/>
                <w:sz w:val="24"/>
                <w:szCs w:val="24"/>
                <w:lang w:val="sr-Cyrl-RS"/>
              </w:rPr>
              <w:t xml:space="preserve">извршеној испоруци добара </w:t>
            </w:r>
            <w:r w:rsidRPr="00927E4D">
              <w:rPr>
                <w:rFonts w:cs="Arial"/>
                <w:sz w:val="24"/>
                <w:szCs w:val="24"/>
              </w:rPr>
              <w:t xml:space="preserve">од стране овлашћених представника </w:t>
            </w:r>
            <w:r>
              <w:rPr>
                <w:rFonts w:cs="Arial"/>
                <w:bCs/>
                <w:iCs/>
                <w:sz w:val="24"/>
                <w:szCs w:val="24"/>
                <w:lang w:val="sr-Cyrl-BA"/>
              </w:rPr>
              <w:t>Купца и Продавца</w:t>
            </w:r>
            <w:r w:rsidRPr="00927E4D">
              <w:rPr>
                <w:rFonts w:cs="Arial"/>
                <w:bCs/>
                <w:iCs/>
                <w:sz w:val="24"/>
                <w:szCs w:val="24"/>
                <w:lang w:val="sr-Cyrl-BA"/>
              </w:rPr>
              <w:t xml:space="preserve"> </w:t>
            </w:r>
            <w:r>
              <w:rPr>
                <w:rFonts w:cs="Arial"/>
                <w:sz w:val="24"/>
                <w:szCs w:val="24"/>
              </w:rPr>
              <w:t xml:space="preserve">- без </w:t>
            </w:r>
            <w:r w:rsidRPr="00DC2E4B">
              <w:rPr>
                <w:rFonts w:cs="Arial"/>
                <w:sz w:val="24"/>
                <w:szCs w:val="24"/>
              </w:rPr>
              <w:t>примедби</w:t>
            </w:r>
            <w:r w:rsidRPr="00DC2E4B">
              <w:rPr>
                <w:rFonts w:cs="Arial"/>
                <w:sz w:val="24"/>
                <w:szCs w:val="24"/>
                <w:lang w:val="sr-Cyrl-CS"/>
              </w:rPr>
              <w:t xml:space="preserve">, </w:t>
            </w:r>
            <w:r w:rsidRPr="00DC2E4B">
              <w:rPr>
                <w:rFonts w:eastAsia="Calibri" w:cs="Arial"/>
                <w:sz w:val="24"/>
                <w:szCs w:val="24"/>
              </w:rPr>
              <w:t>у року до 45 дана од дана пријема исправног рачуна.</w:t>
            </w:r>
          </w:p>
        </w:tc>
        <w:tc>
          <w:tcPr>
            <w:tcW w:w="4394" w:type="dxa"/>
            <w:vAlign w:val="center"/>
          </w:tcPr>
          <w:p w:rsidR="000E75A0" w:rsidRPr="00906208" w:rsidRDefault="000E75A0" w:rsidP="00AF3AF8">
            <w:pPr>
              <w:spacing w:before="0"/>
              <w:jc w:val="center"/>
              <w:rPr>
                <w:rFonts w:cs="Arial"/>
                <w:b/>
                <w:bCs/>
                <w:i/>
                <w:iCs/>
                <w:lang w:val="sr-Cyrl-CS"/>
              </w:rPr>
            </w:pPr>
          </w:p>
          <w:p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rsidTr="00AF3AF8">
        <w:tc>
          <w:tcPr>
            <w:tcW w:w="5920" w:type="dxa"/>
            <w:vAlign w:val="center"/>
          </w:tcPr>
          <w:p w:rsidR="00AB7968" w:rsidRDefault="000E75A0" w:rsidP="00AB7968">
            <w:pPr>
              <w:spacing w:before="0"/>
              <w:jc w:val="center"/>
              <w:rPr>
                <w:rFonts w:cs="Arial"/>
                <w:sz w:val="24"/>
                <w:szCs w:val="24"/>
              </w:rPr>
            </w:pPr>
            <w:r w:rsidRPr="00906208">
              <w:rPr>
                <w:rFonts w:cs="Arial"/>
                <w:b/>
                <w:bCs/>
                <w:i/>
                <w:iCs/>
                <w:lang w:val="sr-Cyrl-CS"/>
              </w:rPr>
              <w:t>РОК ИСПОРУКЕ:</w:t>
            </w:r>
          </w:p>
          <w:p w:rsidR="00AB7968" w:rsidRPr="00906208" w:rsidRDefault="00AB7968" w:rsidP="00A70C4F">
            <w:pPr>
              <w:pStyle w:val="ListParagraph"/>
              <w:autoSpaceDE w:val="0"/>
              <w:autoSpaceDN w:val="0"/>
              <w:adjustRightInd w:val="0"/>
              <w:spacing w:before="0" w:after="0" w:line="240" w:lineRule="auto"/>
              <w:ind w:left="0"/>
              <w:contextualSpacing w:val="0"/>
              <w:rPr>
                <w:rFonts w:cs="Arial"/>
                <w:bCs/>
                <w:i/>
                <w:iCs/>
                <w:color w:val="00B0F0"/>
                <w:lang w:val="sr-Cyrl-CS"/>
              </w:rPr>
            </w:pPr>
            <w:r w:rsidRPr="00A46635">
              <w:rPr>
                <w:rFonts w:ascii="Arial" w:hAnsi="Arial" w:cs="Arial"/>
                <w:sz w:val="24"/>
                <w:szCs w:val="24"/>
                <w:lang w:val="sr-Cyrl-CS"/>
              </w:rPr>
              <w:t xml:space="preserve">Изабрани </w:t>
            </w:r>
            <w:r w:rsidRPr="00A46635">
              <w:rPr>
                <w:rFonts w:ascii="Arial" w:eastAsia="Times New Roman" w:hAnsi="Arial" w:cs="Arial"/>
                <w:sz w:val="24"/>
                <w:szCs w:val="24"/>
                <w:lang w:val="sr-Cyrl-CS"/>
              </w:rPr>
              <w:t>Понуђач је дужан да предметну испоруку</w:t>
            </w:r>
            <w:r>
              <w:rPr>
                <w:rFonts w:ascii="Arial" w:eastAsia="Times New Roman" w:hAnsi="Arial" w:cs="Arial"/>
                <w:sz w:val="24"/>
                <w:szCs w:val="24"/>
                <w:lang w:val="sr-Cyrl-CS"/>
              </w:rPr>
              <w:t xml:space="preserve"> добара</w:t>
            </w:r>
            <w:r w:rsidRPr="00A46635">
              <w:rPr>
                <w:rFonts w:ascii="Arial" w:eastAsia="Times New Roman" w:hAnsi="Arial" w:cs="Arial"/>
                <w:sz w:val="24"/>
                <w:szCs w:val="24"/>
                <w:lang w:val="sr-Cyrl-CS"/>
              </w:rPr>
              <w:t xml:space="preserve"> изврши на основу појединачнe наруџбенице, у максималном року од </w:t>
            </w:r>
            <w:r w:rsidRPr="00A46635">
              <w:rPr>
                <w:rFonts w:ascii="Arial" w:eastAsia="Times New Roman" w:hAnsi="Arial" w:cs="Arial"/>
                <w:sz w:val="24"/>
                <w:szCs w:val="24"/>
              </w:rPr>
              <w:t xml:space="preserve">5 </w:t>
            </w:r>
            <w:r w:rsidRPr="00A46635">
              <w:rPr>
                <w:rFonts w:ascii="Arial" w:eastAsia="Times New Roman" w:hAnsi="Arial" w:cs="Arial"/>
                <w:sz w:val="24"/>
                <w:szCs w:val="24"/>
                <w:lang w:val="sr-Cyrl-CS"/>
              </w:rPr>
              <w:t>дана од дана пријема наруџбенице</w:t>
            </w:r>
            <w:r w:rsidRPr="00A46635">
              <w:rPr>
                <w:rFonts w:ascii="Arial" w:hAnsi="Arial" w:cs="Arial"/>
                <w:sz w:val="24"/>
                <w:szCs w:val="24"/>
              </w:rPr>
              <w:t xml:space="preserve"> Наручиоца достављене у писаном облику путем електронске поште.</w:t>
            </w:r>
          </w:p>
        </w:tc>
        <w:tc>
          <w:tcPr>
            <w:tcW w:w="4394" w:type="dxa"/>
            <w:vAlign w:val="center"/>
          </w:tcPr>
          <w:p w:rsidR="00B84CC3" w:rsidRPr="00906208" w:rsidRDefault="007B138B" w:rsidP="00B84CC3">
            <w:pPr>
              <w:spacing w:before="0"/>
              <w:jc w:val="center"/>
              <w:rPr>
                <w:rFonts w:cs="Arial"/>
                <w:bCs/>
                <w:iCs/>
                <w:lang w:val="sr-Cyrl-CS"/>
              </w:rPr>
            </w:pPr>
            <w:r w:rsidRPr="00906208">
              <w:rPr>
                <w:rFonts w:cs="Arial"/>
                <w:bCs/>
                <w:iCs/>
                <w:lang w:val="sr-Cyrl-CS"/>
              </w:rPr>
              <w:t>Сукцесивно</w:t>
            </w:r>
            <w:r w:rsidR="0031174B" w:rsidRPr="00906208">
              <w:rPr>
                <w:rFonts w:cs="Arial"/>
                <w:bCs/>
                <w:iCs/>
                <w:lang w:val="sr-Cyrl-CS"/>
              </w:rPr>
              <w:t>,______</w:t>
            </w:r>
            <w:r w:rsidR="00B84CC3" w:rsidRPr="00906208">
              <w:rPr>
                <w:rFonts w:cs="Arial"/>
                <w:bCs/>
                <w:iCs/>
                <w:lang w:val="sr-Cyrl-CS"/>
              </w:rPr>
              <w:t xml:space="preserve"> дана </w:t>
            </w:r>
            <w:r w:rsidRPr="00906208">
              <w:rPr>
                <w:rFonts w:cs="Arial"/>
              </w:rPr>
              <w:t>од дана пријема наруџбенице Наручиоца</w:t>
            </w:r>
          </w:p>
          <w:p w:rsidR="000E75A0" w:rsidRPr="00906208" w:rsidRDefault="000E75A0" w:rsidP="00AF3AF8">
            <w:pPr>
              <w:spacing w:before="0"/>
              <w:jc w:val="center"/>
              <w:rPr>
                <w:rFonts w:cs="Arial"/>
                <w:bCs/>
                <w:i/>
                <w:iCs/>
                <w:color w:val="00B0F0"/>
              </w:rPr>
            </w:pPr>
          </w:p>
        </w:tc>
      </w:tr>
      <w:tr w:rsidR="000E75A0" w:rsidRPr="00EC5BB4" w:rsidTr="00AF3AF8">
        <w:tc>
          <w:tcPr>
            <w:tcW w:w="5920" w:type="dxa"/>
            <w:vAlign w:val="center"/>
          </w:tcPr>
          <w:p w:rsidR="000E75A0" w:rsidRDefault="00045D94" w:rsidP="00AF3AF8">
            <w:pPr>
              <w:spacing w:before="0"/>
              <w:jc w:val="center"/>
              <w:rPr>
                <w:rFonts w:cs="Arial"/>
                <w:b/>
                <w:bCs/>
                <w:i/>
                <w:iCs/>
                <w:lang w:val="sr-Cyrl-CS"/>
              </w:rPr>
            </w:pPr>
            <w:r>
              <w:rPr>
                <w:rFonts w:cs="Arial"/>
                <w:b/>
                <w:bCs/>
                <w:i/>
                <w:iCs/>
                <w:lang w:val="sr-Cyrl-CS"/>
              </w:rPr>
              <w:t xml:space="preserve">РОК УПОТРЕБЕ </w:t>
            </w:r>
            <w:r w:rsidR="000E75A0" w:rsidRPr="00906208">
              <w:rPr>
                <w:rFonts w:cs="Arial"/>
                <w:b/>
                <w:bCs/>
                <w:i/>
                <w:iCs/>
                <w:lang w:val="sr-Cyrl-CS"/>
              </w:rPr>
              <w:t>:</w:t>
            </w:r>
          </w:p>
          <w:p w:rsidR="00AB7968" w:rsidRDefault="00AB7968" w:rsidP="00AB7968">
            <w:pPr>
              <w:rPr>
                <w:rFonts w:eastAsia="Calibri" w:cs="Arial"/>
                <w:sz w:val="24"/>
                <w:szCs w:val="24"/>
                <w:lang w:val="sr-Cyrl-CS"/>
              </w:rPr>
            </w:pPr>
            <w:r w:rsidRPr="00EE7522">
              <w:rPr>
                <w:rFonts w:cs="Arial"/>
                <w:b/>
                <w:sz w:val="24"/>
                <w:szCs w:val="24"/>
                <w:lang w:val="ru-RU"/>
              </w:rPr>
              <w:t>За Партију 1</w:t>
            </w:r>
            <w:r w:rsidRPr="00EE7522">
              <w:rPr>
                <w:rFonts w:cs="Arial"/>
                <w:b/>
                <w:iCs/>
                <w:sz w:val="24"/>
                <w:szCs w:val="24"/>
                <w:lang w:val="bs-Cyrl-BA"/>
              </w:rPr>
              <w:t>.</w:t>
            </w:r>
            <w:r w:rsidRPr="00A66993">
              <w:rPr>
                <w:rFonts w:cs="Arial"/>
                <w:b/>
                <w:iCs/>
                <w:sz w:val="24"/>
                <w:szCs w:val="24"/>
                <w:lang w:val="bs-Cyrl-BA"/>
              </w:rPr>
              <w:t xml:space="preserve"> </w:t>
            </w:r>
            <w:r w:rsidRPr="00A66993">
              <w:rPr>
                <w:rFonts w:eastAsia="Calibri" w:cs="Arial"/>
                <w:sz w:val="24"/>
                <w:szCs w:val="24"/>
              </w:rPr>
              <w:t xml:space="preserve">понуђач гарантује за </w:t>
            </w:r>
            <w:r w:rsidRPr="00A66993">
              <w:rPr>
                <w:rFonts w:eastAsia="Calibri" w:cs="Arial"/>
                <w:sz w:val="24"/>
                <w:szCs w:val="24"/>
                <w:lang w:val="sr-Cyrl-CS"/>
              </w:rPr>
              <w:t xml:space="preserve">квалитет </w:t>
            </w:r>
            <w:r w:rsidRPr="00A66993">
              <w:rPr>
                <w:rFonts w:eastAsia="Calibri" w:cs="Arial"/>
                <w:sz w:val="24"/>
                <w:szCs w:val="24"/>
              </w:rPr>
              <w:t>испоручен</w:t>
            </w:r>
            <w:r w:rsidRPr="00A66993">
              <w:rPr>
                <w:rFonts w:eastAsia="Calibri" w:cs="Arial"/>
                <w:sz w:val="24"/>
                <w:szCs w:val="24"/>
                <w:lang w:val="sr-Cyrl-CS"/>
              </w:rPr>
              <w:t>их</w:t>
            </w:r>
            <w:r w:rsidRPr="00A66993">
              <w:rPr>
                <w:rFonts w:eastAsia="Calibri" w:cs="Arial"/>
                <w:sz w:val="24"/>
                <w:szCs w:val="24"/>
              </w:rPr>
              <w:t xml:space="preserve"> добра према декларацији произвођача добара. </w:t>
            </w:r>
          </w:p>
          <w:p w:rsidR="00AB7968" w:rsidRPr="00A66993" w:rsidRDefault="00AB7968" w:rsidP="00AB7968">
            <w:pPr>
              <w:rPr>
                <w:rFonts w:cs="Arial"/>
                <w:b/>
                <w:iCs/>
                <w:sz w:val="24"/>
                <w:szCs w:val="24"/>
                <w:lang w:val="bs-Cyrl-BA"/>
              </w:rPr>
            </w:pPr>
            <w:r w:rsidRPr="00A66993">
              <w:rPr>
                <w:rFonts w:eastAsia="Calibri" w:cs="Arial"/>
                <w:sz w:val="24"/>
                <w:szCs w:val="24"/>
              </w:rPr>
              <w:lastRenderedPageBreak/>
              <w:t xml:space="preserve">Испоручена добра морају бити у року </w:t>
            </w:r>
            <w:r w:rsidR="00517B98" w:rsidRPr="00424FF8">
              <w:rPr>
                <w:rFonts w:eastAsia="Calibri" w:cs="Arial"/>
                <w:sz w:val="24"/>
                <w:szCs w:val="24"/>
              </w:rPr>
              <w:t>употребе</w:t>
            </w:r>
            <w:r w:rsidRPr="00A66993">
              <w:rPr>
                <w:rFonts w:eastAsia="Calibri" w:cs="Arial"/>
                <w:sz w:val="24"/>
                <w:szCs w:val="24"/>
              </w:rPr>
              <w:t xml:space="preserve"> </w:t>
            </w:r>
            <w:r w:rsidRPr="00A66993">
              <w:rPr>
                <w:rFonts w:eastAsia="Calibri" w:cs="Arial"/>
                <w:sz w:val="24"/>
                <w:szCs w:val="24"/>
                <w:lang w:val="sr-Cyrl-CS"/>
              </w:rPr>
              <w:t xml:space="preserve">који мора бити најмање </w:t>
            </w:r>
            <w:r>
              <w:rPr>
                <w:rFonts w:eastAsia="Calibri" w:cs="Arial"/>
                <w:sz w:val="24"/>
                <w:szCs w:val="24"/>
                <w:lang w:val="sr-Cyrl-CS"/>
              </w:rPr>
              <w:t>3 (словима:</w:t>
            </w:r>
            <w:r w:rsidRPr="00A66993">
              <w:rPr>
                <w:rFonts w:eastAsia="Calibri" w:cs="Arial"/>
                <w:sz w:val="24"/>
                <w:szCs w:val="24"/>
                <w:lang w:val="sr-Cyrl-CS"/>
              </w:rPr>
              <w:t>три</w:t>
            </w:r>
            <w:r>
              <w:rPr>
                <w:rFonts w:eastAsia="Calibri" w:cs="Arial"/>
                <w:sz w:val="24"/>
                <w:szCs w:val="24"/>
                <w:lang w:val="sr-Cyrl-CS"/>
              </w:rPr>
              <w:t>)</w:t>
            </w:r>
            <w:r w:rsidRPr="00A66993">
              <w:rPr>
                <w:rFonts w:eastAsia="Calibri" w:cs="Arial"/>
                <w:sz w:val="24"/>
                <w:szCs w:val="24"/>
                <w:lang w:val="sr-Cyrl-CS"/>
              </w:rPr>
              <w:t xml:space="preserve"> месеца од датума испоруке и мора бити наведен на декларацији испоручених добара</w:t>
            </w:r>
            <w:r w:rsidRPr="00A66993">
              <w:rPr>
                <w:rFonts w:eastAsia="Calibri" w:cs="Arial"/>
                <w:sz w:val="24"/>
                <w:szCs w:val="24"/>
              </w:rPr>
              <w:t xml:space="preserve">.  </w:t>
            </w:r>
          </w:p>
          <w:p w:rsidR="00AB7968" w:rsidRDefault="00AB7968" w:rsidP="00AB7968">
            <w:pPr>
              <w:spacing w:before="0"/>
              <w:rPr>
                <w:rFonts w:cs="Arial"/>
                <w:sz w:val="24"/>
                <w:szCs w:val="24"/>
                <w:lang w:eastAsia="zh-CN"/>
              </w:rPr>
            </w:pPr>
          </w:p>
          <w:p w:rsidR="000E75A0" w:rsidRPr="00906208" w:rsidRDefault="000E75A0" w:rsidP="007B138B">
            <w:pPr>
              <w:spacing w:before="0"/>
              <w:jc w:val="left"/>
              <w:rPr>
                <w:rFonts w:cs="Arial"/>
                <w:b/>
                <w:bCs/>
                <w:i/>
                <w:iCs/>
                <w:color w:val="00B0F0"/>
                <w:lang w:val="sr-Cyrl-CS"/>
              </w:rPr>
            </w:pPr>
          </w:p>
        </w:tc>
        <w:tc>
          <w:tcPr>
            <w:tcW w:w="4394" w:type="dxa"/>
            <w:vAlign w:val="center"/>
          </w:tcPr>
          <w:p w:rsidR="00AB7968" w:rsidRPr="00906208" w:rsidRDefault="00AB7968" w:rsidP="00AB7968">
            <w:pPr>
              <w:spacing w:before="0"/>
              <w:jc w:val="center"/>
              <w:rPr>
                <w:rFonts w:cs="Arial"/>
                <w:bCs/>
                <w:iCs/>
                <w:lang w:val="sr-Cyrl-CS"/>
              </w:rPr>
            </w:pPr>
            <w:r w:rsidRPr="00906208">
              <w:rPr>
                <w:rFonts w:cs="Arial"/>
                <w:bCs/>
                <w:iCs/>
                <w:lang w:val="sr-Cyrl-CS"/>
              </w:rPr>
              <w:lastRenderedPageBreak/>
              <w:t>Сагласан за захтевом наручиоца</w:t>
            </w:r>
          </w:p>
          <w:p w:rsidR="000E75A0" w:rsidRPr="00906208" w:rsidRDefault="00AB7968" w:rsidP="00AB7968">
            <w:pPr>
              <w:spacing w:before="0"/>
              <w:jc w:val="center"/>
              <w:rPr>
                <w:rFonts w:cs="Arial"/>
                <w:b/>
                <w:bCs/>
                <w:iCs/>
                <w:lang w:val="sr-Cyrl-CS"/>
              </w:rPr>
            </w:pPr>
            <w:r w:rsidRPr="00906208">
              <w:rPr>
                <w:rFonts w:cs="Arial"/>
                <w:bCs/>
                <w:iCs/>
                <w:lang w:val="sr-Cyrl-CS"/>
              </w:rPr>
              <w:t>ДА/НЕ (заокружити)</w:t>
            </w:r>
          </w:p>
          <w:p w:rsidR="000E75A0" w:rsidRPr="00906208" w:rsidRDefault="000E75A0" w:rsidP="00EE4D53">
            <w:pPr>
              <w:spacing w:before="0"/>
              <w:jc w:val="center"/>
              <w:rPr>
                <w:rFonts w:cs="Arial"/>
                <w:bCs/>
                <w:iCs/>
                <w:lang w:val="sr-Cyrl-CS"/>
              </w:rPr>
            </w:pPr>
          </w:p>
        </w:tc>
      </w:tr>
      <w:tr w:rsidR="000E75A0" w:rsidRPr="00EC5BB4" w:rsidTr="00AF3AF8">
        <w:trPr>
          <w:trHeight w:val="818"/>
        </w:trPr>
        <w:tc>
          <w:tcPr>
            <w:tcW w:w="5920" w:type="dxa"/>
            <w:vAlign w:val="center"/>
          </w:tcPr>
          <w:p w:rsidR="00EE4D53" w:rsidRPr="00DC2E4B" w:rsidRDefault="000E75A0" w:rsidP="00EE4D53">
            <w:pPr>
              <w:spacing w:before="0"/>
              <w:jc w:val="center"/>
              <w:rPr>
                <w:rFonts w:cs="Arial"/>
                <w:b/>
                <w:bCs/>
                <w:i/>
                <w:iCs/>
                <w:lang w:val="sr-Cyrl-CS"/>
              </w:rPr>
            </w:pPr>
            <w:r w:rsidRPr="00DC2E4B">
              <w:rPr>
                <w:rFonts w:cs="Arial"/>
                <w:b/>
                <w:bCs/>
                <w:i/>
                <w:iCs/>
                <w:lang w:val="sr-Cyrl-CS"/>
              </w:rPr>
              <w:t>МЕСТО ИСПОРУКЕ:</w:t>
            </w:r>
          </w:p>
          <w:p w:rsidR="0099221C" w:rsidRDefault="0099221C" w:rsidP="0099221C">
            <w:pPr>
              <w:overflowPunct w:val="0"/>
              <w:ind w:right="20"/>
              <w:rPr>
                <w:rFonts w:cs="Arial"/>
                <w:b/>
                <w:iCs/>
                <w:sz w:val="24"/>
                <w:szCs w:val="24"/>
                <w:lang w:val="sr-Cyrl-CS"/>
              </w:rPr>
            </w:pPr>
            <w:r w:rsidRPr="00DC2E4B">
              <w:rPr>
                <w:rFonts w:cs="Arial"/>
                <w:b/>
                <w:sz w:val="24"/>
                <w:szCs w:val="24"/>
              </w:rPr>
              <w:t>Место испоруке</w:t>
            </w:r>
            <w:r w:rsidRPr="00DC2E4B">
              <w:rPr>
                <w:rFonts w:cs="Arial"/>
                <w:b/>
                <w:sz w:val="24"/>
                <w:szCs w:val="24"/>
                <w:lang w:val="sr-Cyrl-CS"/>
              </w:rPr>
              <w:t xml:space="preserve"> добара </w:t>
            </w:r>
            <w:r w:rsidRPr="00DC2E4B">
              <w:rPr>
                <w:rFonts w:cs="Arial"/>
                <w:b/>
                <w:sz w:val="24"/>
                <w:szCs w:val="24"/>
              </w:rPr>
              <w:t xml:space="preserve"> </w:t>
            </w:r>
            <w:r w:rsidRPr="00DC2E4B">
              <w:rPr>
                <w:rFonts w:cs="Arial"/>
                <w:b/>
                <w:iCs/>
                <w:sz w:val="24"/>
                <w:szCs w:val="24"/>
              </w:rPr>
              <w:t>за партију 1</w:t>
            </w:r>
          </w:p>
          <w:p w:rsidR="0099221C" w:rsidRPr="00A46635" w:rsidRDefault="0099221C" w:rsidP="0099221C">
            <w:pPr>
              <w:overflowPunct w:val="0"/>
              <w:ind w:right="20"/>
              <w:rPr>
                <w:rFonts w:cs="Arial"/>
                <w:sz w:val="24"/>
                <w:szCs w:val="24"/>
                <w:lang w:val="bs-Cyrl-BA"/>
              </w:rPr>
            </w:pPr>
            <w:r w:rsidRPr="00A46635">
              <w:rPr>
                <w:rFonts w:cs="Arial"/>
                <w:sz w:val="24"/>
                <w:szCs w:val="24"/>
              </w:rPr>
              <w:t xml:space="preserve">су франко магацини Наручиоца: </w:t>
            </w:r>
          </w:p>
          <w:p w:rsidR="0099221C" w:rsidRPr="00A46635" w:rsidRDefault="0099221C" w:rsidP="00F26B4E">
            <w:pPr>
              <w:suppressAutoHyphens/>
              <w:overflowPunct w:val="0"/>
              <w:spacing w:before="0"/>
              <w:ind w:right="20"/>
              <w:rPr>
                <w:rFonts w:cs="Arial"/>
                <w:sz w:val="24"/>
                <w:szCs w:val="24"/>
                <w:lang w:val="bs-Cyrl-BA"/>
              </w:rPr>
            </w:pPr>
            <w:r w:rsidRPr="00A46635">
              <w:rPr>
                <w:rFonts w:cs="Arial"/>
                <w:sz w:val="24"/>
                <w:szCs w:val="24"/>
              </w:rPr>
              <w:t xml:space="preserve">Крагујевaц, ул. Слободе 7, </w:t>
            </w:r>
          </w:p>
          <w:p w:rsidR="0099221C" w:rsidRPr="00A46635" w:rsidRDefault="0099221C" w:rsidP="00F26B4E">
            <w:pPr>
              <w:suppressAutoHyphens/>
              <w:overflowPunct w:val="0"/>
              <w:spacing w:before="0"/>
              <w:ind w:right="20"/>
              <w:rPr>
                <w:rFonts w:cs="Arial"/>
                <w:sz w:val="24"/>
                <w:szCs w:val="24"/>
                <w:lang w:val="bs-Cyrl-BA"/>
              </w:rPr>
            </w:pPr>
            <w:r>
              <w:rPr>
                <w:rFonts w:cs="Arial"/>
                <w:sz w:val="24"/>
                <w:szCs w:val="24"/>
              </w:rPr>
              <w:t>Пожаревац,</w:t>
            </w:r>
            <w:r w:rsidRPr="00A46635">
              <w:rPr>
                <w:rFonts w:cs="Arial"/>
                <w:sz w:val="24"/>
                <w:szCs w:val="24"/>
              </w:rPr>
              <w:t xml:space="preserve">ул.Јована Шербановића бр. 17, </w:t>
            </w:r>
          </w:p>
          <w:p w:rsidR="0099221C" w:rsidRPr="00906208" w:rsidRDefault="0099221C" w:rsidP="00F26B4E">
            <w:pPr>
              <w:suppressAutoHyphens/>
              <w:overflowPunct w:val="0"/>
              <w:spacing w:before="0"/>
              <w:ind w:right="20"/>
              <w:jc w:val="left"/>
              <w:rPr>
                <w:rFonts w:cs="Arial"/>
                <w:b/>
                <w:bCs/>
                <w:i/>
                <w:iCs/>
                <w:lang w:val="sr-Cyrl-CS"/>
              </w:rPr>
            </w:pPr>
            <w:r w:rsidRPr="00C01018">
              <w:rPr>
                <w:rFonts w:cs="Arial"/>
                <w:sz w:val="24"/>
                <w:szCs w:val="24"/>
              </w:rPr>
              <w:t>Смедерево, ул.Шалиничка бр.60,</w:t>
            </w:r>
          </w:p>
        </w:tc>
        <w:tc>
          <w:tcPr>
            <w:tcW w:w="4394" w:type="dxa"/>
            <w:vAlign w:val="center"/>
          </w:tcPr>
          <w:p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rsidTr="00AF3AF8">
        <w:trPr>
          <w:trHeight w:val="800"/>
        </w:trPr>
        <w:tc>
          <w:tcPr>
            <w:tcW w:w="5920"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rsidR="000E75A0" w:rsidRPr="00906208" w:rsidRDefault="009A27BC" w:rsidP="00467F21">
            <w:pPr>
              <w:spacing w:before="0"/>
              <w:jc w:val="center"/>
              <w:rPr>
                <w:rFonts w:cs="Arial"/>
                <w:b/>
                <w:bCs/>
                <w:i/>
                <w:iCs/>
                <w:lang w:val="sr-Cyrl-CS"/>
              </w:rPr>
            </w:pPr>
            <w:r w:rsidRPr="00FD7C3E">
              <w:rPr>
                <w:rFonts w:cs="Arial"/>
                <w:iCs/>
              </w:rPr>
              <w:t xml:space="preserve">Рок важења понуде не може бити краћи од </w:t>
            </w:r>
            <w:r>
              <w:rPr>
                <w:rFonts w:cs="Arial"/>
                <w:lang w:val="sr-Cyrl-CS"/>
              </w:rPr>
              <w:t>9</w:t>
            </w:r>
            <w:r w:rsidR="00EE4D53" w:rsidRPr="00906208">
              <w:rPr>
                <w:rFonts w:cs="Arial"/>
              </w:rPr>
              <w:t>0 дана</w:t>
            </w:r>
            <w:r w:rsidR="00EE4D53" w:rsidRPr="00906208">
              <w:rPr>
                <w:rFonts w:cs="Arial"/>
                <w:lang w:val="ru-RU"/>
              </w:rPr>
              <w:t xml:space="preserve"> од дана отварања понуда</w:t>
            </w:r>
          </w:p>
        </w:tc>
        <w:tc>
          <w:tcPr>
            <w:tcW w:w="4394" w:type="dxa"/>
            <w:vAlign w:val="center"/>
          </w:tcPr>
          <w:p w:rsidR="000E75A0" w:rsidRPr="00906208" w:rsidRDefault="000E75A0" w:rsidP="00AF3AF8">
            <w:pPr>
              <w:spacing w:before="0"/>
              <w:jc w:val="center"/>
              <w:rPr>
                <w:rFonts w:cs="Arial"/>
                <w:b/>
                <w:bCs/>
                <w:i/>
                <w:iCs/>
                <w:lang w:val="sr-Cyrl-CS"/>
              </w:rPr>
            </w:pPr>
          </w:p>
          <w:p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rsidTr="00AF3AF8">
        <w:tc>
          <w:tcPr>
            <w:tcW w:w="10314" w:type="dxa"/>
            <w:gridSpan w:val="2"/>
          </w:tcPr>
          <w:p w:rsidR="000E75A0" w:rsidRPr="00906208" w:rsidRDefault="000E75A0" w:rsidP="00AF3AF8">
            <w:pPr>
              <w:spacing w:before="0"/>
              <w:rPr>
                <w:rFonts w:cs="Arial"/>
                <w:bCs/>
                <w:iCs/>
                <w:lang w:val="sr-Cyrl-CS"/>
              </w:rPr>
            </w:pPr>
            <w:r w:rsidRPr="00906208">
              <w:rPr>
                <w:rFonts w:cs="Arial"/>
                <w:bCs/>
                <w:iCs/>
                <w:lang w:val="sr-Cyrl-CS"/>
              </w:rPr>
              <w:t xml:space="preserve">Понуда понуђача који не прихвата услове наручиоца за рок и начин </w:t>
            </w:r>
            <w:r w:rsidR="00BB6157">
              <w:rPr>
                <w:rFonts w:cs="Arial"/>
                <w:bCs/>
                <w:iCs/>
                <w:lang w:val="sr-Cyrl-CS"/>
              </w:rPr>
              <w:t xml:space="preserve">плаћања, рок испоруке, </w:t>
            </w:r>
            <w:r w:rsidRPr="00906208">
              <w:rPr>
                <w:rFonts w:cs="Arial"/>
                <w:bCs/>
                <w:iCs/>
                <w:lang w:val="sr-Cyrl-CS"/>
              </w:rPr>
              <w:t>рок</w:t>
            </w:r>
            <w:r w:rsidR="00BB6157">
              <w:rPr>
                <w:rFonts w:cs="Arial"/>
                <w:bCs/>
                <w:iCs/>
                <w:lang w:val="sr-Cyrl-CS"/>
              </w:rPr>
              <w:t xml:space="preserve"> употребе</w:t>
            </w:r>
            <w:r w:rsidRPr="00906208">
              <w:rPr>
                <w:rFonts w:cs="Arial"/>
                <w:bCs/>
                <w:iCs/>
                <w:lang w:val="sr-Cyrl-CS"/>
              </w:rPr>
              <w:t>,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51669C" w:rsidP="00BA2C2D">
      <w:pPr>
        <w:spacing w:before="0"/>
        <w:rPr>
          <w:rFonts w:eastAsia="TimesNewRomanPSMT" w:cs="Arial"/>
          <w:bCs/>
          <w:sz w:val="24"/>
          <w:szCs w:val="24"/>
          <w:lang w:val="sr-Cyrl-CS"/>
        </w:rPr>
      </w:pPr>
      <w:r>
        <w:rPr>
          <w:rFonts w:eastAsia="TimesNewRomanPSMT" w:cs="Arial"/>
          <w:bCs/>
          <w:sz w:val="24"/>
          <w:szCs w:val="24"/>
          <w:lang w:val="sr-Cyrl-R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Pr>
          <w:rFonts w:eastAsia="TimesNewRomanPSMT" w:cs="Arial"/>
          <w:bCs/>
          <w:sz w:val="24"/>
          <w:szCs w:val="24"/>
          <w:lang w:val="sr-Cyrl-R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0051669C">
        <w:rPr>
          <w:rFonts w:eastAsia="TimesNewRomanPS-BoldMT" w:cs="Arial"/>
          <w:b/>
          <w:bCs/>
          <w:i/>
          <w:iCs/>
          <w:sz w:val="24"/>
          <w:szCs w:val="24"/>
          <w:lang w:val="sr-Cyrl-R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EE4D53" w:rsidRDefault="00EE4D53"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C74AD9" w:rsidRDefault="00C74AD9" w:rsidP="00C74AD9">
      <w:pPr>
        <w:spacing w:before="0"/>
        <w:rPr>
          <w:rFonts w:cs="Arial"/>
          <w:b/>
          <w:sz w:val="24"/>
          <w:szCs w:val="24"/>
        </w:rPr>
      </w:pPr>
    </w:p>
    <w:p w:rsidR="00C74AD9" w:rsidRPr="0042687E" w:rsidRDefault="00C74AD9" w:rsidP="00C74AD9">
      <w:pPr>
        <w:spacing w:before="0"/>
        <w:rPr>
          <w:rFonts w:cs="Arial"/>
          <w:b/>
          <w:bCs/>
          <w:i/>
          <w:iCs/>
          <w:sz w:val="20"/>
          <w:szCs w:val="20"/>
          <w:u w:val="single"/>
          <w:lang w:val="sr-Cyrl-RS"/>
        </w:rPr>
      </w:pPr>
      <w:r>
        <w:rPr>
          <w:rFonts w:cs="Arial"/>
          <w:b/>
          <w:bCs/>
          <w:i/>
          <w:iCs/>
          <w:sz w:val="20"/>
          <w:szCs w:val="20"/>
          <w:u w:val="single"/>
        </w:rPr>
        <w:t>Напомена</w:t>
      </w:r>
      <w:r w:rsidRPr="0042687E">
        <w:rPr>
          <w:rFonts w:cs="Arial"/>
          <w:b/>
          <w:bCs/>
          <w:i/>
          <w:iCs/>
          <w:sz w:val="20"/>
          <w:szCs w:val="20"/>
          <w:u w:val="single"/>
        </w:rPr>
        <w:t>:</w:t>
      </w:r>
    </w:p>
    <w:p w:rsidR="00C74AD9" w:rsidRPr="00A4093F" w:rsidRDefault="00C74AD9" w:rsidP="00C74AD9">
      <w:pPr>
        <w:pStyle w:val="KDObrazac"/>
        <w:jc w:val="both"/>
        <w:rPr>
          <w:sz w:val="24"/>
          <w:szCs w:val="24"/>
        </w:rPr>
      </w:pPr>
      <w:r w:rsidRPr="00A4093F">
        <w:rPr>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8E55E3" w:rsidRDefault="008E55E3"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A70C4F" w:rsidRDefault="00A70C4F" w:rsidP="00261D73">
      <w:pPr>
        <w:pStyle w:val="KDObrazac"/>
        <w:spacing w:before="0"/>
        <w:rPr>
          <w:sz w:val="24"/>
          <w:szCs w:val="24"/>
        </w:rPr>
      </w:pPr>
    </w:p>
    <w:p w:rsidR="00A70C4F" w:rsidRDefault="00A70C4F" w:rsidP="00261D73">
      <w:pPr>
        <w:pStyle w:val="KDObrazac"/>
        <w:spacing w:before="0"/>
        <w:rPr>
          <w:sz w:val="24"/>
          <w:szCs w:val="24"/>
        </w:rPr>
      </w:pPr>
    </w:p>
    <w:p w:rsidR="00A70C4F" w:rsidRDefault="00A70C4F" w:rsidP="00261D73">
      <w:pPr>
        <w:pStyle w:val="KDObrazac"/>
        <w:spacing w:before="0"/>
        <w:rPr>
          <w:sz w:val="24"/>
          <w:szCs w:val="24"/>
        </w:rPr>
      </w:pPr>
    </w:p>
    <w:p w:rsidR="00A70C4F" w:rsidRDefault="00A70C4F" w:rsidP="00261D73">
      <w:pPr>
        <w:pStyle w:val="KDObrazac"/>
        <w:spacing w:before="0"/>
        <w:rPr>
          <w:sz w:val="24"/>
          <w:szCs w:val="24"/>
        </w:rPr>
      </w:pPr>
    </w:p>
    <w:p w:rsidR="00A70C4F" w:rsidRDefault="00A70C4F" w:rsidP="00261D73">
      <w:pPr>
        <w:pStyle w:val="KDObrazac"/>
        <w:spacing w:before="0"/>
        <w:rPr>
          <w:sz w:val="24"/>
          <w:szCs w:val="24"/>
        </w:rPr>
      </w:pPr>
    </w:p>
    <w:p w:rsidR="00A70C4F" w:rsidRDefault="00A70C4F" w:rsidP="00261D73">
      <w:pPr>
        <w:pStyle w:val="KDObrazac"/>
        <w:spacing w:before="0"/>
        <w:rPr>
          <w:sz w:val="24"/>
          <w:szCs w:val="24"/>
        </w:rPr>
      </w:pPr>
    </w:p>
    <w:p w:rsidR="00A70C4F" w:rsidRDefault="00A70C4F"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0F7BE4">
      <w:pPr>
        <w:pStyle w:val="KDObrazac"/>
        <w:spacing w:before="0"/>
        <w:jc w:val="both"/>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1F7A73" w:rsidRDefault="001F7A73" w:rsidP="00261D73">
      <w:pPr>
        <w:pStyle w:val="KDObrazac"/>
        <w:spacing w:before="0"/>
        <w:rPr>
          <w:sz w:val="24"/>
          <w:szCs w:val="24"/>
        </w:rPr>
      </w:pPr>
    </w:p>
    <w:p w:rsidR="00E92E83" w:rsidRDefault="00E92E83" w:rsidP="00261D73">
      <w:pPr>
        <w:pStyle w:val="KDObrazac"/>
        <w:spacing w:before="0"/>
        <w:rPr>
          <w:sz w:val="24"/>
          <w:szCs w:val="24"/>
        </w:rPr>
      </w:pPr>
    </w:p>
    <w:p w:rsidR="00BD4E88" w:rsidRDefault="00BD4E88" w:rsidP="00261D73">
      <w:pPr>
        <w:pStyle w:val="KDObrazac"/>
        <w:spacing w:before="0"/>
        <w:rPr>
          <w:sz w:val="24"/>
          <w:szCs w:val="24"/>
        </w:rPr>
      </w:pPr>
    </w:p>
    <w:p w:rsidR="00A70C4F" w:rsidRDefault="00A70C4F" w:rsidP="00261D73">
      <w:pPr>
        <w:pStyle w:val="KDObrazac"/>
        <w:spacing w:before="0"/>
        <w:rPr>
          <w:sz w:val="24"/>
          <w:szCs w:val="24"/>
        </w:rPr>
      </w:pPr>
    </w:p>
    <w:p w:rsidR="00261D73" w:rsidRDefault="00261D73" w:rsidP="00261D73">
      <w:pPr>
        <w:pStyle w:val="KDObrazac"/>
        <w:spacing w:before="0"/>
        <w:rPr>
          <w:noProof/>
          <w:sz w:val="24"/>
          <w:szCs w:val="24"/>
        </w:rPr>
      </w:pPr>
      <w:r w:rsidRPr="00EC5BB4">
        <w:rPr>
          <w:sz w:val="24"/>
          <w:szCs w:val="24"/>
        </w:rPr>
        <w:t xml:space="preserve">ОБРАЗАЦ </w:t>
      </w:r>
      <w:r w:rsidR="00C01018">
        <w:rPr>
          <w:sz w:val="24"/>
          <w:szCs w:val="24"/>
        </w:rPr>
        <w:t>2</w:t>
      </w:r>
      <w:r w:rsidRPr="00EC5BB4">
        <w:rPr>
          <w:noProof/>
          <w:sz w:val="24"/>
          <w:szCs w:val="24"/>
        </w:rPr>
        <w:t>.</w:t>
      </w:r>
    </w:p>
    <w:p w:rsidR="00261D73" w:rsidRPr="00906208" w:rsidRDefault="00261D73" w:rsidP="00261D73">
      <w:pPr>
        <w:pStyle w:val="KDObrazac"/>
        <w:spacing w:before="0"/>
        <w:rPr>
          <w:noProof/>
          <w:sz w:val="24"/>
          <w:szCs w:val="24"/>
        </w:rPr>
      </w:pPr>
    </w:p>
    <w:p w:rsidR="00C01018" w:rsidRDefault="00261D73" w:rsidP="00261D73">
      <w:pPr>
        <w:spacing w:before="0"/>
        <w:jc w:val="center"/>
        <w:rPr>
          <w:rStyle w:val="BookTitle"/>
          <w:rFonts w:cs="Arial"/>
          <w:sz w:val="24"/>
          <w:szCs w:val="24"/>
          <w:lang w:val="sr-Cyrl-CS"/>
        </w:rPr>
      </w:pPr>
      <w:r w:rsidRPr="00EC5BB4">
        <w:rPr>
          <w:rStyle w:val="BookTitle"/>
          <w:rFonts w:cs="Arial"/>
          <w:sz w:val="24"/>
          <w:szCs w:val="24"/>
        </w:rPr>
        <w:t>ОБРАЗАЦ ПОНУДЕ</w:t>
      </w:r>
      <w:r>
        <w:rPr>
          <w:rStyle w:val="BookTitle"/>
          <w:rFonts w:cs="Arial"/>
          <w:sz w:val="24"/>
          <w:szCs w:val="24"/>
          <w:lang w:val="sr-Cyrl-CS"/>
        </w:rPr>
        <w:t xml:space="preserve"> ЗА </w:t>
      </w:r>
    </w:p>
    <w:p w:rsidR="00261D73" w:rsidRPr="008E55E3" w:rsidRDefault="00261D73" w:rsidP="00261D73">
      <w:pPr>
        <w:spacing w:before="0"/>
        <w:jc w:val="center"/>
        <w:rPr>
          <w:rStyle w:val="BookTitle"/>
          <w:rFonts w:cs="Arial"/>
          <w:sz w:val="24"/>
          <w:szCs w:val="24"/>
          <w:lang w:val="sr-Cyrl-CS"/>
        </w:rPr>
      </w:pPr>
      <w:r>
        <w:rPr>
          <w:rStyle w:val="BookTitle"/>
          <w:rFonts w:cs="Arial"/>
          <w:sz w:val="24"/>
          <w:szCs w:val="24"/>
          <w:lang w:val="sr-Cyrl-CS"/>
        </w:rPr>
        <w:t>ПАРТИЈУ  2.</w:t>
      </w:r>
      <w:r w:rsidR="00C01018">
        <w:rPr>
          <w:rStyle w:val="BookTitle"/>
          <w:rFonts w:cs="Arial"/>
          <w:sz w:val="24"/>
          <w:szCs w:val="24"/>
          <w:lang w:val="sr-Cyrl-CS"/>
        </w:rPr>
        <w:t xml:space="preserve"> ПАПИРНА ГАЛАНТЕРИЈА</w:t>
      </w:r>
    </w:p>
    <w:p w:rsidR="00261D73" w:rsidRPr="008E55E3" w:rsidRDefault="00261D73" w:rsidP="00261D73">
      <w:pPr>
        <w:spacing w:before="0"/>
        <w:rPr>
          <w:rStyle w:val="BookTitle"/>
          <w:rFonts w:cs="Arial"/>
          <w:sz w:val="24"/>
          <w:szCs w:val="24"/>
          <w:lang w:val="sr-Cyrl-CS"/>
        </w:rPr>
      </w:pPr>
    </w:p>
    <w:p w:rsidR="00985CBC" w:rsidRPr="00985CBC" w:rsidRDefault="00985CBC" w:rsidP="00985CBC">
      <w:pPr>
        <w:spacing w:before="0"/>
        <w:rPr>
          <w:rFonts w:eastAsia="TimesNewRomanPS-BoldMT" w:cs="Arial"/>
          <w:bCs/>
          <w:color w:val="000000"/>
          <w:sz w:val="24"/>
          <w:szCs w:val="24"/>
        </w:rPr>
      </w:pPr>
      <w:r w:rsidRPr="00985CBC">
        <w:rPr>
          <w:rFonts w:eastAsia="TimesNewRomanPS-BoldMT" w:cs="Arial"/>
          <w:bCs/>
          <w:color w:val="000000"/>
          <w:sz w:val="24"/>
          <w:szCs w:val="24"/>
        </w:rPr>
        <w:t xml:space="preserve">Понуда бр._________ од ____________за  отворени поступку ради закључења оквирног споразума са једним понуђачем на период од две године </w:t>
      </w:r>
      <w:r w:rsidRPr="00985CBC">
        <w:rPr>
          <w:rFonts w:eastAsia="TimesNewRomanPS-BoldMT" w:cs="Arial"/>
          <w:bCs/>
          <w:color w:val="000000"/>
          <w:sz w:val="24"/>
          <w:szCs w:val="24"/>
          <w:lang w:val="sr-Cyrl-RS"/>
        </w:rPr>
        <w:t xml:space="preserve"> </w:t>
      </w:r>
      <w:r w:rsidRPr="00985CBC">
        <w:rPr>
          <w:rFonts w:eastAsia="TimesNewRomanPS-BoldMT" w:cs="Arial"/>
          <w:bCs/>
          <w:color w:val="000000"/>
          <w:sz w:val="24"/>
          <w:szCs w:val="24"/>
        </w:rPr>
        <w:t>јавн</w:t>
      </w:r>
      <w:r w:rsidRPr="00985CBC">
        <w:rPr>
          <w:rFonts w:eastAsia="TimesNewRomanPS-BoldMT" w:cs="Arial"/>
          <w:bCs/>
          <w:color w:val="000000"/>
          <w:sz w:val="24"/>
          <w:szCs w:val="24"/>
          <w:lang w:val="sr-Cyrl-RS"/>
        </w:rPr>
        <w:t>а</w:t>
      </w:r>
      <w:r w:rsidRPr="00985CBC">
        <w:rPr>
          <w:rFonts w:eastAsia="TimesNewRomanPS-BoldMT" w:cs="Arial"/>
          <w:bCs/>
          <w:color w:val="000000"/>
          <w:sz w:val="24"/>
          <w:szCs w:val="24"/>
        </w:rPr>
        <w:t xml:space="preserve"> набавк</w:t>
      </w:r>
      <w:r w:rsidRPr="00985CBC">
        <w:rPr>
          <w:rFonts w:eastAsia="TimesNewRomanPS-BoldMT" w:cs="Arial"/>
          <w:bCs/>
          <w:color w:val="000000"/>
          <w:sz w:val="24"/>
          <w:szCs w:val="24"/>
          <w:lang w:val="sr-Cyrl-RS"/>
        </w:rPr>
        <w:t>а</w:t>
      </w:r>
      <w:r w:rsidRPr="00985CBC">
        <w:rPr>
          <w:rFonts w:eastAsia="TimesNewRomanPS-BoldMT" w:cs="Arial"/>
          <w:bCs/>
          <w:color w:val="000000"/>
          <w:sz w:val="24"/>
          <w:szCs w:val="24"/>
        </w:rPr>
        <w:t xml:space="preserve"> добара „Средства за одржавање хигијене и папирна галантерија</w:t>
      </w:r>
      <w:r>
        <w:rPr>
          <w:rFonts w:eastAsia="TimesNewRomanPS-BoldMT" w:cs="Arial"/>
          <w:bCs/>
          <w:color w:val="000000"/>
          <w:sz w:val="24"/>
          <w:szCs w:val="24"/>
        </w:rPr>
        <w:t>”</w:t>
      </w:r>
      <w:r>
        <w:rPr>
          <w:rFonts w:eastAsia="TimesNewRomanPS-BoldMT" w:cs="Arial"/>
          <w:bCs/>
          <w:color w:val="000000"/>
          <w:sz w:val="24"/>
          <w:szCs w:val="24"/>
          <w:lang w:val="sr-Cyrl-RS"/>
        </w:rPr>
        <w:t xml:space="preserve"> </w:t>
      </w:r>
      <w:r w:rsidRPr="00985CBC">
        <w:rPr>
          <w:rFonts w:eastAsia="TimesNewRomanPS-BoldMT" w:cs="Arial"/>
          <w:bCs/>
          <w:color w:val="000000"/>
          <w:sz w:val="24"/>
          <w:szCs w:val="24"/>
        </w:rPr>
        <w:t>бр. JN/</w:t>
      </w:r>
      <w:r w:rsidRPr="00985CBC">
        <w:rPr>
          <w:rFonts w:eastAsia="TimesNewRomanPS-BoldMT" w:cs="Arial"/>
          <w:bCs/>
          <w:color w:val="000000"/>
          <w:sz w:val="24"/>
          <w:szCs w:val="24"/>
          <w:lang w:val="sr-Cyrl-CS"/>
        </w:rPr>
        <w:t>85</w:t>
      </w:r>
      <w:r w:rsidRPr="00985CBC">
        <w:rPr>
          <w:rFonts w:eastAsia="TimesNewRomanPS-BoldMT" w:cs="Arial"/>
          <w:bCs/>
          <w:color w:val="000000"/>
          <w:sz w:val="24"/>
          <w:szCs w:val="24"/>
        </w:rPr>
        <w:t>00/0</w:t>
      </w:r>
      <w:r w:rsidRPr="00985CBC">
        <w:rPr>
          <w:rFonts w:eastAsia="TimesNewRomanPS-BoldMT" w:cs="Arial"/>
          <w:bCs/>
          <w:color w:val="000000"/>
          <w:sz w:val="24"/>
          <w:szCs w:val="24"/>
          <w:lang w:val="sr-Cyrl-CS"/>
        </w:rPr>
        <w:t>076</w:t>
      </w:r>
      <w:r w:rsidRPr="00985CBC">
        <w:rPr>
          <w:rFonts w:eastAsia="TimesNewRomanPS-BoldMT" w:cs="Arial"/>
          <w:bCs/>
          <w:color w:val="000000"/>
          <w:sz w:val="24"/>
          <w:szCs w:val="24"/>
        </w:rPr>
        <w:t>/2017</w:t>
      </w:r>
    </w:p>
    <w:p w:rsidR="00261D73" w:rsidRPr="00EC5BB4" w:rsidRDefault="00261D73" w:rsidP="00261D73">
      <w:pPr>
        <w:spacing w:before="0"/>
        <w:rPr>
          <w:rFonts w:eastAsia="TimesNewRomanPS-BoldMT" w:cs="Arial"/>
          <w:bCs/>
          <w:color w:val="00B0F0"/>
          <w:sz w:val="24"/>
          <w:szCs w:val="24"/>
        </w:rPr>
      </w:pPr>
    </w:p>
    <w:p w:rsidR="00261D73" w:rsidRPr="00EC5BB4" w:rsidRDefault="00261D73" w:rsidP="00261D73">
      <w:pPr>
        <w:spacing w:before="0"/>
        <w:rPr>
          <w:rFonts w:cs="Arial"/>
          <w:b/>
          <w:bCs/>
          <w:i/>
          <w:iCs/>
          <w:sz w:val="24"/>
          <w:szCs w:val="24"/>
        </w:rPr>
      </w:pPr>
      <w:r w:rsidRPr="00EC5BB4">
        <w:rPr>
          <w:rFonts w:cs="Arial"/>
          <w:b/>
          <w:bCs/>
          <w:i/>
          <w:iCs/>
          <w:sz w:val="24"/>
          <w:szCs w:val="24"/>
        </w:rPr>
        <w:t>1)ОПШТИ ПОДАЦИ О ПОНУЂАЧУ</w:t>
      </w:r>
    </w:p>
    <w:p w:rsidR="00261D73" w:rsidRPr="00EC5BB4" w:rsidRDefault="00261D73" w:rsidP="00261D73">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261D73" w:rsidRPr="00EC5BB4" w:rsidTr="00261D73">
        <w:trPr>
          <w:trHeight w:val="620"/>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p w:rsidR="00261D73" w:rsidRPr="00EC5BB4" w:rsidRDefault="00261D73" w:rsidP="00261D73">
            <w:pPr>
              <w:spacing w:before="0"/>
              <w:rPr>
                <w:rFonts w:cs="Arial"/>
                <w:b/>
                <w:bCs/>
                <w:i/>
                <w:iCs/>
                <w:sz w:val="24"/>
                <w:szCs w:val="24"/>
              </w:rPr>
            </w:pPr>
          </w:p>
          <w:p w:rsidR="00261D73" w:rsidRPr="00EC5BB4" w:rsidRDefault="00261D73" w:rsidP="00261D73">
            <w:pPr>
              <w:spacing w:before="0"/>
              <w:rPr>
                <w:rFonts w:cs="Arial"/>
                <w:b/>
                <w:bCs/>
                <w:i/>
                <w:iCs/>
                <w:sz w:val="24"/>
                <w:szCs w:val="24"/>
              </w:rPr>
            </w:pPr>
          </w:p>
        </w:tc>
      </w:tr>
      <w:tr w:rsidR="00261D73" w:rsidRPr="00EC5BB4" w:rsidTr="00261D73">
        <w:trPr>
          <w:trHeight w:val="683"/>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p w:rsidR="00261D73" w:rsidRPr="00EC5BB4" w:rsidRDefault="00261D73" w:rsidP="00261D73">
            <w:pPr>
              <w:spacing w:before="0"/>
              <w:rPr>
                <w:rFonts w:cs="Arial"/>
                <w:b/>
                <w:bCs/>
                <w:i/>
                <w:iCs/>
                <w:sz w:val="24"/>
                <w:szCs w:val="24"/>
              </w:rPr>
            </w:pPr>
          </w:p>
          <w:p w:rsidR="00261D73" w:rsidRPr="00EC5BB4" w:rsidRDefault="00261D73" w:rsidP="00261D73">
            <w:pPr>
              <w:spacing w:before="0"/>
              <w:rPr>
                <w:rFonts w:cs="Arial"/>
                <w:b/>
                <w:bCs/>
                <w:i/>
                <w:iCs/>
                <w:sz w:val="24"/>
                <w:szCs w:val="24"/>
              </w:rPr>
            </w:pPr>
          </w:p>
        </w:tc>
      </w:tr>
      <w:tr w:rsidR="00261D73" w:rsidRPr="00EC5BB4" w:rsidTr="00261D73">
        <w:trPr>
          <w:trHeight w:val="440"/>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i/>
                <w:iCs/>
                <w:sz w:val="24"/>
                <w:szCs w:val="24"/>
              </w:rPr>
            </w:pPr>
            <w:r>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tc>
      </w:tr>
      <w:tr w:rsidR="00261D73" w:rsidRPr="00EC5BB4" w:rsidTr="00261D73">
        <w:trPr>
          <w:trHeight w:val="647"/>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p w:rsidR="00261D73" w:rsidRPr="00EC5BB4" w:rsidRDefault="00261D73" w:rsidP="00261D73">
            <w:pPr>
              <w:spacing w:before="0"/>
              <w:rPr>
                <w:rFonts w:cs="Arial"/>
                <w:b/>
                <w:bCs/>
                <w:i/>
                <w:iCs/>
                <w:sz w:val="24"/>
                <w:szCs w:val="24"/>
              </w:rPr>
            </w:pPr>
          </w:p>
          <w:p w:rsidR="00261D73" w:rsidRPr="00EC5BB4" w:rsidRDefault="00261D73" w:rsidP="00261D73">
            <w:pPr>
              <w:spacing w:before="0"/>
              <w:rPr>
                <w:rFonts w:cs="Arial"/>
                <w:b/>
                <w:bCs/>
                <w:i/>
                <w:iCs/>
                <w:sz w:val="24"/>
                <w:szCs w:val="24"/>
              </w:rPr>
            </w:pPr>
          </w:p>
        </w:tc>
      </w:tr>
      <w:tr w:rsidR="00261D73" w:rsidRPr="00EC5BB4" w:rsidTr="00261D73">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lang w:val="ru-RU"/>
              </w:rPr>
            </w:pPr>
          </w:p>
        </w:tc>
      </w:tr>
      <w:tr w:rsidR="00261D73" w:rsidRPr="00EC5BB4" w:rsidTr="00261D73">
        <w:trPr>
          <w:trHeight w:val="512"/>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i/>
                <w:iCs/>
                <w:sz w:val="24"/>
                <w:szCs w:val="24"/>
              </w:rPr>
            </w:pPr>
          </w:p>
          <w:p w:rsidR="00261D73" w:rsidRPr="00EC5BB4" w:rsidRDefault="00261D73" w:rsidP="00261D73">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p w:rsidR="00261D73" w:rsidRPr="00EC5BB4" w:rsidRDefault="00261D73" w:rsidP="00261D73">
            <w:pPr>
              <w:spacing w:before="0"/>
              <w:rPr>
                <w:rFonts w:cs="Arial"/>
                <w:b/>
                <w:bCs/>
                <w:i/>
                <w:iCs/>
                <w:sz w:val="24"/>
                <w:szCs w:val="24"/>
              </w:rPr>
            </w:pPr>
          </w:p>
          <w:p w:rsidR="00261D73" w:rsidRPr="00EC5BB4" w:rsidRDefault="00261D73" w:rsidP="00261D73">
            <w:pPr>
              <w:spacing w:before="0"/>
              <w:rPr>
                <w:rFonts w:cs="Arial"/>
                <w:b/>
                <w:bCs/>
                <w:i/>
                <w:iCs/>
                <w:sz w:val="24"/>
                <w:szCs w:val="24"/>
              </w:rPr>
            </w:pPr>
          </w:p>
        </w:tc>
      </w:tr>
      <w:tr w:rsidR="00261D73" w:rsidRPr="00EC5BB4" w:rsidTr="00261D73">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261D73" w:rsidRPr="00EC5BB4" w:rsidRDefault="00261D73" w:rsidP="00261D73">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lang w:val="ru-RU"/>
              </w:rPr>
            </w:pPr>
          </w:p>
        </w:tc>
      </w:tr>
      <w:tr w:rsidR="00261D73" w:rsidRPr="00EC5BB4" w:rsidTr="00261D73">
        <w:trPr>
          <w:trHeight w:val="557"/>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rPr>
            </w:pPr>
            <w:r w:rsidRPr="00EC5BB4">
              <w:rPr>
                <w:rFonts w:cs="Arial"/>
                <w:i/>
                <w:iCs/>
                <w:sz w:val="24"/>
                <w:szCs w:val="24"/>
              </w:rPr>
              <w:lastRenderedPageBreak/>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p w:rsidR="00261D73" w:rsidRPr="00EC5BB4" w:rsidRDefault="00261D73" w:rsidP="00261D73">
            <w:pPr>
              <w:spacing w:before="0"/>
              <w:rPr>
                <w:rFonts w:cs="Arial"/>
                <w:b/>
                <w:bCs/>
                <w:i/>
                <w:iCs/>
                <w:sz w:val="24"/>
                <w:szCs w:val="24"/>
              </w:rPr>
            </w:pPr>
          </w:p>
          <w:p w:rsidR="00261D73" w:rsidRPr="00EC5BB4" w:rsidRDefault="00261D73" w:rsidP="00261D73">
            <w:pPr>
              <w:spacing w:before="0"/>
              <w:rPr>
                <w:rFonts w:cs="Arial"/>
                <w:b/>
                <w:bCs/>
                <w:i/>
                <w:iCs/>
                <w:sz w:val="24"/>
                <w:szCs w:val="24"/>
              </w:rPr>
            </w:pPr>
          </w:p>
        </w:tc>
      </w:tr>
      <w:tr w:rsidR="00261D73" w:rsidRPr="00EC5BB4" w:rsidTr="00261D73">
        <w:trPr>
          <w:trHeight w:val="485"/>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rPr>
            </w:pPr>
          </w:p>
          <w:p w:rsidR="00261D73" w:rsidRPr="00EC5BB4" w:rsidRDefault="00261D73" w:rsidP="00261D73">
            <w:pPr>
              <w:spacing w:before="0"/>
              <w:rPr>
                <w:rFonts w:cs="Arial"/>
                <w:b/>
                <w:bCs/>
                <w:i/>
                <w:iCs/>
                <w:sz w:val="24"/>
                <w:szCs w:val="24"/>
              </w:rPr>
            </w:pPr>
          </w:p>
          <w:p w:rsidR="00261D73" w:rsidRPr="00EC5BB4" w:rsidRDefault="00261D73" w:rsidP="00261D73">
            <w:pPr>
              <w:spacing w:before="0"/>
              <w:rPr>
                <w:rFonts w:cs="Arial"/>
                <w:b/>
                <w:bCs/>
                <w:i/>
                <w:iCs/>
                <w:sz w:val="24"/>
                <w:szCs w:val="24"/>
              </w:rPr>
            </w:pPr>
          </w:p>
        </w:tc>
      </w:tr>
      <w:tr w:rsidR="00261D73" w:rsidRPr="00EC5BB4" w:rsidTr="00261D73">
        <w:trPr>
          <w:trHeight w:val="593"/>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cs="Arial"/>
                <w:b/>
                <w:bCs/>
                <w:i/>
                <w:iCs/>
                <w:sz w:val="24"/>
                <w:szCs w:val="24"/>
                <w:lang w:val="ru-RU"/>
              </w:rPr>
            </w:pPr>
          </w:p>
          <w:p w:rsidR="00261D73" w:rsidRPr="00EC5BB4" w:rsidRDefault="00261D73" w:rsidP="00261D73">
            <w:pPr>
              <w:spacing w:before="0"/>
              <w:rPr>
                <w:rFonts w:cs="Arial"/>
                <w:b/>
                <w:bCs/>
                <w:i/>
                <w:iCs/>
                <w:sz w:val="24"/>
                <w:szCs w:val="24"/>
                <w:lang w:val="ru-RU"/>
              </w:rPr>
            </w:pPr>
          </w:p>
          <w:p w:rsidR="00261D73" w:rsidRPr="00EC5BB4" w:rsidRDefault="00261D73" w:rsidP="00261D73">
            <w:pPr>
              <w:spacing w:before="0"/>
              <w:rPr>
                <w:rFonts w:cs="Arial"/>
                <w:b/>
                <w:bCs/>
                <w:i/>
                <w:iCs/>
                <w:sz w:val="24"/>
                <w:szCs w:val="24"/>
                <w:lang w:val="ru-RU"/>
              </w:rPr>
            </w:pPr>
          </w:p>
        </w:tc>
      </w:tr>
      <w:tr w:rsidR="00261D73" w:rsidRPr="00EC5BB4" w:rsidTr="00261D73">
        <w:trPr>
          <w:trHeight w:val="593"/>
        </w:trPr>
        <w:tc>
          <w:tcPr>
            <w:tcW w:w="4621"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ind w:firstLine="708"/>
              <w:rPr>
                <w:rFonts w:cs="Arial"/>
                <w:b/>
                <w:bCs/>
                <w:i/>
                <w:iCs/>
                <w:sz w:val="24"/>
                <w:szCs w:val="24"/>
                <w:lang w:val="ru-RU"/>
              </w:rPr>
            </w:pPr>
          </w:p>
          <w:p w:rsidR="00261D73" w:rsidRPr="00EC5BB4" w:rsidRDefault="00261D73" w:rsidP="00261D73">
            <w:pPr>
              <w:spacing w:before="0"/>
              <w:ind w:firstLine="708"/>
              <w:rPr>
                <w:rFonts w:cs="Arial"/>
                <w:b/>
                <w:bCs/>
                <w:i/>
                <w:iCs/>
                <w:sz w:val="24"/>
                <w:szCs w:val="24"/>
                <w:lang w:val="ru-RU"/>
              </w:rPr>
            </w:pPr>
          </w:p>
          <w:p w:rsidR="00261D73" w:rsidRPr="00EC5BB4" w:rsidRDefault="00261D73" w:rsidP="00261D73">
            <w:pPr>
              <w:spacing w:before="0"/>
              <w:ind w:firstLine="708"/>
              <w:rPr>
                <w:rFonts w:cs="Arial"/>
                <w:b/>
                <w:bCs/>
                <w:i/>
                <w:iCs/>
                <w:sz w:val="24"/>
                <w:szCs w:val="24"/>
                <w:lang w:val="ru-RU"/>
              </w:rPr>
            </w:pPr>
          </w:p>
        </w:tc>
      </w:tr>
    </w:tbl>
    <w:p w:rsidR="00261D73" w:rsidRPr="00EC5BB4" w:rsidRDefault="00261D73" w:rsidP="00261D73">
      <w:pPr>
        <w:spacing w:before="0"/>
        <w:rPr>
          <w:rFonts w:cs="Arial"/>
          <w:sz w:val="24"/>
          <w:szCs w:val="24"/>
        </w:rPr>
      </w:pPr>
    </w:p>
    <w:p w:rsidR="001F7A73" w:rsidRDefault="001F7A73" w:rsidP="00261D73">
      <w:pPr>
        <w:spacing w:before="0"/>
        <w:rPr>
          <w:rFonts w:eastAsia="TimesNewRomanPSMT" w:cs="Arial"/>
          <w:b/>
          <w:bCs/>
          <w:i/>
          <w:iCs/>
          <w:sz w:val="24"/>
          <w:szCs w:val="24"/>
        </w:rPr>
      </w:pPr>
    </w:p>
    <w:p w:rsidR="00E92E83" w:rsidRDefault="00E92E83" w:rsidP="00261D73">
      <w:pPr>
        <w:spacing w:before="0"/>
        <w:rPr>
          <w:rFonts w:eastAsia="TimesNewRomanPSMT" w:cs="Arial"/>
          <w:b/>
          <w:bCs/>
          <w:i/>
          <w:iCs/>
          <w:sz w:val="24"/>
          <w:szCs w:val="24"/>
        </w:rPr>
      </w:pPr>
    </w:p>
    <w:p w:rsidR="00E92E83" w:rsidRDefault="00E92E83" w:rsidP="00261D73">
      <w:pPr>
        <w:spacing w:before="0"/>
        <w:rPr>
          <w:rFonts w:eastAsia="TimesNewRomanPSMT" w:cs="Arial"/>
          <w:b/>
          <w:bCs/>
          <w:i/>
          <w:iCs/>
          <w:sz w:val="24"/>
          <w:szCs w:val="24"/>
        </w:rPr>
      </w:pPr>
    </w:p>
    <w:p w:rsidR="00E92E83" w:rsidRDefault="00E92E83" w:rsidP="00261D73">
      <w:pPr>
        <w:spacing w:before="0"/>
        <w:rPr>
          <w:rFonts w:eastAsia="TimesNewRomanPSMT" w:cs="Arial"/>
          <w:b/>
          <w:bCs/>
          <w:i/>
          <w:iCs/>
          <w:sz w:val="24"/>
          <w:szCs w:val="24"/>
        </w:rPr>
      </w:pPr>
    </w:p>
    <w:p w:rsidR="00E92E83" w:rsidRDefault="00E92E83" w:rsidP="00261D73">
      <w:pPr>
        <w:spacing w:before="0"/>
        <w:rPr>
          <w:rFonts w:eastAsia="TimesNewRomanPSMT" w:cs="Arial"/>
          <w:b/>
          <w:bCs/>
          <w:i/>
          <w:iCs/>
          <w:sz w:val="24"/>
          <w:szCs w:val="24"/>
        </w:rPr>
      </w:pPr>
    </w:p>
    <w:p w:rsidR="00E92E83" w:rsidRDefault="00E92E83" w:rsidP="00261D73">
      <w:pPr>
        <w:spacing w:before="0"/>
        <w:rPr>
          <w:rFonts w:eastAsia="TimesNewRomanPSMT" w:cs="Arial"/>
          <w:b/>
          <w:bCs/>
          <w:i/>
          <w:iCs/>
          <w:sz w:val="24"/>
          <w:szCs w:val="24"/>
        </w:rPr>
      </w:pPr>
    </w:p>
    <w:p w:rsidR="00261D73" w:rsidRDefault="00261D73" w:rsidP="00261D73">
      <w:pPr>
        <w:spacing w:before="0"/>
        <w:rPr>
          <w:rFonts w:eastAsia="TimesNewRomanPSMT" w:cs="Arial"/>
          <w:b/>
          <w:bCs/>
          <w:i/>
          <w:iCs/>
          <w:sz w:val="24"/>
          <w:szCs w:val="24"/>
        </w:rPr>
      </w:pPr>
    </w:p>
    <w:p w:rsidR="00261D73" w:rsidRPr="00EC5BB4" w:rsidRDefault="00261D73" w:rsidP="00261D73">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261D73" w:rsidRPr="00EC5BB4" w:rsidRDefault="00261D73" w:rsidP="00261D73">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261D73" w:rsidRPr="00EC5BB4" w:rsidTr="00261D7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jc w:val="center"/>
              <w:rPr>
                <w:rFonts w:cs="Arial"/>
                <w:sz w:val="24"/>
                <w:szCs w:val="24"/>
              </w:rPr>
            </w:pPr>
          </w:p>
          <w:p w:rsidR="00261D73" w:rsidRPr="00EC5BB4" w:rsidRDefault="00261D73" w:rsidP="00261D73">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261D73" w:rsidRPr="00EC5BB4" w:rsidTr="00261D7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jc w:val="center"/>
              <w:rPr>
                <w:rFonts w:eastAsia="TimesNewRomanPSMT" w:cs="Arial"/>
                <w:b/>
                <w:bCs/>
                <w:sz w:val="24"/>
                <w:szCs w:val="24"/>
              </w:rPr>
            </w:pPr>
          </w:p>
          <w:p w:rsidR="00261D73" w:rsidRPr="00EC5BB4" w:rsidRDefault="00261D73" w:rsidP="00261D73">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261D73" w:rsidRPr="00EC5BB4" w:rsidTr="00261D7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jc w:val="center"/>
              <w:rPr>
                <w:rFonts w:eastAsia="TimesNewRomanPSMT" w:cs="Arial"/>
                <w:b/>
                <w:bCs/>
                <w:sz w:val="24"/>
                <w:szCs w:val="24"/>
              </w:rPr>
            </w:pPr>
          </w:p>
          <w:p w:rsidR="00261D73" w:rsidRPr="00EC5BB4" w:rsidRDefault="00261D73" w:rsidP="00261D73">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261D73" w:rsidRPr="00EC5BB4" w:rsidRDefault="00261D73" w:rsidP="00261D73">
      <w:pPr>
        <w:spacing w:before="0"/>
        <w:rPr>
          <w:rFonts w:cs="Arial"/>
          <w:b/>
          <w:i/>
          <w:iCs/>
          <w:sz w:val="24"/>
          <w:szCs w:val="24"/>
          <w:lang w:val="ru-RU"/>
        </w:rPr>
      </w:pPr>
    </w:p>
    <w:p w:rsidR="00261D73" w:rsidRPr="0042687E" w:rsidRDefault="00261D73" w:rsidP="00261D73">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61D73" w:rsidRPr="00EC5BB4" w:rsidRDefault="00261D73" w:rsidP="00261D73">
      <w:pPr>
        <w:spacing w:before="0"/>
        <w:rPr>
          <w:rFonts w:eastAsia="TimesNewRomanPSMT" w:cs="Arial"/>
          <w:bCs/>
          <w:sz w:val="24"/>
          <w:szCs w:val="24"/>
        </w:rPr>
      </w:pPr>
    </w:p>
    <w:p w:rsidR="00261D73" w:rsidRPr="00E92E83" w:rsidRDefault="00261D73" w:rsidP="00261D73">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cs="Arial"/>
                <w:sz w:val="24"/>
                <w:szCs w:val="24"/>
              </w:rPr>
            </w:pPr>
          </w:p>
          <w:p w:rsidR="00261D73" w:rsidRPr="00EC5BB4" w:rsidRDefault="00261D73" w:rsidP="00261D73">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Default="00261D73" w:rsidP="00261D73">
            <w:pPr>
              <w:snapToGrid w:val="0"/>
              <w:spacing w:before="0"/>
              <w:rPr>
                <w:rFonts w:cs="Arial"/>
                <w:i/>
                <w:iCs/>
                <w:sz w:val="24"/>
                <w:szCs w:val="24"/>
              </w:rPr>
            </w:pPr>
            <w:r>
              <w:rPr>
                <w:rFonts w:cs="Arial"/>
                <w:i/>
                <w:iCs/>
                <w:sz w:val="24"/>
                <w:szCs w:val="24"/>
              </w:rPr>
              <w:t>Врста правног лица:</w:t>
            </w:r>
          </w:p>
          <w:p w:rsidR="00261D73" w:rsidRPr="00EC5BB4" w:rsidRDefault="00261D73" w:rsidP="00261D73">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bl>
    <w:p w:rsidR="00261D73" w:rsidRPr="00EC5BB4" w:rsidRDefault="00261D73" w:rsidP="00261D73">
      <w:pPr>
        <w:spacing w:before="0"/>
        <w:rPr>
          <w:rFonts w:cs="Arial"/>
          <w:b/>
          <w:bCs/>
          <w:i/>
          <w:iCs/>
          <w:sz w:val="24"/>
          <w:szCs w:val="24"/>
          <w:u w:val="single"/>
          <w:lang w:val="ru-RU"/>
        </w:rPr>
      </w:pPr>
    </w:p>
    <w:p w:rsidR="00261D73" w:rsidRPr="00EC5BB4" w:rsidRDefault="00261D73" w:rsidP="00261D73">
      <w:pPr>
        <w:spacing w:before="0"/>
        <w:rPr>
          <w:rFonts w:cs="Arial"/>
          <w:b/>
          <w:bCs/>
          <w:i/>
          <w:iCs/>
          <w:sz w:val="24"/>
          <w:szCs w:val="24"/>
          <w:u w:val="single"/>
          <w:lang w:val="ru-RU"/>
        </w:rPr>
      </w:pPr>
    </w:p>
    <w:p w:rsidR="00261D73" w:rsidRPr="0042687E" w:rsidRDefault="00261D73" w:rsidP="00261D73">
      <w:pPr>
        <w:spacing w:before="0"/>
        <w:rPr>
          <w:rFonts w:cs="Arial"/>
          <w:i/>
          <w:iCs/>
          <w:sz w:val="20"/>
          <w:szCs w:val="20"/>
          <w:lang w:val="ru-RU"/>
        </w:rPr>
      </w:pPr>
      <w:r w:rsidRPr="0042687E">
        <w:rPr>
          <w:rFonts w:cs="Arial"/>
          <w:b/>
          <w:bCs/>
          <w:i/>
          <w:iCs/>
          <w:sz w:val="20"/>
          <w:szCs w:val="20"/>
          <w:u w:val="single"/>
          <w:lang w:val="ru-RU"/>
        </w:rPr>
        <w:t>Напомена:</w:t>
      </w:r>
    </w:p>
    <w:p w:rsidR="00261D73" w:rsidRPr="0042687E" w:rsidRDefault="00261D73" w:rsidP="00261D73">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61D73" w:rsidRPr="00EC5BB4" w:rsidRDefault="00261D73" w:rsidP="00261D73">
      <w:pPr>
        <w:spacing w:before="0"/>
        <w:rPr>
          <w:rFonts w:eastAsia="TimesNewRomanPSMT" w:cs="Arial"/>
          <w:b/>
          <w:bCs/>
          <w:sz w:val="24"/>
          <w:szCs w:val="24"/>
          <w:lang w:val="ru-RU"/>
        </w:rPr>
      </w:pPr>
    </w:p>
    <w:p w:rsidR="00261D73" w:rsidRPr="00EC5BB4" w:rsidRDefault="00261D73" w:rsidP="00261D73">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261D73" w:rsidRPr="00EC5BB4" w:rsidRDefault="00261D73" w:rsidP="00261D73">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cs="Arial"/>
                <w:sz w:val="24"/>
                <w:szCs w:val="24"/>
              </w:rPr>
            </w:pPr>
          </w:p>
          <w:p w:rsidR="00261D73" w:rsidRPr="00EC5BB4" w:rsidRDefault="00261D73" w:rsidP="00261D73">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r w:rsidR="00261D73" w:rsidRPr="00EC5BB4" w:rsidTr="00261D73">
        <w:trPr>
          <w:trHeight w:val="422"/>
        </w:trPr>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1D73" w:rsidRDefault="00261D73" w:rsidP="00261D73">
            <w:pPr>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1D73" w:rsidRDefault="00261D73" w:rsidP="00261D73">
            <w:pPr>
              <w:snapToGrid w:val="0"/>
              <w:spacing w:before="0"/>
              <w:rPr>
                <w:rFonts w:cs="Arial"/>
                <w:i/>
                <w:iCs/>
                <w:sz w:val="24"/>
                <w:szCs w:val="24"/>
              </w:rPr>
            </w:pPr>
            <w:r>
              <w:rPr>
                <w:rFonts w:cs="Arial"/>
                <w:i/>
                <w:iCs/>
                <w:sz w:val="24"/>
                <w:szCs w:val="24"/>
              </w:rPr>
              <w:t>Врста правног лица:</w:t>
            </w:r>
          </w:p>
          <w:p w:rsidR="00261D73" w:rsidRPr="00EC5BB4" w:rsidRDefault="00261D73" w:rsidP="00261D73">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lang w:val="ru-RU"/>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lang w:val="ru-RU"/>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r w:rsidR="00261D73" w:rsidRPr="00EC5BB4" w:rsidTr="00261D73">
        <w:tc>
          <w:tcPr>
            <w:tcW w:w="465"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1D73" w:rsidRPr="00EC5BB4" w:rsidRDefault="00261D73" w:rsidP="00261D73">
            <w:pPr>
              <w:snapToGrid w:val="0"/>
              <w:spacing w:before="0"/>
              <w:rPr>
                <w:rFonts w:eastAsia="TimesNewRomanPSMT" w:cs="Arial"/>
                <w:bCs/>
                <w:i/>
                <w:sz w:val="24"/>
                <w:szCs w:val="24"/>
              </w:rPr>
            </w:pPr>
          </w:p>
          <w:p w:rsidR="00261D73" w:rsidRPr="00EC5BB4" w:rsidRDefault="00261D73" w:rsidP="00261D73">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61D73" w:rsidRPr="00EC5BB4" w:rsidRDefault="00261D73" w:rsidP="00261D73">
            <w:pPr>
              <w:snapToGrid w:val="0"/>
              <w:spacing w:before="0"/>
              <w:rPr>
                <w:rFonts w:eastAsia="TimesNewRomanPSMT" w:cs="Arial"/>
                <w:b/>
                <w:bCs/>
                <w:sz w:val="24"/>
                <w:szCs w:val="24"/>
              </w:rPr>
            </w:pPr>
          </w:p>
        </w:tc>
      </w:tr>
    </w:tbl>
    <w:p w:rsidR="00261D73" w:rsidRPr="00EC5BB4" w:rsidRDefault="00261D73" w:rsidP="00261D73">
      <w:pPr>
        <w:spacing w:before="0"/>
        <w:rPr>
          <w:rFonts w:cs="Arial"/>
          <w:b/>
          <w:bCs/>
          <w:i/>
          <w:iCs/>
          <w:sz w:val="24"/>
          <w:szCs w:val="24"/>
          <w:u w:val="single"/>
        </w:rPr>
      </w:pPr>
    </w:p>
    <w:p w:rsidR="00261D73" w:rsidRPr="0042687E" w:rsidRDefault="00261D73" w:rsidP="00261D73">
      <w:pPr>
        <w:spacing w:before="0"/>
        <w:rPr>
          <w:rFonts w:cs="Arial"/>
          <w:i/>
          <w:iCs/>
          <w:sz w:val="20"/>
          <w:szCs w:val="20"/>
          <w:lang w:val="ru-RU"/>
        </w:rPr>
      </w:pPr>
      <w:r w:rsidRPr="0042687E">
        <w:rPr>
          <w:rFonts w:cs="Arial"/>
          <w:b/>
          <w:bCs/>
          <w:i/>
          <w:iCs/>
          <w:sz w:val="20"/>
          <w:szCs w:val="20"/>
          <w:u w:val="single"/>
        </w:rPr>
        <w:t>Напомена:</w:t>
      </w:r>
    </w:p>
    <w:p w:rsidR="00261D73" w:rsidRDefault="00261D73" w:rsidP="00261D73">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F7A73" w:rsidRDefault="001F7A73" w:rsidP="00261D73">
      <w:pPr>
        <w:spacing w:before="0"/>
        <w:rPr>
          <w:rFonts w:cs="Arial"/>
          <w:i/>
          <w:iCs/>
          <w:sz w:val="20"/>
          <w:szCs w:val="20"/>
          <w:lang w:val="ru-RU"/>
        </w:rPr>
      </w:pPr>
    </w:p>
    <w:p w:rsidR="00E92E83" w:rsidRDefault="00E92E83" w:rsidP="00261D73">
      <w:pPr>
        <w:spacing w:before="0"/>
        <w:rPr>
          <w:rFonts w:cs="Arial"/>
          <w:i/>
          <w:iCs/>
          <w:sz w:val="20"/>
          <w:szCs w:val="20"/>
          <w:lang w:val="ru-RU"/>
        </w:rPr>
      </w:pPr>
    </w:p>
    <w:p w:rsidR="00E92E83" w:rsidRDefault="00E92E83" w:rsidP="00261D73">
      <w:pPr>
        <w:spacing w:before="0"/>
        <w:rPr>
          <w:rFonts w:cs="Arial"/>
          <w:i/>
          <w:iCs/>
          <w:sz w:val="20"/>
          <w:szCs w:val="20"/>
          <w:lang w:val="ru-RU"/>
        </w:rPr>
      </w:pPr>
    </w:p>
    <w:p w:rsidR="00E92E83" w:rsidRPr="001F7A73" w:rsidRDefault="00E92E83" w:rsidP="00261D73">
      <w:pPr>
        <w:spacing w:before="0"/>
        <w:rPr>
          <w:rFonts w:cs="Arial"/>
          <w:i/>
          <w:iCs/>
          <w:sz w:val="20"/>
          <w:szCs w:val="20"/>
          <w:lang w:val="ru-RU"/>
        </w:rPr>
      </w:pPr>
    </w:p>
    <w:p w:rsidR="00261D73" w:rsidRPr="00047C37" w:rsidRDefault="00261D73" w:rsidP="00047C37">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261D73" w:rsidRPr="00EC5BB4" w:rsidRDefault="00261D73" w:rsidP="00261D73">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261D73" w:rsidRPr="00EC5BB4" w:rsidTr="00261D73">
        <w:trPr>
          <w:trHeight w:val="485"/>
        </w:trPr>
        <w:tc>
          <w:tcPr>
            <w:tcW w:w="5920" w:type="dxa"/>
            <w:shd w:val="clear" w:color="auto" w:fill="C6D9F1" w:themeFill="text2" w:themeFillTint="33"/>
            <w:vAlign w:val="center"/>
          </w:tcPr>
          <w:p w:rsidR="00261D73" w:rsidRPr="00EC5BB4" w:rsidRDefault="00261D73" w:rsidP="00261D73">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261D73" w:rsidRPr="00EC5BB4" w:rsidRDefault="00261D73" w:rsidP="00261D73">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EC5BB4">
              <w:rPr>
                <w:rFonts w:cs="Arial"/>
                <w:b/>
                <w:bCs/>
                <w:i/>
                <w:iCs/>
                <w:sz w:val="24"/>
                <w:szCs w:val="24"/>
                <w:lang w:val="sr-Cyrl-CS"/>
              </w:rPr>
              <w:t>без ПДВ</w:t>
            </w:r>
          </w:p>
        </w:tc>
      </w:tr>
      <w:tr w:rsidR="00261D73" w:rsidRPr="00EC5BB4" w:rsidTr="00261D73">
        <w:trPr>
          <w:trHeight w:val="440"/>
        </w:trPr>
        <w:tc>
          <w:tcPr>
            <w:tcW w:w="5920" w:type="dxa"/>
            <w:vAlign w:val="center"/>
          </w:tcPr>
          <w:p w:rsidR="00261D73" w:rsidRPr="004D1DD5" w:rsidRDefault="00261D73" w:rsidP="00261D73">
            <w:pPr>
              <w:spacing w:before="0"/>
              <w:jc w:val="left"/>
              <w:rPr>
                <w:rFonts w:cs="Arial"/>
                <w:b/>
                <w:sz w:val="24"/>
                <w:szCs w:val="24"/>
                <w:lang w:val="sr-Cyrl-CS"/>
              </w:rPr>
            </w:pPr>
            <w:r>
              <w:rPr>
                <w:rFonts w:cs="Arial"/>
                <w:b/>
                <w:sz w:val="24"/>
                <w:szCs w:val="24"/>
                <w:lang w:val="sr-Cyrl-CS"/>
              </w:rPr>
              <w:t xml:space="preserve">Средства за одржавање хигијене и папирна галантерија </w:t>
            </w:r>
            <w:r w:rsidRPr="002C2EEB">
              <w:rPr>
                <w:rFonts w:cs="Arial"/>
                <w:b/>
                <w:sz w:val="24"/>
                <w:szCs w:val="24"/>
                <w:lang w:val="sr-Cyrl-CS"/>
              </w:rPr>
              <w:t xml:space="preserve"> </w:t>
            </w:r>
            <w:r>
              <w:rPr>
                <w:rFonts w:cs="Arial"/>
                <w:b/>
                <w:sz w:val="24"/>
                <w:szCs w:val="24"/>
              </w:rPr>
              <w:t>JN/</w:t>
            </w:r>
            <w:r>
              <w:rPr>
                <w:rFonts w:cs="Arial"/>
                <w:b/>
                <w:sz w:val="24"/>
                <w:szCs w:val="24"/>
                <w:lang w:val="sr-Cyrl-CS"/>
              </w:rPr>
              <w:t>85</w:t>
            </w:r>
            <w:r>
              <w:rPr>
                <w:rFonts w:cs="Arial"/>
                <w:b/>
                <w:sz w:val="24"/>
                <w:szCs w:val="24"/>
              </w:rPr>
              <w:t>00/0</w:t>
            </w:r>
            <w:r>
              <w:rPr>
                <w:rFonts w:cs="Arial"/>
                <w:b/>
                <w:sz w:val="24"/>
                <w:szCs w:val="24"/>
                <w:lang w:val="sr-Cyrl-CS"/>
              </w:rPr>
              <w:t>076</w:t>
            </w:r>
            <w:r w:rsidRPr="002C2EEB">
              <w:rPr>
                <w:rFonts w:cs="Arial"/>
                <w:b/>
                <w:sz w:val="24"/>
                <w:szCs w:val="24"/>
              </w:rPr>
              <w:t>/2017</w:t>
            </w:r>
            <w:r w:rsidR="00C01018">
              <w:rPr>
                <w:rFonts w:cs="Arial"/>
                <w:b/>
                <w:sz w:val="24"/>
                <w:szCs w:val="24"/>
                <w:lang w:val="sr-Cyrl-CS"/>
              </w:rPr>
              <w:t xml:space="preserve"> ПАРТИЈА  2 ПАПАИРНА ГАЛАНТЕРИЈА</w:t>
            </w:r>
          </w:p>
        </w:tc>
        <w:tc>
          <w:tcPr>
            <w:tcW w:w="4394" w:type="dxa"/>
          </w:tcPr>
          <w:p w:rsidR="00261D73" w:rsidRPr="00C524AE" w:rsidRDefault="00261D73" w:rsidP="00261D73">
            <w:pPr>
              <w:spacing w:before="0"/>
              <w:jc w:val="center"/>
              <w:rPr>
                <w:rFonts w:cs="Arial"/>
                <w:b/>
                <w:bCs/>
                <w:i/>
                <w:iCs/>
                <w:sz w:val="24"/>
                <w:szCs w:val="24"/>
              </w:rPr>
            </w:pPr>
          </w:p>
        </w:tc>
      </w:tr>
    </w:tbl>
    <w:p w:rsidR="00261D73" w:rsidRPr="00EC5BB4" w:rsidRDefault="00261D73" w:rsidP="00261D73">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3686"/>
      </w:tblGrid>
      <w:tr w:rsidR="00261D73" w:rsidRPr="00EC5BB4" w:rsidTr="00517B98">
        <w:trPr>
          <w:trHeight w:val="530"/>
        </w:trPr>
        <w:tc>
          <w:tcPr>
            <w:tcW w:w="5333" w:type="dxa"/>
            <w:shd w:val="clear" w:color="auto" w:fill="C6D9F1" w:themeFill="text2" w:themeFillTint="33"/>
            <w:vAlign w:val="center"/>
          </w:tcPr>
          <w:p w:rsidR="00261D73" w:rsidRPr="00D0225F" w:rsidRDefault="00261D73" w:rsidP="00261D73">
            <w:pPr>
              <w:spacing w:before="0"/>
              <w:jc w:val="center"/>
              <w:rPr>
                <w:rFonts w:cs="Arial"/>
                <w:b/>
                <w:bCs/>
                <w:i/>
                <w:iCs/>
                <w:lang w:val="sr-Cyrl-CS"/>
              </w:rPr>
            </w:pPr>
            <w:r w:rsidRPr="00D0225F">
              <w:rPr>
                <w:rFonts w:cs="Arial"/>
                <w:b/>
                <w:bCs/>
                <w:i/>
                <w:iCs/>
                <w:lang w:val="sr-Cyrl-CS"/>
              </w:rPr>
              <w:t>УСЛОВ НАРУЧИОЦА</w:t>
            </w:r>
          </w:p>
        </w:tc>
        <w:tc>
          <w:tcPr>
            <w:tcW w:w="3686" w:type="dxa"/>
            <w:shd w:val="clear" w:color="auto" w:fill="C6D9F1" w:themeFill="text2" w:themeFillTint="33"/>
            <w:vAlign w:val="center"/>
          </w:tcPr>
          <w:p w:rsidR="00261D73" w:rsidRPr="00D0225F" w:rsidRDefault="00261D73" w:rsidP="00261D73">
            <w:pPr>
              <w:spacing w:before="0"/>
              <w:jc w:val="center"/>
              <w:rPr>
                <w:rFonts w:cs="Arial"/>
                <w:b/>
                <w:bCs/>
                <w:i/>
                <w:iCs/>
                <w:lang w:val="sr-Cyrl-CS"/>
              </w:rPr>
            </w:pPr>
            <w:r w:rsidRPr="00D0225F">
              <w:rPr>
                <w:rFonts w:cs="Arial"/>
                <w:b/>
                <w:bCs/>
                <w:i/>
                <w:iCs/>
                <w:lang w:val="sr-Cyrl-CS"/>
              </w:rPr>
              <w:t>ПОНУДА ПОНУЂАЧА</w:t>
            </w:r>
          </w:p>
        </w:tc>
      </w:tr>
      <w:tr w:rsidR="00261D73" w:rsidRPr="00EC5BB4" w:rsidTr="00517B98">
        <w:trPr>
          <w:trHeight w:val="800"/>
        </w:trPr>
        <w:tc>
          <w:tcPr>
            <w:tcW w:w="5333" w:type="dxa"/>
            <w:vAlign w:val="center"/>
          </w:tcPr>
          <w:p w:rsidR="00261D73" w:rsidRPr="00D0225F" w:rsidRDefault="00261D73" w:rsidP="00261D73">
            <w:pPr>
              <w:spacing w:before="0"/>
              <w:jc w:val="center"/>
              <w:rPr>
                <w:rFonts w:cs="Arial"/>
                <w:b/>
                <w:bCs/>
                <w:i/>
                <w:iCs/>
                <w:lang w:val="sr-Cyrl-CS"/>
              </w:rPr>
            </w:pPr>
            <w:r w:rsidRPr="00D0225F">
              <w:rPr>
                <w:rFonts w:cs="Arial"/>
                <w:b/>
                <w:bCs/>
                <w:i/>
                <w:iCs/>
                <w:lang w:val="sr-Cyrl-CS"/>
              </w:rPr>
              <w:t>РОК И НАЧИН ПЛАЋАЊА:</w:t>
            </w:r>
          </w:p>
          <w:p w:rsidR="00261D73" w:rsidRPr="00D0225F" w:rsidRDefault="00261D73" w:rsidP="00783C79">
            <w:pPr>
              <w:pStyle w:val="KDParagraf"/>
              <w:spacing w:before="0"/>
              <w:rPr>
                <w:rFonts w:cs="Arial"/>
                <w:b/>
                <w:bCs/>
                <w:i/>
                <w:iCs/>
                <w:lang w:val="sr-Cyrl-CS"/>
              </w:rPr>
            </w:pPr>
            <w:r w:rsidRPr="00D0225F">
              <w:rPr>
                <w:rFonts w:eastAsia="TimesNewRomanPSMT" w:cs="Arial"/>
                <w:bCs/>
              </w:rPr>
              <w:t>Плаћање</w:t>
            </w:r>
            <w:r w:rsidRPr="00D0225F">
              <w:rPr>
                <w:rFonts w:eastAsia="TimesNewRomanPSMT" w:cs="Arial"/>
                <w:bCs/>
                <w:lang w:val="sr-Cyrl-CS"/>
              </w:rPr>
              <w:t xml:space="preserve"> добара која су предмет ове јавне набавке Наручилац</w:t>
            </w:r>
            <w:r w:rsidRPr="00D0225F">
              <w:rPr>
                <w:rFonts w:eastAsia="TimesNewRomanPSMT" w:cs="Arial"/>
                <w:bCs/>
              </w:rPr>
              <w:t xml:space="preserve"> ће  извршити на текући рачун Понуђача, </w:t>
            </w:r>
            <w:r w:rsidRPr="00D0225F">
              <w:rPr>
                <w:rFonts w:cs="Arial"/>
              </w:rPr>
              <w:t xml:space="preserve">сукцесивно, </w:t>
            </w:r>
            <w:r w:rsidRPr="00D0225F">
              <w:rPr>
                <w:rFonts w:eastAsia="TimesNewRomanPSMT" w:cs="Arial"/>
              </w:rPr>
              <w:t>након испоруке</w:t>
            </w:r>
            <w:r w:rsidRPr="00D0225F">
              <w:rPr>
                <w:rFonts w:eastAsia="TimesNewRomanPSMT" w:cs="Arial"/>
                <w:bCs/>
              </w:rPr>
              <w:t xml:space="preserve"> добара по појединачној</w:t>
            </w:r>
            <w:r w:rsidRPr="00D0225F">
              <w:rPr>
                <w:rFonts w:eastAsia="TimesNewRomanPSMT" w:cs="Arial"/>
                <w:bCs/>
                <w:lang w:val="sr-Cyrl-CS"/>
              </w:rPr>
              <w:t xml:space="preserve"> </w:t>
            </w:r>
            <w:r w:rsidRPr="00D0225F">
              <w:rPr>
                <w:rFonts w:eastAsia="TimesNewRomanPSMT" w:cs="Arial"/>
                <w:bCs/>
              </w:rPr>
              <w:t xml:space="preserve">наруџбеници, </w:t>
            </w:r>
            <w:r w:rsidRPr="00D0225F">
              <w:rPr>
                <w:rFonts w:eastAsia="TimesNewRomanPSMT" w:cs="Arial"/>
              </w:rPr>
              <w:t xml:space="preserve">у законском року </w:t>
            </w:r>
            <w:r w:rsidRPr="00D0225F">
              <w:rPr>
                <w:rFonts w:eastAsia="TimesNewRomanPSMT" w:cs="Arial"/>
                <w:bCs/>
              </w:rPr>
              <w:t xml:space="preserve">који почиње да тече од првог наредног дана од дана пријема исправног рачуна, </w:t>
            </w:r>
            <w:r w:rsidRPr="00D0225F">
              <w:rPr>
                <w:rFonts w:cs="Arial"/>
              </w:rPr>
              <w:t xml:space="preserve">а након потписивања </w:t>
            </w:r>
            <w:r w:rsidRPr="00D0225F">
              <w:rPr>
                <w:rFonts w:eastAsia="Calibri" w:cs="Arial"/>
                <w:lang w:val="sr-Cyrl-CS"/>
              </w:rPr>
              <w:t>З</w:t>
            </w:r>
            <w:r w:rsidRPr="00D0225F">
              <w:rPr>
                <w:rFonts w:eastAsia="Calibri" w:cs="Arial"/>
              </w:rPr>
              <w:t xml:space="preserve">аписника о </w:t>
            </w:r>
            <w:r w:rsidR="00783C79" w:rsidRPr="00D0225F">
              <w:rPr>
                <w:rFonts w:eastAsia="Calibri" w:cs="Arial"/>
                <w:lang w:val="sr-Cyrl-RS"/>
              </w:rPr>
              <w:t xml:space="preserve">извршеној испоруци добара </w:t>
            </w:r>
            <w:r w:rsidRPr="00D0225F">
              <w:rPr>
                <w:rFonts w:cs="Arial"/>
              </w:rPr>
              <w:t xml:space="preserve">од стране овлашћених представника </w:t>
            </w:r>
            <w:r w:rsidRPr="00D0225F">
              <w:rPr>
                <w:rFonts w:cs="Arial"/>
                <w:bCs/>
                <w:iCs/>
                <w:lang w:val="sr-Cyrl-BA"/>
              </w:rPr>
              <w:t xml:space="preserve">Купца и Продавца </w:t>
            </w:r>
            <w:r w:rsidRPr="00D0225F">
              <w:rPr>
                <w:rFonts w:cs="Arial"/>
              </w:rPr>
              <w:t>- без примедби</w:t>
            </w:r>
            <w:r w:rsidRPr="00D0225F">
              <w:rPr>
                <w:rFonts w:cs="Arial"/>
                <w:lang w:val="sr-Cyrl-CS"/>
              </w:rPr>
              <w:t xml:space="preserve">, </w:t>
            </w:r>
            <w:r w:rsidRPr="00D0225F">
              <w:rPr>
                <w:rFonts w:eastAsia="Calibri" w:cs="Arial"/>
              </w:rPr>
              <w:t>у року до 45 дана од дана пријема исправног рачуна.</w:t>
            </w:r>
          </w:p>
        </w:tc>
        <w:tc>
          <w:tcPr>
            <w:tcW w:w="3686" w:type="dxa"/>
            <w:vAlign w:val="center"/>
          </w:tcPr>
          <w:p w:rsidR="00261D73" w:rsidRPr="00D0225F" w:rsidRDefault="00261D73" w:rsidP="00261D73">
            <w:pPr>
              <w:spacing w:before="0"/>
              <w:jc w:val="center"/>
              <w:rPr>
                <w:rFonts w:cs="Arial"/>
                <w:b/>
                <w:bCs/>
                <w:i/>
                <w:iCs/>
                <w:lang w:val="sr-Cyrl-CS"/>
              </w:rPr>
            </w:pPr>
          </w:p>
          <w:p w:rsidR="00261D73" w:rsidRPr="00D0225F" w:rsidRDefault="00261D73" w:rsidP="00261D73">
            <w:pPr>
              <w:spacing w:before="0"/>
              <w:jc w:val="center"/>
              <w:rPr>
                <w:rFonts w:cs="Arial"/>
                <w:bCs/>
                <w:iCs/>
                <w:lang w:val="sr-Cyrl-CS"/>
              </w:rPr>
            </w:pPr>
            <w:r w:rsidRPr="00D0225F">
              <w:rPr>
                <w:rFonts w:cs="Arial"/>
                <w:bCs/>
                <w:iCs/>
                <w:lang w:val="sr-Cyrl-CS"/>
              </w:rPr>
              <w:t>Сагласан за захтевом наручиоца</w:t>
            </w:r>
          </w:p>
          <w:p w:rsidR="00261D73" w:rsidRPr="00D0225F" w:rsidRDefault="00261D73" w:rsidP="00261D73">
            <w:pPr>
              <w:spacing w:before="0"/>
              <w:jc w:val="center"/>
              <w:rPr>
                <w:rFonts w:cs="Arial"/>
                <w:b/>
                <w:bCs/>
                <w:i/>
                <w:iCs/>
                <w:lang w:val="sr-Cyrl-CS"/>
              </w:rPr>
            </w:pPr>
            <w:r w:rsidRPr="00D0225F">
              <w:rPr>
                <w:rFonts w:cs="Arial"/>
                <w:bCs/>
                <w:iCs/>
                <w:lang w:val="sr-Cyrl-CS"/>
              </w:rPr>
              <w:t>ДА/НЕ (заокружити)</w:t>
            </w:r>
          </w:p>
        </w:tc>
      </w:tr>
      <w:tr w:rsidR="00261D73" w:rsidRPr="00EC5BB4" w:rsidTr="00517B98">
        <w:tc>
          <w:tcPr>
            <w:tcW w:w="5333" w:type="dxa"/>
            <w:vAlign w:val="center"/>
          </w:tcPr>
          <w:p w:rsidR="00261D73" w:rsidRPr="00D0225F" w:rsidRDefault="00261D73" w:rsidP="00261D73">
            <w:pPr>
              <w:spacing w:before="0"/>
              <w:jc w:val="center"/>
              <w:rPr>
                <w:rFonts w:cs="Arial"/>
                <w:b/>
                <w:bCs/>
                <w:i/>
                <w:iCs/>
                <w:lang w:val="sr-Cyrl-CS"/>
              </w:rPr>
            </w:pPr>
            <w:r w:rsidRPr="00D0225F">
              <w:rPr>
                <w:rFonts w:cs="Arial"/>
                <w:b/>
                <w:bCs/>
                <w:i/>
                <w:iCs/>
                <w:lang w:val="sr-Cyrl-CS"/>
              </w:rPr>
              <w:t>РОК ИСПОРУКЕ:</w:t>
            </w:r>
          </w:p>
          <w:p w:rsidR="00261D73" w:rsidRPr="00D0225F" w:rsidRDefault="00261D73" w:rsidP="00261D73">
            <w:pPr>
              <w:pStyle w:val="ListParagraph"/>
              <w:autoSpaceDE w:val="0"/>
              <w:autoSpaceDN w:val="0"/>
              <w:adjustRightInd w:val="0"/>
              <w:spacing w:before="0" w:after="0" w:line="240" w:lineRule="auto"/>
              <w:ind w:left="0"/>
              <w:contextualSpacing w:val="0"/>
              <w:rPr>
                <w:rFonts w:cs="Arial"/>
                <w:bCs/>
                <w:i/>
                <w:iCs/>
                <w:color w:val="00B0F0"/>
                <w:lang w:val="sr-Cyrl-CS"/>
              </w:rPr>
            </w:pPr>
            <w:r w:rsidRPr="00D0225F">
              <w:rPr>
                <w:rFonts w:ascii="Arial" w:hAnsi="Arial" w:cs="Arial"/>
                <w:lang w:val="sr-Cyrl-CS"/>
              </w:rPr>
              <w:lastRenderedPageBreak/>
              <w:t xml:space="preserve">Изабрани </w:t>
            </w:r>
            <w:r w:rsidRPr="00D0225F">
              <w:rPr>
                <w:rFonts w:ascii="Arial" w:eastAsia="Times New Roman" w:hAnsi="Arial" w:cs="Arial"/>
                <w:lang w:val="sr-Cyrl-CS"/>
              </w:rPr>
              <w:t xml:space="preserve">Понуђач је дужан да предметну испоруку добара изврши на основу појединачнe наруџбенице, у максималном року од </w:t>
            </w:r>
            <w:r w:rsidRPr="00D0225F">
              <w:rPr>
                <w:rFonts w:ascii="Arial" w:eastAsia="Times New Roman" w:hAnsi="Arial" w:cs="Arial"/>
              </w:rPr>
              <w:t xml:space="preserve">5 </w:t>
            </w:r>
            <w:r w:rsidRPr="00D0225F">
              <w:rPr>
                <w:rFonts w:ascii="Arial" w:eastAsia="Times New Roman" w:hAnsi="Arial" w:cs="Arial"/>
                <w:lang w:val="sr-Cyrl-CS"/>
              </w:rPr>
              <w:t>дана од дана пријема наруџбенице</w:t>
            </w:r>
            <w:r w:rsidRPr="00D0225F">
              <w:rPr>
                <w:rFonts w:ascii="Arial" w:hAnsi="Arial" w:cs="Arial"/>
              </w:rPr>
              <w:t xml:space="preserve"> Наручиоца достављене у писаном облику путем електронске поште.</w:t>
            </w:r>
          </w:p>
        </w:tc>
        <w:tc>
          <w:tcPr>
            <w:tcW w:w="3686" w:type="dxa"/>
            <w:vAlign w:val="center"/>
          </w:tcPr>
          <w:p w:rsidR="00261D73" w:rsidRPr="00D0225F" w:rsidRDefault="00261D73" w:rsidP="00261D73">
            <w:pPr>
              <w:spacing w:before="0"/>
              <w:jc w:val="center"/>
              <w:rPr>
                <w:rFonts w:cs="Arial"/>
                <w:b/>
                <w:bCs/>
                <w:i/>
                <w:iCs/>
                <w:lang w:val="sr-Cyrl-CS"/>
              </w:rPr>
            </w:pPr>
          </w:p>
          <w:p w:rsidR="00261D73" w:rsidRPr="00D0225F" w:rsidRDefault="00261D73" w:rsidP="00261D73">
            <w:pPr>
              <w:spacing w:before="0"/>
              <w:jc w:val="center"/>
              <w:rPr>
                <w:rFonts w:cs="Arial"/>
                <w:bCs/>
                <w:iCs/>
                <w:lang w:val="sr-Cyrl-CS"/>
              </w:rPr>
            </w:pPr>
            <w:r w:rsidRPr="00D0225F">
              <w:rPr>
                <w:rFonts w:cs="Arial"/>
                <w:bCs/>
                <w:iCs/>
                <w:lang w:val="sr-Cyrl-CS"/>
              </w:rPr>
              <w:lastRenderedPageBreak/>
              <w:t xml:space="preserve">Сукцесивно,______ дана </w:t>
            </w:r>
            <w:r w:rsidRPr="00D0225F">
              <w:rPr>
                <w:rFonts w:cs="Arial"/>
              </w:rPr>
              <w:t>од дана пријема наруџбенице Наручиоца</w:t>
            </w:r>
          </w:p>
          <w:p w:rsidR="00261D73" w:rsidRPr="00D0225F" w:rsidRDefault="00261D73" w:rsidP="00261D73">
            <w:pPr>
              <w:spacing w:before="0"/>
              <w:jc w:val="center"/>
              <w:rPr>
                <w:rFonts w:cs="Arial"/>
                <w:bCs/>
                <w:i/>
                <w:iCs/>
                <w:color w:val="00B0F0"/>
              </w:rPr>
            </w:pPr>
          </w:p>
        </w:tc>
      </w:tr>
      <w:tr w:rsidR="00261D73" w:rsidRPr="00EC5BB4" w:rsidTr="00517B98">
        <w:trPr>
          <w:trHeight w:val="818"/>
        </w:trPr>
        <w:tc>
          <w:tcPr>
            <w:tcW w:w="5333" w:type="dxa"/>
            <w:vAlign w:val="center"/>
          </w:tcPr>
          <w:p w:rsidR="00261D73" w:rsidRPr="00D0225F" w:rsidRDefault="00261D73" w:rsidP="00261D73">
            <w:pPr>
              <w:spacing w:before="0"/>
              <w:jc w:val="center"/>
              <w:rPr>
                <w:rFonts w:cs="Arial"/>
                <w:b/>
                <w:bCs/>
                <w:i/>
                <w:iCs/>
                <w:lang w:val="sr-Cyrl-CS"/>
              </w:rPr>
            </w:pPr>
            <w:r w:rsidRPr="00D0225F">
              <w:rPr>
                <w:rFonts w:cs="Arial"/>
                <w:b/>
                <w:bCs/>
                <w:i/>
                <w:iCs/>
                <w:lang w:val="sr-Cyrl-CS"/>
              </w:rPr>
              <w:lastRenderedPageBreak/>
              <w:t>МЕСТО ИСПОРУКЕ:</w:t>
            </w:r>
          </w:p>
          <w:p w:rsidR="00261D73" w:rsidRPr="00D0225F" w:rsidRDefault="00261D73" w:rsidP="00261D73">
            <w:pPr>
              <w:overflowPunct w:val="0"/>
              <w:ind w:right="20"/>
              <w:rPr>
                <w:rFonts w:cs="Arial"/>
                <w:b/>
                <w:iCs/>
                <w:lang w:val="sr-Cyrl-CS"/>
              </w:rPr>
            </w:pPr>
            <w:r w:rsidRPr="00D0225F">
              <w:rPr>
                <w:rFonts w:cs="Arial"/>
                <w:b/>
              </w:rPr>
              <w:t>Место испоруке</w:t>
            </w:r>
            <w:r w:rsidRPr="00D0225F">
              <w:rPr>
                <w:rFonts w:cs="Arial"/>
                <w:b/>
                <w:lang w:val="sr-Cyrl-CS"/>
              </w:rPr>
              <w:t xml:space="preserve"> добара </w:t>
            </w:r>
            <w:r w:rsidRPr="00D0225F">
              <w:rPr>
                <w:rFonts w:cs="Arial"/>
                <w:b/>
              </w:rPr>
              <w:t xml:space="preserve"> </w:t>
            </w:r>
            <w:r w:rsidR="00C01018" w:rsidRPr="00D0225F">
              <w:rPr>
                <w:rFonts w:cs="Arial"/>
                <w:b/>
                <w:iCs/>
              </w:rPr>
              <w:t xml:space="preserve">за партију </w:t>
            </w:r>
            <w:r w:rsidRPr="00D0225F">
              <w:rPr>
                <w:rFonts w:cs="Arial"/>
                <w:b/>
                <w:iCs/>
                <w:lang w:val="bs-Cyrl-BA"/>
              </w:rPr>
              <w:t xml:space="preserve"> </w:t>
            </w:r>
            <w:r w:rsidRPr="00D0225F">
              <w:rPr>
                <w:rFonts w:cs="Arial"/>
                <w:b/>
                <w:iCs/>
              </w:rPr>
              <w:t xml:space="preserve">2 </w:t>
            </w:r>
          </w:p>
          <w:p w:rsidR="00261D73" w:rsidRPr="00D0225F" w:rsidRDefault="00261D73" w:rsidP="00261D73">
            <w:pPr>
              <w:overflowPunct w:val="0"/>
              <w:ind w:right="20"/>
              <w:rPr>
                <w:rFonts w:cs="Arial"/>
                <w:lang w:val="bs-Cyrl-BA"/>
              </w:rPr>
            </w:pPr>
            <w:r w:rsidRPr="00D0225F">
              <w:rPr>
                <w:rFonts w:cs="Arial"/>
                <w:b/>
                <w:iCs/>
                <w:lang w:val="sr-Cyrl-CS"/>
              </w:rPr>
              <w:t xml:space="preserve">        </w:t>
            </w:r>
            <w:r w:rsidRPr="00D0225F">
              <w:rPr>
                <w:rFonts w:cs="Arial"/>
              </w:rPr>
              <w:t xml:space="preserve">су франко магацини Наручиоца: </w:t>
            </w:r>
          </w:p>
          <w:p w:rsidR="00261D73" w:rsidRPr="00D0225F" w:rsidRDefault="00261D73" w:rsidP="00261D73">
            <w:pPr>
              <w:numPr>
                <w:ilvl w:val="0"/>
                <w:numId w:val="35"/>
              </w:numPr>
              <w:suppressAutoHyphens/>
              <w:overflowPunct w:val="0"/>
              <w:spacing w:before="0"/>
              <w:ind w:right="20"/>
              <w:rPr>
                <w:rFonts w:cs="Arial"/>
                <w:lang w:val="bs-Cyrl-BA"/>
              </w:rPr>
            </w:pPr>
            <w:r w:rsidRPr="00D0225F">
              <w:rPr>
                <w:rFonts w:cs="Arial"/>
              </w:rPr>
              <w:t xml:space="preserve">Крагујевaц, ул. Слободе 7, </w:t>
            </w:r>
          </w:p>
          <w:p w:rsidR="00261D73" w:rsidRPr="00D0225F" w:rsidRDefault="00261D73" w:rsidP="00261D73">
            <w:pPr>
              <w:numPr>
                <w:ilvl w:val="0"/>
                <w:numId w:val="35"/>
              </w:numPr>
              <w:suppressAutoHyphens/>
              <w:overflowPunct w:val="0"/>
              <w:spacing w:before="0"/>
              <w:ind w:right="20"/>
              <w:rPr>
                <w:rFonts w:cs="Arial"/>
                <w:lang w:val="bs-Cyrl-BA"/>
              </w:rPr>
            </w:pPr>
            <w:r w:rsidRPr="00D0225F">
              <w:rPr>
                <w:rFonts w:cs="Arial"/>
              </w:rPr>
              <w:t xml:space="preserve">Пожаревац,ул.Јована Шербановића бр. 17, </w:t>
            </w:r>
          </w:p>
          <w:p w:rsidR="00261D73" w:rsidRPr="00D0225F" w:rsidRDefault="00261D73" w:rsidP="00C01018">
            <w:pPr>
              <w:numPr>
                <w:ilvl w:val="0"/>
                <w:numId w:val="35"/>
              </w:numPr>
              <w:suppressAutoHyphens/>
              <w:overflowPunct w:val="0"/>
              <w:spacing w:before="0"/>
              <w:ind w:right="20"/>
              <w:jc w:val="left"/>
              <w:rPr>
                <w:rFonts w:cs="Arial"/>
                <w:b/>
                <w:bCs/>
                <w:i/>
                <w:iCs/>
                <w:lang w:val="sr-Cyrl-CS"/>
              </w:rPr>
            </w:pPr>
            <w:r w:rsidRPr="00D0225F">
              <w:rPr>
                <w:rFonts w:cs="Arial"/>
              </w:rPr>
              <w:t>Смедерево, ул.Шалиничка бр.60,</w:t>
            </w:r>
          </w:p>
        </w:tc>
        <w:tc>
          <w:tcPr>
            <w:tcW w:w="3686" w:type="dxa"/>
            <w:vAlign w:val="center"/>
          </w:tcPr>
          <w:p w:rsidR="00261D73" w:rsidRPr="00D0225F" w:rsidRDefault="00261D73" w:rsidP="00261D73">
            <w:pPr>
              <w:spacing w:before="0"/>
              <w:jc w:val="center"/>
              <w:rPr>
                <w:rFonts w:cs="Arial"/>
                <w:bCs/>
                <w:iCs/>
                <w:lang w:val="sr-Cyrl-CS"/>
              </w:rPr>
            </w:pPr>
            <w:r w:rsidRPr="00D0225F">
              <w:rPr>
                <w:rFonts w:cs="Arial"/>
                <w:bCs/>
                <w:iCs/>
                <w:lang w:val="sr-Cyrl-CS"/>
              </w:rPr>
              <w:t>Сагласан за захтевом наручиоца</w:t>
            </w:r>
          </w:p>
          <w:p w:rsidR="00261D73" w:rsidRPr="00D0225F" w:rsidRDefault="00261D73" w:rsidP="00261D73">
            <w:pPr>
              <w:spacing w:before="0"/>
              <w:jc w:val="center"/>
              <w:rPr>
                <w:rFonts w:cs="Arial"/>
                <w:b/>
                <w:bCs/>
                <w:iCs/>
                <w:lang w:val="sr-Cyrl-CS"/>
              </w:rPr>
            </w:pPr>
            <w:r w:rsidRPr="00D0225F">
              <w:rPr>
                <w:rFonts w:cs="Arial"/>
                <w:bCs/>
                <w:iCs/>
                <w:lang w:val="sr-Cyrl-CS"/>
              </w:rPr>
              <w:t>ДА/НЕ (заокружити)</w:t>
            </w:r>
          </w:p>
        </w:tc>
      </w:tr>
      <w:tr w:rsidR="00261D73" w:rsidRPr="00EC5BB4" w:rsidTr="00517B98">
        <w:trPr>
          <w:trHeight w:val="800"/>
        </w:trPr>
        <w:tc>
          <w:tcPr>
            <w:tcW w:w="5333" w:type="dxa"/>
            <w:vAlign w:val="center"/>
          </w:tcPr>
          <w:p w:rsidR="00261D73" w:rsidRPr="00D0225F" w:rsidRDefault="00261D73" w:rsidP="00261D73">
            <w:pPr>
              <w:spacing w:before="0"/>
              <w:jc w:val="center"/>
              <w:rPr>
                <w:rFonts w:cs="Arial"/>
                <w:b/>
                <w:bCs/>
                <w:i/>
                <w:iCs/>
                <w:lang w:val="sr-Cyrl-CS"/>
              </w:rPr>
            </w:pPr>
            <w:r w:rsidRPr="00D0225F">
              <w:rPr>
                <w:rFonts w:cs="Arial"/>
                <w:b/>
                <w:bCs/>
                <w:i/>
                <w:iCs/>
                <w:lang w:val="sr-Cyrl-CS"/>
              </w:rPr>
              <w:t>РОК ВАЖЕЊА ПОНУДЕ:</w:t>
            </w:r>
          </w:p>
          <w:p w:rsidR="00261D73" w:rsidRPr="00D0225F" w:rsidRDefault="00261D73" w:rsidP="00261D73">
            <w:pPr>
              <w:spacing w:before="0"/>
              <w:jc w:val="center"/>
              <w:rPr>
                <w:rFonts w:cs="Arial"/>
                <w:b/>
                <w:bCs/>
                <w:i/>
                <w:iCs/>
                <w:lang w:val="sr-Cyrl-CS"/>
              </w:rPr>
            </w:pPr>
            <w:r w:rsidRPr="00D0225F">
              <w:rPr>
                <w:rFonts w:cs="Arial"/>
                <w:iCs/>
              </w:rPr>
              <w:t xml:space="preserve">Рок важења понуде не може бити краћи од </w:t>
            </w:r>
            <w:r w:rsidRPr="00D0225F">
              <w:rPr>
                <w:rFonts w:cs="Arial"/>
                <w:lang w:val="sr-Cyrl-CS"/>
              </w:rPr>
              <w:t>9</w:t>
            </w:r>
            <w:r w:rsidRPr="00D0225F">
              <w:rPr>
                <w:rFonts w:cs="Arial"/>
              </w:rPr>
              <w:t>0 дана</w:t>
            </w:r>
            <w:r w:rsidRPr="00D0225F">
              <w:rPr>
                <w:rFonts w:cs="Arial"/>
                <w:lang w:val="ru-RU"/>
              </w:rPr>
              <w:t xml:space="preserve"> од дана отварања понуда</w:t>
            </w:r>
          </w:p>
        </w:tc>
        <w:tc>
          <w:tcPr>
            <w:tcW w:w="3686" w:type="dxa"/>
            <w:vAlign w:val="center"/>
          </w:tcPr>
          <w:p w:rsidR="00261D73" w:rsidRPr="00D0225F" w:rsidRDefault="00261D73" w:rsidP="00261D73">
            <w:pPr>
              <w:spacing w:before="0"/>
              <w:jc w:val="center"/>
              <w:rPr>
                <w:rFonts w:cs="Arial"/>
                <w:b/>
                <w:bCs/>
                <w:i/>
                <w:iCs/>
                <w:lang w:val="sr-Cyrl-CS"/>
              </w:rPr>
            </w:pPr>
          </w:p>
          <w:p w:rsidR="00261D73" w:rsidRPr="00D0225F" w:rsidRDefault="00261D73" w:rsidP="00261D73">
            <w:pPr>
              <w:spacing w:before="0"/>
              <w:jc w:val="center"/>
              <w:rPr>
                <w:rFonts w:cs="Arial"/>
                <w:b/>
                <w:bCs/>
                <w:i/>
                <w:iCs/>
                <w:lang w:val="sr-Cyrl-CS"/>
              </w:rPr>
            </w:pPr>
            <w:r w:rsidRPr="00D0225F">
              <w:rPr>
                <w:rFonts w:cs="Arial"/>
                <w:bCs/>
                <w:iCs/>
                <w:lang w:val="sr-Cyrl-CS"/>
              </w:rPr>
              <w:t>Рок важења понуде је</w:t>
            </w:r>
            <w:r w:rsidRPr="00D0225F">
              <w:rPr>
                <w:rFonts w:cs="Arial"/>
                <w:bCs/>
                <w:i/>
                <w:iCs/>
                <w:lang w:val="sr-Cyrl-CS"/>
              </w:rPr>
              <w:t xml:space="preserve">_____ </w:t>
            </w:r>
            <w:r w:rsidRPr="00D0225F">
              <w:rPr>
                <w:rFonts w:cs="Arial"/>
                <w:bCs/>
                <w:iCs/>
                <w:lang w:val="sr-Cyrl-CS"/>
              </w:rPr>
              <w:t>дана од дана отварања понуда</w:t>
            </w:r>
          </w:p>
        </w:tc>
      </w:tr>
      <w:tr w:rsidR="00261D73" w:rsidRPr="00EC5BB4" w:rsidTr="00517B98">
        <w:tc>
          <w:tcPr>
            <w:tcW w:w="9019" w:type="dxa"/>
            <w:gridSpan w:val="2"/>
          </w:tcPr>
          <w:p w:rsidR="00261D73" w:rsidRPr="00D0225F" w:rsidRDefault="00261D73" w:rsidP="00261D73">
            <w:pPr>
              <w:spacing w:before="0"/>
              <w:rPr>
                <w:rFonts w:cs="Arial"/>
                <w:bCs/>
                <w:iCs/>
                <w:lang w:val="sr-Cyrl-CS"/>
              </w:rPr>
            </w:pPr>
            <w:r w:rsidRPr="00D0225F">
              <w:rPr>
                <w:rFonts w:cs="Arial"/>
                <w:bCs/>
                <w:iCs/>
                <w:lang w:val="sr-Cyrl-CS"/>
              </w:rPr>
              <w:t xml:space="preserve">Понуда понуђача који не прихвата услове наручиоца за рок и начин </w:t>
            </w:r>
            <w:r w:rsidR="00BB6157" w:rsidRPr="00D0225F">
              <w:rPr>
                <w:rFonts w:cs="Arial"/>
                <w:bCs/>
                <w:iCs/>
                <w:lang w:val="sr-Cyrl-CS"/>
              </w:rPr>
              <w:t xml:space="preserve">плаћања, рок испоруке, </w:t>
            </w:r>
            <w:r w:rsidRPr="00D0225F">
              <w:rPr>
                <w:rFonts w:cs="Arial"/>
                <w:bCs/>
                <w:iCs/>
                <w:lang w:val="sr-Cyrl-CS"/>
              </w:rPr>
              <w:t>рок</w:t>
            </w:r>
            <w:r w:rsidR="00BB6157" w:rsidRPr="00D0225F">
              <w:rPr>
                <w:rFonts w:cs="Arial"/>
                <w:bCs/>
                <w:iCs/>
                <w:lang w:val="sr-Cyrl-CS"/>
              </w:rPr>
              <w:t xml:space="preserve"> употребе</w:t>
            </w:r>
            <w:r w:rsidRPr="00D0225F">
              <w:rPr>
                <w:rFonts w:cs="Arial"/>
                <w:bCs/>
                <w:iCs/>
                <w:lang w:val="sr-Cyrl-CS"/>
              </w:rPr>
              <w:t>, место испоруке и рок важења понуде сматраће се неприхватљивом.</w:t>
            </w:r>
          </w:p>
        </w:tc>
      </w:tr>
    </w:tbl>
    <w:p w:rsidR="00261D73" w:rsidRDefault="00261D73" w:rsidP="00261D73">
      <w:pPr>
        <w:spacing w:before="0"/>
        <w:rPr>
          <w:rFonts w:cs="Arial"/>
          <w:b/>
          <w:bCs/>
          <w:i/>
          <w:iCs/>
          <w:sz w:val="24"/>
          <w:szCs w:val="24"/>
          <w:lang w:val="sr-Cyrl-CS"/>
        </w:rPr>
      </w:pPr>
    </w:p>
    <w:p w:rsidR="00261D73" w:rsidRPr="00EC5BB4" w:rsidRDefault="00261D73" w:rsidP="00261D73">
      <w:pPr>
        <w:spacing w:before="0"/>
        <w:rPr>
          <w:rFonts w:eastAsia="TimesNewRomanPSMT" w:cs="Arial"/>
          <w:bCs/>
          <w:sz w:val="24"/>
          <w:szCs w:val="24"/>
          <w:lang w:val="sr-Cyrl-CS"/>
        </w:rPr>
      </w:pP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Понуђач</w:t>
      </w:r>
    </w:p>
    <w:p w:rsidR="00261D73" w:rsidRPr="00EC5BB4" w:rsidRDefault="00261D73" w:rsidP="00261D73">
      <w:pPr>
        <w:spacing w:before="0"/>
        <w:ind w:left="720" w:firstLine="720"/>
        <w:rPr>
          <w:rFonts w:eastAsia="TimesNewRomanPSMT" w:cs="Arial"/>
          <w:bCs/>
          <w:sz w:val="24"/>
          <w:szCs w:val="24"/>
          <w:lang w:val="sr-Cyrl-CS"/>
        </w:rPr>
      </w:pPr>
    </w:p>
    <w:p w:rsidR="00261D73" w:rsidRPr="00EC5BB4" w:rsidRDefault="00261D73" w:rsidP="00261D73">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261D73" w:rsidRDefault="00261D73" w:rsidP="00261D73">
      <w:pPr>
        <w:spacing w:before="0"/>
        <w:rPr>
          <w:rFonts w:cs="Arial"/>
          <w:b/>
          <w:bCs/>
          <w:i/>
          <w:iCs/>
          <w:sz w:val="24"/>
          <w:szCs w:val="24"/>
          <w:u w:val="single"/>
        </w:rPr>
      </w:pPr>
    </w:p>
    <w:p w:rsidR="00261D73" w:rsidRPr="00D0225F" w:rsidRDefault="00261D73" w:rsidP="00261D73">
      <w:pPr>
        <w:spacing w:before="0"/>
        <w:rPr>
          <w:rFonts w:cs="Arial"/>
          <w:b/>
          <w:bCs/>
          <w:i/>
          <w:iCs/>
          <w:sz w:val="18"/>
          <w:szCs w:val="18"/>
          <w:u w:val="single"/>
        </w:rPr>
      </w:pPr>
      <w:r w:rsidRPr="00D0225F">
        <w:rPr>
          <w:rFonts w:cs="Arial"/>
          <w:b/>
          <w:bCs/>
          <w:i/>
          <w:iCs/>
          <w:sz w:val="18"/>
          <w:szCs w:val="18"/>
          <w:u w:val="single"/>
        </w:rPr>
        <w:t>Напомене:</w:t>
      </w:r>
    </w:p>
    <w:p w:rsidR="00261D73" w:rsidRPr="00D0225F" w:rsidRDefault="00261D73" w:rsidP="00261D73">
      <w:pPr>
        <w:autoSpaceDE w:val="0"/>
        <w:autoSpaceDN w:val="0"/>
        <w:adjustRightInd w:val="0"/>
        <w:rPr>
          <w:rFonts w:eastAsia="TimesNewRomanPS-BoldMT" w:cs="Arial"/>
          <w:bCs/>
          <w:i/>
          <w:iCs/>
          <w:sz w:val="18"/>
          <w:szCs w:val="18"/>
        </w:rPr>
      </w:pPr>
      <w:r w:rsidRPr="00D0225F">
        <w:rPr>
          <w:rFonts w:eastAsia="TimesNewRomanPS-BoldMT" w:cs="Arial"/>
          <w:bCs/>
          <w:i/>
          <w:iCs/>
          <w:sz w:val="18"/>
          <w:szCs w:val="18"/>
        </w:rPr>
        <w:t>-  Понуђач је обавезан да у обрасцу понуде попуни све комерцијалне услове (сва празна поља).</w:t>
      </w:r>
    </w:p>
    <w:p w:rsidR="00261D73" w:rsidRPr="00D0225F" w:rsidRDefault="00261D73" w:rsidP="00261D73">
      <w:pPr>
        <w:autoSpaceDE w:val="0"/>
        <w:autoSpaceDN w:val="0"/>
        <w:adjustRightInd w:val="0"/>
        <w:rPr>
          <w:rFonts w:eastAsia="TimesNewRomanPS-BoldMT" w:cs="Arial"/>
          <w:bCs/>
          <w:i/>
          <w:iCs/>
          <w:sz w:val="18"/>
          <w:szCs w:val="18"/>
        </w:rPr>
      </w:pPr>
      <w:r w:rsidRPr="00D0225F">
        <w:rPr>
          <w:rFonts w:eastAsia="TimesNewRomanPS-BoldMT" w:cs="Arial"/>
          <w:bCs/>
          <w:i/>
          <w:iCs/>
          <w:sz w:val="18"/>
          <w:szCs w:val="18"/>
        </w:rPr>
        <w:t xml:space="preserve">- </w:t>
      </w:r>
      <w:r w:rsidRPr="00D0225F">
        <w:rPr>
          <w:rFonts w:eastAsia="TimesNewRomanPS-BoldMT" w:cs="Arial"/>
          <w:bCs/>
          <w:i/>
          <w:iCs/>
          <w:sz w:val="18"/>
          <w:szCs w:val="18"/>
          <w:lang w:val="ru-RU"/>
        </w:rPr>
        <w:t>Уколико понуђачи подносе заједничку понуду,група понуђача може да о</w:t>
      </w:r>
      <w:r w:rsidRPr="00D0225F">
        <w:rPr>
          <w:rFonts w:eastAsia="TimesNewRomanPS-BoldMT" w:cs="Arial"/>
          <w:bCs/>
          <w:i/>
          <w:iCs/>
          <w:sz w:val="18"/>
          <w:szCs w:val="18"/>
        </w:rPr>
        <w:t>власти</w:t>
      </w:r>
      <w:r w:rsidRPr="00D0225F">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8E55E3" w:rsidRDefault="008E55E3"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C74AD9" w:rsidRDefault="00C74AD9" w:rsidP="00C74AD9">
      <w:pPr>
        <w:spacing w:before="0"/>
        <w:rPr>
          <w:rFonts w:cs="Arial"/>
          <w:b/>
          <w:sz w:val="24"/>
          <w:szCs w:val="24"/>
        </w:rPr>
      </w:pPr>
    </w:p>
    <w:p w:rsidR="00C74AD9" w:rsidRPr="0042687E" w:rsidRDefault="00C74AD9" w:rsidP="00C74AD9">
      <w:pPr>
        <w:spacing w:before="0"/>
        <w:rPr>
          <w:rFonts w:cs="Arial"/>
          <w:b/>
          <w:bCs/>
          <w:i/>
          <w:iCs/>
          <w:sz w:val="20"/>
          <w:szCs w:val="20"/>
          <w:u w:val="single"/>
          <w:lang w:val="sr-Cyrl-RS"/>
        </w:rPr>
      </w:pPr>
      <w:r>
        <w:rPr>
          <w:rFonts w:cs="Arial"/>
          <w:b/>
          <w:bCs/>
          <w:i/>
          <w:iCs/>
          <w:sz w:val="20"/>
          <w:szCs w:val="20"/>
          <w:u w:val="single"/>
        </w:rPr>
        <w:t>Напомена</w:t>
      </w:r>
      <w:r w:rsidRPr="0042687E">
        <w:rPr>
          <w:rFonts w:cs="Arial"/>
          <w:b/>
          <w:bCs/>
          <w:i/>
          <w:iCs/>
          <w:sz w:val="20"/>
          <w:szCs w:val="20"/>
          <w:u w:val="single"/>
        </w:rPr>
        <w:t>:</w:t>
      </w:r>
    </w:p>
    <w:p w:rsidR="00C74AD9" w:rsidRPr="00A4093F" w:rsidRDefault="00C74AD9" w:rsidP="00C74AD9">
      <w:pPr>
        <w:pStyle w:val="KDObrazac"/>
        <w:jc w:val="both"/>
        <w:rPr>
          <w:sz w:val="24"/>
          <w:szCs w:val="24"/>
        </w:rPr>
      </w:pPr>
      <w:r w:rsidRPr="00A4093F">
        <w:rPr>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8E55E3" w:rsidRDefault="008E55E3"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8E55E3" w:rsidRDefault="008E55E3"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8E55E3" w:rsidRDefault="008E55E3"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343A18" w:rsidRPr="00EC5BB4" w:rsidRDefault="00343A18" w:rsidP="00343A18">
      <w:pPr>
        <w:pStyle w:val="KDObrazac"/>
        <w:spacing w:before="0"/>
        <w:rPr>
          <w:sz w:val="24"/>
          <w:szCs w:val="24"/>
        </w:rPr>
      </w:pPr>
      <w:bookmarkStart w:id="251" w:name="_Toc442559925"/>
      <w:r w:rsidRPr="00EC5BB4">
        <w:rPr>
          <w:sz w:val="24"/>
          <w:szCs w:val="24"/>
        </w:rPr>
        <w:t xml:space="preserve">ОБРАЗАЦ </w:t>
      </w:r>
      <w:r w:rsidR="00BA18FE">
        <w:rPr>
          <w:sz w:val="24"/>
          <w:szCs w:val="24"/>
        </w:rPr>
        <w:t>3</w:t>
      </w:r>
      <w:r w:rsidRPr="00EC5BB4">
        <w:rPr>
          <w:sz w:val="24"/>
          <w:szCs w:val="24"/>
        </w:rPr>
        <w:t>.</w:t>
      </w:r>
      <w:bookmarkEnd w:id="251"/>
    </w:p>
    <w:p w:rsidR="00343A18" w:rsidRPr="00093F9D" w:rsidRDefault="00240CC6" w:rsidP="00343A18">
      <w:pPr>
        <w:spacing w:before="0"/>
        <w:jc w:val="center"/>
        <w:rPr>
          <w:rFonts w:cs="Arial"/>
          <w:b/>
          <w:sz w:val="24"/>
          <w:szCs w:val="24"/>
          <w:lang w:val="sr-Cyrl-CS"/>
        </w:rPr>
      </w:pPr>
      <w:r>
        <w:rPr>
          <w:rFonts w:cs="Arial"/>
          <w:b/>
          <w:sz w:val="24"/>
          <w:szCs w:val="24"/>
        </w:rPr>
        <w:t>ОБРАЗАЦ СТРУК</w:t>
      </w:r>
      <w:r w:rsidR="00343A18" w:rsidRPr="00EC5BB4">
        <w:rPr>
          <w:rFonts w:cs="Arial"/>
          <w:b/>
          <w:sz w:val="24"/>
          <w:szCs w:val="24"/>
        </w:rPr>
        <w:t>Т</w:t>
      </w:r>
      <w:r>
        <w:rPr>
          <w:rFonts w:cs="Arial"/>
          <w:b/>
          <w:sz w:val="24"/>
          <w:szCs w:val="24"/>
        </w:rPr>
        <w:t>У</w:t>
      </w:r>
      <w:r w:rsidR="00343A18" w:rsidRPr="00EC5BB4">
        <w:rPr>
          <w:rFonts w:cs="Arial"/>
          <w:b/>
          <w:sz w:val="24"/>
          <w:szCs w:val="24"/>
        </w:rPr>
        <w:t>РЕ ЦЕНЕ</w:t>
      </w:r>
      <w:r w:rsidR="00093F9D">
        <w:rPr>
          <w:rFonts w:cs="Arial"/>
          <w:b/>
          <w:sz w:val="24"/>
          <w:szCs w:val="24"/>
          <w:lang w:val="sr-Cyrl-CS"/>
        </w:rPr>
        <w:t xml:space="preserve"> ЗА ПАРТИЈУ 1</w:t>
      </w:r>
    </w:p>
    <w:p w:rsidR="00343A18" w:rsidRDefault="00C538DF" w:rsidP="00343A18">
      <w:pPr>
        <w:spacing w:before="0"/>
        <w:rPr>
          <w:rFonts w:cs="Arial"/>
          <w:sz w:val="24"/>
          <w:szCs w:val="24"/>
        </w:rPr>
      </w:pPr>
      <w:r>
        <w:rPr>
          <w:rFonts w:cs="Arial"/>
          <w:sz w:val="24"/>
          <w:szCs w:val="24"/>
        </w:rPr>
        <w:t>Табела 1</w:t>
      </w:r>
    </w:p>
    <w:tbl>
      <w:tblPr>
        <w:tblW w:w="11245" w:type="dxa"/>
        <w:jc w:val="center"/>
        <w:tblLayout w:type="fixed"/>
        <w:tblCellMar>
          <w:left w:w="70" w:type="dxa"/>
          <w:right w:w="70" w:type="dxa"/>
        </w:tblCellMar>
        <w:tblLook w:val="04A0" w:firstRow="1" w:lastRow="0" w:firstColumn="1" w:lastColumn="0" w:noHBand="0" w:noVBand="1"/>
      </w:tblPr>
      <w:tblGrid>
        <w:gridCol w:w="535"/>
        <w:gridCol w:w="1890"/>
        <w:gridCol w:w="1080"/>
        <w:gridCol w:w="810"/>
        <w:gridCol w:w="1260"/>
        <w:gridCol w:w="1350"/>
        <w:gridCol w:w="1440"/>
        <w:gridCol w:w="1440"/>
        <w:gridCol w:w="1440"/>
      </w:tblGrid>
      <w:tr w:rsidR="007D01E4" w:rsidRPr="00C86960" w:rsidTr="005141C9">
        <w:trPr>
          <w:trHeight w:val="1070"/>
          <w:jc w:val="center"/>
        </w:trPr>
        <w:tc>
          <w:tcPr>
            <w:tcW w:w="535" w:type="dxa"/>
            <w:tcBorders>
              <w:top w:val="single" w:sz="4" w:space="0" w:color="auto"/>
              <w:left w:val="single" w:sz="4" w:space="0" w:color="auto"/>
              <w:right w:val="single" w:sz="4" w:space="0" w:color="auto"/>
            </w:tcBorders>
            <w:shd w:val="clear" w:color="auto" w:fill="8DB3E2" w:themeFill="text2" w:themeFillTint="66"/>
            <w:hideMark/>
          </w:tcPr>
          <w:p w:rsidR="00C86960" w:rsidRPr="00C86960" w:rsidRDefault="00C86960" w:rsidP="00C86960">
            <w:pPr>
              <w:ind w:firstLineChars="1000" w:firstLine="1807"/>
              <w:jc w:val="center"/>
              <w:rPr>
                <w:rFonts w:cs="Arial"/>
                <w:b/>
                <w:bCs/>
                <w:sz w:val="18"/>
                <w:szCs w:val="18"/>
                <w:lang w:val="sr-Latn-CS" w:eastAsia="sr-Latn-CS"/>
              </w:rPr>
            </w:pPr>
            <w:r w:rsidRPr="00C86960">
              <w:rPr>
                <w:rFonts w:cs="Arial"/>
                <w:b/>
                <w:bCs/>
                <w:sz w:val="18"/>
                <w:szCs w:val="18"/>
                <w:lang w:val="sr-Latn-CS" w:eastAsia="sr-Latn-CS"/>
              </w:rPr>
              <w:t>1</w:t>
            </w:r>
          </w:p>
          <w:p w:rsidR="00C86960" w:rsidRPr="00C86960" w:rsidRDefault="00C86960" w:rsidP="00C86960">
            <w:pPr>
              <w:jc w:val="center"/>
              <w:rPr>
                <w:rFonts w:cs="Arial"/>
                <w:b/>
                <w:bCs/>
                <w:sz w:val="18"/>
                <w:szCs w:val="18"/>
                <w:lang w:val="sr-Latn-CS" w:eastAsia="sr-Latn-CS"/>
              </w:rPr>
            </w:pPr>
            <w:r w:rsidRPr="00C86960">
              <w:rPr>
                <w:rFonts w:cs="Arial"/>
                <w:b/>
                <w:bCs/>
                <w:sz w:val="18"/>
                <w:szCs w:val="18"/>
                <w:lang w:val="sr-Latn-CS" w:eastAsia="sr-Latn-CS"/>
              </w:rPr>
              <w:t>Ред. број</w:t>
            </w:r>
          </w:p>
        </w:tc>
        <w:tc>
          <w:tcPr>
            <w:tcW w:w="189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C86960" w:rsidRPr="00C86960" w:rsidRDefault="00C86960" w:rsidP="00C86960">
            <w:pPr>
              <w:jc w:val="center"/>
              <w:rPr>
                <w:rFonts w:cs="Arial"/>
                <w:b/>
                <w:bCs/>
                <w:sz w:val="18"/>
                <w:szCs w:val="18"/>
                <w:lang w:val="sr-Latn-CS" w:eastAsia="sr-Latn-CS"/>
              </w:rPr>
            </w:pPr>
            <w:r w:rsidRPr="00C86960">
              <w:rPr>
                <w:rFonts w:cs="Arial"/>
                <w:b/>
                <w:bCs/>
                <w:sz w:val="18"/>
                <w:szCs w:val="18"/>
                <w:lang w:val="sr-Cyrl-RS" w:eastAsia="sr-Latn-CS"/>
              </w:rPr>
              <w:t>Назив добара</w:t>
            </w: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rsidR="00C86960" w:rsidRPr="00C86960" w:rsidRDefault="00C86960" w:rsidP="00C86960">
            <w:pPr>
              <w:jc w:val="center"/>
              <w:rPr>
                <w:rFonts w:cs="Arial"/>
                <w:b/>
                <w:bCs/>
                <w:sz w:val="18"/>
                <w:szCs w:val="18"/>
                <w:lang w:val="sr-Latn-CS" w:eastAsia="sr-Latn-CS"/>
              </w:rPr>
            </w:pPr>
            <w:r w:rsidRPr="00C86960">
              <w:rPr>
                <w:rFonts w:cs="Arial"/>
                <w:b/>
                <w:bCs/>
                <w:sz w:val="18"/>
                <w:szCs w:val="18"/>
                <w:lang w:val="sr-Latn-CS" w:eastAsia="sr-Latn-CS"/>
              </w:rPr>
              <w:t>Јед. мер</w:t>
            </w:r>
          </w:p>
        </w:tc>
        <w:tc>
          <w:tcPr>
            <w:tcW w:w="810" w:type="dxa"/>
            <w:tcBorders>
              <w:top w:val="single" w:sz="4" w:space="0" w:color="auto"/>
              <w:left w:val="nil"/>
              <w:bottom w:val="single" w:sz="4" w:space="0" w:color="auto"/>
              <w:right w:val="single" w:sz="4" w:space="0" w:color="auto"/>
            </w:tcBorders>
            <w:shd w:val="clear" w:color="auto" w:fill="8DB3E2" w:themeFill="text2" w:themeFillTint="66"/>
            <w:vAlign w:val="bottom"/>
            <w:hideMark/>
          </w:tcPr>
          <w:p w:rsidR="00C86960" w:rsidRPr="00C86960" w:rsidRDefault="00C86960" w:rsidP="00C86960">
            <w:pPr>
              <w:jc w:val="center"/>
              <w:rPr>
                <w:rFonts w:cs="Arial"/>
                <w:b/>
                <w:bCs/>
                <w:sz w:val="18"/>
                <w:szCs w:val="18"/>
                <w:lang w:eastAsia="sr-Latn-CS"/>
              </w:rPr>
            </w:pPr>
            <w:r w:rsidRPr="00C86960">
              <w:rPr>
                <w:rFonts w:cs="Arial"/>
                <w:b/>
                <w:bCs/>
                <w:sz w:val="18"/>
                <w:szCs w:val="18"/>
                <w:lang w:eastAsia="sr-Latn-CS"/>
              </w:rPr>
              <w:t>Укупна оквирна количина</w:t>
            </w:r>
          </w:p>
          <w:p w:rsidR="00C86960" w:rsidRPr="00C86960" w:rsidRDefault="00C86960" w:rsidP="00C86960">
            <w:pPr>
              <w:jc w:val="center"/>
              <w:rPr>
                <w:rFonts w:cs="Arial"/>
                <w:b/>
                <w:bCs/>
                <w:sz w:val="18"/>
                <w:szCs w:val="18"/>
                <w:lang w:eastAsia="sr-Latn-CS"/>
              </w:rPr>
            </w:pPr>
            <w:r w:rsidRPr="00C86960">
              <w:rPr>
                <w:rFonts w:cs="Arial"/>
                <w:b/>
                <w:bCs/>
                <w:sz w:val="18"/>
                <w:szCs w:val="18"/>
                <w:lang w:eastAsia="sr-Latn-CS"/>
              </w:rPr>
              <w:t>За ТЦ Крагујевац</w:t>
            </w:r>
          </w:p>
        </w:tc>
        <w:tc>
          <w:tcPr>
            <w:tcW w:w="1260" w:type="dxa"/>
            <w:tcBorders>
              <w:top w:val="single" w:sz="4" w:space="0" w:color="auto"/>
              <w:left w:val="nil"/>
              <w:bottom w:val="single" w:sz="4" w:space="0" w:color="auto"/>
              <w:right w:val="single" w:sz="4" w:space="0" w:color="auto"/>
            </w:tcBorders>
            <w:shd w:val="clear" w:color="auto" w:fill="8DB3E2" w:themeFill="text2" w:themeFillTint="66"/>
          </w:tcPr>
          <w:p w:rsidR="00C86960" w:rsidRPr="00C86960" w:rsidRDefault="00C86960" w:rsidP="00C86960">
            <w:pPr>
              <w:spacing w:before="0"/>
              <w:jc w:val="center"/>
              <w:rPr>
                <w:rFonts w:cs="Arial"/>
                <w:b/>
                <w:bCs/>
                <w:iCs/>
                <w:sz w:val="18"/>
                <w:szCs w:val="18"/>
                <w:lang w:val="sr-Cyrl-CS"/>
              </w:rPr>
            </w:pPr>
          </w:p>
          <w:p w:rsidR="00C86960" w:rsidRPr="00C86960" w:rsidRDefault="00C86960" w:rsidP="00C86960">
            <w:pPr>
              <w:spacing w:before="0"/>
              <w:jc w:val="center"/>
              <w:rPr>
                <w:rFonts w:cs="Arial"/>
                <w:b/>
                <w:bCs/>
                <w:iCs/>
                <w:sz w:val="18"/>
                <w:szCs w:val="18"/>
                <w:lang w:val="sr-Cyrl-CS"/>
              </w:rPr>
            </w:pPr>
          </w:p>
          <w:p w:rsidR="00C86960" w:rsidRPr="00C86960" w:rsidRDefault="00C86960" w:rsidP="00C86960">
            <w:pPr>
              <w:spacing w:before="0"/>
              <w:jc w:val="center"/>
              <w:rPr>
                <w:rFonts w:cs="Arial"/>
                <w:b/>
                <w:bCs/>
                <w:iCs/>
                <w:sz w:val="18"/>
                <w:szCs w:val="18"/>
                <w:lang w:val="sr-Cyrl-CS"/>
              </w:rPr>
            </w:pPr>
            <w:r w:rsidRPr="00C86960">
              <w:rPr>
                <w:rFonts w:cs="Arial"/>
                <w:b/>
                <w:bCs/>
                <w:iCs/>
                <w:sz w:val="18"/>
                <w:szCs w:val="18"/>
                <w:lang w:val="sr-Cyrl-CS"/>
              </w:rPr>
              <w:t>Јед.</w:t>
            </w:r>
          </w:p>
          <w:p w:rsidR="00C86960" w:rsidRPr="00C86960" w:rsidRDefault="00C86960" w:rsidP="00C86960">
            <w:pPr>
              <w:spacing w:before="0"/>
              <w:jc w:val="center"/>
              <w:rPr>
                <w:rFonts w:cs="Arial"/>
                <w:b/>
                <w:bCs/>
                <w:iCs/>
                <w:sz w:val="18"/>
                <w:szCs w:val="18"/>
                <w:lang w:val="sr-Cyrl-CS"/>
              </w:rPr>
            </w:pPr>
            <w:r w:rsidRPr="00C86960">
              <w:rPr>
                <w:rFonts w:cs="Arial"/>
                <w:b/>
                <w:bCs/>
                <w:iCs/>
                <w:sz w:val="18"/>
                <w:szCs w:val="18"/>
                <w:lang w:val="sr-Cyrl-CS"/>
              </w:rPr>
              <w:t>цена без ПДВ</w:t>
            </w:r>
          </w:p>
          <w:p w:rsidR="00C86960" w:rsidRPr="00C86960" w:rsidRDefault="00C86960" w:rsidP="00C86960">
            <w:pPr>
              <w:spacing w:before="0"/>
              <w:jc w:val="center"/>
              <w:rPr>
                <w:rFonts w:cs="Arial"/>
                <w:b/>
                <w:bCs/>
                <w:sz w:val="18"/>
                <w:szCs w:val="18"/>
                <w:lang w:eastAsia="sr-Latn-CS"/>
              </w:rPr>
            </w:pPr>
            <w:r w:rsidRPr="00C86960">
              <w:rPr>
                <w:rFonts w:cs="Arial"/>
                <w:b/>
                <w:bCs/>
                <w:iCs/>
                <w:sz w:val="18"/>
                <w:szCs w:val="18"/>
                <w:lang w:val="sr-Cyrl-CS"/>
              </w:rPr>
              <w:t>дин.</w:t>
            </w:r>
          </w:p>
        </w:tc>
        <w:tc>
          <w:tcPr>
            <w:tcW w:w="1350" w:type="dxa"/>
            <w:tcBorders>
              <w:top w:val="single" w:sz="4" w:space="0" w:color="auto"/>
              <w:left w:val="nil"/>
              <w:bottom w:val="single" w:sz="4" w:space="0" w:color="auto"/>
              <w:right w:val="single" w:sz="4" w:space="0" w:color="auto"/>
            </w:tcBorders>
            <w:shd w:val="clear" w:color="auto" w:fill="8DB3E2" w:themeFill="text2" w:themeFillTint="66"/>
          </w:tcPr>
          <w:p w:rsidR="00C86960" w:rsidRPr="00C86960" w:rsidRDefault="00C86960" w:rsidP="00C86960">
            <w:pPr>
              <w:spacing w:before="0"/>
              <w:jc w:val="center"/>
              <w:rPr>
                <w:rFonts w:cs="Arial"/>
                <w:b/>
                <w:bCs/>
                <w:iCs/>
                <w:sz w:val="18"/>
                <w:szCs w:val="18"/>
                <w:lang w:val="sr-Cyrl-CS" w:eastAsia="sr-Latn-CS"/>
              </w:rPr>
            </w:pP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Јед.</w:t>
            </w: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цена са ПДВ</w:t>
            </w:r>
          </w:p>
          <w:p w:rsidR="00C86960" w:rsidRPr="00C86960" w:rsidRDefault="00C86960" w:rsidP="00C86960">
            <w:pPr>
              <w:spacing w:before="0"/>
              <w:jc w:val="center"/>
              <w:rPr>
                <w:rFonts w:cs="Arial"/>
                <w:b/>
                <w:bCs/>
                <w:sz w:val="18"/>
                <w:szCs w:val="18"/>
                <w:lang w:eastAsia="sr-Latn-CS"/>
              </w:rPr>
            </w:pPr>
            <w:r w:rsidRPr="00C86960">
              <w:rPr>
                <w:rFonts w:cs="Arial"/>
                <w:b/>
                <w:bCs/>
                <w:iCs/>
                <w:sz w:val="18"/>
                <w:szCs w:val="18"/>
                <w:lang w:val="sr-Cyrl-CS" w:eastAsia="sr-Latn-CS"/>
              </w:rPr>
              <w:t>дин.</w:t>
            </w:r>
          </w:p>
        </w:tc>
        <w:tc>
          <w:tcPr>
            <w:tcW w:w="1440" w:type="dxa"/>
            <w:tcBorders>
              <w:top w:val="single" w:sz="4" w:space="0" w:color="auto"/>
              <w:left w:val="nil"/>
              <w:bottom w:val="single" w:sz="4" w:space="0" w:color="auto"/>
              <w:right w:val="single" w:sz="4" w:space="0" w:color="auto"/>
            </w:tcBorders>
            <w:shd w:val="clear" w:color="auto" w:fill="8DB3E2" w:themeFill="text2" w:themeFillTint="66"/>
          </w:tcPr>
          <w:p w:rsidR="00C86960" w:rsidRPr="00C86960" w:rsidRDefault="00C86960" w:rsidP="00C86960">
            <w:pPr>
              <w:spacing w:before="0"/>
              <w:jc w:val="center"/>
              <w:rPr>
                <w:rFonts w:cs="Arial"/>
                <w:b/>
                <w:bCs/>
                <w:iCs/>
                <w:sz w:val="18"/>
                <w:szCs w:val="18"/>
                <w:lang w:val="sr-Cyrl-CS" w:eastAsia="sr-Latn-CS"/>
              </w:rPr>
            </w:pP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Укупна цена без ПДВ</w:t>
            </w:r>
          </w:p>
          <w:p w:rsidR="00C86960" w:rsidRPr="00C86960" w:rsidRDefault="00C86960" w:rsidP="00C86960">
            <w:pPr>
              <w:spacing w:before="0"/>
              <w:jc w:val="center"/>
              <w:rPr>
                <w:rFonts w:cs="Arial"/>
                <w:b/>
                <w:bCs/>
                <w:sz w:val="18"/>
                <w:szCs w:val="18"/>
                <w:lang w:eastAsia="sr-Latn-CS"/>
              </w:rPr>
            </w:pPr>
            <w:r w:rsidRPr="00C86960">
              <w:rPr>
                <w:rFonts w:cs="Arial"/>
                <w:b/>
                <w:bCs/>
                <w:iCs/>
                <w:sz w:val="18"/>
                <w:szCs w:val="18"/>
                <w:lang w:val="sr-Cyrl-CS" w:eastAsia="sr-Latn-CS"/>
              </w:rPr>
              <w:t>дин.</w:t>
            </w:r>
          </w:p>
        </w:tc>
        <w:tc>
          <w:tcPr>
            <w:tcW w:w="1440" w:type="dxa"/>
            <w:tcBorders>
              <w:top w:val="single" w:sz="4" w:space="0" w:color="auto"/>
              <w:left w:val="nil"/>
              <w:bottom w:val="single" w:sz="4" w:space="0" w:color="auto"/>
              <w:right w:val="single" w:sz="4" w:space="0" w:color="auto"/>
            </w:tcBorders>
            <w:shd w:val="clear" w:color="auto" w:fill="8DB3E2" w:themeFill="text2" w:themeFillTint="66"/>
          </w:tcPr>
          <w:p w:rsidR="00C86960" w:rsidRPr="00C86960" w:rsidRDefault="00C86960" w:rsidP="00C86960">
            <w:pPr>
              <w:spacing w:before="0"/>
              <w:jc w:val="center"/>
              <w:rPr>
                <w:rFonts w:cs="Arial"/>
                <w:b/>
                <w:bCs/>
                <w:iCs/>
                <w:sz w:val="18"/>
                <w:szCs w:val="18"/>
                <w:lang w:val="sr-Cyrl-CS" w:eastAsia="sr-Latn-CS"/>
              </w:rPr>
            </w:pP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Укупна цена са ПДВ</w:t>
            </w:r>
          </w:p>
          <w:p w:rsidR="00C86960" w:rsidRPr="00C86960" w:rsidRDefault="00C86960" w:rsidP="00C86960">
            <w:pPr>
              <w:spacing w:before="0"/>
              <w:jc w:val="center"/>
              <w:rPr>
                <w:rFonts w:cs="Arial"/>
                <w:b/>
                <w:bCs/>
                <w:sz w:val="18"/>
                <w:szCs w:val="18"/>
                <w:lang w:eastAsia="sr-Latn-CS"/>
              </w:rPr>
            </w:pPr>
            <w:r w:rsidRPr="00C86960">
              <w:rPr>
                <w:rFonts w:cs="Arial"/>
                <w:b/>
                <w:bCs/>
                <w:iCs/>
                <w:sz w:val="18"/>
                <w:szCs w:val="18"/>
                <w:lang w:val="sr-Cyrl-CS" w:eastAsia="sr-Latn-CS"/>
              </w:rPr>
              <w:t>дин</w:t>
            </w:r>
          </w:p>
        </w:tc>
        <w:tc>
          <w:tcPr>
            <w:tcW w:w="1440" w:type="dxa"/>
            <w:tcBorders>
              <w:top w:val="single" w:sz="4" w:space="0" w:color="auto"/>
              <w:left w:val="nil"/>
              <w:bottom w:val="single" w:sz="4" w:space="0" w:color="auto"/>
              <w:right w:val="single" w:sz="4" w:space="0" w:color="auto"/>
            </w:tcBorders>
            <w:shd w:val="clear" w:color="auto" w:fill="8DB3E2" w:themeFill="text2" w:themeFillTint="66"/>
          </w:tcPr>
          <w:p w:rsidR="00C86960" w:rsidRPr="00C86960" w:rsidRDefault="00C86960" w:rsidP="00C86960">
            <w:pPr>
              <w:spacing w:before="0"/>
              <w:jc w:val="center"/>
              <w:rPr>
                <w:rFonts w:cs="Arial"/>
                <w:b/>
                <w:bCs/>
                <w:iCs/>
                <w:sz w:val="18"/>
                <w:szCs w:val="18"/>
                <w:lang w:val="sr-Cyrl-CS" w:eastAsia="sr-Latn-CS"/>
              </w:rPr>
            </w:pP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Назив</w:t>
            </w: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произвођача</w:t>
            </w:r>
          </w:p>
          <w:p w:rsidR="00C86960" w:rsidRPr="00C86960" w:rsidRDefault="00C86960" w:rsidP="00C86960">
            <w:pPr>
              <w:spacing w:before="0"/>
              <w:jc w:val="center"/>
              <w:rPr>
                <w:rFonts w:cs="Arial"/>
                <w:b/>
                <w:bCs/>
                <w:iCs/>
                <w:sz w:val="18"/>
                <w:szCs w:val="18"/>
                <w:lang w:val="sr-Cyrl-CS" w:eastAsia="sr-Latn-CS"/>
              </w:rPr>
            </w:pPr>
            <w:r w:rsidRPr="00C86960">
              <w:rPr>
                <w:rFonts w:cs="Arial"/>
                <w:b/>
                <w:bCs/>
                <w:iCs/>
                <w:sz w:val="18"/>
                <w:szCs w:val="18"/>
                <w:lang w:val="sr-Cyrl-CS" w:eastAsia="sr-Latn-CS"/>
              </w:rPr>
              <w:t>добара</w:t>
            </w:r>
          </w:p>
        </w:tc>
      </w:tr>
      <w:tr w:rsidR="00C86960" w:rsidRPr="00C86960" w:rsidTr="005141C9">
        <w:trPr>
          <w:trHeight w:val="107"/>
          <w:jc w:val="center"/>
        </w:trPr>
        <w:tc>
          <w:tcPr>
            <w:tcW w:w="535" w:type="dxa"/>
            <w:tcBorders>
              <w:top w:val="single" w:sz="4" w:space="0" w:color="auto"/>
              <w:left w:val="single" w:sz="4" w:space="0" w:color="auto"/>
              <w:bottom w:val="single" w:sz="4" w:space="0" w:color="auto"/>
              <w:right w:val="single" w:sz="4" w:space="0" w:color="auto"/>
            </w:tcBorders>
            <w:shd w:val="clear" w:color="auto" w:fill="auto"/>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lastRenderedPageBreak/>
              <w:t>(1)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(4)</w:t>
            </w:r>
          </w:p>
        </w:tc>
        <w:tc>
          <w:tcPr>
            <w:tcW w:w="126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(5)</w:t>
            </w:r>
          </w:p>
        </w:tc>
        <w:tc>
          <w:tcPr>
            <w:tcW w:w="135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(6)</w:t>
            </w: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(7)</w:t>
            </w: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(8)</w:t>
            </w: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jc w:val="center"/>
              <w:rPr>
                <w:rFonts w:cs="Arial"/>
                <w:sz w:val="18"/>
                <w:szCs w:val="18"/>
                <w:lang w:val="sr-Cyrl-RS" w:eastAsia="sr-Latn-CS"/>
              </w:rPr>
            </w:pPr>
            <w:r w:rsidRPr="00C86960">
              <w:rPr>
                <w:rFonts w:cs="Arial"/>
                <w:sz w:val="18"/>
                <w:szCs w:val="18"/>
                <w:lang w:val="sr-Cyrl-RS" w:eastAsia="sr-Latn-CS"/>
              </w:rPr>
              <w:t>(9)</w:t>
            </w:r>
          </w:p>
        </w:tc>
      </w:tr>
      <w:tr w:rsidR="00C86960" w:rsidRPr="00C86960" w:rsidTr="005141C9">
        <w:trPr>
          <w:trHeight w:val="611"/>
          <w:jc w:val="center"/>
        </w:trPr>
        <w:tc>
          <w:tcPr>
            <w:tcW w:w="535" w:type="dxa"/>
            <w:tcBorders>
              <w:top w:val="single" w:sz="4" w:space="0" w:color="auto"/>
              <w:left w:val="single" w:sz="4" w:space="0" w:color="auto"/>
              <w:bottom w:val="single" w:sz="4" w:space="0" w:color="auto"/>
              <w:right w:val="single" w:sz="4"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Канта са кљуном – ПВЦ  10 литарска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40</w:t>
            </w:r>
          </w:p>
        </w:tc>
        <w:tc>
          <w:tcPr>
            <w:tcW w:w="126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512"/>
          <w:jc w:val="center"/>
        </w:trPr>
        <w:tc>
          <w:tcPr>
            <w:tcW w:w="535" w:type="dxa"/>
            <w:tcBorders>
              <w:top w:val="single" w:sz="4" w:space="0" w:color="auto"/>
              <w:left w:val="single" w:sz="8" w:space="0" w:color="auto"/>
              <w:bottom w:val="single" w:sz="8" w:space="0" w:color="auto"/>
              <w:right w:val="single" w:sz="8" w:space="0" w:color="auto"/>
            </w:tcBorders>
            <w:shd w:val="clear" w:color="auto" w:fill="auto"/>
            <w:hideMark/>
          </w:tcPr>
          <w:p w:rsidR="00C86960" w:rsidRPr="00A67510" w:rsidRDefault="00C86960" w:rsidP="00C86960">
            <w:pPr>
              <w:jc w:val="center"/>
              <w:rPr>
                <w:rFonts w:cs="Arial"/>
                <w:sz w:val="18"/>
                <w:szCs w:val="18"/>
                <w:lang w:val="sr-Latn-CS" w:eastAsia="sr-Latn-CS"/>
              </w:rPr>
            </w:pPr>
            <w:r w:rsidRPr="00A67510">
              <w:rPr>
                <w:rFonts w:cs="Arial"/>
                <w:sz w:val="18"/>
                <w:szCs w:val="18"/>
                <w:lang w:val="sr-Latn-CS" w:eastAsia="sr-Latn-CS"/>
              </w:rPr>
              <w:t>2</w:t>
            </w:r>
          </w:p>
        </w:tc>
        <w:tc>
          <w:tcPr>
            <w:tcW w:w="1890" w:type="dxa"/>
            <w:tcBorders>
              <w:top w:val="single" w:sz="4" w:space="0" w:color="auto"/>
              <w:left w:val="nil"/>
              <w:bottom w:val="single" w:sz="8" w:space="0" w:color="auto"/>
              <w:right w:val="single" w:sz="8" w:space="0" w:color="auto"/>
            </w:tcBorders>
            <w:shd w:val="clear" w:color="auto" w:fill="auto"/>
            <w:vAlign w:val="bottom"/>
            <w:hideMark/>
          </w:tcPr>
          <w:p w:rsidR="00C86960" w:rsidRPr="00A67510" w:rsidRDefault="00C86960" w:rsidP="00C86960">
            <w:pPr>
              <w:rPr>
                <w:rFonts w:cs="Arial"/>
                <w:sz w:val="18"/>
                <w:szCs w:val="18"/>
                <w:lang w:val="sr-Latn-CS" w:eastAsia="sr-Latn-CS"/>
              </w:rPr>
            </w:pPr>
            <w:r w:rsidRPr="00A67510">
              <w:rPr>
                <w:rFonts w:cs="Arial"/>
                <w:sz w:val="18"/>
                <w:szCs w:val="18"/>
                <w:lang w:val="sr-Latn-CS" w:eastAsia="sr-Latn-CS"/>
              </w:rPr>
              <w:t>Канта за смеће - 50l</w:t>
            </w:r>
            <w:r w:rsidR="00775239" w:rsidRPr="00A67510">
              <w:rPr>
                <w:rFonts w:cs="Arial"/>
                <w:sz w:val="18"/>
                <w:szCs w:val="18"/>
                <w:lang w:val="sr-Cyrl-RS" w:eastAsia="sr-Latn-CS"/>
              </w:rPr>
              <w:t>-</w:t>
            </w:r>
            <w:r w:rsidR="00775239" w:rsidRPr="00A67510">
              <w:rPr>
                <w:rFonts w:cs="Arial"/>
                <w:sz w:val="18"/>
                <w:szCs w:val="18"/>
                <w:lang w:val="sr-Latn-CS" w:eastAsia="sr-Latn-CS"/>
              </w:rPr>
              <w:t>ПВЦ</w:t>
            </w:r>
          </w:p>
        </w:tc>
        <w:tc>
          <w:tcPr>
            <w:tcW w:w="1080" w:type="dxa"/>
            <w:tcBorders>
              <w:top w:val="single" w:sz="4" w:space="0" w:color="auto"/>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20</w:t>
            </w:r>
          </w:p>
        </w:tc>
        <w:tc>
          <w:tcPr>
            <w:tcW w:w="126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single" w:sz="4" w:space="0" w:color="auto"/>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358"/>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Корпа за отпатке ПВЦ</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60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844"/>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4</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 xml:space="preserve"> ПВЦ кофa са бриском  и уметком за цеђење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5</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Ђoгер сунђер са металном дршком</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60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6</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Метла сиркова-велика, мин. 4x везана</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240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A67510" w:rsidRDefault="00C86960" w:rsidP="00C86960">
            <w:pPr>
              <w:jc w:val="center"/>
              <w:rPr>
                <w:rFonts w:cs="Arial"/>
                <w:sz w:val="18"/>
                <w:szCs w:val="18"/>
                <w:lang w:val="sr-Latn-CS" w:eastAsia="sr-Latn-CS"/>
              </w:rPr>
            </w:pPr>
            <w:r w:rsidRPr="00A67510">
              <w:rPr>
                <w:rFonts w:cs="Arial"/>
                <w:sz w:val="18"/>
                <w:szCs w:val="18"/>
                <w:lang w:val="sr-Latn-CS" w:eastAsia="sr-Latn-CS"/>
              </w:rPr>
              <w:t>7</w:t>
            </w:r>
          </w:p>
        </w:tc>
        <w:tc>
          <w:tcPr>
            <w:tcW w:w="1890" w:type="dxa"/>
            <w:tcBorders>
              <w:top w:val="nil"/>
              <w:left w:val="nil"/>
              <w:bottom w:val="single" w:sz="8" w:space="0" w:color="auto"/>
              <w:right w:val="single" w:sz="8" w:space="0" w:color="auto"/>
            </w:tcBorders>
            <w:shd w:val="clear" w:color="auto" w:fill="auto"/>
            <w:vAlign w:val="bottom"/>
            <w:hideMark/>
          </w:tcPr>
          <w:p w:rsidR="00C86960" w:rsidRPr="00A67510" w:rsidRDefault="00C86960" w:rsidP="00C86960">
            <w:pPr>
              <w:rPr>
                <w:rFonts w:cs="Arial"/>
                <w:sz w:val="18"/>
                <w:szCs w:val="18"/>
                <w:lang w:val="sr-Latn-CS" w:eastAsia="sr-Latn-CS"/>
              </w:rPr>
            </w:pPr>
            <w:r w:rsidRPr="00A67510">
              <w:rPr>
                <w:rFonts w:cs="Arial"/>
                <w:sz w:val="18"/>
                <w:szCs w:val="18"/>
                <w:lang w:val="sr-Latn-CS" w:eastAsia="sr-Latn-CS"/>
              </w:rPr>
              <w:t>Ђубровник са дршком –дужина мин 1 м</w:t>
            </w:r>
            <w:r w:rsidR="00775239" w:rsidRPr="00A67510">
              <w:rPr>
                <w:rFonts w:cs="Arial"/>
                <w:sz w:val="18"/>
                <w:szCs w:val="18"/>
                <w:lang w:val="sr-Cyrl-RS" w:eastAsia="sr-Latn-CS"/>
              </w:rPr>
              <w:t>-</w:t>
            </w:r>
            <w:r w:rsidR="00775239" w:rsidRPr="00A67510">
              <w:rPr>
                <w:rFonts w:cs="Arial"/>
                <w:sz w:val="18"/>
                <w:szCs w:val="18"/>
                <w:lang w:val="sr-Latn-CS" w:eastAsia="sr-Latn-CS"/>
              </w:rPr>
              <w:t>ПВЦ</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60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A67510" w:rsidRDefault="00C86960" w:rsidP="00C86960">
            <w:pPr>
              <w:jc w:val="center"/>
              <w:rPr>
                <w:rFonts w:cs="Arial"/>
                <w:sz w:val="18"/>
                <w:szCs w:val="18"/>
                <w:lang w:val="sr-Latn-CS" w:eastAsia="sr-Latn-CS"/>
              </w:rPr>
            </w:pPr>
            <w:r w:rsidRPr="00A67510">
              <w:rPr>
                <w:rFonts w:cs="Arial"/>
                <w:sz w:val="18"/>
                <w:szCs w:val="18"/>
                <w:lang w:val="sr-Latn-CS" w:eastAsia="sr-Latn-CS"/>
              </w:rPr>
              <w:t>8</w:t>
            </w:r>
          </w:p>
        </w:tc>
        <w:tc>
          <w:tcPr>
            <w:tcW w:w="1890" w:type="dxa"/>
            <w:tcBorders>
              <w:top w:val="nil"/>
              <w:left w:val="nil"/>
              <w:bottom w:val="single" w:sz="8" w:space="0" w:color="auto"/>
              <w:right w:val="single" w:sz="8" w:space="0" w:color="auto"/>
            </w:tcBorders>
            <w:shd w:val="clear" w:color="auto" w:fill="auto"/>
            <w:vAlign w:val="bottom"/>
            <w:hideMark/>
          </w:tcPr>
          <w:p w:rsidR="00C86960" w:rsidRPr="00A67510" w:rsidRDefault="00775239" w:rsidP="00C86960">
            <w:pPr>
              <w:rPr>
                <w:rFonts w:cs="Arial"/>
                <w:sz w:val="18"/>
                <w:szCs w:val="18"/>
                <w:lang w:val="sr-Latn-CS" w:eastAsia="sr-Latn-CS"/>
              </w:rPr>
            </w:pPr>
            <w:r w:rsidRPr="00A67510">
              <w:rPr>
                <w:rFonts w:cs="Arial"/>
                <w:sz w:val="18"/>
                <w:szCs w:val="18"/>
                <w:lang w:val="sr-Latn-CS" w:eastAsia="sr-Latn-CS"/>
              </w:rPr>
              <w:t>Уложак</w:t>
            </w:r>
            <w:r w:rsidR="00C86960" w:rsidRPr="00A67510">
              <w:rPr>
                <w:rFonts w:cs="Arial"/>
                <w:sz w:val="18"/>
                <w:szCs w:val="18"/>
                <w:lang w:val="sr-Latn-CS" w:eastAsia="sr-Latn-CS"/>
              </w:rPr>
              <w:t xml:space="preserve"> за бриска са навојем- MOP EKO целулоза или одговарајуће </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60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4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A67510" w:rsidRDefault="00C86960" w:rsidP="00C86960">
            <w:pPr>
              <w:jc w:val="center"/>
              <w:rPr>
                <w:rFonts w:cs="Arial"/>
                <w:sz w:val="18"/>
                <w:szCs w:val="18"/>
                <w:lang w:val="sr-Latn-CS" w:eastAsia="sr-Latn-CS"/>
              </w:rPr>
            </w:pPr>
            <w:r w:rsidRPr="00A67510">
              <w:rPr>
                <w:rFonts w:cs="Arial"/>
                <w:sz w:val="18"/>
                <w:szCs w:val="18"/>
                <w:lang w:val="sr-Latn-CS" w:eastAsia="sr-Latn-CS"/>
              </w:rPr>
              <w:t>9</w:t>
            </w:r>
          </w:p>
        </w:tc>
        <w:tc>
          <w:tcPr>
            <w:tcW w:w="1890" w:type="dxa"/>
            <w:tcBorders>
              <w:top w:val="nil"/>
              <w:left w:val="nil"/>
              <w:bottom w:val="single" w:sz="8" w:space="0" w:color="auto"/>
              <w:right w:val="single" w:sz="8" w:space="0" w:color="auto"/>
            </w:tcBorders>
            <w:shd w:val="clear" w:color="auto" w:fill="auto"/>
            <w:vAlign w:val="bottom"/>
            <w:hideMark/>
          </w:tcPr>
          <w:p w:rsidR="00C86960" w:rsidRPr="00A67510" w:rsidRDefault="00C86960" w:rsidP="00C86960">
            <w:pPr>
              <w:rPr>
                <w:rFonts w:cs="Arial"/>
                <w:sz w:val="18"/>
                <w:szCs w:val="18"/>
                <w:lang w:val="sr-Latn-CS" w:eastAsia="sr-Latn-CS"/>
              </w:rPr>
            </w:pPr>
            <w:r w:rsidRPr="00A67510">
              <w:rPr>
                <w:rFonts w:cs="Arial"/>
                <w:sz w:val="18"/>
                <w:szCs w:val="18"/>
                <w:lang w:val="sr-Latn-CS" w:eastAsia="sr-Latn-CS"/>
              </w:rPr>
              <w:t>Држач за бриска</w:t>
            </w:r>
            <w:r w:rsidR="00775239" w:rsidRPr="00A67510">
              <w:rPr>
                <w:rFonts w:cs="Arial"/>
                <w:sz w:val="18"/>
                <w:szCs w:val="18"/>
                <w:lang w:val="sr-Cyrl-RS" w:eastAsia="sr-Latn-CS"/>
              </w:rPr>
              <w:t>-</w:t>
            </w:r>
            <w:r w:rsidR="00775239" w:rsidRPr="00A67510">
              <w:rPr>
                <w:rFonts w:cs="Arial"/>
                <w:sz w:val="18"/>
                <w:szCs w:val="18"/>
                <w:lang w:val="sr-Latn-CS" w:eastAsia="sr-Latn-CS"/>
              </w:rPr>
              <w:t>ПВЦ</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A67510" w:rsidRDefault="00C86960" w:rsidP="00C86960">
            <w:pPr>
              <w:jc w:val="center"/>
              <w:rPr>
                <w:rFonts w:cs="Arial"/>
                <w:sz w:val="18"/>
                <w:szCs w:val="18"/>
                <w:lang w:val="sr-Latn-CS" w:eastAsia="sr-Latn-CS"/>
              </w:rPr>
            </w:pPr>
            <w:r w:rsidRPr="00A67510">
              <w:rPr>
                <w:rFonts w:cs="Arial"/>
                <w:sz w:val="18"/>
                <w:szCs w:val="18"/>
                <w:lang w:val="sr-Latn-CS" w:eastAsia="sr-Latn-CS"/>
              </w:rPr>
              <w:t>10</w:t>
            </w:r>
          </w:p>
        </w:tc>
        <w:tc>
          <w:tcPr>
            <w:tcW w:w="1890" w:type="dxa"/>
            <w:tcBorders>
              <w:top w:val="nil"/>
              <w:left w:val="nil"/>
              <w:bottom w:val="single" w:sz="8" w:space="0" w:color="auto"/>
              <w:right w:val="single" w:sz="8" w:space="0" w:color="auto"/>
            </w:tcBorders>
            <w:shd w:val="clear" w:color="auto" w:fill="auto"/>
            <w:vAlign w:val="bottom"/>
            <w:hideMark/>
          </w:tcPr>
          <w:p w:rsidR="00C86960" w:rsidRPr="00A67510" w:rsidRDefault="00C86960" w:rsidP="00C86960">
            <w:pPr>
              <w:rPr>
                <w:rFonts w:cs="Arial"/>
                <w:sz w:val="18"/>
                <w:szCs w:val="18"/>
                <w:lang w:val="sr-Cyrl-RS" w:eastAsia="sr-Latn-CS"/>
              </w:rPr>
            </w:pPr>
            <w:r w:rsidRPr="00A67510">
              <w:rPr>
                <w:rFonts w:cs="Arial"/>
                <w:sz w:val="18"/>
                <w:szCs w:val="18"/>
                <w:lang w:val="sr-Latn-CS" w:eastAsia="sr-Latn-CS"/>
              </w:rPr>
              <w:t>Четка за пајање ПВЦ са дршком</w:t>
            </w:r>
            <w:r w:rsidR="00775239" w:rsidRPr="00A67510">
              <w:rPr>
                <w:rFonts w:cs="Arial"/>
                <w:sz w:val="18"/>
                <w:szCs w:val="18"/>
                <w:lang w:val="sr-Cyrl-RS" w:eastAsia="sr-Latn-CS"/>
              </w:rPr>
              <w:t xml:space="preserve"> (пајалица)</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11</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Четке са постољем за чишћење  wc шоље- ПВЦ</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240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12</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Кеса за смеће 700х1100 10/1, 120 l</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паковање</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3500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13</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Кесе за смеће 40l 10/1</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паковање</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4100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highlight w:val="yellow"/>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14</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Крпа - "Tesкoma super strong" 3/1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паковање</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15</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Магична крпа - виледа 32x32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230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16</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Мали сунђери за чишћење са абразивом- 70x130mm(+/-5%)</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156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lastRenderedPageBreak/>
              <w:t>17</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Велики сунђери за чишћење са aбразивом- ширина: 7 cm, дужина: 9,5 cm, висина: 4 cm(+/-5%)</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120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18</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Жица за судове - метална</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19</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Виледа гумене рукавице, вишекратне (гумене) - 8,5-9</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20</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Дозер за течни сапун, ПВЦ 250 ml ( (+/-5%)</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240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21</w:t>
            </w:r>
          </w:p>
        </w:tc>
        <w:tc>
          <w:tcPr>
            <w:tcW w:w="1890" w:type="dxa"/>
            <w:tcBorders>
              <w:top w:val="nil"/>
              <w:left w:val="nil"/>
              <w:bottom w:val="single" w:sz="8" w:space="0" w:color="auto"/>
              <w:right w:val="single" w:sz="8" w:space="0" w:color="auto"/>
            </w:tcBorders>
            <w:shd w:val="clear" w:color="auto" w:fill="auto"/>
            <w:vAlign w:val="bottom"/>
            <w:hideMark/>
          </w:tcPr>
          <w:p w:rsidR="00C86960" w:rsidRPr="00775239" w:rsidRDefault="00C86960" w:rsidP="00775239">
            <w:pPr>
              <w:rPr>
                <w:rFonts w:cs="Arial"/>
                <w:sz w:val="18"/>
                <w:szCs w:val="18"/>
                <w:lang w:val="sr-Cyrl-RS" w:eastAsia="sr-Latn-CS"/>
              </w:rPr>
            </w:pPr>
            <w:r w:rsidRPr="005141C9">
              <w:rPr>
                <w:rFonts w:cs="Arial"/>
                <w:sz w:val="18"/>
                <w:szCs w:val="18"/>
                <w:lang w:val="sr-Latn-CS" w:eastAsia="sr-Latn-CS"/>
              </w:rPr>
              <w:t>Течни сапун са глицерином 1л</w:t>
            </w:r>
            <w:r w:rsidR="00775239" w:rsidRPr="005141C9">
              <w:rPr>
                <w:rFonts w:cs="Arial"/>
                <w:sz w:val="18"/>
                <w:szCs w:val="18"/>
                <w:lang w:val="sr-Cyrl-RS" w:eastAsia="sr-Latn-CS"/>
              </w:rPr>
              <w:t xml:space="preserve">, </w:t>
            </w:r>
            <w:r w:rsidR="00775239" w:rsidRPr="005141C9">
              <w:rPr>
                <w:rFonts w:cs="Arial"/>
                <w:sz w:val="18"/>
                <w:szCs w:val="18"/>
                <w:lang w:eastAsia="sr-Latn-CS"/>
              </w:rPr>
              <w:t>PH</w:t>
            </w:r>
            <w:r w:rsidR="00775239" w:rsidRPr="005141C9">
              <w:rPr>
                <w:rFonts w:cs="Arial"/>
                <w:sz w:val="18"/>
                <w:szCs w:val="18"/>
                <w:lang w:val="sr-Cyrl-RS" w:eastAsia="sr-Latn-CS"/>
              </w:rPr>
              <w:t xml:space="preserve"> неутралан</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31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22</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5141C9">
              <w:rPr>
                <w:rFonts w:cs="Arial"/>
                <w:sz w:val="18"/>
                <w:szCs w:val="18"/>
                <w:lang w:val="sr-Latn-CS" w:eastAsia="sr-Latn-CS"/>
              </w:rPr>
              <w:t>Течни сапун 5 л</w:t>
            </w:r>
            <w:r w:rsidR="00775239" w:rsidRPr="005141C9">
              <w:rPr>
                <w:rFonts w:cs="Arial"/>
                <w:sz w:val="18"/>
                <w:szCs w:val="18"/>
                <w:lang w:val="sr-Cyrl-RS" w:eastAsia="sr-Latn-CS"/>
              </w:rPr>
              <w:t xml:space="preserve"> са глицерином </w:t>
            </w:r>
            <w:r w:rsidR="00775239" w:rsidRPr="005141C9">
              <w:rPr>
                <w:rFonts w:cs="Arial"/>
                <w:sz w:val="18"/>
                <w:szCs w:val="18"/>
                <w:lang w:eastAsia="sr-Latn-CS"/>
              </w:rPr>
              <w:t>PH</w:t>
            </w:r>
            <w:r w:rsidR="00775239" w:rsidRPr="005141C9">
              <w:rPr>
                <w:rFonts w:cs="Arial"/>
                <w:sz w:val="18"/>
                <w:szCs w:val="18"/>
                <w:lang w:val="sr-Cyrl-RS" w:eastAsia="sr-Latn-CS"/>
              </w:rPr>
              <w:t xml:space="preserve"> неутралан</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820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23</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Сапун за руке 100 g - "Palmolive"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1200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24</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Крема за руке - "Atriks" 0,10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800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25</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Абразивно средство - "VIM-MER"  750мл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240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26</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Течност за судове - "Фери" 1 л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170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27</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Паста за руке - "Панол" 0,50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2500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28</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Течност за стакло - "МЕР" 750мл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54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29</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 xml:space="preserve">Сона киселина  HCL 10-20 % 1000мл </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110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30</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 xml:space="preserve">ЕМСАЛ за све дрвене површине 750 мл или одговарајуће </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31</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Средство за рибање и дезинфекцију - „Domestos“ 750ml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lastRenderedPageBreak/>
              <w:t>32</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Течност за рибање против каменца - "Cilit-beng"  750ml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33</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Течност за прање тепиха - "Тептих"750мл лили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4</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34</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Течност za намештај - "Пронто" 750мл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60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35</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Ајаx средство за чишћење подова 1л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140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79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36</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Алкохол, индустријски 96 % 1 литар</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50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156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37</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 xml:space="preserve">Џак прашка -ДУЕЛ 9кг или одговарајућe (за машинско и ручно прање веша, за прање до 95 степени ) </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22</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2565"/>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38</w:t>
            </w:r>
          </w:p>
        </w:tc>
        <w:tc>
          <w:tcPr>
            <w:tcW w:w="1890" w:type="dxa"/>
            <w:tcBorders>
              <w:top w:val="nil"/>
              <w:left w:val="nil"/>
              <w:bottom w:val="single" w:sz="8" w:space="0" w:color="auto"/>
              <w:right w:val="single" w:sz="8" w:space="0" w:color="auto"/>
            </w:tcBorders>
            <w:shd w:val="clear" w:color="auto" w:fill="auto"/>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Освеживач санитарних просторија, 250мл у бочица, безбојан, мирис освежавајући, висина бочице 13,5цм, пречник 6,5цм (апарати су деопал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200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39</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Освеживач простора (база са допуном ) - „Аirwick“ 250 ml или одговарајуће</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сет</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r>
      <w:tr w:rsidR="00C86960" w:rsidRPr="00C86960" w:rsidTr="005141C9">
        <w:trPr>
          <w:trHeight w:val="1050"/>
          <w:jc w:val="center"/>
        </w:trPr>
        <w:tc>
          <w:tcPr>
            <w:tcW w:w="535" w:type="dxa"/>
            <w:tcBorders>
              <w:top w:val="nil"/>
              <w:left w:val="single" w:sz="8" w:space="0" w:color="auto"/>
              <w:bottom w:val="single" w:sz="8" w:space="0" w:color="auto"/>
              <w:right w:val="single" w:sz="8" w:space="0" w:color="auto"/>
            </w:tcBorders>
            <w:shd w:val="clear" w:color="auto" w:fill="auto"/>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40</w:t>
            </w:r>
          </w:p>
        </w:tc>
        <w:tc>
          <w:tcPr>
            <w:tcW w:w="189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 xml:space="preserve">Допуна за освеживач простора - „Аirwick“ 250 ml или одговарајуће </w:t>
            </w:r>
          </w:p>
        </w:tc>
        <w:tc>
          <w:tcPr>
            <w:tcW w:w="1080" w:type="dxa"/>
            <w:tcBorders>
              <w:top w:val="nil"/>
              <w:left w:val="nil"/>
              <w:bottom w:val="single" w:sz="8" w:space="0" w:color="auto"/>
              <w:right w:val="single" w:sz="8" w:space="0" w:color="auto"/>
            </w:tcBorders>
            <w:shd w:val="clear" w:color="auto" w:fill="auto"/>
            <w:vAlign w:val="bottom"/>
            <w:hideMark/>
          </w:tcPr>
          <w:p w:rsidR="00C86960" w:rsidRPr="00C86960" w:rsidRDefault="00C86960" w:rsidP="00C86960">
            <w:pPr>
              <w:rPr>
                <w:rFonts w:cs="Arial"/>
                <w:sz w:val="18"/>
                <w:szCs w:val="18"/>
                <w:lang w:val="sr-Latn-CS" w:eastAsia="sr-Latn-CS"/>
              </w:rPr>
            </w:pPr>
            <w:r w:rsidRPr="00C86960">
              <w:rPr>
                <w:rFonts w:cs="Arial"/>
                <w:sz w:val="18"/>
                <w:szCs w:val="18"/>
                <w:lang w:val="sr-Latn-CS" w:eastAsia="sr-Latn-CS"/>
              </w:rPr>
              <w:t>ком</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C86960" w:rsidRPr="00C86960" w:rsidRDefault="00C86960" w:rsidP="00C86960">
            <w:pPr>
              <w:jc w:val="center"/>
              <w:rPr>
                <w:rFonts w:cs="Arial"/>
                <w:sz w:val="18"/>
                <w:szCs w:val="18"/>
                <w:lang w:val="sr-Latn-CS" w:eastAsia="sr-Latn-CS"/>
              </w:rPr>
            </w:pPr>
            <w:r w:rsidRPr="00C86960">
              <w:rPr>
                <w:rFonts w:cs="Arial"/>
                <w:sz w:val="18"/>
                <w:szCs w:val="18"/>
                <w:lang w:val="sr-Latn-CS" w:eastAsia="sr-Latn-CS"/>
              </w:rPr>
              <w:t>180</w:t>
            </w:r>
          </w:p>
        </w:tc>
        <w:tc>
          <w:tcPr>
            <w:tcW w:w="1260" w:type="dxa"/>
            <w:tcBorders>
              <w:top w:val="nil"/>
              <w:left w:val="single" w:sz="4" w:space="0" w:color="auto"/>
              <w:bottom w:val="single" w:sz="4" w:space="0" w:color="auto"/>
              <w:right w:val="single" w:sz="4" w:space="0" w:color="auto"/>
            </w:tcBorders>
          </w:tcPr>
          <w:p w:rsidR="00C86960" w:rsidRPr="00C86960" w:rsidRDefault="00C86960" w:rsidP="00C86960">
            <w:pPr>
              <w:rPr>
                <w:rFonts w:cs="Arial"/>
                <w:sz w:val="18"/>
                <w:szCs w:val="18"/>
                <w:lang w:val="sr-Latn-CS" w:eastAsia="sr-Latn-CS"/>
              </w:rPr>
            </w:pPr>
          </w:p>
        </w:tc>
        <w:tc>
          <w:tcPr>
            <w:tcW w:w="135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c>
          <w:tcPr>
            <w:tcW w:w="1440" w:type="dxa"/>
            <w:tcBorders>
              <w:top w:val="nil"/>
              <w:left w:val="single" w:sz="4" w:space="0" w:color="auto"/>
              <w:bottom w:val="single" w:sz="4" w:space="0" w:color="auto"/>
              <w:right w:val="single" w:sz="4" w:space="0" w:color="auto"/>
            </w:tcBorders>
          </w:tcPr>
          <w:p w:rsidR="00C86960" w:rsidRPr="00C86960" w:rsidRDefault="00C86960" w:rsidP="00C86960">
            <w:pPr>
              <w:rPr>
                <w:rFonts w:cs="Arial"/>
                <w:color w:val="FF0000"/>
                <w:sz w:val="18"/>
                <w:szCs w:val="18"/>
                <w:highlight w:val="yellow"/>
                <w:lang w:val="sr-Latn-CS" w:eastAsia="sr-Latn-CS"/>
              </w:rPr>
            </w:pPr>
          </w:p>
        </w:tc>
      </w:tr>
    </w:tbl>
    <w:p w:rsidR="00C86960" w:rsidRDefault="00C86960" w:rsidP="00343A18">
      <w:pPr>
        <w:spacing w:before="0"/>
        <w:rPr>
          <w:rFonts w:cs="Arial"/>
          <w:sz w:val="24"/>
          <w:szCs w:val="24"/>
        </w:rPr>
      </w:pPr>
    </w:p>
    <w:p w:rsidR="00BB576B" w:rsidRDefault="00BB576B" w:rsidP="00343A18">
      <w:pPr>
        <w:spacing w:before="0"/>
        <w:rPr>
          <w:rFonts w:cs="Arial"/>
          <w:sz w:val="24"/>
          <w:szCs w:val="24"/>
        </w:rPr>
      </w:pPr>
    </w:p>
    <w:tbl>
      <w:tblPr>
        <w:tblpPr w:leftFromText="141" w:rightFromText="141" w:vertAnchor="text" w:horzAnchor="margin" w:tblpX="-1085" w:tblpY="281"/>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6740"/>
        <w:gridCol w:w="2852"/>
      </w:tblGrid>
      <w:tr w:rsidR="007F7D7A" w:rsidRPr="00EC5BB4" w:rsidTr="007D01E4">
        <w:trPr>
          <w:trHeight w:val="418"/>
        </w:trPr>
        <w:tc>
          <w:tcPr>
            <w:tcW w:w="1653" w:type="dxa"/>
            <w:vAlign w:val="center"/>
          </w:tcPr>
          <w:p w:rsidR="007F7D7A" w:rsidRPr="00C538DF" w:rsidRDefault="007F7D7A" w:rsidP="007D01E4">
            <w:pPr>
              <w:spacing w:before="0"/>
              <w:jc w:val="center"/>
              <w:rPr>
                <w:rFonts w:cs="Arial"/>
                <w:b/>
                <w:sz w:val="18"/>
                <w:szCs w:val="18"/>
                <w:lang w:val="sr-Latn-CS"/>
              </w:rPr>
            </w:pPr>
            <w:r w:rsidRPr="00C538DF">
              <w:rPr>
                <w:rFonts w:cs="Arial"/>
                <w:b/>
                <w:sz w:val="18"/>
                <w:szCs w:val="18"/>
              </w:rPr>
              <w:t>I</w:t>
            </w:r>
          </w:p>
        </w:tc>
        <w:tc>
          <w:tcPr>
            <w:tcW w:w="6740" w:type="dxa"/>
          </w:tcPr>
          <w:p w:rsidR="007F7D7A" w:rsidRPr="00C538DF" w:rsidRDefault="007F7D7A" w:rsidP="007D01E4">
            <w:pPr>
              <w:spacing w:before="0"/>
              <w:jc w:val="center"/>
              <w:rPr>
                <w:rFonts w:cs="Arial"/>
                <w:b/>
                <w:sz w:val="18"/>
                <w:szCs w:val="18"/>
              </w:rPr>
            </w:pPr>
            <w:r w:rsidRPr="00C538DF">
              <w:rPr>
                <w:rFonts w:cs="Arial"/>
                <w:b/>
                <w:sz w:val="18"/>
                <w:szCs w:val="18"/>
              </w:rPr>
              <w:t>УКУПНО ПОНУЂЕНА ЦЕНА  без ПДВ динара</w:t>
            </w:r>
          </w:p>
          <w:p w:rsidR="007F7D7A" w:rsidRPr="00C538DF" w:rsidRDefault="007F7D7A" w:rsidP="007D01E4">
            <w:pPr>
              <w:spacing w:before="0"/>
              <w:jc w:val="center"/>
              <w:rPr>
                <w:rFonts w:cs="Arial"/>
                <w:b/>
                <w:sz w:val="18"/>
                <w:szCs w:val="18"/>
              </w:rPr>
            </w:pPr>
            <w:r w:rsidRPr="00C538DF">
              <w:rPr>
                <w:rFonts w:cs="Arial"/>
                <w:b/>
                <w:color w:val="000000"/>
                <w:sz w:val="18"/>
                <w:szCs w:val="18"/>
              </w:rPr>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852" w:type="dxa"/>
          </w:tcPr>
          <w:p w:rsidR="007F7D7A" w:rsidRPr="00C538DF" w:rsidRDefault="007F7D7A" w:rsidP="007D01E4">
            <w:pPr>
              <w:spacing w:before="0"/>
              <w:rPr>
                <w:rFonts w:cs="Arial"/>
                <w:color w:val="FF0000"/>
                <w:sz w:val="18"/>
                <w:szCs w:val="18"/>
              </w:rPr>
            </w:pPr>
          </w:p>
        </w:tc>
      </w:tr>
      <w:tr w:rsidR="007F7D7A" w:rsidRPr="00EC5BB4" w:rsidTr="007D01E4">
        <w:trPr>
          <w:trHeight w:val="610"/>
        </w:trPr>
        <w:tc>
          <w:tcPr>
            <w:tcW w:w="1653" w:type="dxa"/>
            <w:tcBorders>
              <w:bottom w:val="single" w:sz="4" w:space="0" w:color="auto"/>
            </w:tcBorders>
            <w:vAlign w:val="center"/>
          </w:tcPr>
          <w:p w:rsidR="007F7D7A" w:rsidRPr="00C538DF" w:rsidRDefault="007F7D7A" w:rsidP="007D01E4">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rsidR="00C538DF" w:rsidRDefault="00C538DF" w:rsidP="007D01E4">
            <w:pPr>
              <w:spacing w:before="0"/>
              <w:jc w:val="center"/>
              <w:rPr>
                <w:rFonts w:cs="Arial"/>
                <w:b/>
                <w:sz w:val="18"/>
                <w:szCs w:val="18"/>
              </w:rPr>
            </w:pPr>
          </w:p>
          <w:p w:rsidR="007F7D7A" w:rsidRPr="00C538DF" w:rsidRDefault="007F7D7A" w:rsidP="007D01E4">
            <w:pPr>
              <w:spacing w:before="0"/>
              <w:jc w:val="center"/>
              <w:rPr>
                <w:rFonts w:cs="Arial"/>
                <w:b/>
                <w:color w:val="00B050"/>
                <w:sz w:val="18"/>
                <w:szCs w:val="18"/>
              </w:rPr>
            </w:pPr>
            <w:r w:rsidRPr="00C538DF">
              <w:rPr>
                <w:rFonts w:cs="Arial"/>
                <w:b/>
                <w:sz w:val="18"/>
                <w:szCs w:val="18"/>
              </w:rPr>
              <w:t>УКУПАН ИЗНОС  ПДВ динара</w:t>
            </w:r>
          </w:p>
        </w:tc>
        <w:tc>
          <w:tcPr>
            <w:tcW w:w="2852" w:type="dxa"/>
            <w:tcBorders>
              <w:bottom w:val="single" w:sz="4" w:space="0" w:color="auto"/>
              <w:right w:val="single" w:sz="4" w:space="0" w:color="auto"/>
            </w:tcBorders>
          </w:tcPr>
          <w:p w:rsidR="007F7D7A" w:rsidRPr="00C538DF" w:rsidRDefault="007F7D7A" w:rsidP="007D01E4">
            <w:pPr>
              <w:spacing w:before="0"/>
              <w:rPr>
                <w:rFonts w:cs="Arial"/>
                <w:color w:val="FF0000"/>
                <w:sz w:val="18"/>
                <w:szCs w:val="18"/>
              </w:rPr>
            </w:pPr>
          </w:p>
        </w:tc>
      </w:tr>
      <w:tr w:rsidR="007F7D7A" w:rsidRPr="00EC5BB4" w:rsidTr="007D01E4">
        <w:trPr>
          <w:trHeight w:val="562"/>
        </w:trPr>
        <w:tc>
          <w:tcPr>
            <w:tcW w:w="1653" w:type="dxa"/>
            <w:tcBorders>
              <w:bottom w:val="single" w:sz="4" w:space="0" w:color="auto"/>
            </w:tcBorders>
            <w:vAlign w:val="center"/>
          </w:tcPr>
          <w:p w:rsidR="007F7D7A" w:rsidRPr="00C538DF" w:rsidRDefault="007F7D7A" w:rsidP="007D01E4">
            <w:pPr>
              <w:spacing w:before="0"/>
              <w:jc w:val="center"/>
              <w:rPr>
                <w:rFonts w:cs="Arial"/>
                <w:b/>
                <w:sz w:val="18"/>
                <w:szCs w:val="18"/>
                <w:lang w:val="sr-Latn-CS"/>
              </w:rPr>
            </w:pPr>
            <w:r w:rsidRPr="00C538DF">
              <w:rPr>
                <w:rFonts w:cs="Arial"/>
                <w:b/>
                <w:sz w:val="18"/>
                <w:szCs w:val="18"/>
                <w:lang w:val="sr-Latn-CS"/>
              </w:rPr>
              <w:lastRenderedPageBreak/>
              <w:t>III</w:t>
            </w:r>
          </w:p>
        </w:tc>
        <w:tc>
          <w:tcPr>
            <w:tcW w:w="6740" w:type="dxa"/>
            <w:tcBorders>
              <w:bottom w:val="single" w:sz="4" w:space="0" w:color="auto"/>
              <w:right w:val="single" w:sz="4" w:space="0" w:color="auto"/>
            </w:tcBorders>
          </w:tcPr>
          <w:p w:rsidR="007F7D7A" w:rsidRPr="00C538DF" w:rsidRDefault="007F7D7A" w:rsidP="007D01E4">
            <w:pPr>
              <w:spacing w:before="0"/>
              <w:jc w:val="center"/>
              <w:rPr>
                <w:rFonts w:cs="Arial"/>
                <w:b/>
                <w:sz w:val="18"/>
                <w:szCs w:val="18"/>
              </w:rPr>
            </w:pPr>
            <w:r w:rsidRPr="00C538DF">
              <w:rPr>
                <w:rFonts w:cs="Arial"/>
                <w:b/>
                <w:sz w:val="18"/>
                <w:szCs w:val="18"/>
              </w:rPr>
              <w:t>УКУПНО ПОНУЂЕНА ЦЕНА  са ПДВ</w:t>
            </w:r>
          </w:p>
          <w:p w:rsidR="007F7D7A" w:rsidRPr="00C538DF" w:rsidRDefault="007F7D7A" w:rsidP="007D01E4">
            <w:pPr>
              <w:spacing w:before="0"/>
              <w:jc w:val="center"/>
              <w:rPr>
                <w:rFonts w:cs="Arial"/>
                <w:b/>
                <w:sz w:val="18"/>
                <w:szCs w:val="18"/>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852" w:type="dxa"/>
            <w:tcBorders>
              <w:bottom w:val="single" w:sz="4" w:space="0" w:color="auto"/>
              <w:right w:val="single" w:sz="4" w:space="0" w:color="auto"/>
            </w:tcBorders>
          </w:tcPr>
          <w:p w:rsidR="007F7D7A" w:rsidRPr="00C538DF" w:rsidRDefault="007F7D7A" w:rsidP="007D01E4">
            <w:pPr>
              <w:spacing w:before="0"/>
              <w:rPr>
                <w:rFonts w:cs="Arial"/>
                <w:color w:val="FF0000"/>
                <w:sz w:val="18"/>
                <w:szCs w:val="18"/>
              </w:rPr>
            </w:pPr>
          </w:p>
        </w:tc>
      </w:tr>
    </w:tbl>
    <w:p w:rsidR="005F7E90" w:rsidRDefault="005F7E90" w:rsidP="00343A18">
      <w:pPr>
        <w:spacing w:before="0"/>
        <w:rPr>
          <w:rFonts w:cs="Arial"/>
          <w:i/>
          <w:color w:val="00B0F0"/>
          <w:sz w:val="24"/>
          <w:szCs w:val="24"/>
          <w:u w:val="single"/>
        </w:rPr>
      </w:pPr>
    </w:p>
    <w:p w:rsidR="000D68C8" w:rsidRDefault="000D68C8" w:rsidP="00343A18">
      <w:pPr>
        <w:spacing w:before="0"/>
        <w:rPr>
          <w:rFonts w:cs="Arial"/>
          <w:sz w:val="24"/>
          <w:szCs w:val="24"/>
        </w:rPr>
      </w:pPr>
    </w:p>
    <w:p w:rsidR="001376E9" w:rsidRDefault="001376E9" w:rsidP="00343A18">
      <w:pPr>
        <w:widowControl w:val="0"/>
        <w:spacing w:before="0"/>
        <w:rPr>
          <w:rFonts w:eastAsia="Arial Unicode MS" w:cs="Arial"/>
          <w:sz w:val="24"/>
          <w:szCs w:val="24"/>
          <w:highlight w:val="yellow"/>
        </w:rPr>
      </w:pPr>
    </w:p>
    <w:p w:rsidR="00343A18" w:rsidRPr="00EC5BB4" w:rsidRDefault="00343A18" w:rsidP="00343A18">
      <w:pPr>
        <w:widowControl w:val="0"/>
        <w:spacing w:before="0"/>
        <w:rPr>
          <w:rFonts w:eastAsia="Arial Unicode MS" w:cs="Arial"/>
          <w:sz w:val="24"/>
          <w:szCs w:val="24"/>
        </w:rPr>
      </w:pPr>
      <w:r w:rsidRPr="00992DEC">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EC5BB4" w:rsidTr="00BC01DC">
        <w:trPr>
          <w:trHeight w:val="568"/>
        </w:trPr>
        <w:tc>
          <w:tcPr>
            <w:tcW w:w="3382" w:type="dxa"/>
            <w:vMerge w:val="restart"/>
            <w:shd w:val="clear" w:color="auto" w:fill="auto"/>
            <w:vAlign w:val="center"/>
          </w:tcPr>
          <w:p w:rsidR="00343A18" w:rsidRPr="00B3201B" w:rsidRDefault="00343A18" w:rsidP="00BC01DC">
            <w:pPr>
              <w:spacing w:before="0"/>
              <w:rPr>
                <w:rFonts w:cs="Arial"/>
                <w:sz w:val="20"/>
                <w:szCs w:val="20"/>
              </w:rPr>
            </w:pPr>
            <w:r w:rsidRPr="00B3201B">
              <w:rPr>
                <w:rFonts w:cs="Arial"/>
                <w:sz w:val="20"/>
                <w:szCs w:val="20"/>
              </w:rPr>
              <w:t>Посебно исказани трошкови који су укључени у укупно понуђену цену</w:t>
            </w:r>
            <w:r w:rsidR="00FE2504">
              <w:rPr>
                <w:rFonts w:cs="Arial"/>
                <w:sz w:val="20"/>
                <w:szCs w:val="20"/>
              </w:rPr>
              <w:t xml:space="preserve"> без ПДВ</w:t>
            </w:r>
          </w:p>
          <w:p w:rsidR="00343A18" w:rsidRPr="00B3201B" w:rsidRDefault="00343A18" w:rsidP="007F7D7A">
            <w:pPr>
              <w:spacing w:before="0"/>
              <w:rPr>
                <w:rFonts w:cs="Arial"/>
                <w:sz w:val="20"/>
                <w:szCs w:val="20"/>
                <w:lang w:val="sr-Latn-CS"/>
              </w:rPr>
            </w:pPr>
            <w:r w:rsidRPr="00B3201B">
              <w:rPr>
                <w:rFonts w:cs="Arial"/>
                <w:sz w:val="20"/>
                <w:szCs w:val="20"/>
              </w:rPr>
              <w:t xml:space="preserve">(цена из реда бр. </w:t>
            </w:r>
            <w:r w:rsidRPr="00B3201B">
              <w:rPr>
                <w:rFonts w:cs="Arial"/>
                <w:sz w:val="20"/>
                <w:szCs w:val="20"/>
                <w:lang w:val="sr-Latn-CS"/>
              </w:rPr>
              <w:t>I</w:t>
            </w:r>
            <w:r w:rsidR="007F7D7A" w:rsidRPr="00B3201B">
              <w:rPr>
                <w:rFonts w:cs="Arial"/>
                <w:sz w:val="20"/>
                <w:szCs w:val="20"/>
              </w:rPr>
              <w:t>) уколико исти постоје као засебни трошкови</w:t>
            </w:r>
            <w:r w:rsidRPr="00B3201B">
              <w:rPr>
                <w:rFonts w:cs="Arial"/>
                <w:sz w:val="20"/>
                <w:szCs w:val="20"/>
                <w:lang w:val="sr-Latn-CS"/>
              </w:rPr>
              <w:t>)</w:t>
            </w:r>
          </w:p>
        </w:tc>
        <w:tc>
          <w:tcPr>
            <w:tcW w:w="3960" w:type="dxa"/>
            <w:shd w:val="clear" w:color="auto" w:fill="auto"/>
            <w:vAlign w:val="center"/>
          </w:tcPr>
          <w:p w:rsidR="00343A18" w:rsidRPr="00B3201B" w:rsidRDefault="00343A18" w:rsidP="00BC01DC">
            <w:pPr>
              <w:spacing w:before="0"/>
              <w:rPr>
                <w:rFonts w:cs="Arial"/>
                <w:sz w:val="20"/>
                <w:szCs w:val="20"/>
              </w:rPr>
            </w:pPr>
            <w:r w:rsidRPr="00B3201B">
              <w:rPr>
                <w:rFonts w:cs="Arial"/>
                <w:sz w:val="20"/>
                <w:szCs w:val="20"/>
              </w:rPr>
              <w:t>Трошкови царине</w:t>
            </w:r>
          </w:p>
        </w:tc>
        <w:tc>
          <w:tcPr>
            <w:tcW w:w="2581" w:type="dxa"/>
          </w:tcPr>
          <w:p w:rsidR="00343A18" w:rsidRPr="00B3201B" w:rsidRDefault="00906208" w:rsidP="005F7E90">
            <w:pPr>
              <w:spacing w:before="0"/>
              <w:jc w:val="center"/>
              <w:rPr>
                <w:rFonts w:cs="Arial"/>
                <w:sz w:val="20"/>
                <w:szCs w:val="20"/>
              </w:rPr>
            </w:pPr>
            <w:r>
              <w:rPr>
                <w:rFonts w:cs="Arial"/>
                <w:sz w:val="20"/>
                <w:szCs w:val="20"/>
              </w:rPr>
              <w:t>.............д</w:t>
            </w:r>
            <w:r w:rsidR="00343A18" w:rsidRPr="00B3201B">
              <w:rPr>
                <w:rFonts w:cs="Arial"/>
                <w:sz w:val="20"/>
                <w:szCs w:val="20"/>
              </w:rPr>
              <w:t>инара</w:t>
            </w:r>
          </w:p>
          <w:p w:rsidR="005F7E90" w:rsidRPr="00B3201B" w:rsidRDefault="005F7E90" w:rsidP="005F7E90">
            <w:pPr>
              <w:spacing w:before="0"/>
              <w:jc w:val="center"/>
              <w:rPr>
                <w:rFonts w:cs="Arial"/>
                <w:sz w:val="20"/>
                <w:szCs w:val="20"/>
              </w:rPr>
            </w:pPr>
          </w:p>
        </w:tc>
      </w:tr>
      <w:tr w:rsidR="007F7D7A" w:rsidRPr="00EC5BB4" w:rsidTr="00BC01DC">
        <w:trPr>
          <w:trHeight w:val="525"/>
        </w:trPr>
        <w:tc>
          <w:tcPr>
            <w:tcW w:w="3382" w:type="dxa"/>
            <w:vMerge/>
            <w:shd w:val="clear" w:color="auto" w:fill="auto"/>
          </w:tcPr>
          <w:p w:rsidR="007F7D7A" w:rsidRPr="00B3201B" w:rsidRDefault="007F7D7A" w:rsidP="007F7D7A">
            <w:pPr>
              <w:spacing w:before="0"/>
              <w:rPr>
                <w:rFonts w:cs="Arial"/>
                <w:sz w:val="20"/>
                <w:szCs w:val="20"/>
              </w:rPr>
            </w:pPr>
          </w:p>
        </w:tc>
        <w:tc>
          <w:tcPr>
            <w:tcW w:w="3960" w:type="dxa"/>
            <w:shd w:val="clear" w:color="auto" w:fill="auto"/>
            <w:vAlign w:val="center"/>
          </w:tcPr>
          <w:p w:rsidR="007F7D7A" w:rsidRPr="00B3201B" w:rsidRDefault="007F7D7A" w:rsidP="007F7D7A">
            <w:pPr>
              <w:spacing w:before="0"/>
              <w:rPr>
                <w:rFonts w:cs="Arial"/>
                <w:sz w:val="20"/>
                <w:szCs w:val="20"/>
              </w:rPr>
            </w:pPr>
            <w:r w:rsidRPr="00B3201B">
              <w:rPr>
                <w:rFonts w:cs="Arial"/>
                <w:sz w:val="20"/>
                <w:szCs w:val="20"/>
              </w:rPr>
              <w:t>Трошкови превоза</w:t>
            </w:r>
          </w:p>
        </w:tc>
        <w:tc>
          <w:tcPr>
            <w:tcW w:w="2581" w:type="dxa"/>
          </w:tcPr>
          <w:p w:rsidR="007F7D7A" w:rsidRPr="00B3201B" w:rsidRDefault="00906208" w:rsidP="005F7E90">
            <w:pPr>
              <w:spacing w:before="0"/>
              <w:jc w:val="center"/>
              <w:rPr>
                <w:rFonts w:cs="Arial"/>
                <w:sz w:val="20"/>
                <w:szCs w:val="20"/>
              </w:rPr>
            </w:pPr>
            <w:r>
              <w:rPr>
                <w:rFonts w:cs="Arial"/>
                <w:sz w:val="20"/>
                <w:szCs w:val="20"/>
              </w:rPr>
              <w:t>............д</w:t>
            </w:r>
            <w:r w:rsidR="007F7D7A" w:rsidRPr="00B3201B">
              <w:rPr>
                <w:rFonts w:cs="Arial"/>
                <w:sz w:val="20"/>
                <w:szCs w:val="20"/>
              </w:rPr>
              <w:t>инара</w:t>
            </w:r>
          </w:p>
          <w:p w:rsidR="005F7E90" w:rsidRPr="00B3201B" w:rsidRDefault="005F7E90" w:rsidP="005F7E90">
            <w:pPr>
              <w:spacing w:before="0"/>
              <w:jc w:val="center"/>
              <w:rPr>
                <w:rFonts w:cs="Arial"/>
                <w:sz w:val="20"/>
                <w:szCs w:val="20"/>
              </w:rPr>
            </w:pPr>
          </w:p>
        </w:tc>
      </w:tr>
      <w:tr w:rsidR="007F7D7A" w:rsidRPr="00EC5BB4" w:rsidTr="00BC01DC">
        <w:trPr>
          <w:trHeight w:val="534"/>
        </w:trPr>
        <w:tc>
          <w:tcPr>
            <w:tcW w:w="3382" w:type="dxa"/>
            <w:vMerge/>
            <w:shd w:val="clear" w:color="auto" w:fill="auto"/>
          </w:tcPr>
          <w:p w:rsidR="007F7D7A" w:rsidRPr="00B3201B" w:rsidRDefault="007F7D7A" w:rsidP="007F7D7A">
            <w:pPr>
              <w:spacing w:before="0"/>
              <w:rPr>
                <w:rFonts w:cs="Arial"/>
                <w:sz w:val="20"/>
                <w:szCs w:val="20"/>
              </w:rPr>
            </w:pPr>
          </w:p>
        </w:tc>
        <w:tc>
          <w:tcPr>
            <w:tcW w:w="3960" w:type="dxa"/>
            <w:shd w:val="clear" w:color="auto" w:fill="auto"/>
            <w:vAlign w:val="center"/>
          </w:tcPr>
          <w:p w:rsidR="007F7D7A" w:rsidRPr="00B3201B" w:rsidRDefault="007F7D7A" w:rsidP="007F7D7A">
            <w:pPr>
              <w:spacing w:before="0"/>
              <w:rPr>
                <w:rFonts w:cs="Arial"/>
                <w:sz w:val="20"/>
                <w:szCs w:val="20"/>
                <w:lang w:val="sr-Cyrl-CS"/>
              </w:rPr>
            </w:pPr>
            <w:r w:rsidRPr="00B3201B">
              <w:rPr>
                <w:rFonts w:cs="Arial"/>
                <w:sz w:val="20"/>
                <w:szCs w:val="20"/>
              </w:rPr>
              <w:t>Остали трошкови</w:t>
            </w:r>
            <w:r w:rsidRPr="00B3201B">
              <w:rPr>
                <w:rFonts w:cs="Arial"/>
                <w:sz w:val="20"/>
                <w:szCs w:val="20"/>
                <w:lang w:val="sr-Cyrl-CS"/>
              </w:rPr>
              <w:t xml:space="preserve"> (</w:t>
            </w:r>
            <w:r w:rsidRPr="00B3201B">
              <w:rPr>
                <w:rFonts w:cs="Arial"/>
                <w:i/>
                <w:sz w:val="20"/>
                <w:szCs w:val="20"/>
                <w:lang w:val="sr-Cyrl-CS"/>
              </w:rPr>
              <w:t>навести</w:t>
            </w:r>
            <w:r w:rsidRPr="00B3201B">
              <w:rPr>
                <w:rFonts w:cs="Arial"/>
                <w:sz w:val="20"/>
                <w:szCs w:val="20"/>
                <w:lang w:val="sr-Cyrl-CS"/>
              </w:rPr>
              <w:t>)</w:t>
            </w:r>
          </w:p>
        </w:tc>
        <w:tc>
          <w:tcPr>
            <w:tcW w:w="2581" w:type="dxa"/>
          </w:tcPr>
          <w:p w:rsidR="007F7D7A" w:rsidRPr="00B3201B" w:rsidRDefault="00906208" w:rsidP="005F7E90">
            <w:pPr>
              <w:spacing w:before="0"/>
              <w:jc w:val="center"/>
              <w:rPr>
                <w:rFonts w:cs="Arial"/>
                <w:sz w:val="20"/>
                <w:szCs w:val="20"/>
              </w:rPr>
            </w:pPr>
            <w:r>
              <w:rPr>
                <w:rFonts w:cs="Arial"/>
                <w:sz w:val="20"/>
                <w:szCs w:val="20"/>
              </w:rPr>
              <w:t>............д</w:t>
            </w:r>
            <w:r w:rsidR="007F7D7A" w:rsidRPr="00B3201B">
              <w:rPr>
                <w:rFonts w:cs="Arial"/>
                <w:sz w:val="20"/>
                <w:szCs w:val="20"/>
              </w:rPr>
              <w:t>инара</w:t>
            </w:r>
          </w:p>
          <w:p w:rsidR="005F7E90" w:rsidRPr="00B3201B" w:rsidRDefault="005F7E90" w:rsidP="005F7E90">
            <w:pPr>
              <w:spacing w:before="0"/>
              <w:jc w:val="center"/>
              <w:rPr>
                <w:rFonts w:cs="Arial"/>
                <w:sz w:val="20"/>
                <w:szCs w:val="20"/>
              </w:rPr>
            </w:pPr>
          </w:p>
        </w:tc>
      </w:tr>
    </w:tbl>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38DF" w:rsidRDefault="00C538DF" w:rsidP="00343A18">
      <w:pPr>
        <w:pStyle w:val="KDKomentar"/>
        <w:spacing w:before="0"/>
        <w:rPr>
          <w:rFonts w:eastAsia="TimesNewRomanPS-BoldMT" w:cs="Arial"/>
          <w:color w:val="auto"/>
        </w:rPr>
      </w:pPr>
    </w:p>
    <w:p w:rsidR="001F7A73" w:rsidRDefault="001F7A73" w:rsidP="00343A18">
      <w:pPr>
        <w:pStyle w:val="KDKomentar"/>
        <w:spacing w:before="0"/>
        <w:rPr>
          <w:rFonts w:eastAsia="TimesNewRomanPS-BoldMT" w:cs="Arial"/>
          <w:color w:val="auto"/>
        </w:rPr>
      </w:pPr>
    </w:p>
    <w:p w:rsidR="001F7A73" w:rsidRPr="0042687E" w:rsidRDefault="001F7A73" w:rsidP="00343A18">
      <w:pPr>
        <w:pStyle w:val="KDKomentar"/>
        <w:spacing w:before="0"/>
        <w:rPr>
          <w:rFonts w:eastAsia="TimesNewRomanPS-BoldMT" w:cs="Arial"/>
          <w:color w:val="auto"/>
        </w:rPr>
      </w:pPr>
    </w:p>
    <w:p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987A27">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F700A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007E7BB8" w:rsidRPr="00F700A8">
        <w:rPr>
          <w:rFonts w:ascii="Arial" w:hAnsi="Arial" w:cs="Arial"/>
          <w:bCs/>
          <w:iCs/>
          <w:sz w:val="24"/>
          <w:szCs w:val="24"/>
        </w:rPr>
        <w:t>уписати назив произвођача понуђених добара</w:t>
      </w:r>
    </w:p>
    <w:p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F700A8" w:rsidRDefault="00343A18" w:rsidP="00F700A8">
      <w:pPr>
        <w:tabs>
          <w:tab w:val="left" w:pos="992"/>
        </w:tabs>
        <w:spacing w:before="0"/>
        <w:rPr>
          <w:rFonts w:cs="Arial"/>
          <w:sz w:val="24"/>
          <w:szCs w:val="24"/>
        </w:rPr>
      </w:pPr>
      <w:r w:rsidRPr="00F700A8">
        <w:rPr>
          <w:rFonts w:cs="Arial"/>
          <w:sz w:val="24"/>
          <w:szCs w:val="24"/>
        </w:rPr>
        <w:t>- у Табелу 2. уписују се посебно исказани трошкови који су укључени у укупно</w:t>
      </w:r>
    </w:p>
    <w:p w:rsidR="00343A18" w:rsidRPr="00F700A8" w:rsidRDefault="00343A18" w:rsidP="00F700A8">
      <w:pPr>
        <w:tabs>
          <w:tab w:val="left" w:pos="992"/>
        </w:tabs>
        <w:spacing w:before="0"/>
        <w:rPr>
          <w:rFonts w:cs="Arial"/>
          <w:sz w:val="24"/>
          <w:szCs w:val="24"/>
        </w:rPr>
      </w:pPr>
      <w:r w:rsidRPr="00F700A8">
        <w:rPr>
          <w:rFonts w:cs="Arial"/>
          <w:sz w:val="24"/>
          <w:szCs w:val="24"/>
        </w:rPr>
        <w:t>понуђену цену без ПДВ (ред бр. I из табеле 1)</w:t>
      </w:r>
      <w:r w:rsidR="007F7D7A" w:rsidRPr="00F700A8">
        <w:rPr>
          <w:rFonts w:cs="Arial"/>
          <w:sz w:val="24"/>
          <w:szCs w:val="24"/>
        </w:rPr>
        <w:t xml:space="preserve"> уколико исти постоје као засебни трошкови</w:t>
      </w:r>
    </w:p>
    <w:p w:rsidR="00343A18" w:rsidRPr="000224D9" w:rsidRDefault="00343A18" w:rsidP="00690EB8">
      <w:pPr>
        <w:numPr>
          <w:ilvl w:val="0"/>
          <w:numId w:val="19"/>
        </w:numPr>
        <w:tabs>
          <w:tab w:val="left" w:pos="992"/>
        </w:tabs>
        <w:spacing w:before="0"/>
        <w:rPr>
          <w:rFonts w:cs="Arial"/>
          <w:sz w:val="24"/>
          <w:szCs w:val="24"/>
        </w:rPr>
      </w:pPr>
      <w:r w:rsidRPr="000224D9">
        <w:rPr>
          <w:rFonts w:cs="Arial"/>
          <w:sz w:val="24"/>
          <w:szCs w:val="24"/>
        </w:rPr>
        <w:t>у ред бр. I – уписује се укупно понуђена цена за све позиције  без ПДВ (збир</w:t>
      </w:r>
      <w:r w:rsidR="000224D9">
        <w:rPr>
          <w:rFonts w:cs="Arial"/>
          <w:sz w:val="24"/>
          <w:szCs w:val="24"/>
        </w:rPr>
        <w:t>колоне бр. 7</w:t>
      </w:r>
      <w:r w:rsidRPr="000224D9">
        <w:rPr>
          <w:rFonts w:cs="Arial"/>
          <w:sz w:val="24"/>
          <w:szCs w:val="24"/>
        </w:rPr>
        <w:t>)</w:t>
      </w:r>
    </w:p>
    <w:p w:rsidR="00343A18" w:rsidRPr="00EC5BB4" w:rsidRDefault="00343A18" w:rsidP="00690EB8">
      <w:pPr>
        <w:numPr>
          <w:ilvl w:val="0"/>
          <w:numId w:val="19"/>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rsidR="00343A18" w:rsidRPr="00EC5BB4" w:rsidRDefault="00343A18" w:rsidP="00690EB8">
      <w:pPr>
        <w:numPr>
          <w:ilvl w:val="0"/>
          <w:numId w:val="19"/>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rsidR="00343A18" w:rsidRPr="00F700A8" w:rsidRDefault="00343A18" w:rsidP="00690EB8">
      <w:pPr>
        <w:numPr>
          <w:ilvl w:val="0"/>
          <w:numId w:val="19"/>
        </w:numPr>
        <w:tabs>
          <w:tab w:val="left" w:pos="992"/>
        </w:tabs>
        <w:spacing w:before="0"/>
        <w:rPr>
          <w:rFonts w:cs="Arial"/>
          <w:sz w:val="24"/>
          <w:szCs w:val="24"/>
        </w:rPr>
      </w:pPr>
      <w:r w:rsidRPr="00EC5BB4">
        <w:rPr>
          <w:rFonts w:cs="Arial"/>
          <w:sz w:val="24"/>
          <w:szCs w:val="24"/>
        </w:rPr>
        <w:t>бр. II)</w:t>
      </w:r>
    </w:p>
    <w:p w:rsidR="00343A18" w:rsidRPr="00EC5BB4" w:rsidRDefault="00343A18" w:rsidP="00690EB8">
      <w:pPr>
        <w:numPr>
          <w:ilvl w:val="0"/>
          <w:numId w:val="20"/>
        </w:numPr>
        <w:tabs>
          <w:tab w:val="left" w:pos="992"/>
        </w:tabs>
        <w:spacing w:before="0"/>
        <w:rPr>
          <w:rFonts w:cs="Arial"/>
          <w:sz w:val="24"/>
          <w:szCs w:val="24"/>
        </w:rPr>
      </w:pPr>
      <w:r w:rsidRPr="00EC5BB4">
        <w:rPr>
          <w:rFonts w:cs="Arial"/>
          <w:sz w:val="24"/>
          <w:szCs w:val="24"/>
        </w:rPr>
        <w:lastRenderedPageBreak/>
        <w:t>на место предвиђено за место и датум уписује се место и датум попуњавањаобрасца структуре цене.</w:t>
      </w:r>
    </w:p>
    <w:p w:rsidR="00343A18" w:rsidRDefault="00343A18" w:rsidP="00690EB8">
      <w:pPr>
        <w:numPr>
          <w:ilvl w:val="0"/>
          <w:numId w:val="20"/>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spacing w:before="0"/>
        <w:rPr>
          <w:rFonts w:cs="Arial"/>
          <w:b/>
          <w:sz w:val="24"/>
          <w:szCs w:val="24"/>
        </w:rPr>
      </w:pPr>
    </w:p>
    <w:p w:rsidR="00C74AD9" w:rsidRPr="0042687E" w:rsidRDefault="00C74AD9" w:rsidP="00C74AD9">
      <w:pPr>
        <w:spacing w:before="0"/>
        <w:rPr>
          <w:rFonts w:cs="Arial"/>
          <w:b/>
          <w:bCs/>
          <w:i/>
          <w:iCs/>
          <w:sz w:val="20"/>
          <w:szCs w:val="20"/>
          <w:u w:val="single"/>
          <w:lang w:val="sr-Cyrl-RS"/>
        </w:rPr>
      </w:pPr>
      <w:r>
        <w:rPr>
          <w:rFonts w:cs="Arial"/>
          <w:b/>
          <w:bCs/>
          <w:i/>
          <w:iCs/>
          <w:sz w:val="20"/>
          <w:szCs w:val="20"/>
          <w:u w:val="single"/>
        </w:rPr>
        <w:t>Напомена</w:t>
      </w:r>
      <w:r w:rsidRPr="0042687E">
        <w:rPr>
          <w:rFonts w:cs="Arial"/>
          <w:b/>
          <w:bCs/>
          <w:i/>
          <w:iCs/>
          <w:sz w:val="20"/>
          <w:szCs w:val="20"/>
          <w:u w:val="single"/>
        </w:rPr>
        <w:t>:</w:t>
      </w:r>
    </w:p>
    <w:p w:rsidR="00C74AD9" w:rsidRPr="00A4093F" w:rsidRDefault="00C74AD9" w:rsidP="00C74AD9">
      <w:pPr>
        <w:pStyle w:val="KDObrazac"/>
        <w:jc w:val="both"/>
        <w:rPr>
          <w:sz w:val="24"/>
          <w:szCs w:val="24"/>
        </w:rPr>
      </w:pPr>
      <w:r w:rsidRPr="00A4093F">
        <w:rPr>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C74AD9" w:rsidRDefault="00C74AD9" w:rsidP="00C74AD9">
      <w:pPr>
        <w:tabs>
          <w:tab w:val="left" w:pos="992"/>
        </w:tabs>
        <w:spacing w:before="0"/>
        <w:rPr>
          <w:rFonts w:cs="Arial"/>
          <w:sz w:val="24"/>
          <w:szCs w:val="24"/>
        </w:rPr>
      </w:pPr>
    </w:p>
    <w:p w:rsidR="00537552" w:rsidRDefault="00537552" w:rsidP="00874F5B">
      <w:pPr>
        <w:rPr>
          <w:rFonts w:eastAsia="TimesNewRomanPS-BoldMT"/>
          <w:lang w:val="sr-Cyrl-CS"/>
        </w:rPr>
      </w:pPr>
    </w:p>
    <w:p w:rsidR="00777B20" w:rsidRPr="00EC5BB4" w:rsidRDefault="00777B20" w:rsidP="00777B20">
      <w:pPr>
        <w:pStyle w:val="KDObrazac"/>
        <w:spacing w:before="0"/>
        <w:rPr>
          <w:sz w:val="24"/>
          <w:szCs w:val="24"/>
        </w:rPr>
      </w:pPr>
      <w:bookmarkStart w:id="252" w:name="_Toc442559926"/>
      <w:r w:rsidRPr="00EC5BB4">
        <w:rPr>
          <w:sz w:val="24"/>
          <w:szCs w:val="24"/>
        </w:rPr>
        <w:t xml:space="preserve">ОБРАЗАЦ </w:t>
      </w:r>
      <w:r>
        <w:rPr>
          <w:sz w:val="24"/>
          <w:szCs w:val="24"/>
        </w:rPr>
        <w:t>4</w:t>
      </w:r>
      <w:r w:rsidRPr="00EC5BB4">
        <w:rPr>
          <w:sz w:val="24"/>
          <w:szCs w:val="24"/>
        </w:rPr>
        <w:t>.</w:t>
      </w:r>
    </w:p>
    <w:p w:rsidR="00777B20" w:rsidRPr="00093F9D" w:rsidRDefault="00777B20" w:rsidP="00777B20">
      <w:pPr>
        <w:spacing w:before="0"/>
        <w:jc w:val="center"/>
        <w:rPr>
          <w:rFonts w:cs="Arial"/>
          <w:b/>
          <w:sz w:val="24"/>
          <w:szCs w:val="24"/>
          <w:lang w:val="sr-Cyrl-CS"/>
        </w:rPr>
      </w:pPr>
      <w:r>
        <w:rPr>
          <w:rFonts w:cs="Arial"/>
          <w:b/>
          <w:sz w:val="24"/>
          <w:szCs w:val="24"/>
        </w:rPr>
        <w:t>ОБРАЗАЦ СТРУК</w:t>
      </w:r>
      <w:r w:rsidRPr="00EC5BB4">
        <w:rPr>
          <w:rFonts w:cs="Arial"/>
          <w:b/>
          <w:sz w:val="24"/>
          <w:szCs w:val="24"/>
        </w:rPr>
        <w:t>Т</w:t>
      </w:r>
      <w:r>
        <w:rPr>
          <w:rFonts w:cs="Arial"/>
          <w:b/>
          <w:sz w:val="24"/>
          <w:szCs w:val="24"/>
        </w:rPr>
        <w:t>У</w:t>
      </w:r>
      <w:r w:rsidRPr="00EC5BB4">
        <w:rPr>
          <w:rFonts w:cs="Arial"/>
          <w:b/>
          <w:sz w:val="24"/>
          <w:szCs w:val="24"/>
        </w:rPr>
        <w:t>РЕ ЦЕНЕ</w:t>
      </w:r>
      <w:r>
        <w:rPr>
          <w:rFonts w:cs="Arial"/>
          <w:b/>
          <w:sz w:val="24"/>
          <w:szCs w:val="24"/>
          <w:lang w:val="sr-Cyrl-CS"/>
        </w:rPr>
        <w:t xml:space="preserve"> ЗА ПАРТИЈУ 2</w:t>
      </w:r>
    </w:p>
    <w:p w:rsidR="00777B20" w:rsidRDefault="00777B20" w:rsidP="00777B20">
      <w:pPr>
        <w:spacing w:before="0"/>
        <w:rPr>
          <w:rFonts w:cs="Arial"/>
          <w:sz w:val="24"/>
          <w:szCs w:val="24"/>
        </w:rPr>
      </w:pPr>
      <w:r>
        <w:rPr>
          <w:rFonts w:cs="Arial"/>
          <w:sz w:val="24"/>
          <w:szCs w:val="24"/>
        </w:rPr>
        <w:t>Табела 2</w:t>
      </w:r>
    </w:p>
    <w:tbl>
      <w:tblPr>
        <w:tblW w:w="10741" w:type="dxa"/>
        <w:jc w:val="center"/>
        <w:tblLayout w:type="fixed"/>
        <w:tblCellMar>
          <w:left w:w="70" w:type="dxa"/>
          <w:right w:w="70" w:type="dxa"/>
        </w:tblCellMar>
        <w:tblLook w:val="04A0" w:firstRow="1" w:lastRow="0" w:firstColumn="1" w:lastColumn="0" w:noHBand="0" w:noVBand="1"/>
      </w:tblPr>
      <w:tblGrid>
        <w:gridCol w:w="1111"/>
        <w:gridCol w:w="2520"/>
        <w:gridCol w:w="1080"/>
        <w:gridCol w:w="1170"/>
        <w:gridCol w:w="720"/>
        <w:gridCol w:w="630"/>
        <w:gridCol w:w="1080"/>
        <w:gridCol w:w="900"/>
        <w:gridCol w:w="1530"/>
      </w:tblGrid>
      <w:tr w:rsidR="00391472" w:rsidRPr="00391472" w:rsidTr="00391472">
        <w:trPr>
          <w:trHeight w:val="890"/>
          <w:jc w:val="center"/>
        </w:trPr>
        <w:tc>
          <w:tcPr>
            <w:tcW w:w="1111" w:type="dxa"/>
            <w:tcBorders>
              <w:top w:val="single" w:sz="4" w:space="0" w:color="auto"/>
              <w:left w:val="single" w:sz="4" w:space="0" w:color="auto"/>
              <w:bottom w:val="single" w:sz="4" w:space="0" w:color="auto"/>
              <w:right w:val="single" w:sz="4" w:space="0" w:color="auto"/>
            </w:tcBorders>
            <w:shd w:val="clear" w:color="auto" w:fill="FBE4D5"/>
            <w:noWrap/>
            <w:vAlign w:val="bottom"/>
            <w:hideMark/>
          </w:tcPr>
          <w:p w:rsidR="00391472" w:rsidRPr="00391472" w:rsidRDefault="00391472" w:rsidP="00391472">
            <w:pPr>
              <w:suppressAutoHyphens/>
              <w:spacing w:before="0"/>
              <w:ind w:left="-774" w:firstLine="774"/>
              <w:jc w:val="center"/>
              <w:rPr>
                <w:rFonts w:cs="Arial"/>
                <w:color w:val="000000"/>
                <w:kern w:val="1"/>
                <w:sz w:val="18"/>
                <w:szCs w:val="18"/>
                <w:lang w:val="bs-Cyrl-BA" w:eastAsia="sr-Latn-CS"/>
              </w:rPr>
            </w:pPr>
            <w:r w:rsidRPr="00391472">
              <w:rPr>
                <w:rFonts w:cs="Arial"/>
                <w:color w:val="000000"/>
                <w:kern w:val="1"/>
                <w:sz w:val="18"/>
                <w:szCs w:val="18"/>
                <w:lang w:val="bs-Cyrl-BA" w:eastAsia="sr-Latn-CS"/>
              </w:rPr>
              <w:t>Ред. број</w:t>
            </w:r>
          </w:p>
        </w:tc>
        <w:tc>
          <w:tcPr>
            <w:tcW w:w="2520" w:type="dxa"/>
            <w:tcBorders>
              <w:top w:val="single" w:sz="4" w:space="0" w:color="auto"/>
              <w:left w:val="nil"/>
              <w:bottom w:val="single" w:sz="4" w:space="0" w:color="auto"/>
              <w:right w:val="single" w:sz="4" w:space="0" w:color="auto"/>
            </w:tcBorders>
            <w:shd w:val="clear" w:color="auto" w:fill="FBE4D5"/>
            <w:noWrap/>
            <w:vAlign w:val="bottom"/>
            <w:hideMark/>
          </w:tcPr>
          <w:p w:rsidR="00391472" w:rsidRPr="00391472" w:rsidRDefault="00391472" w:rsidP="00391472">
            <w:pPr>
              <w:suppressAutoHyphens/>
              <w:spacing w:before="0"/>
              <w:ind w:right="-495"/>
              <w:jc w:val="center"/>
              <w:rPr>
                <w:rFonts w:cs="Arial"/>
                <w:bCs/>
                <w:color w:val="000000"/>
                <w:kern w:val="1"/>
                <w:sz w:val="18"/>
                <w:szCs w:val="18"/>
                <w:lang w:eastAsia="sr-Latn-CS"/>
              </w:rPr>
            </w:pPr>
            <w:r w:rsidRPr="00391472">
              <w:rPr>
                <w:rFonts w:cs="Arial"/>
                <w:bCs/>
                <w:i/>
                <w:color w:val="000000"/>
                <w:kern w:val="1"/>
                <w:sz w:val="18"/>
                <w:szCs w:val="18"/>
                <w:lang w:val="sr-Cyrl-RS" w:eastAsia="sr-Latn-CS"/>
              </w:rPr>
              <w:t>Назив добара</w:t>
            </w:r>
          </w:p>
        </w:tc>
        <w:tc>
          <w:tcPr>
            <w:tcW w:w="1080" w:type="dxa"/>
            <w:tcBorders>
              <w:top w:val="single" w:sz="4" w:space="0" w:color="auto"/>
              <w:left w:val="nil"/>
              <w:bottom w:val="single" w:sz="4" w:space="0" w:color="auto"/>
              <w:right w:val="single" w:sz="4" w:space="0" w:color="auto"/>
            </w:tcBorders>
            <w:shd w:val="clear" w:color="auto" w:fill="FBE4D5"/>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i/>
                <w:color w:val="000000"/>
                <w:kern w:val="1"/>
                <w:sz w:val="18"/>
                <w:szCs w:val="18"/>
                <w:lang w:val="bs-Cyrl-BA" w:eastAsia="sr-Latn-CS"/>
              </w:rPr>
              <w:t>Jед.мере</w:t>
            </w:r>
          </w:p>
        </w:tc>
        <w:tc>
          <w:tcPr>
            <w:tcW w:w="1170" w:type="dxa"/>
            <w:tcBorders>
              <w:top w:val="single" w:sz="4" w:space="0" w:color="auto"/>
              <w:left w:val="nil"/>
              <w:bottom w:val="single" w:sz="4" w:space="0" w:color="auto"/>
              <w:right w:val="single" w:sz="4" w:space="0" w:color="auto"/>
            </w:tcBorders>
            <w:shd w:val="clear" w:color="auto" w:fill="FBE4D5"/>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i/>
                <w:color w:val="000000"/>
                <w:kern w:val="1"/>
                <w:sz w:val="18"/>
                <w:szCs w:val="18"/>
                <w:lang w:eastAsia="sr-Latn-CS"/>
              </w:rPr>
              <w:t>Укупна оквирна количина</w:t>
            </w:r>
            <w:r w:rsidRPr="00391472">
              <w:rPr>
                <w:rFonts w:cs="Arial"/>
                <w:bCs/>
                <w:i/>
                <w:color w:val="000000"/>
                <w:kern w:val="1"/>
                <w:sz w:val="18"/>
                <w:szCs w:val="18"/>
                <w:lang w:val="bs-Cyrl-BA" w:eastAsia="sr-Latn-CS"/>
              </w:rPr>
              <w:t>за ТЦ Крагујевац</w:t>
            </w:r>
          </w:p>
        </w:tc>
        <w:tc>
          <w:tcPr>
            <w:tcW w:w="720" w:type="dxa"/>
            <w:tcBorders>
              <w:top w:val="single" w:sz="4" w:space="0" w:color="auto"/>
              <w:left w:val="nil"/>
              <w:bottom w:val="single" w:sz="4" w:space="0" w:color="auto"/>
              <w:right w:val="single" w:sz="4" w:space="0" w:color="auto"/>
            </w:tcBorders>
            <w:shd w:val="clear" w:color="auto" w:fill="FBE4D5"/>
          </w:tcPr>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Јед.</w:t>
            </w:r>
          </w:p>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цена без ПДВ</w:t>
            </w:r>
          </w:p>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i/>
                <w:iCs/>
                <w:sz w:val="18"/>
                <w:szCs w:val="18"/>
                <w:lang w:val="sr-Cyrl-CS"/>
              </w:rPr>
              <w:t>дин.</w:t>
            </w:r>
          </w:p>
        </w:tc>
        <w:tc>
          <w:tcPr>
            <w:tcW w:w="630" w:type="dxa"/>
            <w:tcBorders>
              <w:top w:val="single" w:sz="4" w:space="0" w:color="auto"/>
              <w:left w:val="nil"/>
              <w:bottom w:val="single" w:sz="4" w:space="0" w:color="auto"/>
              <w:right w:val="single" w:sz="4" w:space="0" w:color="auto"/>
            </w:tcBorders>
            <w:shd w:val="clear" w:color="auto" w:fill="FBE4D5"/>
          </w:tcPr>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Јед.</w:t>
            </w:r>
          </w:p>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цена са ПДВ</w:t>
            </w:r>
          </w:p>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i/>
                <w:iCs/>
                <w:sz w:val="18"/>
                <w:szCs w:val="18"/>
                <w:lang w:val="sr-Cyrl-CS"/>
              </w:rPr>
              <w:t>дин</w:t>
            </w:r>
          </w:p>
        </w:tc>
        <w:tc>
          <w:tcPr>
            <w:tcW w:w="1080" w:type="dxa"/>
            <w:tcBorders>
              <w:top w:val="single" w:sz="4" w:space="0" w:color="auto"/>
              <w:left w:val="nil"/>
              <w:bottom w:val="single" w:sz="4" w:space="0" w:color="auto"/>
              <w:right w:val="single" w:sz="4" w:space="0" w:color="auto"/>
            </w:tcBorders>
            <w:shd w:val="clear" w:color="auto" w:fill="FBE4D5"/>
          </w:tcPr>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Укупна цена без ПДВ</w:t>
            </w:r>
          </w:p>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дин.</w:t>
            </w:r>
          </w:p>
        </w:tc>
        <w:tc>
          <w:tcPr>
            <w:tcW w:w="900" w:type="dxa"/>
            <w:tcBorders>
              <w:top w:val="single" w:sz="4" w:space="0" w:color="auto"/>
              <w:left w:val="nil"/>
              <w:bottom w:val="single" w:sz="4" w:space="0" w:color="auto"/>
              <w:right w:val="single" w:sz="4" w:space="0" w:color="auto"/>
            </w:tcBorders>
            <w:shd w:val="clear" w:color="auto" w:fill="FBE4D5"/>
          </w:tcPr>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Укупна цена са ПДВ</w:t>
            </w:r>
          </w:p>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дин</w:t>
            </w:r>
          </w:p>
        </w:tc>
        <w:tc>
          <w:tcPr>
            <w:tcW w:w="1530" w:type="dxa"/>
            <w:tcBorders>
              <w:top w:val="single" w:sz="4" w:space="0" w:color="auto"/>
              <w:left w:val="nil"/>
              <w:bottom w:val="single" w:sz="4" w:space="0" w:color="auto"/>
              <w:right w:val="single" w:sz="4" w:space="0" w:color="auto"/>
            </w:tcBorders>
            <w:shd w:val="clear" w:color="auto" w:fill="FBE4D5"/>
          </w:tcPr>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Назив</w:t>
            </w:r>
          </w:p>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произвођача</w:t>
            </w:r>
          </w:p>
          <w:p w:rsidR="00391472" w:rsidRPr="00391472" w:rsidRDefault="00391472" w:rsidP="00391472">
            <w:pPr>
              <w:spacing w:before="0"/>
              <w:jc w:val="center"/>
              <w:rPr>
                <w:rFonts w:cs="Arial"/>
                <w:bCs/>
                <w:i/>
                <w:iCs/>
                <w:sz w:val="18"/>
                <w:szCs w:val="18"/>
                <w:lang w:val="sr-Cyrl-CS"/>
              </w:rPr>
            </w:pPr>
            <w:r w:rsidRPr="00391472">
              <w:rPr>
                <w:rFonts w:cs="Arial"/>
                <w:bCs/>
                <w:i/>
                <w:iCs/>
                <w:sz w:val="18"/>
                <w:szCs w:val="18"/>
                <w:lang w:val="sr-Cyrl-CS"/>
              </w:rPr>
              <w:t>добара</w:t>
            </w:r>
          </w:p>
        </w:tc>
      </w:tr>
      <w:tr w:rsidR="00391472" w:rsidRPr="00391472" w:rsidTr="00391472">
        <w:trPr>
          <w:trHeight w:val="224"/>
          <w:jc w:val="center"/>
        </w:trPr>
        <w:tc>
          <w:tcPr>
            <w:tcW w:w="1111" w:type="dxa"/>
            <w:tcBorders>
              <w:top w:val="nil"/>
              <w:left w:val="single" w:sz="4" w:space="0" w:color="auto"/>
              <w:bottom w:val="single" w:sz="4" w:space="0" w:color="auto"/>
              <w:right w:val="single" w:sz="4" w:space="0" w:color="auto"/>
            </w:tcBorders>
            <w:shd w:val="clear" w:color="auto" w:fill="auto"/>
            <w:noWrap/>
            <w:vAlign w:val="bottom"/>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(1)</w:t>
            </w:r>
          </w:p>
        </w:tc>
        <w:tc>
          <w:tcPr>
            <w:tcW w:w="2520" w:type="dxa"/>
            <w:tcBorders>
              <w:top w:val="nil"/>
              <w:left w:val="nil"/>
              <w:bottom w:val="single" w:sz="4" w:space="0" w:color="auto"/>
              <w:right w:val="single" w:sz="4" w:space="0" w:color="auto"/>
            </w:tcBorders>
            <w:shd w:val="clear" w:color="auto" w:fill="auto"/>
            <w:vAlign w:val="bottom"/>
          </w:tcPr>
          <w:p w:rsidR="00391472" w:rsidRPr="00391472" w:rsidRDefault="00391472" w:rsidP="00391472">
            <w:pPr>
              <w:suppressAutoHyphens/>
              <w:spacing w:before="0"/>
              <w:jc w:val="center"/>
              <w:rPr>
                <w:rFonts w:cs="Arial"/>
                <w:bCs/>
                <w:color w:val="000000"/>
                <w:kern w:val="1"/>
                <w:sz w:val="18"/>
                <w:szCs w:val="18"/>
                <w:lang w:val="sr-Cyrl-RS" w:eastAsia="sr-Latn-CS"/>
              </w:rPr>
            </w:pPr>
            <w:r w:rsidRPr="00391472">
              <w:rPr>
                <w:rFonts w:cs="Arial"/>
                <w:bCs/>
                <w:color w:val="000000"/>
                <w:kern w:val="1"/>
                <w:sz w:val="18"/>
                <w:szCs w:val="18"/>
                <w:lang w:val="sr-Cyrl-RS" w:eastAsia="sr-Latn-CS"/>
              </w:rPr>
              <w:t>(2)</w:t>
            </w:r>
          </w:p>
        </w:tc>
        <w:tc>
          <w:tcPr>
            <w:tcW w:w="1080" w:type="dxa"/>
            <w:tcBorders>
              <w:top w:val="nil"/>
              <w:left w:val="nil"/>
              <w:bottom w:val="single" w:sz="4" w:space="0" w:color="auto"/>
              <w:right w:val="single" w:sz="4" w:space="0" w:color="auto"/>
            </w:tcBorders>
            <w:shd w:val="clear" w:color="auto" w:fill="auto"/>
            <w:noWrap/>
            <w:vAlign w:val="bottom"/>
          </w:tcPr>
          <w:p w:rsidR="00391472" w:rsidRPr="00391472" w:rsidRDefault="00391472" w:rsidP="00391472">
            <w:pPr>
              <w:suppressAutoHyphens/>
              <w:spacing w:before="0"/>
              <w:jc w:val="center"/>
              <w:rPr>
                <w:rFonts w:cs="Arial"/>
                <w:bCs/>
                <w:color w:val="000000"/>
                <w:kern w:val="1"/>
                <w:sz w:val="18"/>
                <w:szCs w:val="18"/>
                <w:lang w:val="sr-Cyrl-RS" w:eastAsia="sr-Latn-CS"/>
              </w:rPr>
            </w:pPr>
            <w:r w:rsidRPr="00391472">
              <w:rPr>
                <w:rFonts w:cs="Arial"/>
                <w:bCs/>
                <w:color w:val="000000"/>
                <w:kern w:val="1"/>
                <w:sz w:val="18"/>
                <w:szCs w:val="18"/>
                <w:lang w:val="sr-Cyrl-RS" w:eastAsia="sr-Latn-CS"/>
              </w:rPr>
              <w:t>(3)</w:t>
            </w:r>
          </w:p>
        </w:tc>
        <w:tc>
          <w:tcPr>
            <w:tcW w:w="1170" w:type="dxa"/>
            <w:tcBorders>
              <w:top w:val="nil"/>
              <w:left w:val="nil"/>
              <w:bottom w:val="single" w:sz="4" w:space="0" w:color="auto"/>
              <w:right w:val="single" w:sz="4" w:space="0" w:color="auto"/>
            </w:tcBorders>
            <w:shd w:val="clear" w:color="auto" w:fill="FBE4D5"/>
            <w:noWrap/>
            <w:vAlign w:val="bottom"/>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(4)</w:t>
            </w:r>
          </w:p>
        </w:tc>
        <w:tc>
          <w:tcPr>
            <w:tcW w:w="72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(5)</w:t>
            </w:r>
          </w:p>
        </w:tc>
        <w:tc>
          <w:tcPr>
            <w:tcW w:w="6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(6)</w:t>
            </w:r>
          </w:p>
        </w:tc>
        <w:tc>
          <w:tcPr>
            <w:tcW w:w="108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(7)</w:t>
            </w:r>
          </w:p>
        </w:tc>
        <w:tc>
          <w:tcPr>
            <w:tcW w:w="90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(8)</w:t>
            </w:r>
          </w:p>
        </w:tc>
        <w:tc>
          <w:tcPr>
            <w:tcW w:w="15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jc w:val="center"/>
              <w:rPr>
                <w:rFonts w:cs="Arial"/>
                <w:color w:val="000000"/>
                <w:kern w:val="1"/>
                <w:sz w:val="18"/>
                <w:szCs w:val="18"/>
                <w:lang w:val="sr-Cyrl-RS" w:eastAsia="sr-Latn-CS"/>
              </w:rPr>
            </w:pPr>
            <w:r w:rsidRPr="00391472">
              <w:rPr>
                <w:rFonts w:cs="Arial"/>
                <w:color w:val="000000"/>
                <w:kern w:val="1"/>
                <w:sz w:val="18"/>
                <w:szCs w:val="18"/>
                <w:lang w:val="sr-Cyrl-RS" w:eastAsia="sr-Latn-CS"/>
              </w:rPr>
              <w:t>(9)</w:t>
            </w:r>
          </w:p>
        </w:tc>
      </w:tr>
      <w:tr w:rsidR="00391472" w:rsidRPr="00391472" w:rsidTr="00AA6ECB">
        <w:trPr>
          <w:trHeight w:val="3572"/>
          <w:jc w:val="center"/>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lastRenderedPageBreak/>
              <w:t>1</w:t>
            </w:r>
          </w:p>
        </w:tc>
        <w:tc>
          <w:tcPr>
            <w:tcW w:w="2520" w:type="dxa"/>
            <w:tcBorders>
              <w:top w:val="nil"/>
              <w:left w:val="nil"/>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rPr>
                <w:rFonts w:cs="Arial"/>
                <w:bCs/>
                <w:color w:val="000000"/>
                <w:kern w:val="1"/>
                <w:sz w:val="18"/>
                <w:szCs w:val="18"/>
                <w:lang w:eastAsia="sr-Latn-CS"/>
              </w:rPr>
            </w:pPr>
            <w:r w:rsidRPr="00391472">
              <w:rPr>
                <w:rFonts w:cs="Arial"/>
                <w:bCs/>
                <w:color w:val="000000"/>
                <w:kern w:val="1"/>
                <w:sz w:val="18"/>
                <w:szCs w:val="18"/>
                <w:lang w:eastAsia="sr-Latn-CS"/>
              </w:rPr>
              <w:t xml:space="preserve">Толетни папир у листићима : Бела, </w:t>
            </w:r>
            <w:r w:rsidRPr="00391472">
              <w:rPr>
                <w:rFonts w:cs="Arial"/>
                <w:bCs/>
                <w:color w:val="000000"/>
                <w:kern w:val="1"/>
                <w:sz w:val="18"/>
                <w:szCs w:val="18"/>
                <w:lang w:eastAsia="sr-Latn-CS"/>
              </w:rPr>
              <w:br/>
              <w:t>Димензије листића (Д х Ш):   10 х 20 см, (+5/-3%)</w:t>
            </w:r>
            <w:r w:rsidRPr="00391472">
              <w:rPr>
                <w:rFonts w:cs="Arial"/>
                <w:bCs/>
                <w:color w:val="000000"/>
                <w:kern w:val="1"/>
                <w:sz w:val="18"/>
                <w:szCs w:val="18"/>
                <w:lang w:eastAsia="sr-Latn-CS"/>
              </w:rPr>
              <w:br/>
              <w:t xml:space="preserve">Пакет садржи:200 ком (+/-10%) листића задатих димензија(Д х С), Број слојева:2, </w:t>
            </w:r>
            <w:r w:rsidRPr="00391472">
              <w:rPr>
                <w:rFonts w:cs="Arial"/>
                <w:bCs/>
                <w:color w:val="000000"/>
                <w:kern w:val="1"/>
                <w:sz w:val="18"/>
                <w:szCs w:val="18"/>
                <w:lang w:eastAsia="sr-Latn-CS"/>
              </w:rPr>
              <w:br/>
              <w:t>Тежина: 40 г/м2,</w:t>
            </w:r>
            <w:r w:rsidRPr="00391472">
              <w:rPr>
                <w:rFonts w:cs="Arial"/>
                <w:bCs/>
                <w:color w:val="000000"/>
                <w:kern w:val="1"/>
                <w:sz w:val="18"/>
                <w:szCs w:val="18"/>
                <w:lang w:eastAsia="sr-Latn-CS"/>
              </w:rPr>
              <w:br/>
              <w:t xml:space="preserve">Сировина:100% целулоза, Тип слагања:Цик-цак, </w:t>
            </w:r>
            <w:r w:rsidRPr="00391472">
              <w:rPr>
                <w:rFonts w:cs="Arial"/>
                <w:bCs/>
                <w:color w:val="000000"/>
                <w:kern w:val="1"/>
                <w:sz w:val="18"/>
                <w:szCs w:val="18"/>
                <w:lang w:eastAsia="sr-Latn-CS"/>
              </w:rPr>
              <w:br/>
              <w:t>Кутија садржи 48 комада пакета задатих димензија</w:t>
            </w:r>
            <w:r w:rsidRPr="00391472">
              <w:rPr>
                <w:rFonts w:cs="Arial"/>
                <w:bCs/>
                <w:color w:val="000000"/>
                <w:kern w:val="1"/>
                <w:sz w:val="18"/>
                <w:szCs w:val="18"/>
                <w:lang w:eastAsia="sr-Latn-CS"/>
              </w:rPr>
              <w:br/>
              <w:t xml:space="preserve">Приликом испоруке уговорени добављач испоручује добра упакована у картонске кутије које  могу да садрже од 25 до 55 комада </w:t>
            </w:r>
          </w:p>
        </w:tc>
        <w:tc>
          <w:tcPr>
            <w:tcW w:w="1080" w:type="dxa"/>
            <w:tcBorders>
              <w:top w:val="nil"/>
              <w:left w:val="nil"/>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t>пакет</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25200</w:t>
            </w:r>
          </w:p>
        </w:tc>
        <w:tc>
          <w:tcPr>
            <w:tcW w:w="72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r w:rsidR="00391472" w:rsidRPr="00391472" w:rsidTr="00AA6ECB">
        <w:trPr>
          <w:trHeight w:val="3374"/>
          <w:jc w:val="center"/>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t>2</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rPr>
                <w:rFonts w:cs="Arial"/>
                <w:bCs/>
                <w:color w:val="000000"/>
                <w:kern w:val="1"/>
                <w:sz w:val="18"/>
                <w:szCs w:val="18"/>
                <w:lang w:eastAsia="sr-Latn-CS"/>
              </w:rPr>
            </w:pPr>
            <w:r w:rsidRPr="00391472">
              <w:rPr>
                <w:rFonts w:cs="Arial"/>
                <w:bCs/>
                <w:color w:val="000000"/>
                <w:kern w:val="1"/>
                <w:sz w:val="18"/>
                <w:szCs w:val="18"/>
                <w:lang w:eastAsia="sr-Latn-CS"/>
              </w:rPr>
              <w:t xml:space="preserve">Убруси за руке:  </w:t>
            </w:r>
            <w:r w:rsidRPr="00391472">
              <w:rPr>
                <w:rFonts w:cs="Arial"/>
                <w:bCs/>
                <w:color w:val="000000"/>
                <w:kern w:val="1"/>
                <w:sz w:val="18"/>
                <w:szCs w:val="18"/>
                <w:lang w:eastAsia="sr-Latn-CS"/>
              </w:rPr>
              <w:br/>
              <w:t xml:space="preserve">Боја:бела, </w:t>
            </w:r>
            <w:r w:rsidRPr="00391472">
              <w:rPr>
                <w:rFonts w:cs="Arial"/>
                <w:bCs/>
                <w:color w:val="000000"/>
                <w:kern w:val="1"/>
                <w:sz w:val="18"/>
                <w:szCs w:val="18"/>
                <w:lang w:eastAsia="sr-Latn-CS"/>
              </w:rPr>
              <w:br/>
              <w:t>Димензија листа (Д х Ш): 20 х 21 см, (+5/-3%)</w:t>
            </w:r>
            <w:r w:rsidRPr="00391472">
              <w:rPr>
                <w:rFonts w:cs="Arial"/>
                <w:bCs/>
                <w:color w:val="000000"/>
                <w:kern w:val="1"/>
                <w:sz w:val="18"/>
                <w:szCs w:val="18"/>
                <w:lang w:eastAsia="sr-Latn-CS"/>
              </w:rPr>
              <w:br/>
              <w:t>Пакет садржи:   200 ком (+/-10%) листића задатих димензија,</w:t>
            </w:r>
            <w:r w:rsidRPr="00391472">
              <w:rPr>
                <w:rFonts w:cs="Arial"/>
                <w:bCs/>
                <w:color w:val="000000"/>
                <w:kern w:val="1"/>
                <w:sz w:val="18"/>
                <w:szCs w:val="18"/>
                <w:lang w:eastAsia="sr-Latn-CS"/>
              </w:rPr>
              <w:br/>
              <w:t xml:space="preserve"> Број слојева: 2,</w:t>
            </w:r>
            <w:r w:rsidRPr="00391472">
              <w:rPr>
                <w:rFonts w:cs="Arial"/>
                <w:bCs/>
                <w:color w:val="000000"/>
                <w:kern w:val="1"/>
                <w:sz w:val="18"/>
                <w:szCs w:val="18"/>
                <w:lang w:eastAsia="sr-Latn-CS"/>
              </w:rPr>
              <w:br/>
              <w:t xml:space="preserve"> Тежина:40 г/м2, Материјал:100% целулоза,</w:t>
            </w:r>
            <w:r w:rsidRPr="00391472">
              <w:rPr>
                <w:rFonts w:cs="Arial"/>
                <w:bCs/>
                <w:color w:val="000000"/>
                <w:kern w:val="1"/>
                <w:sz w:val="18"/>
                <w:szCs w:val="18"/>
                <w:lang w:eastAsia="sr-Latn-CS"/>
              </w:rPr>
              <w:br/>
              <w:t>Тип слагања: в-слагање, Кутија садржи 20 комада пакета задатих димензија</w:t>
            </w:r>
            <w:r w:rsidRPr="00391472">
              <w:rPr>
                <w:rFonts w:cs="Arial"/>
                <w:bCs/>
                <w:color w:val="000000"/>
                <w:kern w:val="1"/>
                <w:sz w:val="18"/>
                <w:szCs w:val="18"/>
                <w:lang w:eastAsia="sr-Latn-CS"/>
              </w:rPr>
              <w:br/>
              <w:t>Приликом испоруке уговорени добављач испоручује добра упакована у картонске кутије које  могу да садрже од 13 до 25 комада пакета задатих димензија</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t>пакет</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19600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single" w:sz="4" w:space="0" w:color="auto"/>
              <w:left w:val="single" w:sz="4" w:space="0" w:color="auto"/>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r w:rsidR="00391472" w:rsidRPr="00391472" w:rsidTr="00AA6ECB">
        <w:trPr>
          <w:trHeight w:val="1277"/>
          <w:jc w:val="center"/>
        </w:trPr>
        <w:tc>
          <w:tcPr>
            <w:tcW w:w="1111" w:type="dxa"/>
            <w:tcBorders>
              <w:top w:val="nil"/>
              <w:left w:val="single" w:sz="4" w:space="0" w:color="auto"/>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t>3</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rPr>
                <w:rFonts w:cs="Arial"/>
                <w:bCs/>
                <w:color w:val="000000"/>
                <w:kern w:val="1"/>
                <w:sz w:val="18"/>
                <w:szCs w:val="18"/>
                <w:lang w:eastAsia="sr-Latn-CS"/>
              </w:rPr>
            </w:pPr>
            <w:r w:rsidRPr="00391472">
              <w:rPr>
                <w:rFonts w:cs="Arial"/>
                <w:bCs/>
                <w:color w:val="000000"/>
                <w:kern w:val="1"/>
                <w:sz w:val="18"/>
                <w:szCs w:val="18"/>
                <w:lang w:eastAsia="sr-Latn-CS"/>
              </w:rPr>
              <w:t xml:space="preserve">Тоалет папир (ролне), беле боје, број слојева: 2 , материјал: 100% целулоза , димензија листа ( ДxШ) 12x9, (+5/-3%);  ролна садржи: 150 комада листића ( +-4%), са перфорацијом и картонским ваљком  </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t>ролна</w:t>
            </w:r>
          </w:p>
        </w:tc>
        <w:tc>
          <w:tcPr>
            <w:tcW w:w="117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19400</w:t>
            </w:r>
          </w:p>
        </w:tc>
        <w:tc>
          <w:tcPr>
            <w:tcW w:w="720" w:type="dxa"/>
            <w:tcBorders>
              <w:top w:val="single" w:sz="4" w:space="0" w:color="auto"/>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single" w:sz="4" w:space="0" w:color="auto"/>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single" w:sz="4" w:space="0" w:color="auto"/>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single" w:sz="4" w:space="0" w:color="auto"/>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single" w:sz="4" w:space="0" w:color="auto"/>
              <w:left w:val="nil"/>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r w:rsidR="00391472" w:rsidRPr="00391472" w:rsidTr="00AA6ECB">
        <w:trPr>
          <w:trHeight w:val="1800"/>
          <w:jc w:val="center"/>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t>4</w:t>
            </w:r>
          </w:p>
        </w:tc>
        <w:tc>
          <w:tcPr>
            <w:tcW w:w="2520" w:type="dxa"/>
            <w:tcBorders>
              <w:top w:val="nil"/>
              <w:left w:val="nil"/>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rPr>
                <w:rFonts w:cs="Arial"/>
                <w:bCs/>
                <w:color w:val="000000"/>
                <w:kern w:val="1"/>
                <w:sz w:val="18"/>
                <w:szCs w:val="18"/>
                <w:lang w:eastAsia="sr-Latn-CS"/>
              </w:rPr>
            </w:pPr>
            <w:r w:rsidRPr="00391472">
              <w:rPr>
                <w:rFonts w:cs="Arial"/>
                <w:bCs/>
                <w:color w:val="000000"/>
                <w:kern w:val="1"/>
                <w:sz w:val="18"/>
                <w:szCs w:val="18"/>
                <w:lang w:eastAsia="sr-Latn-CS"/>
              </w:rPr>
              <w:t xml:space="preserve">Тоалет папир у листићима - беле боје; број слојева: 2; материјал: 100 % целулоза;димензија листа ( ДxШ) 10 x12(+5/-3%)  ; пакет садржи: 100 комада листића </w:t>
            </w:r>
            <w:r w:rsidRPr="00391472">
              <w:rPr>
                <w:rFonts w:cs="Arial"/>
                <w:bCs/>
                <w:color w:val="000000"/>
                <w:kern w:val="1"/>
                <w:sz w:val="18"/>
                <w:szCs w:val="18"/>
                <w:lang w:eastAsia="sr-Latn-CS"/>
              </w:rPr>
              <w:br/>
              <w:t>(+-4%)</w:t>
            </w:r>
          </w:p>
        </w:tc>
        <w:tc>
          <w:tcPr>
            <w:tcW w:w="1080" w:type="dxa"/>
            <w:tcBorders>
              <w:top w:val="nil"/>
              <w:left w:val="nil"/>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t>пакет</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2000</w:t>
            </w:r>
          </w:p>
        </w:tc>
        <w:tc>
          <w:tcPr>
            <w:tcW w:w="72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r w:rsidR="00391472" w:rsidRPr="00391472" w:rsidTr="00AA6ECB">
        <w:trPr>
          <w:trHeight w:val="1520"/>
          <w:jc w:val="center"/>
        </w:trPr>
        <w:tc>
          <w:tcPr>
            <w:tcW w:w="1111" w:type="dxa"/>
            <w:tcBorders>
              <w:top w:val="nil"/>
              <w:left w:val="single" w:sz="4" w:space="0" w:color="auto"/>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t>5</w:t>
            </w:r>
          </w:p>
        </w:tc>
        <w:tc>
          <w:tcPr>
            <w:tcW w:w="2520" w:type="dxa"/>
            <w:tcBorders>
              <w:top w:val="nil"/>
              <w:left w:val="nil"/>
              <w:bottom w:val="single" w:sz="4" w:space="0" w:color="auto"/>
              <w:right w:val="single" w:sz="4" w:space="0" w:color="auto"/>
            </w:tcBorders>
            <w:shd w:val="clear" w:color="auto" w:fill="auto"/>
            <w:vAlign w:val="bottom"/>
            <w:hideMark/>
          </w:tcPr>
          <w:p w:rsidR="00391472" w:rsidRPr="00391472" w:rsidRDefault="00391472" w:rsidP="00391472">
            <w:pPr>
              <w:suppressAutoHyphens/>
              <w:spacing w:before="0"/>
              <w:rPr>
                <w:rFonts w:cs="Arial"/>
                <w:bCs/>
                <w:color w:val="000000"/>
                <w:kern w:val="1"/>
                <w:sz w:val="18"/>
                <w:szCs w:val="18"/>
                <w:lang w:eastAsia="sr-Latn-CS"/>
              </w:rPr>
            </w:pPr>
            <w:r w:rsidRPr="00391472">
              <w:rPr>
                <w:rFonts w:cs="Arial"/>
                <w:bCs/>
                <w:color w:val="000000"/>
                <w:kern w:val="1"/>
                <w:sz w:val="18"/>
                <w:szCs w:val="18"/>
                <w:lang w:eastAsia="sr-Latn-CS"/>
              </w:rPr>
              <w:t xml:space="preserve">Убруси за руке  (ролне),беле боје, број слојева: 2 , материјал: 100 % целулоза, димензија листа ( ДxШ) 23,5 x 22,5 (+5/-3%): ролна садржи:  50 комада листића (+-4%), са перфорацијом и </w:t>
            </w:r>
            <w:r w:rsidRPr="00391472">
              <w:rPr>
                <w:rFonts w:cs="Arial"/>
                <w:bCs/>
                <w:color w:val="000000"/>
                <w:kern w:val="1"/>
                <w:sz w:val="18"/>
                <w:szCs w:val="18"/>
                <w:lang w:eastAsia="sr-Latn-CS"/>
              </w:rPr>
              <w:lastRenderedPageBreak/>
              <w:t xml:space="preserve">картонским </w:t>
            </w:r>
            <w:r w:rsidRPr="00391472">
              <w:rPr>
                <w:rFonts w:cs="Arial"/>
                <w:bCs/>
                <w:color w:val="000000"/>
                <w:kern w:val="1"/>
                <w:sz w:val="18"/>
                <w:szCs w:val="18"/>
                <w:lang w:eastAsia="sr-Latn-CS"/>
              </w:rPr>
              <w:br/>
              <w:t>ваљком</w:t>
            </w:r>
          </w:p>
        </w:tc>
        <w:tc>
          <w:tcPr>
            <w:tcW w:w="1080" w:type="dxa"/>
            <w:tcBorders>
              <w:top w:val="nil"/>
              <w:left w:val="nil"/>
              <w:bottom w:val="single" w:sz="4" w:space="0" w:color="auto"/>
              <w:right w:val="single" w:sz="4" w:space="0" w:color="auto"/>
            </w:tcBorders>
            <w:shd w:val="clear" w:color="auto" w:fill="auto"/>
            <w:noWrap/>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lastRenderedPageBreak/>
              <w:t>ролна</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13200</w:t>
            </w:r>
          </w:p>
        </w:tc>
        <w:tc>
          <w:tcPr>
            <w:tcW w:w="72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r w:rsidR="00391472" w:rsidRPr="00391472" w:rsidTr="00AA6ECB">
        <w:trPr>
          <w:trHeight w:val="773"/>
          <w:jc w:val="center"/>
        </w:trPr>
        <w:tc>
          <w:tcPr>
            <w:tcW w:w="1111" w:type="dxa"/>
            <w:tcBorders>
              <w:top w:val="nil"/>
              <w:left w:val="single" w:sz="4" w:space="0" w:color="auto"/>
              <w:bottom w:val="single" w:sz="4" w:space="0" w:color="auto"/>
              <w:right w:val="single" w:sz="4" w:space="0" w:color="auto"/>
            </w:tcBorders>
            <w:shd w:val="clear" w:color="auto" w:fill="FFFFFF"/>
            <w:noWrap/>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t>6</w:t>
            </w:r>
          </w:p>
        </w:tc>
        <w:tc>
          <w:tcPr>
            <w:tcW w:w="2520" w:type="dxa"/>
            <w:tcBorders>
              <w:top w:val="nil"/>
              <w:left w:val="nil"/>
              <w:bottom w:val="single" w:sz="4" w:space="0" w:color="auto"/>
              <w:right w:val="single" w:sz="4" w:space="0" w:color="auto"/>
            </w:tcBorders>
            <w:shd w:val="clear" w:color="auto" w:fill="FFFFFF"/>
            <w:vAlign w:val="bottom"/>
            <w:hideMark/>
          </w:tcPr>
          <w:p w:rsidR="00391472" w:rsidRPr="00391472" w:rsidRDefault="00391472" w:rsidP="00391472">
            <w:pPr>
              <w:suppressAutoHyphens/>
              <w:spacing w:before="0"/>
              <w:rPr>
                <w:rFonts w:cs="Arial"/>
                <w:bCs/>
                <w:color w:val="000000"/>
                <w:kern w:val="1"/>
                <w:sz w:val="18"/>
                <w:szCs w:val="18"/>
                <w:lang w:eastAsia="sr-Latn-CS"/>
              </w:rPr>
            </w:pPr>
            <w:r w:rsidRPr="00391472">
              <w:rPr>
                <w:rFonts w:cs="Arial"/>
                <w:bCs/>
                <w:color w:val="000000"/>
                <w:kern w:val="1"/>
                <w:sz w:val="18"/>
                <w:szCs w:val="18"/>
                <w:lang w:eastAsia="sr-Latn-CS"/>
              </w:rPr>
              <w:t>Мекани папирни убруси једнослојни, супер-упијајуће моћи, димензија 42х38cm, 100 комада - SCA "TORK" или одговарајуће</w:t>
            </w:r>
          </w:p>
        </w:tc>
        <w:tc>
          <w:tcPr>
            <w:tcW w:w="1080" w:type="dxa"/>
            <w:tcBorders>
              <w:top w:val="nil"/>
              <w:left w:val="nil"/>
              <w:bottom w:val="single" w:sz="4" w:space="0" w:color="auto"/>
              <w:right w:val="single" w:sz="4" w:space="0" w:color="auto"/>
            </w:tcBorders>
            <w:shd w:val="clear" w:color="auto" w:fill="FFFFFF"/>
            <w:noWrap/>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t>паковање</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10</w:t>
            </w:r>
          </w:p>
        </w:tc>
        <w:tc>
          <w:tcPr>
            <w:tcW w:w="72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r w:rsidR="00391472" w:rsidRPr="00391472" w:rsidTr="00AA6ECB">
        <w:trPr>
          <w:trHeight w:val="512"/>
          <w:jc w:val="center"/>
        </w:trPr>
        <w:tc>
          <w:tcPr>
            <w:tcW w:w="1111" w:type="dxa"/>
            <w:tcBorders>
              <w:top w:val="nil"/>
              <w:left w:val="single" w:sz="4" w:space="0" w:color="auto"/>
              <w:bottom w:val="single" w:sz="4" w:space="0" w:color="auto"/>
              <w:right w:val="single" w:sz="4" w:space="0" w:color="auto"/>
            </w:tcBorders>
            <w:shd w:val="clear" w:color="auto" w:fill="FFFFFF"/>
            <w:noWrap/>
            <w:vAlign w:val="bottom"/>
            <w:hideMark/>
          </w:tcPr>
          <w:p w:rsidR="00391472" w:rsidRPr="00391472" w:rsidRDefault="00391472" w:rsidP="00391472">
            <w:pPr>
              <w:suppressAutoHyphens/>
              <w:spacing w:before="0"/>
              <w:jc w:val="center"/>
              <w:rPr>
                <w:rFonts w:cs="Arial"/>
                <w:color w:val="000000"/>
                <w:kern w:val="1"/>
                <w:sz w:val="18"/>
                <w:szCs w:val="18"/>
                <w:lang w:eastAsia="sr-Latn-CS"/>
              </w:rPr>
            </w:pPr>
            <w:r w:rsidRPr="00391472">
              <w:rPr>
                <w:rFonts w:cs="Arial"/>
                <w:color w:val="000000"/>
                <w:kern w:val="1"/>
                <w:sz w:val="18"/>
                <w:szCs w:val="18"/>
                <w:lang w:eastAsia="sr-Latn-CS"/>
              </w:rPr>
              <w:t>7</w:t>
            </w:r>
          </w:p>
        </w:tc>
        <w:tc>
          <w:tcPr>
            <w:tcW w:w="2520" w:type="dxa"/>
            <w:tcBorders>
              <w:top w:val="nil"/>
              <w:left w:val="nil"/>
              <w:bottom w:val="single" w:sz="4" w:space="0" w:color="auto"/>
              <w:right w:val="single" w:sz="4" w:space="0" w:color="auto"/>
            </w:tcBorders>
            <w:shd w:val="clear" w:color="auto" w:fill="FFFFFF"/>
            <w:vAlign w:val="bottom"/>
            <w:hideMark/>
          </w:tcPr>
          <w:p w:rsidR="00391472" w:rsidRPr="00391472" w:rsidRDefault="00391472" w:rsidP="00391472">
            <w:pPr>
              <w:suppressAutoHyphens/>
              <w:spacing w:before="0"/>
              <w:rPr>
                <w:rFonts w:cs="Arial"/>
                <w:bCs/>
                <w:color w:val="000000"/>
                <w:kern w:val="1"/>
                <w:sz w:val="18"/>
                <w:szCs w:val="18"/>
                <w:lang w:val="bs-Cyrl-BA" w:eastAsia="sr-Latn-CS"/>
              </w:rPr>
            </w:pPr>
            <w:r w:rsidRPr="00391472">
              <w:rPr>
                <w:rFonts w:cs="Arial"/>
                <w:bCs/>
                <w:color w:val="000000"/>
                <w:kern w:val="1"/>
                <w:sz w:val="18"/>
                <w:szCs w:val="18"/>
                <w:lang w:eastAsia="sr-Latn-CS"/>
              </w:rPr>
              <w:t>Прекривач за  даске. Пакет садржи 125 листова</w:t>
            </w:r>
          </w:p>
          <w:p w:rsidR="00391472" w:rsidRPr="00391472" w:rsidRDefault="00391472" w:rsidP="00391472">
            <w:pPr>
              <w:suppressAutoHyphens/>
              <w:spacing w:before="0"/>
              <w:rPr>
                <w:rFonts w:cs="Arial"/>
                <w:bCs/>
                <w:color w:val="000000"/>
                <w:kern w:val="1"/>
                <w:sz w:val="18"/>
                <w:szCs w:val="18"/>
                <w:lang w:val="bs-Cyrl-BA" w:eastAsia="sr-Latn-CS"/>
              </w:rPr>
            </w:pPr>
          </w:p>
          <w:p w:rsidR="00391472" w:rsidRPr="00391472" w:rsidRDefault="00391472" w:rsidP="00391472">
            <w:pPr>
              <w:suppressAutoHyphens/>
              <w:spacing w:before="0"/>
              <w:rPr>
                <w:rFonts w:cs="Arial"/>
                <w:bCs/>
                <w:color w:val="000000"/>
                <w:kern w:val="1"/>
                <w:sz w:val="18"/>
                <w:szCs w:val="18"/>
                <w:lang w:val="bs-Cyrl-BA" w:eastAsia="sr-Latn-CS"/>
              </w:rPr>
            </w:pPr>
          </w:p>
        </w:tc>
        <w:tc>
          <w:tcPr>
            <w:tcW w:w="1080" w:type="dxa"/>
            <w:tcBorders>
              <w:top w:val="nil"/>
              <w:left w:val="nil"/>
              <w:bottom w:val="single" w:sz="4" w:space="0" w:color="auto"/>
              <w:right w:val="single" w:sz="4" w:space="0" w:color="auto"/>
            </w:tcBorders>
            <w:shd w:val="clear" w:color="auto" w:fill="FFFFFF"/>
            <w:noWrap/>
            <w:vAlign w:val="bottom"/>
            <w:hideMark/>
          </w:tcPr>
          <w:p w:rsidR="00391472" w:rsidRPr="00391472" w:rsidRDefault="00391472" w:rsidP="00391472">
            <w:pPr>
              <w:suppressAutoHyphens/>
              <w:spacing w:before="0"/>
              <w:jc w:val="center"/>
              <w:rPr>
                <w:rFonts w:cs="Arial"/>
                <w:bCs/>
                <w:color w:val="000000"/>
                <w:kern w:val="1"/>
                <w:sz w:val="18"/>
                <w:szCs w:val="18"/>
                <w:lang w:eastAsia="sr-Latn-CS"/>
              </w:rPr>
            </w:pPr>
            <w:r w:rsidRPr="00391472">
              <w:rPr>
                <w:rFonts w:cs="Arial"/>
                <w:bCs/>
                <w:color w:val="000000"/>
                <w:kern w:val="1"/>
                <w:sz w:val="18"/>
                <w:szCs w:val="18"/>
                <w:lang w:eastAsia="sr-Latn-CS"/>
              </w:rPr>
              <w:t>лист</w:t>
            </w:r>
          </w:p>
        </w:tc>
        <w:tc>
          <w:tcPr>
            <w:tcW w:w="1170" w:type="dxa"/>
            <w:tcBorders>
              <w:top w:val="nil"/>
              <w:left w:val="nil"/>
              <w:bottom w:val="single" w:sz="4" w:space="0" w:color="auto"/>
              <w:right w:val="single" w:sz="4" w:space="0" w:color="auto"/>
            </w:tcBorders>
            <w:shd w:val="clear" w:color="auto" w:fill="FFFFFF" w:themeFill="background1"/>
            <w:noWrap/>
            <w:vAlign w:val="bottom"/>
            <w:hideMark/>
          </w:tcPr>
          <w:p w:rsidR="00391472" w:rsidRPr="00391472" w:rsidRDefault="00391472" w:rsidP="00391472">
            <w:pPr>
              <w:suppressAutoHyphens/>
              <w:spacing w:before="0"/>
              <w:rPr>
                <w:rFonts w:cs="Arial"/>
                <w:color w:val="000000"/>
                <w:kern w:val="1"/>
                <w:sz w:val="18"/>
                <w:szCs w:val="18"/>
                <w:lang w:eastAsia="sr-Latn-CS"/>
              </w:rPr>
            </w:pPr>
            <w:r w:rsidRPr="00391472">
              <w:rPr>
                <w:rFonts w:cs="Arial"/>
                <w:color w:val="000000"/>
                <w:kern w:val="1"/>
                <w:sz w:val="18"/>
                <w:szCs w:val="18"/>
                <w:lang w:eastAsia="sr-Latn-CS"/>
              </w:rPr>
              <w:t>14000</w:t>
            </w:r>
          </w:p>
        </w:tc>
        <w:tc>
          <w:tcPr>
            <w:tcW w:w="72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63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08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900" w:type="dxa"/>
            <w:tcBorders>
              <w:top w:val="nil"/>
              <w:left w:val="nil"/>
              <w:bottom w:val="single" w:sz="4" w:space="0" w:color="auto"/>
              <w:right w:val="single" w:sz="4" w:space="0" w:color="auto"/>
            </w:tcBorders>
            <w:shd w:val="clear" w:color="auto" w:fill="FFFFFF" w:themeFill="background1"/>
          </w:tcPr>
          <w:p w:rsidR="00391472" w:rsidRPr="00391472" w:rsidRDefault="00391472" w:rsidP="00391472">
            <w:pPr>
              <w:suppressAutoHyphens/>
              <w:spacing w:before="0"/>
              <w:rPr>
                <w:rFonts w:cs="Arial"/>
                <w:color w:val="000000"/>
                <w:kern w:val="1"/>
                <w:sz w:val="18"/>
                <w:szCs w:val="18"/>
                <w:lang w:eastAsia="sr-Latn-CS"/>
              </w:rPr>
            </w:pPr>
          </w:p>
        </w:tc>
        <w:tc>
          <w:tcPr>
            <w:tcW w:w="1530" w:type="dxa"/>
            <w:tcBorders>
              <w:top w:val="nil"/>
              <w:left w:val="nil"/>
              <w:bottom w:val="single" w:sz="4" w:space="0" w:color="auto"/>
              <w:right w:val="single" w:sz="4" w:space="0" w:color="auto"/>
            </w:tcBorders>
            <w:shd w:val="clear" w:color="auto" w:fill="FBE4D5"/>
          </w:tcPr>
          <w:p w:rsidR="00391472" w:rsidRPr="00391472" w:rsidRDefault="00391472" w:rsidP="00391472">
            <w:pPr>
              <w:suppressAutoHyphens/>
              <w:spacing w:before="0"/>
              <w:rPr>
                <w:rFonts w:cs="Arial"/>
                <w:color w:val="000000"/>
                <w:kern w:val="1"/>
                <w:sz w:val="18"/>
                <w:szCs w:val="18"/>
                <w:lang w:eastAsia="sr-Latn-CS"/>
              </w:rPr>
            </w:pPr>
          </w:p>
        </w:tc>
      </w:tr>
    </w:tbl>
    <w:p w:rsidR="00391472" w:rsidRDefault="00391472" w:rsidP="00777B20">
      <w:pPr>
        <w:spacing w:before="0"/>
        <w:rPr>
          <w:rFonts w:cs="Arial"/>
          <w:sz w:val="24"/>
          <w:szCs w:val="24"/>
        </w:rPr>
      </w:pPr>
    </w:p>
    <w:p w:rsidR="00777B20" w:rsidRDefault="00777B20" w:rsidP="00343A18">
      <w:pPr>
        <w:pStyle w:val="KDObrazac"/>
        <w:spacing w:before="0"/>
        <w:rPr>
          <w:sz w:val="24"/>
          <w:szCs w:val="24"/>
        </w:rPr>
      </w:pPr>
    </w:p>
    <w:tbl>
      <w:tblPr>
        <w:tblpPr w:leftFromText="141" w:rightFromText="141" w:vertAnchor="text" w:horzAnchor="margin" w:tblpXSpec="center" w:tblpY="28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6740"/>
        <w:gridCol w:w="2695"/>
      </w:tblGrid>
      <w:tr w:rsidR="00777B20" w:rsidRPr="00EC5BB4" w:rsidTr="00391472">
        <w:trPr>
          <w:trHeight w:val="418"/>
        </w:trPr>
        <w:tc>
          <w:tcPr>
            <w:tcW w:w="1365" w:type="dxa"/>
            <w:vAlign w:val="center"/>
          </w:tcPr>
          <w:p w:rsidR="00777B20" w:rsidRPr="00C538DF" w:rsidRDefault="00777B20" w:rsidP="00777B20">
            <w:pPr>
              <w:spacing w:before="0"/>
              <w:jc w:val="center"/>
              <w:rPr>
                <w:rFonts w:cs="Arial"/>
                <w:b/>
                <w:sz w:val="18"/>
                <w:szCs w:val="18"/>
                <w:lang w:val="sr-Latn-CS"/>
              </w:rPr>
            </w:pPr>
            <w:r w:rsidRPr="00C538DF">
              <w:rPr>
                <w:rFonts w:cs="Arial"/>
                <w:b/>
                <w:sz w:val="18"/>
                <w:szCs w:val="18"/>
              </w:rPr>
              <w:t>I</w:t>
            </w:r>
          </w:p>
        </w:tc>
        <w:tc>
          <w:tcPr>
            <w:tcW w:w="6740" w:type="dxa"/>
          </w:tcPr>
          <w:p w:rsidR="00777B20" w:rsidRPr="00C538DF" w:rsidRDefault="00777B20" w:rsidP="00777B20">
            <w:pPr>
              <w:spacing w:before="0"/>
              <w:jc w:val="center"/>
              <w:rPr>
                <w:rFonts w:cs="Arial"/>
                <w:b/>
                <w:sz w:val="18"/>
                <w:szCs w:val="18"/>
              </w:rPr>
            </w:pPr>
            <w:r w:rsidRPr="00C538DF">
              <w:rPr>
                <w:rFonts w:cs="Arial"/>
                <w:b/>
                <w:sz w:val="18"/>
                <w:szCs w:val="18"/>
              </w:rPr>
              <w:t>УКУПНО ПОНУЂЕНА ЦЕНА  без ПДВ динара</w:t>
            </w:r>
          </w:p>
          <w:p w:rsidR="00777B20" w:rsidRPr="00C538DF" w:rsidRDefault="00777B20" w:rsidP="00777B20">
            <w:pPr>
              <w:spacing w:before="0"/>
              <w:jc w:val="center"/>
              <w:rPr>
                <w:rFonts w:cs="Arial"/>
                <w:b/>
                <w:sz w:val="18"/>
                <w:szCs w:val="18"/>
              </w:rPr>
            </w:pPr>
            <w:r w:rsidRPr="00C538DF">
              <w:rPr>
                <w:rFonts w:cs="Arial"/>
                <w:b/>
                <w:color w:val="000000"/>
                <w:sz w:val="18"/>
                <w:szCs w:val="18"/>
              </w:rPr>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695" w:type="dxa"/>
          </w:tcPr>
          <w:p w:rsidR="00777B20" w:rsidRPr="00C538DF" w:rsidRDefault="00777B20" w:rsidP="00777B20">
            <w:pPr>
              <w:spacing w:before="0"/>
              <w:rPr>
                <w:rFonts w:cs="Arial"/>
                <w:color w:val="FF0000"/>
                <w:sz w:val="18"/>
                <w:szCs w:val="18"/>
              </w:rPr>
            </w:pPr>
          </w:p>
        </w:tc>
      </w:tr>
      <w:tr w:rsidR="00777B20" w:rsidRPr="00EC5BB4" w:rsidTr="00391472">
        <w:trPr>
          <w:trHeight w:val="610"/>
        </w:trPr>
        <w:tc>
          <w:tcPr>
            <w:tcW w:w="1365" w:type="dxa"/>
            <w:tcBorders>
              <w:bottom w:val="single" w:sz="4" w:space="0" w:color="auto"/>
            </w:tcBorders>
            <w:vAlign w:val="center"/>
          </w:tcPr>
          <w:p w:rsidR="00777B20" w:rsidRPr="00C538DF" w:rsidRDefault="00777B20" w:rsidP="00777B20">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rsidR="00777B20" w:rsidRDefault="00777B20" w:rsidP="00777B20">
            <w:pPr>
              <w:spacing w:before="0"/>
              <w:jc w:val="center"/>
              <w:rPr>
                <w:rFonts w:cs="Arial"/>
                <w:b/>
                <w:sz w:val="18"/>
                <w:szCs w:val="18"/>
              </w:rPr>
            </w:pPr>
          </w:p>
          <w:p w:rsidR="00777B20" w:rsidRPr="00C538DF" w:rsidRDefault="00777B20" w:rsidP="00777B20">
            <w:pPr>
              <w:spacing w:before="0"/>
              <w:jc w:val="center"/>
              <w:rPr>
                <w:rFonts w:cs="Arial"/>
                <w:b/>
                <w:color w:val="00B050"/>
                <w:sz w:val="18"/>
                <w:szCs w:val="18"/>
              </w:rPr>
            </w:pPr>
            <w:r w:rsidRPr="00C538DF">
              <w:rPr>
                <w:rFonts w:cs="Arial"/>
                <w:b/>
                <w:sz w:val="18"/>
                <w:szCs w:val="18"/>
              </w:rPr>
              <w:t>УКУПАН ИЗНОС  ПДВ динара</w:t>
            </w:r>
          </w:p>
        </w:tc>
        <w:tc>
          <w:tcPr>
            <w:tcW w:w="2695" w:type="dxa"/>
            <w:tcBorders>
              <w:bottom w:val="single" w:sz="4" w:space="0" w:color="auto"/>
              <w:right w:val="single" w:sz="4" w:space="0" w:color="auto"/>
            </w:tcBorders>
          </w:tcPr>
          <w:p w:rsidR="00777B20" w:rsidRPr="00C538DF" w:rsidRDefault="00777B20" w:rsidP="00777B20">
            <w:pPr>
              <w:spacing w:before="0"/>
              <w:rPr>
                <w:rFonts w:cs="Arial"/>
                <w:color w:val="FF0000"/>
                <w:sz w:val="18"/>
                <w:szCs w:val="18"/>
              </w:rPr>
            </w:pPr>
          </w:p>
        </w:tc>
      </w:tr>
      <w:tr w:rsidR="00777B20" w:rsidRPr="00EC5BB4" w:rsidTr="00391472">
        <w:trPr>
          <w:trHeight w:val="562"/>
        </w:trPr>
        <w:tc>
          <w:tcPr>
            <w:tcW w:w="1365" w:type="dxa"/>
            <w:tcBorders>
              <w:bottom w:val="single" w:sz="4" w:space="0" w:color="auto"/>
            </w:tcBorders>
            <w:vAlign w:val="center"/>
          </w:tcPr>
          <w:p w:rsidR="00777B20" w:rsidRPr="00C538DF" w:rsidRDefault="00777B20" w:rsidP="00777B20">
            <w:pPr>
              <w:spacing w:before="0"/>
              <w:jc w:val="center"/>
              <w:rPr>
                <w:rFonts w:cs="Arial"/>
                <w:b/>
                <w:sz w:val="18"/>
                <w:szCs w:val="18"/>
                <w:lang w:val="sr-Latn-CS"/>
              </w:rPr>
            </w:pPr>
            <w:r w:rsidRPr="00C538DF">
              <w:rPr>
                <w:rFonts w:cs="Arial"/>
                <w:b/>
                <w:sz w:val="18"/>
                <w:szCs w:val="18"/>
                <w:lang w:val="sr-Latn-CS"/>
              </w:rPr>
              <w:t>III</w:t>
            </w:r>
          </w:p>
        </w:tc>
        <w:tc>
          <w:tcPr>
            <w:tcW w:w="6740" w:type="dxa"/>
            <w:tcBorders>
              <w:bottom w:val="single" w:sz="4" w:space="0" w:color="auto"/>
              <w:right w:val="single" w:sz="4" w:space="0" w:color="auto"/>
            </w:tcBorders>
          </w:tcPr>
          <w:p w:rsidR="00777B20" w:rsidRPr="00C538DF" w:rsidRDefault="00777B20" w:rsidP="00777B20">
            <w:pPr>
              <w:spacing w:before="0"/>
              <w:jc w:val="center"/>
              <w:rPr>
                <w:rFonts w:cs="Arial"/>
                <w:b/>
                <w:sz w:val="18"/>
                <w:szCs w:val="18"/>
              </w:rPr>
            </w:pPr>
            <w:r w:rsidRPr="00C538DF">
              <w:rPr>
                <w:rFonts w:cs="Arial"/>
                <w:b/>
                <w:sz w:val="18"/>
                <w:szCs w:val="18"/>
              </w:rPr>
              <w:t>УКУПНО ПОНУЂЕНА ЦЕНА  са ПДВ</w:t>
            </w:r>
          </w:p>
          <w:p w:rsidR="00777B20" w:rsidRPr="00C538DF" w:rsidRDefault="00777B20" w:rsidP="00777B20">
            <w:pPr>
              <w:spacing w:before="0"/>
              <w:jc w:val="center"/>
              <w:rPr>
                <w:rFonts w:cs="Arial"/>
                <w:b/>
                <w:sz w:val="18"/>
                <w:szCs w:val="18"/>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695" w:type="dxa"/>
            <w:tcBorders>
              <w:bottom w:val="single" w:sz="4" w:space="0" w:color="auto"/>
              <w:right w:val="single" w:sz="4" w:space="0" w:color="auto"/>
            </w:tcBorders>
          </w:tcPr>
          <w:p w:rsidR="00777B20" w:rsidRPr="00C538DF" w:rsidRDefault="00777B20" w:rsidP="00777B20">
            <w:pPr>
              <w:spacing w:before="0"/>
              <w:rPr>
                <w:rFonts w:cs="Arial"/>
                <w:color w:val="FF0000"/>
                <w:sz w:val="18"/>
                <w:szCs w:val="18"/>
              </w:rPr>
            </w:pPr>
          </w:p>
        </w:tc>
      </w:tr>
    </w:tbl>
    <w:p w:rsidR="00777B20" w:rsidRDefault="00777B20" w:rsidP="00777B20">
      <w:pPr>
        <w:spacing w:before="0"/>
        <w:rPr>
          <w:rFonts w:cs="Arial"/>
          <w:i/>
          <w:color w:val="00B0F0"/>
          <w:sz w:val="24"/>
          <w:szCs w:val="24"/>
          <w:u w:val="single"/>
        </w:rPr>
      </w:pPr>
    </w:p>
    <w:p w:rsidR="00777B20" w:rsidRDefault="00777B20" w:rsidP="00343A18">
      <w:pPr>
        <w:pStyle w:val="KDObrazac"/>
        <w:spacing w:before="0"/>
        <w:rPr>
          <w:sz w:val="24"/>
          <w:szCs w:val="24"/>
        </w:rPr>
      </w:pPr>
    </w:p>
    <w:p w:rsidR="00777B20" w:rsidRDefault="00777B20" w:rsidP="00777B20">
      <w:pPr>
        <w:widowControl w:val="0"/>
        <w:spacing w:before="0"/>
        <w:rPr>
          <w:rFonts w:eastAsia="Arial Unicode MS" w:cs="Arial"/>
          <w:sz w:val="24"/>
          <w:szCs w:val="24"/>
          <w:highlight w:val="yellow"/>
        </w:rPr>
      </w:pPr>
    </w:p>
    <w:p w:rsidR="00777B20" w:rsidRPr="00EC5BB4" w:rsidRDefault="00777B20" w:rsidP="00777B20">
      <w:pPr>
        <w:widowControl w:val="0"/>
        <w:spacing w:before="0"/>
        <w:rPr>
          <w:rFonts w:eastAsia="Arial Unicode MS" w:cs="Arial"/>
          <w:sz w:val="24"/>
          <w:szCs w:val="24"/>
        </w:rPr>
      </w:pPr>
      <w:r w:rsidRPr="00992DEC">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777B20" w:rsidRPr="00EC5BB4" w:rsidTr="00777B20">
        <w:trPr>
          <w:trHeight w:val="568"/>
        </w:trPr>
        <w:tc>
          <w:tcPr>
            <w:tcW w:w="3382" w:type="dxa"/>
            <w:vMerge w:val="restart"/>
            <w:shd w:val="clear" w:color="auto" w:fill="auto"/>
            <w:vAlign w:val="center"/>
          </w:tcPr>
          <w:p w:rsidR="00777B20" w:rsidRPr="00B3201B" w:rsidRDefault="00777B20" w:rsidP="00777B20">
            <w:pPr>
              <w:spacing w:before="0"/>
              <w:rPr>
                <w:rFonts w:cs="Arial"/>
                <w:sz w:val="20"/>
                <w:szCs w:val="20"/>
              </w:rPr>
            </w:pPr>
            <w:r w:rsidRPr="00B3201B">
              <w:rPr>
                <w:rFonts w:cs="Arial"/>
                <w:sz w:val="20"/>
                <w:szCs w:val="20"/>
              </w:rPr>
              <w:t>Посебно исказани трошкови који су укључени у укупно понуђену цену</w:t>
            </w:r>
            <w:r>
              <w:rPr>
                <w:rFonts w:cs="Arial"/>
                <w:sz w:val="20"/>
                <w:szCs w:val="20"/>
              </w:rPr>
              <w:t xml:space="preserve"> без ПДВ</w:t>
            </w:r>
          </w:p>
          <w:p w:rsidR="00777B20" w:rsidRPr="00B3201B" w:rsidRDefault="00777B20" w:rsidP="00777B20">
            <w:pPr>
              <w:spacing w:before="0"/>
              <w:rPr>
                <w:rFonts w:cs="Arial"/>
                <w:sz w:val="20"/>
                <w:szCs w:val="20"/>
                <w:lang w:val="sr-Latn-CS"/>
              </w:rPr>
            </w:pPr>
            <w:r w:rsidRPr="00B3201B">
              <w:rPr>
                <w:rFonts w:cs="Arial"/>
                <w:sz w:val="20"/>
                <w:szCs w:val="20"/>
              </w:rPr>
              <w:t xml:space="preserve">(цена из реда бр. </w:t>
            </w:r>
            <w:r w:rsidRPr="00B3201B">
              <w:rPr>
                <w:rFonts w:cs="Arial"/>
                <w:sz w:val="20"/>
                <w:szCs w:val="20"/>
                <w:lang w:val="sr-Latn-CS"/>
              </w:rPr>
              <w:t>I</w:t>
            </w:r>
            <w:r w:rsidRPr="00B3201B">
              <w:rPr>
                <w:rFonts w:cs="Arial"/>
                <w:sz w:val="20"/>
                <w:szCs w:val="20"/>
              </w:rPr>
              <w:t>) уколико исти постоје као засебни трошкови</w:t>
            </w:r>
            <w:r w:rsidRPr="00B3201B">
              <w:rPr>
                <w:rFonts w:cs="Arial"/>
                <w:sz w:val="20"/>
                <w:szCs w:val="20"/>
                <w:lang w:val="sr-Latn-CS"/>
              </w:rPr>
              <w:t>)</w:t>
            </w:r>
          </w:p>
        </w:tc>
        <w:tc>
          <w:tcPr>
            <w:tcW w:w="3960" w:type="dxa"/>
            <w:shd w:val="clear" w:color="auto" w:fill="auto"/>
            <w:vAlign w:val="center"/>
          </w:tcPr>
          <w:p w:rsidR="00777B20" w:rsidRPr="00B3201B" w:rsidRDefault="00777B20" w:rsidP="00777B20">
            <w:pPr>
              <w:spacing w:before="0"/>
              <w:rPr>
                <w:rFonts w:cs="Arial"/>
                <w:sz w:val="20"/>
                <w:szCs w:val="20"/>
              </w:rPr>
            </w:pPr>
            <w:r w:rsidRPr="00B3201B">
              <w:rPr>
                <w:rFonts w:cs="Arial"/>
                <w:sz w:val="20"/>
                <w:szCs w:val="20"/>
              </w:rPr>
              <w:t>Трошкови царине</w:t>
            </w:r>
          </w:p>
        </w:tc>
        <w:tc>
          <w:tcPr>
            <w:tcW w:w="2581" w:type="dxa"/>
          </w:tcPr>
          <w:p w:rsidR="00777B20" w:rsidRPr="00B3201B" w:rsidRDefault="00777B20" w:rsidP="00777B20">
            <w:pPr>
              <w:spacing w:before="0"/>
              <w:jc w:val="center"/>
              <w:rPr>
                <w:rFonts w:cs="Arial"/>
                <w:sz w:val="20"/>
                <w:szCs w:val="20"/>
              </w:rPr>
            </w:pPr>
            <w:r>
              <w:rPr>
                <w:rFonts w:cs="Arial"/>
                <w:sz w:val="20"/>
                <w:szCs w:val="20"/>
              </w:rPr>
              <w:t>.............д</w:t>
            </w:r>
            <w:r w:rsidRPr="00B3201B">
              <w:rPr>
                <w:rFonts w:cs="Arial"/>
                <w:sz w:val="20"/>
                <w:szCs w:val="20"/>
              </w:rPr>
              <w:t>инара</w:t>
            </w:r>
          </w:p>
          <w:p w:rsidR="00777B20" w:rsidRPr="00B3201B" w:rsidRDefault="00777B20" w:rsidP="00777B20">
            <w:pPr>
              <w:spacing w:before="0"/>
              <w:jc w:val="center"/>
              <w:rPr>
                <w:rFonts w:cs="Arial"/>
                <w:sz w:val="20"/>
                <w:szCs w:val="20"/>
              </w:rPr>
            </w:pPr>
          </w:p>
        </w:tc>
      </w:tr>
      <w:tr w:rsidR="00777B20" w:rsidRPr="00EC5BB4" w:rsidTr="00777B20">
        <w:trPr>
          <w:trHeight w:val="525"/>
        </w:trPr>
        <w:tc>
          <w:tcPr>
            <w:tcW w:w="3382" w:type="dxa"/>
            <w:vMerge/>
            <w:shd w:val="clear" w:color="auto" w:fill="auto"/>
          </w:tcPr>
          <w:p w:rsidR="00777B20" w:rsidRPr="00B3201B" w:rsidRDefault="00777B20" w:rsidP="00777B20">
            <w:pPr>
              <w:spacing w:before="0"/>
              <w:rPr>
                <w:rFonts w:cs="Arial"/>
                <w:sz w:val="20"/>
                <w:szCs w:val="20"/>
              </w:rPr>
            </w:pPr>
          </w:p>
        </w:tc>
        <w:tc>
          <w:tcPr>
            <w:tcW w:w="3960" w:type="dxa"/>
            <w:shd w:val="clear" w:color="auto" w:fill="auto"/>
            <w:vAlign w:val="center"/>
          </w:tcPr>
          <w:p w:rsidR="00777B20" w:rsidRPr="00B3201B" w:rsidRDefault="00777B20" w:rsidP="00777B20">
            <w:pPr>
              <w:spacing w:before="0"/>
              <w:rPr>
                <w:rFonts w:cs="Arial"/>
                <w:sz w:val="20"/>
                <w:szCs w:val="20"/>
              </w:rPr>
            </w:pPr>
            <w:r w:rsidRPr="00B3201B">
              <w:rPr>
                <w:rFonts w:cs="Arial"/>
                <w:sz w:val="20"/>
                <w:szCs w:val="20"/>
              </w:rPr>
              <w:t>Трошкови превоза</w:t>
            </w:r>
          </w:p>
        </w:tc>
        <w:tc>
          <w:tcPr>
            <w:tcW w:w="2581" w:type="dxa"/>
          </w:tcPr>
          <w:p w:rsidR="00777B20" w:rsidRPr="00B3201B" w:rsidRDefault="00777B20" w:rsidP="00777B20">
            <w:pPr>
              <w:spacing w:before="0"/>
              <w:jc w:val="center"/>
              <w:rPr>
                <w:rFonts w:cs="Arial"/>
                <w:sz w:val="20"/>
                <w:szCs w:val="20"/>
              </w:rPr>
            </w:pPr>
            <w:r>
              <w:rPr>
                <w:rFonts w:cs="Arial"/>
                <w:sz w:val="20"/>
                <w:szCs w:val="20"/>
              </w:rPr>
              <w:t>............д</w:t>
            </w:r>
            <w:r w:rsidRPr="00B3201B">
              <w:rPr>
                <w:rFonts w:cs="Arial"/>
                <w:sz w:val="20"/>
                <w:szCs w:val="20"/>
              </w:rPr>
              <w:t>инара</w:t>
            </w:r>
          </w:p>
          <w:p w:rsidR="00777B20" w:rsidRPr="00B3201B" w:rsidRDefault="00777B20" w:rsidP="00777B20">
            <w:pPr>
              <w:spacing w:before="0"/>
              <w:jc w:val="center"/>
              <w:rPr>
                <w:rFonts w:cs="Arial"/>
                <w:sz w:val="20"/>
                <w:szCs w:val="20"/>
              </w:rPr>
            </w:pPr>
          </w:p>
        </w:tc>
      </w:tr>
      <w:tr w:rsidR="00777B20" w:rsidRPr="00EC5BB4" w:rsidTr="00777B20">
        <w:trPr>
          <w:trHeight w:val="534"/>
        </w:trPr>
        <w:tc>
          <w:tcPr>
            <w:tcW w:w="3382" w:type="dxa"/>
            <w:vMerge/>
            <w:shd w:val="clear" w:color="auto" w:fill="auto"/>
          </w:tcPr>
          <w:p w:rsidR="00777B20" w:rsidRPr="00B3201B" w:rsidRDefault="00777B20" w:rsidP="00777B20">
            <w:pPr>
              <w:spacing w:before="0"/>
              <w:rPr>
                <w:rFonts w:cs="Arial"/>
                <w:sz w:val="20"/>
                <w:szCs w:val="20"/>
              </w:rPr>
            </w:pPr>
          </w:p>
        </w:tc>
        <w:tc>
          <w:tcPr>
            <w:tcW w:w="3960" w:type="dxa"/>
            <w:shd w:val="clear" w:color="auto" w:fill="auto"/>
            <w:vAlign w:val="center"/>
          </w:tcPr>
          <w:p w:rsidR="00777B20" w:rsidRPr="00B3201B" w:rsidRDefault="00777B20" w:rsidP="00777B20">
            <w:pPr>
              <w:spacing w:before="0"/>
              <w:rPr>
                <w:rFonts w:cs="Arial"/>
                <w:sz w:val="20"/>
                <w:szCs w:val="20"/>
                <w:lang w:val="sr-Cyrl-CS"/>
              </w:rPr>
            </w:pPr>
            <w:r w:rsidRPr="00B3201B">
              <w:rPr>
                <w:rFonts w:cs="Arial"/>
                <w:sz w:val="20"/>
                <w:szCs w:val="20"/>
              </w:rPr>
              <w:t>Остали трошкови</w:t>
            </w:r>
            <w:r w:rsidRPr="00B3201B">
              <w:rPr>
                <w:rFonts w:cs="Arial"/>
                <w:sz w:val="20"/>
                <w:szCs w:val="20"/>
                <w:lang w:val="sr-Cyrl-CS"/>
              </w:rPr>
              <w:t xml:space="preserve"> (</w:t>
            </w:r>
            <w:r w:rsidRPr="00B3201B">
              <w:rPr>
                <w:rFonts w:cs="Arial"/>
                <w:i/>
                <w:sz w:val="20"/>
                <w:szCs w:val="20"/>
                <w:lang w:val="sr-Cyrl-CS"/>
              </w:rPr>
              <w:t>навести</w:t>
            </w:r>
            <w:r w:rsidRPr="00B3201B">
              <w:rPr>
                <w:rFonts w:cs="Arial"/>
                <w:sz w:val="20"/>
                <w:szCs w:val="20"/>
                <w:lang w:val="sr-Cyrl-CS"/>
              </w:rPr>
              <w:t>)</w:t>
            </w:r>
          </w:p>
        </w:tc>
        <w:tc>
          <w:tcPr>
            <w:tcW w:w="2581" w:type="dxa"/>
          </w:tcPr>
          <w:p w:rsidR="00777B20" w:rsidRPr="00B3201B" w:rsidRDefault="00777B20" w:rsidP="00777B20">
            <w:pPr>
              <w:spacing w:before="0"/>
              <w:jc w:val="center"/>
              <w:rPr>
                <w:rFonts w:cs="Arial"/>
                <w:sz w:val="20"/>
                <w:szCs w:val="20"/>
              </w:rPr>
            </w:pPr>
            <w:r>
              <w:rPr>
                <w:rFonts w:cs="Arial"/>
                <w:sz w:val="20"/>
                <w:szCs w:val="20"/>
              </w:rPr>
              <w:t>............д</w:t>
            </w:r>
            <w:r w:rsidRPr="00B3201B">
              <w:rPr>
                <w:rFonts w:cs="Arial"/>
                <w:sz w:val="20"/>
                <w:szCs w:val="20"/>
              </w:rPr>
              <w:t>инара</w:t>
            </w:r>
          </w:p>
          <w:p w:rsidR="00777B20" w:rsidRPr="00B3201B" w:rsidRDefault="00777B20" w:rsidP="00777B20">
            <w:pPr>
              <w:spacing w:before="0"/>
              <w:jc w:val="center"/>
              <w:rPr>
                <w:rFonts w:cs="Arial"/>
                <w:sz w:val="20"/>
                <w:szCs w:val="20"/>
              </w:rPr>
            </w:pPr>
          </w:p>
        </w:tc>
      </w:tr>
    </w:tbl>
    <w:p w:rsidR="00777B20" w:rsidRPr="00EC5BB4" w:rsidRDefault="00777B20" w:rsidP="00777B20">
      <w:pPr>
        <w:widowControl w:val="0"/>
        <w:spacing w:before="0"/>
        <w:rPr>
          <w:rFonts w:eastAsia="Arial Unicode MS" w:cs="Arial"/>
          <w:color w:val="00B0F0"/>
          <w:sz w:val="24"/>
          <w:szCs w:val="24"/>
        </w:rPr>
      </w:pPr>
    </w:p>
    <w:p w:rsidR="00777B20" w:rsidRPr="00EC5BB4" w:rsidRDefault="00777B20" w:rsidP="00777B20">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77B20" w:rsidRPr="00EC5BB4" w:rsidTr="00777B20">
        <w:trPr>
          <w:jc w:val="center"/>
        </w:trPr>
        <w:tc>
          <w:tcPr>
            <w:tcW w:w="3882" w:type="dxa"/>
          </w:tcPr>
          <w:p w:rsidR="00777B20" w:rsidRPr="00EC5BB4" w:rsidRDefault="00777B20" w:rsidP="00777B20">
            <w:pPr>
              <w:spacing w:before="0"/>
              <w:jc w:val="center"/>
              <w:rPr>
                <w:rFonts w:cs="Arial"/>
                <w:sz w:val="24"/>
                <w:szCs w:val="24"/>
              </w:rPr>
            </w:pPr>
            <w:r w:rsidRPr="00EC5BB4">
              <w:rPr>
                <w:rFonts w:cs="Arial"/>
                <w:sz w:val="24"/>
                <w:szCs w:val="24"/>
              </w:rPr>
              <w:t>Датум:</w:t>
            </w:r>
          </w:p>
        </w:tc>
        <w:tc>
          <w:tcPr>
            <w:tcW w:w="2127" w:type="dxa"/>
          </w:tcPr>
          <w:p w:rsidR="00777B20" w:rsidRPr="00EC5BB4" w:rsidRDefault="00777B20" w:rsidP="00777B20">
            <w:pPr>
              <w:spacing w:before="0"/>
              <w:jc w:val="center"/>
              <w:rPr>
                <w:rFonts w:cs="Arial"/>
                <w:sz w:val="24"/>
                <w:szCs w:val="24"/>
                <w:lang w:val="ru-RU"/>
              </w:rPr>
            </w:pPr>
          </w:p>
        </w:tc>
        <w:tc>
          <w:tcPr>
            <w:tcW w:w="4022" w:type="dxa"/>
          </w:tcPr>
          <w:p w:rsidR="00777B20" w:rsidRPr="00EC5BB4" w:rsidRDefault="00777B20" w:rsidP="00777B20">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77B20" w:rsidRPr="00EC5BB4" w:rsidTr="00777B20">
        <w:trPr>
          <w:jc w:val="center"/>
        </w:trPr>
        <w:tc>
          <w:tcPr>
            <w:tcW w:w="3882" w:type="dxa"/>
          </w:tcPr>
          <w:p w:rsidR="00777B20" w:rsidRPr="00EC5BB4" w:rsidRDefault="00777B20" w:rsidP="00777B20">
            <w:pPr>
              <w:spacing w:before="0"/>
              <w:jc w:val="center"/>
              <w:rPr>
                <w:rFonts w:cs="Arial"/>
                <w:sz w:val="24"/>
                <w:szCs w:val="24"/>
              </w:rPr>
            </w:pPr>
          </w:p>
        </w:tc>
        <w:tc>
          <w:tcPr>
            <w:tcW w:w="2127" w:type="dxa"/>
          </w:tcPr>
          <w:p w:rsidR="00777B20" w:rsidRPr="00EC5BB4" w:rsidRDefault="00777B20" w:rsidP="00777B20">
            <w:pPr>
              <w:spacing w:before="0"/>
              <w:jc w:val="center"/>
              <w:rPr>
                <w:rFonts w:cs="Arial"/>
                <w:sz w:val="24"/>
                <w:szCs w:val="24"/>
              </w:rPr>
            </w:pPr>
            <w:r w:rsidRPr="00EC5BB4">
              <w:rPr>
                <w:rFonts w:cs="Arial"/>
                <w:sz w:val="24"/>
                <w:szCs w:val="24"/>
              </w:rPr>
              <w:t>М.П.</w:t>
            </w:r>
          </w:p>
        </w:tc>
        <w:tc>
          <w:tcPr>
            <w:tcW w:w="4022" w:type="dxa"/>
          </w:tcPr>
          <w:p w:rsidR="00777B20" w:rsidRPr="00EC5BB4" w:rsidRDefault="00777B20" w:rsidP="00777B20">
            <w:pPr>
              <w:spacing w:before="0"/>
              <w:jc w:val="center"/>
              <w:rPr>
                <w:rFonts w:cs="Arial"/>
                <w:sz w:val="24"/>
                <w:szCs w:val="24"/>
                <w:lang w:val="ru-RU"/>
              </w:rPr>
            </w:pPr>
          </w:p>
        </w:tc>
      </w:tr>
      <w:tr w:rsidR="00777B20" w:rsidRPr="00EC5BB4" w:rsidTr="00777B20">
        <w:trPr>
          <w:jc w:val="center"/>
        </w:trPr>
        <w:tc>
          <w:tcPr>
            <w:tcW w:w="3882" w:type="dxa"/>
            <w:tcBorders>
              <w:bottom w:val="single" w:sz="4" w:space="0" w:color="auto"/>
            </w:tcBorders>
          </w:tcPr>
          <w:p w:rsidR="00777B20" w:rsidRPr="00EC5BB4" w:rsidRDefault="00777B20" w:rsidP="00777B20">
            <w:pPr>
              <w:spacing w:before="0"/>
              <w:jc w:val="center"/>
              <w:rPr>
                <w:rFonts w:cs="Arial"/>
                <w:sz w:val="24"/>
                <w:szCs w:val="24"/>
              </w:rPr>
            </w:pPr>
          </w:p>
        </w:tc>
        <w:tc>
          <w:tcPr>
            <w:tcW w:w="2127" w:type="dxa"/>
          </w:tcPr>
          <w:p w:rsidR="00777B20" w:rsidRPr="00EC5BB4" w:rsidRDefault="00777B20" w:rsidP="00777B20">
            <w:pPr>
              <w:spacing w:before="0"/>
              <w:jc w:val="center"/>
              <w:rPr>
                <w:rFonts w:cs="Arial"/>
                <w:sz w:val="24"/>
                <w:szCs w:val="24"/>
                <w:lang w:val="ru-RU"/>
              </w:rPr>
            </w:pPr>
          </w:p>
        </w:tc>
        <w:tc>
          <w:tcPr>
            <w:tcW w:w="4022" w:type="dxa"/>
            <w:tcBorders>
              <w:bottom w:val="single" w:sz="4" w:space="0" w:color="auto"/>
            </w:tcBorders>
          </w:tcPr>
          <w:p w:rsidR="00777B20" w:rsidRPr="00EC5BB4" w:rsidRDefault="00777B20" w:rsidP="00777B20">
            <w:pPr>
              <w:spacing w:before="0"/>
              <w:jc w:val="center"/>
              <w:rPr>
                <w:rFonts w:cs="Arial"/>
                <w:sz w:val="24"/>
                <w:szCs w:val="24"/>
                <w:lang w:val="ru-RU"/>
              </w:rPr>
            </w:pPr>
          </w:p>
        </w:tc>
      </w:tr>
      <w:tr w:rsidR="00777B20" w:rsidRPr="00EC5BB4" w:rsidTr="00777B20">
        <w:trPr>
          <w:trHeight w:val="389"/>
          <w:jc w:val="center"/>
        </w:trPr>
        <w:tc>
          <w:tcPr>
            <w:tcW w:w="3882" w:type="dxa"/>
            <w:tcBorders>
              <w:top w:val="single" w:sz="4" w:space="0" w:color="auto"/>
            </w:tcBorders>
          </w:tcPr>
          <w:p w:rsidR="00777B20" w:rsidRPr="00EC5BB4" w:rsidRDefault="00777B20" w:rsidP="00777B20">
            <w:pPr>
              <w:spacing w:before="0"/>
              <w:jc w:val="center"/>
              <w:rPr>
                <w:rFonts w:cs="Arial"/>
                <w:sz w:val="24"/>
                <w:szCs w:val="24"/>
              </w:rPr>
            </w:pPr>
          </w:p>
        </w:tc>
        <w:tc>
          <w:tcPr>
            <w:tcW w:w="2127" w:type="dxa"/>
          </w:tcPr>
          <w:p w:rsidR="00777B20" w:rsidRPr="00EC5BB4" w:rsidRDefault="00777B20" w:rsidP="00777B20">
            <w:pPr>
              <w:spacing w:before="0"/>
              <w:jc w:val="center"/>
              <w:rPr>
                <w:rFonts w:cs="Arial"/>
                <w:sz w:val="24"/>
                <w:szCs w:val="24"/>
                <w:lang w:val="ru-RU"/>
              </w:rPr>
            </w:pPr>
          </w:p>
        </w:tc>
        <w:tc>
          <w:tcPr>
            <w:tcW w:w="4022" w:type="dxa"/>
            <w:tcBorders>
              <w:top w:val="single" w:sz="4" w:space="0" w:color="auto"/>
            </w:tcBorders>
          </w:tcPr>
          <w:p w:rsidR="00777B20" w:rsidRPr="00EC5BB4" w:rsidRDefault="00777B20" w:rsidP="00777B20">
            <w:pPr>
              <w:spacing w:before="0"/>
              <w:jc w:val="center"/>
              <w:rPr>
                <w:rFonts w:cs="Arial"/>
                <w:sz w:val="24"/>
                <w:szCs w:val="24"/>
                <w:lang w:val="ru-RU"/>
              </w:rPr>
            </w:pPr>
          </w:p>
        </w:tc>
      </w:tr>
    </w:tbl>
    <w:p w:rsidR="00777B20" w:rsidRPr="00EC5BB4" w:rsidRDefault="00777B20" w:rsidP="00777B20">
      <w:pPr>
        <w:spacing w:before="0"/>
        <w:rPr>
          <w:rFonts w:cs="Arial"/>
          <w:b/>
          <w:sz w:val="24"/>
          <w:szCs w:val="24"/>
          <w:lang w:val="sr-Latn-CS"/>
        </w:rPr>
      </w:pPr>
    </w:p>
    <w:p w:rsidR="00777B20" w:rsidRPr="0042687E" w:rsidRDefault="00777B20" w:rsidP="00777B20">
      <w:pPr>
        <w:spacing w:before="0"/>
        <w:rPr>
          <w:rFonts w:cs="Arial"/>
          <w:b/>
          <w:i/>
          <w:sz w:val="20"/>
          <w:szCs w:val="20"/>
          <w:lang w:val="sr-Cyrl-CS"/>
        </w:rPr>
      </w:pPr>
      <w:r w:rsidRPr="0042687E">
        <w:rPr>
          <w:rFonts w:cs="Arial"/>
          <w:b/>
          <w:i/>
          <w:sz w:val="20"/>
          <w:szCs w:val="20"/>
          <w:lang w:val="sr-Cyrl-CS"/>
        </w:rPr>
        <w:t>Напомена:</w:t>
      </w:r>
    </w:p>
    <w:p w:rsidR="00777B20" w:rsidRPr="0042687E" w:rsidRDefault="00777B20" w:rsidP="00777B20">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777B20" w:rsidRDefault="00777B20" w:rsidP="00777B20">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77B20" w:rsidRPr="0042687E" w:rsidRDefault="00777B20" w:rsidP="00777B20">
      <w:pPr>
        <w:pStyle w:val="KDKomentar"/>
        <w:spacing w:before="0"/>
        <w:rPr>
          <w:rFonts w:eastAsia="TimesNewRomanPS-BoldMT" w:cs="Arial"/>
          <w:color w:val="auto"/>
        </w:rPr>
      </w:pPr>
    </w:p>
    <w:p w:rsidR="00777B20" w:rsidRPr="00EC5BB4" w:rsidRDefault="00777B20" w:rsidP="00777B20">
      <w:pPr>
        <w:spacing w:before="0"/>
        <w:rPr>
          <w:rFonts w:cs="Arial"/>
          <w:b/>
          <w:sz w:val="24"/>
          <w:szCs w:val="24"/>
          <w:lang w:val="ru-RU"/>
        </w:rPr>
      </w:pPr>
      <w:r w:rsidRPr="00EC5BB4">
        <w:rPr>
          <w:rFonts w:cs="Arial"/>
          <w:b/>
          <w:sz w:val="24"/>
          <w:szCs w:val="24"/>
          <w:lang w:val="sr-Latn-CS"/>
        </w:rPr>
        <w:t>Упутствоза попуњавањ</w:t>
      </w:r>
      <w:r w:rsidRPr="00EC5BB4">
        <w:rPr>
          <w:rFonts w:cs="Arial"/>
          <w:b/>
          <w:sz w:val="24"/>
          <w:szCs w:val="24"/>
          <w:lang w:val="ru-RU"/>
        </w:rPr>
        <w:t>е Обрасца структуре цене</w:t>
      </w:r>
    </w:p>
    <w:p w:rsidR="00777B20" w:rsidRPr="00EC5BB4" w:rsidRDefault="00777B20" w:rsidP="00777B20">
      <w:pPr>
        <w:spacing w:before="0"/>
        <w:rPr>
          <w:rFonts w:cs="Arial"/>
          <w:b/>
          <w:sz w:val="24"/>
          <w:szCs w:val="24"/>
        </w:rPr>
      </w:pPr>
    </w:p>
    <w:p w:rsidR="00777B20" w:rsidRDefault="00777B20" w:rsidP="00777B20">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777B20" w:rsidRPr="00EC5BB4" w:rsidRDefault="00777B20" w:rsidP="00777B20">
      <w:pPr>
        <w:pStyle w:val="ListParagraph"/>
        <w:tabs>
          <w:tab w:val="left" w:pos="90"/>
        </w:tabs>
        <w:spacing w:before="0" w:after="0" w:line="240" w:lineRule="auto"/>
        <w:ind w:left="0"/>
        <w:rPr>
          <w:rFonts w:ascii="Arial" w:hAnsi="Arial" w:cs="Arial"/>
          <w:bCs/>
          <w:iCs/>
          <w:sz w:val="24"/>
          <w:szCs w:val="24"/>
        </w:rPr>
      </w:pPr>
    </w:p>
    <w:p w:rsidR="00777B20" w:rsidRPr="00EC5BB4" w:rsidRDefault="00777B20" w:rsidP="00777B20">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rsidR="00777B20" w:rsidRPr="00EC5BB4" w:rsidRDefault="00777B20" w:rsidP="00777B20">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lastRenderedPageBreak/>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rsidR="00777B20" w:rsidRPr="00EC5BB4" w:rsidRDefault="00777B20" w:rsidP="00777B20">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777B20" w:rsidRPr="00EC5BB4" w:rsidRDefault="00777B20" w:rsidP="00777B20">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77B20" w:rsidRPr="00F700A8" w:rsidRDefault="00777B20" w:rsidP="00777B20">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.уписати назив произвођача понуђених добара</w:t>
      </w:r>
    </w:p>
    <w:p w:rsidR="00777B20" w:rsidRPr="00EC5BB4" w:rsidRDefault="00777B20" w:rsidP="00777B20">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777B20" w:rsidRPr="00F700A8" w:rsidRDefault="00777B20" w:rsidP="00777B20">
      <w:pPr>
        <w:tabs>
          <w:tab w:val="left" w:pos="992"/>
        </w:tabs>
        <w:spacing w:before="0"/>
        <w:rPr>
          <w:rFonts w:cs="Arial"/>
          <w:sz w:val="24"/>
          <w:szCs w:val="24"/>
        </w:rPr>
      </w:pPr>
      <w:r w:rsidRPr="00F700A8">
        <w:rPr>
          <w:rFonts w:cs="Arial"/>
          <w:sz w:val="24"/>
          <w:szCs w:val="24"/>
        </w:rPr>
        <w:t>- у Табелу 2. уписују се посебно исказани трошкови који су укључени у укупно</w:t>
      </w:r>
    </w:p>
    <w:p w:rsidR="00777B20" w:rsidRPr="00F700A8" w:rsidRDefault="00777B20" w:rsidP="00777B20">
      <w:pPr>
        <w:tabs>
          <w:tab w:val="left" w:pos="992"/>
        </w:tabs>
        <w:spacing w:before="0"/>
        <w:rPr>
          <w:rFonts w:cs="Arial"/>
          <w:sz w:val="24"/>
          <w:szCs w:val="24"/>
        </w:rPr>
      </w:pPr>
      <w:r w:rsidRPr="00F700A8">
        <w:rPr>
          <w:rFonts w:cs="Arial"/>
          <w:sz w:val="24"/>
          <w:szCs w:val="24"/>
        </w:rPr>
        <w:t>понуђену цену без ПДВ (ред бр. I из табеле 1) уколико исти постоје као засебни трошкови</w:t>
      </w:r>
    </w:p>
    <w:p w:rsidR="00777B20" w:rsidRPr="000224D9" w:rsidRDefault="00777B20" w:rsidP="00777B20">
      <w:pPr>
        <w:numPr>
          <w:ilvl w:val="0"/>
          <w:numId w:val="19"/>
        </w:numPr>
        <w:tabs>
          <w:tab w:val="left" w:pos="992"/>
        </w:tabs>
        <w:spacing w:before="0"/>
        <w:rPr>
          <w:rFonts w:cs="Arial"/>
          <w:sz w:val="24"/>
          <w:szCs w:val="24"/>
        </w:rPr>
      </w:pPr>
      <w:r w:rsidRPr="000224D9">
        <w:rPr>
          <w:rFonts w:cs="Arial"/>
          <w:sz w:val="24"/>
          <w:szCs w:val="24"/>
        </w:rPr>
        <w:t>у ред бр. I – уписује се укупно понуђена цена за све позиције  без ПДВ (збир</w:t>
      </w:r>
      <w:r>
        <w:rPr>
          <w:rFonts w:cs="Arial"/>
          <w:sz w:val="24"/>
          <w:szCs w:val="24"/>
        </w:rPr>
        <w:t>колоне бр. 7</w:t>
      </w:r>
      <w:r w:rsidRPr="000224D9">
        <w:rPr>
          <w:rFonts w:cs="Arial"/>
          <w:sz w:val="24"/>
          <w:szCs w:val="24"/>
        </w:rPr>
        <w:t>)</w:t>
      </w:r>
    </w:p>
    <w:p w:rsidR="00777B20" w:rsidRPr="00EC5BB4" w:rsidRDefault="00777B20" w:rsidP="00777B20">
      <w:pPr>
        <w:numPr>
          <w:ilvl w:val="0"/>
          <w:numId w:val="19"/>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rsidR="00777B20" w:rsidRPr="00EC5BB4" w:rsidRDefault="00777B20" w:rsidP="00777B20">
      <w:pPr>
        <w:numPr>
          <w:ilvl w:val="0"/>
          <w:numId w:val="19"/>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rsidR="00777B20" w:rsidRPr="00F700A8" w:rsidRDefault="00777B20" w:rsidP="00777B20">
      <w:pPr>
        <w:numPr>
          <w:ilvl w:val="0"/>
          <w:numId w:val="19"/>
        </w:numPr>
        <w:tabs>
          <w:tab w:val="left" w:pos="992"/>
        </w:tabs>
        <w:spacing w:before="0"/>
        <w:rPr>
          <w:rFonts w:cs="Arial"/>
          <w:sz w:val="24"/>
          <w:szCs w:val="24"/>
        </w:rPr>
      </w:pPr>
      <w:r w:rsidRPr="00EC5BB4">
        <w:rPr>
          <w:rFonts w:cs="Arial"/>
          <w:sz w:val="24"/>
          <w:szCs w:val="24"/>
        </w:rPr>
        <w:t>бр. II)</w:t>
      </w:r>
    </w:p>
    <w:p w:rsidR="00777B20" w:rsidRPr="00EC5BB4" w:rsidRDefault="00777B20" w:rsidP="00777B20">
      <w:pPr>
        <w:numPr>
          <w:ilvl w:val="0"/>
          <w:numId w:val="20"/>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rsidR="00777B20" w:rsidRDefault="00777B20" w:rsidP="00777B20">
      <w:pPr>
        <w:numPr>
          <w:ilvl w:val="0"/>
          <w:numId w:val="20"/>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rsidR="00777B20" w:rsidRDefault="00777B20" w:rsidP="00777B20">
      <w:pPr>
        <w:rPr>
          <w:rFonts w:eastAsia="TimesNewRomanPS-BoldMT"/>
          <w:lang w:val="sr-Cyrl-CS"/>
        </w:rPr>
      </w:pPr>
    </w:p>
    <w:p w:rsidR="00777B20" w:rsidRDefault="00777B20" w:rsidP="00343A18">
      <w:pPr>
        <w:pStyle w:val="KDObrazac"/>
        <w:spacing w:before="0"/>
        <w:rPr>
          <w:sz w:val="24"/>
          <w:szCs w:val="24"/>
        </w:rPr>
      </w:pPr>
    </w:p>
    <w:p w:rsidR="00C74AD9" w:rsidRDefault="00C74AD9" w:rsidP="00C74AD9">
      <w:pPr>
        <w:spacing w:before="0"/>
        <w:rPr>
          <w:rFonts w:cs="Arial"/>
          <w:b/>
          <w:sz w:val="24"/>
          <w:szCs w:val="24"/>
        </w:rPr>
      </w:pPr>
    </w:p>
    <w:p w:rsidR="00C74AD9" w:rsidRPr="0042687E" w:rsidRDefault="00C74AD9" w:rsidP="00C74AD9">
      <w:pPr>
        <w:spacing w:before="0"/>
        <w:rPr>
          <w:rFonts w:cs="Arial"/>
          <w:b/>
          <w:bCs/>
          <w:i/>
          <w:iCs/>
          <w:sz w:val="20"/>
          <w:szCs w:val="20"/>
          <w:u w:val="single"/>
          <w:lang w:val="sr-Cyrl-RS"/>
        </w:rPr>
      </w:pPr>
      <w:r>
        <w:rPr>
          <w:rFonts w:cs="Arial"/>
          <w:b/>
          <w:bCs/>
          <w:i/>
          <w:iCs/>
          <w:sz w:val="20"/>
          <w:szCs w:val="20"/>
          <w:u w:val="single"/>
        </w:rPr>
        <w:t>Напомена</w:t>
      </w:r>
      <w:r w:rsidRPr="0042687E">
        <w:rPr>
          <w:rFonts w:cs="Arial"/>
          <w:b/>
          <w:bCs/>
          <w:i/>
          <w:iCs/>
          <w:sz w:val="20"/>
          <w:szCs w:val="20"/>
          <w:u w:val="single"/>
        </w:rPr>
        <w:t>:</w:t>
      </w:r>
    </w:p>
    <w:p w:rsidR="00C74AD9" w:rsidRPr="00A4093F" w:rsidRDefault="00C74AD9" w:rsidP="00C74AD9">
      <w:pPr>
        <w:pStyle w:val="KDObrazac"/>
        <w:jc w:val="both"/>
        <w:rPr>
          <w:sz w:val="24"/>
          <w:szCs w:val="24"/>
        </w:rPr>
      </w:pPr>
      <w:r w:rsidRPr="00A4093F">
        <w:rPr>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777B20" w:rsidRDefault="00777B20" w:rsidP="00343A18">
      <w:pPr>
        <w:pStyle w:val="KDObrazac"/>
        <w:spacing w:before="0"/>
        <w:rPr>
          <w:sz w:val="24"/>
          <w:szCs w:val="24"/>
        </w:rPr>
      </w:pPr>
    </w:p>
    <w:p w:rsidR="00C74AD9" w:rsidRDefault="00C74AD9" w:rsidP="00343A18">
      <w:pPr>
        <w:pStyle w:val="KDObrazac"/>
        <w:spacing w:before="0"/>
        <w:rPr>
          <w:sz w:val="24"/>
          <w:szCs w:val="24"/>
        </w:rPr>
      </w:pPr>
    </w:p>
    <w:p w:rsidR="00C74AD9" w:rsidRDefault="00C74AD9" w:rsidP="00343A18">
      <w:pPr>
        <w:pStyle w:val="KDObrazac"/>
        <w:spacing w:before="0"/>
        <w:rPr>
          <w:sz w:val="24"/>
          <w:szCs w:val="24"/>
        </w:rPr>
      </w:pPr>
    </w:p>
    <w:p w:rsidR="00C74AD9" w:rsidRDefault="00C74AD9" w:rsidP="00343A18">
      <w:pPr>
        <w:pStyle w:val="KDObrazac"/>
        <w:spacing w:before="0"/>
        <w:rPr>
          <w:sz w:val="24"/>
          <w:szCs w:val="24"/>
        </w:rPr>
      </w:pPr>
    </w:p>
    <w:p w:rsidR="00C74AD9" w:rsidRDefault="00C74AD9" w:rsidP="00343A18">
      <w:pPr>
        <w:pStyle w:val="KDObrazac"/>
        <w:spacing w:before="0"/>
        <w:rPr>
          <w:sz w:val="24"/>
          <w:szCs w:val="24"/>
        </w:rPr>
      </w:pPr>
    </w:p>
    <w:p w:rsidR="00C74AD9" w:rsidRDefault="00C74AD9" w:rsidP="00343A18">
      <w:pPr>
        <w:pStyle w:val="KDObrazac"/>
        <w:spacing w:before="0"/>
        <w:rPr>
          <w:sz w:val="24"/>
          <w:szCs w:val="24"/>
        </w:rPr>
      </w:pPr>
    </w:p>
    <w:p w:rsidR="00C74AD9" w:rsidRDefault="00C74AD9" w:rsidP="00343A18">
      <w:pPr>
        <w:pStyle w:val="KDObrazac"/>
        <w:spacing w:before="0"/>
        <w:rPr>
          <w:sz w:val="24"/>
          <w:szCs w:val="24"/>
        </w:rPr>
      </w:pPr>
    </w:p>
    <w:p w:rsidR="00777B20" w:rsidRDefault="00777B20" w:rsidP="00343A18">
      <w:pPr>
        <w:pStyle w:val="KDObrazac"/>
        <w:spacing w:before="0"/>
        <w:rPr>
          <w:sz w:val="24"/>
          <w:szCs w:val="24"/>
        </w:rPr>
      </w:pPr>
    </w:p>
    <w:p w:rsidR="004B7BC2" w:rsidRDefault="004B7BC2" w:rsidP="00343A18">
      <w:pPr>
        <w:pStyle w:val="KDObrazac"/>
        <w:spacing w:before="0"/>
        <w:rPr>
          <w:sz w:val="24"/>
          <w:szCs w:val="24"/>
        </w:rPr>
      </w:pPr>
    </w:p>
    <w:p w:rsidR="004B7BC2" w:rsidRDefault="004B7BC2" w:rsidP="00343A18">
      <w:pPr>
        <w:pStyle w:val="KDObrazac"/>
        <w:spacing w:before="0"/>
        <w:rPr>
          <w:sz w:val="24"/>
          <w:szCs w:val="24"/>
        </w:rPr>
      </w:pPr>
    </w:p>
    <w:p w:rsidR="004B7BC2" w:rsidRDefault="004B7BC2" w:rsidP="00343A18">
      <w:pPr>
        <w:pStyle w:val="KDObrazac"/>
        <w:spacing w:before="0"/>
        <w:rPr>
          <w:sz w:val="24"/>
          <w:szCs w:val="24"/>
        </w:rPr>
      </w:pPr>
    </w:p>
    <w:p w:rsidR="004B7BC2" w:rsidRDefault="004B7BC2" w:rsidP="00343A18">
      <w:pPr>
        <w:pStyle w:val="KDObrazac"/>
        <w:spacing w:before="0"/>
        <w:rPr>
          <w:sz w:val="24"/>
          <w:szCs w:val="24"/>
        </w:rPr>
      </w:pPr>
    </w:p>
    <w:p w:rsidR="00777B20" w:rsidRDefault="00777B20"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777B20">
        <w:rPr>
          <w:sz w:val="24"/>
          <w:szCs w:val="24"/>
        </w:rPr>
        <w:t>5</w:t>
      </w:r>
      <w:r w:rsidRPr="00EC5BB4">
        <w:rPr>
          <w:sz w:val="24"/>
          <w:szCs w:val="24"/>
        </w:rPr>
        <w:t>.</w:t>
      </w:r>
      <w:bookmarkEnd w:id="252"/>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Default="00343A18" w:rsidP="00343A18">
      <w:pPr>
        <w:rPr>
          <w:rFonts w:cs="Arial"/>
          <w:sz w:val="24"/>
          <w:szCs w:val="24"/>
          <w:lang w:val="ru-RU"/>
        </w:rPr>
      </w:pPr>
    </w:p>
    <w:p w:rsidR="004B7BC2" w:rsidRPr="00EC5BB4" w:rsidRDefault="004B7BC2"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6D5CC5" w:rsidP="006D5CC5">
      <w:pPr>
        <w:jc w:val="center"/>
        <w:rPr>
          <w:rFonts w:cs="Arial"/>
          <w:b/>
          <w:sz w:val="24"/>
          <w:szCs w:val="24"/>
          <w:lang w:val="ru-RU"/>
        </w:rPr>
      </w:pPr>
      <w:r>
        <w:rPr>
          <w:rFonts w:cs="Arial"/>
          <w:b/>
          <w:sz w:val="24"/>
          <w:szCs w:val="24"/>
          <w:lang w:val="ru-RU"/>
        </w:rPr>
        <w:t>ЗА ПАРТИЈУ ___</w:t>
      </w: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6D5CC5">
        <w:rPr>
          <w:rFonts w:cs="Arial"/>
          <w:sz w:val="24"/>
          <w:szCs w:val="24"/>
          <w:lang w:val="ru-RU"/>
        </w:rPr>
        <w:t xml:space="preserve"> </w:t>
      </w:r>
      <w:r w:rsidR="002C2EEB" w:rsidRPr="002C2EEB">
        <w:rPr>
          <w:rFonts w:cs="Arial"/>
          <w:sz w:val="24"/>
          <w:szCs w:val="24"/>
        </w:rPr>
        <w:t>„</w:t>
      </w:r>
      <w:r w:rsidR="006D5CC5">
        <w:rPr>
          <w:rFonts w:cs="Arial"/>
          <w:sz w:val="24"/>
          <w:szCs w:val="24"/>
          <w:lang w:val="sr-Cyrl-CS"/>
        </w:rPr>
        <w:t>Средства за одржавање хигијене и папирна галантерија</w:t>
      </w:r>
      <w:r w:rsidR="002C2EEB" w:rsidRPr="002C2EEB">
        <w:rPr>
          <w:rFonts w:cs="Arial"/>
          <w:sz w:val="24"/>
          <w:szCs w:val="24"/>
        </w:rPr>
        <w:t>“</w:t>
      </w:r>
      <w:r w:rsidR="006D5CC5">
        <w:rPr>
          <w:rFonts w:cs="Arial"/>
          <w:sz w:val="24"/>
          <w:szCs w:val="24"/>
          <w:lang w:val="sr-Cyrl-CS"/>
        </w:rPr>
        <w:t xml:space="preserve"> за Партију ___</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006D5CC5">
        <w:rPr>
          <w:rFonts w:cs="Arial"/>
          <w:sz w:val="24"/>
          <w:szCs w:val="24"/>
          <w:lang w:val="ru-RU"/>
        </w:rPr>
        <w:t xml:space="preserve"> </w:t>
      </w:r>
      <w:r w:rsidRPr="00B84CC3">
        <w:rPr>
          <w:rFonts w:cs="Arial"/>
          <w:sz w:val="24"/>
          <w:szCs w:val="24"/>
          <w:lang w:val="ru-RU"/>
        </w:rPr>
        <w:t>понуђачем</w:t>
      </w:r>
      <w:r w:rsidR="00985CBC">
        <w:rPr>
          <w:rFonts w:cs="Arial"/>
          <w:sz w:val="24"/>
          <w:szCs w:val="24"/>
          <w:lang w:val="ru-RU"/>
        </w:rPr>
        <w:t xml:space="preserve"> </w:t>
      </w:r>
      <w:r w:rsidRPr="00B84CC3">
        <w:rPr>
          <w:rFonts w:cs="Arial"/>
          <w:sz w:val="24"/>
          <w:szCs w:val="24"/>
          <w:lang w:val="ru-RU"/>
        </w:rPr>
        <w:t>на</w:t>
      </w:r>
      <w:r w:rsidR="00985CBC">
        <w:rPr>
          <w:rFonts w:cs="Arial"/>
          <w:sz w:val="24"/>
          <w:szCs w:val="24"/>
          <w:lang w:val="ru-RU"/>
        </w:rPr>
        <w:t xml:space="preserve"> период од</w:t>
      </w:r>
      <w:r w:rsidRPr="00B84CC3">
        <w:rPr>
          <w:rFonts w:cs="Arial"/>
          <w:sz w:val="24"/>
          <w:szCs w:val="24"/>
          <w:lang w:val="ru-RU"/>
        </w:rPr>
        <w:t xml:space="preserve"> </w:t>
      </w:r>
      <w:r w:rsidR="000224D9">
        <w:rPr>
          <w:rFonts w:cs="Arial"/>
          <w:sz w:val="24"/>
          <w:szCs w:val="24"/>
          <w:lang w:val="ru-RU"/>
        </w:rPr>
        <w:t>две године</w:t>
      </w:r>
      <w:r w:rsidR="00FE2504">
        <w:rPr>
          <w:rFonts w:cs="Arial"/>
          <w:sz w:val="24"/>
          <w:szCs w:val="24"/>
          <w:lang w:val="ru-RU"/>
        </w:rPr>
        <w:t>,</w:t>
      </w:r>
      <w:r w:rsidRPr="00B84CC3">
        <w:rPr>
          <w:rFonts w:cs="Arial"/>
          <w:sz w:val="24"/>
          <w:szCs w:val="24"/>
          <w:lang w:val="ru-RU"/>
        </w:rPr>
        <w:t>бр.</w:t>
      </w:r>
      <w:r w:rsidR="006D5CC5">
        <w:rPr>
          <w:rFonts w:cs="Arial"/>
          <w:sz w:val="24"/>
          <w:szCs w:val="24"/>
          <w:lang w:val="ru-RU"/>
        </w:rPr>
        <w:t xml:space="preserve"> </w:t>
      </w:r>
      <w:r w:rsidR="000224D9">
        <w:rPr>
          <w:rFonts w:cs="Arial"/>
          <w:sz w:val="24"/>
          <w:szCs w:val="24"/>
          <w:lang w:val="ru-RU"/>
        </w:rPr>
        <w:t>JN/</w:t>
      </w:r>
      <w:r w:rsidR="006D5CC5">
        <w:rPr>
          <w:rFonts w:cs="Arial"/>
          <w:sz w:val="24"/>
          <w:szCs w:val="24"/>
          <w:lang w:val="ru-RU"/>
        </w:rPr>
        <w:t>8500/0076</w:t>
      </w:r>
      <w:r w:rsidR="000224D9">
        <w:rPr>
          <w:rFonts w:cs="Arial"/>
          <w:sz w:val="24"/>
          <w:szCs w:val="24"/>
          <w:lang w:val="ru-RU"/>
        </w:rPr>
        <w:t>/2017</w:t>
      </w:r>
      <w:r w:rsidR="006D5CC5">
        <w:rPr>
          <w:rFonts w:cs="Arial"/>
          <w:sz w:val="24"/>
          <w:szCs w:val="24"/>
          <w:lang w:val="ru-RU"/>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0224D9">
        <w:rPr>
          <w:rFonts w:cs="Arial"/>
          <w:sz w:val="24"/>
          <w:szCs w:val="24"/>
          <w:lang w:val="ru-RU"/>
        </w:rPr>
        <w:t>__.__.2017</w:t>
      </w:r>
      <w:r w:rsidRPr="00B84CC3">
        <w:rPr>
          <w:rFonts w:cs="Arial"/>
          <w:sz w:val="24"/>
          <w:szCs w:val="24"/>
          <w:lang w:val="ru-RU"/>
        </w:rPr>
        <w:t>. године,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D9192A" w:rsidRDefault="00D9192A" w:rsidP="00343A18">
      <w:pPr>
        <w:rPr>
          <w:rFonts w:cs="Arial"/>
          <w:i/>
          <w:sz w:val="24"/>
          <w:szCs w:val="24"/>
        </w:rPr>
      </w:pPr>
    </w:p>
    <w:p w:rsidR="006410FC" w:rsidRDefault="006410FC" w:rsidP="00343A18">
      <w:pPr>
        <w:rPr>
          <w:rFonts w:cs="Arial"/>
          <w:i/>
          <w:sz w:val="24"/>
          <w:szCs w:val="24"/>
        </w:rPr>
      </w:pPr>
    </w:p>
    <w:p w:rsidR="006410FC" w:rsidRDefault="006410FC" w:rsidP="00343A18">
      <w:pPr>
        <w:rPr>
          <w:rFonts w:cs="Arial"/>
          <w:i/>
          <w:sz w:val="24"/>
          <w:szCs w:val="24"/>
        </w:rPr>
      </w:pPr>
    </w:p>
    <w:p w:rsidR="006410FC" w:rsidRDefault="006410FC" w:rsidP="00343A18">
      <w:pPr>
        <w:rPr>
          <w:rFonts w:cs="Arial"/>
          <w:i/>
          <w:sz w:val="24"/>
          <w:szCs w:val="24"/>
        </w:rPr>
      </w:pPr>
    </w:p>
    <w:p w:rsidR="006E2E48" w:rsidRDefault="006E2E48" w:rsidP="00343A18">
      <w:pPr>
        <w:rPr>
          <w:rFonts w:cs="Arial"/>
          <w:i/>
          <w:sz w:val="24"/>
          <w:szCs w:val="24"/>
        </w:rPr>
      </w:pPr>
    </w:p>
    <w:p w:rsidR="00CC421D" w:rsidRPr="00CC421D" w:rsidRDefault="00CC421D" w:rsidP="00343A18">
      <w:pPr>
        <w:rPr>
          <w:rFonts w:cs="Arial"/>
          <w:i/>
          <w:sz w:val="24"/>
          <w:szCs w:val="24"/>
        </w:rPr>
      </w:pPr>
    </w:p>
    <w:p w:rsidR="00343A18" w:rsidRPr="00EC5BB4" w:rsidRDefault="00343A18" w:rsidP="00343A18">
      <w:pPr>
        <w:pStyle w:val="KDObrazac"/>
        <w:spacing w:before="0"/>
        <w:rPr>
          <w:sz w:val="24"/>
          <w:szCs w:val="24"/>
        </w:rPr>
      </w:pPr>
      <w:bookmarkStart w:id="253" w:name="_Toc442559928"/>
      <w:r w:rsidRPr="00EC5BB4">
        <w:rPr>
          <w:sz w:val="24"/>
          <w:szCs w:val="24"/>
        </w:rPr>
        <w:t xml:space="preserve">ОБРАЗАЦ </w:t>
      </w:r>
      <w:r w:rsidR="00777B20">
        <w:rPr>
          <w:sz w:val="24"/>
          <w:szCs w:val="24"/>
        </w:rPr>
        <w:t>6</w:t>
      </w:r>
      <w:r w:rsidRPr="00EC5BB4">
        <w:rPr>
          <w:sz w:val="24"/>
          <w:szCs w:val="24"/>
        </w:rPr>
        <w:t>.</w:t>
      </w:r>
      <w:bookmarkEnd w:id="253"/>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54" w:name="_Toc442559929"/>
      <w:r w:rsidRPr="00B02E86">
        <w:rPr>
          <w:b/>
          <w:lang w:val="ru-RU"/>
        </w:rPr>
        <w:t>И З Ј А В У</w:t>
      </w:r>
      <w:bookmarkEnd w:id="254"/>
    </w:p>
    <w:p w:rsidR="00343A18" w:rsidRPr="006D5CC5" w:rsidRDefault="006D5CC5" w:rsidP="006D5CC5">
      <w:pPr>
        <w:jc w:val="center"/>
        <w:rPr>
          <w:b/>
          <w:lang w:val="sr-Cyrl-CS"/>
        </w:rPr>
      </w:pPr>
      <w:r w:rsidRPr="006D5CC5">
        <w:rPr>
          <w:b/>
          <w:lang w:val="sr-Cyrl-CS"/>
        </w:rPr>
        <w:t xml:space="preserve">ЗА ПАРТИЈУ __ </w:t>
      </w:r>
    </w:p>
    <w:p w:rsidR="00343A18" w:rsidRPr="00874F5B" w:rsidRDefault="00343A18" w:rsidP="00874F5B"/>
    <w:p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006D5CC5">
        <w:rPr>
          <w:rFonts w:cs="Arial"/>
          <w:sz w:val="24"/>
          <w:szCs w:val="24"/>
          <w:lang w:val="ru-RU"/>
        </w:rPr>
        <w:t xml:space="preserve"> </w:t>
      </w:r>
      <w:r w:rsidR="002C2EEB" w:rsidRPr="002C2EEB">
        <w:rPr>
          <w:rFonts w:cs="Arial"/>
          <w:sz w:val="24"/>
          <w:szCs w:val="24"/>
        </w:rPr>
        <w:t>„</w:t>
      </w:r>
      <w:r w:rsidR="006D5CC5">
        <w:rPr>
          <w:rFonts w:cs="Arial"/>
          <w:sz w:val="24"/>
          <w:szCs w:val="24"/>
          <w:lang w:val="ru-RU"/>
        </w:rPr>
        <w:t>Средства за одржавање хигијене и папирна галантерија</w:t>
      </w:r>
      <w:r w:rsidR="002C2EEB" w:rsidRPr="002C2EEB">
        <w:rPr>
          <w:rFonts w:cs="Arial"/>
          <w:sz w:val="24"/>
          <w:szCs w:val="24"/>
        </w:rPr>
        <w:t>“</w:t>
      </w:r>
      <w:r w:rsidR="006D5CC5">
        <w:rPr>
          <w:rFonts w:cs="Arial"/>
          <w:sz w:val="24"/>
          <w:szCs w:val="24"/>
          <w:lang w:val="sr-Cyrl-CS"/>
        </w:rPr>
        <w:t xml:space="preserve"> за Партију __ </w:t>
      </w:r>
      <w:r w:rsidRPr="00B84CC3">
        <w:rPr>
          <w:rFonts w:cs="Arial"/>
          <w:sz w:val="24"/>
          <w:szCs w:val="24"/>
          <w:lang w:val="ru-RU"/>
        </w:rPr>
        <w:t>у отвореном поступку ради закључења оквирног споразума са једним</w:t>
      </w:r>
      <w:r w:rsidR="006D5CC5">
        <w:rPr>
          <w:rFonts w:cs="Arial"/>
          <w:sz w:val="24"/>
          <w:szCs w:val="24"/>
          <w:lang w:val="ru-RU"/>
        </w:rPr>
        <w:t xml:space="preserve"> </w:t>
      </w:r>
      <w:r w:rsidRPr="00B84CC3">
        <w:rPr>
          <w:rFonts w:cs="Arial"/>
          <w:sz w:val="24"/>
          <w:szCs w:val="24"/>
          <w:lang w:val="ru-RU"/>
        </w:rPr>
        <w:t>понуђачем</w:t>
      </w:r>
      <w:r w:rsidR="00545088">
        <w:rPr>
          <w:rFonts w:cs="Arial"/>
          <w:sz w:val="24"/>
          <w:szCs w:val="24"/>
          <w:lang w:val="ru-RU"/>
        </w:rPr>
        <w:t xml:space="preserve"> </w:t>
      </w:r>
      <w:r w:rsidRPr="00B84CC3">
        <w:rPr>
          <w:rFonts w:cs="Arial"/>
          <w:sz w:val="24"/>
          <w:szCs w:val="24"/>
          <w:lang w:val="ru-RU"/>
        </w:rPr>
        <w:t>на</w:t>
      </w:r>
      <w:r w:rsidR="00CC2659">
        <w:rPr>
          <w:rFonts w:cs="Arial"/>
          <w:sz w:val="24"/>
          <w:szCs w:val="24"/>
          <w:lang w:val="ru-RU"/>
        </w:rPr>
        <w:t xml:space="preserve"> </w:t>
      </w:r>
      <w:r w:rsidR="00545088">
        <w:rPr>
          <w:rFonts w:cs="Arial"/>
          <w:sz w:val="24"/>
          <w:szCs w:val="24"/>
          <w:lang w:val="ru-RU"/>
        </w:rPr>
        <w:t xml:space="preserve">период од </w:t>
      </w:r>
      <w:r w:rsidR="00CC2659">
        <w:rPr>
          <w:rFonts w:cs="Arial"/>
          <w:sz w:val="24"/>
          <w:szCs w:val="24"/>
          <w:lang w:val="ru-RU"/>
        </w:rPr>
        <w:t>две године</w:t>
      </w:r>
      <w:r w:rsidR="00F04060">
        <w:rPr>
          <w:rFonts w:cs="Arial"/>
          <w:sz w:val="24"/>
          <w:szCs w:val="24"/>
          <w:lang w:val="ru-RU"/>
        </w:rPr>
        <w:t xml:space="preserve">, јавне набавке </w:t>
      </w:r>
      <w:r w:rsidR="006D5CC5">
        <w:rPr>
          <w:rFonts w:cs="Arial"/>
          <w:sz w:val="24"/>
          <w:szCs w:val="24"/>
          <w:lang w:val="ru-RU"/>
        </w:rPr>
        <w:t>JN/8500/0076</w:t>
      </w:r>
      <w:r w:rsidR="00CC2659">
        <w:rPr>
          <w:rFonts w:cs="Arial"/>
          <w:sz w:val="24"/>
          <w:szCs w:val="24"/>
          <w:lang w:val="ru-RU"/>
        </w:rPr>
        <w:t>/2017</w:t>
      </w:r>
      <w:r w:rsidR="00FE2504">
        <w:rPr>
          <w:rFonts w:cs="Arial"/>
          <w:sz w:val="24"/>
          <w:szCs w:val="24"/>
          <w:lang w:val="ru-RU"/>
        </w:rPr>
        <w:t>,</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CC421D" w:rsidRDefault="00CC421D" w:rsidP="00874F5B"/>
    <w:p w:rsidR="00CC2659" w:rsidRDefault="00CC2659" w:rsidP="00874F5B"/>
    <w:p w:rsidR="00CC2659" w:rsidRDefault="00CC2659" w:rsidP="00874F5B"/>
    <w:p w:rsidR="000C67B2" w:rsidRPr="00EC5BB4" w:rsidRDefault="000C67B2" w:rsidP="00343A18">
      <w:pPr>
        <w:tabs>
          <w:tab w:val="left" w:pos="0"/>
          <w:tab w:val="left" w:pos="122"/>
        </w:tabs>
        <w:spacing w:before="0"/>
        <w:contextualSpacing/>
        <w:rPr>
          <w:rFonts w:cs="Arial"/>
          <w:color w:val="00B0F0"/>
          <w:sz w:val="24"/>
          <w:szCs w:val="24"/>
          <w:lang w:val="ru-RU"/>
        </w:rPr>
      </w:pPr>
    </w:p>
    <w:p w:rsidR="000C67B2" w:rsidRDefault="000C67B2" w:rsidP="00343A18">
      <w:pPr>
        <w:tabs>
          <w:tab w:val="left" w:pos="0"/>
          <w:tab w:val="left" w:pos="122"/>
        </w:tabs>
        <w:spacing w:before="0"/>
        <w:contextualSpacing/>
        <w:rPr>
          <w:rFonts w:cs="Arial"/>
          <w:color w:val="00B0F0"/>
          <w:sz w:val="24"/>
          <w:szCs w:val="24"/>
          <w:lang w:val="ru-RU"/>
        </w:rPr>
      </w:pPr>
    </w:p>
    <w:p w:rsidR="006E2E48" w:rsidRDefault="006E2E48" w:rsidP="00343A18">
      <w:pPr>
        <w:tabs>
          <w:tab w:val="left" w:pos="0"/>
          <w:tab w:val="left" w:pos="122"/>
        </w:tabs>
        <w:spacing w:before="0"/>
        <w:contextualSpacing/>
        <w:rPr>
          <w:rFonts w:cs="Arial"/>
          <w:color w:val="00B0F0"/>
          <w:sz w:val="24"/>
          <w:szCs w:val="24"/>
          <w:lang w:val="ru-RU"/>
        </w:rPr>
      </w:pPr>
    </w:p>
    <w:p w:rsidR="006E2E48" w:rsidRDefault="006E2E48" w:rsidP="00343A18">
      <w:pPr>
        <w:tabs>
          <w:tab w:val="left" w:pos="0"/>
          <w:tab w:val="left" w:pos="122"/>
        </w:tabs>
        <w:spacing w:before="0"/>
        <w:contextualSpacing/>
        <w:rPr>
          <w:rFonts w:cs="Arial"/>
          <w:color w:val="00B0F0"/>
          <w:sz w:val="24"/>
          <w:szCs w:val="24"/>
          <w:lang w:val="ru-RU"/>
        </w:rPr>
      </w:pPr>
    </w:p>
    <w:p w:rsidR="006E2E48" w:rsidRPr="00EC5BB4" w:rsidRDefault="006E2E48" w:rsidP="00343A18">
      <w:pPr>
        <w:tabs>
          <w:tab w:val="left" w:pos="0"/>
          <w:tab w:val="left" w:pos="122"/>
        </w:tabs>
        <w:spacing w:before="0"/>
        <w:contextualSpacing/>
        <w:rPr>
          <w:rFonts w:cs="Arial"/>
          <w:color w:val="00B0F0"/>
          <w:sz w:val="24"/>
          <w:szCs w:val="24"/>
          <w:lang w:val="ru-RU"/>
        </w:rPr>
      </w:pPr>
    </w:p>
    <w:p w:rsidR="007E7BB8" w:rsidRPr="00EC5BB4" w:rsidRDefault="007E7BB8" w:rsidP="007E7BB8">
      <w:pPr>
        <w:pStyle w:val="KDObrazac"/>
        <w:spacing w:before="0"/>
        <w:rPr>
          <w:sz w:val="24"/>
          <w:szCs w:val="24"/>
        </w:rPr>
      </w:pPr>
      <w:r w:rsidRPr="00EC5BB4">
        <w:rPr>
          <w:sz w:val="24"/>
          <w:szCs w:val="24"/>
        </w:rPr>
        <w:t>ОБРАЗАЦ</w:t>
      </w:r>
      <w:r w:rsidR="0041017E">
        <w:rPr>
          <w:sz w:val="24"/>
          <w:szCs w:val="24"/>
        </w:rPr>
        <w:t xml:space="preserve"> 7</w:t>
      </w:r>
    </w:p>
    <w:p w:rsidR="007E7BB8" w:rsidRPr="00EC5BB4" w:rsidRDefault="007E7BB8" w:rsidP="007E7BB8">
      <w:pPr>
        <w:spacing w:before="0"/>
        <w:rPr>
          <w:rFonts w:cs="Arial"/>
          <w:sz w:val="24"/>
          <w:szCs w:val="24"/>
          <w:lang w:val="sr-Cyrl-CS"/>
        </w:rPr>
      </w:pPr>
    </w:p>
    <w:p w:rsidR="007E7BB8" w:rsidRPr="006D5CC5" w:rsidRDefault="007E7BB8" w:rsidP="007E7BB8">
      <w:pPr>
        <w:spacing w:before="0"/>
        <w:jc w:val="center"/>
        <w:rPr>
          <w:rFonts w:cs="Arial"/>
          <w:b/>
          <w:sz w:val="24"/>
          <w:szCs w:val="24"/>
          <w:lang w:val="sr-Cyrl-CS"/>
        </w:rPr>
      </w:pPr>
      <w:r w:rsidRPr="00EC5BB4">
        <w:rPr>
          <w:rFonts w:cs="Arial"/>
          <w:b/>
          <w:sz w:val="24"/>
          <w:szCs w:val="24"/>
        </w:rPr>
        <w:t>ОБРАЗАЦ ТРОШКОВА ПРИПРЕМЕ ПОНУДЕ</w:t>
      </w:r>
      <w:r w:rsidR="006D5CC5">
        <w:rPr>
          <w:rFonts w:cs="Arial"/>
          <w:b/>
          <w:sz w:val="24"/>
          <w:szCs w:val="24"/>
          <w:lang w:val="sr-Cyrl-CS"/>
        </w:rPr>
        <w:t xml:space="preserve"> </w:t>
      </w:r>
    </w:p>
    <w:p w:rsidR="007E7BB8" w:rsidRPr="006D5CC5" w:rsidRDefault="007E7BB8" w:rsidP="00F11A0A">
      <w:pPr>
        <w:spacing w:before="0"/>
        <w:jc w:val="center"/>
        <w:rPr>
          <w:rFonts w:cs="Arial"/>
          <w:sz w:val="24"/>
          <w:szCs w:val="24"/>
          <w:lang w:val="sr-Cyrl-CS"/>
        </w:rPr>
      </w:pPr>
      <w:r w:rsidRPr="00EC5BB4">
        <w:rPr>
          <w:rFonts w:cs="Arial"/>
          <w:sz w:val="24"/>
          <w:szCs w:val="24"/>
        </w:rPr>
        <w:t>за јавну набавку добара:</w:t>
      </w:r>
      <w:r w:rsidR="006D5CC5">
        <w:rPr>
          <w:rFonts w:cs="Arial"/>
          <w:sz w:val="24"/>
          <w:szCs w:val="24"/>
        </w:rPr>
        <w:t xml:space="preserve"> Средства за одржавање хигијене и папирна галантерија  </w:t>
      </w:r>
      <w:r w:rsidR="00861890">
        <w:rPr>
          <w:rFonts w:cs="Arial"/>
          <w:sz w:val="24"/>
          <w:szCs w:val="24"/>
        </w:rPr>
        <w:t>JN/</w:t>
      </w:r>
      <w:r w:rsidR="006D5CC5">
        <w:rPr>
          <w:rFonts w:cs="Arial"/>
          <w:sz w:val="24"/>
          <w:szCs w:val="24"/>
          <w:lang w:val="sr-Cyrl-CS"/>
        </w:rPr>
        <w:t>85</w:t>
      </w:r>
      <w:r w:rsidR="006D5CC5">
        <w:rPr>
          <w:rFonts w:cs="Arial"/>
          <w:sz w:val="24"/>
          <w:szCs w:val="24"/>
        </w:rPr>
        <w:t>00/0</w:t>
      </w:r>
      <w:r w:rsidR="006D5CC5">
        <w:rPr>
          <w:rFonts w:cs="Arial"/>
          <w:sz w:val="24"/>
          <w:szCs w:val="24"/>
          <w:lang w:val="sr-Cyrl-CS"/>
        </w:rPr>
        <w:t>076</w:t>
      </w:r>
      <w:r w:rsidR="00861890">
        <w:rPr>
          <w:rFonts w:cs="Arial"/>
          <w:sz w:val="24"/>
          <w:szCs w:val="24"/>
        </w:rPr>
        <w:t>/2017</w:t>
      </w:r>
      <w:r w:rsidR="006D5CC5">
        <w:rPr>
          <w:rFonts w:cs="Arial"/>
          <w:sz w:val="24"/>
          <w:szCs w:val="24"/>
          <w:lang w:val="sr-Cyrl-CS"/>
        </w:rPr>
        <w:t xml:space="preserve"> </w:t>
      </w:r>
      <w:r w:rsidR="006D5CC5" w:rsidRPr="006D5CC5">
        <w:rPr>
          <w:rFonts w:cs="Arial"/>
          <w:b/>
          <w:sz w:val="24"/>
          <w:szCs w:val="24"/>
          <w:lang w:val="sr-Cyrl-CS"/>
        </w:rPr>
        <w:t>за Партију ___</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lastRenderedPageBreak/>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6254F" w:rsidRDefault="0036254F" w:rsidP="00925E05">
      <w:pPr>
        <w:pStyle w:val="KDObrazac"/>
        <w:spacing w:before="0"/>
        <w:rPr>
          <w:sz w:val="20"/>
          <w:szCs w:val="20"/>
          <w:lang w:val="sr-Latn-CS"/>
        </w:rPr>
      </w:pPr>
    </w:p>
    <w:p w:rsidR="0036254F" w:rsidRPr="00231D55" w:rsidRDefault="0036254F" w:rsidP="0036254F">
      <w:pPr>
        <w:spacing w:before="0"/>
        <w:jc w:val="right"/>
        <w:rPr>
          <w:rFonts w:cs="Arial"/>
          <w:b/>
          <w:lang w:val="sr-Cyrl-RS"/>
        </w:rPr>
      </w:pPr>
      <w:r w:rsidRPr="00231D55">
        <w:rPr>
          <w:rFonts w:cs="Arial"/>
          <w:b/>
          <w:lang w:val="sr-Cyrl-RS"/>
        </w:rPr>
        <w:t xml:space="preserve">ОБРАЗАЦ </w:t>
      </w:r>
      <w:r>
        <w:rPr>
          <w:rFonts w:cs="Arial"/>
          <w:b/>
          <w:lang w:val="sr-Cyrl-RS"/>
        </w:rPr>
        <w:t>8</w:t>
      </w:r>
      <w:r w:rsidRPr="00231D55">
        <w:rPr>
          <w:rFonts w:cs="Arial"/>
          <w:b/>
          <w:lang w:val="sr-Cyrl-RS"/>
        </w:rPr>
        <w:t>.</w:t>
      </w:r>
    </w:p>
    <w:p w:rsidR="0036254F" w:rsidRPr="00C74AD9" w:rsidRDefault="0036254F" w:rsidP="0036254F">
      <w:pPr>
        <w:jc w:val="center"/>
        <w:rPr>
          <w:rFonts w:cs="Arial"/>
          <w:b/>
          <w:lang w:val="sr-Cyrl-RS"/>
        </w:rPr>
      </w:pPr>
      <w:r w:rsidRPr="00231D55">
        <w:rPr>
          <w:rFonts w:cs="Arial"/>
          <w:b/>
        </w:rPr>
        <w:t>РЕФЕРЕНТНА ЛИСТА ПОНУЂАЧА</w:t>
      </w:r>
      <w:r w:rsidR="00C74AD9">
        <w:rPr>
          <w:rFonts w:cs="Arial"/>
          <w:b/>
        </w:rPr>
        <w:t xml:space="preserve"> </w:t>
      </w:r>
      <w:r w:rsidR="00C74AD9">
        <w:rPr>
          <w:rFonts w:cs="Arial"/>
          <w:b/>
          <w:lang w:val="sr-Cyrl-RS"/>
        </w:rPr>
        <w:t>ПАРТИЈА ___</w:t>
      </w:r>
    </w:p>
    <w:tbl>
      <w:tblPr>
        <w:tblW w:w="46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1431"/>
        <w:gridCol w:w="1383"/>
        <w:gridCol w:w="1175"/>
        <w:gridCol w:w="1478"/>
        <w:gridCol w:w="2258"/>
      </w:tblGrid>
      <w:tr w:rsidR="006F0F42" w:rsidRPr="00231D55" w:rsidTr="006F0F42">
        <w:trPr>
          <w:trHeight w:val="1709"/>
          <w:jc w:val="center"/>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rsidR="006F0F42" w:rsidRPr="00231D55" w:rsidRDefault="006F0F42" w:rsidP="003C389F">
            <w:pPr>
              <w:jc w:val="center"/>
              <w:rPr>
                <w:rFonts w:cs="Arial"/>
              </w:rPr>
            </w:pPr>
            <w:r w:rsidRPr="00231D55">
              <w:rPr>
                <w:rFonts w:cs="Arial"/>
              </w:rPr>
              <w:t>Ред.</w:t>
            </w:r>
            <w:r w:rsidRPr="00231D55">
              <w:rPr>
                <w:rFonts w:cs="Arial"/>
              </w:rPr>
              <w:br/>
              <w:t>бр.</w:t>
            </w:r>
          </w:p>
        </w:tc>
        <w:tc>
          <w:tcPr>
            <w:tcW w:w="860" w:type="pct"/>
            <w:tcBorders>
              <w:top w:val="single" w:sz="4" w:space="0" w:color="auto"/>
              <w:left w:val="single" w:sz="4" w:space="0" w:color="auto"/>
              <w:bottom w:val="single" w:sz="4" w:space="0" w:color="auto"/>
              <w:right w:val="single" w:sz="4" w:space="0" w:color="auto"/>
            </w:tcBorders>
            <w:shd w:val="clear" w:color="auto" w:fill="FFFFFF"/>
            <w:vAlign w:val="center"/>
          </w:tcPr>
          <w:p w:rsidR="006F0F42" w:rsidRPr="00231D55" w:rsidRDefault="006F0F42" w:rsidP="003C389F">
            <w:pPr>
              <w:jc w:val="center"/>
              <w:rPr>
                <w:rFonts w:cs="Arial"/>
              </w:rPr>
            </w:pPr>
            <w:r w:rsidRPr="00231D55">
              <w:rPr>
                <w:rFonts w:cs="Arial"/>
              </w:rPr>
              <w:t>Назив и седиште наручиоца</w:t>
            </w:r>
            <w:r w:rsidRPr="00231D55">
              <w:rPr>
                <w:rFonts w:cs="Arial"/>
                <w:lang w:val="sr-Cyrl-RS"/>
              </w:rPr>
              <w:t xml:space="preserve"> / крајњег купца</w:t>
            </w:r>
            <w:r w:rsidRPr="00231D55">
              <w:rPr>
                <w:rFonts w:cs="Arial"/>
              </w:rPr>
              <w:t xml:space="preserve"> и контакт телефон и лице</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rsidR="006F0F42" w:rsidRPr="00231D55" w:rsidRDefault="006F0F42" w:rsidP="003C389F">
            <w:pPr>
              <w:jc w:val="center"/>
              <w:rPr>
                <w:rFonts w:cs="Arial"/>
                <w:lang w:val="sr-Cyrl-RS"/>
              </w:rPr>
            </w:pPr>
            <w:r w:rsidRPr="00231D55">
              <w:rPr>
                <w:rFonts w:cs="Arial"/>
                <w:lang w:val="sr-Cyrl-RS"/>
              </w:rPr>
              <w:t xml:space="preserve">Датум закључења уговора </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rsidR="006F0F42" w:rsidRPr="00F0493B" w:rsidRDefault="006F0F42" w:rsidP="00F0493B">
            <w:pPr>
              <w:jc w:val="center"/>
              <w:rPr>
                <w:rFonts w:cs="Arial"/>
                <w:lang w:val="sr-Cyrl-RS"/>
              </w:rPr>
            </w:pPr>
            <w:r w:rsidRPr="00231D55">
              <w:rPr>
                <w:rFonts w:cs="Arial"/>
              </w:rPr>
              <w:t xml:space="preserve">Назив и опис  </w:t>
            </w:r>
            <w:r w:rsidR="00F0493B">
              <w:rPr>
                <w:rFonts w:cs="Arial"/>
                <w:lang w:val="sr-Cyrl-RS"/>
              </w:rPr>
              <w:t>испоруке добара</w:t>
            </w:r>
          </w:p>
        </w:tc>
        <w:tc>
          <w:tcPr>
            <w:tcW w:w="857" w:type="pct"/>
            <w:tcBorders>
              <w:top w:val="single" w:sz="4" w:space="0" w:color="auto"/>
              <w:left w:val="single" w:sz="4" w:space="0" w:color="auto"/>
              <w:bottom w:val="single" w:sz="4" w:space="0" w:color="auto"/>
              <w:right w:val="single" w:sz="4" w:space="0" w:color="auto"/>
            </w:tcBorders>
            <w:shd w:val="clear" w:color="auto" w:fill="FFFFFF"/>
          </w:tcPr>
          <w:p w:rsidR="006F0F42" w:rsidRPr="00231D55" w:rsidRDefault="006F0F42" w:rsidP="003C389F">
            <w:pPr>
              <w:jc w:val="center"/>
              <w:rPr>
                <w:rFonts w:cs="Arial"/>
                <w:lang w:val="sr-Cyrl-RS"/>
              </w:rPr>
            </w:pPr>
          </w:p>
          <w:p w:rsidR="006F0F42" w:rsidRPr="00231D55" w:rsidRDefault="006F0F42" w:rsidP="003C389F">
            <w:pPr>
              <w:jc w:val="center"/>
              <w:rPr>
                <w:rFonts w:cs="Arial"/>
                <w:lang w:val="sr-Cyrl-RS"/>
              </w:rPr>
            </w:pPr>
            <w:r w:rsidRPr="00231D55">
              <w:rPr>
                <w:rFonts w:cs="Arial"/>
                <w:lang w:val="sr-Cyrl-RS"/>
              </w:rPr>
              <w:t xml:space="preserve">Период реализације </w:t>
            </w:r>
          </w:p>
          <w:p w:rsidR="006F0F42" w:rsidRPr="00231D55" w:rsidRDefault="006F0F42" w:rsidP="003C389F">
            <w:pPr>
              <w:jc w:val="center"/>
              <w:rPr>
                <w:rFonts w:cs="Arial"/>
              </w:rPr>
            </w:pPr>
            <w:r w:rsidRPr="00231D55">
              <w:rPr>
                <w:rFonts w:cs="Arial"/>
                <w:lang w:val="sr-Cyrl-RS"/>
              </w:rPr>
              <w:t>од – до</w:t>
            </w:r>
          </w:p>
        </w:tc>
        <w:tc>
          <w:tcPr>
            <w:tcW w:w="1351" w:type="pct"/>
            <w:tcBorders>
              <w:top w:val="single" w:sz="4" w:space="0" w:color="auto"/>
              <w:left w:val="single" w:sz="4" w:space="0" w:color="auto"/>
              <w:bottom w:val="single" w:sz="4" w:space="0" w:color="auto"/>
              <w:right w:val="single" w:sz="4" w:space="0" w:color="auto"/>
            </w:tcBorders>
            <w:shd w:val="clear" w:color="auto" w:fill="FFFFFF"/>
          </w:tcPr>
          <w:p w:rsidR="006F0F42" w:rsidRDefault="006F0F42" w:rsidP="006F0F42">
            <w:pPr>
              <w:spacing w:before="0"/>
              <w:jc w:val="center"/>
              <w:rPr>
                <w:rFonts w:eastAsia="Calibri" w:cs="Arial"/>
                <w:bCs/>
                <w:iCs/>
                <w:sz w:val="24"/>
                <w:szCs w:val="24"/>
              </w:rPr>
            </w:pPr>
          </w:p>
          <w:p w:rsidR="006F0F42" w:rsidRPr="006F0F42" w:rsidRDefault="006F0F42" w:rsidP="006F0F42">
            <w:pPr>
              <w:spacing w:before="0"/>
              <w:jc w:val="center"/>
              <w:rPr>
                <w:rFonts w:eastAsia="Calibri" w:cs="Arial"/>
                <w:bCs/>
                <w:iCs/>
              </w:rPr>
            </w:pPr>
            <w:r w:rsidRPr="006F0F42">
              <w:rPr>
                <w:rFonts w:eastAsia="Calibri" w:cs="Arial"/>
                <w:bCs/>
                <w:iCs/>
              </w:rPr>
              <w:t>Вредност испоручених добара без ПДВ</w:t>
            </w:r>
          </w:p>
          <w:p w:rsidR="006F0F42" w:rsidRPr="00231D55" w:rsidRDefault="006F0F42" w:rsidP="006F0F42">
            <w:pPr>
              <w:jc w:val="center"/>
              <w:rPr>
                <w:rFonts w:cs="Arial"/>
                <w:lang w:val="sr-Cyrl-RS"/>
              </w:rPr>
            </w:pPr>
            <w:r>
              <w:rPr>
                <w:rFonts w:eastAsia="Calibri" w:cs="Arial"/>
                <w:bCs/>
                <w:iCs/>
                <w:lang w:val="sr-Cyrl-RS"/>
              </w:rPr>
              <w:t>Дин</w:t>
            </w:r>
          </w:p>
        </w:tc>
      </w:tr>
      <w:tr w:rsidR="006F0F42" w:rsidRPr="00231D55" w:rsidTr="006F0F42">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6F0F42" w:rsidRPr="00231D55" w:rsidRDefault="006F0F42" w:rsidP="003C389F">
            <w:pPr>
              <w:rPr>
                <w:rFonts w:cs="Arial"/>
              </w:rPr>
            </w:pPr>
            <w:r w:rsidRPr="00231D55">
              <w:rPr>
                <w:rFonts w:cs="Arial"/>
              </w:rPr>
              <w:t>1</w:t>
            </w:r>
          </w:p>
        </w:tc>
        <w:tc>
          <w:tcPr>
            <w:tcW w:w="860"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0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708"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57"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135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r>
      <w:tr w:rsidR="006F0F42" w:rsidRPr="00231D55" w:rsidTr="006F0F42">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6F0F42" w:rsidRPr="00231D55" w:rsidRDefault="006F0F42" w:rsidP="003C389F">
            <w:pPr>
              <w:rPr>
                <w:rFonts w:cs="Arial"/>
              </w:rPr>
            </w:pPr>
            <w:r w:rsidRPr="00231D55">
              <w:rPr>
                <w:rFonts w:cs="Arial"/>
              </w:rPr>
              <w:t>2</w:t>
            </w:r>
          </w:p>
        </w:tc>
        <w:tc>
          <w:tcPr>
            <w:tcW w:w="860"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0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708"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57"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135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r>
      <w:tr w:rsidR="006F0F42" w:rsidRPr="00231D55" w:rsidTr="006F0F42">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6F0F42" w:rsidRPr="00231D55" w:rsidRDefault="006F0F42" w:rsidP="003C389F">
            <w:pPr>
              <w:rPr>
                <w:rFonts w:cs="Arial"/>
              </w:rPr>
            </w:pPr>
            <w:r w:rsidRPr="00231D55">
              <w:rPr>
                <w:rFonts w:cs="Arial"/>
              </w:rPr>
              <w:t>3</w:t>
            </w:r>
          </w:p>
        </w:tc>
        <w:tc>
          <w:tcPr>
            <w:tcW w:w="860"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0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708"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57"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135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r>
      <w:tr w:rsidR="006F0F42" w:rsidRPr="00231D55" w:rsidTr="006F0F42">
        <w:trPr>
          <w:jc w:val="center"/>
        </w:trPr>
        <w:tc>
          <w:tcPr>
            <w:tcW w:w="423" w:type="pct"/>
            <w:tcBorders>
              <w:top w:val="single" w:sz="4" w:space="0" w:color="auto"/>
              <w:left w:val="single" w:sz="4" w:space="0" w:color="auto"/>
              <w:bottom w:val="single" w:sz="4" w:space="0" w:color="auto"/>
              <w:right w:val="single" w:sz="4" w:space="0" w:color="auto"/>
            </w:tcBorders>
            <w:vAlign w:val="center"/>
          </w:tcPr>
          <w:p w:rsidR="006F0F42" w:rsidRPr="00231D55" w:rsidRDefault="006F0F42" w:rsidP="003C389F">
            <w:pPr>
              <w:rPr>
                <w:rFonts w:cs="Arial"/>
              </w:rPr>
            </w:pPr>
            <w:r w:rsidRPr="00231D55">
              <w:rPr>
                <w:rFonts w:cs="Arial"/>
              </w:rPr>
              <w:t>n</w:t>
            </w:r>
          </w:p>
        </w:tc>
        <w:tc>
          <w:tcPr>
            <w:tcW w:w="860"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0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708"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857"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c>
          <w:tcPr>
            <w:tcW w:w="1351" w:type="pct"/>
            <w:tcBorders>
              <w:top w:val="single" w:sz="4" w:space="0" w:color="auto"/>
              <w:left w:val="single" w:sz="4" w:space="0" w:color="auto"/>
              <w:bottom w:val="single" w:sz="4" w:space="0" w:color="auto"/>
              <w:right w:val="single" w:sz="4" w:space="0" w:color="auto"/>
            </w:tcBorders>
          </w:tcPr>
          <w:p w:rsidR="006F0F42" w:rsidRPr="00231D55" w:rsidRDefault="006F0F42" w:rsidP="003C389F">
            <w:pPr>
              <w:rPr>
                <w:rFonts w:cs="Arial"/>
              </w:rPr>
            </w:pPr>
          </w:p>
        </w:tc>
      </w:tr>
    </w:tbl>
    <w:p w:rsidR="0036254F" w:rsidRPr="00231D55" w:rsidRDefault="0036254F" w:rsidP="0036254F">
      <w:pPr>
        <w:rPr>
          <w:rFonts w:cs="Arial"/>
        </w:rPr>
      </w:pPr>
    </w:p>
    <w:p w:rsidR="0036254F" w:rsidRPr="00231D55" w:rsidRDefault="0036254F" w:rsidP="0036254F">
      <w:pPr>
        <w:rPr>
          <w:rFonts w:cs="Arial"/>
        </w:rPr>
      </w:pPr>
    </w:p>
    <w:tbl>
      <w:tblPr>
        <w:tblW w:w="0" w:type="auto"/>
        <w:jc w:val="center"/>
        <w:tblLook w:val="01E0" w:firstRow="1" w:lastRow="1" w:firstColumn="1" w:lastColumn="1" w:noHBand="0" w:noVBand="0"/>
      </w:tblPr>
      <w:tblGrid>
        <w:gridCol w:w="2342"/>
        <w:gridCol w:w="3603"/>
        <w:gridCol w:w="3084"/>
      </w:tblGrid>
      <w:tr w:rsidR="0036254F" w:rsidRPr="00231D55" w:rsidTr="003C389F">
        <w:trPr>
          <w:jc w:val="center"/>
        </w:trPr>
        <w:tc>
          <w:tcPr>
            <w:tcW w:w="3633" w:type="dxa"/>
          </w:tcPr>
          <w:p w:rsidR="0036254F" w:rsidRPr="00231D55" w:rsidRDefault="0036254F" w:rsidP="003C389F">
            <w:pPr>
              <w:rPr>
                <w:rFonts w:cs="Arial"/>
              </w:rPr>
            </w:pPr>
            <w:r w:rsidRPr="00231D55">
              <w:rPr>
                <w:rFonts w:cs="Arial"/>
              </w:rPr>
              <w:t>Датум:</w:t>
            </w:r>
          </w:p>
        </w:tc>
        <w:tc>
          <w:tcPr>
            <w:tcW w:w="6237" w:type="dxa"/>
          </w:tcPr>
          <w:p w:rsidR="0036254F" w:rsidRPr="00231D55" w:rsidRDefault="0036254F" w:rsidP="003C389F">
            <w:pPr>
              <w:jc w:val="center"/>
              <w:rPr>
                <w:rFonts w:cs="Arial"/>
              </w:rPr>
            </w:pPr>
            <w:r w:rsidRPr="00231D55">
              <w:rPr>
                <w:rFonts w:cs="Arial"/>
              </w:rPr>
              <w:t>М.П.</w:t>
            </w:r>
          </w:p>
        </w:tc>
        <w:tc>
          <w:tcPr>
            <w:tcW w:w="4827" w:type="dxa"/>
          </w:tcPr>
          <w:p w:rsidR="0036254F" w:rsidRPr="00231D55" w:rsidRDefault="0036254F" w:rsidP="003C389F">
            <w:pPr>
              <w:rPr>
                <w:rFonts w:cs="Arial"/>
              </w:rPr>
            </w:pPr>
            <w:r w:rsidRPr="00231D55">
              <w:rPr>
                <w:rFonts w:cs="Arial"/>
              </w:rPr>
              <w:t>Понуђач:</w:t>
            </w:r>
          </w:p>
        </w:tc>
      </w:tr>
      <w:tr w:rsidR="0036254F" w:rsidRPr="00231D55" w:rsidTr="003C389F">
        <w:trPr>
          <w:jc w:val="center"/>
        </w:trPr>
        <w:tc>
          <w:tcPr>
            <w:tcW w:w="3633" w:type="dxa"/>
            <w:vAlign w:val="center"/>
          </w:tcPr>
          <w:p w:rsidR="0036254F" w:rsidRPr="00231D55" w:rsidRDefault="0036254F" w:rsidP="003C389F">
            <w:pPr>
              <w:rPr>
                <w:rFonts w:cs="Arial"/>
              </w:rPr>
            </w:pPr>
          </w:p>
        </w:tc>
        <w:tc>
          <w:tcPr>
            <w:tcW w:w="6237" w:type="dxa"/>
            <w:vAlign w:val="center"/>
          </w:tcPr>
          <w:p w:rsidR="0036254F" w:rsidRPr="00231D55" w:rsidRDefault="0036254F" w:rsidP="003C389F">
            <w:pPr>
              <w:jc w:val="center"/>
              <w:rPr>
                <w:rFonts w:cs="Arial"/>
              </w:rPr>
            </w:pPr>
          </w:p>
        </w:tc>
        <w:tc>
          <w:tcPr>
            <w:tcW w:w="4827" w:type="dxa"/>
            <w:vAlign w:val="center"/>
          </w:tcPr>
          <w:p w:rsidR="0036254F" w:rsidRPr="00231D55" w:rsidRDefault="0036254F" w:rsidP="003C389F">
            <w:pPr>
              <w:rPr>
                <w:rFonts w:cs="Arial"/>
              </w:rPr>
            </w:pPr>
          </w:p>
        </w:tc>
      </w:tr>
      <w:tr w:rsidR="0036254F" w:rsidRPr="00231D55" w:rsidTr="003C389F">
        <w:trPr>
          <w:jc w:val="center"/>
        </w:trPr>
        <w:tc>
          <w:tcPr>
            <w:tcW w:w="3633" w:type="dxa"/>
            <w:tcBorders>
              <w:bottom w:val="single" w:sz="4" w:space="0" w:color="auto"/>
            </w:tcBorders>
            <w:vAlign w:val="center"/>
          </w:tcPr>
          <w:p w:rsidR="0036254F" w:rsidRPr="00231D55" w:rsidRDefault="0036254F" w:rsidP="003C389F">
            <w:pPr>
              <w:rPr>
                <w:rFonts w:cs="Arial"/>
              </w:rPr>
            </w:pPr>
          </w:p>
        </w:tc>
        <w:tc>
          <w:tcPr>
            <w:tcW w:w="6237" w:type="dxa"/>
            <w:vAlign w:val="center"/>
          </w:tcPr>
          <w:p w:rsidR="0036254F" w:rsidRPr="00231D55" w:rsidRDefault="0036254F" w:rsidP="003C389F">
            <w:pPr>
              <w:jc w:val="center"/>
              <w:rPr>
                <w:rFonts w:cs="Arial"/>
              </w:rPr>
            </w:pPr>
          </w:p>
        </w:tc>
        <w:tc>
          <w:tcPr>
            <w:tcW w:w="4827" w:type="dxa"/>
            <w:tcBorders>
              <w:bottom w:val="single" w:sz="4" w:space="0" w:color="auto"/>
            </w:tcBorders>
            <w:vAlign w:val="center"/>
          </w:tcPr>
          <w:p w:rsidR="0036254F" w:rsidRPr="00231D55" w:rsidRDefault="0036254F" w:rsidP="003C389F">
            <w:pPr>
              <w:rPr>
                <w:rFonts w:cs="Arial"/>
              </w:rPr>
            </w:pPr>
          </w:p>
        </w:tc>
      </w:tr>
    </w:tbl>
    <w:p w:rsidR="0036254F" w:rsidRPr="00231D55" w:rsidRDefault="0036254F" w:rsidP="0036254F">
      <w:pPr>
        <w:rPr>
          <w:rFonts w:cs="Arial"/>
        </w:rPr>
      </w:pPr>
    </w:p>
    <w:p w:rsidR="0036254F" w:rsidRPr="00231D55" w:rsidRDefault="0036254F" w:rsidP="0036254F">
      <w:pPr>
        <w:suppressAutoHyphens/>
        <w:spacing w:before="0" w:after="180"/>
        <w:rPr>
          <w:rFonts w:eastAsia="TimesNewRomanPSMT" w:cs="Arial"/>
          <w:lang w:val="sr-Cyrl-RS" w:eastAsia="ar-SA"/>
        </w:rPr>
      </w:pPr>
      <w:r w:rsidRPr="00231D55">
        <w:rPr>
          <w:rFonts w:eastAsia="TimesNewRomanPSMT" w:cs="Arial"/>
          <w:b/>
          <w:bCs/>
          <w:iCs/>
          <w:lang w:val="sr-Cyrl-RS" w:eastAsia="ar-SA"/>
        </w:rPr>
        <w:t xml:space="preserve">Напомена: </w:t>
      </w:r>
      <w:r w:rsidRPr="00231D55">
        <w:rPr>
          <w:rFonts w:eastAsia="TimesNewRomanPSMT" w:cs="Arial"/>
          <w:bCs/>
          <w:iCs/>
          <w:lang w:val="sr-Cyrl-RS" w:eastAsia="ar-SA"/>
        </w:rPr>
        <w:tab/>
      </w:r>
      <w:r w:rsidR="00C426EE">
        <w:rPr>
          <w:rFonts w:eastAsia="TimesNewRomanPSMT" w:cs="Arial"/>
          <w:lang w:val="sr-Cyrl-RS" w:eastAsia="ar-SA"/>
        </w:rPr>
        <w:t>У Обрасцу 8</w:t>
      </w:r>
      <w:r w:rsidRPr="00231D55">
        <w:rPr>
          <w:rFonts w:eastAsia="TimesNewRomanPSMT" w:cs="Arial"/>
          <w:lang w:val="sr-Cyrl-R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C426EE">
        <w:rPr>
          <w:rFonts w:eastAsia="TimesNewRomanPSMT" w:cs="Arial"/>
          <w:bCs/>
          <w:lang w:val="sr-Cyrl-RS" w:eastAsia="ar-SA"/>
        </w:rPr>
        <w:t>9.</w:t>
      </w:r>
      <w:r w:rsidRPr="00231D55">
        <w:rPr>
          <w:rFonts w:eastAsia="TimesNewRomanPSMT" w:cs="Arial"/>
          <w:bCs/>
          <w:lang w:val="sr-Cyrl-RS" w:eastAsia="ar-SA"/>
        </w:rPr>
        <w:t xml:space="preserve"> Потврда о извршеним услугама понуђача.</w:t>
      </w:r>
    </w:p>
    <w:p w:rsidR="0036254F" w:rsidRPr="00231D55" w:rsidRDefault="00C426EE" w:rsidP="0036254F">
      <w:pPr>
        <w:suppressAutoHyphens/>
        <w:spacing w:before="0" w:after="180"/>
        <w:rPr>
          <w:rFonts w:eastAsia="TimesNewRomanPSMT" w:cs="Arial"/>
          <w:lang w:val="sr-Cyrl-RS" w:eastAsia="ar-SA"/>
        </w:rPr>
      </w:pPr>
      <w:r>
        <w:rPr>
          <w:rFonts w:eastAsia="TimesNewRomanPSMT" w:cs="Arial"/>
          <w:lang w:val="sr-Cyrl-RS" w:eastAsia="ar-SA"/>
        </w:rPr>
        <w:t>Уколико су у Обрасцу 8</w:t>
      </w:r>
      <w:r w:rsidR="0036254F" w:rsidRPr="00231D55">
        <w:rPr>
          <w:rFonts w:eastAsia="TimesNewRomanPSMT" w:cs="Arial"/>
          <w:lang w:val="sr-Cyrl-RS" w:eastAsia="ar-SA"/>
        </w:rPr>
        <w:t xml:space="preserve">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Pr>
          <w:rFonts w:eastAsia="TimesNewRomanPSMT" w:cs="Arial"/>
          <w:bCs/>
          <w:lang w:val="sr-Cyrl-RS" w:eastAsia="ar-SA"/>
        </w:rPr>
        <w:t>9</w:t>
      </w:r>
      <w:r w:rsidR="0036254F" w:rsidRPr="00231D55">
        <w:rPr>
          <w:rFonts w:eastAsia="TimesNewRomanPSMT" w:cs="Arial"/>
          <w:bCs/>
          <w:lang w:val="sr-Cyrl-RS" w:eastAsia="ar-SA"/>
        </w:rPr>
        <w:t xml:space="preserve"> Потврда о извршеним услугам</w:t>
      </w:r>
      <w:r>
        <w:rPr>
          <w:rFonts w:eastAsia="TimesNewRomanPSMT" w:cs="Arial"/>
          <w:bCs/>
          <w:lang w:val="sr-Cyrl-RS" w:eastAsia="ar-SA"/>
        </w:rPr>
        <w:t>а понуђача и Обрасца 8</w:t>
      </w:r>
      <w:r w:rsidR="0036254F" w:rsidRPr="00231D55">
        <w:rPr>
          <w:rFonts w:eastAsia="TimesNewRomanPSMT" w:cs="Arial"/>
          <w:lang w:val="sr-Cyrl-RS" w:eastAsia="ar-SA"/>
        </w:rPr>
        <w:t xml:space="preserve"> Референтна листа понуђача, пожељно је да понуђач на свакој референци у горњем левом углу наведе р</w:t>
      </w:r>
      <w:r>
        <w:rPr>
          <w:rFonts w:eastAsia="TimesNewRomanPSMT" w:cs="Arial"/>
          <w:lang w:val="sr-Cyrl-RS" w:eastAsia="ar-SA"/>
        </w:rPr>
        <w:t>едни број референце из Обрасца 8</w:t>
      </w:r>
      <w:r w:rsidR="0036254F" w:rsidRPr="00231D55">
        <w:rPr>
          <w:rFonts w:eastAsia="TimesNewRomanPSMT" w:cs="Arial"/>
          <w:lang w:val="sr-Cyrl-RS" w:eastAsia="ar-SA"/>
        </w:rPr>
        <w:t>. Референтна листа понуђача.</w:t>
      </w:r>
    </w:p>
    <w:p w:rsidR="0036254F" w:rsidRPr="00231D55" w:rsidRDefault="0036254F" w:rsidP="0036254F">
      <w:pPr>
        <w:rPr>
          <w:rFonts w:cs="Arial"/>
        </w:rPr>
      </w:pPr>
    </w:p>
    <w:p w:rsidR="0036254F" w:rsidRPr="00231D55" w:rsidRDefault="0036254F" w:rsidP="0036254F">
      <w:pPr>
        <w:rPr>
          <w:rFonts w:cs="Arial"/>
        </w:rPr>
      </w:pPr>
    </w:p>
    <w:p w:rsidR="0036254F" w:rsidRPr="00231D55" w:rsidRDefault="0036254F" w:rsidP="0036254F">
      <w:pPr>
        <w:jc w:val="right"/>
        <w:outlineLvl w:val="1"/>
        <w:rPr>
          <w:rFonts w:cs="Arial"/>
          <w:b/>
          <w:lang w:val="sr-Cyrl-RS"/>
        </w:rPr>
      </w:pPr>
      <w:r w:rsidRPr="00231D55">
        <w:rPr>
          <w:rFonts w:cs="Arial"/>
          <w:b/>
        </w:rPr>
        <w:lastRenderedPageBreak/>
        <w:t xml:space="preserve">ОБРАЗАЦ </w:t>
      </w:r>
      <w:r>
        <w:rPr>
          <w:rFonts w:cs="Arial"/>
          <w:b/>
          <w:lang w:val="sr-Cyrl-RS"/>
        </w:rPr>
        <w:t>9</w:t>
      </w:r>
      <w:r w:rsidRPr="00231D55">
        <w:rPr>
          <w:rFonts w:cs="Arial"/>
          <w:b/>
          <w:lang w:val="sr-Cyrl-RS"/>
        </w:rPr>
        <w:t>.</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6254F" w:rsidRPr="00231D55" w:rsidTr="003C389F">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36254F" w:rsidRPr="00231D55" w:rsidRDefault="0036254F" w:rsidP="003C389F">
            <w:pPr>
              <w:rPr>
                <w:rFonts w:cs="Arial"/>
              </w:rPr>
            </w:pPr>
            <w:r w:rsidRPr="00231D55">
              <w:rPr>
                <w:rFonts w:cs="Arial"/>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36254F" w:rsidRPr="00231D55" w:rsidRDefault="0036254F" w:rsidP="003C389F">
            <w:pPr>
              <w:rPr>
                <w:rFonts w:cs="Arial"/>
                <w:highlight w:val="yellow"/>
                <w:u w:val="single"/>
              </w:rPr>
            </w:pPr>
          </w:p>
        </w:tc>
      </w:tr>
      <w:tr w:rsidR="0036254F" w:rsidRPr="00231D55" w:rsidTr="003C389F">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36254F" w:rsidRPr="00231D55" w:rsidRDefault="0036254F" w:rsidP="003C389F">
            <w:pPr>
              <w:rPr>
                <w:rFonts w:cs="Arial"/>
              </w:rPr>
            </w:pPr>
            <w:r w:rsidRPr="00231D55">
              <w:rPr>
                <w:rFonts w:cs="Arial"/>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36254F" w:rsidRPr="00231D55" w:rsidRDefault="0036254F" w:rsidP="003C389F">
            <w:pPr>
              <w:rPr>
                <w:rFonts w:cs="Arial"/>
                <w:highlight w:val="yellow"/>
              </w:rPr>
            </w:pPr>
          </w:p>
        </w:tc>
      </w:tr>
      <w:tr w:rsidR="0036254F" w:rsidRPr="00231D55" w:rsidTr="003C389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6254F" w:rsidRPr="00231D55" w:rsidRDefault="0036254F" w:rsidP="003C389F">
            <w:pPr>
              <w:rPr>
                <w:rFonts w:cs="Arial"/>
              </w:rPr>
            </w:pPr>
            <w:r w:rsidRPr="00231D55">
              <w:rPr>
                <w:rFonts w:cs="Arial"/>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36254F" w:rsidRPr="00231D55" w:rsidRDefault="0036254F" w:rsidP="003C389F">
            <w:pPr>
              <w:rPr>
                <w:rFonts w:cs="Arial"/>
                <w:highlight w:val="yellow"/>
              </w:rPr>
            </w:pPr>
          </w:p>
        </w:tc>
      </w:tr>
      <w:tr w:rsidR="0036254F" w:rsidRPr="00231D55" w:rsidTr="003C389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6254F" w:rsidRPr="00231D55" w:rsidRDefault="0036254F" w:rsidP="003C389F">
            <w:pPr>
              <w:rPr>
                <w:rFonts w:cs="Arial"/>
              </w:rPr>
            </w:pPr>
            <w:r w:rsidRPr="00231D55">
              <w:rPr>
                <w:rFonts w:cs="Arial"/>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36254F" w:rsidRPr="00231D55" w:rsidRDefault="0036254F" w:rsidP="003C389F">
            <w:pPr>
              <w:rPr>
                <w:rFonts w:cs="Arial"/>
                <w:highlight w:val="yellow"/>
              </w:rPr>
            </w:pPr>
          </w:p>
        </w:tc>
      </w:tr>
      <w:tr w:rsidR="0036254F" w:rsidRPr="00231D55" w:rsidTr="003C389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6254F" w:rsidRPr="00231D55" w:rsidRDefault="0036254F" w:rsidP="003C389F">
            <w:pPr>
              <w:rPr>
                <w:rFonts w:cs="Arial"/>
              </w:rPr>
            </w:pPr>
            <w:r w:rsidRPr="00231D55">
              <w:rPr>
                <w:rFonts w:cs="Arial"/>
              </w:rPr>
              <w:t>ПИБ</w:t>
            </w:r>
          </w:p>
        </w:tc>
        <w:tc>
          <w:tcPr>
            <w:tcW w:w="5805" w:type="dxa"/>
            <w:tcBorders>
              <w:top w:val="single" w:sz="4" w:space="0" w:color="auto"/>
              <w:left w:val="single" w:sz="4" w:space="0" w:color="auto"/>
              <w:bottom w:val="single" w:sz="4" w:space="0" w:color="auto"/>
              <w:right w:val="single" w:sz="4" w:space="0" w:color="auto"/>
            </w:tcBorders>
          </w:tcPr>
          <w:p w:rsidR="0036254F" w:rsidRPr="00231D55" w:rsidRDefault="0036254F" w:rsidP="003C389F">
            <w:pPr>
              <w:rPr>
                <w:rFonts w:cs="Arial"/>
                <w:highlight w:val="yellow"/>
              </w:rPr>
            </w:pPr>
          </w:p>
        </w:tc>
      </w:tr>
      <w:tr w:rsidR="0036254F" w:rsidRPr="00231D55" w:rsidTr="003C389F">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36254F" w:rsidRPr="00231D55" w:rsidRDefault="0036254F" w:rsidP="003C389F">
            <w:pPr>
              <w:rPr>
                <w:rFonts w:cs="Arial"/>
              </w:rPr>
            </w:pPr>
            <w:r w:rsidRPr="00231D55">
              <w:rPr>
                <w:rFonts w:cs="Arial"/>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36254F" w:rsidRPr="00231D55" w:rsidRDefault="0036254F" w:rsidP="003C389F">
            <w:pPr>
              <w:rPr>
                <w:rFonts w:cs="Arial"/>
                <w:highlight w:val="yellow"/>
              </w:rPr>
            </w:pPr>
          </w:p>
        </w:tc>
      </w:tr>
    </w:tbl>
    <w:p w:rsidR="0036254F" w:rsidRPr="00231D55" w:rsidRDefault="0036254F" w:rsidP="0036254F">
      <w:pPr>
        <w:rPr>
          <w:rFonts w:cs="Arial"/>
          <w:lang w:val="sr-Cyrl-RS"/>
        </w:rPr>
      </w:pPr>
      <w:r w:rsidRPr="00231D55">
        <w:rPr>
          <w:rFonts w:cs="Arial"/>
          <w:lang w:val="sr-Cyrl-RS"/>
        </w:rPr>
        <w:t xml:space="preserve">Под материјалном и кривичном одговорношћу издајено следећу </w:t>
      </w:r>
    </w:p>
    <w:p w:rsidR="0036254F" w:rsidRDefault="0036254F" w:rsidP="0036254F">
      <w:pPr>
        <w:jc w:val="center"/>
        <w:rPr>
          <w:rFonts w:cs="Arial"/>
          <w:b/>
        </w:rPr>
      </w:pPr>
      <w:r w:rsidRPr="00231D55">
        <w:rPr>
          <w:rFonts w:cs="Arial"/>
          <w:b/>
        </w:rPr>
        <w:t>ПОТВРДА РЕФЕРЕНЦЕ ПОНУЂАЧА</w:t>
      </w:r>
    </w:p>
    <w:p w:rsidR="0036254F" w:rsidRPr="00231D55" w:rsidRDefault="0036254F" w:rsidP="0036254F">
      <w:pPr>
        <w:rPr>
          <w:rFonts w:cs="Arial"/>
          <w:lang w:val="sr-Cyrl-RS"/>
        </w:rPr>
      </w:pPr>
      <w:r w:rsidRPr="00231D55">
        <w:rPr>
          <w:rFonts w:cs="Arial"/>
          <w:lang w:val="sr-Cyrl-RS"/>
        </w:rPr>
        <w:t>К</w:t>
      </w:r>
      <w:r w:rsidR="006F0F42">
        <w:rPr>
          <w:rFonts w:cs="Arial"/>
          <w:lang w:val="sr-Cyrl-RS"/>
        </w:rPr>
        <w:t>ојом у својству Купца добара</w:t>
      </w:r>
      <w:r w:rsidRPr="00231D55">
        <w:rPr>
          <w:rFonts w:cs="Arial"/>
          <w:lang w:val="sr-Cyrl-RS"/>
        </w:rPr>
        <w:t xml:space="preserve"> </w:t>
      </w:r>
      <w:r w:rsidRPr="00231D55">
        <w:rPr>
          <w:rFonts w:cs="Arial"/>
        </w:rPr>
        <w:t>потврђујем</w:t>
      </w:r>
      <w:r w:rsidRPr="00231D55">
        <w:rPr>
          <w:rFonts w:cs="Arial"/>
          <w:lang w:val="sr-Cyrl-RS"/>
        </w:rPr>
        <w:t>о</w:t>
      </w:r>
      <w:r w:rsidRPr="00231D55">
        <w:rPr>
          <w:rFonts w:cs="Arial"/>
        </w:rPr>
        <w:t xml:space="preserve"> да је фирма</w:t>
      </w:r>
      <w:r w:rsidR="00EF37F4">
        <w:rPr>
          <w:rFonts w:cs="Arial"/>
          <w:lang w:val="sr-Cyrl-RS"/>
        </w:rPr>
        <w:t xml:space="preserve"> </w:t>
      </w:r>
      <w:r w:rsidR="00EF37F4" w:rsidRPr="00EF37F4">
        <w:rPr>
          <w:rFonts w:cs="Arial"/>
        </w:rPr>
        <w:t>_______________________________________</w:t>
      </w:r>
      <w:r w:rsidR="00EF37F4">
        <w:rPr>
          <w:rFonts w:cs="Arial"/>
          <w:lang w:val="sr-Cyrl-RS"/>
        </w:rPr>
        <w:t xml:space="preserve"> у </w:t>
      </w:r>
      <w:r w:rsidR="00AF6042" w:rsidRPr="00AF6042">
        <w:rPr>
          <w:rFonts w:cs="Arial"/>
          <w:b/>
        </w:rPr>
        <w:t xml:space="preserve">претходне </w:t>
      </w:r>
      <w:r w:rsidR="00AF6042" w:rsidRPr="00AF6042">
        <w:rPr>
          <w:rFonts w:cs="Arial"/>
          <w:b/>
          <w:lang w:val="sr-Cyrl-RS"/>
        </w:rPr>
        <w:t xml:space="preserve">три </w:t>
      </w:r>
      <w:r w:rsidR="00AF6042" w:rsidRPr="00AF6042">
        <w:rPr>
          <w:rFonts w:cs="Arial"/>
          <w:b/>
        </w:rPr>
        <w:t>годин</w:t>
      </w:r>
      <w:r w:rsidR="00AF6042" w:rsidRPr="00AF6042">
        <w:rPr>
          <w:rFonts w:cs="Arial"/>
          <w:b/>
          <w:lang w:val="sr-Cyrl-RS"/>
        </w:rPr>
        <w:t>е</w:t>
      </w:r>
      <w:r w:rsidR="00AF6042" w:rsidRPr="00AF6042">
        <w:rPr>
          <w:rFonts w:cs="Arial"/>
          <w:b/>
        </w:rPr>
        <w:t xml:space="preserve"> пре дана објављивања Позива за подношење понуда </w:t>
      </w:r>
      <w:r w:rsidR="00AF6042" w:rsidRPr="00AF6042">
        <w:rPr>
          <w:rFonts w:cs="Arial"/>
          <w:b/>
          <w:lang w:val="sr-Cyrl-RS"/>
        </w:rPr>
        <w:t>на Порталу јавних набавки</w:t>
      </w:r>
      <w:r w:rsidRPr="00231D55">
        <w:rPr>
          <w:rFonts w:cs="Arial"/>
        </w:rPr>
        <w:t xml:space="preserve">  </w:t>
      </w:r>
      <w:r w:rsidR="00F0493B">
        <w:rPr>
          <w:rFonts w:cs="Arial"/>
        </w:rPr>
        <w:t>за нас извршио</w:t>
      </w:r>
      <w:r w:rsidRPr="00231D55">
        <w:rPr>
          <w:rFonts w:cs="Arial"/>
        </w:rPr>
        <w:t xml:space="preserve"> </w:t>
      </w:r>
      <w:r>
        <w:rPr>
          <w:rFonts w:cs="Arial"/>
          <w:lang w:val="sr-Cyrl-RS"/>
        </w:rPr>
        <w:t xml:space="preserve">испоруку добара Средства за одржавање хигијене и </w:t>
      </w:r>
      <w:r w:rsidRPr="00231D55">
        <w:rPr>
          <w:rFonts w:cs="Arial"/>
          <w:lang w:val="sr-Cyrl-RS"/>
        </w:rPr>
        <w:t>то:</w:t>
      </w:r>
    </w:p>
    <w:p w:rsidR="0036254F" w:rsidRPr="00231D55" w:rsidRDefault="0036254F" w:rsidP="0036254F">
      <w:pPr>
        <w:rPr>
          <w:rFonts w:cs="Arial"/>
          <w:lang w:val="sr-Cyrl-RS"/>
        </w:rPr>
      </w:pPr>
      <w:r w:rsidRPr="00231D55">
        <w:rPr>
          <w:rFonts w:cs="Arial"/>
          <w:lang w:val="sr-Cyrl-RS"/>
        </w:rPr>
        <w:t>1.________________________________________________________________________</w:t>
      </w:r>
    </w:p>
    <w:p w:rsidR="0036254F" w:rsidRPr="00231D55" w:rsidRDefault="0036254F" w:rsidP="0036254F">
      <w:pPr>
        <w:rPr>
          <w:rFonts w:cs="Arial"/>
          <w:lang w:val="sr-Cyrl-RS"/>
        </w:rPr>
      </w:pPr>
      <w:r w:rsidRPr="00231D55">
        <w:rPr>
          <w:rFonts w:cs="Arial"/>
        </w:rPr>
        <w:t xml:space="preserve"> </w:t>
      </w:r>
      <w:r w:rsidRPr="00231D55">
        <w:rPr>
          <w:rFonts w:cs="Arial"/>
          <w:lang w:val="sr-Cyrl-RS"/>
        </w:rPr>
        <w:t xml:space="preserve"> </w:t>
      </w:r>
    </w:p>
    <w:p w:rsidR="0036254F" w:rsidRPr="006F0F42" w:rsidRDefault="0036254F" w:rsidP="0036254F">
      <w:pPr>
        <w:rPr>
          <w:rFonts w:cs="Arial"/>
          <w:lang w:val="sr-Cyrl-RS"/>
        </w:rPr>
      </w:pPr>
      <w:r w:rsidRPr="00231D55">
        <w:rPr>
          <w:rFonts w:cs="Arial"/>
          <w:lang w:val="sr-Cyrl-RS"/>
        </w:rPr>
        <w:t>у</w:t>
      </w:r>
      <w:r w:rsidRPr="00231D55">
        <w:rPr>
          <w:rFonts w:cs="Arial"/>
        </w:rPr>
        <w:t xml:space="preserve"> периоду од ________ године до _________ године, по основу Уговора број _________ од __________, и </w:t>
      </w:r>
      <w:r w:rsidR="006F0F42">
        <w:rPr>
          <w:rFonts w:cs="Arial"/>
          <w:lang w:val="sr-Cyrl-RS"/>
        </w:rPr>
        <w:t>чија је укупна вредност :_________ Понуђач је за нас извршио испоруку добара у вредности _________</w:t>
      </w:r>
    </w:p>
    <w:p w:rsidR="0036254F" w:rsidRPr="00231D55" w:rsidRDefault="0036254F" w:rsidP="0036254F">
      <w:pPr>
        <w:rPr>
          <w:rFonts w:cs="Arial"/>
          <w:lang w:val="sr-Cyrl-RS"/>
        </w:rPr>
      </w:pPr>
      <w:r w:rsidRPr="00231D55">
        <w:rPr>
          <w:rFonts w:cs="Arial"/>
          <w:lang w:val="sr-Cyrl-RS"/>
        </w:rPr>
        <w:t xml:space="preserve"> </w:t>
      </w:r>
    </w:p>
    <w:p w:rsidR="0036254F" w:rsidRPr="00231D55" w:rsidRDefault="006F0F42" w:rsidP="0036254F">
      <w:pPr>
        <w:rPr>
          <w:rFonts w:cs="Arial"/>
          <w:lang w:val="sr-Cyrl-RS"/>
        </w:rPr>
      </w:pPr>
      <w:r>
        <w:rPr>
          <w:rFonts w:cs="Arial"/>
          <w:lang w:val="sr-Cyrl-RS"/>
        </w:rPr>
        <w:t>Наведена испорука добара је извршена у уговореном року</w:t>
      </w:r>
      <w:r w:rsidR="0036254F" w:rsidRPr="00231D55">
        <w:rPr>
          <w:rFonts w:cs="Arial"/>
          <w:lang w:val="sr-Cyrl-RS"/>
        </w:rPr>
        <w:t>, обиму, квалитету  без икаквих примедби и без рекламације.</w:t>
      </w:r>
    </w:p>
    <w:p w:rsidR="0036254F" w:rsidRPr="00231D55" w:rsidRDefault="0036254F" w:rsidP="0036254F">
      <w:pPr>
        <w:rPr>
          <w:rFonts w:cs="Arial"/>
        </w:rPr>
      </w:pPr>
      <w:r w:rsidRPr="00231D55">
        <w:rPr>
          <w:rFonts w:cs="Arial"/>
        </w:rPr>
        <w:t>Место вршења услуга је _____________________________________________.</w:t>
      </w:r>
    </w:p>
    <w:p w:rsidR="0036254F" w:rsidRPr="00231D55" w:rsidRDefault="0036254F" w:rsidP="0036254F">
      <w:pPr>
        <w:rPr>
          <w:rFonts w:cs="Arial"/>
          <w:b/>
          <w:bCs/>
          <w:lang w:val="sr-Cyrl-CS"/>
        </w:rPr>
      </w:pPr>
      <w:r w:rsidRPr="00231D55">
        <w:rPr>
          <w:rFonts w:cs="Arial"/>
        </w:rPr>
        <w:t xml:space="preserve">Референца се издаје на захтев ______________________________________ ради учешћа у отвореном поступку јавне набавке </w:t>
      </w:r>
      <w:r>
        <w:rPr>
          <w:rFonts w:cs="Arial"/>
          <w:lang w:val="sr-Cyrl-RS"/>
        </w:rPr>
        <w:t xml:space="preserve">добара </w:t>
      </w:r>
      <w:r w:rsidRPr="00231D55">
        <w:rPr>
          <w:rFonts w:cs="Arial"/>
          <w:bCs/>
          <w:lang w:val="sr-Latn-RS"/>
        </w:rPr>
        <w:t>„</w:t>
      </w:r>
      <w:r>
        <w:rPr>
          <w:rFonts w:cs="Arial"/>
          <w:bCs/>
          <w:lang w:val="sr-Cyrl-RS"/>
        </w:rPr>
        <w:t>Средства за одржавање хигијене и папирна галантерија</w:t>
      </w:r>
      <w:r w:rsidRPr="00231D55">
        <w:rPr>
          <w:rFonts w:cs="Arial"/>
          <w:bCs/>
          <w:lang w:val="sr-Latn-RS"/>
        </w:rPr>
        <w:t>“</w:t>
      </w:r>
      <w:r w:rsidR="0074661E">
        <w:rPr>
          <w:rFonts w:cs="Arial"/>
          <w:bCs/>
          <w:lang w:val="sr-Cyrl-RS"/>
        </w:rPr>
        <w:t xml:space="preserve"> </w:t>
      </w:r>
      <w:r w:rsidR="0074661E" w:rsidRPr="006E2E48">
        <w:rPr>
          <w:rFonts w:cs="Arial"/>
          <w:b/>
          <w:bCs/>
          <w:lang w:val="sr-Cyrl-RS"/>
        </w:rPr>
        <w:t>Партија 1</w:t>
      </w:r>
      <w:r w:rsidRPr="00231D55">
        <w:rPr>
          <w:rFonts w:cs="Arial"/>
          <w:bCs/>
        </w:rPr>
        <w:t xml:space="preserve">, </w:t>
      </w:r>
      <w:r>
        <w:rPr>
          <w:rFonts w:cs="Arial"/>
          <w:bCs/>
          <w:lang w:val="sr-Latn-CS"/>
        </w:rPr>
        <w:t>JН/8500/0076</w:t>
      </w:r>
      <w:r w:rsidRPr="00231D55">
        <w:rPr>
          <w:rFonts w:cs="Arial"/>
          <w:bCs/>
          <w:lang w:val="sr-Latn-CS"/>
        </w:rPr>
        <w:t>/2017</w:t>
      </w:r>
      <w:r w:rsidRPr="00231D55">
        <w:rPr>
          <w:rFonts w:cs="Arial"/>
        </w:rPr>
        <w:t>, и у друге сврхе се не може користити.</w:t>
      </w:r>
    </w:p>
    <w:p w:rsidR="0036254F" w:rsidRPr="00231D55" w:rsidRDefault="0036254F" w:rsidP="0036254F">
      <w:pPr>
        <w:rPr>
          <w:rFonts w:cs="Arial"/>
        </w:rPr>
      </w:pPr>
    </w:p>
    <w:tbl>
      <w:tblPr>
        <w:tblW w:w="0" w:type="auto"/>
        <w:jc w:val="center"/>
        <w:tblLook w:val="01E0" w:firstRow="1" w:lastRow="1" w:firstColumn="1" w:lastColumn="1" w:noHBand="0" w:noVBand="0"/>
      </w:tblPr>
      <w:tblGrid>
        <w:gridCol w:w="3485"/>
        <w:gridCol w:w="1906"/>
        <w:gridCol w:w="3638"/>
      </w:tblGrid>
      <w:tr w:rsidR="0036254F" w:rsidRPr="00231D55" w:rsidTr="003C389F">
        <w:trPr>
          <w:jc w:val="center"/>
        </w:trPr>
        <w:tc>
          <w:tcPr>
            <w:tcW w:w="3652" w:type="dxa"/>
          </w:tcPr>
          <w:p w:rsidR="0036254F" w:rsidRPr="00231D55" w:rsidRDefault="0036254F" w:rsidP="002B091E">
            <w:pPr>
              <w:jc w:val="center"/>
              <w:rPr>
                <w:rFonts w:cs="Arial"/>
              </w:rPr>
            </w:pPr>
            <w:r w:rsidRPr="00231D55">
              <w:rPr>
                <w:rFonts w:cs="Arial"/>
              </w:rPr>
              <w:t>Место, датум:</w:t>
            </w:r>
          </w:p>
        </w:tc>
        <w:tc>
          <w:tcPr>
            <w:tcW w:w="1985" w:type="dxa"/>
          </w:tcPr>
          <w:p w:rsidR="0036254F" w:rsidRPr="00231D55" w:rsidRDefault="0036254F" w:rsidP="003C389F">
            <w:pPr>
              <w:jc w:val="center"/>
              <w:rPr>
                <w:rFonts w:cs="Arial"/>
              </w:rPr>
            </w:pPr>
            <w:r w:rsidRPr="00231D55">
              <w:rPr>
                <w:rFonts w:cs="Arial"/>
              </w:rPr>
              <w:t>М.П.</w:t>
            </w:r>
          </w:p>
        </w:tc>
        <w:tc>
          <w:tcPr>
            <w:tcW w:w="3782" w:type="dxa"/>
          </w:tcPr>
          <w:p w:rsidR="0036254F" w:rsidRPr="00231D55" w:rsidRDefault="0036254F" w:rsidP="003C389F">
            <w:pPr>
              <w:rPr>
                <w:rFonts w:cs="Arial"/>
              </w:rPr>
            </w:pPr>
            <w:r w:rsidRPr="00231D55">
              <w:rPr>
                <w:rFonts w:cs="Arial"/>
              </w:rPr>
              <w:t>Овлашћено лице Наручиоца:</w:t>
            </w:r>
          </w:p>
        </w:tc>
      </w:tr>
      <w:tr w:rsidR="0036254F" w:rsidRPr="00231D55" w:rsidTr="003C389F">
        <w:trPr>
          <w:jc w:val="center"/>
        </w:trPr>
        <w:tc>
          <w:tcPr>
            <w:tcW w:w="3652" w:type="dxa"/>
            <w:vAlign w:val="center"/>
          </w:tcPr>
          <w:p w:rsidR="0036254F" w:rsidRPr="00231D55" w:rsidRDefault="0036254F" w:rsidP="003C389F">
            <w:pPr>
              <w:rPr>
                <w:rFonts w:cs="Arial"/>
              </w:rPr>
            </w:pPr>
          </w:p>
        </w:tc>
        <w:tc>
          <w:tcPr>
            <w:tcW w:w="1985" w:type="dxa"/>
            <w:vAlign w:val="center"/>
          </w:tcPr>
          <w:p w:rsidR="0036254F" w:rsidRPr="00231D55" w:rsidRDefault="0036254F" w:rsidP="003C389F">
            <w:pPr>
              <w:jc w:val="center"/>
              <w:rPr>
                <w:rFonts w:cs="Arial"/>
              </w:rPr>
            </w:pPr>
          </w:p>
        </w:tc>
        <w:tc>
          <w:tcPr>
            <w:tcW w:w="3782" w:type="dxa"/>
            <w:vAlign w:val="center"/>
          </w:tcPr>
          <w:p w:rsidR="0036254F" w:rsidRPr="00231D55" w:rsidRDefault="0036254F" w:rsidP="003C389F">
            <w:pPr>
              <w:rPr>
                <w:rFonts w:cs="Arial"/>
              </w:rPr>
            </w:pPr>
          </w:p>
        </w:tc>
      </w:tr>
      <w:tr w:rsidR="0036254F" w:rsidRPr="00231D55" w:rsidTr="003C389F">
        <w:trPr>
          <w:jc w:val="center"/>
        </w:trPr>
        <w:tc>
          <w:tcPr>
            <w:tcW w:w="3652" w:type="dxa"/>
            <w:tcBorders>
              <w:bottom w:val="single" w:sz="4" w:space="0" w:color="auto"/>
            </w:tcBorders>
            <w:vAlign w:val="center"/>
          </w:tcPr>
          <w:p w:rsidR="0036254F" w:rsidRPr="00231D55" w:rsidRDefault="0036254F" w:rsidP="003C389F">
            <w:pPr>
              <w:rPr>
                <w:rFonts w:cs="Arial"/>
              </w:rPr>
            </w:pPr>
          </w:p>
        </w:tc>
        <w:tc>
          <w:tcPr>
            <w:tcW w:w="1985" w:type="dxa"/>
            <w:vAlign w:val="center"/>
          </w:tcPr>
          <w:p w:rsidR="0036254F" w:rsidRPr="00231D55" w:rsidRDefault="0036254F" w:rsidP="003C389F">
            <w:pPr>
              <w:jc w:val="center"/>
              <w:rPr>
                <w:rFonts w:cs="Arial"/>
              </w:rPr>
            </w:pPr>
          </w:p>
        </w:tc>
        <w:tc>
          <w:tcPr>
            <w:tcW w:w="3782" w:type="dxa"/>
            <w:tcBorders>
              <w:bottom w:val="single" w:sz="4" w:space="0" w:color="auto"/>
            </w:tcBorders>
            <w:vAlign w:val="center"/>
          </w:tcPr>
          <w:p w:rsidR="0036254F" w:rsidRPr="00231D55" w:rsidRDefault="0036254F" w:rsidP="003C389F">
            <w:pPr>
              <w:rPr>
                <w:rFonts w:cs="Arial"/>
              </w:rPr>
            </w:pPr>
          </w:p>
        </w:tc>
      </w:tr>
    </w:tbl>
    <w:p w:rsidR="0036254F" w:rsidRPr="00231D55" w:rsidRDefault="0036254F" w:rsidP="0036254F">
      <w:pPr>
        <w:rPr>
          <w:rFonts w:cs="Arial"/>
        </w:rPr>
      </w:pPr>
      <w:r w:rsidRPr="00231D55">
        <w:rPr>
          <w:rFonts w:cs="Arial"/>
        </w:rPr>
        <w:t xml:space="preserve">                                                                                                         (Име и презиме)</w:t>
      </w:r>
    </w:p>
    <w:p w:rsidR="0036254F" w:rsidRPr="00231D55" w:rsidRDefault="0036254F" w:rsidP="0036254F">
      <w:pPr>
        <w:rPr>
          <w:rFonts w:cs="Arial"/>
        </w:rPr>
      </w:pPr>
    </w:p>
    <w:p w:rsidR="0036254F" w:rsidRPr="00231D55" w:rsidRDefault="0036254F" w:rsidP="0036254F">
      <w:pPr>
        <w:suppressAutoHyphens/>
        <w:spacing w:before="0" w:after="180"/>
        <w:rPr>
          <w:rFonts w:eastAsia="TimesNewRomanPSMT" w:cs="Arial"/>
          <w:b/>
          <w:lang w:val="sr-Cyrl-RS" w:eastAsia="ar-SA"/>
        </w:rPr>
      </w:pPr>
      <w:r w:rsidRPr="00231D55">
        <w:rPr>
          <w:rFonts w:eastAsia="TimesNewRomanPSMT" w:cs="Arial"/>
          <w:b/>
          <w:lang w:val="sr-Cyrl-RS" w:eastAsia="ar-SA"/>
        </w:rPr>
        <w:t xml:space="preserve">Напомена: </w:t>
      </w:r>
      <w:r w:rsidRPr="00231D55">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231D55">
        <w:rPr>
          <w:rFonts w:eastAsia="TimesNewRomanPSMT" w:cs="Arial"/>
          <w:b/>
          <w:lang w:val="sr-Cyrl-RS" w:eastAsia="ar-SA"/>
        </w:rPr>
        <w:t xml:space="preserve"> </w:t>
      </w:r>
    </w:p>
    <w:p w:rsidR="0036254F" w:rsidRDefault="0036254F" w:rsidP="00925E05">
      <w:pPr>
        <w:pStyle w:val="KDObrazac"/>
        <w:spacing w:before="0"/>
        <w:rPr>
          <w:sz w:val="20"/>
          <w:szCs w:val="20"/>
          <w:lang w:val="sr-Latn-CS"/>
        </w:rPr>
      </w:pPr>
    </w:p>
    <w:p w:rsidR="0036254F" w:rsidRDefault="0036254F" w:rsidP="00925E05">
      <w:pPr>
        <w:pStyle w:val="KDObrazac"/>
        <w:spacing w:before="0"/>
        <w:rPr>
          <w:sz w:val="20"/>
          <w:szCs w:val="20"/>
          <w:lang w:val="sr-Latn-CS"/>
        </w:rPr>
      </w:pPr>
    </w:p>
    <w:p w:rsidR="002B091E" w:rsidRDefault="002B091E" w:rsidP="00925E05">
      <w:pPr>
        <w:pStyle w:val="KDObrazac"/>
        <w:spacing w:before="0"/>
        <w:rPr>
          <w:sz w:val="20"/>
          <w:szCs w:val="20"/>
          <w:lang w:val="sr-Latn-CS"/>
        </w:rPr>
      </w:pPr>
    </w:p>
    <w:p w:rsidR="002B091E" w:rsidRDefault="002B091E" w:rsidP="00925E05">
      <w:pPr>
        <w:pStyle w:val="KDObrazac"/>
        <w:spacing w:before="0"/>
        <w:rPr>
          <w:sz w:val="20"/>
          <w:szCs w:val="20"/>
          <w:lang w:val="sr-Latn-CS"/>
        </w:rPr>
      </w:pPr>
    </w:p>
    <w:p w:rsidR="002B091E" w:rsidRDefault="002B091E" w:rsidP="00925E05">
      <w:pPr>
        <w:pStyle w:val="KDObrazac"/>
        <w:spacing w:before="0"/>
        <w:rPr>
          <w:sz w:val="20"/>
          <w:szCs w:val="20"/>
          <w:lang w:val="sr-Latn-CS"/>
        </w:rPr>
      </w:pPr>
    </w:p>
    <w:p w:rsidR="002B091E" w:rsidRDefault="002B091E" w:rsidP="00925E05">
      <w:pPr>
        <w:pStyle w:val="KDObrazac"/>
        <w:spacing w:before="0"/>
        <w:rPr>
          <w:sz w:val="20"/>
          <w:szCs w:val="20"/>
          <w:lang w:val="sr-Latn-CS"/>
        </w:rPr>
      </w:pPr>
    </w:p>
    <w:p w:rsidR="002B091E" w:rsidRDefault="002B091E" w:rsidP="00925E05">
      <w:pPr>
        <w:pStyle w:val="KDObrazac"/>
        <w:spacing w:before="0"/>
        <w:rPr>
          <w:sz w:val="20"/>
          <w:szCs w:val="20"/>
          <w:lang w:val="sr-Latn-CS"/>
        </w:rPr>
      </w:pPr>
    </w:p>
    <w:p w:rsidR="0036254F" w:rsidRDefault="0036254F" w:rsidP="00925E05">
      <w:pPr>
        <w:pStyle w:val="KDObrazac"/>
        <w:spacing w:before="0"/>
        <w:rPr>
          <w:sz w:val="20"/>
          <w:szCs w:val="20"/>
          <w:lang w:val="sr-Latn-CS"/>
        </w:rPr>
      </w:pPr>
    </w:p>
    <w:p w:rsidR="0074661E" w:rsidRDefault="0074661E" w:rsidP="00925E05">
      <w:pPr>
        <w:pStyle w:val="KDObrazac"/>
        <w:spacing w:before="0"/>
        <w:rPr>
          <w:sz w:val="20"/>
          <w:szCs w:val="20"/>
          <w:lang w:val="sr-Latn-CS"/>
        </w:rPr>
      </w:pPr>
    </w:p>
    <w:p w:rsidR="0074661E" w:rsidRDefault="0074661E" w:rsidP="00925E05">
      <w:pPr>
        <w:pStyle w:val="KDObrazac"/>
        <w:spacing w:before="0"/>
        <w:rPr>
          <w:sz w:val="20"/>
          <w:szCs w:val="20"/>
          <w:lang w:val="sr-Latn-CS"/>
        </w:rPr>
      </w:pPr>
    </w:p>
    <w:p w:rsidR="0074661E" w:rsidRPr="00231D55" w:rsidRDefault="0074661E" w:rsidP="0074661E">
      <w:pPr>
        <w:jc w:val="right"/>
        <w:outlineLvl w:val="1"/>
        <w:rPr>
          <w:rFonts w:cs="Arial"/>
          <w:b/>
          <w:lang w:val="sr-Cyrl-RS"/>
        </w:rPr>
      </w:pPr>
      <w:r w:rsidRPr="00231D55">
        <w:rPr>
          <w:rFonts w:cs="Arial"/>
          <w:b/>
        </w:rPr>
        <w:t xml:space="preserve">ОБРАЗАЦ </w:t>
      </w:r>
      <w:r>
        <w:rPr>
          <w:rFonts w:cs="Arial"/>
          <w:b/>
          <w:lang w:val="sr-Cyrl-RS"/>
        </w:rPr>
        <w:t>9</w:t>
      </w:r>
      <w:r w:rsidRPr="00231D55">
        <w:rPr>
          <w:rFonts w:cs="Arial"/>
          <w:b/>
          <w:lang w:val="sr-Cyrl-RS"/>
        </w:rPr>
        <w:t>.</w:t>
      </w:r>
      <w:r w:rsidR="00545088">
        <w:rPr>
          <w:rFonts w:cs="Arial"/>
          <w:b/>
          <w:lang w:val="sr-Cyrl-RS"/>
        </w:rPr>
        <w:t>1.</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4661E" w:rsidRPr="00231D55" w:rsidTr="003C389F">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74661E" w:rsidRPr="00231D55" w:rsidRDefault="0074661E" w:rsidP="003C389F">
            <w:pPr>
              <w:rPr>
                <w:rFonts w:cs="Arial"/>
              </w:rPr>
            </w:pPr>
            <w:r w:rsidRPr="00231D55">
              <w:rPr>
                <w:rFonts w:cs="Arial"/>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74661E" w:rsidRPr="00231D55" w:rsidRDefault="0074661E" w:rsidP="003C389F">
            <w:pPr>
              <w:rPr>
                <w:rFonts w:cs="Arial"/>
                <w:highlight w:val="yellow"/>
                <w:u w:val="single"/>
              </w:rPr>
            </w:pPr>
          </w:p>
        </w:tc>
      </w:tr>
      <w:tr w:rsidR="0074661E" w:rsidRPr="00231D55" w:rsidTr="003C389F">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74661E" w:rsidRPr="00231D55" w:rsidRDefault="0074661E" w:rsidP="003C389F">
            <w:pPr>
              <w:rPr>
                <w:rFonts w:cs="Arial"/>
              </w:rPr>
            </w:pPr>
            <w:r w:rsidRPr="00231D55">
              <w:rPr>
                <w:rFonts w:cs="Arial"/>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74661E" w:rsidRPr="00231D55" w:rsidRDefault="0074661E" w:rsidP="003C389F">
            <w:pPr>
              <w:rPr>
                <w:rFonts w:cs="Arial"/>
                <w:highlight w:val="yellow"/>
              </w:rPr>
            </w:pPr>
          </w:p>
        </w:tc>
      </w:tr>
      <w:tr w:rsidR="0074661E" w:rsidRPr="00231D55" w:rsidTr="003C389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4661E" w:rsidRPr="00231D55" w:rsidRDefault="0074661E" w:rsidP="003C389F">
            <w:pPr>
              <w:rPr>
                <w:rFonts w:cs="Arial"/>
              </w:rPr>
            </w:pPr>
            <w:r w:rsidRPr="00231D55">
              <w:rPr>
                <w:rFonts w:cs="Arial"/>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74661E" w:rsidRPr="00231D55" w:rsidRDefault="0074661E" w:rsidP="003C389F">
            <w:pPr>
              <w:rPr>
                <w:rFonts w:cs="Arial"/>
                <w:highlight w:val="yellow"/>
              </w:rPr>
            </w:pPr>
          </w:p>
        </w:tc>
      </w:tr>
      <w:tr w:rsidR="0074661E" w:rsidRPr="00231D55" w:rsidTr="003C389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4661E" w:rsidRPr="00231D55" w:rsidRDefault="0074661E" w:rsidP="003C389F">
            <w:pPr>
              <w:rPr>
                <w:rFonts w:cs="Arial"/>
              </w:rPr>
            </w:pPr>
            <w:r w:rsidRPr="00231D55">
              <w:rPr>
                <w:rFonts w:cs="Arial"/>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74661E" w:rsidRPr="00231D55" w:rsidRDefault="0074661E" w:rsidP="003C389F">
            <w:pPr>
              <w:rPr>
                <w:rFonts w:cs="Arial"/>
                <w:highlight w:val="yellow"/>
              </w:rPr>
            </w:pPr>
          </w:p>
        </w:tc>
      </w:tr>
      <w:tr w:rsidR="0074661E" w:rsidRPr="00231D55" w:rsidTr="003C389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4661E" w:rsidRPr="00231D55" w:rsidRDefault="0074661E" w:rsidP="003C389F">
            <w:pPr>
              <w:rPr>
                <w:rFonts w:cs="Arial"/>
              </w:rPr>
            </w:pPr>
            <w:r w:rsidRPr="00231D55">
              <w:rPr>
                <w:rFonts w:cs="Arial"/>
              </w:rPr>
              <w:t>ПИБ</w:t>
            </w:r>
          </w:p>
        </w:tc>
        <w:tc>
          <w:tcPr>
            <w:tcW w:w="5805" w:type="dxa"/>
            <w:tcBorders>
              <w:top w:val="single" w:sz="4" w:space="0" w:color="auto"/>
              <w:left w:val="single" w:sz="4" w:space="0" w:color="auto"/>
              <w:bottom w:val="single" w:sz="4" w:space="0" w:color="auto"/>
              <w:right w:val="single" w:sz="4" w:space="0" w:color="auto"/>
            </w:tcBorders>
          </w:tcPr>
          <w:p w:rsidR="0074661E" w:rsidRPr="00231D55" w:rsidRDefault="0074661E" w:rsidP="003C389F">
            <w:pPr>
              <w:rPr>
                <w:rFonts w:cs="Arial"/>
                <w:highlight w:val="yellow"/>
              </w:rPr>
            </w:pPr>
          </w:p>
        </w:tc>
      </w:tr>
      <w:tr w:rsidR="0074661E" w:rsidRPr="00231D55" w:rsidTr="003C389F">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74661E" w:rsidRPr="00231D55" w:rsidRDefault="0074661E" w:rsidP="003C389F">
            <w:pPr>
              <w:rPr>
                <w:rFonts w:cs="Arial"/>
              </w:rPr>
            </w:pPr>
            <w:r w:rsidRPr="00231D55">
              <w:rPr>
                <w:rFonts w:cs="Arial"/>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74661E" w:rsidRPr="00231D55" w:rsidRDefault="0074661E" w:rsidP="003C389F">
            <w:pPr>
              <w:rPr>
                <w:rFonts w:cs="Arial"/>
                <w:highlight w:val="yellow"/>
              </w:rPr>
            </w:pPr>
          </w:p>
        </w:tc>
      </w:tr>
    </w:tbl>
    <w:p w:rsidR="0074661E" w:rsidRPr="00231D55" w:rsidRDefault="0074661E" w:rsidP="0074661E">
      <w:pPr>
        <w:rPr>
          <w:rFonts w:cs="Arial"/>
          <w:lang w:val="sr-Cyrl-RS"/>
        </w:rPr>
      </w:pPr>
      <w:r w:rsidRPr="00231D55">
        <w:rPr>
          <w:rFonts w:cs="Arial"/>
          <w:lang w:val="sr-Cyrl-RS"/>
        </w:rPr>
        <w:t xml:space="preserve">Под материјалном и кривичном одговорношћу издајено следећу </w:t>
      </w:r>
    </w:p>
    <w:p w:rsidR="0074661E" w:rsidRPr="00231D55" w:rsidRDefault="0074661E" w:rsidP="0074661E">
      <w:pPr>
        <w:jc w:val="center"/>
        <w:rPr>
          <w:rFonts w:cs="Arial"/>
          <w:b/>
        </w:rPr>
      </w:pPr>
      <w:r w:rsidRPr="00231D55">
        <w:rPr>
          <w:rFonts w:cs="Arial"/>
          <w:b/>
        </w:rPr>
        <w:t>ПОТВРДА РЕФЕРЕНЦЕ ПОНУЂАЧА</w:t>
      </w:r>
    </w:p>
    <w:p w:rsidR="0074661E" w:rsidRPr="00231D55" w:rsidRDefault="0074661E" w:rsidP="0074661E">
      <w:pPr>
        <w:rPr>
          <w:rFonts w:cs="Arial"/>
          <w:lang w:val="sr-Cyrl-RS"/>
        </w:rPr>
      </w:pPr>
      <w:r w:rsidRPr="00231D55">
        <w:rPr>
          <w:rFonts w:cs="Arial"/>
          <w:lang w:val="sr-Cyrl-RS"/>
        </w:rPr>
        <w:t>К</w:t>
      </w:r>
      <w:r>
        <w:rPr>
          <w:rFonts w:cs="Arial"/>
          <w:lang w:val="sr-Cyrl-RS"/>
        </w:rPr>
        <w:t>ојом у својству Купца добара</w:t>
      </w:r>
      <w:r w:rsidRPr="00231D55">
        <w:rPr>
          <w:rFonts w:cs="Arial"/>
          <w:lang w:val="sr-Cyrl-RS"/>
        </w:rPr>
        <w:t xml:space="preserve"> </w:t>
      </w:r>
      <w:r w:rsidRPr="00231D55">
        <w:rPr>
          <w:rFonts w:cs="Arial"/>
        </w:rPr>
        <w:t>потврђујем</w:t>
      </w:r>
      <w:r w:rsidRPr="00231D55">
        <w:rPr>
          <w:rFonts w:cs="Arial"/>
          <w:lang w:val="sr-Cyrl-RS"/>
        </w:rPr>
        <w:t>о</w:t>
      </w:r>
      <w:r w:rsidRPr="00231D55">
        <w:rPr>
          <w:rFonts w:cs="Arial"/>
        </w:rPr>
        <w:t xml:space="preserve"> да је фирма</w:t>
      </w:r>
      <w:r>
        <w:rPr>
          <w:rFonts w:cs="Arial"/>
          <w:lang w:val="sr-Cyrl-RS"/>
        </w:rPr>
        <w:t xml:space="preserve"> </w:t>
      </w:r>
      <w:r w:rsidRPr="00EF37F4">
        <w:rPr>
          <w:rFonts w:cs="Arial"/>
        </w:rPr>
        <w:t>_______________________________________</w:t>
      </w:r>
      <w:r>
        <w:rPr>
          <w:rFonts w:cs="Arial"/>
          <w:lang w:val="sr-Cyrl-RS"/>
        </w:rPr>
        <w:t xml:space="preserve"> </w:t>
      </w:r>
      <w:r w:rsidRPr="00AF6042">
        <w:rPr>
          <w:rFonts w:cs="Arial"/>
          <w:lang w:val="sr-Cyrl-RS"/>
        </w:rPr>
        <w:t xml:space="preserve">у </w:t>
      </w:r>
      <w:r w:rsidR="00AF6042" w:rsidRPr="00AF6042">
        <w:rPr>
          <w:rFonts w:cs="Arial"/>
          <w:b/>
        </w:rPr>
        <w:t xml:space="preserve">претходне </w:t>
      </w:r>
      <w:r w:rsidR="00AF6042" w:rsidRPr="00AF6042">
        <w:rPr>
          <w:rFonts w:cs="Arial"/>
          <w:b/>
          <w:lang w:val="sr-Cyrl-RS"/>
        </w:rPr>
        <w:t xml:space="preserve">три </w:t>
      </w:r>
      <w:r w:rsidR="00AF6042" w:rsidRPr="00AF6042">
        <w:rPr>
          <w:rFonts w:cs="Arial"/>
          <w:b/>
        </w:rPr>
        <w:t>годин</w:t>
      </w:r>
      <w:r w:rsidR="00AF6042" w:rsidRPr="00AF6042">
        <w:rPr>
          <w:rFonts w:cs="Arial"/>
          <w:b/>
          <w:lang w:val="sr-Cyrl-RS"/>
        </w:rPr>
        <w:t>е</w:t>
      </w:r>
      <w:r w:rsidR="00AF6042" w:rsidRPr="00AF6042">
        <w:rPr>
          <w:rFonts w:cs="Arial"/>
          <w:b/>
        </w:rPr>
        <w:t xml:space="preserve"> пре дана објављивања Позива за подношење понуда </w:t>
      </w:r>
      <w:r w:rsidR="00AF6042" w:rsidRPr="00AF6042">
        <w:rPr>
          <w:rFonts w:cs="Arial"/>
          <w:b/>
          <w:lang w:val="sr-Cyrl-RS"/>
        </w:rPr>
        <w:t xml:space="preserve">на Порталу јавних набавки </w:t>
      </w:r>
      <w:r w:rsidRPr="00AF6042">
        <w:rPr>
          <w:rFonts w:cs="Arial"/>
        </w:rPr>
        <w:t xml:space="preserve">за нас извршио </w:t>
      </w:r>
      <w:r w:rsidRPr="00AF6042">
        <w:rPr>
          <w:rFonts w:cs="Arial"/>
          <w:lang w:val="sr-Cyrl-RS"/>
        </w:rPr>
        <w:t>испоруку добара Папирна галантерија и то:</w:t>
      </w:r>
    </w:p>
    <w:p w:rsidR="0074661E" w:rsidRPr="00231D55" w:rsidRDefault="0074661E" w:rsidP="0074661E">
      <w:pPr>
        <w:rPr>
          <w:rFonts w:cs="Arial"/>
          <w:lang w:val="sr-Cyrl-RS"/>
        </w:rPr>
      </w:pPr>
      <w:r w:rsidRPr="00231D55">
        <w:rPr>
          <w:rFonts w:cs="Arial"/>
          <w:lang w:val="sr-Cyrl-RS"/>
        </w:rPr>
        <w:t>1.________________________________________________________________________</w:t>
      </w:r>
    </w:p>
    <w:p w:rsidR="0074661E" w:rsidRPr="00231D55" w:rsidRDefault="0074661E" w:rsidP="0074661E">
      <w:pPr>
        <w:rPr>
          <w:rFonts w:cs="Arial"/>
          <w:lang w:val="sr-Cyrl-RS"/>
        </w:rPr>
      </w:pPr>
      <w:r w:rsidRPr="00231D55">
        <w:rPr>
          <w:rFonts w:cs="Arial"/>
        </w:rPr>
        <w:t xml:space="preserve"> </w:t>
      </w:r>
      <w:r w:rsidRPr="00231D55">
        <w:rPr>
          <w:rFonts w:cs="Arial"/>
          <w:lang w:val="sr-Cyrl-RS"/>
        </w:rPr>
        <w:t xml:space="preserve"> </w:t>
      </w:r>
    </w:p>
    <w:p w:rsidR="0074661E" w:rsidRPr="006F0F42" w:rsidRDefault="0074661E" w:rsidP="0074661E">
      <w:pPr>
        <w:rPr>
          <w:rFonts w:cs="Arial"/>
          <w:lang w:val="sr-Cyrl-RS"/>
        </w:rPr>
      </w:pPr>
      <w:r w:rsidRPr="00231D55">
        <w:rPr>
          <w:rFonts w:cs="Arial"/>
          <w:lang w:val="sr-Cyrl-RS"/>
        </w:rPr>
        <w:t>у</w:t>
      </w:r>
      <w:r w:rsidRPr="00231D55">
        <w:rPr>
          <w:rFonts w:cs="Arial"/>
        </w:rPr>
        <w:t xml:space="preserve"> периоду од ________ године до _________ године, по основу Уговора број _________ од __________, и </w:t>
      </w:r>
      <w:r>
        <w:rPr>
          <w:rFonts w:cs="Arial"/>
          <w:lang w:val="sr-Cyrl-RS"/>
        </w:rPr>
        <w:t>чија је укупна вредност :_________ Понуђач је за нас извршио испоруку добара у вредности _________</w:t>
      </w:r>
    </w:p>
    <w:p w:rsidR="0074661E" w:rsidRPr="00231D55" w:rsidRDefault="0074661E" w:rsidP="0074661E">
      <w:pPr>
        <w:rPr>
          <w:rFonts w:cs="Arial"/>
          <w:lang w:val="sr-Cyrl-RS"/>
        </w:rPr>
      </w:pPr>
      <w:r w:rsidRPr="00231D55">
        <w:rPr>
          <w:rFonts w:cs="Arial"/>
          <w:lang w:val="sr-Cyrl-RS"/>
        </w:rPr>
        <w:t xml:space="preserve"> </w:t>
      </w:r>
    </w:p>
    <w:p w:rsidR="0074661E" w:rsidRPr="00231D55" w:rsidRDefault="0074661E" w:rsidP="0074661E">
      <w:pPr>
        <w:rPr>
          <w:rFonts w:cs="Arial"/>
          <w:lang w:val="sr-Cyrl-RS"/>
        </w:rPr>
      </w:pPr>
      <w:r>
        <w:rPr>
          <w:rFonts w:cs="Arial"/>
          <w:lang w:val="sr-Cyrl-RS"/>
        </w:rPr>
        <w:t>Наведена испорука добара је извршена у уговореном року</w:t>
      </w:r>
      <w:r w:rsidRPr="00231D55">
        <w:rPr>
          <w:rFonts w:cs="Arial"/>
          <w:lang w:val="sr-Cyrl-RS"/>
        </w:rPr>
        <w:t>, обиму, квалитету  без икаквих примедби и без рекламације.</w:t>
      </w:r>
    </w:p>
    <w:p w:rsidR="0074661E" w:rsidRPr="00231D55" w:rsidRDefault="0074661E" w:rsidP="0074661E">
      <w:pPr>
        <w:rPr>
          <w:rFonts w:cs="Arial"/>
        </w:rPr>
      </w:pPr>
      <w:r w:rsidRPr="00231D55">
        <w:rPr>
          <w:rFonts w:cs="Arial"/>
        </w:rPr>
        <w:t>Место вршења услуга је _____________________________________________.</w:t>
      </w:r>
    </w:p>
    <w:p w:rsidR="0074661E" w:rsidRPr="00231D55" w:rsidRDefault="0074661E" w:rsidP="0074661E">
      <w:pPr>
        <w:rPr>
          <w:rFonts w:cs="Arial"/>
          <w:b/>
          <w:bCs/>
          <w:lang w:val="sr-Cyrl-CS"/>
        </w:rPr>
      </w:pPr>
      <w:r w:rsidRPr="00231D55">
        <w:rPr>
          <w:rFonts w:cs="Arial"/>
        </w:rPr>
        <w:t xml:space="preserve">Референца се издаје на захтев ______________________________________ ради учешћа у отвореном поступку јавне набавке </w:t>
      </w:r>
      <w:r>
        <w:rPr>
          <w:rFonts w:cs="Arial"/>
          <w:lang w:val="sr-Cyrl-RS"/>
        </w:rPr>
        <w:t xml:space="preserve">добара </w:t>
      </w:r>
      <w:r w:rsidRPr="00231D55">
        <w:rPr>
          <w:rFonts w:cs="Arial"/>
          <w:bCs/>
          <w:lang w:val="sr-Latn-RS"/>
        </w:rPr>
        <w:t>„</w:t>
      </w:r>
      <w:r>
        <w:rPr>
          <w:rFonts w:cs="Arial"/>
          <w:bCs/>
          <w:lang w:val="sr-Cyrl-RS"/>
        </w:rPr>
        <w:t>Средства за одржавање хигијене и папирна галантерија</w:t>
      </w:r>
      <w:r w:rsidRPr="00231D55">
        <w:rPr>
          <w:rFonts w:cs="Arial"/>
          <w:bCs/>
          <w:lang w:val="sr-Latn-RS"/>
        </w:rPr>
        <w:t>“</w:t>
      </w:r>
      <w:r>
        <w:rPr>
          <w:rFonts w:cs="Arial"/>
          <w:bCs/>
          <w:lang w:val="sr-Cyrl-RS"/>
        </w:rPr>
        <w:t xml:space="preserve"> </w:t>
      </w:r>
      <w:r w:rsidRPr="006E2E48">
        <w:rPr>
          <w:rFonts w:cs="Arial"/>
          <w:b/>
          <w:bCs/>
          <w:lang w:val="sr-Cyrl-RS"/>
        </w:rPr>
        <w:t>Партија 2</w:t>
      </w:r>
      <w:r w:rsidRPr="00231D55">
        <w:rPr>
          <w:rFonts w:cs="Arial"/>
          <w:bCs/>
        </w:rPr>
        <w:t xml:space="preserve">, </w:t>
      </w:r>
      <w:r>
        <w:rPr>
          <w:rFonts w:cs="Arial"/>
          <w:bCs/>
          <w:lang w:val="sr-Latn-CS"/>
        </w:rPr>
        <w:t>JН/8500/0076</w:t>
      </w:r>
      <w:r w:rsidRPr="00231D55">
        <w:rPr>
          <w:rFonts w:cs="Arial"/>
          <w:bCs/>
          <w:lang w:val="sr-Latn-CS"/>
        </w:rPr>
        <w:t>/2017</w:t>
      </w:r>
      <w:r w:rsidRPr="00231D55">
        <w:rPr>
          <w:rFonts w:cs="Arial"/>
        </w:rPr>
        <w:t>, и у друге сврхе се не може користити.</w:t>
      </w:r>
    </w:p>
    <w:p w:rsidR="0074661E" w:rsidRPr="00231D55" w:rsidRDefault="0074661E" w:rsidP="0074661E">
      <w:pPr>
        <w:rPr>
          <w:rFonts w:cs="Arial"/>
        </w:rPr>
      </w:pPr>
    </w:p>
    <w:tbl>
      <w:tblPr>
        <w:tblW w:w="0" w:type="auto"/>
        <w:jc w:val="center"/>
        <w:tblLook w:val="01E0" w:firstRow="1" w:lastRow="1" w:firstColumn="1" w:lastColumn="1" w:noHBand="0" w:noVBand="0"/>
      </w:tblPr>
      <w:tblGrid>
        <w:gridCol w:w="3485"/>
        <w:gridCol w:w="1906"/>
        <w:gridCol w:w="3638"/>
      </w:tblGrid>
      <w:tr w:rsidR="0074661E" w:rsidRPr="00231D55" w:rsidTr="003C389F">
        <w:trPr>
          <w:jc w:val="center"/>
        </w:trPr>
        <w:tc>
          <w:tcPr>
            <w:tcW w:w="3652" w:type="dxa"/>
          </w:tcPr>
          <w:p w:rsidR="0074661E" w:rsidRPr="00231D55" w:rsidRDefault="0074661E" w:rsidP="003C389F">
            <w:pPr>
              <w:jc w:val="center"/>
              <w:rPr>
                <w:rFonts w:cs="Arial"/>
              </w:rPr>
            </w:pPr>
            <w:r w:rsidRPr="00231D55">
              <w:rPr>
                <w:rFonts w:cs="Arial"/>
              </w:rPr>
              <w:t>Место, датум:</w:t>
            </w:r>
          </w:p>
        </w:tc>
        <w:tc>
          <w:tcPr>
            <w:tcW w:w="1985" w:type="dxa"/>
          </w:tcPr>
          <w:p w:rsidR="0074661E" w:rsidRPr="00231D55" w:rsidRDefault="0074661E" w:rsidP="003C389F">
            <w:pPr>
              <w:jc w:val="center"/>
              <w:rPr>
                <w:rFonts w:cs="Arial"/>
              </w:rPr>
            </w:pPr>
            <w:r w:rsidRPr="00231D55">
              <w:rPr>
                <w:rFonts w:cs="Arial"/>
              </w:rPr>
              <w:t>М.П.</w:t>
            </w:r>
          </w:p>
        </w:tc>
        <w:tc>
          <w:tcPr>
            <w:tcW w:w="3782" w:type="dxa"/>
          </w:tcPr>
          <w:p w:rsidR="0074661E" w:rsidRPr="00231D55" w:rsidRDefault="0074661E" w:rsidP="003C389F">
            <w:pPr>
              <w:rPr>
                <w:rFonts w:cs="Arial"/>
              </w:rPr>
            </w:pPr>
            <w:r w:rsidRPr="00231D55">
              <w:rPr>
                <w:rFonts w:cs="Arial"/>
              </w:rPr>
              <w:t>Овлашћено лице Наручиоца:</w:t>
            </w:r>
          </w:p>
        </w:tc>
      </w:tr>
      <w:tr w:rsidR="0074661E" w:rsidRPr="00231D55" w:rsidTr="003C389F">
        <w:trPr>
          <w:jc w:val="center"/>
        </w:trPr>
        <w:tc>
          <w:tcPr>
            <w:tcW w:w="3652" w:type="dxa"/>
            <w:vAlign w:val="center"/>
          </w:tcPr>
          <w:p w:rsidR="0074661E" w:rsidRPr="00231D55" w:rsidRDefault="0074661E" w:rsidP="003C389F">
            <w:pPr>
              <w:rPr>
                <w:rFonts w:cs="Arial"/>
              </w:rPr>
            </w:pPr>
          </w:p>
        </w:tc>
        <w:tc>
          <w:tcPr>
            <w:tcW w:w="1985" w:type="dxa"/>
            <w:vAlign w:val="center"/>
          </w:tcPr>
          <w:p w:rsidR="0074661E" w:rsidRPr="00231D55" w:rsidRDefault="0074661E" w:rsidP="003C389F">
            <w:pPr>
              <w:jc w:val="center"/>
              <w:rPr>
                <w:rFonts w:cs="Arial"/>
              </w:rPr>
            </w:pPr>
          </w:p>
        </w:tc>
        <w:tc>
          <w:tcPr>
            <w:tcW w:w="3782" w:type="dxa"/>
            <w:vAlign w:val="center"/>
          </w:tcPr>
          <w:p w:rsidR="0074661E" w:rsidRPr="00231D55" w:rsidRDefault="0074661E" w:rsidP="003C389F">
            <w:pPr>
              <w:rPr>
                <w:rFonts w:cs="Arial"/>
              </w:rPr>
            </w:pPr>
          </w:p>
        </w:tc>
      </w:tr>
      <w:tr w:rsidR="0074661E" w:rsidRPr="00231D55" w:rsidTr="003C389F">
        <w:trPr>
          <w:jc w:val="center"/>
        </w:trPr>
        <w:tc>
          <w:tcPr>
            <w:tcW w:w="3652" w:type="dxa"/>
            <w:tcBorders>
              <w:bottom w:val="single" w:sz="4" w:space="0" w:color="auto"/>
            </w:tcBorders>
            <w:vAlign w:val="center"/>
          </w:tcPr>
          <w:p w:rsidR="0074661E" w:rsidRPr="00231D55" w:rsidRDefault="0074661E" w:rsidP="003C389F">
            <w:pPr>
              <w:rPr>
                <w:rFonts w:cs="Arial"/>
              </w:rPr>
            </w:pPr>
          </w:p>
        </w:tc>
        <w:tc>
          <w:tcPr>
            <w:tcW w:w="1985" w:type="dxa"/>
            <w:vAlign w:val="center"/>
          </w:tcPr>
          <w:p w:rsidR="0074661E" w:rsidRPr="00231D55" w:rsidRDefault="0074661E" w:rsidP="003C389F">
            <w:pPr>
              <w:jc w:val="center"/>
              <w:rPr>
                <w:rFonts w:cs="Arial"/>
              </w:rPr>
            </w:pPr>
          </w:p>
        </w:tc>
        <w:tc>
          <w:tcPr>
            <w:tcW w:w="3782" w:type="dxa"/>
            <w:tcBorders>
              <w:bottom w:val="single" w:sz="4" w:space="0" w:color="auto"/>
            </w:tcBorders>
            <w:vAlign w:val="center"/>
          </w:tcPr>
          <w:p w:rsidR="0074661E" w:rsidRPr="00231D55" w:rsidRDefault="0074661E" w:rsidP="003C389F">
            <w:pPr>
              <w:rPr>
                <w:rFonts w:cs="Arial"/>
              </w:rPr>
            </w:pPr>
          </w:p>
        </w:tc>
      </w:tr>
    </w:tbl>
    <w:p w:rsidR="0074661E" w:rsidRPr="00231D55" w:rsidRDefault="0074661E" w:rsidP="0074661E">
      <w:pPr>
        <w:rPr>
          <w:rFonts w:cs="Arial"/>
        </w:rPr>
      </w:pPr>
      <w:r w:rsidRPr="00231D55">
        <w:rPr>
          <w:rFonts w:cs="Arial"/>
        </w:rPr>
        <w:t xml:space="preserve">                                                                                                         (Име и презиме)</w:t>
      </w:r>
    </w:p>
    <w:p w:rsidR="0074661E" w:rsidRPr="00231D55" w:rsidRDefault="0074661E" w:rsidP="0074661E">
      <w:pPr>
        <w:rPr>
          <w:rFonts w:cs="Arial"/>
        </w:rPr>
      </w:pPr>
    </w:p>
    <w:p w:rsidR="0074661E" w:rsidRPr="00231D55" w:rsidRDefault="0074661E" w:rsidP="0074661E">
      <w:pPr>
        <w:suppressAutoHyphens/>
        <w:spacing w:before="0" w:after="180"/>
        <w:rPr>
          <w:rFonts w:eastAsia="TimesNewRomanPSMT" w:cs="Arial"/>
          <w:b/>
          <w:lang w:val="sr-Cyrl-RS" w:eastAsia="ar-SA"/>
        </w:rPr>
      </w:pPr>
      <w:r w:rsidRPr="00231D55">
        <w:rPr>
          <w:rFonts w:eastAsia="TimesNewRomanPSMT" w:cs="Arial"/>
          <w:b/>
          <w:lang w:val="sr-Cyrl-RS" w:eastAsia="ar-SA"/>
        </w:rPr>
        <w:lastRenderedPageBreak/>
        <w:t xml:space="preserve">Напомена: </w:t>
      </w:r>
      <w:r w:rsidRPr="00231D55">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231D55">
        <w:rPr>
          <w:rFonts w:eastAsia="TimesNewRomanPSMT" w:cs="Arial"/>
          <w:b/>
          <w:lang w:val="sr-Cyrl-RS" w:eastAsia="ar-SA"/>
        </w:rPr>
        <w:t xml:space="preserve"> </w:t>
      </w:r>
    </w:p>
    <w:p w:rsidR="0074661E" w:rsidRDefault="0074661E" w:rsidP="0074661E">
      <w:pPr>
        <w:pStyle w:val="KDObrazac"/>
        <w:spacing w:before="0"/>
        <w:rPr>
          <w:sz w:val="20"/>
          <w:szCs w:val="20"/>
          <w:lang w:val="sr-Latn-CS"/>
        </w:rPr>
      </w:pPr>
    </w:p>
    <w:p w:rsidR="0074661E" w:rsidRDefault="0074661E" w:rsidP="0074661E">
      <w:pPr>
        <w:pStyle w:val="KDObrazac"/>
        <w:spacing w:before="0"/>
        <w:rPr>
          <w:sz w:val="20"/>
          <w:szCs w:val="20"/>
          <w:lang w:val="sr-Latn-CS"/>
        </w:rPr>
      </w:pPr>
    </w:p>
    <w:p w:rsidR="00925E05" w:rsidRPr="00EC5BB4" w:rsidRDefault="00925E05" w:rsidP="00925E05">
      <w:pPr>
        <w:pStyle w:val="KDObrazac"/>
        <w:spacing w:before="0"/>
        <w:rPr>
          <w:sz w:val="24"/>
          <w:szCs w:val="24"/>
        </w:rPr>
      </w:pPr>
      <w:r w:rsidRPr="00EC5BB4">
        <w:rPr>
          <w:sz w:val="24"/>
          <w:szCs w:val="24"/>
        </w:rPr>
        <w:t xml:space="preserve">ПРИЛОГ </w:t>
      </w:r>
      <w:r w:rsidR="00756179">
        <w:rPr>
          <w:sz w:val="24"/>
          <w:szCs w:val="24"/>
        </w:rPr>
        <w:t>бр.1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6D5CC5" w:rsidP="00932668">
      <w:pPr>
        <w:pStyle w:val="NoSpacing"/>
        <w:suppressAutoHyphens w:val="0"/>
        <w:spacing w:before="0"/>
        <w:jc w:val="center"/>
        <w:rPr>
          <w:rFonts w:cs="Arial"/>
          <w:b/>
          <w:szCs w:val="24"/>
        </w:rPr>
      </w:pPr>
      <w:r>
        <w:rPr>
          <w:rFonts w:cs="Arial"/>
          <w:b/>
          <w:szCs w:val="24"/>
        </w:rPr>
        <w:t>ЗА ПАРТИЈУ ____</w:t>
      </w: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eastAsia="en-US"/>
        </w:rPr>
        <w:t>г</w:t>
      </w:r>
      <w:r w:rsidRPr="000D68C8">
        <w:rPr>
          <w:rFonts w:eastAsia="TimesNewRomanPSMT" w:cs="Arial"/>
          <w:szCs w:val="24"/>
          <w:lang w:val="ru-RU" w:eastAsia="en-US"/>
        </w:rPr>
        <w:t>ласник РС” бр. 1</w:t>
      </w:r>
      <w:r w:rsidRPr="000D68C8">
        <w:rPr>
          <w:rFonts w:eastAsia="TimesNewRomanPSMT" w:cs="Arial"/>
          <w:szCs w:val="24"/>
          <w:lang w:eastAsia="en-US"/>
        </w:rPr>
        <w:t>24</w:t>
      </w:r>
      <w:r w:rsidRPr="000D68C8">
        <w:rPr>
          <w:rFonts w:eastAsia="TimesNewRomanPSMT" w:cs="Arial"/>
          <w:szCs w:val="24"/>
          <w:lang w:val="ru-RU" w:eastAsia="en-US"/>
        </w:rPr>
        <w:t>/20</w:t>
      </w:r>
      <w:r w:rsidRPr="000D68C8">
        <w:rPr>
          <w:rFonts w:eastAsia="TimesNewRomanPSMT" w:cs="Arial"/>
          <w:szCs w:val="24"/>
          <w:lang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rPr>
              <w:t>2. Oпис послова сваког од понуђача из групе понуђача у извршењу</w:t>
            </w:r>
            <w:r w:rsidR="00950E52">
              <w:rPr>
                <w:rFonts w:cs="Arial"/>
                <w:i/>
                <w:szCs w:val="24"/>
              </w:rPr>
              <w:t>оквирног споразума</w:t>
            </w:r>
            <w:r w:rsidRPr="00EC5BB4">
              <w:rPr>
                <w:rFonts w:cs="Arial"/>
                <w:i/>
                <w:szCs w:val="24"/>
              </w:rPr>
              <w:t>:</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0D68C8">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3.Друго:</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lastRenderedPageBreak/>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rPr>
      </w:pPr>
      <w:r w:rsidRPr="00EC5BB4">
        <w:rPr>
          <w:rFonts w:cs="Arial"/>
          <w:spacing w:val="4"/>
          <w:sz w:val="24"/>
          <w:szCs w:val="24"/>
          <w:lang w:val="sr-Cyrl-CS"/>
        </w:rPr>
        <w:t xml:space="preserve">Датум:                                                                                                  </w:t>
      </w:r>
    </w:p>
    <w:p w:rsidR="00932668" w:rsidRPr="00077B24" w:rsidRDefault="00932668" w:rsidP="00077B24">
      <w:pPr>
        <w:tabs>
          <w:tab w:val="num" w:pos="360"/>
        </w:tabs>
        <w:rPr>
          <w:rFonts w:cs="Arial"/>
          <w:spacing w:val="2"/>
          <w:sz w:val="24"/>
          <w:szCs w:val="24"/>
        </w:rPr>
      </w:pPr>
      <w:r w:rsidRPr="00EC5BB4">
        <w:rPr>
          <w:rFonts w:cs="Arial"/>
          <w:spacing w:val="2"/>
          <w:sz w:val="24"/>
          <w:szCs w:val="24"/>
          <w:lang w:val="sr-Cyrl-CS"/>
        </w:rPr>
        <w:t xml:space="preserve">___________                                     </w:t>
      </w:r>
    </w:p>
    <w:p w:rsidR="001B0370" w:rsidRPr="00077B24" w:rsidRDefault="001B0370" w:rsidP="00077B24">
      <w:pPr>
        <w:pStyle w:val="KDObrazac"/>
        <w:spacing w:before="0"/>
        <w:rPr>
          <w:sz w:val="24"/>
          <w:szCs w:val="24"/>
        </w:rPr>
      </w:pPr>
      <w:r w:rsidRPr="00EC5BB4">
        <w:rPr>
          <w:sz w:val="24"/>
          <w:szCs w:val="24"/>
        </w:rPr>
        <w:t>ПРИЛОГ</w:t>
      </w:r>
      <w:r w:rsidR="00756179">
        <w:rPr>
          <w:sz w:val="24"/>
          <w:szCs w:val="24"/>
        </w:rPr>
        <w:t>бр.2</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r w:rsidRPr="00077B24">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077B24">
        <w:rPr>
          <w:rFonts w:cs="Arial"/>
          <w:sz w:val="24"/>
          <w:szCs w:val="24"/>
        </w:rPr>
        <w:t>П</w:t>
      </w:r>
      <w:r w:rsidRPr="00077B24">
        <w:rPr>
          <w:rFonts w:cs="Arial"/>
          <w:sz w:val="24"/>
          <w:szCs w:val="24"/>
        </w:rPr>
        <w:t>овеља</w:t>
      </w:r>
      <w:r w:rsidR="00527AD1" w:rsidRPr="00077B24">
        <w:rPr>
          <w:rFonts w:cs="Arial"/>
          <w:sz w:val="24"/>
          <w:szCs w:val="24"/>
        </w:rPr>
        <w:t>, Сл.лист РС 80/15</w:t>
      </w:r>
      <w:r w:rsidRPr="00077B24">
        <w:rPr>
          <w:rFonts w:cs="Arial"/>
          <w:sz w:val="24"/>
          <w:szCs w:val="24"/>
        </w:rPr>
        <w:t xml:space="preserve">) и Зaкoнa o </w:t>
      </w:r>
      <w:r w:rsidR="00527AD1" w:rsidRPr="00077B24">
        <w:rPr>
          <w:rFonts w:cs="Arial"/>
          <w:sz w:val="24"/>
          <w:szCs w:val="24"/>
        </w:rPr>
        <w:t>платним услугама</w:t>
      </w:r>
      <w:r w:rsidRPr="00077B24">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rsidR="001B0370" w:rsidRPr="00077B24" w:rsidRDefault="001B0370" w:rsidP="001B0370">
      <w:pPr>
        <w:spacing w:before="0"/>
        <w:rPr>
          <w:rFonts w:cs="Arial"/>
          <w:sz w:val="24"/>
          <w:szCs w:val="24"/>
        </w:rPr>
      </w:pPr>
      <w:r w:rsidRPr="00077B24">
        <w:rPr>
          <w:rFonts w:cs="Arial"/>
          <w:sz w:val="24"/>
          <w:szCs w:val="24"/>
        </w:rPr>
        <w:t>(назив и седиште Понуђача)</w:t>
      </w:r>
    </w:p>
    <w:p w:rsidR="001B0370" w:rsidRPr="00077B24" w:rsidRDefault="001B0370" w:rsidP="001B0370">
      <w:pPr>
        <w:spacing w:before="0"/>
        <w:rPr>
          <w:rFonts w:cs="Arial"/>
          <w:sz w:val="24"/>
          <w:szCs w:val="24"/>
        </w:rPr>
      </w:pPr>
      <w:r w:rsidRPr="00077B24">
        <w:rPr>
          <w:rFonts w:cs="Arial"/>
          <w:sz w:val="24"/>
          <w:szCs w:val="24"/>
        </w:rPr>
        <w:t>МАТИЧНИ БРОЈ ДУЖНИКА (Понуђача): ..................................................................</w:t>
      </w:r>
    </w:p>
    <w:p w:rsidR="001B0370" w:rsidRPr="00077B24" w:rsidRDefault="001B0370" w:rsidP="001B0370">
      <w:pPr>
        <w:spacing w:before="0"/>
        <w:rPr>
          <w:rFonts w:cs="Arial"/>
          <w:sz w:val="24"/>
          <w:szCs w:val="24"/>
        </w:rPr>
      </w:pPr>
      <w:r w:rsidRPr="00077B24">
        <w:rPr>
          <w:rFonts w:cs="Arial"/>
          <w:sz w:val="24"/>
          <w:szCs w:val="24"/>
        </w:rPr>
        <w:t>ТЕКУЋИ РАЧУН ДУЖНИКА (Понуђача): ...................................................................</w:t>
      </w:r>
    </w:p>
    <w:p w:rsidR="001B0370" w:rsidRPr="00077B24" w:rsidRDefault="001B0370" w:rsidP="001B0370">
      <w:pPr>
        <w:spacing w:before="0"/>
        <w:rPr>
          <w:rFonts w:cs="Arial"/>
          <w:sz w:val="24"/>
          <w:szCs w:val="24"/>
        </w:rPr>
      </w:pPr>
      <w:r w:rsidRPr="00077B24">
        <w:rPr>
          <w:rFonts w:cs="Arial"/>
          <w:sz w:val="24"/>
          <w:szCs w:val="24"/>
        </w:rPr>
        <w:t>ПИБ ДУЖНИКА (Понуђача): ........................................................................................</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r w:rsidRPr="00077B24">
        <w:rPr>
          <w:rFonts w:cs="Arial"/>
          <w:sz w:val="24"/>
          <w:szCs w:val="24"/>
        </w:rPr>
        <w:t>и з д а ј е  д а н а ............................ године</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p>
    <w:p w:rsidR="001B0370" w:rsidRPr="003C6970" w:rsidRDefault="001B0370" w:rsidP="001B0370">
      <w:pPr>
        <w:spacing w:before="0"/>
        <w:jc w:val="center"/>
        <w:rPr>
          <w:rFonts w:cs="Arial"/>
          <w:b/>
          <w:sz w:val="24"/>
          <w:szCs w:val="24"/>
          <w:lang w:val="sr-Cyrl-RS"/>
        </w:rPr>
      </w:pPr>
      <w:r w:rsidRPr="00077B24">
        <w:rPr>
          <w:rFonts w:cs="Arial"/>
          <w:b/>
          <w:sz w:val="24"/>
          <w:szCs w:val="24"/>
        </w:rPr>
        <w:t xml:space="preserve">МЕНИЧНО ПИСМО – ОВЛАШЋЕЊЕ ЗА КОРИСНИКА  БЛАНКО </w:t>
      </w:r>
      <w:r w:rsidR="004E0FFC" w:rsidRPr="00077B24">
        <w:rPr>
          <w:rFonts w:cs="Arial"/>
          <w:b/>
          <w:sz w:val="24"/>
          <w:szCs w:val="24"/>
        </w:rPr>
        <w:t>СОПСТВЕНЕ</w:t>
      </w:r>
      <w:r w:rsidRPr="00077B24">
        <w:rPr>
          <w:rFonts w:cs="Arial"/>
          <w:b/>
          <w:sz w:val="24"/>
          <w:szCs w:val="24"/>
        </w:rPr>
        <w:t xml:space="preserve"> МЕНИЦЕ</w:t>
      </w:r>
      <w:r w:rsidR="003C6970">
        <w:rPr>
          <w:rFonts w:cs="Arial"/>
          <w:b/>
          <w:sz w:val="24"/>
          <w:szCs w:val="24"/>
          <w:lang w:val="sr-Cyrl-RS"/>
        </w:rPr>
        <w:t xml:space="preserve"> ЗА ПАРТИЈУ ___</w:t>
      </w:r>
    </w:p>
    <w:p w:rsidR="001B0370" w:rsidRPr="00077B24" w:rsidRDefault="001B0370" w:rsidP="001B0370">
      <w:pPr>
        <w:spacing w:before="0"/>
        <w:jc w:val="center"/>
        <w:rPr>
          <w:rFonts w:cs="Arial"/>
          <w:b/>
          <w:sz w:val="24"/>
          <w:szCs w:val="24"/>
        </w:rPr>
      </w:pPr>
    </w:p>
    <w:p w:rsidR="001B0370" w:rsidRPr="00077B24"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008576CB" w:rsidRPr="00077B24">
        <w:rPr>
          <w:rFonts w:cs="Arial"/>
          <w:b w:val="0"/>
          <w:sz w:val="24"/>
          <w:szCs w:val="24"/>
        </w:rPr>
        <w:t>Београд, Улица ц</w:t>
      </w:r>
      <w:r w:rsidRPr="00077B24">
        <w:rPr>
          <w:rFonts w:cs="Arial"/>
          <w:b w:val="0"/>
          <w:sz w:val="24"/>
          <w:szCs w:val="24"/>
        </w:rPr>
        <w:t xml:space="preserve">арице Милице број 2,11000 Београд, Матични број 20053658, ПИБ 103920327, бр. Тек. рачуна: 160-700-13 Banka Intesa, </w:t>
      </w:r>
    </w:p>
    <w:p w:rsidR="001B0370" w:rsidRPr="00077B24"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Прeдajeмo вaм блaнкo сопствену мeницу за </w:t>
      </w:r>
      <w:r w:rsidRPr="00083CA7">
        <w:rPr>
          <w:rFonts w:cs="Arial"/>
          <w:b/>
          <w:sz w:val="24"/>
          <w:szCs w:val="24"/>
        </w:rPr>
        <w:t>озбиљност понуде</w:t>
      </w:r>
      <w:r w:rsidR="003C6970">
        <w:rPr>
          <w:rFonts w:cs="Arial"/>
          <w:b/>
          <w:sz w:val="24"/>
          <w:szCs w:val="24"/>
          <w:lang w:val="sr-Cyrl-RS"/>
        </w:rPr>
        <w:t xml:space="preserve"> </w:t>
      </w:r>
      <w:r w:rsidRPr="00077B24">
        <w:rPr>
          <w:rFonts w:cs="Arial"/>
          <w:sz w:val="24"/>
          <w:szCs w:val="24"/>
        </w:rPr>
        <w:t>која је неопозива, без права протеста и наплатива на први позив.</w:t>
      </w:r>
    </w:p>
    <w:p w:rsidR="00E17070" w:rsidRPr="00077B24" w:rsidRDefault="00E17070" w:rsidP="00E17070">
      <w:pPr>
        <w:spacing w:before="0"/>
        <w:rPr>
          <w:rFonts w:cs="Arial"/>
          <w:sz w:val="24"/>
          <w:szCs w:val="24"/>
        </w:rPr>
      </w:pPr>
      <w:r w:rsidRPr="00077B24">
        <w:rPr>
          <w:rFonts w:cs="Arial"/>
          <w:sz w:val="24"/>
          <w:szCs w:val="24"/>
        </w:rPr>
        <w:t>Овлaшћуjeмo Пoвeриoцa, дa прeдaту мeниц</w:t>
      </w:r>
      <w:r w:rsidR="00CF6A02">
        <w:rPr>
          <w:rFonts w:cs="Arial"/>
          <w:sz w:val="24"/>
          <w:szCs w:val="24"/>
        </w:rPr>
        <w:t>у брoj _________________</w:t>
      </w:r>
      <w:r w:rsidRPr="00077B24">
        <w:rPr>
          <w:rFonts w:cs="Arial"/>
          <w:sz w:val="24"/>
          <w:szCs w:val="24"/>
        </w:rPr>
        <w:t>(</w:t>
      </w:r>
      <w:r w:rsidRPr="00077B24">
        <w:rPr>
          <w:rFonts w:cs="Arial"/>
          <w:i/>
          <w:iCs/>
          <w:sz w:val="24"/>
          <w:szCs w:val="24"/>
        </w:rPr>
        <w:t xml:space="preserve">уписати сeриjски брoj мeницe) </w:t>
      </w:r>
      <w:r w:rsidRPr="00077B24">
        <w:rPr>
          <w:rFonts w:cs="Arial"/>
          <w:sz w:val="24"/>
          <w:szCs w:val="24"/>
        </w:rPr>
        <w:t xml:space="preserve">мoжe пoпунити у изнoсу </w:t>
      </w:r>
      <w:r w:rsidR="0009653C">
        <w:rPr>
          <w:rFonts w:cs="Arial"/>
          <w:sz w:val="24"/>
          <w:szCs w:val="24"/>
        </w:rPr>
        <w:t>5</w:t>
      </w:r>
      <w:r w:rsidRPr="00077B24">
        <w:rPr>
          <w:rFonts w:cs="Arial"/>
          <w:sz w:val="24"/>
          <w:szCs w:val="24"/>
        </w:rPr>
        <w:t xml:space="preserve">% </w:t>
      </w:r>
      <w:r w:rsidR="00CF6A02">
        <w:rPr>
          <w:rFonts w:cs="Arial"/>
          <w:sz w:val="24"/>
          <w:szCs w:val="24"/>
        </w:rPr>
        <w:t xml:space="preserve"> или у износу од _________</w:t>
      </w:r>
      <w:r w:rsidR="00AF6042">
        <w:rPr>
          <w:rFonts w:cs="Arial"/>
          <w:sz w:val="24"/>
          <w:szCs w:val="24"/>
          <w:lang w:val="sr-Cyrl-RS"/>
        </w:rPr>
        <w:t xml:space="preserve"> </w:t>
      </w:r>
      <w:r w:rsidR="0054594A">
        <w:rPr>
          <w:rFonts w:cs="Arial"/>
          <w:sz w:val="24"/>
          <w:szCs w:val="24"/>
        </w:rPr>
        <w:t>динара</w:t>
      </w:r>
      <w:r w:rsidR="009D1501">
        <w:rPr>
          <w:rFonts w:cs="Arial"/>
          <w:sz w:val="24"/>
          <w:szCs w:val="24"/>
        </w:rPr>
        <w:t xml:space="preserve"> </w:t>
      </w:r>
      <w:r w:rsidRPr="00ED59E1">
        <w:rPr>
          <w:rFonts w:cs="Arial"/>
          <w:b/>
          <w:sz w:val="24"/>
          <w:szCs w:val="24"/>
        </w:rPr>
        <w:t xml:space="preserve">oд врeднoсти </w:t>
      </w:r>
      <w:r w:rsidR="00AF6042" w:rsidRPr="00ED59E1">
        <w:rPr>
          <w:rFonts w:cs="Arial"/>
          <w:b/>
          <w:sz w:val="24"/>
          <w:szCs w:val="24"/>
        </w:rPr>
        <w:t>понуде</w:t>
      </w:r>
      <w:r w:rsidRPr="00AF6042">
        <w:rPr>
          <w:rFonts w:cs="Arial"/>
          <w:sz w:val="24"/>
          <w:szCs w:val="24"/>
        </w:rPr>
        <w:t xml:space="preserve"> бeз</w:t>
      </w:r>
      <w:r w:rsidRPr="00077B24">
        <w:rPr>
          <w:rFonts w:cs="Arial"/>
          <w:sz w:val="24"/>
          <w:szCs w:val="24"/>
        </w:rPr>
        <w:t xml:space="preserve"> ПДВ,</w:t>
      </w:r>
      <w:r w:rsidR="0054594A">
        <w:rPr>
          <w:rFonts w:cs="Arial"/>
          <w:sz w:val="24"/>
          <w:szCs w:val="24"/>
        </w:rPr>
        <w:t>за јавну набавку</w:t>
      </w:r>
      <w:r w:rsidR="0054594A" w:rsidRPr="0054594A">
        <w:rPr>
          <w:rFonts w:cs="Arial"/>
          <w:sz w:val="24"/>
          <w:szCs w:val="24"/>
        </w:rPr>
        <w:t xml:space="preserve"> добара –</w:t>
      </w:r>
      <w:r w:rsidR="006D5CC5">
        <w:rPr>
          <w:rFonts w:cs="Arial"/>
          <w:sz w:val="24"/>
          <w:szCs w:val="24"/>
        </w:rPr>
        <w:t xml:space="preserve"> Средства за одржавање хигијене и </w:t>
      </w:r>
      <w:r w:rsidR="009D1501">
        <w:rPr>
          <w:rFonts w:cs="Arial"/>
          <w:sz w:val="24"/>
          <w:szCs w:val="24"/>
        </w:rPr>
        <w:t>папирна галантерија</w:t>
      </w:r>
      <w:r w:rsidR="00EB2D35">
        <w:rPr>
          <w:rFonts w:cs="Arial"/>
          <w:sz w:val="24"/>
          <w:szCs w:val="24"/>
        </w:rPr>
        <w:t xml:space="preserve">, </w:t>
      </w:r>
      <w:r w:rsidR="009D1501">
        <w:rPr>
          <w:rFonts w:cs="Arial"/>
          <w:sz w:val="24"/>
          <w:szCs w:val="24"/>
        </w:rPr>
        <w:t>за Партију __</w:t>
      </w:r>
      <w:r w:rsidR="003C6970">
        <w:rPr>
          <w:rFonts w:cs="Arial"/>
          <w:sz w:val="24"/>
          <w:szCs w:val="24"/>
          <w:lang w:val="sr-Cyrl-RS"/>
        </w:rPr>
        <w:t xml:space="preserve">, </w:t>
      </w:r>
      <w:r w:rsidR="009D1501">
        <w:rPr>
          <w:rFonts w:cs="Arial"/>
          <w:sz w:val="24"/>
          <w:szCs w:val="24"/>
        </w:rPr>
        <w:t xml:space="preserve"> </w:t>
      </w:r>
      <w:r w:rsidR="00EB2D35">
        <w:rPr>
          <w:rFonts w:cs="Arial"/>
          <w:sz w:val="24"/>
          <w:szCs w:val="24"/>
        </w:rPr>
        <w:t>JN/</w:t>
      </w:r>
      <w:r w:rsidR="009D1501">
        <w:rPr>
          <w:rFonts w:cs="Arial"/>
          <w:sz w:val="24"/>
          <w:szCs w:val="24"/>
        </w:rPr>
        <w:t>8500/0076</w:t>
      </w:r>
      <w:r w:rsidR="00EB2D35">
        <w:rPr>
          <w:rFonts w:cs="Arial"/>
          <w:sz w:val="24"/>
          <w:szCs w:val="24"/>
        </w:rPr>
        <w:t>/2017</w:t>
      </w:r>
      <w:r w:rsidR="0054594A">
        <w:rPr>
          <w:rFonts w:cs="Arial"/>
          <w:sz w:val="24"/>
          <w:szCs w:val="24"/>
        </w:rPr>
        <w:t>,</w:t>
      </w:r>
      <w:r w:rsidRPr="00077B24">
        <w:rPr>
          <w:rFonts w:cs="Arial"/>
          <w:sz w:val="24"/>
          <w:szCs w:val="24"/>
        </w:rPr>
        <w:t xml:space="preserve"> зa oзбиљнoст пoнудe сa рoкoм вaжења минимално</w:t>
      </w:r>
      <w:r w:rsidR="009D1501">
        <w:rPr>
          <w:rFonts w:cs="Arial"/>
          <w:sz w:val="24"/>
          <w:szCs w:val="24"/>
        </w:rPr>
        <w:t xml:space="preserve"> </w:t>
      </w:r>
      <w:r w:rsidRPr="00CF6A02">
        <w:rPr>
          <w:rFonts w:cs="Arial"/>
          <w:sz w:val="24"/>
          <w:szCs w:val="24"/>
        </w:rPr>
        <w:t xml:space="preserve">30 (тридесест дана) </w:t>
      </w:r>
      <w:r w:rsidRPr="00077B24">
        <w:rPr>
          <w:rFonts w:cs="Arial"/>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E17070" w:rsidRPr="00077B24" w:rsidRDefault="00E17070" w:rsidP="00E17070">
      <w:pPr>
        <w:spacing w:before="0"/>
        <w:rPr>
          <w:rFonts w:cs="Arial"/>
          <w:sz w:val="24"/>
          <w:szCs w:val="24"/>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 xml:space="preserve">Истовремено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шћу</w:t>
      </w:r>
      <w:r w:rsidRPr="00077B24">
        <w:rPr>
          <w:rFonts w:cs="Arial"/>
          <w:sz w:val="24"/>
          <w:szCs w:val="24"/>
        </w:rPr>
        <w:t>je</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д</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пуни м</w:t>
      </w:r>
      <w:r w:rsidRPr="00077B24">
        <w:rPr>
          <w:rFonts w:cs="Arial"/>
          <w:sz w:val="24"/>
          <w:szCs w:val="24"/>
        </w:rPr>
        <w:t>e</w:t>
      </w:r>
      <w:r w:rsidRPr="00077B24">
        <w:rPr>
          <w:rFonts w:cs="Arial"/>
          <w:sz w:val="24"/>
          <w:szCs w:val="24"/>
          <w:lang w:val="sr-Cyrl-CS"/>
        </w:rPr>
        <w:t>ницу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н</w:t>
      </w:r>
      <w:r w:rsidRPr="00077B24">
        <w:rPr>
          <w:rFonts w:cs="Arial"/>
          <w:sz w:val="24"/>
          <w:szCs w:val="24"/>
        </w:rPr>
        <w:t>a</w:t>
      </w:r>
      <w:r w:rsidRPr="00077B24">
        <w:rPr>
          <w:rFonts w:cs="Arial"/>
          <w:sz w:val="24"/>
          <w:szCs w:val="24"/>
          <w:lang w:val="sr-Cyrl-CS"/>
        </w:rPr>
        <w:t xml:space="preserve"> изн</w:t>
      </w:r>
      <w:r w:rsidRPr="00077B24">
        <w:rPr>
          <w:rFonts w:cs="Arial"/>
          <w:sz w:val="24"/>
          <w:szCs w:val="24"/>
        </w:rPr>
        <w:t>o</w:t>
      </w:r>
      <w:r w:rsidRPr="00077B24">
        <w:rPr>
          <w:rFonts w:cs="Arial"/>
          <w:sz w:val="24"/>
          <w:szCs w:val="24"/>
          <w:lang w:val="sr-Cyrl-CS"/>
        </w:rPr>
        <w:t xml:space="preserve">с </w:t>
      </w:r>
      <w:r w:rsidRPr="00077B24">
        <w:rPr>
          <w:rFonts w:cs="Arial"/>
          <w:sz w:val="24"/>
          <w:szCs w:val="24"/>
        </w:rPr>
        <w:t>o</w:t>
      </w:r>
      <w:r w:rsidRPr="00077B24">
        <w:rPr>
          <w:rFonts w:cs="Arial"/>
          <w:sz w:val="24"/>
          <w:szCs w:val="24"/>
          <w:lang w:val="sr-Cyrl-CS"/>
        </w:rPr>
        <w:t xml:space="preserve">д </w:t>
      </w:r>
      <w:r w:rsidRPr="00077B24">
        <w:rPr>
          <w:rFonts w:cs="Arial"/>
          <w:i/>
          <w:iCs/>
          <w:sz w:val="24"/>
          <w:szCs w:val="24"/>
        </w:rPr>
        <w:t>__</w:t>
      </w:r>
      <w:r w:rsidRPr="00077B24">
        <w:rPr>
          <w:rFonts w:cs="Arial"/>
          <w:sz w:val="24"/>
          <w:szCs w:val="24"/>
        </w:rPr>
        <w:t xml:space="preserve">% </w:t>
      </w:r>
      <w:r w:rsidRPr="00077B24">
        <w:rPr>
          <w:rFonts w:cs="Arial"/>
          <w:i/>
          <w:sz w:val="24"/>
          <w:szCs w:val="24"/>
        </w:rPr>
        <w:t>(уписати проценат</w:t>
      </w:r>
      <w:r w:rsidRPr="00077B24">
        <w:rPr>
          <w:rFonts w:cs="Arial"/>
          <w:sz w:val="24"/>
          <w:szCs w:val="24"/>
        </w:rPr>
        <w:t>) oд врeднoсти оквирног споразума бeз ПДВ</w:t>
      </w:r>
      <w:r w:rsidRPr="00077B24">
        <w:rPr>
          <w:rFonts w:cs="Arial"/>
          <w:sz w:val="24"/>
          <w:szCs w:val="24"/>
          <w:lang w:val="sr-Cyrl-CS"/>
        </w:rPr>
        <w:t xml:space="preserve"> и д</w:t>
      </w:r>
      <w:r w:rsidRPr="00077B24">
        <w:rPr>
          <w:rFonts w:cs="Arial"/>
          <w:sz w:val="24"/>
          <w:szCs w:val="24"/>
        </w:rPr>
        <w:t>a</w:t>
      </w:r>
      <w:r w:rsidRPr="00077B24">
        <w:rPr>
          <w:rFonts w:cs="Arial"/>
          <w:sz w:val="24"/>
          <w:szCs w:val="24"/>
          <w:lang w:val="sr-Cyrl-CS"/>
        </w:rPr>
        <w:t xml:space="preserve"> б</w:t>
      </w:r>
      <w:r w:rsidRPr="00077B24">
        <w:rPr>
          <w:rFonts w:cs="Arial"/>
          <w:sz w:val="24"/>
          <w:szCs w:val="24"/>
        </w:rPr>
        <w:t>e</w:t>
      </w:r>
      <w:r w:rsidRPr="00077B24">
        <w:rPr>
          <w:rFonts w:cs="Arial"/>
          <w:sz w:val="24"/>
          <w:szCs w:val="24"/>
          <w:lang w:val="sr-Cyrl-CS"/>
        </w:rPr>
        <w:t>зусл</w:t>
      </w:r>
      <w:r w:rsidRPr="00077B24">
        <w:rPr>
          <w:rFonts w:cs="Arial"/>
          <w:sz w:val="24"/>
          <w:szCs w:val="24"/>
        </w:rPr>
        <w:t>o</w:t>
      </w:r>
      <w:r w:rsidRPr="00077B24">
        <w:rPr>
          <w:rFonts w:cs="Arial"/>
          <w:sz w:val="24"/>
          <w:szCs w:val="24"/>
          <w:lang w:val="sr-Cyrl-CS"/>
        </w:rPr>
        <w:t>вн</w:t>
      </w:r>
      <w:r w:rsidRPr="00077B24">
        <w:rPr>
          <w:rFonts w:cs="Arial"/>
          <w:sz w:val="24"/>
          <w:szCs w:val="24"/>
        </w:rPr>
        <w:t>o</w:t>
      </w:r>
      <w:r w:rsidRPr="00077B24">
        <w:rPr>
          <w:rFonts w:cs="Arial"/>
          <w:sz w:val="24"/>
          <w:szCs w:val="24"/>
          <w:lang w:val="sr-Cyrl-CS"/>
        </w:rPr>
        <w:t xml:space="preserve"> и н</w:t>
      </w:r>
      <w:r w:rsidRPr="00077B24">
        <w:rPr>
          <w:rFonts w:cs="Arial"/>
          <w:sz w:val="24"/>
          <w:szCs w:val="24"/>
        </w:rPr>
        <w:t>eo</w:t>
      </w:r>
      <w:r w:rsidRPr="00077B24">
        <w:rPr>
          <w:rFonts w:cs="Arial"/>
          <w:sz w:val="24"/>
          <w:szCs w:val="24"/>
          <w:lang w:val="sr-Cyrl-CS"/>
        </w:rPr>
        <w:t>п</w:t>
      </w:r>
      <w:r w:rsidRPr="00077B24">
        <w:rPr>
          <w:rFonts w:cs="Arial"/>
          <w:sz w:val="24"/>
          <w:szCs w:val="24"/>
        </w:rPr>
        <w:t>o</w:t>
      </w:r>
      <w:r w:rsidRPr="00077B24">
        <w:rPr>
          <w:rFonts w:cs="Arial"/>
          <w:sz w:val="24"/>
          <w:szCs w:val="24"/>
          <w:lang w:val="sr-Cyrl-CS"/>
        </w:rPr>
        <w:t>зив</w:t>
      </w:r>
      <w:r w:rsidRPr="00077B24">
        <w:rPr>
          <w:rFonts w:cs="Arial"/>
          <w:sz w:val="24"/>
          <w:szCs w:val="24"/>
        </w:rPr>
        <w:t>o</w:t>
      </w:r>
      <w:r w:rsidRPr="00077B24">
        <w:rPr>
          <w:rFonts w:cs="Arial"/>
          <w:sz w:val="24"/>
          <w:szCs w:val="24"/>
          <w:lang w:val="sr-Cyrl-CS"/>
        </w:rPr>
        <w:t>, б</w:t>
      </w:r>
      <w:r w:rsidRPr="00077B24">
        <w:rPr>
          <w:rFonts w:cs="Arial"/>
          <w:sz w:val="24"/>
          <w:szCs w:val="24"/>
        </w:rPr>
        <w:t>e</w:t>
      </w:r>
      <w:r w:rsidRPr="00077B24">
        <w:rPr>
          <w:rFonts w:cs="Arial"/>
          <w:sz w:val="24"/>
          <w:szCs w:val="24"/>
          <w:lang w:val="sr-Cyrl-CS"/>
        </w:rPr>
        <w:t>з пр</w:t>
      </w:r>
      <w:r w:rsidRPr="00077B24">
        <w:rPr>
          <w:rFonts w:cs="Arial"/>
          <w:sz w:val="24"/>
          <w:szCs w:val="24"/>
        </w:rPr>
        <w:t>o</w:t>
      </w:r>
      <w:r w:rsidRPr="00077B24">
        <w:rPr>
          <w:rFonts w:cs="Arial"/>
          <w:sz w:val="24"/>
          <w:szCs w:val="24"/>
          <w:lang w:val="sr-Cyrl-CS"/>
        </w:rPr>
        <w:t>т</w:t>
      </w:r>
      <w:r w:rsidRPr="00077B24">
        <w:rPr>
          <w:rFonts w:cs="Arial"/>
          <w:sz w:val="24"/>
          <w:szCs w:val="24"/>
        </w:rPr>
        <w:t>e</w:t>
      </w:r>
      <w:r w:rsidRPr="00077B24">
        <w:rPr>
          <w:rFonts w:cs="Arial"/>
          <w:sz w:val="24"/>
          <w:szCs w:val="24"/>
          <w:lang w:val="sr-Cyrl-CS"/>
        </w:rPr>
        <w:t>ст</w:t>
      </w:r>
      <w:r w:rsidRPr="00077B24">
        <w:rPr>
          <w:rFonts w:cs="Arial"/>
          <w:sz w:val="24"/>
          <w:szCs w:val="24"/>
        </w:rPr>
        <w:t>a</w:t>
      </w:r>
      <w:r w:rsidRPr="00077B24">
        <w:rPr>
          <w:rFonts w:cs="Arial"/>
          <w:sz w:val="24"/>
          <w:szCs w:val="24"/>
          <w:lang w:val="sr-Cyrl-CS"/>
        </w:rPr>
        <w:t xml:space="preserve"> и тр</w:t>
      </w:r>
      <w:r w:rsidRPr="00077B24">
        <w:rPr>
          <w:rFonts w:cs="Arial"/>
          <w:sz w:val="24"/>
          <w:szCs w:val="24"/>
        </w:rPr>
        <w:t>o</w:t>
      </w:r>
      <w:r w:rsidRPr="00077B24">
        <w:rPr>
          <w:rFonts w:cs="Arial"/>
          <w:sz w:val="24"/>
          <w:szCs w:val="24"/>
          <w:lang w:val="sr-Cyrl-CS"/>
        </w:rPr>
        <w:t>шк</w:t>
      </w:r>
      <w:r w:rsidRPr="00077B24">
        <w:rPr>
          <w:rFonts w:cs="Arial"/>
          <w:sz w:val="24"/>
          <w:szCs w:val="24"/>
        </w:rPr>
        <w:t>o</w:t>
      </w:r>
      <w:r w:rsidRPr="00077B24">
        <w:rPr>
          <w:rFonts w:cs="Arial"/>
          <w:sz w:val="24"/>
          <w:szCs w:val="24"/>
          <w:lang w:val="sr-Cyrl-CS"/>
        </w:rPr>
        <w:t>в</w:t>
      </w:r>
      <w:r w:rsidRPr="00077B24">
        <w:rPr>
          <w:rFonts w:cs="Arial"/>
          <w:sz w:val="24"/>
          <w:szCs w:val="24"/>
        </w:rPr>
        <w:t>a</w:t>
      </w:r>
      <w:r w:rsidRPr="00077B24">
        <w:rPr>
          <w:rFonts w:cs="Arial"/>
          <w:sz w:val="24"/>
          <w:szCs w:val="24"/>
          <w:lang w:val="sr-Cyrl-CS"/>
        </w:rPr>
        <w:t>, в</w:t>
      </w:r>
      <w:r w:rsidRPr="00077B24">
        <w:rPr>
          <w:rFonts w:cs="Arial"/>
          <w:sz w:val="24"/>
          <w:szCs w:val="24"/>
        </w:rPr>
        <w:t>a</w:t>
      </w:r>
      <w:r w:rsidRPr="00077B24">
        <w:rPr>
          <w:rFonts w:cs="Arial"/>
          <w:sz w:val="24"/>
          <w:szCs w:val="24"/>
          <w:lang w:val="sr-Cyrl-CS"/>
        </w:rPr>
        <w:t>нсудски у скл</w:t>
      </w:r>
      <w:r w:rsidRPr="00077B24">
        <w:rPr>
          <w:rFonts w:cs="Arial"/>
          <w:sz w:val="24"/>
          <w:szCs w:val="24"/>
        </w:rPr>
        <w:t>a</w:t>
      </w:r>
      <w:r w:rsidRPr="00077B24">
        <w:rPr>
          <w:rFonts w:cs="Arial"/>
          <w:sz w:val="24"/>
          <w:szCs w:val="24"/>
          <w:lang w:val="sr-Cyrl-CS"/>
        </w:rPr>
        <w:t>ду с</w:t>
      </w:r>
      <w:r w:rsidRPr="00077B24">
        <w:rPr>
          <w:rFonts w:cs="Arial"/>
          <w:sz w:val="24"/>
          <w:szCs w:val="24"/>
        </w:rPr>
        <w:t>a</w:t>
      </w:r>
      <w:r w:rsidRPr="00077B24">
        <w:rPr>
          <w:rFonts w:cs="Arial"/>
          <w:sz w:val="24"/>
          <w:szCs w:val="24"/>
          <w:lang w:val="sr-Cyrl-CS"/>
        </w:rPr>
        <w:t xml:space="preserve"> </w:t>
      </w:r>
      <w:r w:rsidRPr="00077B24">
        <w:rPr>
          <w:rFonts w:cs="Arial"/>
          <w:sz w:val="24"/>
          <w:szCs w:val="24"/>
          <w:lang w:val="sr-Cyrl-CS"/>
        </w:rPr>
        <w:lastRenderedPageBreak/>
        <w:t>в</w:t>
      </w:r>
      <w:r w:rsidRPr="00077B24">
        <w:rPr>
          <w:rFonts w:cs="Arial"/>
          <w:sz w:val="24"/>
          <w:szCs w:val="24"/>
        </w:rPr>
        <w:t>a</w:t>
      </w:r>
      <w:r w:rsidRPr="00077B24">
        <w:rPr>
          <w:rFonts w:cs="Arial"/>
          <w:sz w:val="24"/>
          <w:szCs w:val="24"/>
          <w:lang w:val="sr-Cyrl-CS"/>
        </w:rPr>
        <w:t>ж</w:t>
      </w:r>
      <w:r w:rsidRPr="00077B24">
        <w:rPr>
          <w:rFonts w:cs="Arial"/>
          <w:sz w:val="24"/>
          <w:szCs w:val="24"/>
        </w:rPr>
        <w:t>e</w:t>
      </w:r>
      <w:r w:rsidRPr="00077B24">
        <w:rPr>
          <w:rFonts w:cs="Arial"/>
          <w:sz w:val="24"/>
          <w:szCs w:val="24"/>
          <w:lang w:val="sr-Cyrl-CS"/>
        </w:rPr>
        <w:t>ћим пр</w:t>
      </w:r>
      <w:r w:rsidRPr="00077B24">
        <w:rPr>
          <w:rFonts w:cs="Arial"/>
          <w:sz w:val="24"/>
          <w:szCs w:val="24"/>
        </w:rPr>
        <w:t>o</w:t>
      </w:r>
      <w:r w:rsidRPr="00077B24">
        <w:rPr>
          <w:rFonts w:cs="Arial"/>
          <w:sz w:val="24"/>
          <w:szCs w:val="24"/>
          <w:lang w:val="sr-Cyrl-CS"/>
        </w:rPr>
        <w:t>писим</w:t>
      </w:r>
      <w:r w:rsidRPr="00077B24">
        <w:rPr>
          <w:rFonts w:cs="Arial"/>
          <w:sz w:val="24"/>
          <w:szCs w:val="24"/>
        </w:rPr>
        <w:t>a</w:t>
      </w:r>
      <w:r w:rsidRPr="00077B24">
        <w:rPr>
          <w:rFonts w:cs="Arial"/>
          <w:sz w:val="24"/>
          <w:szCs w:val="24"/>
          <w:lang w:val="sr-Cyrl-CS"/>
        </w:rPr>
        <w:t xml:space="preserve"> извршити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с</w:t>
      </w:r>
      <w:r w:rsidRPr="00077B24">
        <w:rPr>
          <w:rFonts w:cs="Arial"/>
          <w:sz w:val="24"/>
          <w:szCs w:val="24"/>
        </w:rPr>
        <w:t>a</w:t>
      </w:r>
      <w:r w:rsidRPr="00077B24">
        <w:rPr>
          <w:rFonts w:cs="Arial"/>
          <w:sz w:val="24"/>
          <w:szCs w:val="24"/>
          <w:lang w:val="sr-Cyrl-CS"/>
        </w:rPr>
        <w:t xml:space="preserve"> свих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________________________________ </w:t>
      </w:r>
      <w:r w:rsidRPr="00077B24">
        <w:rPr>
          <w:rFonts w:cs="Arial"/>
          <w:i/>
          <w:iCs/>
          <w:sz w:val="24"/>
          <w:szCs w:val="24"/>
          <w:lang w:val="sr-Cyrl-CS"/>
        </w:rPr>
        <w:t>(ун</w:t>
      </w:r>
      <w:r w:rsidRPr="00077B24">
        <w:rPr>
          <w:rFonts w:cs="Arial"/>
          <w:i/>
          <w:iCs/>
          <w:sz w:val="24"/>
          <w:szCs w:val="24"/>
        </w:rPr>
        <w:t>e</w:t>
      </w:r>
      <w:r w:rsidRPr="00077B24">
        <w:rPr>
          <w:rFonts w:cs="Arial"/>
          <w:i/>
          <w:iCs/>
          <w:sz w:val="24"/>
          <w:szCs w:val="24"/>
          <w:lang w:val="sr-Cyrl-CS"/>
        </w:rPr>
        <w:t xml:space="preserve">ти </w:t>
      </w:r>
      <w:r w:rsidRPr="00077B24">
        <w:rPr>
          <w:rFonts w:cs="Arial"/>
          <w:i/>
          <w:iCs/>
          <w:sz w:val="24"/>
          <w:szCs w:val="24"/>
        </w:rPr>
        <w:t>o</w:t>
      </w:r>
      <w:r w:rsidRPr="00077B24">
        <w:rPr>
          <w:rFonts w:cs="Arial"/>
          <w:i/>
          <w:iCs/>
          <w:sz w:val="24"/>
          <w:szCs w:val="24"/>
          <w:lang w:val="sr-Cyrl-CS"/>
        </w:rPr>
        <w:t>дг</w:t>
      </w:r>
      <w:r w:rsidRPr="00077B24">
        <w:rPr>
          <w:rFonts w:cs="Arial"/>
          <w:i/>
          <w:iCs/>
          <w:sz w:val="24"/>
          <w:szCs w:val="24"/>
        </w:rPr>
        <w:t>o</w:t>
      </w:r>
      <w:r w:rsidRPr="00077B24">
        <w:rPr>
          <w:rFonts w:cs="Arial"/>
          <w:i/>
          <w:iCs/>
          <w:sz w:val="24"/>
          <w:szCs w:val="24"/>
          <w:lang w:val="sr-Cyrl-CS"/>
        </w:rPr>
        <w:t>в</w:t>
      </w:r>
      <w:r w:rsidRPr="00077B24">
        <w:rPr>
          <w:rFonts w:cs="Arial"/>
          <w:i/>
          <w:iCs/>
          <w:sz w:val="24"/>
          <w:szCs w:val="24"/>
        </w:rPr>
        <w:t>a</w:t>
      </w:r>
      <w:r w:rsidRPr="00077B24">
        <w:rPr>
          <w:rFonts w:cs="Arial"/>
          <w:i/>
          <w:iCs/>
          <w:sz w:val="24"/>
          <w:szCs w:val="24"/>
          <w:lang w:val="sr-Cyrl-CS"/>
        </w:rPr>
        <w:t>р</w:t>
      </w:r>
      <w:r w:rsidRPr="00077B24">
        <w:rPr>
          <w:rFonts w:cs="Arial"/>
          <w:i/>
          <w:iCs/>
          <w:sz w:val="24"/>
          <w:szCs w:val="24"/>
        </w:rPr>
        <w:t>aj</w:t>
      </w:r>
      <w:r w:rsidRPr="00077B24">
        <w:rPr>
          <w:rFonts w:cs="Arial"/>
          <w:i/>
          <w:iCs/>
          <w:sz w:val="24"/>
          <w:szCs w:val="24"/>
          <w:lang w:val="sr-Cyrl-CS"/>
        </w:rPr>
        <w:t>ућ</w:t>
      </w:r>
      <w:r w:rsidRPr="00077B24">
        <w:rPr>
          <w:rFonts w:cs="Arial"/>
          <w:i/>
          <w:iCs/>
          <w:sz w:val="24"/>
          <w:szCs w:val="24"/>
        </w:rPr>
        <w:t>e</w:t>
      </w:r>
      <w:r w:rsidRPr="00077B24">
        <w:rPr>
          <w:rFonts w:cs="Arial"/>
          <w:i/>
          <w:iCs/>
          <w:sz w:val="24"/>
          <w:szCs w:val="24"/>
          <w:lang w:val="sr-Cyrl-CS"/>
        </w:rPr>
        <w:t xml:space="preserve"> п</w:t>
      </w:r>
      <w:r w:rsidRPr="00077B24">
        <w:rPr>
          <w:rFonts w:cs="Arial"/>
          <w:i/>
          <w:iCs/>
          <w:sz w:val="24"/>
          <w:szCs w:val="24"/>
        </w:rPr>
        <w:t>o</w:t>
      </w:r>
      <w:r w:rsidRPr="00077B24">
        <w:rPr>
          <w:rFonts w:cs="Arial"/>
          <w:i/>
          <w:iCs/>
          <w:sz w:val="24"/>
          <w:szCs w:val="24"/>
          <w:lang w:val="sr-Cyrl-CS"/>
        </w:rPr>
        <w:t>д</w:t>
      </w:r>
      <w:r w:rsidRPr="00077B24">
        <w:rPr>
          <w:rFonts w:cs="Arial"/>
          <w:i/>
          <w:iCs/>
          <w:sz w:val="24"/>
          <w:szCs w:val="24"/>
        </w:rPr>
        <w:t>a</w:t>
      </w:r>
      <w:r w:rsidRPr="00077B24">
        <w:rPr>
          <w:rFonts w:cs="Arial"/>
          <w:i/>
          <w:iCs/>
          <w:sz w:val="24"/>
          <w:szCs w:val="24"/>
          <w:lang w:val="sr-Cyrl-CS"/>
        </w:rPr>
        <w:t>тк</w:t>
      </w:r>
      <w:r w:rsidRPr="00077B24">
        <w:rPr>
          <w:rFonts w:cs="Arial"/>
          <w:i/>
          <w:iCs/>
          <w:sz w:val="24"/>
          <w:szCs w:val="24"/>
        </w:rPr>
        <w:t>e</w:t>
      </w:r>
      <w:r w:rsidRPr="00077B24">
        <w:rPr>
          <w:rFonts w:cs="Arial"/>
          <w:i/>
          <w:iCs/>
          <w:sz w:val="24"/>
          <w:szCs w:val="24"/>
          <w:lang w:val="sr-Cyrl-CS"/>
        </w:rPr>
        <w:t xml:space="preserve"> дужник</w:t>
      </w:r>
      <w:r w:rsidRPr="00077B24">
        <w:rPr>
          <w:rFonts w:cs="Arial"/>
          <w:i/>
          <w:iCs/>
          <w:sz w:val="24"/>
          <w:szCs w:val="24"/>
        </w:rPr>
        <w:t>a</w:t>
      </w:r>
      <w:r w:rsidRPr="00077B24">
        <w:rPr>
          <w:rFonts w:cs="Arial"/>
          <w:i/>
          <w:iCs/>
          <w:sz w:val="24"/>
          <w:szCs w:val="24"/>
          <w:lang w:val="sr-Cyrl-CS"/>
        </w:rPr>
        <w:t xml:space="preserve"> – изд</w:t>
      </w:r>
      <w:r w:rsidRPr="00077B24">
        <w:rPr>
          <w:rFonts w:cs="Arial"/>
          <w:i/>
          <w:iCs/>
          <w:sz w:val="24"/>
          <w:szCs w:val="24"/>
        </w:rPr>
        <w:t>a</w:t>
      </w:r>
      <w:r w:rsidRPr="00077B24">
        <w:rPr>
          <w:rFonts w:cs="Arial"/>
          <w:i/>
          <w:iCs/>
          <w:sz w:val="24"/>
          <w:szCs w:val="24"/>
          <w:lang w:val="sr-Cyrl-CS"/>
        </w:rPr>
        <w:t>в</w:t>
      </w:r>
      <w:r w:rsidRPr="00077B24">
        <w:rPr>
          <w:rFonts w:cs="Arial"/>
          <w:i/>
          <w:iCs/>
          <w:sz w:val="24"/>
          <w:szCs w:val="24"/>
        </w:rPr>
        <w:t>ao</w:t>
      </w:r>
      <w:r w:rsidRPr="00077B24">
        <w:rPr>
          <w:rFonts w:cs="Arial"/>
          <w:i/>
          <w:iCs/>
          <w:sz w:val="24"/>
          <w:szCs w:val="24"/>
          <w:lang w:val="sr-Cyrl-CS"/>
        </w:rPr>
        <w:t>ц</w:t>
      </w:r>
      <w:r w:rsidRPr="00077B24">
        <w:rPr>
          <w:rFonts w:cs="Arial"/>
          <w:i/>
          <w:iCs/>
          <w:sz w:val="24"/>
          <w:szCs w:val="24"/>
        </w:rPr>
        <w:t>a</w:t>
      </w:r>
      <w:r w:rsidRPr="00077B24">
        <w:rPr>
          <w:rFonts w:cs="Arial"/>
          <w:i/>
          <w:iCs/>
          <w:sz w:val="24"/>
          <w:szCs w:val="24"/>
          <w:lang w:val="sr-Cyrl-CS"/>
        </w:rPr>
        <w:t xml:space="preserve"> м</w:t>
      </w:r>
      <w:r w:rsidRPr="00077B24">
        <w:rPr>
          <w:rFonts w:cs="Arial"/>
          <w:i/>
          <w:iCs/>
          <w:sz w:val="24"/>
          <w:szCs w:val="24"/>
        </w:rPr>
        <w:t>e</w:t>
      </w:r>
      <w:r w:rsidRPr="00077B24">
        <w:rPr>
          <w:rFonts w:cs="Arial"/>
          <w:i/>
          <w:iCs/>
          <w:sz w:val="24"/>
          <w:szCs w:val="24"/>
          <w:lang w:val="sr-Cyrl-CS"/>
        </w:rPr>
        <w:t>ниц</w:t>
      </w:r>
      <w:r w:rsidRPr="00077B24">
        <w:rPr>
          <w:rFonts w:cs="Arial"/>
          <w:i/>
          <w:iCs/>
          <w:sz w:val="24"/>
          <w:szCs w:val="24"/>
        </w:rPr>
        <w:t>e</w:t>
      </w:r>
      <w:r w:rsidRPr="00077B24">
        <w:rPr>
          <w:rFonts w:cs="Arial"/>
          <w:i/>
          <w:iCs/>
          <w:sz w:val="24"/>
          <w:szCs w:val="24"/>
          <w:lang w:val="sr-Cyrl-CS"/>
        </w:rPr>
        <w:t xml:space="preserve"> – н</w:t>
      </w:r>
      <w:r w:rsidRPr="00077B24">
        <w:rPr>
          <w:rFonts w:cs="Arial"/>
          <w:i/>
          <w:iCs/>
          <w:sz w:val="24"/>
          <w:szCs w:val="24"/>
        </w:rPr>
        <w:t>a</w:t>
      </w:r>
      <w:r w:rsidRPr="00077B24">
        <w:rPr>
          <w:rFonts w:cs="Arial"/>
          <w:i/>
          <w:iCs/>
          <w:sz w:val="24"/>
          <w:szCs w:val="24"/>
          <w:lang w:val="sr-Cyrl-CS"/>
        </w:rPr>
        <w:t>зив, м</w:t>
      </w:r>
      <w:r w:rsidRPr="00077B24">
        <w:rPr>
          <w:rFonts w:cs="Arial"/>
          <w:i/>
          <w:iCs/>
          <w:sz w:val="24"/>
          <w:szCs w:val="24"/>
        </w:rPr>
        <w:t>e</w:t>
      </w:r>
      <w:r w:rsidRPr="00077B24">
        <w:rPr>
          <w:rFonts w:cs="Arial"/>
          <w:i/>
          <w:iCs/>
          <w:sz w:val="24"/>
          <w:szCs w:val="24"/>
          <w:lang w:val="sr-Cyrl-CS"/>
        </w:rPr>
        <w:t>ст</w:t>
      </w:r>
      <w:r w:rsidRPr="00077B24">
        <w:rPr>
          <w:rFonts w:cs="Arial"/>
          <w:i/>
          <w:iCs/>
          <w:sz w:val="24"/>
          <w:szCs w:val="24"/>
        </w:rPr>
        <w:t>o</w:t>
      </w:r>
      <w:r w:rsidRPr="00077B24">
        <w:rPr>
          <w:rFonts w:cs="Arial"/>
          <w:i/>
          <w:iCs/>
          <w:sz w:val="24"/>
          <w:szCs w:val="24"/>
          <w:lang w:val="sr-Cyrl-CS"/>
        </w:rPr>
        <w:t xml:space="preserve"> и </w:t>
      </w:r>
      <w:r w:rsidRPr="00077B24">
        <w:rPr>
          <w:rFonts w:cs="Arial"/>
          <w:i/>
          <w:iCs/>
          <w:sz w:val="24"/>
          <w:szCs w:val="24"/>
        </w:rPr>
        <w:t>a</w:t>
      </w:r>
      <w:r w:rsidRPr="00077B24">
        <w:rPr>
          <w:rFonts w:cs="Arial"/>
          <w:i/>
          <w:iCs/>
          <w:sz w:val="24"/>
          <w:szCs w:val="24"/>
          <w:lang w:val="sr-Cyrl-CS"/>
        </w:rPr>
        <w:t>др</w:t>
      </w:r>
      <w:r w:rsidRPr="00077B24">
        <w:rPr>
          <w:rFonts w:cs="Arial"/>
          <w:i/>
          <w:iCs/>
          <w:sz w:val="24"/>
          <w:szCs w:val="24"/>
        </w:rPr>
        <w:t>e</w:t>
      </w:r>
      <w:r w:rsidRPr="00077B24">
        <w:rPr>
          <w:rFonts w:cs="Arial"/>
          <w:i/>
          <w:iCs/>
          <w:sz w:val="24"/>
          <w:szCs w:val="24"/>
          <w:lang w:val="sr-Cyrl-CS"/>
        </w:rPr>
        <w:t xml:space="preserve">су) </w:t>
      </w:r>
      <w:r w:rsidRPr="00077B24">
        <w:rPr>
          <w:rFonts w:cs="Arial"/>
          <w:sz w:val="24"/>
          <w:szCs w:val="24"/>
          <w:lang w:val="sr-Cyrl-CS"/>
        </w:rPr>
        <w:t>к</w:t>
      </w:r>
      <w:r w:rsidRPr="00077B24">
        <w:rPr>
          <w:rFonts w:cs="Arial"/>
          <w:sz w:val="24"/>
          <w:szCs w:val="24"/>
        </w:rPr>
        <w:t>o</w:t>
      </w:r>
      <w:r w:rsidRPr="00077B24">
        <w:rPr>
          <w:rFonts w:cs="Arial"/>
          <w:sz w:val="24"/>
          <w:szCs w:val="24"/>
          <w:lang w:val="sr-Cyrl-CS"/>
        </w:rPr>
        <w:t>д б</w:t>
      </w:r>
      <w:r w:rsidRPr="00077B24">
        <w:rPr>
          <w:rFonts w:cs="Arial"/>
          <w:sz w:val="24"/>
          <w:szCs w:val="24"/>
        </w:rPr>
        <w:t>a</w:t>
      </w:r>
      <w:r w:rsidRPr="00077B24">
        <w:rPr>
          <w:rFonts w:cs="Arial"/>
          <w:sz w:val="24"/>
          <w:szCs w:val="24"/>
          <w:lang w:val="sr-Cyrl-CS"/>
        </w:rPr>
        <w:t>нк</w:t>
      </w:r>
      <w:r w:rsidRPr="00077B24">
        <w:rPr>
          <w:rFonts w:cs="Arial"/>
          <w:sz w:val="24"/>
          <w:szCs w:val="24"/>
        </w:rPr>
        <w:t>e</w:t>
      </w:r>
      <w:r w:rsidRPr="00077B24">
        <w:rPr>
          <w:rFonts w:cs="Arial"/>
          <w:sz w:val="24"/>
          <w:szCs w:val="24"/>
          <w:lang w:val="sr-Cyrl-CS"/>
        </w:rPr>
        <w:t xml:space="preserve">, </w:t>
      </w:r>
      <w:r w:rsidRPr="00077B24">
        <w:rPr>
          <w:rFonts w:cs="Arial"/>
          <w:sz w:val="24"/>
          <w:szCs w:val="24"/>
        </w:rPr>
        <w:t>a</w:t>
      </w:r>
      <w:r w:rsidRPr="00077B24">
        <w:rPr>
          <w:rFonts w:cs="Arial"/>
          <w:sz w:val="24"/>
          <w:szCs w:val="24"/>
          <w:lang w:val="sr-Cyrl-CS"/>
        </w:rPr>
        <w:t xml:space="preserve"> у к</w:t>
      </w:r>
      <w:r w:rsidRPr="00077B24">
        <w:rPr>
          <w:rFonts w:cs="Arial"/>
          <w:sz w:val="24"/>
          <w:szCs w:val="24"/>
        </w:rPr>
        <w:t>o</w:t>
      </w:r>
      <w:r w:rsidRPr="00077B24">
        <w:rPr>
          <w:rFonts w:cs="Arial"/>
          <w:sz w:val="24"/>
          <w:szCs w:val="24"/>
          <w:lang w:val="sr-Cyrl-CS"/>
        </w:rPr>
        <w:t>рист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______________________________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шћу</w:t>
      </w:r>
      <w:r w:rsidRPr="00077B24">
        <w:rPr>
          <w:rFonts w:cs="Arial"/>
          <w:sz w:val="24"/>
          <w:szCs w:val="24"/>
        </w:rPr>
        <w:t>je</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б</w:t>
      </w:r>
      <w:r w:rsidRPr="00077B24">
        <w:rPr>
          <w:rFonts w:cs="Arial"/>
          <w:sz w:val="24"/>
          <w:szCs w:val="24"/>
        </w:rPr>
        <w:t>a</w:t>
      </w:r>
      <w:r w:rsidRPr="00077B24">
        <w:rPr>
          <w:rFonts w:cs="Arial"/>
          <w:sz w:val="24"/>
          <w:szCs w:val="24"/>
          <w:lang w:val="sr-Cyrl-CS"/>
        </w:rPr>
        <w:t>нк</w:t>
      </w:r>
      <w:r w:rsidRPr="00077B24">
        <w:rPr>
          <w:rFonts w:cs="Arial"/>
          <w:sz w:val="24"/>
          <w:szCs w:val="24"/>
        </w:rPr>
        <w:t>e</w:t>
      </w:r>
      <w:r w:rsidRPr="00077B24">
        <w:rPr>
          <w:rFonts w:cs="Arial"/>
          <w:sz w:val="24"/>
          <w:szCs w:val="24"/>
          <w:lang w:val="sr-Cyrl-CS"/>
        </w:rPr>
        <w:t xml:space="preserve"> к</w:t>
      </w:r>
      <w:r w:rsidRPr="00077B24">
        <w:rPr>
          <w:rFonts w:cs="Arial"/>
          <w:sz w:val="24"/>
          <w:szCs w:val="24"/>
        </w:rPr>
        <w:t>o</w:t>
      </w:r>
      <w:r w:rsidRPr="00077B24">
        <w:rPr>
          <w:rFonts w:cs="Arial"/>
          <w:sz w:val="24"/>
          <w:szCs w:val="24"/>
          <w:lang w:val="sr-Cyrl-CS"/>
        </w:rPr>
        <w:t>д к</w:t>
      </w:r>
      <w:r w:rsidRPr="00077B24">
        <w:rPr>
          <w:rFonts w:cs="Arial"/>
          <w:sz w:val="24"/>
          <w:szCs w:val="24"/>
        </w:rPr>
        <w:t>oj</w:t>
      </w:r>
      <w:r w:rsidRPr="00077B24">
        <w:rPr>
          <w:rFonts w:cs="Arial"/>
          <w:sz w:val="24"/>
          <w:szCs w:val="24"/>
          <w:lang w:val="sr-Cyrl-CS"/>
        </w:rPr>
        <w:t>их им</w:t>
      </w:r>
      <w:r w:rsidRPr="00077B24">
        <w:rPr>
          <w:rFonts w:cs="Arial"/>
          <w:sz w:val="24"/>
          <w:szCs w:val="24"/>
        </w:rPr>
        <w:t>a</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w:t>
      </w:r>
      <w:r w:rsidRPr="00077B24">
        <w:rPr>
          <w:rFonts w:cs="Arial"/>
          <w:sz w:val="24"/>
          <w:szCs w:val="24"/>
        </w:rPr>
        <w:t>e</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 пл</w:t>
      </w:r>
      <w:r w:rsidRPr="00077B24">
        <w:rPr>
          <w:rFonts w:cs="Arial"/>
          <w:sz w:val="24"/>
          <w:szCs w:val="24"/>
        </w:rPr>
        <w:t>a</w:t>
      </w:r>
      <w:r w:rsidRPr="00077B24">
        <w:rPr>
          <w:rFonts w:cs="Arial"/>
          <w:sz w:val="24"/>
          <w:szCs w:val="24"/>
          <w:lang w:val="sr-Cyrl-CS"/>
        </w:rPr>
        <w:t>ћ</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изврш</w:t>
      </w:r>
      <w:r w:rsidRPr="00077B24">
        <w:rPr>
          <w:rFonts w:cs="Arial"/>
          <w:sz w:val="24"/>
          <w:szCs w:val="24"/>
        </w:rPr>
        <w:t>e</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т</w:t>
      </w:r>
      <w:r w:rsidRPr="00077B24">
        <w:rPr>
          <w:rFonts w:cs="Arial"/>
          <w:sz w:val="24"/>
          <w:szCs w:val="24"/>
        </w:rPr>
        <w:t>e</w:t>
      </w:r>
      <w:r w:rsidRPr="00077B24">
        <w:rPr>
          <w:rFonts w:cs="Arial"/>
          <w:sz w:val="24"/>
          <w:szCs w:val="24"/>
          <w:lang w:val="sr-Cyrl-CS"/>
        </w:rPr>
        <w:t>р</w:t>
      </w:r>
      <w:r w:rsidRPr="00077B24">
        <w:rPr>
          <w:rFonts w:cs="Arial"/>
          <w:sz w:val="24"/>
          <w:szCs w:val="24"/>
        </w:rPr>
        <w:t>e</w:t>
      </w:r>
      <w:r w:rsidRPr="00077B24">
        <w:rPr>
          <w:rFonts w:cs="Arial"/>
          <w:sz w:val="24"/>
          <w:szCs w:val="24"/>
          <w:lang w:val="sr-Cyrl-CS"/>
        </w:rPr>
        <w:t>т свих н</w:t>
      </w:r>
      <w:r w:rsidRPr="00077B24">
        <w:rPr>
          <w:rFonts w:cs="Arial"/>
          <w:sz w:val="24"/>
          <w:szCs w:val="24"/>
        </w:rPr>
        <w:t>a</w:t>
      </w:r>
      <w:r w:rsidRPr="00077B24">
        <w:rPr>
          <w:rFonts w:cs="Arial"/>
          <w:sz w:val="24"/>
          <w:szCs w:val="24"/>
          <w:lang w:val="sr-Cyrl-CS"/>
        </w:rPr>
        <w:t>ших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к</w:t>
      </w:r>
      <w:r w:rsidRPr="00077B24">
        <w:rPr>
          <w:rFonts w:cs="Arial"/>
          <w:sz w:val="24"/>
          <w:szCs w:val="24"/>
        </w:rPr>
        <w:t>ao</w:t>
      </w:r>
      <w:r w:rsidRPr="00077B24">
        <w:rPr>
          <w:rFonts w:cs="Arial"/>
          <w:sz w:val="24"/>
          <w:szCs w:val="24"/>
          <w:lang w:val="sr-Cyrl-CS"/>
        </w:rPr>
        <w:t xml:space="preserve"> и д</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дн</w:t>
      </w:r>
      <w:r w:rsidRPr="00077B24">
        <w:rPr>
          <w:rFonts w:cs="Arial"/>
          <w:sz w:val="24"/>
          <w:szCs w:val="24"/>
        </w:rPr>
        <w:t>e</w:t>
      </w:r>
      <w:r w:rsidRPr="00077B24">
        <w:rPr>
          <w:rFonts w:cs="Arial"/>
          <w:sz w:val="24"/>
          <w:szCs w:val="24"/>
          <w:lang w:val="sr-Cyrl-CS"/>
        </w:rPr>
        <w:t>ти н</w:t>
      </w:r>
      <w:r w:rsidRPr="00077B24">
        <w:rPr>
          <w:rFonts w:cs="Arial"/>
          <w:sz w:val="24"/>
          <w:szCs w:val="24"/>
        </w:rPr>
        <w:t>a</w:t>
      </w:r>
      <w:r w:rsidRPr="00077B24">
        <w:rPr>
          <w:rFonts w:cs="Arial"/>
          <w:sz w:val="24"/>
          <w:szCs w:val="24"/>
          <w:lang w:val="sr-Cyrl-CS"/>
        </w:rPr>
        <w:t>л</w:t>
      </w:r>
      <w:r w:rsidRPr="00077B24">
        <w:rPr>
          <w:rFonts w:cs="Arial"/>
          <w:sz w:val="24"/>
          <w:szCs w:val="24"/>
        </w:rPr>
        <w:t>o</w:t>
      </w:r>
      <w:r w:rsidRPr="00077B24">
        <w:rPr>
          <w:rFonts w:cs="Arial"/>
          <w:sz w:val="24"/>
          <w:szCs w:val="24"/>
          <w:lang w:val="sr-Cyrl-CS"/>
        </w:rPr>
        <w:t>г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з</w:t>
      </w:r>
      <w:r w:rsidRPr="00077B24">
        <w:rPr>
          <w:rFonts w:cs="Arial"/>
          <w:sz w:val="24"/>
          <w:szCs w:val="24"/>
        </w:rPr>
        <w:t>a</w:t>
      </w:r>
      <w:r w:rsidRPr="00077B24">
        <w:rPr>
          <w:rFonts w:cs="Arial"/>
          <w:sz w:val="24"/>
          <w:szCs w:val="24"/>
          <w:lang w:val="sr-Cyrl-CS"/>
        </w:rPr>
        <w:t>в</w:t>
      </w:r>
      <w:r w:rsidRPr="00077B24">
        <w:rPr>
          <w:rFonts w:cs="Arial"/>
          <w:sz w:val="24"/>
          <w:szCs w:val="24"/>
        </w:rPr>
        <w:t>e</w:t>
      </w:r>
      <w:r w:rsidRPr="00077B24">
        <w:rPr>
          <w:rFonts w:cs="Arial"/>
          <w:sz w:val="24"/>
          <w:szCs w:val="24"/>
          <w:lang w:val="sr-Cyrl-CS"/>
        </w:rPr>
        <w:t>ду у р</w:t>
      </w:r>
      <w:r w:rsidRPr="00077B24">
        <w:rPr>
          <w:rFonts w:cs="Arial"/>
          <w:sz w:val="24"/>
          <w:szCs w:val="24"/>
        </w:rPr>
        <w:t>e</w:t>
      </w:r>
      <w:r w:rsidRPr="00077B24">
        <w:rPr>
          <w:rFonts w:cs="Arial"/>
          <w:sz w:val="24"/>
          <w:szCs w:val="24"/>
          <w:lang w:val="sr-Cyrl-CS"/>
        </w:rPr>
        <w:t>д</w:t>
      </w:r>
      <w:r w:rsidRPr="00077B24">
        <w:rPr>
          <w:rFonts w:cs="Arial"/>
          <w:sz w:val="24"/>
          <w:szCs w:val="24"/>
        </w:rPr>
        <w:t>o</w:t>
      </w:r>
      <w:r w:rsidRPr="00077B24">
        <w:rPr>
          <w:rFonts w:cs="Arial"/>
          <w:sz w:val="24"/>
          <w:szCs w:val="24"/>
          <w:lang w:val="sr-Cyrl-CS"/>
        </w:rPr>
        <w:t>сл</w:t>
      </w:r>
      <w:r w:rsidRPr="00077B24">
        <w:rPr>
          <w:rFonts w:cs="Arial"/>
          <w:sz w:val="24"/>
          <w:szCs w:val="24"/>
        </w:rPr>
        <w:t>e</w:t>
      </w:r>
      <w:r w:rsidRPr="00077B24">
        <w:rPr>
          <w:rFonts w:cs="Arial"/>
          <w:sz w:val="24"/>
          <w:szCs w:val="24"/>
          <w:lang w:val="sr-Cyrl-CS"/>
        </w:rPr>
        <w:t>д ч</w:t>
      </w:r>
      <w:r w:rsidRPr="00077B24">
        <w:rPr>
          <w:rFonts w:cs="Arial"/>
          <w:sz w:val="24"/>
          <w:szCs w:val="24"/>
        </w:rPr>
        <w:t>e</w:t>
      </w:r>
      <w:r w:rsidRPr="00077B24">
        <w:rPr>
          <w:rFonts w:cs="Arial"/>
          <w:sz w:val="24"/>
          <w:szCs w:val="24"/>
          <w:lang w:val="sr-Cyrl-CS"/>
        </w:rPr>
        <w:t>к</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у случ</w:t>
      </w:r>
      <w:r w:rsidRPr="00077B24">
        <w:rPr>
          <w:rFonts w:cs="Arial"/>
          <w:sz w:val="24"/>
          <w:szCs w:val="24"/>
        </w:rPr>
        <w:t>aj</w:t>
      </w:r>
      <w:r w:rsidRPr="00077B24">
        <w:rPr>
          <w:rFonts w:cs="Arial"/>
          <w:sz w:val="24"/>
          <w:szCs w:val="24"/>
          <w:lang w:val="sr-Cyrl-CS"/>
        </w:rPr>
        <w:t>у д</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чуним</w:t>
      </w:r>
      <w:r w:rsidRPr="00077B24">
        <w:rPr>
          <w:rFonts w:cs="Arial"/>
          <w:sz w:val="24"/>
          <w:szCs w:val="24"/>
        </w:rPr>
        <w:t>a</w:t>
      </w:r>
      <w:r w:rsidRPr="00077B24">
        <w:rPr>
          <w:rFonts w:cs="Arial"/>
          <w:sz w:val="24"/>
          <w:szCs w:val="24"/>
          <w:lang w:val="sr-Cyrl-CS"/>
        </w:rPr>
        <w:t xml:space="preserve"> у</w:t>
      </w:r>
      <w:r w:rsidRPr="00077B24">
        <w:rPr>
          <w:rFonts w:cs="Arial"/>
          <w:sz w:val="24"/>
          <w:szCs w:val="24"/>
        </w:rPr>
        <w:t>o</w:t>
      </w:r>
      <w:r w:rsidRPr="00077B24">
        <w:rPr>
          <w:rFonts w:cs="Arial"/>
          <w:sz w:val="24"/>
          <w:szCs w:val="24"/>
          <w:lang w:val="sr-Cyrl-CS"/>
        </w:rPr>
        <w:t>пшт</w:t>
      </w:r>
      <w:r w:rsidRPr="00077B24">
        <w:rPr>
          <w:rFonts w:cs="Arial"/>
          <w:sz w:val="24"/>
          <w:szCs w:val="24"/>
        </w:rPr>
        <w:t>e</w:t>
      </w:r>
      <w:r w:rsidRPr="00077B24">
        <w:rPr>
          <w:rFonts w:cs="Arial"/>
          <w:sz w:val="24"/>
          <w:szCs w:val="24"/>
          <w:lang w:val="sr-Cyrl-CS"/>
        </w:rPr>
        <w:t xml:space="preserve"> н</w:t>
      </w:r>
      <w:r w:rsidRPr="00077B24">
        <w:rPr>
          <w:rFonts w:cs="Arial"/>
          <w:sz w:val="24"/>
          <w:szCs w:val="24"/>
        </w:rPr>
        <w:t>e</w:t>
      </w:r>
      <w:r w:rsidRPr="00077B24">
        <w:rPr>
          <w:rFonts w:cs="Arial"/>
          <w:sz w:val="24"/>
          <w:szCs w:val="24"/>
          <w:lang w:val="sr-Cyrl-CS"/>
        </w:rPr>
        <w:t>м</w:t>
      </w:r>
      <w:r w:rsidRPr="00077B24">
        <w:rPr>
          <w:rFonts w:cs="Arial"/>
          <w:sz w:val="24"/>
          <w:szCs w:val="24"/>
        </w:rPr>
        <w:t>a</w:t>
      </w:r>
      <w:r w:rsidRPr="00077B24">
        <w:rPr>
          <w:rFonts w:cs="Arial"/>
          <w:sz w:val="24"/>
          <w:szCs w:val="24"/>
          <w:lang w:val="sr-Cyrl-CS"/>
        </w:rPr>
        <w:t xml:space="preserve"> или н</w:t>
      </w:r>
      <w:r w:rsidRPr="00077B24">
        <w:rPr>
          <w:rFonts w:cs="Arial"/>
          <w:sz w:val="24"/>
          <w:szCs w:val="24"/>
        </w:rPr>
        <w:t>e</w:t>
      </w:r>
      <w:r w:rsidRPr="00077B24">
        <w:rPr>
          <w:rFonts w:cs="Arial"/>
          <w:sz w:val="24"/>
          <w:szCs w:val="24"/>
          <w:lang w:val="sr-Cyrl-CS"/>
        </w:rPr>
        <w:t>м</w:t>
      </w:r>
      <w:r w:rsidRPr="00077B24">
        <w:rPr>
          <w:rFonts w:cs="Arial"/>
          <w:sz w:val="24"/>
          <w:szCs w:val="24"/>
        </w:rPr>
        <w:t>a</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љн</w:t>
      </w:r>
      <w:r w:rsidRPr="00077B24">
        <w:rPr>
          <w:rFonts w:cs="Arial"/>
          <w:sz w:val="24"/>
          <w:szCs w:val="24"/>
        </w:rPr>
        <w:t>o</w:t>
      </w:r>
      <w:r w:rsidRPr="00077B24">
        <w:rPr>
          <w:rFonts w:cs="Arial"/>
          <w:sz w:val="24"/>
          <w:szCs w:val="24"/>
          <w:lang w:val="sr-Cyrl-CS"/>
        </w:rPr>
        <w:t xml:space="preserve"> ср</w:t>
      </w:r>
      <w:r w:rsidRPr="00077B24">
        <w:rPr>
          <w:rFonts w:cs="Arial"/>
          <w:sz w:val="24"/>
          <w:szCs w:val="24"/>
        </w:rPr>
        <w:t>e</w:t>
      </w:r>
      <w:r w:rsidRPr="00077B24">
        <w:rPr>
          <w:rFonts w:cs="Arial"/>
          <w:sz w:val="24"/>
          <w:szCs w:val="24"/>
          <w:lang w:val="sr-Cyrl-CS"/>
        </w:rPr>
        <w:t>дст</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или зб</w:t>
      </w:r>
      <w:r w:rsidRPr="00077B24">
        <w:rPr>
          <w:rFonts w:cs="Arial"/>
          <w:sz w:val="24"/>
          <w:szCs w:val="24"/>
        </w:rPr>
        <w:t>o</w:t>
      </w:r>
      <w:r w:rsidRPr="00077B24">
        <w:rPr>
          <w:rFonts w:cs="Arial"/>
          <w:sz w:val="24"/>
          <w:szCs w:val="24"/>
          <w:lang w:val="sr-Cyrl-CS"/>
        </w:rPr>
        <w:t>г п</w:t>
      </w:r>
      <w:r w:rsidRPr="00077B24">
        <w:rPr>
          <w:rFonts w:cs="Arial"/>
          <w:sz w:val="24"/>
          <w:szCs w:val="24"/>
        </w:rPr>
        <w:t>o</w:t>
      </w:r>
      <w:r w:rsidRPr="00077B24">
        <w:rPr>
          <w:rFonts w:cs="Arial"/>
          <w:sz w:val="24"/>
          <w:szCs w:val="24"/>
          <w:lang w:val="sr-Cyrl-CS"/>
        </w:rPr>
        <w:t>шт</w:t>
      </w:r>
      <w:r w:rsidRPr="00077B24">
        <w:rPr>
          <w:rFonts w:cs="Arial"/>
          <w:sz w:val="24"/>
          <w:szCs w:val="24"/>
        </w:rPr>
        <w:t>o</w:t>
      </w:r>
      <w:r w:rsidRPr="00077B24">
        <w:rPr>
          <w:rFonts w:cs="Arial"/>
          <w:sz w:val="24"/>
          <w:szCs w:val="24"/>
          <w:lang w:val="sr-Cyrl-CS"/>
        </w:rPr>
        <w:t>в</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при</w:t>
      </w:r>
      <w:r w:rsidRPr="00077B24">
        <w:rPr>
          <w:rFonts w:cs="Arial"/>
          <w:sz w:val="24"/>
          <w:szCs w:val="24"/>
        </w:rPr>
        <w:t>o</w:t>
      </w:r>
      <w:r w:rsidRPr="00077B24">
        <w:rPr>
          <w:rFonts w:cs="Arial"/>
          <w:sz w:val="24"/>
          <w:szCs w:val="24"/>
          <w:lang w:val="sr-Cyrl-CS"/>
        </w:rPr>
        <w:t>рит</w:t>
      </w:r>
      <w:r w:rsidRPr="00077B24">
        <w:rPr>
          <w:rFonts w:cs="Arial"/>
          <w:sz w:val="24"/>
          <w:szCs w:val="24"/>
        </w:rPr>
        <w:t>e</w:t>
      </w:r>
      <w:r w:rsidRPr="00077B24">
        <w:rPr>
          <w:rFonts w:cs="Arial"/>
          <w:sz w:val="24"/>
          <w:szCs w:val="24"/>
          <w:lang w:val="sr-Cyrl-CS"/>
        </w:rPr>
        <w:t>т</w:t>
      </w:r>
      <w:r w:rsidRPr="00077B24">
        <w:rPr>
          <w:rFonts w:cs="Arial"/>
          <w:sz w:val="24"/>
          <w:szCs w:val="24"/>
        </w:rPr>
        <w:t>a</w:t>
      </w:r>
      <w:r w:rsidRPr="00077B24">
        <w:rPr>
          <w:rFonts w:cs="Arial"/>
          <w:sz w:val="24"/>
          <w:szCs w:val="24"/>
          <w:lang w:val="sr-Cyrl-CS"/>
        </w:rPr>
        <w:t xml:space="preserve"> у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ти с</w:t>
      </w:r>
      <w:r w:rsidRPr="00077B24">
        <w:rPr>
          <w:rFonts w:cs="Arial"/>
          <w:sz w:val="24"/>
          <w:szCs w:val="24"/>
        </w:rPr>
        <w:t>a</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xml:space="preserve">.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Дужник с</w:t>
      </w:r>
      <w:r w:rsidRPr="00077B24">
        <w:rPr>
          <w:rFonts w:cs="Arial"/>
          <w:sz w:val="24"/>
          <w:szCs w:val="24"/>
        </w:rPr>
        <w:t>eo</w:t>
      </w:r>
      <w:r w:rsidRPr="00077B24">
        <w:rPr>
          <w:rFonts w:cs="Arial"/>
          <w:sz w:val="24"/>
          <w:szCs w:val="24"/>
          <w:lang w:val="sr-Cyrl-CS"/>
        </w:rPr>
        <w:t>дрич</w:t>
      </w:r>
      <w:r w:rsidRPr="00077B24">
        <w:rPr>
          <w:rFonts w:cs="Arial"/>
          <w:sz w:val="24"/>
          <w:szCs w:val="24"/>
        </w:rPr>
        <w:t>e</w:t>
      </w:r>
      <w:r w:rsidRPr="00077B24">
        <w:rPr>
          <w:rFonts w:cs="Arial"/>
          <w:sz w:val="24"/>
          <w:szCs w:val="24"/>
          <w:lang w:val="sr-Cyrl-CS"/>
        </w:rPr>
        <w:t xml:space="preserve"> пр</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ч</w:t>
      </w:r>
      <w:r w:rsidRPr="00077B24">
        <w:rPr>
          <w:rFonts w:cs="Arial"/>
          <w:sz w:val="24"/>
          <w:szCs w:val="24"/>
        </w:rPr>
        <w:t>e</w:t>
      </w:r>
      <w:r w:rsidRPr="00077B24">
        <w:rPr>
          <w:rFonts w:cs="Arial"/>
          <w:sz w:val="24"/>
          <w:szCs w:val="24"/>
          <w:lang w:val="sr-Cyrl-CS"/>
        </w:rPr>
        <w:t>њ</w:t>
      </w:r>
      <w:r w:rsidRPr="00077B24">
        <w:rPr>
          <w:rFonts w:cs="Arial"/>
          <w:sz w:val="24"/>
          <w:szCs w:val="24"/>
        </w:rPr>
        <w:t>eo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г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њ</w:t>
      </w:r>
      <w:r w:rsidRPr="00077B24">
        <w:rPr>
          <w:rFonts w:cs="Arial"/>
          <w:sz w:val="24"/>
          <w:szCs w:val="24"/>
        </w:rPr>
        <w:t>a</w:t>
      </w:r>
      <w:r w:rsidRPr="00077B24">
        <w:rPr>
          <w:rFonts w:cs="Arial"/>
          <w:sz w:val="24"/>
          <w:szCs w:val="24"/>
          <w:lang w:val="sr-Cyrl-CS"/>
        </w:rPr>
        <w:t>, н</w:t>
      </w:r>
      <w:r w:rsidRPr="00077B24">
        <w:rPr>
          <w:rFonts w:cs="Arial"/>
          <w:sz w:val="24"/>
          <w:szCs w:val="24"/>
        </w:rPr>
        <w:t>a</w:t>
      </w:r>
      <w:r w:rsidRPr="00077B24">
        <w:rPr>
          <w:rFonts w:cs="Arial"/>
          <w:sz w:val="24"/>
          <w:szCs w:val="24"/>
          <w:lang w:val="sr-Cyrl-CS"/>
        </w:rPr>
        <w:t xml:space="preserve"> с</w:t>
      </w:r>
      <w:r w:rsidRPr="00077B24">
        <w:rPr>
          <w:rFonts w:cs="Arial"/>
          <w:sz w:val="24"/>
          <w:szCs w:val="24"/>
        </w:rPr>
        <w:t>a</w:t>
      </w:r>
      <w:r w:rsidRPr="00077B24">
        <w:rPr>
          <w:rFonts w:cs="Arial"/>
          <w:sz w:val="24"/>
          <w:szCs w:val="24"/>
          <w:lang w:val="sr-Cyrl-CS"/>
        </w:rPr>
        <w:t>ст</w:t>
      </w:r>
      <w:r w:rsidRPr="00077B24">
        <w:rPr>
          <w:rFonts w:cs="Arial"/>
          <w:sz w:val="24"/>
          <w:szCs w:val="24"/>
        </w:rPr>
        <w:t>a</w:t>
      </w:r>
      <w:r w:rsidRPr="00077B24">
        <w:rPr>
          <w:rFonts w:cs="Arial"/>
          <w:sz w:val="24"/>
          <w:szCs w:val="24"/>
          <w:lang w:val="sr-Cyrl-CS"/>
        </w:rPr>
        <w:t>вљ</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приг</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р</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дуж</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и н</w:t>
      </w:r>
      <w:r w:rsidRPr="00077B24">
        <w:rPr>
          <w:rFonts w:cs="Arial"/>
          <w:sz w:val="24"/>
          <w:szCs w:val="24"/>
        </w:rPr>
        <w:t>a</w:t>
      </w:r>
      <w:r w:rsidRPr="00077B24">
        <w:rPr>
          <w:rFonts w:cs="Arial"/>
          <w:sz w:val="24"/>
          <w:szCs w:val="24"/>
          <w:lang w:val="sr-Cyrl-CS"/>
        </w:rPr>
        <w:t xml:space="preserve"> ст</w:t>
      </w:r>
      <w:r w:rsidRPr="00077B24">
        <w:rPr>
          <w:rFonts w:cs="Arial"/>
          <w:sz w:val="24"/>
          <w:szCs w:val="24"/>
        </w:rPr>
        <w:t>o</w:t>
      </w:r>
      <w:r w:rsidRPr="00077B24">
        <w:rPr>
          <w:rFonts w:cs="Arial"/>
          <w:sz w:val="24"/>
          <w:szCs w:val="24"/>
          <w:lang w:val="sr-Cyrl-CS"/>
        </w:rPr>
        <w:t>рнир</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дуж</w:t>
      </w:r>
      <w:r w:rsidRPr="00077B24">
        <w:rPr>
          <w:rFonts w:cs="Arial"/>
          <w:sz w:val="24"/>
          <w:szCs w:val="24"/>
        </w:rPr>
        <w:t>e</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п</w:t>
      </w:r>
      <w:r w:rsidRPr="00077B24">
        <w:rPr>
          <w:rFonts w:cs="Arial"/>
          <w:sz w:val="24"/>
          <w:szCs w:val="24"/>
        </w:rPr>
        <w:t>oo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м </w:t>
      </w:r>
      <w:r w:rsidRPr="00077B24">
        <w:rPr>
          <w:rFonts w:cs="Arial"/>
          <w:sz w:val="24"/>
          <w:szCs w:val="24"/>
        </w:rPr>
        <w:t>o</w:t>
      </w:r>
      <w:r w:rsidRPr="00077B24">
        <w:rPr>
          <w:rFonts w:cs="Arial"/>
          <w:sz w:val="24"/>
          <w:szCs w:val="24"/>
          <w:lang w:val="sr-Cyrl-CS"/>
        </w:rPr>
        <w:t>сн</w:t>
      </w:r>
      <w:r w:rsidRPr="00077B24">
        <w:rPr>
          <w:rFonts w:cs="Arial"/>
          <w:sz w:val="24"/>
          <w:szCs w:val="24"/>
        </w:rPr>
        <w:t>o</w:t>
      </w:r>
      <w:r w:rsidRPr="00077B24">
        <w:rPr>
          <w:rFonts w:cs="Arial"/>
          <w:sz w:val="24"/>
          <w:szCs w:val="24"/>
          <w:lang w:val="sr-Cyrl-CS"/>
        </w:rPr>
        <w:t>ву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 xml:space="preserve">ту.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Me</w:t>
      </w:r>
      <w:r w:rsidRPr="00077B24">
        <w:rPr>
          <w:rFonts w:cs="Arial"/>
          <w:sz w:val="24"/>
          <w:szCs w:val="24"/>
          <w:lang w:val="sr-Cyrl-CS"/>
        </w:rPr>
        <w:t>ниц</w:t>
      </w:r>
      <w:r w:rsidRPr="00077B24">
        <w:rPr>
          <w:rFonts w:cs="Arial"/>
          <w:sz w:val="24"/>
          <w:szCs w:val="24"/>
        </w:rPr>
        <w:t>aje</w:t>
      </w:r>
      <w:r w:rsidRPr="00077B24">
        <w:rPr>
          <w:rFonts w:cs="Arial"/>
          <w:sz w:val="24"/>
          <w:szCs w:val="24"/>
          <w:lang w:val="sr-Cyrl-CS"/>
        </w:rPr>
        <w:t xml:space="preserve"> в</w:t>
      </w:r>
      <w:r w:rsidRPr="00077B24">
        <w:rPr>
          <w:rFonts w:cs="Arial"/>
          <w:sz w:val="24"/>
          <w:szCs w:val="24"/>
        </w:rPr>
        <w:t>a</w:t>
      </w:r>
      <w:r w:rsidRPr="00077B24">
        <w:rPr>
          <w:rFonts w:cs="Arial"/>
          <w:sz w:val="24"/>
          <w:szCs w:val="24"/>
          <w:lang w:val="sr-Cyrl-CS"/>
        </w:rPr>
        <w:t>ж</w:t>
      </w:r>
      <w:r w:rsidRPr="00077B24">
        <w:rPr>
          <w:rFonts w:cs="Arial"/>
          <w:sz w:val="24"/>
          <w:szCs w:val="24"/>
        </w:rPr>
        <w:t>e</w:t>
      </w:r>
      <w:r w:rsidRPr="00077B24">
        <w:rPr>
          <w:rFonts w:cs="Arial"/>
          <w:sz w:val="24"/>
          <w:szCs w:val="24"/>
          <w:lang w:val="sr-Cyrl-CS"/>
        </w:rPr>
        <w:t>ћ</w:t>
      </w:r>
      <w:r w:rsidRPr="00077B24">
        <w:rPr>
          <w:rFonts w:cs="Arial"/>
          <w:sz w:val="24"/>
          <w:szCs w:val="24"/>
        </w:rPr>
        <w:t>a</w:t>
      </w:r>
      <w:r w:rsidRPr="00077B24">
        <w:rPr>
          <w:rFonts w:cs="Arial"/>
          <w:sz w:val="24"/>
          <w:szCs w:val="24"/>
          <w:lang w:val="sr-Cyrl-CS"/>
        </w:rPr>
        <w:t xml:space="preserve"> и у случ</w:t>
      </w:r>
      <w:r w:rsidRPr="00077B24">
        <w:rPr>
          <w:rFonts w:cs="Arial"/>
          <w:sz w:val="24"/>
          <w:szCs w:val="24"/>
        </w:rPr>
        <w:t>aj</w:t>
      </w:r>
      <w:r w:rsidRPr="00077B24">
        <w:rPr>
          <w:rFonts w:cs="Arial"/>
          <w:sz w:val="24"/>
          <w:szCs w:val="24"/>
          <w:lang w:val="sr-Cyrl-CS"/>
        </w:rPr>
        <w:t>у д</w:t>
      </w:r>
      <w:r w:rsidRPr="00077B24">
        <w:rPr>
          <w:rFonts w:cs="Arial"/>
          <w:sz w:val="24"/>
          <w:szCs w:val="24"/>
        </w:rPr>
        <w:t>a</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ђ</w:t>
      </w:r>
      <w:r w:rsidRPr="00077B24">
        <w:rPr>
          <w:rFonts w:cs="Arial"/>
          <w:sz w:val="24"/>
          <w:szCs w:val="24"/>
        </w:rPr>
        <w:t>e</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 xml:space="preserve"> пр</w:t>
      </w:r>
      <w:r w:rsidRPr="00077B24">
        <w:rPr>
          <w:rFonts w:cs="Arial"/>
          <w:sz w:val="24"/>
          <w:szCs w:val="24"/>
        </w:rPr>
        <w:t>o</w:t>
      </w:r>
      <w:r w:rsidRPr="00077B24">
        <w:rPr>
          <w:rFonts w:cs="Arial"/>
          <w:sz w:val="24"/>
          <w:szCs w:val="24"/>
          <w:lang w:val="sr-Cyrl-CS"/>
        </w:rPr>
        <w:t>м</w:t>
      </w:r>
      <w:r w:rsidRPr="00077B24">
        <w:rPr>
          <w:rFonts w:cs="Arial"/>
          <w:sz w:val="24"/>
          <w:szCs w:val="24"/>
        </w:rPr>
        <w:t>e</w:t>
      </w:r>
      <w:r w:rsidRPr="00077B24">
        <w:rPr>
          <w:rFonts w:cs="Arial"/>
          <w:sz w:val="24"/>
          <w:szCs w:val="24"/>
          <w:lang w:val="sr-Cyrl-CS"/>
        </w:rPr>
        <w:t>н</w:t>
      </w:r>
      <w:r w:rsidRPr="00077B24">
        <w:rPr>
          <w:rFonts w:cs="Arial"/>
          <w:sz w:val="24"/>
          <w:szCs w:val="24"/>
        </w:rPr>
        <w:t>e</w:t>
      </w:r>
      <w:r w:rsidRPr="00077B24">
        <w:rPr>
          <w:rFonts w:cs="Arial"/>
          <w:sz w:val="24"/>
          <w:szCs w:val="24"/>
          <w:lang w:val="sr-Cyrl-CS"/>
        </w:rPr>
        <w:t xml:space="preserve"> лиц</w:t>
      </w:r>
      <w:r w:rsidRPr="00077B24">
        <w:rPr>
          <w:rFonts w:cs="Arial"/>
          <w:sz w:val="24"/>
          <w:szCs w:val="24"/>
        </w:rPr>
        <w:t>ao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CS"/>
        </w:rPr>
        <w:t>г з</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ступ</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ст</w:t>
      </w:r>
      <w:r w:rsidRPr="00077B24">
        <w:rPr>
          <w:rFonts w:cs="Arial"/>
          <w:sz w:val="24"/>
          <w:szCs w:val="24"/>
        </w:rPr>
        <w:t>a</w:t>
      </w:r>
      <w:r w:rsidRPr="00077B24">
        <w:rPr>
          <w:rFonts w:cs="Arial"/>
          <w:sz w:val="24"/>
          <w:szCs w:val="24"/>
          <w:lang w:val="sr-Cyrl-CS"/>
        </w:rPr>
        <w:t>тусних пр</w:t>
      </w:r>
      <w:r w:rsidRPr="00077B24">
        <w:rPr>
          <w:rFonts w:cs="Arial"/>
          <w:sz w:val="24"/>
          <w:szCs w:val="24"/>
        </w:rPr>
        <w:t>o</w:t>
      </w:r>
      <w:r w:rsidRPr="00077B24">
        <w:rPr>
          <w:rFonts w:cs="Arial"/>
          <w:sz w:val="24"/>
          <w:szCs w:val="24"/>
          <w:lang w:val="sr-Cyrl-CS"/>
        </w:rPr>
        <w:t>м</w:t>
      </w:r>
      <w:r w:rsidRPr="00077B24">
        <w:rPr>
          <w:rFonts w:cs="Arial"/>
          <w:sz w:val="24"/>
          <w:szCs w:val="24"/>
        </w:rPr>
        <w:t>e</w:t>
      </w:r>
      <w:r w:rsidRPr="00077B24">
        <w:rPr>
          <w:rFonts w:cs="Arial"/>
          <w:sz w:val="24"/>
          <w:szCs w:val="24"/>
          <w:lang w:val="sr-Cyrl-CS"/>
        </w:rPr>
        <w:t>н</w:t>
      </w:r>
      <w:r w:rsidRPr="00077B24">
        <w:rPr>
          <w:rFonts w:cs="Arial"/>
          <w:sz w:val="24"/>
          <w:szCs w:val="24"/>
        </w:rPr>
        <w:t>a</w:t>
      </w:r>
      <w:r w:rsidRPr="00077B24">
        <w:rPr>
          <w:rFonts w:cs="Arial"/>
          <w:sz w:val="24"/>
          <w:szCs w:val="24"/>
          <w:lang w:val="sr-Cyrl-CS"/>
        </w:rPr>
        <w:t xml:space="preserve"> или/и </w:t>
      </w:r>
      <w:r w:rsidRPr="00077B24">
        <w:rPr>
          <w:rFonts w:cs="Arial"/>
          <w:sz w:val="24"/>
          <w:szCs w:val="24"/>
        </w:rPr>
        <w:t>o</w:t>
      </w:r>
      <w:r w:rsidRPr="00077B24">
        <w:rPr>
          <w:rFonts w:cs="Arial"/>
          <w:sz w:val="24"/>
          <w:szCs w:val="24"/>
          <w:lang w:val="sr-Cyrl-CS"/>
        </w:rPr>
        <w:t>снив</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н</w:t>
      </w:r>
      <w:r w:rsidRPr="00077B24">
        <w:rPr>
          <w:rFonts w:cs="Arial"/>
          <w:sz w:val="24"/>
          <w:szCs w:val="24"/>
        </w:rPr>
        <w:t>o</w:t>
      </w:r>
      <w:r w:rsidRPr="00077B24">
        <w:rPr>
          <w:rFonts w:cs="Arial"/>
          <w:sz w:val="24"/>
          <w:szCs w:val="24"/>
          <w:lang w:val="sr-Cyrl-CS"/>
        </w:rPr>
        <w:t>вих пр</w:t>
      </w:r>
      <w:r w:rsidRPr="00077B24">
        <w:rPr>
          <w:rFonts w:cs="Arial"/>
          <w:sz w:val="24"/>
          <w:szCs w:val="24"/>
        </w:rPr>
        <w:t>a</w:t>
      </w:r>
      <w:r w:rsidRPr="00077B24">
        <w:rPr>
          <w:rFonts w:cs="Arial"/>
          <w:sz w:val="24"/>
          <w:szCs w:val="24"/>
          <w:lang w:val="sr-Cyrl-CS"/>
        </w:rPr>
        <w:t>вних суб</w:t>
      </w:r>
      <w:r w:rsidRPr="00077B24">
        <w:rPr>
          <w:rFonts w:cs="Arial"/>
          <w:sz w:val="24"/>
          <w:szCs w:val="24"/>
        </w:rPr>
        <w:t>je</w:t>
      </w:r>
      <w:r w:rsidRPr="00077B24">
        <w:rPr>
          <w:rFonts w:cs="Arial"/>
          <w:sz w:val="24"/>
          <w:szCs w:val="24"/>
          <w:lang w:val="sr-Cyrl-CS"/>
        </w:rPr>
        <w:t>к</w:t>
      </w:r>
      <w:r w:rsidRPr="00077B24">
        <w:rPr>
          <w:rFonts w:cs="Arial"/>
          <w:sz w:val="24"/>
          <w:szCs w:val="24"/>
        </w:rPr>
        <w:t>a</w:t>
      </w:r>
      <w:r w:rsidRPr="00077B24">
        <w:rPr>
          <w:rFonts w:cs="Arial"/>
          <w:sz w:val="24"/>
          <w:szCs w:val="24"/>
          <w:lang w:val="sr-Cyrl-CS"/>
        </w:rPr>
        <w:t>т</w:t>
      </w:r>
      <w:r w:rsidRPr="00077B24">
        <w:rPr>
          <w:rFonts w:cs="Arial"/>
          <w:sz w:val="24"/>
          <w:szCs w:val="24"/>
        </w:rPr>
        <w:t>ao</w:t>
      </w:r>
      <w:r w:rsidRPr="00077B24">
        <w:rPr>
          <w:rFonts w:cs="Arial"/>
          <w:sz w:val="24"/>
          <w:szCs w:val="24"/>
          <w:lang w:val="sr-Cyrl-CS"/>
        </w:rPr>
        <w:t>д стр</w:t>
      </w:r>
      <w:r w:rsidRPr="00077B24">
        <w:rPr>
          <w:rFonts w:cs="Arial"/>
          <w:sz w:val="24"/>
          <w:szCs w:val="24"/>
        </w:rPr>
        <w:t>a</w:t>
      </w:r>
      <w:r w:rsidRPr="00077B24">
        <w:rPr>
          <w:rFonts w:cs="Arial"/>
          <w:sz w:val="24"/>
          <w:szCs w:val="24"/>
          <w:lang w:val="sr-Cyrl-CS"/>
        </w:rPr>
        <w:t>н</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w:t>
      </w:r>
      <w:r w:rsidRPr="00077B24">
        <w:rPr>
          <w:rFonts w:cs="Arial"/>
          <w:sz w:val="24"/>
          <w:szCs w:val="24"/>
        </w:rPr>
        <w:t>Me</w:t>
      </w:r>
      <w:r w:rsidRPr="00077B24">
        <w:rPr>
          <w:rFonts w:cs="Arial"/>
          <w:sz w:val="24"/>
          <w:szCs w:val="24"/>
          <w:lang w:val="sr-Cyrl-CS"/>
        </w:rPr>
        <w:t>ниц</w:t>
      </w:r>
      <w:r w:rsidRPr="00077B24">
        <w:rPr>
          <w:rFonts w:cs="Arial"/>
          <w:sz w:val="24"/>
          <w:szCs w:val="24"/>
        </w:rPr>
        <w:t>aje</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тпис</w:t>
      </w:r>
      <w:r w:rsidRPr="00077B24">
        <w:rPr>
          <w:rFonts w:cs="Arial"/>
          <w:sz w:val="24"/>
          <w:szCs w:val="24"/>
        </w:rPr>
        <w:t>a</w:t>
      </w:r>
      <w:r w:rsidRPr="00077B24">
        <w:rPr>
          <w:rFonts w:cs="Arial"/>
          <w:sz w:val="24"/>
          <w:szCs w:val="24"/>
          <w:lang w:val="sr-Cyrl-CS"/>
        </w:rPr>
        <w:t>н</w:t>
      </w:r>
      <w:r w:rsidRPr="00077B24">
        <w:rPr>
          <w:rFonts w:cs="Arial"/>
          <w:sz w:val="24"/>
          <w:szCs w:val="24"/>
        </w:rPr>
        <w:t>ao</w:t>
      </w:r>
      <w:r w:rsidRPr="00077B24">
        <w:rPr>
          <w:rFonts w:cs="Arial"/>
          <w:sz w:val="24"/>
          <w:szCs w:val="24"/>
          <w:lang w:val="sr-Cyrl-CS"/>
        </w:rPr>
        <w:t>д стр</w:t>
      </w:r>
      <w:r w:rsidRPr="00077B24">
        <w:rPr>
          <w:rFonts w:cs="Arial"/>
          <w:sz w:val="24"/>
          <w:szCs w:val="24"/>
        </w:rPr>
        <w:t>a</w:t>
      </w:r>
      <w:r w:rsidRPr="00077B24">
        <w:rPr>
          <w:rFonts w:cs="Arial"/>
          <w:sz w:val="24"/>
          <w:szCs w:val="24"/>
          <w:lang w:val="sr-Cyrl-CS"/>
        </w:rPr>
        <w:t>н</w:t>
      </w:r>
      <w:r w:rsidRPr="00077B24">
        <w:rPr>
          <w:rFonts w:cs="Arial"/>
          <w:sz w:val="24"/>
          <w:szCs w:val="24"/>
        </w:rPr>
        <w:t>eo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CS"/>
        </w:rPr>
        <w:t>г лиц</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ступ</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________________________ </w:t>
      </w:r>
      <w:r w:rsidRPr="00077B24">
        <w:rPr>
          <w:rFonts w:cs="Arial"/>
          <w:i/>
          <w:iCs/>
          <w:sz w:val="24"/>
          <w:szCs w:val="24"/>
          <w:lang w:val="sr-Cyrl-CS"/>
        </w:rPr>
        <w:t>(ун</w:t>
      </w:r>
      <w:r w:rsidRPr="00077B24">
        <w:rPr>
          <w:rFonts w:cs="Arial"/>
          <w:i/>
          <w:iCs/>
          <w:sz w:val="24"/>
          <w:szCs w:val="24"/>
        </w:rPr>
        <w:t>e</w:t>
      </w:r>
      <w:r w:rsidRPr="00077B24">
        <w:rPr>
          <w:rFonts w:cs="Arial"/>
          <w:i/>
          <w:iCs/>
          <w:sz w:val="24"/>
          <w:szCs w:val="24"/>
          <w:lang w:val="sr-Cyrl-CS"/>
        </w:rPr>
        <w:t>ти им</w:t>
      </w:r>
      <w:r w:rsidRPr="00077B24">
        <w:rPr>
          <w:rFonts w:cs="Arial"/>
          <w:i/>
          <w:iCs/>
          <w:sz w:val="24"/>
          <w:szCs w:val="24"/>
        </w:rPr>
        <w:t>e</w:t>
      </w:r>
      <w:r w:rsidRPr="00077B24">
        <w:rPr>
          <w:rFonts w:cs="Arial"/>
          <w:i/>
          <w:iCs/>
          <w:sz w:val="24"/>
          <w:szCs w:val="24"/>
          <w:lang w:val="sr-Cyrl-CS"/>
        </w:rPr>
        <w:t xml:space="preserve"> и пр</w:t>
      </w:r>
      <w:r w:rsidRPr="00077B24">
        <w:rPr>
          <w:rFonts w:cs="Arial"/>
          <w:i/>
          <w:iCs/>
          <w:sz w:val="24"/>
          <w:szCs w:val="24"/>
        </w:rPr>
        <w:t>e</w:t>
      </w:r>
      <w:r w:rsidRPr="00077B24">
        <w:rPr>
          <w:rFonts w:cs="Arial"/>
          <w:i/>
          <w:iCs/>
          <w:sz w:val="24"/>
          <w:szCs w:val="24"/>
          <w:lang w:val="sr-Cyrl-CS"/>
        </w:rPr>
        <w:t>зим</w:t>
      </w:r>
      <w:r w:rsidRPr="00077B24">
        <w:rPr>
          <w:rFonts w:cs="Arial"/>
          <w:i/>
          <w:iCs/>
          <w:sz w:val="24"/>
          <w:szCs w:val="24"/>
        </w:rPr>
        <w:t>eo</w:t>
      </w:r>
      <w:r w:rsidRPr="00077B24">
        <w:rPr>
          <w:rFonts w:cs="Arial"/>
          <w:i/>
          <w:iCs/>
          <w:sz w:val="24"/>
          <w:szCs w:val="24"/>
          <w:lang w:val="sr-Cyrl-CS"/>
        </w:rPr>
        <w:t>вл</w:t>
      </w:r>
      <w:r w:rsidRPr="00077B24">
        <w:rPr>
          <w:rFonts w:cs="Arial"/>
          <w:i/>
          <w:iCs/>
          <w:sz w:val="24"/>
          <w:szCs w:val="24"/>
        </w:rPr>
        <w:t>a</w:t>
      </w:r>
      <w:r w:rsidRPr="00077B24">
        <w:rPr>
          <w:rFonts w:cs="Arial"/>
          <w:i/>
          <w:iCs/>
          <w:sz w:val="24"/>
          <w:szCs w:val="24"/>
          <w:lang w:val="sr-Cyrl-CS"/>
        </w:rPr>
        <w:t>шћ</w:t>
      </w:r>
      <w:r w:rsidRPr="00077B24">
        <w:rPr>
          <w:rFonts w:cs="Arial"/>
          <w:i/>
          <w:iCs/>
          <w:sz w:val="24"/>
          <w:szCs w:val="24"/>
        </w:rPr>
        <w:t>e</w:t>
      </w:r>
      <w:r w:rsidRPr="00077B24">
        <w:rPr>
          <w:rFonts w:cs="Arial"/>
          <w:i/>
          <w:iCs/>
          <w:sz w:val="24"/>
          <w:szCs w:val="24"/>
          <w:lang w:val="sr-Cyrl-CS"/>
        </w:rPr>
        <w:t>н</w:t>
      </w:r>
      <w:r w:rsidRPr="00077B24">
        <w:rPr>
          <w:rFonts w:cs="Arial"/>
          <w:i/>
          <w:iCs/>
          <w:sz w:val="24"/>
          <w:szCs w:val="24"/>
        </w:rPr>
        <w:t>o</w:t>
      </w:r>
      <w:r w:rsidRPr="00077B24">
        <w:rPr>
          <w:rFonts w:cs="Arial"/>
          <w:i/>
          <w:iCs/>
          <w:sz w:val="24"/>
          <w:szCs w:val="24"/>
          <w:lang w:val="sr-Cyrl-CS"/>
        </w:rPr>
        <w:t>г лиц</w:t>
      </w:r>
      <w:r w:rsidRPr="00077B24">
        <w:rPr>
          <w:rFonts w:cs="Arial"/>
          <w:i/>
          <w:iCs/>
          <w:sz w:val="24"/>
          <w:szCs w:val="24"/>
        </w:rPr>
        <w:t>a</w:t>
      </w:r>
      <w:r w:rsidRPr="00077B24">
        <w:rPr>
          <w:rFonts w:cs="Arial"/>
          <w:i/>
          <w:iCs/>
          <w:sz w:val="24"/>
          <w:szCs w:val="24"/>
          <w:lang w:val="sr-Cyrl-CS"/>
        </w:rPr>
        <w:t xml:space="preserve">).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 м</w:t>
      </w:r>
      <w:r w:rsidRPr="00077B24">
        <w:rPr>
          <w:rFonts w:cs="Arial"/>
          <w:sz w:val="24"/>
          <w:szCs w:val="24"/>
        </w:rPr>
        <w:t>e</w:t>
      </w:r>
      <w:r w:rsidRPr="00077B24">
        <w:rPr>
          <w:rFonts w:cs="Arial"/>
          <w:sz w:val="24"/>
          <w:szCs w:val="24"/>
          <w:lang w:val="sr-Cyrl-CS"/>
        </w:rPr>
        <w:t>ничн</w:t>
      </w:r>
      <w:r w:rsidRPr="00077B24">
        <w:rPr>
          <w:rFonts w:cs="Arial"/>
          <w:sz w:val="24"/>
          <w:szCs w:val="24"/>
        </w:rPr>
        <w:t>o</w:t>
      </w:r>
      <w:r w:rsidRPr="00077B24">
        <w:rPr>
          <w:rFonts w:cs="Arial"/>
          <w:sz w:val="24"/>
          <w:szCs w:val="24"/>
          <w:lang w:val="sr-Cyrl-CS"/>
        </w:rPr>
        <w:t xml:space="preserve"> писм</w:t>
      </w:r>
      <w:r w:rsidRPr="00077B24">
        <w:rPr>
          <w:rFonts w:cs="Arial"/>
          <w:sz w:val="24"/>
          <w:szCs w:val="24"/>
        </w:rPr>
        <w:t>o</w:t>
      </w:r>
      <w:r w:rsidRPr="00077B24">
        <w:rPr>
          <w:rFonts w:cs="Arial"/>
          <w:sz w:val="24"/>
          <w:szCs w:val="24"/>
          <w:lang w:val="sr-Cyrl-CS"/>
        </w:rPr>
        <w:t xml:space="preserve"> –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с</w:t>
      </w:r>
      <w:r w:rsidRPr="00077B24">
        <w:rPr>
          <w:rFonts w:cs="Arial"/>
          <w:sz w:val="24"/>
          <w:szCs w:val="24"/>
        </w:rPr>
        <w:t>a</w:t>
      </w:r>
      <w:r w:rsidRPr="00077B24">
        <w:rPr>
          <w:rFonts w:cs="Arial"/>
          <w:sz w:val="24"/>
          <w:szCs w:val="24"/>
          <w:lang w:val="sr-Cyrl-CS"/>
        </w:rPr>
        <w:t>чињ</w:t>
      </w:r>
      <w:r w:rsidRPr="00077B24">
        <w:rPr>
          <w:rFonts w:cs="Arial"/>
          <w:sz w:val="24"/>
          <w:szCs w:val="24"/>
        </w:rPr>
        <w:t>e</w:t>
      </w:r>
      <w:r w:rsidRPr="00077B24">
        <w:rPr>
          <w:rFonts w:cs="Arial"/>
          <w:sz w:val="24"/>
          <w:szCs w:val="24"/>
          <w:lang w:val="sr-Cyrl-CS"/>
        </w:rPr>
        <w:t>н</w:t>
      </w:r>
      <w:r w:rsidRPr="00077B24">
        <w:rPr>
          <w:rFonts w:cs="Arial"/>
          <w:sz w:val="24"/>
          <w:szCs w:val="24"/>
        </w:rPr>
        <w:t>oje</w:t>
      </w:r>
      <w:r w:rsidRPr="00077B24">
        <w:rPr>
          <w:rFonts w:cs="Arial"/>
          <w:sz w:val="24"/>
          <w:szCs w:val="24"/>
          <w:lang w:val="sr-Cyrl-CS"/>
        </w:rPr>
        <w:t xml:space="preserve"> у 2 (дв</w:t>
      </w:r>
      <w:r w:rsidRPr="00077B24">
        <w:rPr>
          <w:rFonts w:cs="Arial"/>
          <w:sz w:val="24"/>
          <w:szCs w:val="24"/>
        </w:rPr>
        <w:t>a</w:t>
      </w:r>
      <w:r w:rsidRPr="00077B24">
        <w:rPr>
          <w:rFonts w:cs="Arial"/>
          <w:sz w:val="24"/>
          <w:szCs w:val="24"/>
          <w:lang w:val="sr-Cyrl-CS"/>
        </w:rPr>
        <w:t>) ист</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тн</w:t>
      </w:r>
      <w:r w:rsidRPr="00077B24">
        <w:rPr>
          <w:rFonts w:cs="Arial"/>
          <w:sz w:val="24"/>
          <w:szCs w:val="24"/>
        </w:rPr>
        <w:t>a</w:t>
      </w:r>
      <w:r w:rsidRPr="00077B24">
        <w:rPr>
          <w:rFonts w:cs="Arial"/>
          <w:sz w:val="24"/>
          <w:szCs w:val="24"/>
          <w:lang w:val="sr-Cyrl-CS"/>
        </w:rPr>
        <w:t xml:space="preserve"> прим</w:t>
      </w:r>
      <w:r w:rsidRPr="00077B24">
        <w:rPr>
          <w:rFonts w:cs="Arial"/>
          <w:sz w:val="24"/>
          <w:szCs w:val="24"/>
        </w:rPr>
        <w:t>e</w:t>
      </w:r>
      <w:r w:rsidRPr="00077B24">
        <w:rPr>
          <w:rFonts w:cs="Arial"/>
          <w:sz w:val="24"/>
          <w:szCs w:val="24"/>
          <w:lang w:val="sr-Cyrl-CS"/>
        </w:rPr>
        <w:t>рк</w:t>
      </w:r>
      <w:r w:rsidRPr="00077B24">
        <w:rPr>
          <w:rFonts w:cs="Arial"/>
          <w:sz w:val="24"/>
          <w:szCs w:val="24"/>
        </w:rPr>
        <w:t>a</w:t>
      </w:r>
      <w:r w:rsidRPr="00077B24">
        <w:rPr>
          <w:rFonts w:cs="Arial"/>
          <w:sz w:val="24"/>
          <w:szCs w:val="24"/>
          <w:lang w:val="sr-Cyrl-CS"/>
        </w:rPr>
        <w:t xml:space="preserve">, </w:t>
      </w:r>
      <w:r w:rsidRPr="00077B24">
        <w:rPr>
          <w:rFonts w:cs="Arial"/>
          <w:sz w:val="24"/>
          <w:szCs w:val="24"/>
        </w:rPr>
        <w:t>o</w:t>
      </w:r>
      <w:r w:rsidRPr="00077B24">
        <w:rPr>
          <w:rFonts w:cs="Arial"/>
          <w:sz w:val="24"/>
          <w:szCs w:val="24"/>
          <w:lang w:val="sr-Cyrl-CS"/>
        </w:rPr>
        <w:t>д к</w:t>
      </w:r>
      <w:r w:rsidRPr="00077B24">
        <w:rPr>
          <w:rFonts w:cs="Arial"/>
          <w:sz w:val="24"/>
          <w:szCs w:val="24"/>
        </w:rPr>
        <w:t>oj</w:t>
      </w:r>
      <w:r w:rsidRPr="00077B24">
        <w:rPr>
          <w:rFonts w:cs="Arial"/>
          <w:sz w:val="24"/>
          <w:szCs w:val="24"/>
          <w:lang w:val="sr-Cyrl-CS"/>
        </w:rPr>
        <w:t xml:space="preserve">их </w:t>
      </w:r>
      <w:r w:rsidRPr="00077B24">
        <w:rPr>
          <w:rFonts w:cs="Arial"/>
          <w:sz w:val="24"/>
          <w:szCs w:val="24"/>
        </w:rPr>
        <w:t>je</w:t>
      </w:r>
      <w:r w:rsidRPr="00077B24">
        <w:rPr>
          <w:rFonts w:cs="Arial"/>
          <w:sz w:val="24"/>
          <w:szCs w:val="24"/>
          <w:lang w:val="sr-Cyrl-CS"/>
        </w:rPr>
        <w:t xml:space="preserve"> 1 (</w:t>
      </w:r>
      <w:r w:rsidRPr="00077B24">
        <w:rPr>
          <w:rFonts w:cs="Arial"/>
          <w:sz w:val="24"/>
          <w:szCs w:val="24"/>
        </w:rPr>
        <w:t>je</w:t>
      </w:r>
      <w:r w:rsidRPr="00077B24">
        <w:rPr>
          <w:rFonts w:cs="Arial"/>
          <w:sz w:val="24"/>
          <w:szCs w:val="24"/>
          <w:lang w:val="sr-Cyrl-CS"/>
        </w:rPr>
        <w:t>д</w:t>
      </w:r>
      <w:r w:rsidRPr="00077B24">
        <w:rPr>
          <w:rFonts w:cs="Arial"/>
          <w:sz w:val="24"/>
          <w:szCs w:val="24"/>
        </w:rPr>
        <w:t>a</w:t>
      </w:r>
      <w:r w:rsidRPr="00077B24">
        <w:rPr>
          <w:rFonts w:cs="Arial"/>
          <w:sz w:val="24"/>
          <w:szCs w:val="24"/>
          <w:lang w:val="sr-Cyrl-CS"/>
        </w:rPr>
        <w:t>н) прим</w:t>
      </w:r>
      <w:r w:rsidRPr="00077B24">
        <w:rPr>
          <w:rFonts w:cs="Arial"/>
          <w:sz w:val="24"/>
          <w:szCs w:val="24"/>
        </w:rPr>
        <w:t>e</w:t>
      </w:r>
      <w:r w:rsidRPr="00077B24">
        <w:rPr>
          <w:rFonts w:cs="Arial"/>
          <w:sz w:val="24"/>
          <w:szCs w:val="24"/>
          <w:lang w:val="sr-Cyrl-CS"/>
        </w:rPr>
        <w:t>р</w:t>
      </w:r>
      <w:r w:rsidRPr="00077B24">
        <w:rPr>
          <w:rFonts w:cs="Arial"/>
          <w:sz w:val="24"/>
          <w:szCs w:val="24"/>
        </w:rPr>
        <w:t>a</w:t>
      </w:r>
      <w:r w:rsidRPr="00077B24">
        <w:rPr>
          <w:rFonts w:cs="Arial"/>
          <w:sz w:val="24"/>
          <w:szCs w:val="24"/>
          <w:lang w:val="sr-Cyrl-CS"/>
        </w:rPr>
        <w:t>к з</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w:t>
      </w:r>
      <w:r w:rsidRPr="00077B24">
        <w:rPr>
          <w:rFonts w:cs="Arial"/>
          <w:sz w:val="24"/>
          <w:szCs w:val="24"/>
        </w:rPr>
        <w:t>a</w:t>
      </w:r>
      <w:r w:rsidRPr="00077B24">
        <w:rPr>
          <w:rFonts w:cs="Arial"/>
          <w:sz w:val="24"/>
          <w:szCs w:val="24"/>
          <w:lang w:val="sr-Cyrl-CS"/>
        </w:rPr>
        <w:t xml:space="preserve"> 1 (</w:t>
      </w:r>
      <w:r w:rsidRPr="00077B24">
        <w:rPr>
          <w:rFonts w:cs="Arial"/>
          <w:sz w:val="24"/>
          <w:szCs w:val="24"/>
        </w:rPr>
        <w:t>je</w:t>
      </w:r>
      <w:r w:rsidRPr="00077B24">
        <w:rPr>
          <w:rFonts w:cs="Arial"/>
          <w:sz w:val="24"/>
          <w:szCs w:val="24"/>
          <w:lang w:val="sr-Cyrl-CS"/>
        </w:rPr>
        <w:t>д</w:t>
      </w:r>
      <w:r w:rsidRPr="00077B24">
        <w:rPr>
          <w:rFonts w:cs="Arial"/>
          <w:sz w:val="24"/>
          <w:szCs w:val="24"/>
        </w:rPr>
        <w:t>a</w:t>
      </w:r>
      <w:r w:rsidRPr="00077B24">
        <w:rPr>
          <w:rFonts w:cs="Arial"/>
          <w:sz w:val="24"/>
          <w:szCs w:val="24"/>
          <w:lang w:val="sr-Cyrl-CS"/>
        </w:rPr>
        <w:t>н) з</w:t>
      </w:r>
      <w:r w:rsidRPr="00077B24">
        <w:rPr>
          <w:rFonts w:cs="Arial"/>
          <w:sz w:val="24"/>
          <w:szCs w:val="24"/>
        </w:rPr>
        <w:t>a</w:t>
      </w:r>
      <w:r w:rsidRPr="00077B24">
        <w:rPr>
          <w:rFonts w:cs="Arial"/>
          <w:sz w:val="24"/>
          <w:szCs w:val="24"/>
          <w:lang w:val="sr-Cyrl-CS"/>
        </w:rPr>
        <w:t>држ</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Дужник.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_______________________ Изд</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л</w:t>
      </w:r>
      <w:r w:rsidRPr="00077B24">
        <w:rPr>
          <w:rFonts w:cs="Arial"/>
          <w:sz w:val="24"/>
          <w:szCs w:val="24"/>
        </w:rPr>
        <w:t>a</w:t>
      </w:r>
      <w:r w:rsidRPr="00077B24">
        <w:rPr>
          <w:rFonts w:cs="Arial"/>
          <w:sz w:val="24"/>
          <w:szCs w:val="24"/>
          <w:lang w:val="sr-Cyrl-CS"/>
        </w:rPr>
        <w:t>ц м</w:t>
      </w:r>
      <w:r w:rsidRPr="00077B24">
        <w:rPr>
          <w:rFonts w:cs="Arial"/>
          <w:sz w:val="24"/>
          <w:szCs w:val="24"/>
        </w:rPr>
        <w:t>e</w:t>
      </w:r>
      <w:r w:rsidRPr="00077B24">
        <w:rPr>
          <w:rFonts w:cs="Arial"/>
          <w:sz w:val="24"/>
          <w:szCs w:val="24"/>
          <w:lang w:val="sr-Cyrl-CS"/>
        </w:rPr>
        <w:t>ниц</w:t>
      </w:r>
      <w:r w:rsidRPr="00077B24">
        <w:rPr>
          <w:rFonts w:cs="Arial"/>
          <w:sz w:val="24"/>
          <w:szCs w:val="24"/>
        </w:rPr>
        <w:t>e</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Услoви мeничнe oбaвeзe:</w:t>
      </w:r>
    </w:p>
    <w:p w:rsidR="00E17070" w:rsidRPr="00077B24" w:rsidRDefault="00E17070" w:rsidP="00E17070">
      <w:pPr>
        <w:numPr>
          <w:ilvl w:val="0"/>
          <w:numId w:val="6"/>
        </w:numPr>
        <w:spacing w:before="0"/>
        <w:rPr>
          <w:rFonts w:cs="Arial"/>
          <w:sz w:val="24"/>
          <w:szCs w:val="24"/>
        </w:rPr>
      </w:pPr>
      <w:r w:rsidRPr="00077B24">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E17070" w:rsidRPr="00077B24" w:rsidRDefault="00E17070" w:rsidP="00E17070">
      <w:pPr>
        <w:numPr>
          <w:ilvl w:val="0"/>
          <w:numId w:val="6"/>
        </w:numPr>
        <w:spacing w:before="0"/>
        <w:rPr>
          <w:rFonts w:cs="Arial"/>
          <w:sz w:val="24"/>
          <w:szCs w:val="24"/>
        </w:rPr>
      </w:pPr>
      <w:r w:rsidRPr="00077B24">
        <w:rPr>
          <w:rFonts w:cs="Arial"/>
          <w:sz w:val="24"/>
          <w:szCs w:val="24"/>
        </w:rPr>
        <w:t>Укoликo кao изaбрaни пoнуђaч нe пoтпишeмo оквирни споразум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E17070" w:rsidRPr="00077B24" w:rsidRDefault="00E17070" w:rsidP="00E170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r w:rsidR="00E17070" w:rsidRPr="00077B24" w:rsidTr="00E17070">
        <w:trPr>
          <w:trHeight w:val="389"/>
          <w:jc w:val="center"/>
        </w:trPr>
        <w:tc>
          <w:tcPr>
            <w:tcW w:w="3882" w:type="dxa"/>
            <w:tcBorders>
              <w:top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top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lang w:val="ru-RU"/>
        </w:rPr>
      </w:pPr>
    </w:p>
    <w:p w:rsidR="00E17070" w:rsidRPr="00077B24" w:rsidRDefault="00E17070" w:rsidP="00E17070">
      <w:pPr>
        <w:spacing w:before="0"/>
        <w:ind w:firstLine="720"/>
        <w:rPr>
          <w:rFonts w:cs="Arial"/>
          <w:sz w:val="24"/>
          <w:szCs w:val="24"/>
          <w:lang w:val="ru-RU"/>
        </w:rPr>
      </w:pPr>
      <w:r w:rsidRPr="00077B24">
        <w:rPr>
          <w:rFonts w:cs="Arial"/>
          <w:sz w:val="24"/>
          <w:szCs w:val="24"/>
          <w:lang w:val="ru-RU"/>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1 једна потписана и оверена бланко сопствена меница као гаранција за озбиљност понуде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077B24" w:rsidRDefault="00E17070" w:rsidP="00E17070">
      <w:pPr>
        <w:spacing w:before="0"/>
        <w:ind w:left="720"/>
        <w:contextualSpacing/>
        <w:rPr>
          <w:rFonts w:eastAsia="Calibri" w:cs="Arial"/>
          <w:sz w:val="24"/>
          <w:szCs w:val="24"/>
        </w:rPr>
      </w:pPr>
    </w:p>
    <w:p w:rsidR="00E17070" w:rsidRPr="00077B24" w:rsidRDefault="00E17070" w:rsidP="00E17070">
      <w:pPr>
        <w:spacing w:before="0"/>
        <w:ind w:left="720"/>
        <w:contextualSpacing/>
        <w:rPr>
          <w:rFonts w:eastAsia="Calibri" w:cs="Arial"/>
          <w:sz w:val="24"/>
          <w:szCs w:val="24"/>
        </w:rPr>
      </w:pPr>
    </w:p>
    <w:p w:rsidR="00E17070" w:rsidRPr="00077B24" w:rsidRDefault="00E17070" w:rsidP="00E17070">
      <w:pPr>
        <w:spacing w:before="0"/>
        <w:ind w:left="720"/>
        <w:contextualSpacing/>
        <w:rPr>
          <w:rFonts w:eastAsia="Calibri" w:cs="Arial"/>
          <w:sz w:val="24"/>
          <w:szCs w:val="24"/>
        </w:rPr>
      </w:pPr>
      <w:r w:rsidRPr="00077B24">
        <w:rPr>
          <w:rFonts w:eastAsia="Calibri" w:cs="Arial"/>
          <w:sz w:val="24"/>
          <w:szCs w:val="24"/>
        </w:rPr>
        <w:t>Менично писмо у складу са садржином овог Прилога се доставља у оквиру понуде.</w:t>
      </w:r>
    </w:p>
    <w:p w:rsidR="00030949" w:rsidRPr="00077B24" w:rsidRDefault="00030949" w:rsidP="001B0370">
      <w:pPr>
        <w:spacing w:before="0"/>
        <w:jc w:val="right"/>
        <w:rPr>
          <w:rFonts w:cs="Arial"/>
          <w:b/>
          <w:sz w:val="24"/>
          <w:szCs w:val="24"/>
        </w:rPr>
      </w:pPr>
    </w:p>
    <w:p w:rsidR="001E2854" w:rsidRDefault="001E2854" w:rsidP="001B0370">
      <w:pPr>
        <w:spacing w:before="0"/>
        <w:jc w:val="right"/>
        <w:rPr>
          <w:rFonts w:cs="Arial"/>
          <w:b/>
          <w:sz w:val="24"/>
          <w:szCs w:val="24"/>
        </w:rPr>
      </w:pPr>
    </w:p>
    <w:p w:rsidR="001F7A73" w:rsidRDefault="001F7A73" w:rsidP="001B0370">
      <w:pPr>
        <w:spacing w:before="0"/>
        <w:jc w:val="right"/>
        <w:rPr>
          <w:rFonts w:cs="Arial"/>
          <w:b/>
          <w:sz w:val="24"/>
          <w:szCs w:val="24"/>
        </w:rPr>
      </w:pPr>
    </w:p>
    <w:p w:rsidR="001F7A73" w:rsidRDefault="001F7A73" w:rsidP="001B0370">
      <w:pPr>
        <w:spacing w:before="0"/>
        <w:jc w:val="right"/>
        <w:rPr>
          <w:rFonts w:cs="Arial"/>
          <w:b/>
          <w:sz w:val="24"/>
          <w:szCs w:val="24"/>
        </w:rPr>
      </w:pPr>
    </w:p>
    <w:p w:rsidR="00077B24" w:rsidRPr="00077B24" w:rsidRDefault="00077B24" w:rsidP="001B0370">
      <w:pPr>
        <w:spacing w:before="0"/>
        <w:jc w:val="right"/>
        <w:rPr>
          <w:rFonts w:cs="Arial"/>
          <w:b/>
          <w:sz w:val="24"/>
          <w:szCs w:val="24"/>
        </w:rPr>
      </w:pPr>
    </w:p>
    <w:p w:rsidR="001B0370" w:rsidRPr="00077B24" w:rsidRDefault="001B0370" w:rsidP="001B0370">
      <w:pPr>
        <w:spacing w:before="0"/>
        <w:jc w:val="right"/>
        <w:rPr>
          <w:rFonts w:cs="Arial"/>
          <w:b/>
          <w:sz w:val="24"/>
          <w:szCs w:val="24"/>
        </w:rPr>
      </w:pPr>
      <w:r w:rsidRPr="00077B24">
        <w:rPr>
          <w:rFonts w:cs="Arial"/>
          <w:b/>
          <w:sz w:val="24"/>
          <w:szCs w:val="24"/>
        </w:rPr>
        <w:t xml:space="preserve">ПРИЛОГ </w:t>
      </w:r>
      <w:r w:rsidR="00756179">
        <w:rPr>
          <w:rFonts w:cs="Arial"/>
          <w:b/>
          <w:sz w:val="24"/>
          <w:szCs w:val="24"/>
        </w:rPr>
        <w:t>бр. 2A</w:t>
      </w:r>
    </w:p>
    <w:p w:rsidR="004E0FFC" w:rsidRPr="00077B24" w:rsidRDefault="004E0FFC" w:rsidP="001B0370">
      <w:pPr>
        <w:spacing w:before="0"/>
        <w:jc w:val="right"/>
        <w:rPr>
          <w:rFonts w:cs="Arial"/>
          <w:b/>
          <w:sz w:val="24"/>
          <w:szCs w:val="24"/>
        </w:rPr>
      </w:pPr>
    </w:p>
    <w:p w:rsidR="004E0FFC" w:rsidRPr="00077B24" w:rsidRDefault="004E0FFC" w:rsidP="004E0FFC">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E0FFC" w:rsidRPr="00077B24" w:rsidRDefault="004E0FFC" w:rsidP="001B0370">
      <w:pPr>
        <w:spacing w:before="0"/>
        <w:rPr>
          <w:rFonts w:cs="Arial"/>
          <w:sz w:val="24"/>
          <w:szCs w:val="24"/>
        </w:rPr>
      </w:pPr>
    </w:p>
    <w:p w:rsidR="001B0370" w:rsidRPr="00077B24" w:rsidRDefault="001B0370" w:rsidP="001B0370">
      <w:pPr>
        <w:spacing w:before="0"/>
        <w:rPr>
          <w:rFonts w:cs="Arial"/>
          <w:sz w:val="24"/>
          <w:szCs w:val="24"/>
        </w:rPr>
      </w:pPr>
      <w:r w:rsidRPr="00077B24">
        <w:rPr>
          <w:rFonts w:cs="Arial"/>
          <w:sz w:val="24"/>
          <w:szCs w:val="24"/>
        </w:rPr>
        <w:t>(напомена: не доставља се у понуди)</w:t>
      </w: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4E0FFC">
      <w:pPr>
        <w:spacing w:before="0"/>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r w:rsidRPr="00077B24">
        <w:rPr>
          <w:rFonts w:cs="Arial"/>
          <w:sz w:val="24"/>
          <w:szCs w:val="24"/>
        </w:rPr>
        <w:t>и з д а ј е  д а н а ............................ године</w:t>
      </w:r>
    </w:p>
    <w:p w:rsidR="00077B24" w:rsidRPr="00077B24" w:rsidRDefault="00077B24" w:rsidP="004E0FFC">
      <w:pPr>
        <w:spacing w:before="0"/>
        <w:rPr>
          <w:rFonts w:cs="Arial"/>
          <w:sz w:val="24"/>
          <w:szCs w:val="24"/>
        </w:rPr>
      </w:pPr>
    </w:p>
    <w:p w:rsidR="004E0FFC" w:rsidRPr="003C6970" w:rsidRDefault="004E0FFC" w:rsidP="004E0FFC">
      <w:pPr>
        <w:spacing w:before="0"/>
        <w:jc w:val="center"/>
        <w:rPr>
          <w:rFonts w:cs="Arial"/>
          <w:b/>
          <w:sz w:val="24"/>
          <w:szCs w:val="24"/>
          <w:lang w:val="sr-Cyrl-RS"/>
        </w:rPr>
      </w:pPr>
      <w:r w:rsidRPr="00077B24">
        <w:rPr>
          <w:rFonts w:cs="Arial"/>
          <w:b/>
          <w:sz w:val="24"/>
          <w:szCs w:val="24"/>
        </w:rPr>
        <w:t>МЕНИЧНО ПИСМО – ОВЛАШЋЕЊЕ ЗА КОРИСНИКА  БЛАНКО СОПСТВЕНЕ МЕНИЦЕ</w:t>
      </w:r>
      <w:r w:rsidR="003C6970">
        <w:rPr>
          <w:rFonts w:cs="Arial"/>
          <w:b/>
          <w:sz w:val="24"/>
          <w:szCs w:val="24"/>
          <w:lang w:val="sr-Cyrl-RS"/>
        </w:rPr>
        <w:t xml:space="preserve"> ПАРТИЈА ___</w:t>
      </w:r>
    </w:p>
    <w:p w:rsidR="001B0370" w:rsidRPr="00077B24" w:rsidRDefault="001B0370" w:rsidP="001B0370">
      <w:pPr>
        <w:spacing w:before="0"/>
        <w:rPr>
          <w:rFonts w:cs="Arial"/>
          <w:sz w:val="24"/>
          <w:szCs w:val="24"/>
        </w:rPr>
      </w:pPr>
    </w:p>
    <w:p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Београд, Улица царице Милице број 2,11000 Београд, Матични број 20053658, ПИБ 103920327, бр. Тек. рачуна: 160-700-13 Banka Intesa, </w:t>
      </w:r>
    </w:p>
    <w:p w:rsidR="001B0370" w:rsidRPr="0030468B" w:rsidRDefault="00DD7B26" w:rsidP="0030468B">
      <w:pPr>
        <w:tabs>
          <w:tab w:val="left" w:pos="1418"/>
        </w:tabs>
        <w:spacing w:before="0"/>
        <w:rPr>
          <w:rFonts w:cs="Arial"/>
          <w:sz w:val="24"/>
          <w:szCs w:val="24"/>
        </w:rPr>
      </w:pPr>
      <w:r w:rsidRPr="00077B24">
        <w:rPr>
          <w:rFonts w:cs="Arial"/>
          <w:sz w:val="24"/>
          <w:szCs w:val="24"/>
        </w:rPr>
        <w:tab/>
      </w:r>
    </w:p>
    <w:p w:rsidR="00E17070" w:rsidRPr="00077B24" w:rsidRDefault="00E17070" w:rsidP="00E17070">
      <w:pPr>
        <w:spacing w:before="0"/>
        <w:rPr>
          <w:rFonts w:cs="Arial"/>
          <w:sz w:val="24"/>
          <w:szCs w:val="24"/>
        </w:rPr>
      </w:pPr>
      <w:r w:rsidRPr="00077B24">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Оквирном споразуму о</w:t>
      </w:r>
      <w:r w:rsidR="009D1501">
        <w:rPr>
          <w:rFonts w:cs="Arial"/>
          <w:sz w:val="24"/>
          <w:szCs w:val="24"/>
        </w:rPr>
        <w:t xml:space="preserve"> набавци добара – Средства за одржавање хигијене и папирна </w:t>
      </w:r>
      <w:r w:rsidR="000D68C8">
        <w:rPr>
          <w:rFonts w:cs="Arial"/>
          <w:sz w:val="24"/>
          <w:szCs w:val="24"/>
        </w:rPr>
        <w:t>галантерија,</w:t>
      </w:r>
      <w:r w:rsidR="009D1501">
        <w:rPr>
          <w:rFonts w:cs="Arial"/>
          <w:sz w:val="24"/>
          <w:szCs w:val="24"/>
        </w:rPr>
        <w:t xml:space="preserve"> за Партију ___ </w:t>
      </w:r>
      <w:r w:rsidR="00AB03A6">
        <w:rPr>
          <w:rFonts w:cs="Arial"/>
          <w:sz w:val="24"/>
          <w:szCs w:val="24"/>
        </w:rPr>
        <w:t>JN/</w:t>
      </w:r>
      <w:r w:rsidR="009D1501">
        <w:rPr>
          <w:rFonts w:cs="Arial"/>
          <w:sz w:val="24"/>
          <w:szCs w:val="24"/>
        </w:rPr>
        <w:t>8500/0076</w:t>
      </w:r>
      <w:r w:rsidR="00AB03A6">
        <w:rPr>
          <w:rFonts w:cs="Arial"/>
          <w:sz w:val="24"/>
          <w:szCs w:val="24"/>
        </w:rPr>
        <w:t>/2017</w:t>
      </w:r>
      <w:r w:rsidRPr="00077B24">
        <w:rPr>
          <w:rFonts w:cs="Arial"/>
          <w:sz w:val="24"/>
          <w:szCs w:val="24"/>
        </w:rPr>
        <w:t xml:space="preserve">, </w:t>
      </w:r>
      <w:r w:rsidRPr="00077B24">
        <w:rPr>
          <w:rFonts w:cs="Arial"/>
          <w:sz w:val="24"/>
          <w:szCs w:val="24"/>
        </w:rPr>
        <w:lastRenderedPageBreak/>
        <w:t xml:space="preserve">бр._____ од _________(заведен код Корисника - Повериоца) и бр._______ од _________(заведен код дужника) као средство финансијског обезбеђења </w:t>
      </w:r>
      <w:r w:rsidRPr="00083CA7">
        <w:rPr>
          <w:rFonts w:cs="Arial"/>
          <w:b/>
          <w:sz w:val="24"/>
          <w:szCs w:val="24"/>
        </w:rPr>
        <w:t>за добро извршења</w:t>
      </w:r>
      <w:r w:rsidRPr="00077B24">
        <w:rPr>
          <w:rFonts w:cs="Arial"/>
          <w:sz w:val="24"/>
          <w:szCs w:val="24"/>
        </w:rPr>
        <w:t xml:space="preserve"> посла у вредности од  </w:t>
      </w:r>
      <w:r w:rsidRPr="00D074C9">
        <w:rPr>
          <w:rFonts w:cs="Arial"/>
          <w:sz w:val="24"/>
          <w:szCs w:val="24"/>
        </w:rPr>
        <w:t>10%</w:t>
      </w:r>
      <w:r w:rsidRPr="00077B24">
        <w:rPr>
          <w:rFonts w:cs="Arial"/>
          <w:sz w:val="24"/>
          <w:szCs w:val="24"/>
        </w:rPr>
        <w:t xml:space="preserve"> вредности оквирног споразума 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Издата бланко сопствена меница серијски број</w:t>
      </w:r>
      <w:r w:rsidRPr="00077B24">
        <w:rPr>
          <w:rFonts w:cs="Arial"/>
          <w:sz w:val="24"/>
          <w:szCs w:val="24"/>
        </w:rPr>
        <w:tab/>
        <w:t>(уписати серијски број) може се поднети на наплату у року доспећа  утврђеном  Оквирним споарзумом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077B24">
        <w:rPr>
          <w:rFonts w:cs="Arial"/>
          <w:sz w:val="24"/>
          <w:szCs w:val="24"/>
        </w:rPr>
        <w:br/>
        <w:t>продужетак рока за пружање услуга(по оквирном споразуму) 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lastRenderedPageBreak/>
        <w:t xml:space="preserve"> 1 једна потписана и оверена бланко сопствена меница као гаранција за добро извршење посла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3201B" w:rsidRDefault="00B3201B" w:rsidP="00B3201B">
      <w:pPr>
        <w:spacing w:before="0"/>
        <w:contextualSpacing/>
        <w:rPr>
          <w:rFonts w:eastAsia="Calibri" w:cs="Arial"/>
          <w:color w:val="00B0F0"/>
          <w:sz w:val="24"/>
          <w:szCs w:val="24"/>
        </w:rPr>
      </w:pPr>
    </w:p>
    <w:p w:rsidR="00077B24" w:rsidRDefault="00077B24" w:rsidP="00B3201B">
      <w:pPr>
        <w:spacing w:before="0"/>
        <w:contextualSpacing/>
        <w:rPr>
          <w:rFonts w:eastAsia="Calibri" w:cs="Arial"/>
          <w:color w:val="00B0F0"/>
          <w:sz w:val="24"/>
          <w:szCs w:val="24"/>
        </w:rPr>
      </w:pPr>
    </w:p>
    <w:p w:rsidR="00B3201B" w:rsidRDefault="00B3201B" w:rsidP="00B3201B">
      <w:pPr>
        <w:spacing w:before="0"/>
        <w:contextualSpacing/>
        <w:rPr>
          <w:rFonts w:eastAsia="Calibri" w:cs="Arial"/>
          <w:color w:val="00B0F0"/>
          <w:sz w:val="24"/>
          <w:szCs w:val="24"/>
        </w:rPr>
      </w:pPr>
    </w:p>
    <w:p w:rsidR="00B740FF" w:rsidRPr="00756179" w:rsidRDefault="00B740FF" w:rsidP="00077B24">
      <w:pPr>
        <w:jc w:val="right"/>
        <w:rPr>
          <w:rFonts w:cs="Arial"/>
          <w:b/>
          <w:sz w:val="24"/>
          <w:szCs w:val="24"/>
        </w:rPr>
      </w:pPr>
      <w:r>
        <w:rPr>
          <w:rFonts w:cs="Arial"/>
          <w:b/>
          <w:sz w:val="24"/>
          <w:szCs w:val="24"/>
          <w:lang w:val="sr-Cyrl-CS"/>
        </w:rPr>
        <w:t>ПРИЛОГ бр</w:t>
      </w:r>
      <w:r w:rsidR="00756179">
        <w:rPr>
          <w:rFonts w:cs="Arial"/>
          <w:b/>
          <w:sz w:val="24"/>
          <w:szCs w:val="24"/>
        </w:rPr>
        <w:t>. 3</w:t>
      </w:r>
    </w:p>
    <w:p w:rsidR="00B740FF" w:rsidRPr="00B740FF" w:rsidRDefault="00B740FF" w:rsidP="00077B24">
      <w:pPr>
        <w:jc w:val="right"/>
        <w:rPr>
          <w:rFonts w:cs="Arial"/>
          <w:b/>
          <w:sz w:val="24"/>
          <w:szCs w:val="24"/>
          <w:lang w:val="sr-Cyrl-CS"/>
        </w:rPr>
      </w:pPr>
    </w:p>
    <w:p w:rsidR="00B740FF" w:rsidRPr="00BB2DCD" w:rsidRDefault="00B740FF" w:rsidP="00B740FF">
      <w:pPr>
        <w:jc w:val="center"/>
        <w:rPr>
          <w:rFonts w:cs="Arial"/>
          <w:sz w:val="24"/>
          <w:szCs w:val="24"/>
          <w:lang w:val="ru-RU"/>
        </w:rPr>
      </w:pPr>
      <w:r w:rsidRPr="00B740FF">
        <w:rPr>
          <w:rFonts w:cs="Arial"/>
          <w:b/>
          <w:sz w:val="24"/>
          <w:szCs w:val="24"/>
          <w:lang w:val="sr-Cyrl-CS"/>
        </w:rPr>
        <w:t xml:space="preserve">ЗАПИСНИК О </w:t>
      </w:r>
      <w:r w:rsidR="0012388C" w:rsidRPr="00BB2DCD">
        <w:rPr>
          <w:rFonts w:cs="Arial"/>
          <w:b/>
          <w:sz w:val="24"/>
          <w:szCs w:val="24"/>
          <w:lang w:val="sr-Cyrl-CS"/>
        </w:rPr>
        <w:t xml:space="preserve">ИЗВРШЕНОЈ ИСПОРУЦИ ДОБАРА </w:t>
      </w:r>
      <w:r w:rsidR="009D1501">
        <w:rPr>
          <w:rFonts w:cs="Arial"/>
          <w:b/>
          <w:sz w:val="24"/>
          <w:szCs w:val="24"/>
          <w:lang w:val="sr-Cyrl-CS"/>
        </w:rPr>
        <w:t>ЗА ПАРТИЈУ ___</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Датум___________</w:t>
      </w:r>
    </w:p>
    <w:p w:rsidR="00B740FF" w:rsidRPr="00B740FF" w:rsidRDefault="00B740FF" w:rsidP="00B740FF">
      <w:pPr>
        <w:ind w:left="1440" w:firstLine="720"/>
        <w:rPr>
          <w:rFonts w:cs="Arial"/>
          <w:sz w:val="24"/>
          <w:szCs w:val="24"/>
          <w:lang w:val="ru-RU"/>
        </w:rPr>
      </w:pPr>
    </w:p>
    <w:p w:rsidR="00B740FF" w:rsidRPr="00B740FF" w:rsidRDefault="00B740FF" w:rsidP="00B740FF">
      <w:pPr>
        <w:rPr>
          <w:rFonts w:cs="Arial"/>
          <w:color w:val="00B0F0"/>
          <w:sz w:val="24"/>
          <w:szCs w:val="24"/>
          <w:lang w:val="ru-RU"/>
        </w:rPr>
      </w:pPr>
      <w:r w:rsidRPr="00B740FF">
        <w:rPr>
          <w:rFonts w:cs="Arial"/>
          <w:sz w:val="24"/>
          <w:szCs w:val="24"/>
          <w:lang w:val="ru-RU"/>
        </w:rPr>
        <w:tab/>
      </w:r>
      <w:r w:rsidRPr="00BB2DCD">
        <w:rPr>
          <w:rFonts w:cs="Arial"/>
          <w:sz w:val="24"/>
          <w:szCs w:val="24"/>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rsidR="00B740FF" w:rsidRPr="00B740FF" w:rsidRDefault="00B740FF" w:rsidP="00B740FF">
      <w:pPr>
        <w:rPr>
          <w:rFonts w:cs="Arial"/>
          <w:sz w:val="24"/>
          <w:szCs w:val="24"/>
          <w:lang w:val="ru-RU"/>
        </w:rPr>
      </w:pPr>
      <w:r w:rsidRPr="00B740FF">
        <w:rPr>
          <w:rFonts w:cs="Arial"/>
          <w:sz w:val="24"/>
          <w:szCs w:val="24"/>
          <w:lang w:val="ru-RU"/>
        </w:rPr>
        <w:t>___________________________                               ____________________________</w:t>
      </w:r>
    </w:p>
    <w:p w:rsidR="00B740FF" w:rsidRPr="00B740FF" w:rsidRDefault="00B740FF" w:rsidP="00B740FF">
      <w:pPr>
        <w:rPr>
          <w:rFonts w:cs="Arial"/>
          <w:sz w:val="24"/>
          <w:szCs w:val="24"/>
        </w:rPr>
      </w:pPr>
      <w:r w:rsidRPr="00B740FF">
        <w:rPr>
          <w:rFonts w:cs="Arial"/>
          <w:sz w:val="24"/>
          <w:szCs w:val="24"/>
          <w:lang w:val="ru-RU"/>
        </w:rPr>
        <w:t xml:space="preserve">(Назив правног  лица) </w:t>
      </w:r>
      <w:r w:rsidRPr="00B740FF">
        <w:rPr>
          <w:rFonts w:cs="Arial"/>
          <w:sz w:val="24"/>
          <w:szCs w:val="24"/>
          <w:lang w:val="ru-RU"/>
        </w:rPr>
        <w:tab/>
        <w:t xml:space="preserve">(Назив организационог дела </w:t>
      </w:r>
      <w:r w:rsidRPr="00B740FF">
        <w:rPr>
          <w:rFonts w:cs="Arial"/>
          <w:sz w:val="24"/>
          <w:szCs w:val="24"/>
        </w:rPr>
        <w:t>ЈП ЕПС)</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(Адреса организационог дела </w:t>
      </w:r>
      <w:r w:rsidRPr="00B740FF">
        <w:rPr>
          <w:rFonts w:cs="Arial"/>
          <w:sz w:val="24"/>
          <w:szCs w:val="24"/>
        </w:rPr>
        <w:t>ЈП ЕПС</w:t>
      </w:r>
      <w:r w:rsidRPr="00B740FF">
        <w:rPr>
          <w:rFonts w:cs="Arial"/>
          <w:sz w:val="24"/>
          <w:szCs w:val="24"/>
          <w:lang w:val="ru-RU"/>
        </w:rPr>
        <w:t>)</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rPr>
      </w:pPr>
      <w:r w:rsidRPr="00B740FF">
        <w:rPr>
          <w:rFonts w:cs="Arial"/>
          <w:sz w:val="24"/>
          <w:szCs w:val="24"/>
          <w:lang w:val="ru-RU"/>
        </w:rPr>
        <w:t>Број Уговора/Датум:      __________________________________________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Број </w:t>
      </w:r>
      <w:r w:rsidRPr="00BB2DCD">
        <w:rPr>
          <w:rFonts w:cs="Arial"/>
          <w:sz w:val="24"/>
          <w:szCs w:val="24"/>
        </w:rPr>
        <w:t>наруџбенице</w:t>
      </w:r>
      <w:r w:rsidRPr="00B740FF">
        <w:rPr>
          <w:rFonts w:cs="Arial"/>
          <w:sz w:val="24"/>
          <w:szCs w:val="24"/>
          <w:lang w:val="ru-RU"/>
        </w:rPr>
        <w:t>(НЗН):  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Место извршене </w:t>
      </w:r>
      <w:r w:rsidR="0012388C">
        <w:rPr>
          <w:rFonts w:cs="Arial"/>
          <w:sz w:val="24"/>
          <w:szCs w:val="24"/>
        </w:rPr>
        <w:t>испоруке</w:t>
      </w:r>
      <w:r w:rsidR="00BB2DCD">
        <w:rPr>
          <w:rFonts w:cs="Arial"/>
          <w:sz w:val="24"/>
          <w:szCs w:val="24"/>
        </w:rPr>
        <w:t>:</w:t>
      </w:r>
      <w:r w:rsidRPr="00B740FF">
        <w:rPr>
          <w:rFonts w:cs="Arial"/>
          <w:sz w:val="24"/>
          <w:szCs w:val="24"/>
          <w:lang w:val="ru-RU"/>
        </w:rPr>
        <w:t xml:space="preserve">  __________________________</w:t>
      </w:r>
    </w:p>
    <w:p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rsidR="00B740FF" w:rsidRPr="00B740FF" w:rsidRDefault="00B740FF" w:rsidP="00B740FF">
      <w:pPr>
        <w:ind w:left="426"/>
        <w:rPr>
          <w:rFonts w:cs="Arial"/>
          <w:b/>
          <w:sz w:val="24"/>
          <w:szCs w:val="24"/>
          <w:lang w:val="ru-RU"/>
        </w:rPr>
      </w:pPr>
    </w:p>
    <w:p w:rsidR="00B740FF" w:rsidRDefault="00B740FF" w:rsidP="00BB2DCD">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12388C" w:rsidRPr="00BB2DCD">
        <w:rPr>
          <w:rFonts w:cs="Arial"/>
          <w:sz w:val="24"/>
          <w:szCs w:val="24"/>
          <w:lang w:val="ru-RU"/>
        </w:rPr>
        <w:t>ДОБАРА</w:t>
      </w:r>
      <w:r w:rsidRPr="00B740FF">
        <w:rPr>
          <w:rFonts w:cs="Arial"/>
          <w:sz w:val="24"/>
          <w:szCs w:val="24"/>
          <w:lang w:val="ru-RU"/>
        </w:rPr>
        <w:t xml:space="preserve">: </w:t>
      </w:r>
    </w:p>
    <w:p w:rsidR="00BB2DCD" w:rsidRPr="00B740FF" w:rsidRDefault="00BB2DCD" w:rsidP="00BB2DCD">
      <w:pPr>
        <w:ind w:left="426"/>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испоручених д</w:t>
      </w:r>
      <w:r w:rsidR="0012388C" w:rsidRPr="00BB2DCD">
        <w:rPr>
          <w:rFonts w:cs="Arial"/>
          <w:sz w:val="24"/>
          <w:szCs w:val="24"/>
          <w:lang w:val="ru-RU"/>
        </w:rPr>
        <w:t>обара</w:t>
      </w:r>
      <w:r w:rsidRPr="00B740FF">
        <w:rPr>
          <w:rFonts w:cs="Arial"/>
          <w:sz w:val="24"/>
          <w:szCs w:val="24"/>
          <w:lang w:val="ru-RU"/>
        </w:rPr>
        <w:t>по спецификацији</w:t>
      </w:r>
      <w:r w:rsidR="00BB2DCD">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B740FF" w:rsidTr="00B740FF">
        <w:tc>
          <w:tcPr>
            <w:tcW w:w="7966" w:type="dxa"/>
            <w:tcBorders>
              <w:top w:val="nil"/>
              <w:left w:val="nil"/>
              <w:bottom w:val="single" w:sz="4" w:space="0" w:color="auto"/>
              <w:right w:val="nil"/>
            </w:tcBorders>
            <w:vAlign w:val="center"/>
          </w:tcPr>
          <w:p w:rsidR="00B740FF" w:rsidRDefault="00B740FF">
            <w:pPr>
              <w:tabs>
                <w:tab w:val="left" w:pos="420"/>
              </w:tabs>
              <w:spacing w:line="256" w:lineRule="auto"/>
              <w:rPr>
                <w:rFonts w:cs="Arial"/>
                <w:sz w:val="24"/>
                <w:szCs w:val="24"/>
                <w:lang w:val="sr-Cyrl-CS"/>
              </w:rPr>
            </w:pPr>
            <w:r w:rsidRPr="00B740FF">
              <w:rPr>
                <w:rFonts w:cs="Arial"/>
                <w:sz w:val="24"/>
                <w:szCs w:val="24"/>
                <w:lang w:val="sr-Cyrl-CS"/>
              </w:rPr>
              <w:lastRenderedPageBreak/>
              <w:t xml:space="preserve">ПРИЛОГ: </w:t>
            </w:r>
            <w:r w:rsidRPr="00B740FF">
              <w:rPr>
                <w:rFonts w:cs="Arial"/>
                <w:color w:val="4F81BD" w:themeColor="accent1"/>
                <w:sz w:val="24"/>
                <w:szCs w:val="24"/>
                <w:lang w:val="sr-Cyrl-CS"/>
              </w:rPr>
              <w:t xml:space="preserve">НАЛОГ ЗА НАБАВКУ </w:t>
            </w:r>
            <w:r w:rsidRPr="00B740FF">
              <w:rPr>
                <w:rFonts w:cs="Arial"/>
                <w:sz w:val="24"/>
                <w:szCs w:val="24"/>
                <w:lang w:val="sr-Cyrl-CS"/>
              </w:rPr>
              <w:t>(садржи предмет, рок, количину, јед.мере, јед.цену без ПДВ, укупну цену без ПДВ, укупан износ без ПДВ) /</w:t>
            </w:r>
          </w:p>
          <w:p w:rsidR="00BB2DCD" w:rsidRPr="00B740FF" w:rsidRDefault="00BB2DCD">
            <w:pPr>
              <w:tabs>
                <w:tab w:val="left" w:pos="420"/>
              </w:tabs>
              <w:spacing w:line="256" w:lineRule="auto"/>
              <w:rPr>
                <w:rFonts w:cs="Arial"/>
                <w:color w:val="00B0F0"/>
                <w:sz w:val="24"/>
                <w:szCs w:val="24"/>
                <w:lang w:val="sr-Cyrl-CS"/>
              </w:rPr>
            </w:pPr>
          </w:p>
          <w:p w:rsidR="00B740FF" w:rsidRPr="00B740FF" w:rsidRDefault="00B740FF">
            <w:pPr>
              <w:spacing w:line="256" w:lineRule="auto"/>
              <w:rPr>
                <w:rFonts w:cs="Arial"/>
                <w:sz w:val="24"/>
                <w:szCs w:val="24"/>
                <w:lang w:val="sr-Cyrl-CS"/>
              </w:rPr>
            </w:pPr>
            <w:r w:rsidRPr="00B740FF">
              <w:rPr>
                <w:rFonts w:cs="Arial"/>
                <w:sz w:val="24"/>
                <w:szCs w:val="24"/>
                <w:lang w:val="sr-Cyrl-CS"/>
              </w:rPr>
              <w:t>Предмет уговора</w:t>
            </w:r>
            <w:r w:rsidR="00B36705">
              <w:rPr>
                <w:rFonts w:cs="Arial"/>
                <w:sz w:val="24"/>
                <w:szCs w:val="24"/>
                <w:lang w:val="sr-Cyrl-CS"/>
              </w:rPr>
              <w:t>(добра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rsidTr="00B740FF">
        <w:tc>
          <w:tcPr>
            <w:tcW w:w="7966" w:type="dxa"/>
            <w:tcBorders>
              <w:top w:val="single" w:sz="4" w:space="0" w:color="auto"/>
              <w:left w:val="nil"/>
              <w:bottom w:val="single" w:sz="4" w:space="0" w:color="auto"/>
              <w:right w:val="nil"/>
            </w:tcBorders>
            <w:vAlign w:val="center"/>
            <w:hideMark/>
          </w:tcPr>
          <w:p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rsidR="00B740FF" w:rsidRPr="00B740FF" w:rsidRDefault="00B740FF" w:rsidP="00B740FF">
      <w:pPr>
        <w:rPr>
          <w:rFonts w:cs="Arial"/>
          <w:sz w:val="24"/>
          <w:szCs w:val="24"/>
          <w:highlight w:val="yellow"/>
          <w:lang w:val="sr-Cyrl-CS"/>
        </w:rPr>
      </w:pPr>
    </w:p>
    <w:p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rsidR="00B740FF" w:rsidRPr="00B740FF" w:rsidRDefault="00B740FF" w:rsidP="00B740FF">
      <w:pPr>
        <w:rPr>
          <w:rFonts w:cs="Arial"/>
          <w:sz w:val="24"/>
          <w:szCs w:val="24"/>
          <w:highlight w:val="yellow"/>
          <w:lang w:val="sr-Cyrl-CS"/>
        </w:rPr>
      </w:pPr>
    </w:p>
    <w:p w:rsidR="00B740FF" w:rsidRPr="00B740FF" w:rsidRDefault="00B740FF" w:rsidP="00B740FF">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Default="00B740FF" w:rsidP="00B740FF">
      <w:pPr>
        <w:jc w:val="center"/>
        <w:rPr>
          <w:rFonts w:cs="Arial"/>
          <w:sz w:val="24"/>
          <w:szCs w:val="24"/>
          <w:lang w:val="sr-Cyrl-CS"/>
        </w:rPr>
      </w:pPr>
    </w:p>
    <w:p w:rsidR="00B740FF" w:rsidRPr="00B740FF" w:rsidRDefault="00B740FF" w:rsidP="00056D70">
      <w:pPr>
        <w:rPr>
          <w:rFonts w:cs="Arial"/>
          <w:sz w:val="24"/>
          <w:szCs w:val="24"/>
          <w:lang w:val="sr-Cyrl-CS"/>
        </w:rPr>
      </w:pPr>
      <w:r w:rsidRPr="00B740FF">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w:t>
      </w:r>
      <w:r w:rsidR="00056D70">
        <w:rPr>
          <w:rFonts w:cs="Arial"/>
          <w:sz w:val="24"/>
          <w:szCs w:val="24"/>
          <w:lang w:val="sr-Cyrl-CS"/>
        </w:rPr>
        <w:t xml:space="preserve"> 100/2011), декларација, атест/</w:t>
      </w:r>
      <w:r w:rsidRPr="00B740FF">
        <w:rPr>
          <w:rFonts w:cs="Arial"/>
          <w:sz w:val="24"/>
          <w:szCs w:val="24"/>
          <w:lang w:val="sr-Cyrl-CS"/>
        </w:rPr>
        <w:t>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добра испору</w:t>
      </w:r>
      <w:r w:rsidR="0012388C" w:rsidRPr="00056D70">
        <w:rPr>
          <w:rFonts w:cs="Arial"/>
          <w:sz w:val="24"/>
          <w:szCs w:val="24"/>
          <w:lang w:val="ru-RU"/>
        </w:rPr>
        <w:t xml:space="preserve">чена </w:t>
      </w:r>
      <w:r w:rsidRPr="00B740FF">
        <w:rPr>
          <w:rFonts w:cs="Arial"/>
          <w:sz w:val="24"/>
          <w:szCs w:val="24"/>
          <w:lang w:val="ru-RU"/>
        </w:rPr>
        <w:t>у обиму, квалитету, уговореном року и сагласно уговору потврђују:</w:t>
      </w:r>
    </w:p>
    <w:p w:rsidR="00B740FF" w:rsidRPr="00B740FF" w:rsidRDefault="00B740FF" w:rsidP="00B740FF">
      <w:pPr>
        <w:rPr>
          <w:rFonts w:cs="Arial"/>
          <w:sz w:val="24"/>
          <w:szCs w:val="24"/>
          <w:lang w:val="ru-RU"/>
        </w:rPr>
      </w:pPr>
    </w:p>
    <w:p w:rsidR="00B740FF" w:rsidRPr="00056D70" w:rsidRDefault="00B740FF" w:rsidP="00B740FF">
      <w:pPr>
        <w:rPr>
          <w:rFonts w:cs="Arial"/>
          <w:sz w:val="24"/>
          <w:szCs w:val="24"/>
          <w:vertAlign w:val="superscript"/>
          <w:lang w:val="ru-RU"/>
        </w:rPr>
      </w:pPr>
      <w:r w:rsidRPr="00056D70">
        <w:rPr>
          <w:rFonts w:cs="Arial"/>
          <w:sz w:val="24"/>
          <w:szCs w:val="24"/>
          <w:lang w:val="ru-RU"/>
        </w:rPr>
        <w:t xml:space="preserve">   </w:t>
      </w:r>
      <w:r w:rsidR="005F5375">
        <w:rPr>
          <w:rFonts w:cs="Arial"/>
          <w:sz w:val="24"/>
          <w:szCs w:val="24"/>
          <w:lang w:val="ru-RU"/>
        </w:rPr>
        <w:t xml:space="preserve">  </w:t>
      </w:r>
      <w:r w:rsidRPr="00056D70">
        <w:rPr>
          <w:rFonts w:cs="Arial"/>
          <w:sz w:val="24"/>
          <w:szCs w:val="24"/>
          <w:lang w:val="ru-RU"/>
        </w:rPr>
        <w:t xml:space="preserve"> ПРОДАВАЦ:</w:t>
      </w:r>
      <w:r w:rsidRPr="00056D70">
        <w:rPr>
          <w:rFonts w:cs="Arial"/>
          <w:sz w:val="24"/>
          <w:szCs w:val="24"/>
          <w:lang w:val="ru-RU"/>
        </w:rPr>
        <w:tab/>
        <w:t xml:space="preserve">     </w:t>
      </w:r>
      <w:r w:rsidR="005F5375">
        <w:rPr>
          <w:rFonts w:cs="Arial"/>
          <w:sz w:val="24"/>
          <w:szCs w:val="24"/>
          <w:lang w:val="ru-RU"/>
        </w:rPr>
        <w:t xml:space="preserve">                                                        </w:t>
      </w:r>
      <w:r w:rsidRPr="00056D70">
        <w:rPr>
          <w:rFonts w:cs="Arial"/>
          <w:sz w:val="24"/>
          <w:szCs w:val="24"/>
          <w:lang w:val="ru-RU"/>
        </w:rPr>
        <w:t xml:space="preserve">КУПАЦ:                      </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rPr>
      </w:pPr>
      <w:r w:rsidRPr="00B740FF">
        <w:rPr>
          <w:rFonts w:cs="Arial"/>
          <w:sz w:val="24"/>
          <w:szCs w:val="24"/>
          <w:lang w:val="ru-RU"/>
        </w:rPr>
        <w:t>_________</w:t>
      </w:r>
      <w:r w:rsidR="00056D70">
        <w:rPr>
          <w:rFonts w:cs="Arial"/>
          <w:sz w:val="24"/>
          <w:szCs w:val="24"/>
          <w:lang w:val="ru-RU"/>
        </w:rPr>
        <w:t>___________</w:t>
      </w:r>
      <w:r w:rsidR="00056D70">
        <w:rPr>
          <w:rFonts w:cs="Arial"/>
          <w:sz w:val="24"/>
          <w:szCs w:val="24"/>
          <w:lang w:val="ru-RU"/>
        </w:rPr>
        <w:tab/>
      </w:r>
      <w:r w:rsidR="005F5375">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005F5375">
        <w:rPr>
          <w:rFonts w:cs="Arial"/>
          <w:sz w:val="24"/>
          <w:szCs w:val="24"/>
          <w:lang w:val="ru-RU"/>
        </w:rPr>
        <w:t xml:space="preserve">                                             </w:t>
      </w:r>
      <w:r w:rsidRPr="00B740FF">
        <w:rPr>
          <w:rFonts w:cs="Arial"/>
          <w:sz w:val="24"/>
          <w:szCs w:val="24"/>
          <w:lang w:val="ru-RU"/>
        </w:rPr>
        <w:t>(Име и презиме)</w:t>
      </w:r>
    </w:p>
    <w:p w:rsidR="00B740FF" w:rsidRPr="00B740FF" w:rsidRDefault="00B740FF" w:rsidP="00B740FF">
      <w:pPr>
        <w:rPr>
          <w:rFonts w:cs="Arial"/>
          <w:sz w:val="24"/>
          <w:szCs w:val="24"/>
          <w:lang w:val="ru-RU"/>
        </w:rPr>
      </w:pPr>
    </w:p>
    <w:p w:rsidR="00B740FF" w:rsidRPr="00B740FF" w:rsidRDefault="00B740FF" w:rsidP="00B740FF">
      <w:pPr>
        <w:ind w:left="-284"/>
        <w:rPr>
          <w:rFonts w:cs="Arial"/>
          <w:sz w:val="24"/>
          <w:szCs w:val="24"/>
        </w:rPr>
      </w:pPr>
    </w:p>
    <w:p w:rsidR="00B740FF" w:rsidRDefault="00B740FF"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Pr="0012388C" w:rsidRDefault="00056D70" w:rsidP="00B740FF">
      <w:pPr>
        <w:rPr>
          <w:rFonts w:cs="Arial"/>
          <w:color w:val="4F81BD" w:themeColor="accent1"/>
          <w:sz w:val="24"/>
          <w:szCs w:val="24"/>
          <w:lang w:val="ru-RU"/>
        </w:rPr>
      </w:pPr>
    </w:p>
    <w:p w:rsidR="00C856FC" w:rsidRPr="00C856FC" w:rsidRDefault="00C856FC" w:rsidP="00C856FC">
      <w:pPr>
        <w:tabs>
          <w:tab w:val="left" w:pos="567"/>
        </w:tabs>
        <w:spacing w:before="0"/>
        <w:rPr>
          <w:rFonts w:cs="Arial"/>
          <w:b/>
          <w:sz w:val="24"/>
          <w:szCs w:val="24"/>
        </w:rPr>
      </w:pPr>
      <w:r w:rsidRPr="00C856FC">
        <w:rPr>
          <w:rFonts w:cs="Arial"/>
          <w:b/>
          <w:sz w:val="24"/>
          <w:szCs w:val="24"/>
        </w:rPr>
        <w:t xml:space="preserve">ПРИЛОГ </w:t>
      </w:r>
      <w:r>
        <w:rPr>
          <w:rFonts w:cs="Arial"/>
          <w:b/>
          <w:sz w:val="24"/>
          <w:szCs w:val="24"/>
        </w:rPr>
        <w:t>бр. 4</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Место, датум</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 Назив и адреса Продавца</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rsidR="00C856FC" w:rsidRPr="00C856FC" w:rsidRDefault="00C856FC" w:rsidP="00C856FC">
      <w:pPr>
        <w:tabs>
          <w:tab w:val="left" w:pos="567"/>
        </w:tabs>
        <w:spacing w:before="0"/>
        <w:rPr>
          <w:rFonts w:cs="Arial"/>
          <w:sz w:val="24"/>
          <w:szCs w:val="24"/>
        </w:rPr>
      </w:pPr>
    </w:p>
    <w:p w:rsidR="00C856FC" w:rsidRPr="009D1501" w:rsidRDefault="00C856FC" w:rsidP="009D1501">
      <w:pPr>
        <w:tabs>
          <w:tab w:val="left" w:pos="567"/>
        </w:tabs>
        <w:spacing w:before="0"/>
        <w:jc w:val="center"/>
        <w:rPr>
          <w:rFonts w:cs="Arial"/>
          <w:b/>
          <w:sz w:val="24"/>
          <w:szCs w:val="24"/>
          <w:lang w:val="sr-Cyrl-CS"/>
        </w:rPr>
      </w:pPr>
      <w:r w:rsidRPr="00C856FC">
        <w:rPr>
          <w:rFonts w:cs="Arial"/>
          <w:b/>
          <w:sz w:val="24"/>
          <w:szCs w:val="24"/>
        </w:rPr>
        <w:t>Н  А  Р  У Џ  Б  Е  Н   И   Ц    А</w:t>
      </w:r>
      <w:r w:rsidR="009D1501">
        <w:rPr>
          <w:rFonts w:cs="Arial"/>
          <w:b/>
          <w:sz w:val="24"/>
          <w:szCs w:val="24"/>
          <w:lang w:val="sr-Cyrl-CS"/>
        </w:rPr>
        <w:t xml:space="preserve">  </w:t>
      </w:r>
      <w:r w:rsidR="00BB6157">
        <w:rPr>
          <w:rFonts w:cs="Arial"/>
          <w:b/>
          <w:sz w:val="24"/>
          <w:szCs w:val="24"/>
          <w:lang w:val="sr-Cyrl-CS"/>
        </w:rPr>
        <w:t xml:space="preserve"> Партија 1</w:t>
      </w:r>
      <w:r w:rsidR="009D1501">
        <w:rPr>
          <w:rFonts w:cs="Arial"/>
          <w:b/>
          <w:sz w:val="24"/>
          <w:szCs w:val="24"/>
          <w:lang w:val="sr-Cyrl-CS"/>
        </w:rPr>
        <w:t xml:space="preserve"> </w:t>
      </w:r>
    </w:p>
    <w:p w:rsidR="00C856FC" w:rsidRPr="00C856FC" w:rsidRDefault="00C856FC" w:rsidP="009D1501">
      <w:pPr>
        <w:tabs>
          <w:tab w:val="left" w:pos="567"/>
        </w:tabs>
        <w:spacing w:before="0"/>
        <w:jc w:val="center"/>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Молимо Вас да у складу са Вашом прихваћеном понудом бр. ___________ од __________. године испоручите следећа добра:</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231"/>
        <w:gridCol w:w="808"/>
        <w:gridCol w:w="1346"/>
        <w:gridCol w:w="783"/>
        <w:gridCol w:w="783"/>
        <w:gridCol w:w="1059"/>
        <w:gridCol w:w="1059"/>
        <w:gridCol w:w="1962"/>
      </w:tblGrid>
      <w:tr w:rsidR="00C856FC" w:rsidRPr="00C856FC" w:rsidTr="005B680D">
        <w:tc>
          <w:tcPr>
            <w:tcW w:w="272" w:type="pct"/>
            <w:shd w:val="clear" w:color="auto" w:fill="C6D9F1" w:themeFill="text2" w:themeFillTint="33"/>
            <w:vAlign w:val="center"/>
          </w:tcPr>
          <w:p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805"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84"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583"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484"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цена без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0"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цена са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29"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 xml:space="preserve">Укупна цена </w:t>
            </w:r>
            <w:r w:rsidRPr="00C856FC">
              <w:rPr>
                <w:rFonts w:cs="Arial"/>
                <w:b/>
                <w:bCs/>
                <w:i/>
                <w:iCs/>
                <w:sz w:val="24"/>
                <w:szCs w:val="24"/>
                <w:lang w:val="sr-Cyrl-CS"/>
              </w:rPr>
              <w:lastRenderedPageBreak/>
              <w:t>без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486"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 xml:space="preserve">Укупна цена </w:t>
            </w:r>
            <w:r w:rsidRPr="00C856FC">
              <w:rPr>
                <w:rFonts w:cs="Arial"/>
                <w:b/>
                <w:bCs/>
                <w:i/>
                <w:iCs/>
                <w:sz w:val="24"/>
                <w:szCs w:val="24"/>
                <w:lang w:val="sr-Cyrl-CS"/>
              </w:rPr>
              <w:lastRenderedPageBreak/>
              <w:t>са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825" w:type="pct"/>
            <w:shd w:val="clear" w:color="auto" w:fill="C6D9F1" w:themeFill="text2" w:themeFillTint="33"/>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Назив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произвођача</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добара,модел, ознака добра</w:t>
            </w:r>
          </w:p>
        </w:tc>
      </w:tr>
      <w:tr w:rsidR="00C856FC" w:rsidRPr="00C856FC" w:rsidTr="005B680D">
        <w:tc>
          <w:tcPr>
            <w:tcW w:w="272"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(1)</w:t>
            </w:r>
          </w:p>
        </w:tc>
        <w:tc>
          <w:tcPr>
            <w:tcW w:w="805"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84"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583"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484"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530"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29"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486"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825" w:type="pct"/>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rsidTr="005B680D">
        <w:tc>
          <w:tcPr>
            <w:tcW w:w="272" w:type="pct"/>
            <w:shd w:val="clear" w:color="auto" w:fill="auto"/>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05" w:type="pct"/>
            <w:shd w:val="clear" w:color="auto" w:fill="auto"/>
          </w:tcPr>
          <w:p w:rsidR="00C856FC" w:rsidRPr="00C856FC" w:rsidRDefault="00C856FC" w:rsidP="00C856FC">
            <w:pPr>
              <w:spacing w:before="0"/>
              <w:jc w:val="center"/>
              <w:rPr>
                <w:rFonts w:cs="Arial"/>
                <w:bCs/>
                <w:i/>
                <w:iCs/>
                <w:sz w:val="24"/>
                <w:szCs w:val="24"/>
                <w:lang w:val="sr-Cyrl-CS"/>
              </w:rPr>
            </w:pPr>
          </w:p>
        </w:tc>
        <w:tc>
          <w:tcPr>
            <w:tcW w:w="484" w:type="pct"/>
            <w:shd w:val="clear" w:color="auto" w:fill="auto"/>
            <w:vAlign w:val="center"/>
          </w:tcPr>
          <w:p w:rsidR="00C856FC" w:rsidRPr="00C856FC" w:rsidRDefault="00C856FC" w:rsidP="00C856FC">
            <w:pPr>
              <w:spacing w:before="0"/>
              <w:jc w:val="center"/>
              <w:rPr>
                <w:rFonts w:cs="Arial"/>
                <w:bCs/>
                <w:i/>
                <w:iCs/>
                <w:sz w:val="24"/>
                <w:szCs w:val="24"/>
                <w:lang w:val="sr-Cyrl-CS"/>
              </w:rPr>
            </w:pPr>
          </w:p>
        </w:tc>
        <w:tc>
          <w:tcPr>
            <w:tcW w:w="583" w:type="pct"/>
            <w:shd w:val="clear" w:color="auto" w:fill="auto"/>
            <w:vAlign w:val="center"/>
          </w:tcPr>
          <w:p w:rsidR="00C856FC" w:rsidRPr="00C856FC" w:rsidRDefault="00C856FC" w:rsidP="00C856FC">
            <w:pPr>
              <w:spacing w:before="0"/>
              <w:jc w:val="center"/>
              <w:rPr>
                <w:rFonts w:cs="Arial"/>
                <w:bCs/>
                <w:i/>
                <w:iCs/>
                <w:sz w:val="24"/>
                <w:szCs w:val="24"/>
                <w:lang w:val="sr-Cyrl-CS"/>
              </w:rPr>
            </w:pPr>
          </w:p>
        </w:tc>
        <w:tc>
          <w:tcPr>
            <w:tcW w:w="484" w:type="pct"/>
            <w:shd w:val="clear" w:color="auto" w:fill="auto"/>
            <w:vAlign w:val="center"/>
          </w:tcPr>
          <w:p w:rsidR="00C856FC" w:rsidRPr="00C856FC" w:rsidRDefault="00C856FC" w:rsidP="00C856FC">
            <w:pPr>
              <w:spacing w:before="0"/>
              <w:jc w:val="center"/>
              <w:rPr>
                <w:rFonts w:cs="Arial"/>
                <w:b/>
                <w:bCs/>
                <w:i/>
                <w:iCs/>
                <w:sz w:val="24"/>
                <w:szCs w:val="24"/>
              </w:rPr>
            </w:pPr>
          </w:p>
        </w:tc>
        <w:tc>
          <w:tcPr>
            <w:tcW w:w="530" w:type="pct"/>
            <w:shd w:val="clear" w:color="auto" w:fill="auto"/>
            <w:vAlign w:val="center"/>
          </w:tcPr>
          <w:p w:rsidR="00C856FC" w:rsidRPr="00C856FC" w:rsidRDefault="00C856FC" w:rsidP="00C856FC">
            <w:pPr>
              <w:spacing w:before="0"/>
              <w:jc w:val="center"/>
              <w:rPr>
                <w:rFonts w:cs="Arial"/>
                <w:b/>
                <w:bCs/>
                <w:i/>
                <w:iCs/>
                <w:sz w:val="24"/>
                <w:szCs w:val="24"/>
              </w:rPr>
            </w:pPr>
          </w:p>
        </w:tc>
        <w:tc>
          <w:tcPr>
            <w:tcW w:w="529" w:type="pct"/>
            <w:shd w:val="clear" w:color="auto" w:fill="auto"/>
            <w:vAlign w:val="center"/>
          </w:tcPr>
          <w:p w:rsidR="00C856FC" w:rsidRPr="00C856FC" w:rsidRDefault="00C856FC" w:rsidP="00C856FC">
            <w:pPr>
              <w:spacing w:before="0"/>
              <w:jc w:val="center"/>
              <w:rPr>
                <w:rFonts w:cs="Arial"/>
                <w:b/>
                <w:bCs/>
                <w:i/>
                <w:iCs/>
                <w:sz w:val="24"/>
                <w:szCs w:val="24"/>
              </w:rPr>
            </w:pPr>
          </w:p>
        </w:tc>
        <w:tc>
          <w:tcPr>
            <w:tcW w:w="486" w:type="pct"/>
            <w:shd w:val="clear" w:color="auto" w:fill="auto"/>
            <w:vAlign w:val="center"/>
          </w:tcPr>
          <w:p w:rsidR="00C856FC" w:rsidRPr="00C856FC" w:rsidRDefault="00C856FC" w:rsidP="00C856FC">
            <w:pPr>
              <w:spacing w:before="0"/>
              <w:jc w:val="center"/>
              <w:rPr>
                <w:rFonts w:cs="Arial"/>
                <w:b/>
                <w:bCs/>
                <w:i/>
                <w:iCs/>
                <w:sz w:val="24"/>
                <w:szCs w:val="24"/>
              </w:rPr>
            </w:pPr>
          </w:p>
        </w:tc>
        <w:tc>
          <w:tcPr>
            <w:tcW w:w="825" w:type="pct"/>
          </w:tcPr>
          <w:p w:rsidR="00C856FC" w:rsidRPr="00C856FC" w:rsidRDefault="00C856FC" w:rsidP="00C856FC">
            <w:pPr>
              <w:spacing w:before="0"/>
              <w:jc w:val="center"/>
              <w:rPr>
                <w:rFonts w:cs="Arial"/>
                <w:b/>
                <w:bCs/>
                <w:i/>
                <w:iCs/>
                <w:sz w:val="24"/>
                <w:szCs w:val="24"/>
              </w:rPr>
            </w:pPr>
          </w:p>
        </w:tc>
      </w:tr>
      <w:tr w:rsidR="00C856FC" w:rsidRPr="00C856FC" w:rsidTr="005B680D">
        <w:tc>
          <w:tcPr>
            <w:tcW w:w="272" w:type="pct"/>
            <w:shd w:val="clear" w:color="auto" w:fill="auto"/>
            <w:vAlign w:val="center"/>
          </w:tcPr>
          <w:p w:rsidR="00C856FC" w:rsidRPr="00C856FC" w:rsidRDefault="00C856FC" w:rsidP="00C856FC">
            <w:pPr>
              <w:spacing w:before="0"/>
              <w:jc w:val="center"/>
              <w:rPr>
                <w:rFonts w:cs="Arial"/>
                <w:b/>
                <w:bCs/>
                <w:i/>
                <w:iCs/>
                <w:sz w:val="24"/>
                <w:szCs w:val="24"/>
                <w:lang w:val="sr-Cyrl-CS"/>
              </w:rPr>
            </w:pPr>
          </w:p>
        </w:tc>
        <w:tc>
          <w:tcPr>
            <w:tcW w:w="805" w:type="pct"/>
            <w:shd w:val="clear" w:color="auto" w:fill="auto"/>
          </w:tcPr>
          <w:p w:rsidR="00C856FC" w:rsidRPr="00C856FC" w:rsidRDefault="00C856FC" w:rsidP="00C856FC">
            <w:pPr>
              <w:spacing w:before="0"/>
              <w:rPr>
                <w:rFonts w:cs="Arial"/>
                <w:bCs/>
                <w:iCs/>
                <w:sz w:val="24"/>
                <w:szCs w:val="24"/>
                <w:lang w:val="sr-Cyrl-CS"/>
              </w:rPr>
            </w:pPr>
          </w:p>
        </w:tc>
        <w:tc>
          <w:tcPr>
            <w:tcW w:w="3098" w:type="pct"/>
            <w:gridSpan w:val="6"/>
            <w:shd w:val="clear" w:color="auto" w:fill="auto"/>
            <w:vAlign w:val="center"/>
          </w:tcPr>
          <w:p w:rsidR="00C856FC" w:rsidRPr="00C856FC" w:rsidRDefault="00C856FC" w:rsidP="00C856FC">
            <w:pPr>
              <w:spacing w:before="0"/>
              <w:jc w:val="center"/>
              <w:rPr>
                <w:rFonts w:cs="Arial"/>
                <w:b/>
                <w:bCs/>
                <w:i/>
                <w:iCs/>
                <w:sz w:val="24"/>
                <w:szCs w:val="24"/>
              </w:rPr>
            </w:pPr>
          </w:p>
        </w:tc>
        <w:tc>
          <w:tcPr>
            <w:tcW w:w="825" w:type="pct"/>
          </w:tcPr>
          <w:p w:rsidR="00C856FC" w:rsidRPr="00C856FC" w:rsidRDefault="00C856FC"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rsidTr="005B680D">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rPr>
            </w:pPr>
            <w:r w:rsidRPr="00C856FC">
              <w:rPr>
                <w:rFonts w:cs="Arial"/>
                <w:b/>
                <w:sz w:val="24"/>
                <w:szCs w:val="24"/>
              </w:rPr>
              <w:t>УКУПНО ПОНУЂЕНА ЦЕНА  без ПДВ____ динара</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rsidR="00C856FC" w:rsidRPr="00C856FC" w:rsidRDefault="00C856FC" w:rsidP="00C856FC">
            <w:pPr>
              <w:spacing w:before="0"/>
              <w:rPr>
                <w:rFonts w:cs="Arial"/>
                <w:color w:val="FF0000"/>
                <w:sz w:val="24"/>
                <w:szCs w:val="24"/>
              </w:rPr>
            </w:pPr>
          </w:p>
        </w:tc>
      </w:tr>
      <w:tr w:rsidR="00C856FC" w:rsidRPr="00C856FC" w:rsidTr="005B680D">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rPr>
            </w:pPr>
            <w:r w:rsidRPr="00C856FC">
              <w:rPr>
                <w:rFonts w:cs="Arial"/>
                <w:b/>
                <w:sz w:val="24"/>
                <w:szCs w:val="24"/>
              </w:rPr>
              <w:t>УКУПАН ИЗНОС  ПДВ_____ динара</w:t>
            </w:r>
          </w:p>
        </w:tc>
        <w:tc>
          <w:tcPr>
            <w:tcW w:w="2610"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5B680D">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Pr="00C856FC" w:rsidRDefault="00C856FC" w:rsidP="00C856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rsidTr="005B680D">
        <w:trPr>
          <w:trHeight w:val="647"/>
        </w:trPr>
        <w:tc>
          <w:tcPr>
            <w:tcW w:w="5208" w:type="dxa"/>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УСЛОВ НАРУЧИОЦА</w:t>
            </w:r>
          </w:p>
        </w:tc>
        <w:tc>
          <w:tcPr>
            <w:tcW w:w="3811" w:type="dxa"/>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rsidTr="005B680D">
        <w:tc>
          <w:tcPr>
            <w:tcW w:w="5208" w:type="dxa"/>
            <w:vAlign w:val="center"/>
          </w:tcPr>
          <w:p w:rsidR="00C856FC" w:rsidRPr="00433BAE" w:rsidRDefault="00C856FC" w:rsidP="00C856FC">
            <w:pPr>
              <w:spacing w:before="0"/>
              <w:jc w:val="center"/>
              <w:rPr>
                <w:rFonts w:cs="Arial"/>
                <w:b/>
                <w:bCs/>
                <w:i/>
                <w:iCs/>
                <w:lang w:val="sr-Cyrl-CS"/>
              </w:rPr>
            </w:pPr>
            <w:r w:rsidRPr="00433BAE">
              <w:rPr>
                <w:rFonts w:cs="Arial"/>
                <w:b/>
                <w:bCs/>
                <w:i/>
                <w:iCs/>
                <w:lang w:val="sr-Cyrl-CS"/>
              </w:rPr>
              <w:t>РОК И НАЧИН ПЛАЋАЊА:</w:t>
            </w:r>
          </w:p>
          <w:p w:rsidR="00AB7968" w:rsidRPr="00433BAE" w:rsidRDefault="00340661" w:rsidP="00CB5943">
            <w:pPr>
              <w:tabs>
                <w:tab w:val="left" w:pos="567"/>
              </w:tabs>
              <w:spacing w:before="0"/>
              <w:rPr>
                <w:rFonts w:cs="Arial"/>
                <w:b/>
                <w:bCs/>
                <w:i/>
                <w:iCs/>
                <w:lang w:val="sr-Cyrl-CS"/>
              </w:rPr>
            </w:pPr>
            <w:r w:rsidRPr="00433BAE">
              <w:rPr>
                <w:rFonts w:eastAsia="TimesNewRomanPSMT" w:cs="Arial"/>
                <w:bCs/>
                <w:sz w:val="24"/>
                <w:szCs w:val="24"/>
              </w:rPr>
              <w:t>Плаћање</w:t>
            </w:r>
            <w:r w:rsidRPr="00433BAE">
              <w:rPr>
                <w:rFonts w:eastAsia="TimesNewRomanPSMT" w:cs="Arial"/>
                <w:bCs/>
                <w:sz w:val="24"/>
                <w:szCs w:val="24"/>
                <w:lang w:val="sr-Cyrl-CS"/>
              </w:rPr>
              <w:t xml:space="preserve"> добара која су предмет ове јавне набавке Наручилац</w:t>
            </w:r>
            <w:r w:rsidRPr="00433BAE">
              <w:rPr>
                <w:rFonts w:eastAsia="TimesNewRomanPSMT" w:cs="Arial"/>
                <w:bCs/>
                <w:sz w:val="24"/>
                <w:szCs w:val="24"/>
              </w:rPr>
              <w:t xml:space="preserve"> ће  извршити на текући рачун Понуђача, </w:t>
            </w:r>
            <w:r w:rsidRPr="00433BAE">
              <w:rPr>
                <w:rFonts w:cs="Arial"/>
                <w:sz w:val="24"/>
                <w:szCs w:val="24"/>
              </w:rPr>
              <w:t xml:space="preserve">сукцесивно, </w:t>
            </w:r>
            <w:r w:rsidRPr="00433BAE">
              <w:rPr>
                <w:rFonts w:eastAsia="TimesNewRomanPSMT" w:cs="Arial"/>
                <w:sz w:val="24"/>
                <w:szCs w:val="24"/>
              </w:rPr>
              <w:t>након испоруке</w:t>
            </w:r>
            <w:r w:rsidRPr="00433BAE">
              <w:rPr>
                <w:rFonts w:eastAsia="TimesNewRomanPSMT" w:cs="Arial"/>
                <w:bCs/>
                <w:sz w:val="24"/>
                <w:szCs w:val="24"/>
              </w:rPr>
              <w:t xml:space="preserve"> добара по појединачној</w:t>
            </w:r>
            <w:r w:rsidRPr="00433BAE">
              <w:rPr>
                <w:rFonts w:eastAsia="TimesNewRomanPSMT" w:cs="Arial"/>
                <w:bCs/>
                <w:sz w:val="24"/>
                <w:szCs w:val="24"/>
                <w:lang w:val="sr-Cyrl-CS"/>
              </w:rPr>
              <w:t xml:space="preserve"> </w:t>
            </w:r>
            <w:r w:rsidRPr="00433BAE">
              <w:rPr>
                <w:rFonts w:eastAsia="TimesNewRomanPSMT" w:cs="Arial"/>
                <w:bCs/>
                <w:sz w:val="24"/>
                <w:szCs w:val="24"/>
              </w:rPr>
              <w:t xml:space="preserve">наруџбеници, </w:t>
            </w:r>
            <w:r w:rsidRPr="00433BAE">
              <w:rPr>
                <w:rFonts w:eastAsia="TimesNewRomanPSMT" w:cs="Arial"/>
                <w:sz w:val="24"/>
                <w:szCs w:val="24"/>
              </w:rPr>
              <w:t xml:space="preserve">у законском року </w:t>
            </w:r>
            <w:r w:rsidRPr="00433BAE">
              <w:rPr>
                <w:rFonts w:eastAsia="TimesNewRomanPSMT" w:cs="Arial"/>
                <w:bCs/>
                <w:sz w:val="24"/>
                <w:szCs w:val="24"/>
              </w:rPr>
              <w:t xml:space="preserve">који почиње да тече од првог наредног дана од дана пријема исправног рачуна, </w:t>
            </w:r>
            <w:r w:rsidRPr="00433BAE">
              <w:rPr>
                <w:rFonts w:cs="Arial"/>
                <w:sz w:val="24"/>
                <w:szCs w:val="24"/>
              </w:rPr>
              <w:t xml:space="preserve">а након потписивања </w:t>
            </w:r>
            <w:r w:rsidRPr="00433BAE">
              <w:rPr>
                <w:rFonts w:eastAsia="Calibri" w:cs="Arial"/>
                <w:sz w:val="24"/>
                <w:szCs w:val="24"/>
                <w:lang w:val="sr-Cyrl-CS"/>
              </w:rPr>
              <w:t>З</w:t>
            </w:r>
            <w:r w:rsidRPr="00433BAE">
              <w:rPr>
                <w:rFonts w:eastAsia="Calibri" w:cs="Arial"/>
                <w:sz w:val="24"/>
                <w:szCs w:val="24"/>
              </w:rPr>
              <w:t xml:space="preserve">аписника о </w:t>
            </w:r>
            <w:r w:rsidR="00CB5943">
              <w:rPr>
                <w:rFonts w:eastAsia="Calibri" w:cs="Arial"/>
                <w:sz w:val="24"/>
                <w:szCs w:val="24"/>
                <w:lang w:val="sr-Cyrl-RS"/>
              </w:rPr>
              <w:t xml:space="preserve">извршеној испоруци добара </w:t>
            </w:r>
            <w:r w:rsidRPr="00433BAE">
              <w:rPr>
                <w:rFonts w:cs="Arial"/>
                <w:sz w:val="24"/>
                <w:szCs w:val="24"/>
              </w:rPr>
              <w:t xml:space="preserve">од стране овлашћених представника </w:t>
            </w:r>
            <w:r w:rsidRPr="00433BAE">
              <w:rPr>
                <w:rFonts w:cs="Arial"/>
                <w:bCs/>
                <w:iCs/>
                <w:sz w:val="24"/>
                <w:szCs w:val="24"/>
                <w:lang w:val="sr-Cyrl-BA"/>
              </w:rPr>
              <w:t xml:space="preserve">Купца и Продавца </w:t>
            </w:r>
            <w:r w:rsidRPr="00433BAE">
              <w:rPr>
                <w:rFonts w:cs="Arial"/>
                <w:sz w:val="24"/>
                <w:szCs w:val="24"/>
              </w:rPr>
              <w:t>- без примедби</w:t>
            </w:r>
            <w:r w:rsidRPr="00433BAE">
              <w:rPr>
                <w:rFonts w:cs="Arial"/>
                <w:sz w:val="24"/>
                <w:szCs w:val="24"/>
                <w:lang w:val="sr-Cyrl-CS"/>
              </w:rPr>
              <w:t xml:space="preserve">, </w:t>
            </w:r>
            <w:r w:rsidRPr="00433BAE">
              <w:rPr>
                <w:rFonts w:eastAsia="Calibri" w:cs="Arial"/>
                <w:sz w:val="24"/>
                <w:szCs w:val="24"/>
              </w:rPr>
              <w:t>у року до 45 дана од дана пријема исправног рачуна.</w:t>
            </w:r>
          </w:p>
        </w:tc>
        <w:tc>
          <w:tcPr>
            <w:tcW w:w="3811" w:type="dxa"/>
            <w:vAlign w:val="center"/>
          </w:tcPr>
          <w:p w:rsidR="00C856FC" w:rsidRPr="00C856FC" w:rsidRDefault="00C856FC" w:rsidP="00C856FC">
            <w:pPr>
              <w:spacing w:before="0"/>
              <w:jc w:val="center"/>
              <w:rPr>
                <w:rFonts w:cs="Arial"/>
                <w:b/>
                <w:bCs/>
                <w:i/>
                <w:iCs/>
                <w:lang w:val="sr-Cyrl-CS"/>
              </w:rPr>
            </w:pPr>
          </w:p>
          <w:p w:rsidR="00C856FC" w:rsidRPr="00C856FC" w:rsidRDefault="00C856FC" w:rsidP="00C856FC">
            <w:pPr>
              <w:spacing w:before="0"/>
              <w:jc w:val="center"/>
              <w:rPr>
                <w:rFonts w:cs="Arial"/>
                <w:bCs/>
                <w:iCs/>
                <w:lang w:val="sr-Cyrl-CS"/>
              </w:rPr>
            </w:pPr>
            <w:r w:rsidRPr="00C856FC">
              <w:rPr>
                <w:rFonts w:cs="Arial"/>
                <w:bCs/>
                <w:iCs/>
                <w:lang w:val="sr-Cyrl-CS"/>
              </w:rPr>
              <w:t>Сагласан за захтевом наручиоца</w:t>
            </w:r>
          </w:p>
          <w:p w:rsidR="00C856FC" w:rsidRPr="00C856FC" w:rsidRDefault="00C856FC" w:rsidP="00C856FC">
            <w:pPr>
              <w:spacing w:before="0"/>
              <w:jc w:val="center"/>
              <w:rPr>
                <w:rFonts w:cs="Arial"/>
                <w:b/>
                <w:bCs/>
                <w:i/>
                <w:iCs/>
                <w:lang w:val="sr-Cyrl-CS"/>
              </w:rPr>
            </w:pPr>
            <w:r w:rsidRPr="00C856FC">
              <w:rPr>
                <w:rFonts w:cs="Arial"/>
                <w:bCs/>
                <w:iCs/>
                <w:lang w:val="sr-Cyrl-CS"/>
              </w:rPr>
              <w:t>ДА/НЕ (заокружити)</w:t>
            </w:r>
          </w:p>
        </w:tc>
      </w:tr>
      <w:tr w:rsidR="00C856FC" w:rsidRPr="00C856FC" w:rsidTr="005B680D">
        <w:tc>
          <w:tcPr>
            <w:tcW w:w="5208" w:type="dxa"/>
            <w:vAlign w:val="center"/>
          </w:tcPr>
          <w:p w:rsidR="00C856FC" w:rsidRPr="00433BAE" w:rsidRDefault="00C856FC" w:rsidP="00C856FC">
            <w:pPr>
              <w:spacing w:before="0"/>
              <w:jc w:val="center"/>
              <w:rPr>
                <w:rFonts w:cs="Arial"/>
                <w:b/>
                <w:bCs/>
                <w:i/>
                <w:iCs/>
                <w:lang w:val="sr-Cyrl-CS"/>
              </w:rPr>
            </w:pPr>
            <w:r w:rsidRPr="00433BAE">
              <w:rPr>
                <w:rFonts w:cs="Arial"/>
                <w:b/>
                <w:bCs/>
                <w:i/>
                <w:iCs/>
                <w:lang w:val="sr-Cyrl-CS"/>
              </w:rPr>
              <w:t>РОК ИСПОРУКЕ:</w:t>
            </w:r>
          </w:p>
          <w:p w:rsidR="00C856FC" w:rsidRPr="00433BAE" w:rsidRDefault="00340661" w:rsidP="00C856FC">
            <w:pPr>
              <w:spacing w:before="0"/>
              <w:rPr>
                <w:rFonts w:cs="Arial"/>
                <w:bCs/>
                <w:i/>
                <w:iCs/>
                <w:color w:val="00B0F0"/>
                <w:lang w:val="sr-Cyrl-CS"/>
              </w:rPr>
            </w:pPr>
            <w:r w:rsidRPr="00433BAE">
              <w:rPr>
                <w:rFonts w:cs="Arial"/>
                <w:sz w:val="24"/>
                <w:szCs w:val="24"/>
                <w:lang w:val="sr-Cyrl-CS"/>
              </w:rPr>
              <w:t xml:space="preserve">Изабрани Понуђач је дужан да предметну испоруку добара изврши на основу појединачнe наруџбенице, у максималном року од </w:t>
            </w:r>
            <w:r w:rsidRPr="00433BAE">
              <w:rPr>
                <w:rFonts w:cs="Arial"/>
                <w:sz w:val="24"/>
                <w:szCs w:val="24"/>
              </w:rPr>
              <w:t xml:space="preserve">5 </w:t>
            </w:r>
            <w:r w:rsidRPr="00433BAE">
              <w:rPr>
                <w:rFonts w:cs="Arial"/>
                <w:sz w:val="24"/>
                <w:szCs w:val="24"/>
                <w:lang w:val="sr-Cyrl-CS"/>
              </w:rPr>
              <w:t>дана од дана пријема наруџбенице</w:t>
            </w:r>
            <w:r w:rsidRPr="00433BAE">
              <w:rPr>
                <w:rFonts w:cs="Arial"/>
                <w:sz w:val="24"/>
                <w:szCs w:val="24"/>
              </w:rPr>
              <w:t xml:space="preserve"> Наручиоца достављене у писаном облику путем електронске поште.</w:t>
            </w:r>
          </w:p>
        </w:tc>
        <w:tc>
          <w:tcPr>
            <w:tcW w:w="3811" w:type="dxa"/>
            <w:vAlign w:val="center"/>
          </w:tcPr>
          <w:p w:rsidR="00C856FC" w:rsidRPr="00C856FC" w:rsidRDefault="00C856FC" w:rsidP="00C856FC">
            <w:pPr>
              <w:spacing w:before="0"/>
              <w:jc w:val="center"/>
              <w:rPr>
                <w:rFonts w:cs="Arial"/>
                <w:b/>
                <w:bCs/>
                <w:i/>
                <w:iCs/>
                <w:lang w:val="sr-Cyrl-CS"/>
              </w:rPr>
            </w:pPr>
          </w:p>
          <w:p w:rsidR="00C856FC" w:rsidRPr="00C856FC" w:rsidRDefault="00C856FC" w:rsidP="00C856FC">
            <w:pPr>
              <w:spacing w:before="0"/>
              <w:jc w:val="center"/>
              <w:rPr>
                <w:rFonts w:cs="Arial"/>
                <w:bCs/>
                <w:iCs/>
                <w:lang w:val="sr-Cyrl-CS"/>
              </w:rPr>
            </w:pPr>
            <w:r w:rsidRPr="00C856FC">
              <w:rPr>
                <w:rFonts w:cs="Arial"/>
                <w:bCs/>
                <w:iCs/>
                <w:lang w:val="sr-Cyrl-CS"/>
              </w:rPr>
              <w:t xml:space="preserve">Сукцесивно _______ дана </w:t>
            </w:r>
            <w:r w:rsidRPr="00C856FC">
              <w:rPr>
                <w:rFonts w:cs="Arial"/>
              </w:rPr>
              <w:t>од дана пријема наруџбенице Наручиоца</w:t>
            </w:r>
          </w:p>
          <w:p w:rsidR="00C856FC" w:rsidRPr="00C856FC" w:rsidRDefault="00C856FC" w:rsidP="00C856FC">
            <w:pPr>
              <w:spacing w:before="0"/>
              <w:jc w:val="center"/>
              <w:rPr>
                <w:rFonts w:cs="Arial"/>
                <w:bCs/>
                <w:i/>
                <w:iCs/>
                <w:color w:val="00B0F0"/>
              </w:rPr>
            </w:pPr>
          </w:p>
        </w:tc>
      </w:tr>
      <w:tr w:rsidR="00C856FC" w:rsidRPr="00C856FC" w:rsidTr="005B680D">
        <w:tc>
          <w:tcPr>
            <w:tcW w:w="5208" w:type="dxa"/>
            <w:vAlign w:val="center"/>
          </w:tcPr>
          <w:p w:rsidR="00C856FC" w:rsidRDefault="00C856FC" w:rsidP="00C856FC">
            <w:pPr>
              <w:spacing w:before="0"/>
              <w:jc w:val="center"/>
              <w:rPr>
                <w:rFonts w:cs="Arial"/>
                <w:b/>
                <w:bCs/>
                <w:i/>
                <w:iCs/>
                <w:sz w:val="20"/>
                <w:szCs w:val="20"/>
                <w:lang w:val="sr-Cyrl-CS"/>
              </w:rPr>
            </w:pPr>
            <w:r w:rsidRPr="00433BAE">
              <w:rPr>
                <w:rFonts w:cs="Arial"/>
                <w:b/>
                <w:bCs/>
                <w:i/>
                <w:iCs/>
                <w:sz w:val="20"/>
                <w:szCs w:val="20"/>
                <w:lang w:val="sr-Cyrl-CS"/>
              </w:rPr>
              <w:t xml:space="preserve"> РОК</w:t>
            </w:r>
            <w:r w:rsidR="00B30852">
              <w:rPr>
                <w:rFonts w:cs="Arial"/>
                <w:b/>
                <w:bCs/>
                <w:i/>
                <w:iCs/>
                <w:sz w:val="20"/>
                <w:szCs w:val="20"/>
                <w:lang w:val="sr-Cyrl-CS"/>
              </w:rPr>
              <w:t xml:space="preserve"> УПОТРЕБЕ</w:t>
            </w:r>
            <w:r w:rsidRPr="00433BAE">
              <w:rPr>
                <w:rFonts w:cs="Arial"/>
                <w:b/>
                <w:bCs/>
                <w:i/>
                <w:iCs/>
                <w:sz w:val="20"/>
                <w:szCs w:val="20"/>
                <w:lang w:val="sr-Cyrl-CS"/>
              </w:rPr>
              <w:t>:</w:t>
            </w:r>
          </w:p>
          <w:p w:rsidR="00C856FC" w:rsidRPr="00433BAE" w:rsidRDefault="00BB6157" w:rsidP="00BB6157">
            <w:pPr>
              <w:spacing w:before="0"/>
              <w:rPr>
                <w:rFonts w:cs="Arial"/>
                <w:b/>
                <w:bCs/>
                <w:i/>
                <w:iCs/>
                <w:color w:val="00B0F0"/>
                <w:lang w:val="sr-Cyrl-CS"/>
              </w:rPr>
            </w:pPr>
            <w:r w:rsidRPr="00BB6157">
              <w:rPr>
                <w:rFonts w:cs="Arial"/>
                <w:bCs/>
                <w:iCs/>
                <w:sz w:val="24"/>
                <w:szCs w:val="24"/>
              </w:rPr>
              <w:t xml:space="preserve">Испоручена добра морају бити у року употребе </w:t>
            </w:r>
            <w:r w:rsidRPr="00BB6157">
              <w:rPr>
                <w:rFonts w:cs="Arial"/>
                <w:bCs/>
                <w:iCs/>
                <w:sz w:val="24"/>
                <w:szCs w:val="24"/>
                <w:lang w:val="sr-Cyrl-CS"/>
              </w:rPr>
              <w:t xml:space="preserve">који мора бити најмање </w:t>
            </w:r>
            <w:r>
              <w:rPr>
                <w:rFonts w:cs="Arial"/>
                <w:bCs/>
                <w:iCs/>
                <w:sz w:val="24"/>
                <w:szCs w:val="24"/>
                <w:lang w:val="sr-Cyrl-CS"/>
              </w:rPr>
              <w:t>3 (словима:</w:t>
            </w:r>
            <w:r w:rsidRPr="00BB6157">
              <w:rPr>
                <w:rFonts w:cs="Arial"/>
                <w:bCs/>
                <w:iCs/>
                <w:sz w:val="24"/>
                <w:szCs w:val="24"/>
                <w:lang w:val="sr-Cyrl-CS"/>
              </w:rPr>
              <w:t>три</w:t>
            </w:r>
            <w:r>
              <w:rPr>
                <w:rFonts w:cs="Arial"/>
                <w:bCs/>
                <w:iCs/>
                <w:sz w:val="24"/>
                <w:szCs w:val="24"/>
                <w:lang w:val="sr-Cyrl-CS"/>
              </w:rPr>
              <w:t>)</w:t>
            </w:r>
            <w:r w:rsidRPr="00BB6157">
              <w:rPr>
                <w:rFonts w:cs="Arial"/>
                <w:bCs/>
                <w:iCs/>
                <w:sz w:val="24"/>
                <w:szCs w:val="24"/>
                <w:lang w:val="sr-Cyrl-CS"/>
              </w:rPr>
              <w:t xml:space="preserve"> месеца од датума испоруке и мора бити наведен на декларацији испоручених добара</w:t>
            </w:r>
            <w:r w:rsidRPr="00BB6157">
              <w:rPr>
                <w:rFonts w:cs="Arial"/>
                <w:bCs/>
                <w:iCs/>
                <w:sz w:val="24"/>
                <w:szCs w:val="24"/>
              </w:rPr>
              <w:t>.</w:t>
            </w:r>
            <w:r w:rsidRPr="00BB6157">
              <w:rPr>
                <w:rFonts w:cs="Arial"/>
                <w:bCs/>
                <w:iCs/>
                <w:sz w:val="20"/>
                <w:szCs w:val="20"/>
              </w:rPr>
              <w:t xml:space="preserve">  </w:t>
            </w:r>
          </w:p>
        </w:tc>
        <w:tc>
          <w:tcPr>
            <w:tcW w:w="3811" w:type="dxa"/>
            <w:vAlign w:val="center"/>
          </w:tcPr>
          <w:p w:rsidR="00BB6157" w:rsidRPr="00BB6157" w:rsidRDefault="00BB6157" w:rsidP="00BB6157">
            <w:pPr>
              <w:spacing w:before="0"/>
              <w:rPr>
                <w:rFonts w:cs="Arial"/>
                <w:bCs/>
                <w:iCs/>
                <w:sz w:val="24"/>
                <w:szCs w:val="24"/>
                <w:lang w:val="sr-Cyrl-CS"/>
              </w:rPr>
            </w:pPr>
          </w:p>
          <w:p w:rsidR="00C856FC" w:rsidRPr="00C856FC" w:rsidRDefault="00BB6157" w:rsidP="00BB6157">
            <w:pPr>
              <w:spacing w:before="0"/>
              <w:rPr>
                <w:rFonts w:cs="Arial"/>
                <w:b/>
                <w:bCs/>
                <w:i/>
                <w:iCs/>
                <w:sz w:val="20"/>
                <w:szCs w:val="20"/>
                <w:lang w:val="sr-Cyrl-CS"/>
              </w:rPr>
            </w:pPr>
            <w:r w:rsidRPr="00BB6157">
              <w:rPr>
                <w:rFonts w:cs="Arial"/>
                <w:bCs/>
                <w:iCs/>
                <w:sz w:val="24"/>
                <w:szCs w:val="24"/>
              </w:rPr>
              <w:t xml:space="preserve">Испоручена добра морају бити у року употребе </w:t>
            </w:r>
            <w:r>
              <w:rPr>
                <w:rFonts w:cs="Arial"/>
                <w:bCs/>
                <w:iCs/>
                <w:sz w:val="24"/>
                <w:szCs w:val="24"/>
                <w:lang w:val="sr-Cyrl-CS"/>
              </w:rPr>
              <w:t xml:space="preserve">који мора бити најмање ____ (словима:___) </w:t>
            </w:r>
            <w:r w:rsidRPr="00BB6157">
              <w:rPr>
                <w:rFonts w:cs="Arial"/>
                <w:bCs/>
                <w:iCs/>
                <w:sz w:val="24"/>
                <w:szCs w:val="24"/>
                <w:lang w:val="sr-Cyrl-CS"/>
              </w:rPr>
              <w:t>месеца од датума испоруке и мора бити наведен на декларацији испоручених добара</w:t>
            </w:r>
            <w:r w:rsidRPr="00BB6157">
              <w:rPr>
                <w:rFonts w:cs="Arial"/>
                <w:bCs/>
                <w:iCs/>
                <w:sz w:val="24"/>
                <w:szCs w:val="24"/>
              </w:rPr>
              <w:t>.</w:t>
            </w:r>
            <w:r w:rsidRPr="00BB6157">
              <w:rPr>
                <w:rFonts w:cs="Arial"/>
                <w:bCs/>
                <w:iCs/>
                <w:sz w:val="20"/>
                <w:szCs w:val="20"/>
              </w:rPr>
              <w:t xml:space="preserve">  </w:t>
            </w:r>
          </w:p>
          <w:p w:rsidR="00C856FC" w:rsidRPr="00C856FC" w:rsidRDefault="00C856FC" w:rsidP="00C856FC">
            <w:pPr>
              <w:spacing w:before="0"/>
              <w:jc w:val="center"/>
              <w:rPr>
                <w:rFonts w:cs="Arial"/>
                <w:b/>
                <w:bCs/>
                <w:i/>
                <w:iCs/>
                <w:color w:val="00B0F0"/>
                <w:sz w:val="20"/>
                <w:szCs w:val="20"/>
                <w:lang w:val="sr-Cyrl-CS"/>
              </w:rPr>
            </w:pPr>
          </w:p>
        </w:tc>
      </w:tr>
      <w:tr w:rsidR="00C856FC" w:rsidRPr="00C856FC" w:rsidTr="005B680D">
        <w:trPr>
          <w:trHeight w:val="818"/>
        </w:trPr>
        <w:tc>
          <w:tcPr>
            <w:tcW w:w="5208" w:type="dxa"/>
            <w:vAlign w:val="center"/>
          </w:tcPr>
          <w:p w:rsidR="00C856FC" w:rsidRPr="00433BAE" w:rsidRDefault="00C856FC" w:rsidP="00C856FC">
            <w:pPr>
              <w:spacing w:before="0"/>
              <w:jc w:val="center"/>
              <w:rPr>
                <w:rFonts w:cs="Arial"/>
                <w:b/>
                <w:bCs/>
                <w:i/>
                <w:iCs/>
                <w:sz w:val="20"/>
                <w:szCs w:val="20"/>
                <w:lang w:val="sr-Cyrl-CS"/>
              </w:rPr>
            </w:pPr>
            <w:r w:rsidRPr="00433BAE">
              <w:rPr>
                <w:rFonts w:cs="Arial"/>
                <w:b/>
                <w:bCs/>
                <w:i/>
                <w:iCs/>
                <w:sz w:val="20"/>
                <w:szCs w:val="20"/>
                <w:lang w:val="sr-Cyrl-CS"/>
              </w:rPr>
              <w:lastRenderedPageBreak/>
              <w:t>МЕСТО ИСПОРУКЕ:</w:t>
            </w:r>
          </w:p>
          <w:p w:rsidR="00340661" w:rsidRPr="00433BAE" w:rsidRDefault="00340661" w:rsidP="00340661">
            <w:pPr>
              <w:overflowPunct w:val="0"/>
              <w:ind w:right="20"/>
              <w:rPr>
                <w:rFonts w:cs="Arial"/>
                <w:b/>
                <w:iCs/>
                <w:sz w:val="24"/>
                <w:szCs w:val="24"/>
                <w:lang w:val="sr-Cyrl-CS"/>
              </w:rPr>
            </w:pPr>
            <w:r w:rsidRPr="00433BAE">
              <w:rPr>
                <w:rFonts w:cs="Arial"/>
                <w:b/>
                <w:sz w:val="24"/>
                <w:szCs w:val="24"/>
              </w:rPr>
              <w:t>Место испоруке</w:t>
            </w:r>
            <w:r w:rsidRPr="00433BAE">
              <w:rPr>
                <w:rFonts w:cs="Arial"/>
                <w:b/>
                <w:sz w:val="24"/>
                <w:szCs w:val="24"/>
                <w:lang w:val="sr-Cyrl-CS"/>
              </w:rPr>
              <w:t xml:space="preserve"> добара </w:t>
            </w:r>
            <w:r w:rsidRPr="00433BAE">
              <w:rPr>
                <w:rFonts w:cs="Arial"/>
                <w:b/>
                <w:sz w:val="24"/>
                <w:szCs w:val="24"/>
              </w:rPr>
              <w:t xml:space="preserve"> </w:t>
            </w:r>
            <w:r w:rsidRPr="00433BAE">
              <w:rPr>
                <w:rFonts w:cs="Arial"/>
                <w:b/>
                <w:iCs/>
                <w:sz w:val="24"/>
                <w:szCs w:val="24"/>
              </w:rPr>
              <w:t>за партију 1</w:t>
            </w:r>
            <w:r w:rsidR="00BB6157">
              <w:rPr>
                <w:rFonts w:cs="Arial"/>
                <w:b/>
                <w:iCs/>
                <w:sz w:val="24"/>
                <w:szCs w:val="24"/>
                <w:lang w:val="bs-Cyrl-BA"/>
              </w:rPr>
              <w:t xml:space="preserve"> </w:t>
            </w:r>
            <w:r w:rsidRPr="00433BAE">
              <w:rPr>
                <w:rFonts w:cs="Arial"/>
                <w:b/>
                <w:iCs/>
                <w:sz w:val="24"/>
                <w:szCs w:val="24"/>
              </w:rPr>
              <w:t xml:space="preserve"> </w:t>
            </w:r>
          </w:p>
          <w:p w:rsidR="00340661" w:rsidRPr="00433BAE" w:rsidRDefault="00340661" w:rsidP="00340661">
            <w:pPr>
              <w:overflowPunct w:val="0"/>
              <w:ind w:right="20"/>
              <w:rPr>
                <w:rFonts w:cs="Arial"/>
                <w:sz w:val="24"/>
                <w:szCs w:val="24"/>
                <w:lang w:val="bs-Cyrl-BA"/>
              </w:rPr>
            </w:pPr>
            <w:r w:rsidRPr="00433BAE">
              <w:rPr>
                <w:rFonts w:cs="Arial"/>
                <w:b/>
                <w:iCs/>
                <w:sz w:val="24"/>
                <w:szCs w:val="24"/>
                <w:lang w:val="sr-Cyrl-CS"/>
              </w:rPr>
              <w:t xml:space="preserve">        </w:t>
            </w:r>
            <w:r w:rsidRPr="00433BAE">
              <w:rPr>
                <w:rFonts w:cs="Arial"/>
                <w:sz w:val="24"/>
                <w:szCs w:val="24"/>
              </w:rPr>
              <w:t xml:space="preserve">су франко магацини Наручиоца: </w:t>
            </w:r>
          </w:p>
          <w:p w:rsidR="00340661" w:rsidRPr="00433BAE" w:rsidRDefault="00340661" w:rsidP="00340661">
            <w:pPr>
              <w:numPr>
                <w:ilvl w:val="0"/>
                <w:numId w:val="35"/>
              </w:numPr>
              <w:suppressAutoHyphens/>
              <w:overflowPunct w:val="0"/>
              <w:spacing w:before="0"/>
              <w:ind w:right="20"/>
              <w:rPr>
                <w:rFonts w:cs="Arial"/>
                <w:sz w:val="24"/>
                <w:szCs w:val="24"/>
                <w:lang w:val="bs-Cyrl-BA"/>
              </w:rPr>
            </w:pPr>
            <w:r w:rsidRPr="00433BAE">
              <w:rPr>
                <w:rFonts w:cs="Arial"/>
                <w:sz w:val="24"/>
                <w:szCs w:val="24"/>
              </w:rPr>
              <w:t xml:space="preserve">Крагујевaц, ул. Слободе 7, </w:t>
            </w:r>
          </w:p>
          <w:p w:rsidR="00340661" w:rsidRPr="00433BAE" w:rsidRDefault="00340661" w:rsidP="00340661">
            <w:pPr>
              <w:numPr>
                <w:ilvl w:val="0"/>
                <w:numId w:val="35"/>
              </w:numPr>
              <w:suppressAutoHyphens/>
              <w:overflowPunct w:val="0"/>
              <w:spacing w:before="0"/>
              <w:ind w:right="20"/>
              <w:rPr>
                <w:rFonts w:cs="Arial"/>
                <w:sz w:val="24"/>
                <w:szCs w:val="24"/>
                <w:lang w:val="bs-Cyrl-BA"/>
              </w:rPr>
            </w:pPr>
            <w:r w:rsidRPr="00433BAE">
              <w:rPr>
                <w:rFonts w:cs="Arial"/>
                <w:sz w:val="24"/>
                <w:szCs w:val="24"/>
              </w:rPr>
              <w:t xml:space="preserve">Пожаревац,ул.Јована Шербановића бр. 17, </w:t>
            </w:r>
          </w:p>
          <w:p w:rsidR="00340661" w:rsidRPr="00433BAE" w:rsidRDefault="00340661" w:rsidP="00340661">
            <w:pPr>
              <w:numPr>
                <w:ilvl w:val="0"/>
                <w:numId w:val="35"/>
              </w:numPr>
              <w:suppressAutoHyphens/>
              <w:overflowPunct w:val="0"/>
              <w:spacing w:before="0"/>
              <w:ind w:right="20"/>
              <w:rPr>
                <w:rFonts w:cs="Arial"/>
                <w:sz w:val="24"/>
                <w:szCs w:val="24"/>
              </w:rPr>
            </w:pPr>
            <w:r w:rsidRPr="00433BAE">
              <w:rPr>
                <w:rFonts w:cs="Arial"/>
                <w:sz w:val="24"/>
                <w:szCs w:val="24"/>
              </w:rPr>
              <w:t>Смедерево, ул. Шалиничка бр.60,</w:t>
            </w:r>
          </w:p>
          <w:p w:rsidR="00C856FC" w:rsidRPr="00433BAE" w:rsidRDefault="00C856FC" w:rsidP="008441F3">
            <w:pPr>
              <w:spacing w:before="0"/>
              <w:jc w:val="left"/>
              <w:rPr>
                <w:rFonts w:cs="Arial"/>
                <w:b/>
                <w:bCs/>
                <w:i/>
                <w:iCs/>
                <w:sz w:val="20"/>
                <w:szCs w:val="20"/>
                <w:lang w:val="sr-Cyrl-CS"/>
              </w:rPr>
            </w:pPr>
          </w:p>
        </w:tc>
        <w:tc>
          <w:tcPr>
            <w:tcW w:w="3811" w:type="dxa"/>
            <w:vAlign w:val="center"/>
          </w:tcPr>
          <w:p w:rsidR="00C856FC" w:rsidRPr="00C856FC" w:rsidRDefault="00C856FC" w:rsidP="00C856FC">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rsidR="00C856FC" w:rsidRPr="00C856FC" w:rsidRDefault="00C856FC" w:rsidP="00C856FC">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rsidR="00C856FC" w:rsidRPr="00C856FC" w:rsidRDefault="00C856FC"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Pr="00C856FC" w:rsidRDefault="00C856FC" w:rsidP="00C856FC">
      <w:pPr>
        <w:tabs>
          <w:tab w:val="left" w:pos="567"/>
        </w:tabs>
        <w:spacing w:before="0"/>
        <w:rPr>
          <w:i/>
          <w:sz w:val="20"/>
          <w:szCs w:val="20"/>
        </w:rPr>
      </w:pPr>
      <w:r w:rsidRPr="00C856FC">
        <w:rPr>
          <w:i/>
          <w:sz w:val="20"/>
          <w:szCs w:val="20"/>
        </w:rPr>
        <w:t>-Архива (оригинал)</w:t>
      </w:r>
    </w:p>
    <w:p w:rsidR="00C856FC" w:rsidRPr="00C856FC" w:rsidRDefault="00C856FC" w:rsidP="00C856FC">
      <w:pPr>
        <w:tabs>
          <w:tab w:val="left" w:pos="567"/>
        </w:tabs>
        <w:spacing w:before="0"/>
        <w:rPr>
          <w:rFonts w:cs="Arial"/>
          <w:i/>
          <w:sz w:val="20"/>
          <w:szCs w:val="20"/>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1F7A73" w:rsidRDefault="001F7A73" w:rsidP="00E17070">
      <w:pPr>
        <w:spacing w:before="0"/>
        <w:jc w:val="left"/>
        <w:rPr>
          <w:rFonts w:cs="Arial"/>
          <w:color w:val="00B0F0"/>
          <w:sz w:val="24"/>
          <w:szCs w:val="24"/>
          <w:lang w:val="sr-Cyrl-CS"/>
        </w:rPr>
      </w:pPr>
    </w:p>
    <w:p w:rsidR="001F7A73" w:rsidRDefault="001F7A73" w:rsidP="00E17070">
      <w:pPr>
        <w:spacing w:before="0"/>
        <w:jc w:val="left"/>
        <w:rPr>
          <w:rFonts w:cs="Arial"/>
          <w:color w:val="00B0F0"/>
          <w:sz w:val="24"/>
          <w:szCs w:val="24"/>
          <w:lang w:val="sr-Cyrl-CS"/>
        </w:rPr>
      </w:pPr>
    </w:p>
    <w:p w:rsidR="001F7A73" w:rsidRDefault="001F7A73"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BB6157" w:rsidRDefault="00BB6157" w:rsidP="00E17070">
      <w:pPr>
        <w:spacing w:before="0"/>
        <w:jc w:val="left"/>
        <w:rPr>
          <w:rFonts w:cs="Arial"/>
          <w:color w:val="00B0F0"/>
          <w:sz w:val="24"/>
          <w:szCs w:val="24"/>
          <w:lang w:val="sr-Cyrl-CS"/>
        </w:rPr>
      </w:pPr>
    </w:p>
    <w:p w:rsidR="00BB6157" w:rsidRPr="00C856FC" w:rsidRDefault="00BB6157" w:rsidP="00BB6157">
      <w:pPr>
        <w:tabs>
          <w:tab w:val="left" w:pos="567"/>
        </w:tabs>
        <w:spacing w:before="0"/>
        <w:rPr>
          <w:rFonts w:cs="Arial"/>
          <w:b/>
          <w:sz w:val="24"/>
          <w:szCs w:val="24"/>
        </w:rPr>
      </w:pPr>
      <w:r w:rsidRPr="00C856FC">
        <w:rPr>
          <w:rFonts w:cs="Arial"/>
          <w:b/>
          <w:sz w:val="24"/>
          <w:szCs w:val="24"/>
        </w:rPr>
        <w:t xml:space="preserve">ПРИЛОГ </w:t>
      </w:r>
      <w:r>
        <w:rPr>
          <w:rFonts w:cs="Arial"/>
          <w:b/>
          <w:sz w:val="24"/>
          <w:szCs w:val="24"/>
        </w:rPr>
        <w:t>бр. 4</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Улица _______________</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 xml:space="preserve">Број: </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Место, датум</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 xml:space="preserve"> Назив и адреса Продавца</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rsidR="00BB6157" w:rsidRPr="00C856FC" w:rsidRDefault="00BB6157" w:rsidP="00BB6157">
      <w:pPr>
        <w:tabs>
          <w:tab w:val="left" w:pos="567"/>
        </w:tabs>
        <w:spacing w:before="0"/>
        <w:rPr>
          <w:rFonts w:cs="Arial"/>
          <w:sz w:val="24"/>
          <w:szCs w:val="24"/>
        </w:rPr>
      </w:pPr>
    </w:p>
    <w:p w:rsidR="00BB6157" w:rsidRPr="009D1501" w:rsidRDefault="00BB6157" w:rsidP="00BB6157">
      <w:pPr>
        <w:tabs>
          <w:tab w:val="left" w:pos="567"/>
        </w:tabs>
        <w:spacing w:before="0"/>
        <w:jc w:val="center"/>
        <w:rPr>
          <w:rFonts w:cs="Arial"/>
          <w:b/>
          <w:sz w:val="24"/>
          <w:szCs w:val="24"/>
          <w:lang w:val="sr-Cyrl-CS"/>
        </w:rPr>
      </w:pPr>
      <w:r w:rsidRPr="00C856FC">
        <w:rPr>
          <w:rFonts w:cs="Arial"/>
          <w:b/>
          <w:sz w:val="24"/>
          <w:szCs w:val="24"/>
        </w:rPr>
        <w:t>Н  А  Р  У Џ  Б  Е  Н   И   Ц    А</w:t>
      </w:r>
      <w:r>
        <w:rPr>
          <w:rFonts w:cs="Arial"/>
          <w:b/>
          <w:sz w:val="24"/>
          <w:szCs w:val="24"/>
          <w:lang w:val="sr-Cyrl-CS"/>
        </w:rPr>
        <w:t xml:space="preserve">   </w:t>
      </w:r>
      <w:r w:rsidR="00FF5518">
        <w:rPr>
          <w:rFonts w:cs="Arial"/>
          <w:b/>
          <w:sz w:val="24"/>
          <w:szCs w:val="24"/>
          <w:lang w:val="sr-Cyrl-CS"/>
        </w:rPr>
        <w:t>Партија 2</w:t>
      </w:r>
    </w:p>
    <w:p w:rsidR="00BB6157" w:rsidRPr="00C856FC" w:rsidRDefault="00BB6157" w:rsidP="00BB6157">
      <w:pPr>
        <w:tabs>
          <w:tab w:val="left" w:pos="567"/>
        </w:tabs>
        <w:spacing w:before="0"/>
        <w:jc w:val="center"/>
        <w:rPr>
          <w:rFonts w:cs="Arial"/>
          <w:sz w:val="24"/>
          <w:szCs w:val="24"/>
        </w:rPr>
      </w:pPr>
    </w:p>
    <w:p w:rsidR="00BB6157" w:rsidRPr="00C856FC" w:rsidRDefault="00BB6157" w:rsidP="00BB6157">
      <w:pPr>
        <w:tabs>
          <w:tab w:val="left" w:pos="567"/>
        </w:tabs>
        <w:spacing w:before="0"/>
        <w:rPr>
          <w:rFonts w:cs="Arial"/>
          <w:sz w:val="24"/>
          <w:szCs w:val="24"/>
        </w:rPr>
      </w:pPr>
      <w:r w:rsidRPr="00C856FC">
        <w:rPr>
          <w:rFonts w:cs="Arial"/>
          <w:sz w:val="24"/>
          <w:szCs w:val="24"/>
        </w:rPr>
        <w:t>Молимо Вас да у складу са Вашом прихваћеном понудом бр. ___________ од __________. године испоручите следећа добра:</w:t>
      </w:r>
    </w:p>
    <w:p w:rsidR="00BB6157" w:rsidRPr="00C856FC" w:rsidRDefault="00BB6157" w:rsidP="00BB6157">
      <w:pPr>
        <w:tabs>
          <w:tab w:val="left" w:pos="567"/>
        </w:tabs>
        <w:spacing w:before="0"/>
        <w:rPr>
          <w:rFonts w:cs="Arial"/>
          <w:sz w:val="24"/>
          <w:szCs w:val="24"/>
        </w:rPr>
      </w:pPr>
    </w:p>
    <w:p w:rsidR="00BB6157" w:rsidRPr="00C856FC" w:rsidRDefault="00BB6157" w:rsidP="00BB6157">
      <w:pPr>
        <w:tabs>
          <w:tab w:val="left" w:pos="567"/>
        </w:tabs>
        <w:spacing w:before="0"/>
        <w:rPr>
          <w:rFonts w:cs="Arial"/>
          <w:sz w:val="24"/>
          <w:szCs w:val="24"/>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231"/>
        <w:gridCol w:w="808"/>
        <w:gridCol w:w="1346"/>
        <w:gridCol w:w="783"/>
        <w:gridCol w:w="783"/>
        <w:gridCol w:w="1059"/>
        <w:gridCol w:w="1059"/>
        <w:gridCol w:w="1962"/>
      </w:tblGrid>
      <w:tr w:rsidR="00BB6157" w:rsidRPr="00C856FC" w:rsidTr="00E92E83">
        <w:tc>
          <w:tcPr>
            <w:tcW w:w="272" w:type="pct"/>
            <w:shd w:val="clear" w:color="auto" w:fill="C6D9F1" w:themeFill="text2" w:themeFillTint="33"/>
            <w:vAlign w:val="center"/>
          </w:tcPr>
          <w:p w:rsidR="00BB6157" w:rsidRPr="00C856FC" w:rsidRDefault="00BB6157" w:rsidP="00E92E83">
            <w:pPr>
              <w:spacing w:before="0"/>
              <w:jc w:val="center"/>
              <w:rPr>
                <w:rFonts w:cs="Arial"/>
                <w:bCs/>
                <w:i/>
                <w:iCs/>
                <w:sz w:val="24"/>
                <w:szCs w:val="24"/>
                <w:lang w:val="sr-Cyrl-CS"/>
              </w:rPr>
            </w:pPr>
            <w:r w:rsidRPr="00C856FC">
              <w:rPr>
                <w:rFonts w:cs="Arial"/>
                <w:bCs/>
                <w:i/>
                <w:iCs/>
                <w:sz w:val="24"/>
                <w:szCs w:val="24"/>
                <w:lang w:val="sr-Cyrl-CS"/>
              </w:rPr>
              <w:t>Рбр</w:t>
            </w:r>
          </w:p>
        </w:tc>
        <w:tc>
          <w:tcPr>
            <w:tcW w:w="805"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84"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Јед.</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мере</w:t>
            </w:r>
          </w:p>
        </w:tc>
        <w:tc>
          <w:tcPr>
            <w:tcW w:w="583"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484"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Јед.</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0"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Јед.</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цена са ПДВ</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29"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486" w:type="pct"/>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825" w:type="pct"/>
            <w:shd w:val="clear" w:color="auto" w:fill="C6D9F1" w:themeFill="text2" w:themeFillTint="33"/>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Назив</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произвођача</w:t>
            </w:r>
          </w:p>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добара,модел, ознака добра</w:t>
            </w:r>
          </w:p>
        </w:tc>
      </w:tr>
      <w:tr w:rsidR="00BB6157" w:rsidRPr="00C856FC" w:rsidTr="00E92E83">
        <w:tc>
          <w:tcPr>
            <w:tcW w:w="272"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(1)</w:t>
            </w:r>
          </w:p>
        </w:tc>
        <w:tc>
          <w:tcPr>
            <w:tcW w:w="805"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(2)</w:t>
            </w:r>
          </w:p>
        </w:tc>
        <w:tc>
          <w:tcPr>
            <w:tcW w:w="484"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(3)</w:t>
            </w:r>
          </w:p>
        </w:tc>
        <w:tc>
          <w:tcPr>
            <w:tcW w:w="583"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(4)</w:t>
            </w:r>
          </w:p>
        </w:tc>
        <w:tc>
          <w:tcPr>
            <w:tcW w:w="484"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(5)</w:t>
            </w:r>
          </w:p>
        </w:tc>
        <w:tc>
          <w:tcPr>
            <w:tcW w:w="530"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(6)</w:t>
            </w:r>
          </w:p>
        </w:tc>
        <w:tc>
          <w:tcPr>
            <w:tcW w:w="529"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(7)</w:t>
            </w:r>
          </w:p>
        </w:tc>
        <w:tc>
          <w:tcPr>
            <w:tcW w:w="486" w:type="pct"/>
            <w:shd w:val="clear" w:color="auto" w:fill="auto"/>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(8)</w:t>
            </w:r>
          </w:p>
        </w:tc>
        <w:tc>
          <w:tcPr>
            <w:tcW w:w="825" w:type="pct"/>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(9)</w:t>
            </w:r>
          </w:p>
        </w:tc>
      </w:tr>
      <w:tr w:rsidR="00BB6157" w:rsidRPr="00C856FC" w:rsidTr="00E92E83">
        <w:tc>
          <w:tcPr>
            <w:tcW w:w="272" w:type="pct"/>
            <w:shd w:val="clear" w:color="auto" w:fill="auto"/>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1.</w:t>
            </w:r>
          </w:p>
        </w:tc>
        <w:tc>
          <w:tcPr>
            <w:tcW w:w="805" w:type="pct"/>
            <w:shd w:val="clear" w:color="auto" w:fill="auto"/>
          </w:tcPr>
          <w:p w:rsidR="00BB6157" w:rsidRPr="00C856FC" w:rsidRDefault="00BB6157" w:rsidP="00E92E83">
            <w:pPr>
              <w:spacing w:before="0"/>
              <w:jc w:val="center"/>
              <w:rPr>
                <w:rFonts w:cs="Arial"/>
                <w:bCs/>
                <w:i/>
                <w:iCs/>
                <w:sz w:val="24"/>
                <w:szCs w:val="24"/>
                <w:lang w:val="sr-Cyrl-CS"/>
              </w:rPr>
            </w:pPr>
          </w:p>
        </w:tc>
        <w:tc>
          <w:tcPr>
            <w:tcW w:w="484" w:type="pct"/>
            <w:shd w:val="clear" w:color="auto" w:fill="auto"/>
            <w:vAlign w:val="center"/>
          </w:tcPr>
          <w:p w:rsidR="00BB6157" w:rsidRPr="00C856FC" w:rsidRDefault="00BB6157" w:rsidP="00E92E83">
            <w:pPr>
              <w:spacing w:before="0"/>
              <w:jc w:val="center"/>
              <w:rPr>
                <w:rFonts w:cs="Arial"/>
                <w:bCs/>
                <w:i/>
                <w:iCs/>
                <w:sz w:val="24"/>
                <w:szCs w:val="24"/>
                <w:lang w:val="sr-Cyrl-CS"/>
              </w:rPr>
            </w:pPr>
          </w:p>
        </w:tc>
        <w:tc>
          <w:tcPr>
            <w:tcW w:w="583" w:type="pct"/>
            <w:shd w:val="clear" w:color="auto" w:fill="auto"/>
            <w:vAlign w:val="center"/>
          </w:tcPr>
          <w:p w:rsidR="00BB6157" w:rsidRPr="00C856FC" w:rsidRDefault="00BB6157" w:rsidP="00E92E83">
            <w:pPr>
              <w:spacing w:before="0"/>
              <w:jc w:val="center"/>
              <w:rPr>
                <w:rFonts w:cs="Arial"/>
                <w:bCs/>
                <w:i/>
                <w:iCs/>
                <w:sz w:val="24"/>
                <w:szCs w:val="24"/>
                <w:lang w:val="sr-Cyrl-CS"/>
              </w:rPr>
            </w:pPr>
          </w:p>
        </w:tc>
        <w:tc>
          <w:tcPr>
            <w:tcW w:w="484" w:type="pct"/>
            <w:shd w:val="clear" w:color="auto" w:fill="auto"/>
            <w:vAlign w:val="center"/>
          </w:tcPr>
          <w:p w:rsidR="00BB6157" w:rsidRPr="00C856FC" w:rsidRDefault="00BB6157" w:rsidP="00E92E83">
            <w:pPr>
              <w:spacing w:before="0"/>
              <w:jc w:val="center"/>
              <w:rPr>
                <w:rFonts w:cs="Arial"/>
                <w:b/>
                <w:bCs/>
                <w:i/>
                <w:iCs/>
                <w:sz w:val="24"/>
                <w:szCs w:val="24"/>
              </w:rPr>
            </w:pPr>
          </w:p>
        </w:tc>
        <w:tc>
          <w:tcPr>
            <w:tcW w:w="530" w:type="pct"/>
            <w:shd w:val="clear" w:color="auto" w:fill="auto"/>
            <w:vAlign w:val="center"/>
          </w:tcPr>
          <w:p w:rsidR="00BB6157" w:rsidRPr="00C856FC" w:rsidRDefault="00BB6157" w:rsidP="00E92E83">
            <w:pPr>
              <w:spacing w:before="0"/>
              <w:jc w:val="center"/>
              <w:rPr>
                <w:rFonts w:cs="Arial"/>
                <w:b/>
                <w:bCs/>
                <w:i/>
                <w:iCs/>
                <w:sz w:val="24"/>
                <w:szCs w:val="24"/>
              </w:rPr>
            </w:pPr>
          </w:p>
        </w:tc>
        <w:tc>
          <w:tcPr>
            <w:tcW w:w="529" w:type="pct"/>
            <w:shd w:val="clear" w:color="auto" w:fill="auto"/>
            <w:vAlign w:val="center"/>
          </w:tcPr>
          <w:p w:rsidR="00BB6157" w:rsidRPr="00C856FC" w:rsidRDefault="00BB6157" w:rsidP="00E92E83">
            <w:pPr>
              <w:spacing w:before="0"/>
              <w:jc w:val="center"/>
              <w:rPr>
                <w:rFonts w:cs="Arial"/>
                <w:b/>
                <w:bCs/>
                <w:i/>
                <w:iCs/>
                <w:sz w:val="24"/>
                <w:szCs w:val="24"/>
              </w:rPr>
            </w:pPr>
          </w:p>
        </w:tc>
        <w:tc>
          <w:tcPr>
            <w:tcW w:w="486" w:type="pct"/>
            <w:shd w:val="clear" w:color="auto" w:fill="auto"/>
            <w:vAlign w:val="center"/>
          </w:tcPr>
          <w:p w:rsidR="00BB6157" w:rsidRPr="00C856FC" w:rsidRDefault="00BB6157" w:rsidP="00E92E83">
            <w:pPr>
              <w:spacing w:before="0"/>
              <w:jc w:val="center"/>
              <w:rPr>
                <w:rFonts w:cs="Arial"/>
                <w:b/>
                <w:bCs/>
                <w:i/>
                <w:iCs/>
                <w:sz w:val="24"/>
                <w:szCs w:val="24"/>
              </w:rPr>
            </w:pPr>
          </w:p>
        </w:tc>
        <w:tc>
          <w:tcPr>
            <w:tcW w:w="825" w:type="pct"/>
          </w:tcPr>
          <w:p w:rsidR="00BB6157" w:rsidRPr="00C856FC" w:rsidRDefault="00BB6157" w:rsidP="00E92E83">
            <w:pPr>
              <w:spacing w:before="0"/>
              <w:jc w:val="center"/>
              <w:rPr>
                <w:rFonts w:cs="Arial"/>
                <w:b/>
                <w:bCs/>
                <w:i/>
                <w:iCs/>
                <w:sz w:val="24"/>
                <w:szCs w:val="24"/>
              </w:rPr>
            </w:pPr>
          </w:p>
        </w:tc>
      </w:tr>
      <w:tr w:rsidR="00BB6157" w:rsidRPr="00C856FC" w:rsidTr="00E92E83">
        <w:tc>
          <w:tcPr>
            <w:tcW w:w="272" w:type="pct"/>
            <w:shd w:val="clear" w:color="auto" w:fill="auto"/>
            <w:vAlign w:val="center"/>
          </w:tcPr>
          <w:p w:rsidR="00BB6157" w:rsidRPr="00C856FC" w:rsidRDefault="00BB6157" w:rsidP="00E92E83">
            <w:pPr>
              <w:spacing w:before="0"/>
              <w:jc w:val="center"/>
              <w:rPr>
                <w:rFonts w:cs="Arial"/>
                <w:b/>
                <w:bCs/>
                <w:i/>
                <w:iCs/>
                <w:sz w:val="24"/>
                <w:szCs w:val="24"/>
                <w:lang w:val="sr-Cyrl-CS"/>
              </w:rPr>
            </w:pPr>
          </w:p>
        </w:tc>
        <w:tc>
          <w:tcPr>
            <w:tcW w:w="805" w:type="pct"/>
            <w:shd w:val="clear" w:color="auto" w:fill="auto"/>
          </w:tcPr>
          <w:p w:rsidR="00BB6157" w:rsidRPr="00C856FC" w:rsidRDefault="00BB6157" w:rsidP="00E92E83">
            <w:pPr>
              <w:spacing w:before="0"/>
              <w:rPr>
                <w:rFonts w:cs="Arial"/>
                <w:bCs/>
                <w:iCs/>
                <w:sz w:val="24"/>
                <w:szCs w:val="24"/>
                <w:lang w:val="sr-Cyrl-CS"/>
              </w:rPr>
            </w:pPr>
          </w:p>
        </w:tc>
        <w:tc>
          <w:tcPr>
            <w:tcW w:w="3098" w:type="pct"/>
            <w:gridSpan w:val="6"/>
            <w:shd w:val="clear" w:color="auto" w:fill="auto"/>
            <w:vAlign w:val="center"/>
          </w:tcPr>
          <w:p w:rsidR="00BB6157" w:rsidRPr="00C856FC" w:rsidRDefault="00BB6157" w:rsidP="00E92E83">
            <w:pPr>
              <w:spacing w:before="0"/>
              <w:jc w:val="center"/>
              <w:rPr>
                <w:rFonts w:cs="Arial"/>
                <w:b/>
                <w:bCs/>
                <w:i/>
                <w:iCs/>
                <w:sz w:val="24"/>
                <w:szCs w:val="24"/>
              </w:rPr>
            </w:pPr>
          </w:p>
        </w:tc>
        <w:tc>
          <w:tcPr>
            <w:tcW w:w="825" w:type="pct"/>
          </w:tcPr>
          <w:p w:rsidR="00BB6157" w:rsidRPr="00C856FC" w:rsidRDefault="00BB6157" w:rsidP="00E92E83">
            <w:pPr>
              <w:spacing w:before="0"/>
              <w:jc w:val="center"/>
              <w:rPr>
                <w:rFonts w:cs="Arial"/>
                <w:b/>
                <w:bCs/>
                <w:i/>
                <w:iCs/>
                <w:sz w:val="24"/>
                <w:szCs w:val="24"/>
              </w:rPr>
            </w:pPr>
          </w:p>
        </w:tc>
      </w:tr>
    </w:tbl>
    <w:p w:rsidR="00BB6157" w:rsidRPr="00C856FC" w:rsidRDefault="00BB6157" w:rsidP="00BB6157">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BB6157" w:rsidRPr="00C856FC" w:rsidTr="00E92E83">
        <w:trPr>
          <w:trHeight w:val="418"/>
        </w:trPr>
        <w:tc>
          <w:tcPr>
            <w:tcW w:w="568" w:type="dxa"/>
            <w:vAlign w:val="center"/>
          </w:tcPr>
          <w:p w:rsidR="00BB6157" w:rsidRPr="00C856FC" w:rsidRDefault="00BB6157" w:rsidP="00E92E83">
            <w:pPr>
              <w:spacing w:before="0"/>
              <w:jc w:val="center"/>
              <w:rPr>
                <w:rFonts w:cs="Arial"/>
                <w:b/>
                <w:sz w:val="24"/>
                <w:szCs w:val="24"/>
                <w:lang w:val="sr-Latn-CS"/>
              </w:rPr>
            </w:pPr>
            <w:r w:rsidRPr="00C856FC">
              <w:rPr>
                <w:rFonts w:cs="Arial"/>
                <w:b/>
                <w:sz w:val="24"/>
                <w:szCs w:val="24"/>
              </w:rPr>
              <w:t>I</w:t>
            </w:r>
          </w:p>
        </w:tc>
        <w:tc>
          <w:tcPr>
            <w:tcW w:w="6740" w:type="dxa"/>
          </w:tcPr>
          <w:p w:rsidR="00BB6157" w:rsidRPr="00C856FC" w:rsidRDefault="00BB6157" w:rsidP="00E92E83">
            <w:pPr>
              <w:spacing w:before="0"/>
              <w:jc w:val="center"/>
              <w:rPr>
                <w:rFonts w:cs="Arial"/>
                <w:b/>
                <w:color w:val="00B0F0"/>
                <w:sz w:val="24"/>
                <w:szCs w:val="24"/>
              </w:rPr>
            </w:pPr>
            <w:r w:rsidRPr="00C856FC">
              <w:rPr>
                <w:rFonts w:cs="Arial"/>
                <w:b/>
                <w:sz w:val="24"/>
                <w:szCs w:val="24"/>
              </w:rPr>
              <w:t>УКУПНО ПОНУЂЕНА ЦЕНА  без ПДВ____ динара</w:t>
            </w:r>
          </w:p>
          <w:p w:rsidR="00BB6157" w:rsidRPr="00C856FC" w:rsidRDefault="00BB6157" w:rsidP="00E92E83">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rsidR="00BB6157" w:rsidRPr="00C856FC" w:rsidRDefault="00BB6157" w:rsidP="00E92E83">
            <w:pPr>
              <w:spacing w:before="0"/>
              <w:rPr>
                <w:rFonts w:cs="Arial"/>
                <w:color w:val="FF0000"/>
                <w:sz w:val="24"/>
                <w:szCs w:val="24"/>
              </w:rPr>
            </w:pPr>
          </w:p>
        </w:tc>
      </w:tr>
      <w:tr w:rsidR="00BB6157" w:rsidRPr="00C856FC" w:rsidTr="00E92E83">
        <w:trPr>
          <w:trHeight w:val="418"/>
        </w:trPr>
        <w:tc>
          <w:tcPr>
            <w:tcW w:w="568" w:type="dxa"/>
            <w:tcBorders>
              <w:bottom w:val="single" w:sz="4" w:space="0" w:color="auto"/>
            </w:tcBorders>
            <w:vAlign w:val="center"/>
          </w:tcPr>
          <w:p w:rsidR="00BB6157" w:rsidRPr="00C856FC" w:rsidRDefault="00BB6157" w:rsidP="00E92E83">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BB6157" w:rsidRPr="00C856FC" w:rsidRDefault="00BB6157" w:rsidP="00E92E83">
            <w:pPr>
              <w:spacing w:before="0"/>
              <w:jc w:val="center"/>
              <w:rPr>
                <w:rFonts w:cs="Arial"/>
                <w:b/>
                <w:color w:val="00B050"/>
                <w:sz w:val="24"/>
                <w:szCs w:val="24"/>
              </w:rPr>
            </w:pPr>
            <w:r w:rsidRPr="00C856FC">
              <w:rPr>
                <w:rFonts w:cs="Arial"/>
                <w:b/>
                <w:sz w:val="24"/>
                <w:szCs w:val="24"/>
              </w:rPr>
              <w:t>УКУПАН ИЗНОС  ПДВ_____ динара</w:t>
            </w:r>
          </w:p>
        </w:tc>
        <w:tc>
          <w:tcPr>
            <w:tcW w:w="2610" w:type="dxa"/>
            <w:tcBorders>
              <w:bottom w:val="single" w:sz="4" w:space="0" w:color="auto"/>
              <w:right w:val="single" w:sz="4" w:space="0" w:color="auto"/>
            </w:tcBorders>
          </w:tcPr>
          <w:p w:rsidR="00BB6157" w:rsidRPr="00C856FC" w:rsidRDefault="00BB6157" w:rsidP="00E92E83">
            <w:pPr>
              <w:spacing w:before="0"/>
              <w:rPr>
                <w:rFonts w:cs="Arial"/>
                <w:color w:val="FF0000"/>
                <w:sz w:val="24"/>
                <w:szCs w:val="24"/>
              </w:rPr>
            </w:pPr>
          </w:p>
        </w:tc>
      </w:tr>
      <w:tr w:rsidR="00BB6157" w:rsidRPr="00C856FC" w:rsidTr="00E92E83">
        <w:trPr>
          <w:trHeight w:val="562"/>
        </w:trPr>
        <w:tc>
          <w:tcPr>
            <w:tcW w:w="568" w:type="dxa"/>
            <w:tcBorders>
              <w:bottom w:val="single" w:sz="4" w:space="0" w:color="auto"/>
            </w:tcBorders>
            <w:vAlign w:val="center"/>
          </w:tcPr>
          <w:p w:rsidR="00BB6157" w:rsidRPr="00C856FC" w:rsidRDefault="00BB6157" w:rsidP="00E92E83">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BB6157" w:rsidRPr="00C856FC" w:rsidRDefault="00BB6157" w:rsidP="00E92E83">
            <w:pPr>
              <w:spacing w:before="0"/>
              <w:jc w:val="center"/>
              <w:rPr>
                <w:rFonts w:cs="Arial"/>
                <w:b/>
                <w:sz w:val="24"/>
                <w:szCs w:val="24"/>
              </w:rPr>
            </w:pPr>
            <w:r w:rsidRPr="00C856FC">
              <w:rPr>
                <w:rFonts w:cs="Arial"/>
                <w:b/>
                <w:sz w:val="24"/>
                <w:szCs w:val="24"/>
              </w:rPr>
              <w:t>УКУПНО ПОНУЂЕНА ЦЕНА  са ПДВ</w:t>
            </w:r>
          </w:p>
          <w:p w:rsidR="00BB6157" w:rsidRPr="00C856FC" w:rsidRDefault="00BB6157" w:rsidP="00E92E83">
            <w:pPr>
              <w:spacing w:before="0"/>
              <w:jc w:val="center"/>
              <w:rPr>
                <w:rFonts w:cs="Arial"/>
                <w:b/>
                <w:sz w:val="24"/>
                <w:szCs w:val="24"/>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rsidR="00BB6157" w:rsidRPr="00C856FC" w:rsidRDefault="00BB6157" w:rsidP="00E92E83">
            <w:pPr>
              <w:spacing w:before="0"/>
              <w:rPr>
                <w:rFonts w:cs="Arial"/>
                <w:color w:val="FF0000"/>
                <w:sz w:val="24"/>
                <w:szCs w:val="24"/>
              </w:rPr>
            </w:pPr>
          </w:p>
        </w:tc>
      </w:tr>
    </w:tbl>
    <w:p w:rsidR="00BB6157" w:rsidRPr="00C856FC" w:rsidRDefault="00BB6157" w:rsidP="00BB61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BB6157" w:rsidRPr="00C856FC" w:rsidTr="00E92E83">
        <w:trPr>
          <w:trHeight w:val="647"/>
        </w:trPr>
        <w:tc>
          <w:tcPr>
            <w:tcW w:w="5208" w:type="dxa"/>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УСЛОВ НАРУЧИОЦА</w:t>
            </w:r>
          </w:p>
        </w:tc>
        <w:tc>
          <w:tcPr>
            <w:tcW w:w="3811" w:type="dxa"/>
            <w:shd w:val="clear" w:color="auto" w:fill="C6D9F1" w:themeFill="text2" w:themeFillTint="33"/>
            <w:vAlign w:val="center"/>
          </w:tcPr>
          <w:p w:rsidR="00BB6157" w:rsidRPr="00C856FC" w:rsidRDefault="00BB6157" w:rsidP="00E92E83">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BB6157" w:rsidRPr="00C856FC" w:rsidTr="00E92E83">
        <w:tc>
          <w:tcPr>
            <w:tcW w:w="5208" w:type="dxa"/>
            <w:vAlign w:val="center"/>
          </w:tcPr>
          <w:p w:rsidR="00BB6157" w:rsidRPr="00433BAE" w:rsidRDefault="00BB6157" w:rsidP="00E92E83">
            <w:pPr>
              <w:spacing w:before="0"/>
              <w:jc w:val="center"/>
              <w:rPr>
                <w:rFonts w:cs="Arial"/>
                <w:b/>
                <w:bCs/>
                <w:i/>
                <w:iCs/>
                <w:lang w:val="sr-Cyrl-CS"/>
              </w:rPr>
            </w:pPr>
            <w:r w:rsidRPr="00433BAE">
              <w:rPr>
                <w:rFonts w:cs="Arial"/>
                <w:b/>
                <w:bCs/>
                <w:i/>
                <w:iCs/>
                <w:lang w:val="sr-Cyrl-CS"/>
              </w:rPr>
              <w:t>РОК И НАЧИН ПЛАЋАЊА:</w:t>
            </w:r>
          </w:p>
          <w:p w:rsidR="00BB6157" w:rsidRPr="00433BAE" w:rsidRDefault="00BB6157" w:rsidP="00CB5943">
            <w:pPr>
              <w:tabs>
                <w:tab w:val="left" w:pos="567"/>
              </w:tabs>
              <w:spacing w:before="0"/>
              <w:rPr>
                <w:rFonts w:cs="Arial"/>
                <w:b/>
                <w:bCs/>
                <w:i/>
                <w:iCs/>
                <w:lang w:val="sr-Cyrl-CS"/>
              </w:rPr>
            </w:pPr>
            <w:r w:rsidRPr="00433BAE">
              <w:rPr>
                <w:rFonts w:eastAsia="TimesNewRomanPSMT" w:cs="Arial"/>
                <w:bCs/>
                <w:sz w:val="24"/>
                <w:szCs w:val="24"/>
              </w:rPr>
              <w:t>Плаћање</w:t>
            </w:r>
            <w:r w:rsidRPr="00433BAE">
              <w:rPr>
                <w:rFonts w:eastAsia="TimesNewRomanPSMT" w:cs="Arial"/>
                <w:bCs/>
                <w:sz w:val="24"/>
                <w:szCs w:val="24"/>
                <w:lang w:val="sr-Cyrl-CS"/>
              </w:rPr>
              <w:t xml:space="preserve"> добара која су предмет ове јавне набавке Наручилац</w:t>
            </w:r>
            <w:r w:rsidRPr="00433BAE">
              <w:rPr>
                <w:rFonts w:eastAsia="TimesNewRomanPSMT" w:cs="Arial"/>
                <w:bCs/>
                <w:sz w:val="24"/>
                <w:szCs w:val="24"/>
              </w:rPr>
              <w:t xml:space="preserve"> ће  извршити на текући рачун Понуђача, </w:t>
            </w:r>
            <w:r w:rsidRPr="00433BAE">
              <w:rPr>
                <w:rFonts w:cs="Arial"/>
                <w:sz w:val="24"/>
                <w:szCs w:val="24"/>
              </w:rPr>
              <w:t xml:space="preserve">сукцесивно, </w:t>
            </w:r>
            <w:r w:rsidRPr="00433BAE">
              <w:rPr>
                <w:rFonts w:eastAsia="TimesNewRomanPSMT" w:cs="Arial"/>
                <w:sz w:val="24"/>
                <w:szCs w:val="24"/>
              </w:rPr>
              <w:t>након испоруке</w:t>
            </w:r>
            <w:r w:rsidRPr="00433BAE">
              <w:rPr>
                <w:rFonts w:eastAsia="TimesNewRomanPSMT" w:cs="Arial"/>
                <w:bCs/>
                <w:sz w:val="24"/>
                <w:szCs w:val="24"/>
              </w:rPr>
              <w:t xml:space="preserve"> добара по појединачној</w:t>
            </w:r>
            <w:r w:rsidRPr="00433BAE">
              <w:rPr>
                <w:rFonts w:eastAsia="TimesNewRomanPSMT" w:cs="Arial"/>
                <w:bCs/>
                <w:sz w:val="24"/>
                <w:szCs w:val="24"/>
                <w:lang w:val="sr-Cyrl-CS"/>
              </w:rPr>
              <w:t xml:space="preserve"> </w:t>
            </w:r>
            <w:r w:rsidRPr="00433BAE">
              <w:rPr>
                <w:rFonts w:eastAsia="TimesNewRomanPSMT" w:cs="Arial"/>
                <w:bCs/>
                <w:sz w:val="24"/>
                <w:szCs w:val="24"/>
              </w:rPr>
              <w:t xml:space="preserve">наруџбеници, </w:t>
            </w:r>
            <w:r w:rsidRPr="00433BAE">
              <w:rPr>
                <w:rFonts w:eastAsia="TimesNewRomanPSMT" w:cs="Arial"/>
                <w:sz w:val="24"/>
                <w:szCs w:val="24"/>
              </w:rPr>
              <w:t xml:space="preserve">у законском року </w:t>
            </w:r>
            <w:r w:rsidRPr="00433BAE">
              <w:rPr>
                <w:rFonts w:eastAsia="TimesNewRomanPSMT" w:cs="Arial"/>
                <w:bCs/>
                <w:sz w:val="24"/>
                <w:szCs w:val="24"/>
              </w:rPr>
              <w:t xml:space="preserve">који почиње да тече од првог наредног дана од дана пријема исправног рачуна, </w:t>
            </w:r>
            <w:r w:rsidRPr="00433BAE">
              <w:rPr>
                <w:rFonts w:cs="Arial"/>
                <w:sz w:val="24"/>
                <w:szCs w:val="24"/>
              </w:rPr>
              <w:t xml:space="preserve">а након потписивања </w:t>
            </w:r>
            <w:r w:rsidRPr="00433BAE">
              <w:rPr>
                <w:rFonts w:eastAsia="Calibri" w:cs="Arial"/>
                <w:sz w:val="24"/>
                <w:szCs w:val="24"/>
                <w:lang w:val="sr-Cyrl-CS"/>
              </w:rPr>
              <w:t>З</w:t>
            </w:r>
            <w:r w:rsidRPr="00433BAE">
              <w:rPr>
                <w:rFonts w:eastAsia="Calibri" w:cs="Arial"/>
                <w:sz w:val="24"/>
                <w:szCs w:val="24"/>
              </w:rPr>
              <w:t xml:space="preserve">аписника о </w:t>
            </w:r>
            <w:r w:rsidR="00CB5943">
              <w:rPr>
                <w:rFonts w:eastAsia="Calibri" w:cs="Arial"/>
                <w:sz w:val="24"/>
                <w:szCs w:val="24"/>
                <w:lang w:val="sr-Cyrl-RS"/>
              </w:rPr>
              <w:t xml:space="preserve">извршеној испоруци добара </w:t>
            </w:r>
            <w:r w:rsidRPr="00433BAE">
              <w:rPr>
                <w:rFonts w:cs="Arial"/>
                <w:sz w:val="24"/>
                <w:szCs w:val="24"/>
              </w:rPr>
              <w:t xml:space="preserve">од стране овлашћених представника </w:t>
            </w:r>
            <w:r w:rsidRPr="00433BAE">
              <w:rPr>
                <w:rFonts w:cs="Arial"/>
                <w:bCs/>
                <w:iCs/>
                <w:sz w:val="24"/>
                <w:szCs w:val="24"/>
                <w:lang w:val="sr-Cyrl-BA"/>
              </w:rPr>
              <w:t xml:space="preserve">Купца и Продавца </w:t>
            </w:r>
            <w:r w:rsidRPr="00433BAE">
              <w:rPr>
                <w:rFonts w:cs="Arial"/>
                <w:sz w:val="24"/>
                <w:szCs w:val="24"/>
              </w:rPr>
              <w:t>- без примедби</w:t>
            </w:r>
            <w:r w:rsidRPr="00433BAE">
              <w:rPr>
                <w:rFonts w:cs="Arial"/>
                <w:sz w:val="24"/>
                <w:szCs w:val="24"/>
                <w:lang w:val="sr-Cyrl-CS"/>
              </w:rPr>
              <w:t xml:space="preserve">, </w:t>
            </w:r>
            <w:r w:rsidRPr="00433BAE">
              <w:rPr>
                <w:rFonts w:eastAsia="Calibri" w:cs="Arial"/>
                <w:sz w:val="24"/>
                <w:szCs w:val="24"/>
              </w:rPr>
              <w:t>у року до 45 дана од дана пријема исправног рачуна.</w:t>
            </w:r>
          </w:p>
        </w:tc>
        <w:tc>
          <w:tcPr>
            <w:tcW w:w="3811" w:type="dxa"/>
            <w:vAlign w:val="center"/>
          </w:tcPr>
          <w:p w:rsidR="00BB6157" w:rsidRPr="00C856FC" w:rsidRDefault="00BB6157" w:rsidP="00E92E83">
            <w:pPr>
              <w:spacing w:before="0"/>
              <w:jc w:val="center"/>
              <w:rPr>
                <w:rFonts w:cs="Arial"/>
                <w:b/>
                <w:bCs/>
                <w:i/>
                <w:iCs/>
                <w:lang w:val="sr-Cyrl-CS"/>
              </w:rPr>
            </w:pPr>
          </w:p>
          <w:p w:rsidR="00BB6157" w:rsidRPr="00C856FC" w:rsidRDefault="00BB6157" w:rsidP="00E92E83">
            <w:pPr>
              <w:spacing w:before="0"/>
              <w:jc w:val="center"/>
              <w:rPr>
                <w:rFonts w:cs="Arial"/>
                <w:bCs/>
                <w:iCs/>
                <w:lang w:val="sr-Cyrl-CS"/>
              </w:rPr>
            </w:pPr>
            <w:r w:rsidRPr="00C856FC">
              <w:rPr>
                <w:rFonts w:cs="Arial"/>
                <w:bCs/>
                <w:iCs/>
                <w:lang w:val="sr-Cyrl-CS"/>
              </w:rPr>
              <w:t>Сагласан за захтевом наручиоца</w:t>
            </w:r>
          </w:p>
          <w:p w:rsidR="00BB6157" w:rsidRPr="00C856FC" w:rsidRDefault="00BB6157" w:rsidP="00E92E83">
            <w:pPr>
              <w:spacing w:before="0"/>
              <w:jc w:val="center"/>
              <w:rPr>
                <w:rFonts w:cs="Arial"/>
                <w:b/>
                <w:bCs/>
                <w:i/>
                <w:iCs/>
                <w:lang w:val="sr-Cyrl-CS"/>
              </w:rPr>
            </w:pPr>
            <w:r w:rsidRPr="00C856FC">
              <w:rPr>
                <w:rFonts w:cs="Arial"/>
                <w:bCs/>
                <w:iCs/>
                <w:lang w:val="sr-Cyrl-CS"/>
              </w:rPr>
              <w:t>ДА/НЕ (заокружити)</w:t>
            </w:r>
          </w:p>
        </w:tc>
      </w:tr>
      <w:tr w:rsidR="00BB6157" w:rsidRPr="00C856FC" w:rsidTr="00E92E83">
        <w:tc>
          <w:tcPr>
            <w:tcW w:w="5208" w:type="dxa"/>
            <w:vAlign w:val="center"/>
          </w:tcPr>
          <w:p w:rsidR="00BB6157" w:rsidRPr="00433BAE" w:rsidRDefault="00BB6157" w:rsidP="00E92E83">
            <w:pPr>
              <w:spacing w:before="0"/>
              <w:jc w:val="center"/>
              <w:rPr>
                <w:rFonts w:cs="Arial"/>
                <w:b/>
                <w:bCs/>
                <w:i/>
                <w:iCs/>
                <w:lang w:val="sr-Cyrl-CS"/>
              </w:rPr>
            </w:pPr>
            <w:r w:rsidRPr="00433BAE">
              <w:rPr>
                <w:rFonts w:cs="Arial"/>
                <w:b/>
                <w:bCs/>
                <w:i/>
                <w:iCs/>
                <w:lang w:val="sr-Cyrl-CS"/>
              </w:rPr>
              <w:t>РОК ИСПОРУКЕ:</w:t>
            </w:r>
          </w:p>
          <w:p w:rsidR="00BB6157" w:rsidRPr="00433BAE" w:rsidRDefault="00BB6157" w:rsidP="00E92E83">
            <w:pPr>
              <w:spacing w:before="0"/>
              <w:rPr>
                <w:rFonts w:cs="Arial"/>
                <w:bCs/>
                <w:i/>
                <w:iCs/>
                <w:color w:val="00B0F0"/>
                <w:lang w:val="sr-Cyrl-CS"/>
              </w:rPr>
            </w:pPr>
            <w:r w:rsidRPr="00433BAE">
              <w:rPr>
                <w:rFonts w:cs="Arial"/>
                <w:sz w:val="24"/>
                <w:szCs w:val="24"/>
                <w:lang w:val="sr-Cyrl-CS"/>
              </w:rPr>
              <w:t xml:space="preserve">Изабрани Понуђач је дужан да предметну испоруку добара изврши на основу појединачнe наруџбенице, у максималном року од </w:t>
            </w:r>
            <w:r w:rsidRPr="00433BAE">
              <w:rPr>
                <w:rFonts w:cs="Arial"/>
                <w:sz w:val="24"/>
                <w:szCs w:val="24"/>
              </w:rPr>
              <w:t xml:space="preserve">5 </w:t>
            </w:r>
            <w:r w:rsidRPr="00433BAE">
              <w:rPr>
                <w:rFonts w:cs="Arial"/>
                <w:sz w:val="24"/>
                <w:szCs w:val="24"/>
                <w:lang w:val="sr-Cyrl-CS"/>
              </w:rPr>
              <w:t>дана од дана пријема наруџбенице</w:t>
            </w:r>
            <w:r w:rsidRPr="00433BAE">
              <w:rPr>
                <w:rFonts w:cs="Arial"/>
                <w:sz w:val="24"/>
                <w:szCs w:val="24"/>
              </w:rPr>
              <w:t xml:space="preserve"> </w:t>
            </w:r>
            <w:r w:rsidRPr="00433BAE">
              <w:rPr>
                <w:rFonts w:cs="Arial"/>
                <w:sz w:val="24"/>
                <w:szCs w:val="24"/>
              </w:rPr>
              <w:lastRenderedPageBreak/>
              <w:t>Наручиоца достављене у писаном облику путем електронске поште.</w:t>
            </w:r>
          </w:p>
        </w:tc>
        <w:tc>
          <w:tcPr>
            <w:tcW w:w="3811" w:type="dxa"/>
            <w:vAlign w:val="center"/>
          </w:tcPr>
          <w:p w:rsidR="00BB6157" w:rsidRPr="00C856FC" w:rsidRDefault="00BB6157" w:rsidP="00E92E83">
            <w:pPr>
              <w:spacing w:before="0"/>
              <w:jc w:val="center"/>
              <w:rPr>
                <w:rFonts w:cs="Arial"/>
                <w:b/>
                <w:bCs/>
                <w:i/>
                <w:iCs/>
                <w:lang w:val="sr-Cyrl-CS"/>
              </w:rPr>
            </w:pPr>
          </w:p>
          <w:p w:rsidR="00BB6157" w:rsidRPr="00C856FC" w:rsidRDefault="00BB6157" w:rsidP="00E92E83">
            <w:pPr>
              <w:spacing w:before="0"/>
              <w:jc w:val="center"/>
              <w:rPr>
                <w:rFonts w:cs="Arial"/>
                <w:bCs/>
                <w:iCs/>
                <w:lang w:val="sr-Cyrl-CS"/>
              </w:rPr>
            </w:pPr>
            <w:r w:rsidRPr="00C856FC">
              <w:rPr>
                <w:rFonts w:cs="Arial"/>
                <w:bCs/>
                <w:iCs/>
                <w:lang w:val="sr-Cyrl-CS"/>
              </w:rPr>
              <w:t xml:space="preserve">Сукцесивно _______ дана </w:t>
            </w:r>
            <w:r w:rsidRPr="00C856FC">
              <w:rPr>
                <w:rFonts w:cs="Arial"/>
              </w:rPr>
              <w:t>од дана пријема наруџбенице Наручиоца</w:t>
            </w:r>
          </w:p>
          <w:p w:rsidR="00BB6157" w:rsidRPr="00C856FC" w:rsidRDefault="00BB6157" w:rsidP="00E92E83">
            <w:pPr>
              <w:spacing w:before="0"/>
              <w:jc w:val="center"/>
              <w:rPr>
                <w:rFonts w:cs="Arial"/>
                <w:bCs/>
                <w:i/>
                <w:iCs/>
                <w:color w:val="00B0F0"/>
              </w:rPr>
            </w:pPr>
          </w:p>
        </w:tc>
      </w:tr>
      <w:tr w:rsidR="00BB6157" w:rsidRPr="00C856FC" w:rsidTr="00E92E83">
        <w:trPr>
          <w:trHeight w:val="818"/>
        </w:trPr>
        <w:tc>
          <w:tcPr>
            <w:tcW w:w="5208" w:type="dxa"/>
            <w:vAlign w:val="center"/>
          </w:tcPr>
          <w:p w:rsidR="00BB6157" w:rsidRPr="00433BAE" w:rsidRDefault="00BB6157" w:rsidP="00E92E83">
            <w:pPr>
              <w:spacing w:before="0"/>
              <w:jc w:val="center"/>
              <w:rPr>
                <w:rFonts w:cs="Arial"/>
                <w:b/>
                <w:bCs/>
                <w:i/>
                <w:iCs/>
                <w:sz w:val="20"/>
                <w:szCs w:val="20"/>
                <w:lang w:val="sr-Cyrl-CS"/>
              </w:rPr>
            </w:pPr>
            <w:r w:rsidRPr="00433BAE">
              <w:rPr>
                <w:rFonts w:cs="Arial"/>
                <w:b/>
                <w:bCs/>
                <w:i/>
                <w:iCs/>
                <w:sz w:val="20"/>
                <w:szCs w:val="20"/>
                <w:lang w:val="sr-Cyrl-CS"/>
              </w:rPr>
              <w:t>МЕСТО ИСПОРУКЕ:</w:t>
            </w:r>
          </w:p>
          <w:p w:rsidR="00BB6157" w:rsidRPr="00433BAE" w:rsidRDefault="00BB6157" w:rsidP="00E92E83">
            <w:pPr>
              <w:overflowPunct w:val="0"/>
              <w:ind w:right="20"/>
              <w:rPr>
                <w:rFonts w:cs="Arial"/>
                <w:b/>
                <w:iCs/>
                <w:sz w:val="24"/>
                <w:szCs w:val="24"/>
                <w:lang w:val="sr-Cyrl-CS"/>
              </w:rPr>
            </w:pPr>
            <w:r w:rsidRPr="00433BAE">
              <w:rPr>
                <w:rFonts w:cs="Arial"/>
                <w:b/>
                <w:sz w:val="24"/>
                <w:szCs w:val="24"/>
              </w:rPr>
              <w:t>Место испоруке</w:t>
            </w:r>
            <w:r w:rsidRPr="00433BAE">
              <w:rPr>
                <w:rFonts w:cs="Arial"/>
                <w:b/>
                <w:sz w:val="24"/>
                <w:szCs w:val="24"/>
                <w:lang w:val="sr-Cyrl-CS"/>
              </w:rPr>
              <w:t xml:space="preserve"> добара </w:t>
            </w:r>
            <w:r w:rsidRPr="00433BAE">
              <w:rPr>
                <w:rFonts w:cs="Arial"/>
                <w:b/>
                <w:sz w:val="24"/>
                <w:szCs w:val="24"/>
              </w:rPr>
              <w:t xml:space="preserve"> </w:t>
            </w:r>
            <w:r w:rsidR="00F21A5D">
              <w:rPr>
                <w:rFonts w:cs="Arial"/>
                <w:b/>
                <w:iCs/>
                <w:sz w:val="24"/>
                <w:szCs w:val="24"/>
              </w:rPr>
              <w:t>за партију 2</w:t>
            </w:r>
            <w:r w:rsidRPr="00433BAE">
              <w:rPr>
                <w:rFonts w:cs="Arial"/>
                <w:b/>
                <w:iCs/>
                <w:sz w:val="24"/>
                <w:szCs w:val="24"/>
              </w:rPr>
              <w:t xml:space="preserve"> </w:t>
            </w:r>
          </w:p>
          <w:p w:rsidR="00BB6157" w:rsidRPr="00433BAE" w:rsidRDefault="00BB6157" w:rsidP="00E92E83">
            <w:pPr>
              <w:overflowPunct w:val="0"/>
              <w:ind w:right="20"/>
              <w:rPr>
                <w:rFonts w:cs="Arial"/>
                <w:sz w:val="24"/>
                <w:szCs w:val="24"/>
                <w:lang w:val="bs-Cyrl-BA"/>
              </w:rPr>
            </w:pPr>
            <w:r w:rsidRPr="00433BAE">
              <w:rPr>
                <w:rFonts w:cs="Arial"/>
                <w:b/>
                <w:iCs/>
                <w:sz w:val="24"/>
                <w:szCs w:val="24"/>
                <w:lang w:val="sr-Cyrl-CS"/>
              </w:rPr>
              <w:t xml:space="preserve">        </w:t>
            </w:r>
            <w:r w:rsidRPr="00433BAE">
              <w:rPr>
                <w:rFonts w:cs="Arial"/>
                <w:sz w:val="24"/>
                <w:szCs w:val="24"/>
              </w:rPr>
              <w:t xml:space="preserve">су франко магацини Наручиоца: </w:t>
            </w:r>
          </w:p>
          <w:p w:rsidR="00BB6157" w:rsidRPr="00433BAE" w:rsidRDefault="00BB6157" w:rsidP="00E92E83">
            <w:pPr>
              <w:numPr>
                <w:ilvl w:val="0"/>
                <w:numId w:val="35"/>
              </w:numPr>
              <w:suppressAutoHyphens/>
              <w:overflowPunct w:val="0"/>
              <w:spacing w:before="0"/>
              <w:ind w:right="20"/>
              <w:rPr>
                <w:rFonts w:cs="Arial"/>
                <w:sz w:val="24"/>
                <w:szCs w:val="24"/>
                <w:lang w:val="bs-Cyrl-BA"/>
              </w:rPr>
            </w:pPr>
            <w:r w:rsidRPr="00433BAE">
              <w:rPr>
                <w:rFonts w:cs="Arial"/>
                <w:sz w:val="24"/>
                <w:szCs w:val="24"/>
              </w:rPr>
              <w:t xml:space="preserve">Крагујевaц, ул. Слободе 7, </w:t>
            </w:r>
          </w:p>
          <w:p w:rsidR="00BB6157" w:rsidRPr="00433BAE" w:rsidRDefault="00BB6157" w:rsidP="00E92E83">
            <w:pPr>
              <w:numPr>
                <w:ilvl w:val="0"/>
                <w:numId w:val="35"/>
              </w:numPr>
              <w:suppressAutoHyphens/>
              <w:overflowPunct w:val="0"/>
              <w:spacing w:before="0"/>
              <w:ind w:right="20"/>
              <w:rPr>
                <w:rFonts w:cs="Arial"/>
                <w:sz w:val="24"/>
                <w:szCs w:val="24"/>
                <w:lang w:val="bs-Cyrl-BA"/>
              </w:rPr>
            </w:pPr>
            <w:r w:rsidRPr="00433BAE">
              <w:rPr>
                <w:rFonts w:cs="Arial"/>
                <w:sz w:val="24"/>
                <w:szCs w:val="24"/>
              </w:rPr>
              <w:t xml:space="preserve">Пожаревац,ул.Јована Шербановића бр. 17, </w:t>
            </w:r>
          </w:p>
          <w:p w:rsidR="00BB6157" w:rsidRPr="00433BAE" w:rsidRDefault="00BB6157" w:rsidP="00E92E83">
            <w:pPr>
              <w:numPr>
                <w:ilvl w:val="0"/>
                <w:numId w:val="35"/>
              </w:numPr>
              <w:suppressAutoHyphens/>
              <w:overflowPunct w:val="0"/>
              <w:spacing w:before="0"/>
              <w:ind w:right="20"/>
              <w:rPr>
                <w:rFonts w:cs="Arial"/>
                <w:sz w:val="24"/>
                <w:szCs w:val="24"/>
              </w:rPr>
            </w:pPr>
            <w:r w:rsidRPr="00433BAE">
              <w:rPr>
                <w:rFonts w:cs="Arial"/>
                <w:sz w:val="24"/>
                <w:szCs w:val="24"/>
              </w:rPr>
              <w:t>Смедерево, ул. Шалиничка бр.60,</w:t>
            </w:r>
          </w:p>
          <w:p w:rsidR="00BB6157" w:rsidRPr="00433BAE" w:rsidRDefault="00BB6157" w:rsidP="00E92E83">
            <w:pPr>
              <w:spacing w:before="0"/>
              <w:jc w:val="left"/>
              <w:rPr>
                <w:rFonts w:cs="Arial"/>
                <w:b/>
                <w:bCs/>
                <w:i/>
                <w:iCs/>
                <w:sz w:val="20"/>
                <w:szCs w:val="20"/>
                <w:lang w:val="sr-Cyrl-CS"/>
              </w:rPr>
            </w:pPr>
          </w:p>
        </w:tc>
        <w:tc>
          <w:tcPr>
            <w:tcW w:w="3811" w:type="dxa"/>
            <w:vAlign w:val="center"/>
          </w:tcPr>
          <w:p w:rsidR="00BB6157" w:rsidRPr="00C856FC" w:rsidRDefault="00BB6157" w:rsidP="00E92E83">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rsidR="00BB6157" w:rsidRPr="00C856FC" w:rsidRDefault="00BB6157" w:rsidP="00E92E83">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rsidR="00BB6157" w:rsidRPr="00C856FC" w:rsidRDefault="00BB6157" w:rsidP="00BB6157">
      <w:pPr>
        <w:keepNext/>
        <w:tabs>
          <w:tab w:val="left" w:pos="567"/>
        </w:tabs>
        <w:spacing w:before="0"/>
        <w:jc w:val="left"/>
        <w:outlineLvl w:val="0"/>
        <w:rPr>
          <w:rFonts w:eastAsia="Arial Unicode MS" w:cs="Arial"/>
          <w:b/>
          <w:sz w:val="24"/>
          <w:szCs w:val="24"/>
        </w:rPr>
      </w:pPr>
    </w:p>
    <w:p w:rsidR="00BB6157" w:rsidRPr="00C856FC" w:rsidRDefault="00BB6157" w:rsidP="00BB6157">
      <w:pPr>
        <w:keepNext/>
        <w:tabs>
          <w:tab w:val="left" w:pos="567"/>
        </w:tabs>
        <w:spacing w:before="0"/>
        <w:jc w:val="left"/>
        <w:outlineLvl w:val="0"/>
        <w:rPr>
          <w:rFonts w:eastAsia="Arial Unicode MS" w:cs="Arial"/>
          <w:b/>
          <w:sz w:val="24"/>
          <w:szCs w:val="24"/>
        </w:rPr>
      </w:pPr>
    </w:p>
    <w:p w:rsidR="00BB6157" w:rsidRPr="00C856FC" w:rsidRDefault="00BB6157" w:rsidP="00BB6157">
      <w:pPr>
        <w:tabs>
          <w:tab w:val="left" w:pos="567"/>
        </w:tabs>
        <w:spacing w:before="0"/>
        <w:rPr>
          <w:i/>
          <w:sz w:val="20"/>
          <w:szCs w:val="20"/>
        </w:rPr>
      </w:pPr>
      <w:r w:rsidRPr="00C856FC">
        <w:rPr>
          <w:i/>
          <w:sz w:val="20"/>
          <w:szCs w:val="20"/>
        </w:rPr>
        <w:t>Доставити:</w:t>
      </w:r>
    </w:p>
    <w:p w:rsidR="00BB6157" w:rsidRPr="00C856FC" w:rsidRDefault="00BB6157" w:rsidP="00BB6157">
      <w:pPr>
        <w:tabs>
          <w:tab w:val="left" w:pos="567"/>
        </w:tabs>
        <w:spacing w:before="0"/>
        <w:rPr>
          <w:i/>
          <w:sz w:val="20"/>
          <w:szCs w:val="20"/>
        </w:rPr>
      </w:pPr>
      <w:r w:rsidRPr="00C856FC">
        <w:rPr>
          <w:i/>
          <w:sz w:val="20"/>
          <w:szCs w:val="20"/>
        </w:rPr>
        <w:t>-Наслову</w:t>
      </w:r>
    </w:p>
    <w:p w:rsidR="00BB6157" w:rsidRPr="00C856FC" w:rsidRDefault="00BB6157" w:rsidP="00BB6157">
      <w:pPr>
        <w:tabs>
          <w:tab w:val="left" w:pos="567"/>
        </w:tabs>
        <w:spacing w:before="0"/>
        <w:rPr>
          <w:i/>
          <w:sz w:val="20"/>
          <w:szCs w:val="20"/>
        </w:rPr>
      </w:pPr>
      <w:r w:rsidRPr="00C856FC">
        <w:rPr>
          <w:i/>
          <w:sz w:val="20"/>
          <w:szCs w:val="20"/>
        </w:rPr>
        <w:t>-Лицу за праћење извршења Оквирног споразума</w:t>
      </w:r>
    </w:p>
    <w:p w:rsidR="00BB6157" w:rsidRPr="00C856FC" w:rsidRDefault="00BB6157" w:rsidP="00BB6157">
      <w:pPr>
        <w:tabs>
          <w:tab w:val="left" w:pos="567"/>
        </w:tabs>
        <w:spacing w:before="0"/>
        <w:rPr>
          <w:i/>
          <w:sz w:val="20"/>
          <w:szCs w:val="20"/>
        </w:rPr>
      </w:pPr>
      <w:r w:rsidRPr="00C856FC">
        <w:rPr>
          <w:i/>
          <w:sz w:val="20"/>
          <w:szCs w:val="20"/>
        </w:rPr>
        <w:t>-Сектору за набавке и ком.пословање (оригинал)</w:t>
      </w:r>
    </w:p>
    <w:p w:rsidR="00BB6157" w:rsidRPr="00C856FC" w:rsidRDefault="00BB6157" w:rsidP="00BB6157">
      <w:pPr>
        <w:tabs>
          <w:tab w:val="left" w:pos="567"/>
        </w:tabs>
        <w:spacing w:before="0"/>
        <w:rPr>
          <w:i/>
          <w:sz w:val="20"/>
          <w:szCs w:val="20"/>
        </w:rPr>
      </w:pPr>
      <w:r w:rsidRPr="00C856FC">
        <w:rPr>
          <w:i/>
          <w:sz w:val="20"/>
          <w:szCs w:val="20"/>
        </w:rPr>
        <w:t>-Економско-финансијском сектору (оригинал)</w:t>
      </w:r>
    </w:p>
    <w:p w:rsidR="00BB6157" w:rsidRPr="00C856FC" w:rsidRDefault="00BB6157" w:rsidP="00BB6157">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BB6157" w:rsidRPr="00C856FC" w:rsidRDefault="00BB6157" w:rsidP="00BB6157">
      <w:pPr>
        <w:tabs>
          <w:tab w:val="left" w:pos="567"/>
        </w:tabs>
        <w:spacing w:before="0"/>
        <w:rPr>
          <w:i/>
          <w:sz w:val="20"/>
          <w:szCs w:val="20"/>
        </w:rPr>
      </w:pPr>
      <w:r w:rsidRPr="00C856FC">
        <w:rPr>
          <w:i/>
          <w:sz w:val="20"/>
          <w:szCs w:val="20"/>
        </w:rPr>
        <w:t>-Сектор за правне послове</w:t>
      </w:r>
    </w:p>
    <w:p w:rsidR="00BB6157" w:rsidRPr="00C856FC" w:rsidRDefault="00BB6157" w:rsidP="00BB6157">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BB6157" w:rsidRPr="00C856FC" w:rsidRDefault="00BB6157" w:rsidP="00BB6157">
      <w:pPr>
        <w:tabs>
          <w:tab w:val="left" w:pos="567"/>
        </w:tabs>
        <w:spacing w:before="0"/>
        <w:rPr>
          <w:i/>
          <w:sz w:val="20"/>
          <w:szCs w:val="20"/>
        </w:rPr>
      </w:pPr>
      <w:r w:rsidRPr="00C856FC">
        <w:rPr>
          <w:i/>
          <w:sz w:val="20"/>
          <w:szCs w:val="20"/>
        </w:rPr>
        <w:t>-Архива (оригинал)</w:t>
      </w:r>
    </w:p>
    <w:p w:rsidR="00BB6157" w:rsidRPr="00C856FC" w:rsidRDefault="00BB6157" w:rsidP="00BB6157">
      <w:pPr>
        <w:tabs>
          <w:tab w:val="left" w:pos="567"/>
        </w:tabs>
        <w:spacing w:before="0"/>
        <w:rPr>
          <w:rFonts w:cs="Arial"/>
          <w:i/>
          <w:sz w:val="20"/>
          <w:szCs w:val="20"/>
        </w:rPr>
      </w:pPr>
    </w:p>
    <w:p w:rsidR="00BB6157" w:rsidRPr="00C856FC" w:rsidRDefault="00BB6157" w:rsidP="00BB6157">
      <w:pPr>
        <w:tabs>
          <w:tab w:val="left" w:pos="567"/>
        </w:tabs>
        <w:spacing w:before="0"/>
        <w:rPr>
          <w:rFonts w:cs="Arial"/>
          <w:sz w:val="24"/>
          <w:szCs w:val="24"/>
        </w:rPr>
      </w:pPr>
    </w:p>
    <w:p w:rsidR="00FC6695" w:rsidRDefault="00FC6695"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6029A0" w:rsidRDefault="006029A0" w:rsidP="00B07F14">
      <w:pPr>
        <w:tabs>
          <w:tab w:val="left" w:pos="567"/>
        </w:tabs>
        <w:spacing w:before="0"/>
        <w:rPr>
          <w:rFonts w:cs="Arial"/>
          <w:sz w:val="24"/>
          <w:szCs w:val="24"/>
          <w:lang w:val="sr-Cyrl-CS"/>
        </w:rPr>
      </w:pPr>
    </w:p>
    <w:p w:rsidR="00FC6695" w:rsidRPr="002E69D6" w:rsidRDefault="00FC6695" w:rsidP="00FC6695">
      <w:pPr>
        <w:spacing w:before="0"/>
        <w:jc w:val="center"/>
        <w:rPr>
          <w:rFonts w:cs="Arial"/>
          <w:b/>
          <w:sz w:val="24"/>
          <w:szCs w:val="24"/>
          <w:lang w:val="sr-Cyrl-CS"/>
        </w:rPr>
      </w:pPr>
      <w:r w:rsidRPr="002E69D6">
        <w:rPr>
          <w:rFonts w:cs="Arial"/>
          <w:b/>
          <w:sz w:val="24"/>
          <w:szCs w:val="24"/>
          <w:lang w:val="sr-Cyrl-CS"/>
        </w:rPr>
        <w:t xml:space="preserve">МОДЕЛ ОКВИРНОГ СПОРАЗУМА ЗА ПАРТИЈУ </w:t>
      </w:r>
      <w:r>
        <w:rPr>
          <w:rFonts w:cs="Arial"/>
          <w:b/>
          <w:sz w:val="24"/>
          <w:szCs w:val="24"/>
          <w:lang w:val="sr-Cyrl-CS"/>
        </w:rPr>
        <w:t xml:space="preserve"> 1</w:t>
      </w:r>
    </w:p>
    <w:p w:rsidR="00FC6695" w:rsidRDefault="00FC6695" w:rsidP="00FC6695">
      <w:pPr>
        <w:spacing w:before="0"/>
        <w:jc w:val="center"/>
        <w:rPr>
          <w:rFonts w:cs="Arial"/>
          <w:color w:val="00B0F0"/>
          <w:sz w:val="24"/>
          <w:szCs w:val="24"/>
          <w:lang w:val="sr-Cyrl-CS"/>
        </w:rPr>
      </w:pPr>
    </w:p>
    <w:p w:rsidR="00FC6695" w:rsidRPr="00056D70" w:rsidRDefault="00FC6695" w:rsidP="00FC6695">
      <w:pPr>
        <w:spacing w:before="0"/>
        <w:jc w:val="left"/>
        <w:rPr>
          <w:rFonts w:cs="Arial"/>
          <w:color w:val="00B0F0"/>
          <w:sz w:val="24"/>
          <w:szCs w:val="24"/>
          <w:lang w:val="sr-Cyrl-CS"/>
        </w:rPr>
      </w:pPr>
      <w:r w:rsidRPr="00A01D62">
        <w:rPr>
          <w:i/>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FC6695" w:rsidRPr="00A23B33" w:rsidRDefault="00FC6695" w:rsidP="00FC6695">
      <w:pPr>
        <w:rPr>
          <w:sz w:val="24"/>
          <w:szCs w:val="24"/>
        </w:rPr>
      </w:pPr>
      <w:r w:rsidRPr="00A01D62">
        <w:rPr>
          <w:b/>
          <w:sz w:val="24"/>
          <w:szCs w:val="24"/>
        </w:rPr>
        <w:t>СТРАНЕ У ОКВИРНОМ СПОРАЗУМУ:</w:t>
      </w:r>
    </w:p>
    <w:p w:rsidR="00FC6695" w:rsidRPr="00A23B33" w:rsidRDefault="00FC6695" w:rsidP="00FC6695">
      <w:pPr>
        <w:rPr>
          <w:sz w:val="24"/>
          <w:szCs w:val="24"/>
        </w:rPr>
      </w:pPr>
      <w:r w:rsidRPr="005C23F2">
        <w:rPr>
          <w:b/>
          <w:sz w:val="24"/>
          <w:szCs w:val="24"/>
        </w:rPr>
        <w:t>1.</w:t>
      </w:r>
      <w:r w:rsidRPr="00A23B33">
        <w:rPr>
          <w:sz w:val="24"/>
          <w:szCs w:val="24"/>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w:t>
      </w:r>
      <w:r>
        <w:rPr>
          <w:sz w:val="24"/>
          <w:szCs w:val="24"/>
        </w:rPr>
        <w:t>које заступа законски заступник</w:t>
      </w:r>
      <w:r w:rsidRPr="00A23B33">
        <w:rPr>
          <w:sz w:val="24"/>
          <w:szCs w:val="24"/>
        </w:rPr>
        <w:t>,</w:t>
      </w:r>
      <w:r>
        <w:rPr>
          <w:sz w:val="24"/>
          <w:szCs w:val="24"/>
        </w:rPr>
        <w:t xml:space="preserve"> в.д.</w:t>
      </w:r>
      <w:r w:rsidRPr="00A23B33">
        <w:rPr>
          <w:sz w:val="24"/>
          <w:szCs w:val="24"/>
        </w:rPr>
        <w:t xml:space="preserve"> директор</w:t>
      </w:r>
      <w:r>
        <w:rPr>
          <w:sz w:val="24"/>
          <w:szCs w:val="24"/>
        </w:rPr>
        <w:t>а Милорад Грчић</w:t>
      </w:r>
      <w:r w:rsidRPr="00A23B33">
        <w:rPr>
          <w:sz w:val="24"/>
          <w:szCs w:val="24"/>
        </w:rPr>
        <w:t xml:space="preserve"> (у даљем тексту: К</w:t>
      </w:r>
      <w:r>
        <w:rPr>
          <w:sz w:val="24"/>
          <w:szCs w:val="24"/>
        </w:rPr>
        <w:t>упац</w:t>
      </w:r>
      <w:r w:rsidRPr="00A23B33">
        <w:rPr>
          <w:sz w:val="24"/>
          <w:szCs w:val="24"/>
        </w:rPr>
        <w:t>)</w:t>
      </w:r>
    </w:p>
    <w:p w:rsidR="00FC6695" w:rsidRPr="00A23B33" w:rsidRDefault="00FC6695" w:rsidP="00FC6695">
      <w:pPr>
        <w:rPr>
          <w:sz w:val="24"/>
          <w:szCs w:val="24"/>
        </w:rPr>
      </w:pPr>
      <w:r w:rsidRPr="00A23B33">
        <w:rPr>
          <w:sz w:val="24"/>
          <w:szCs w:val="24"/>
        </w:rPr>
        <w:t>и</w:t>
      </w:r>
    </w:p>
    <w:p w:rsidR="00FC6695" w:rsidRDefault="00FC6695" w:rsidP="00FC6695">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FC6695" w:rsidRPr="00A23B33" w:rsidRDefault="00FC6695" w:rsidP="00FC6695">
      <w:pPr>
        <w:rPr>
          <w:rFonts w:eastAsia="Calibri"/>
          <w:sz w:val="24"/>
          <w:szCs w:val="24"/>
        </w:rPr>
      </w:pPr>
      <w:r>
        <w:rPr>
          <w:rFonts w:eastAsia="Calibri"/>
          <w:sz w:val="24"/>
          <w:szCs w:val="24"/>
        </w:rPr>
        <w:lastRenderedPageBreak/>
        <w:t>Продавац</w:t>
      </w:r>
      <w:r w:rsidRPr="00A23B33">
        <w:rPr>
          <w:rFonts w:eastAsia="Calibri"/>
          <w:sz w:val="24"/>
          <w:szCs w:val="24"/>
        </w:rPr>
        <w:t xml:space="preserve">) </w:t>
      </w:r>
    </w:p>
    <w:p w:rsidR="00FC6695" w:rsidRPr="001E5A5B" w:rsidRDefault="00FC6695" w:rsidP="00FC6695">
      <w:pPr>
        <w:rPr>
          <w:sz w:val="24"/>
          <w:szCs w:val="24"/>
        </w:rPr>
      </w:pPr>
      <w:r w:rsidRPr="001E5A5B">
        <w:rPr>
          <w:sz w:val="24"/>
          <w:szCs w:val="24"/>
        </w:rPr>
        <w:t>2а)________________________________________из</w:t>
      </w:r>
      <w:r w:rsidRPr="001E5A5B">
        <w:rPr>
          <w:sz w:val="24"/>
          <w:szCs w:val="24"/>
        </w:rPr>
        <w:tab/>
        <w:t>_____________, улица</w:t>
      </w:r>
    </w:p>
    <w:p w:rsidR="00FC6695" w:rsidRPr="001E5A5B" w:rsidRDefault="00FC6695" w:rsidP="00FC6695">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FC6695" w:rsidRPr="001E5A5B" w:rsidRDefault="00FC6695" w:rsidP="00FC6695">
      <w:pPr>
        <w:rPr>
          <w:sz w:val="24"/>
          <w:szCs w:val="24"/>
        </w:rPr>
      </w:pPr>
      <w:r w:rsidRPr="001E5A5B">
        <w:rPr>
          <w:sz w:val="24"/>
          <w:szCs w:val="24"/>
        </w:rPr>
        <w:t>2б)_______________________________________из</w:t>
      </w:r>
      <w:r w:rsidRPr="001E5A5B">
        <w:rPr>
          <w:sz w:val="24"/>
          <w:szCs w:val="24"/>
        </w:rPr>
        <w:tab/>
        <w:t>_____________, улица</w:t>
      </w:r>
    </w:p>
    <w:p w:rsidR="00FC6695" w:rsidRPr="001E5A5B" w:rsidRDefault="00FC6695" w:rsidP="00FC6695">
      <w:pPr>
        <w:rPr>
          <w:sz w:val="24"/>
          <w:szCs w:val="24"/>
        </w:rPr>
      </w:pPr>
      <w:r w:rsidRPr="001E5A5B">
        <w:rPr>
          <w:sz w:val="24"/>
          <w:szCs w:val="24"/>
        </w:rPr>
        <w:t xml:space="preserve"> ___________________ бр. ___, ПИБ: _____________, матични број _____________, </w:t>
      </w:r>
    </w:p>
    <w:p w:rsidR="00FC6695" w:rsidRPr="00A23B33" w:rsidRDefault="00FC6695" w:rsidP="00FC6695">
      <w:pPr>
        <w:rPr>
          <w:sz w:val="24"/>
          <w:szCs w:val="24"/>
        </w:rPr>
      </w:pPr>
      <w:r w:rsidRPr="001E5A5B">
        <w:rPr>
          <w:sz w:val="24"/>
          <w:szCs w:val="24"/>
        </w:rPr>
        <w:t>Текући рачун ____________, банка ______________ ,кога  заступа _______________________, (члан групе понуђача или подизвођач)</w:t>
      </w:r>
    </w:p>
    <w:p w:rsidR="00FC6695" w:rsidRPr="00A23B33" w:rsidRDefault="00FC6695" w:rsidP="00FC6695">
      <w:pPr>
        <w:rPr>
          <w:sz w:val="24"/>
          <w:szCs w:val="24"/>
        </w:rPr>
      </w:pPr>
      <w:r w:rsidRPr="00A23B33">
        <w:rPr>
          <w:sz w:val="24"/>
          <w:szCs w:val="24"/>
        </w:rPr>
        <w:t>(у даљем тексту заједно: стране)</w:t>
      </w:r>
    </w:p>
    <w:p w:rsidR="00FC6695" w:rsidRPr="00A23B33" w:rsidRDefault="00FC6695" w:rsidP="00FC6695">
      <w:pPr>
        <w:rPr>
          <w:sz w:val="24"/>
          <w:szCs w:val="24"/>
        </w:rPr>
      </w:pPr>
    </w:p>
    <w:p w:rsidR="00FC6695" w:rsidRPr="00A23B33" w:rsidRDefault="00FC6695" w:rsidP="00FC6695">
      <w:pPr>
        <w:rPr>
          <w:sz w:val="24"/>
          <w:szCs w:val="24"/>
        </w:rPr>
      </w:pPr>
      <w:r w:rsidRPr="00A23B33">
        <w:rPr>
          <w:sz w:val="24"/>
          <w:szCs w:val="24"/>
        </w:rPr>
        <w:t>закључиле су у Београду, дана __________године следећи:</w:t>
      </w:r>
    </w:p>
    <w:p w:rsidR="00FC6695" w:rsidRPr="00010DAF" w:rsidRDefault="00FC6695" w:rsidP="00FC6695"/>
    <w:p w:rsidR="00FC6695" w:rsidRPr="00A01D62" w:rsidRDefault="00FC6695" w:rsidP="00FC6695">
      <w:pPr>
        <w:jc w:val="center"/>
        <w:rPr>
          <w:b/>
        </w:rPr>
      </w:pPr>
      <w:r w:rsidRPr="00A01D62">
        <w:rPr>
          <w:b/>
        </w:rPr>
        <w:t>ОКВИРН</w:t>
      </w:r>
      <w:r>
        <w:rPr>
          <w:b/>
        </w:rPr>
        <w:t>И</w:t>
      </w:r>
      <w:r w:rsidRPr="00A01D62">
        <w:rPr>
          <w:b/>
        </w:rPr>
        <w:t xml:space="preserve"> СПОРАЗУМА О </w:t>
      </w:r>
      <w:r>
        <w:rPr>
          <w:b/>
        </w:rPr>
        <w:t>КУПОПРОДАЈИ</w:t>
      </w:r>
    </w:p>
    <w:p w:rsidR="00FC6695" w:rsidRPr="00FA0F13" w:rsidRDefault="00FC6695" w:rsidP="00FC6695">
      <w:pPr>
        <w:pStyle w:val="ListParagraph"/>
        <w:spacing w:line="240" w:lineRule="auto"/>
        <w:jc w:val="center"/>
        <w:rPr>
          <w:rStyle w:val="FontStyle92"/>
          <w:b/>
          <w:sz w:val="24"/>
          <w:szCs w:val="24"/>
          <w:lang w:eastAsia="sr-Cyrl-CS"/>
        </w:rPr>
      </w:pPr>
      <w:r w:rsidRPr="00FA0F13">
        <w:rPr>
          <w:rStyle w:val="FontStyle92"/>
          <w:b/>
          <w:sz w:val="24"/>
          <w:szCs w:val="24"/>
          <w:lang w:eastAsia="sr-Cyrl-CS"/>
        </w:rPr>
        <w:t>ПАРТИЈА 1  - СРЕДСТВА ЗА ОДРЖАВАЊЕ ХИГИЈЕНЕ</w:t>
      </w:r>
    </w:p>
    <w:p w:rsidR="00FC6695" w:rsidRPr="00CC421D" w:rsidRDefault="00FC6695" w:rsidP="00FC6695"/>
    <w:p w:rsidR="00FC6695" w:rsidRPr="00A23B33" w:rsidRDefault="00FC6695" w:rsidP="00FC6695">
      <w:pPr>
        <w:rPr>
          <w:sz w:val="24"/>
          <w:szCs w:val="24"/>
        </w:rPr>
      </w:pPr>
      <w:r>
        <w:rPr>
          <w:sz w:val="24"/>
          <w:szCs w:val="24"/>
        </w:rPr>
        <w:t>С</w:t>
      </w:r>
      <w:r w:rsidRPr="00A23B33">
        <w:rPr>
          <w:sz w:val="24"/>
          <w:szCs w:val="24"/>
        </w:rPr>
        <w:t>тране констатују:</w:t>
      </w:r>
    </w:p>
    <w:p w:rsidR="00FC6695" w:rsidRPr="004560F6" w:rsidRDefault="00FC6695" w:rsidP="00FC6695">
      <w:pPr>
        <w:rPr>
          <w:sz w:val="24"/>
          <w:szCs w:val="24"/>
        </w:rPr>
      </w:pPr>
      <w:r>
        <w:rPr>
          <w:sz w:val="24"/>
          <w:szCs w:val="24"/>
          <w:lang w:val="ru-RU"/>
        </w:rPr>
        <w:t>-</w:t>
      </w:r>
      <w:r w:rsidRPr="00A23B33">
        <w:rPr>
          <w:sz w:val="24"/>
          <w:szCs w:val="24"/>
          <w:lang w:val="ru-RU"/>
        </w:rPr>
        <w:t>да је Наручилац у складу са Конкурсном документацијом а сагласно члану 3</w:t>
      </w:r>
      <w:r w:rsidRPr="00A23B33">
        <w:rPr>
          <w:sz w:val="24"/>
          <w:szCs w:val="24"/>
        </w:rPr>
        <w:t>2</w:t>
      </w:r>
      <w:r w:rsidRPr="00A23B33">
        <w:rPr>
          <w:sz w:val="24"/>
          <w:szCs w:val="24"/>
          <w:lang w:val="ru-RU"/>
        </w:rPr>
        <w:t xml:space="preserve">. </w:t>
      </w:r>
      <w:r w:rsidRPr="00A23B33">
        <w:rPr>
          <w:sz w:val="24"/>
          <w:szCs w:val="24"/>
        </w:rPr>
        <w:t>и 40.</w:t>
      </w:r>
      <w:r w:rsidRPr="00A23B33">
        <w:rPr>
          <w:sz w:val="24"/>
          <w:szCs w:val="24"/>
          <w:lang w:val="ru-RU"/>
        </w:rPr>
        <w:t xml:space="preserve">Закона о јавним набавкама („Сл.гласник РС“, бр.124/2012,14/2015 и 68/2015) (даље Закон) спровео </w:t>
      </w:r>
      <w:r w:rsidRPr="00A23B33">
        <w:rPr>
          <w:sz w:val="24"/>
          <w:szCs w:val="24"/>
        </w:rPr>
        <w:t xml:space="preserve">отворени </w:t>
      </w:r>
      <w:r w:rsidRPr="00A23B33">
        <w:rPr>
          <w:sz w:val="24"/>
          <w:szCs w:val="24"/>
          <w:lang w:val="ru-RU"/>
        </w:rPr>
        <w:t>поступак</w:t>
      </w:r>
      <w:r>
        <w:rPr>
          <w:sz w:val="24"/>
          <w:szCs w:val="24"/>
          <w:lang w:val="ru-RU"/>
        </w:rPr>
        <w:t xml:space="preserve"> </w:t>
      </w:r>
      <w:r w:rsidRPr="00A23B33">
        <w:rPr>
          <w:sz w:val="24"/>
          <w:szCs w:val="24"/>
          <w:lang w:val="ru-RU"/>
        </w:rPr>
        <w:t xml:space="preserve">јавне набавке </w:t>
      </w:r>
      <w:r w:rsidRPr="00A23B33">
        <w:rPr>
          <w:sz w:val="24"/>
          <w:szCs w:val="24"/>
        </w:rPr>
        <w:t>ради закључења оквирног споразума са једним</w:t>
      </w:r>
      <w:r>
        <w:rPr>
          <w:sz w:val="24"/>
          <w:szCs w:val="24"/>
        </w:rPr>
        <w:t xml:space="preserve"> понуђачем на </w:t>
      </w:r>
      <w:r w:rsidR="00E31230">
        <w:rPr>
          <w:sz w:val="24"/>
          <w:szCs w:val="24"/>
          <w:lang w:val="sr-Cyrl-RS"/>
        </w:rPr>
        <w:t xml:space="preserve">период од </w:t>
      </w:r>
      <w:r>
        <w:rPr>
          <w:sz w:val="24"/>
          <w:szCs w:val="24"/>
        </w:rPr>
        <w:t xml:space="preserve">две године, </w:t>
      </w:r>
      <w:r>
        <w:rPr>
          <w:sz w:val="24"/>
          <w:szCs w:val="24"/>
          <w:lang w:val="ru-RU"/>
        </w:rPr>
        <w:t>бр.</w:t>
      </w:r>
      <w:r>
        <w:rPr>
          <w:sz w:val="24"/>
          <w:szCs w:val="24"/>
        </w:rPr>
        <w:t>JN/</w:t>
      </w:r>
      <w:r>
        <w:rPr>
          <w:sz w:val="24"/>
          <w:szCs w:val="24"/>
          <w:lang w:val="sr-Cyrl-CS"/>
        </w:rPr>
        <w:t>85</w:t>
      </w:r>
      <w:r>
        <w:rPr>
          <w:sz w:val="24"/>
          <w:szCs w:val="24"/>
        </w:rPr>
        <w:t>00/</w:t>
      </w:r>
      <w:r>
        <w:rPr>
          <w:sz w:val="24"/>
          <w:szCs w:val="24"/>
          <w:lang w:val="sr-Cyrl-CS"/>
        </w:rPr>
        <w:t>0076</w:t>
      </w:r>
      <w:r>
        <w:rPr>
          <w:sz w:val="24"/>
          <w:szCs w:val="24"/>
        </w:rPr>
        <w:t>/2017,</w:t>
      </w:r>
      <w:r>
        <w:rPr>
          <w:sz w:val="24"/>
          <w:szCs w:val="24"/>
          <w:lang w:val="sr-Cyrl-C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 </w:t>
      </w:r>
      <w:r>
        <w:rPr>
          <w:sz w:val="24"/>
          <w:szCs w:val="24"/>
        </w:rPr>
        <w:t>Средства за одржавање хигијене.</w:t>
      </w:r>
    </w:p>
    <w:p w:rsidR="00FC6695" w:rsidRPr="00A23B33" w:rsidRDefault="00FC6695" w:rsidP="00FC6695">
      <w:pPr>
        <w:rPr>
          <w:sz w:val="24"/>
          <w:szCs w:val="24"/>
          <w:lang w:val="ru-RU"/>
        </w:rPr>
      </w:pPr>
      <w:r>
        <w:rPr>
          <w:sz w:val="24"/>
          <w:szCs w:val="24"/>
          <w:lang w:val="ru-RU"/>
        </w:rPr>
        <w:t>-</w:t>
      </w:r>
      <w:r w:rsidRPr="00A23B33">
        <w:rPr>
          <w:sz w:val="24"/>
          <w:szCs w:val="24"/>
          <w:lang w:val="ru-RU"/>
        </w:rPr>
        <w:t xml:space="preserve">да је Позив за подношење понуда у вези предметне јавне набавке </w:t>
      </w:r>
      <w:r>
        <w:rPr>
          <w:sz w:val="24"/>
          <w:szCs w:val="24"/>
          <w:lang w:val="ru-RU"/>
        </w:rPr>
        <w:t xml:space="preserve">за </w:t>
      </w:r>
      <w:r w:rsidRPr="00433BAE">
        <w:rPr>
          <w:b/>
          <w:sz w:val="24"/>
          <w:szCs w:val="24"/>
          <w:lang w:val="ru-RU"/>
        </w:rPr>
        <w:t>Партију 1</w:t>
      </w:r>
      <w:r>
        <w:rPr>
          <w:sz w:val="24"/>
          <w:szCs w:val="24"/>
          <w:lang w:val="ru-RU"/>
        </w:rPr>
        <w:t xml:space="preserve"> </w:t>
      </w:r>
      <w:r w:rsidRPr="00A23B33">
        <w:rPr>
          <w:sz w:val="24"/>
          <w:szCs w:val="24"/>
          <w:lang w:val="ru-RU"/>
        </w:rPr>
        <w:t xml:space="preserve">објављен на Порталу јавних набавки дана_____________, као и на интернет страници Наручиоца и на </w:t>
      </w:r>
      <w:r w:rsidRPr="00A23B33">
        <w:rPr>
          <w:sz w:val="24"/>
          <w:szCs w:val="24"/>
        </w:rPr>
        <w:t>П</w:t>
      </w:r>
      <w:r w:rsidRPr="00A23B33">
        <w:rPr>
          <w:sz w:val="24"/>
          <w:szCs w:val="24"/>
          <w:lang w:val="ru-RU"/>
        </w:rPr>
        <w:t>орталу Службених гласила и база прописа</w:t>
      </w:r>
      <w:r w:rsidRPr="00A23B33">
        <w:rPr>
          <w:sz w:val="24"/>
          <w:szCs w:val="24"/>
        </w:rPr>
        <w:t>.</w:t>
      </w:r>
    </w:p>
    <w:p w:rsidR="00FC6695" w:rsidRPr="00A23B33" w:rsidRDefault="00FC6695" w:rsidP="00FC6695">
      <w:pPr>
        <w:rPr>
          <w:sz w:val="24"/>
          <w:szCs w:val="24"/>
          <w:lang w:val="ru-RU"/>
        </w:rPr>
      </w:pPr>
      <w:r>
        <w:rPr>
          <w:sz w:val="24"/>
          <w:szCs w:val="24"/>
          <w:lang w:val="ru-RU"/>
        </w:rPr>
        <w:t>-</w:t>
      </w:r>
      <w:r w:rsidRPr="00A23B33">
        <w:rPr>
          <w:sz w:val="24"/>
          <w:szCs w:val="24"/>
          <w:lang w:val="ru-RU"/>
        </w:rPr>
        <w:t xml:space="preserve">да </w:t>
      </w:r>
      <w:r>
        <w:rPr>
          <w:sz w:val="24"/>
          <w:szCs w:val="24"/>
          <w:lang w:val="ru-RU"/>
        </w:rPr>
        <w:t>Понуда Понуђача</w:t>
      </w:r>
      <w:r w:rsidRPr="00A23B33">
        <w:rPr>
          <w:sz w:val="24"/>
          <w:szCs w:val="24"/>
          <w:lang w:val="ru-RU"/>
        </w:rPr>
        <w:t>, која је заведена код Наручиоца под бројем ________ од _</w:t>
      </w:r>
      <w:r>
        <w:rPr>
          <w:sz w:val="24"/>
          <w:szCs w:val="24"/>
          <w:lang w:val="ru-RU"/>
        </w:rPr>
        <w:t>_______2017</w:t>
      </w:r>
      <w:r w:rsidRPr="00A23B33">
        <w:rPr>
          <w:sz w:val="24"/>
          <w:szCs w:val="24"/>
          <w:lang w:val="ru-RU"/>
        </w:rPr>
        <w:t>.године, у потпуности одговара захтеву Наручиоца из Позива за подношење понуда и Конкурсне документације</w:t>
      </w:r>
      <w:r>
        <w:rPr>
          <w:sz w:val="24"/>
          <w:szCs w:val="24"/>
          <w:lang w:val="ru-RU"/>
        </w:rPr>
        <w:t>.</w:t>
      </w:r>
    </w:p>
    <w:p w:rsidR="00FC6695" w:rsidRPr="00A23B33" w:rsidRDefault="00FC6695" w:rsidP="00FC6695">
      <w:pPr>
        <w:rPr>
          <w:sz w:val="24"/>
          <w:szCs w:val="24"/>
          <w:lang w:val="ru-RU"/>
        </w:rPr>
      </w:pPr>
      <w:r>
        <w:rPr>
          <w:sz w:val="24"/>
          <w:szCs w:val="24"/>
          <w:lang w:val="ru-RU"/>
        </w:rPr>
        <w:t>-</w:t>
      </w:r>
      <w:r w:rsidRPr="00A23B33">
        <w:rPr>
          <w:sz w:val="24"/>
          <w:szCs w:val="24"/>
          <w:lang w:val="ru-RU"/>
        </w:rPr>
        <w:t xml:space="preserve">да је Наручилац својом Одлуком о </w:t>
      </w:r>
      <w:r w:rsidRPr="00A23B33">
        <w:rPr>
          <w:sz w:val="24"/>
          <w:szCs w:val="24"/>
        </w:rPr>
        <w:t>закључењу оквирног споразума</w:t>
      </w:r>
      <w:r>
        <w:rPr>
          <w:sz w:val="24"/>
          <w:szCs w:val="24"/>
        </w:rPr>
        <w:t xml:space="preserve"> </w:t>
      </w:r>
      <w:r>
        <w:rPr>
          <w:sz w:val="24"/>
          <w:szCs w:val="24"/>
          <w:lang w:val="ru-RU"/>
        </w:rPr>
        <w:t>бр. ____________ од________ 2017</w:t>
      </w:r>
      <w:r w:rsidRPr="00A23B33">
        <w:rPr>
          <w:sz w:val="24"/>
          <w:szCs w:val="24"/>
          <w:lang w:val="ru-RU"/>
        </w:rPr>
        <w:t>. године изабрао понуду Понуђача</w:t>
      </w:r>
    </w:p>
    <w:p w:rsidR="00FC6695" w:rsidRPr="00A23B33" w:rsidRDefault="00FC6695" w:rsidP="00FC6695">
      <w:pPr>
        <w:rPr>
          <w:sz w:val="24"/>
          <w:szCs w:val="24"/>
          <w:lang w:val="ru-RU"/>
        </w:rPr>
      </w:pPr>
      <w:r w:rsidRPr="00A23B33">
        <w:rPr>
          <w:sz w:val="24"/>
          <w:szCs w:val="24"/>
        </w:rPr>
        <w:t xml:space="preserve">да овај Оквирни споразум не представља обавезу </w:t>
      </w:r>
      <w:r>
        <w:rPr>
          <w:sz w:val="24"/>
          <w:szCs w:val="24"/>
        </w:rPr>
        <w:t>Купца</w:t>
      </w:r>
    </w:p>
    <w:p w:rsidR="00FC6695" w:rsidRDefault="00FC6695" w:rsidP="00FC6695">
      <w:pPr>
        <w:rPr>
          <w:sz w:val="24"/>
          <w:szCs w:val="24"/>
          <w:lang w:val="ru-RU"/>
        </w:rPr>
      </w:pPr>
      <w:r>
        <w:rPr>
          <w:sz w:val="24"/>
          <w:szCs w:val="24"/>
        </w:rPr>
        <w:t>-</w:t>
      </w:r>
      <w:r w:rsidRPr="00A23B33">
        <w:rPr>
          <w:sz w:val="24"/>
          <w:szCs w:val="24"/>
        </w:rPr>
        <w:t>да обавеза настаје пријемом Наруџбенице са битним елементима уговора, а на основу Оквирног споразума, од стране Пр</w:t>
      </w:r>
      <w:r>
        <w:rPr>
          <w:sz w:val="24"/>
          <w:szCs w:val="24"/>
        </w:rPr>
        <w:t>одавца</w:t>
      </w:r>
    </w:p>
    <w:p w:rsidR="00FC6695" w:rsidRPr="00CC421D" w:rsidRDefault="00FC6695" w:rsidP="00FC6695">
      <w:pPr>
        <w:rPr>
          <w:sz w:val="24"/>
          <w:szCs w:val="24"/>
          <w:lang w:val="ru-RU"/>
        </w:rPr>
      </w:pPr>
    </w:p>
    <w:p w:rsidR="00FC6695" w:rsidRPr="00A01D62" w:rsidRDefault="00FC6695" w:rsidP="00FC6695">
      <w:pPr>
        <w:rPr>
          <w:b/>
          <w:sz w:val="24"/>
          <w:szCs w:val="24"/>
        </w:rPr>
      </w:pPr>
      <w:r w:rsidRPr="00A01D62">
        <w:rPr>
          <w:b/>
          <w:sz w:val="24"/>
          <w:szCs w:val="24"/>
        </w:rPr>
        <w:t>ПРЕДМЕТ  ОКВИРНОГ СПОРАЗУМА</w:t>
      </w:r>
    </w:p>
    <w:p w:rsidR="00FC6695" w:rsidRPr="00A01D62" w:rsidRDefault="00FC6695" w:rsidP="00FC6695">
      <w:pPr>
        <w:jc w:val="center"/>
        <w:rPr>
          <w:b/>
          <w:sz w:val="24"/>
          <w:szCs w:val="24"/>
        </w:rPr>
      </w:pPr>
      <w:r w:rsidRPr="00A01D62">
        <w:rPr>
          <w:b/>
          <w:sz w:val="24"/>
          <w:szCs w:val="24"/>
        </w:rPr>
        <w:t>Члан 1.</w:t>
      </w:r>
    </w:p>
    <w:p w:rsidR="00FC6695" w:rsidRPr="003B04D3" w:rsidRDefault="00FC6695" w:rsidP="00FC6695">
      <w:pPr>
        <w:pStyle w:val="KDParagraf"/>
        <w:spacing w:before="0"/>
        <w:rPr>
          <w:rFonts w:eastAsia="Calibri" w:cs="Arial"/>
          <w:color w:val="00B0F0"/>
          <w:sz w:val="24"/>
          <w:szCs w:val="24"/>
        </w:rPr>
      </w:pPr>
      <w:r w:rsidRPr="00A23B33">
        <w:rPr>
          <w:rFonts w:eastAsia="Calibri"/>
          <w:sz w:val="24"/>
          <w:szCs w:val="24"/>
          <w:lang w:val="ru-RU"/>
        </w:rPr>
        <w:lastRenderedPageBreak/>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 xml:space="preserve">е услова за издавање наруџбеница </w:t>
      </w:r>
      <w:r w:rsidRPr="006410FC">
        <w:rPr>
          <w:rFonts w:eastAsia="Calibri" w:cs="Arial"/>
          <w:sz w:val="24"/>
          <w:szCs w:val="24"/>
        </w:rPr>
        <w:t>про</w:t>
      </w:r>
      <w:r>
        <w:rPr>
          <w:rFonts w:eastAsia="Calibri" w:cs="Arial"/>
          <w:sz w:val="24"/>
          <w:szCs w:val="24"/>
        </w:rPr>
        <w:t>давцу</w:t>
      </w:r>
      <w:r w:rsidR="00047C37">
        <w:rPr>
          <w:rFonts w:eastAsia="Calibri" w:cs="Arial"/>
          <w:sz w:val="24"/>
          <w:szCs w:val="24"/>
        </w:rPr>
        <w:t xml:space="preserve"> </w:t>
      </w:r>
      <w:r w:rsidRPr="00A23B33">
        <w:rPr>
          <w:rFonts w:eastAsia="Calibri"/>
          <w:sz w:val="24"/>
          <w:szCs w:val="24"/>
          <w:lang w:val="ru-RU"/>
        </w:rPr>
        <w:t xml:space="preserve">за </w:t>
      </w:r>
      <w:r>
        <w:rPr>
          <w:rFonts w:eastAsia="Calibri"/>
          <w:sz w:val="24"/>
          <w:szCs w:val="24"/>
          <w:lang w:val="ru-RU"/>
        </w:rPr>
        <w:t>испоруку добара</w:t>
      </w:r>
      <w:r w:rsidR="00F14E9C">
        <w:rPr>
          <w:rFonts w:eastAsia="Calibri"/>
          <w:sz w:val="24"/>
          <w:szCs w:val="24"/>
        </w:rPr>
        <w:t xml:space="preserve"> – С</w:t>
      </w:r>
      <w:r>
        <w:rPr>
          <w:rFonts w:eastAsia="Calibri"/>
          <w:sz w:val="24"/>
          <w:szCs w:val="24"/>
        </w:rPr>
        <w:t>редства за одржавање хигијене за Партију 1.</w:t>
      </w:r>
    </w:p>
    <w:p w:rsidR="00FC6695" w:rsidRDefault="00FC6695" w:rsidP="00FC6695">
      <w:pPr>
        <w:rPr>
          <w:rFonts w:eastAsia="Calibri"/>
          <w:sz w:val="24"/>
          <w:szCs w:val="24"/>
        </w:rPr>
      </w:pPr>
      <w:r w:rsidRPr="00A23B33">
        <w:rPr>
          <w:rFonts w:eastAsia="Calibri"/>
          <w:sz w:val="24"/>
          <w:szCs w:val="24"/>
        </w:rPr>
        <w:t>Пр</w:t>
      </w:r>
      <w:r>
        <w:rPr>
          <w:rFonts w:eastAsia="Calibri"/>
          <w:sz w:val="24"/>
          <w:szCs w:val="24"/>
        </w:rPr>
        <w:t xml:space="preserve">одавац </w:t>
      </w:r>
      <w:r w:rsidRPr="00A23B33">
        <w:rPr>
          <w:rFonts w:eastAsia="Calibri"/>
          <w:sz w:val="24"/>
          <w:szCs w:val="24"/>
        </w:rPr>
        <w:t>се обавезује да за потребе К</w:t>
      </w:r>
      <w:r>
        <w:rPr>
          <w:rFonts w:eastAsia="Calibri"/>
          <w:sz w:val="24"/>
          <w:szCs w:val="24"/>
        </w:rPr>
        <w:t>упца</w:t>
      </w:r>
      <w:r w:rsidRPr="00A23B33">
        <w:rPr>
          <w:rFonts w:eastAsia="Calibri"/>
          <w:sz w:val="24"/>
          <w:szCs w:val="24"/>
        </w:rPr>
        <w:t>, по настанку истих, а на основу издатих наруџбеница</w:t>
      </w:r>
      <w:r>
        <w:rPr>
          <w:rFonts w:eastAsia="Calibri"/>
          <w:sz w:val="24"/>
          <w:szCs w:val="24"/>
        </w:rPr>
        <w:t xml:space="preserve"> испоручи уговорена добра</w:t>
      </w:r>
      <w:r w:rsidRPr="00A23B33">
        <w:rPr>
          <w:rFonts w:eastAsia="Calibri"/>
          <w:sz w:val="24"/>
          <w:szCs w:val="24"/>
        </w:rPr>
        <w:t xml:space="preserve"> из става 1.овог члана</w:t>
      </w:r>
      <w:r>
        <w:rPr>
          <w:rFonts w:eastAsia="Calibri"/>
          <w:sz w:val="24"/>
          <w:szCs w:val="24"/>
        </w:rPr>
        <w:t>,</w:t>
      </w:r>
      <w:r w:rsidRPr="00A23B33">
        <w:rPr>
          <w:rFonts w:eastAsia="Calibri"/>
          <w:sz w:val="24"/>
          <w:szCs w:val="24"/>
        </w:rPr>
        <w:t xml:space="preserve"> у уговореном року</w:t>
      </w:r>
      <w:r w:rsidR="00047C37">
        <w:rPr>
          <w:rFonts w:eastAsia="Calibri"/>
          <w:sz w:val="24"/>
          <w:szCs w:val="24"/>
        </w:rPr>
        <w:t xml:space="preserve"> </w:t>
      </w:r>
      <w:r w:rsidRPr="003B04D3">
        <w:rPr>
          <w:rFonts w:eastAsia="Calibri"/>
          <w:sz w:val="24"/>
          <w:szCs w:val="24"/>
        </w:rPr>
        <w:t xml:space="preserve">на паритету испоручено у месту складишта </w:t>
      </w:r>
      <w:r>
        <w:rPr>
          <w:rFonts w:eastAsia="Calibri"/>
          <w:sz w:val="24"/>
          <w:szCs w:val="24"/>
        </w:rPr>
        <w:t>__________</w:t>
      </w:r>
      <w:r w:rsidRPr="00A23B33">
        <w:rPr>
          <w:rFonts w:eastAsia="Calibri"/>
          <w:sz w:val="24"/>
          <w:szCs w:val="24"/>
        </w:rPr>
        <w:t>дефинисаном у наруџбеници</w:t>
      </w:r>
      <w:r>
        <w:rPr>
          <w:rFonts w:eastAsia="Calibri"/>
          <w:sz w:val="24"/>
          <w:szCs w:val="24"/>
        </w:rPr>
        <w:t xml:space="preserve">, </w:t>
      </w:r>
      <w:r w:rsidRPr="00A23B33">
        <w:rPr>
          <w:rFonts w:eastAsia="Calibri"/>
          <w:sz w:val="24"/>
          <w:szCs w:val="24"/>
        </w:rPr>
        <w:t xml:space="preserve">у свему према </w:t>
      </w:r>
      <w:r w:rsidR="00AF6042" w:rsidRPr="00AF6042">
        <w:rPr>
          <w:rFonts w:eastAsia="Calibri"/>
          <w:sz w:val="24"/>
          <w:szCs w:val="24"/>
        </w:rPr>
        <w:t>Конкурсној документацији за предметну јавну набавку</w:t>
      </w:r>
      <w:r w:rsidR="00AF6042">
        <w:rPr>
          <w:rFonts w:eastAsia="Calibri"/>
          <w:sz w:val="24"/>
          <w:szCs w:val="24"/>
        </w:rPr>
        <w:t>,</w:t>
      </w:r>
      <w:r w:rsidR="00AF6042">
        <w:rPr>
          <w:rFonts w:eastAsia="Calibri"/>
          <w:sz w:val="24"/>
          <w:szCs w:val="24"/>
          <w:lang w:val="sr-Cyrl-RS"/>
        </w:rPr>
        <w:t xml:space="preserve"> </w:t>
      </w:r>
      <w:r w:rsidRPr="00A23B33">
        <w:rPr>
          <w:rFonts w:eastAsia="Calibri"/>
          <w:sz w:val="24"/>
          <w:szCs w:val="24"/>
        </w:rPr>
        <w:t>Понуди Пр</w:t>
      </w:r>
      <w:r>
        <w:rPr>
          <w:rFonts w:eastAsia="Calibri"/>
          <w:sz w:val="24"/>
          <w:szCs w:val="24"/>
        </w:rPr>
        <w:t>одавца</w:t>
      </w:r>
      <w:r w:rsidRPr="00A23B33">
        <w:rPr>
          <w:rFonts w:eastAsia="Calibri"/>
          <w:sz w:val="24"/>
          <w:szCs w:val="24"/>
        </w:rPr>
        <w:t xml:space="preserve"> број_______ од _____</w:t>
      </w:r>
      <w:r>
        <w:rPr>
          <w:rFonts w:eastAsia="Calibri"/>
          <w:sz w:val="24"/>
          <w:szCs w:val="24"/>
        </w:rPr>
        <w:t xml:space="preserve">2017. </w:t>
      </w:r>
      <w:r w:rsidRPr="00A23B33">
        <w:rPr>
          <w:rFonts w:eastAsia="Calibri"/>
          <w:sz w:val="24"/>
          <w:szCs w:val="24"/>
        </w:rPr>
        <w:t>године,</w:t>
      </w:r>
      <w:r>
        <w:rPr>
          <w:rFonts w:eastAsia="Calibri"/>
          <w:sz w:val="24"/>
          <w:szCs w:val="24"/>
        </w:rPr>
        <w:t>Обрасцу структуре цене и</w:t>
      </w:r>
      <w:r w:rsidRPr="00A23B33">
        <w:rPr>
          <w:rFonts w:eastAsia="Calibri"/>
          <w:sz w:val="24"/>
          <w:szCs w:val="24"/>
        </w:rPr>
        <w:t>, који ка</w:t>
      </w:r>
      <w:r>
        <w:rPr>
          <w:rFonts w:eastAsia="Calibri"/>
          <w:sz w:val="24"/>
          <w:szCs w:val="24"/>
        </w:rPr>
        <w:t>о Прилог 1, Прилог 2 и Прилог 3</w:t>
      </w:r>
      <w:r w:rsidRPr="00A23B33">
        <w:rPr>
          <w:rFonts w:eastAsia="Calibri"/>
          <w:sz w:val="24"/>
          <w:szCs w:val="24"/>
        </w:rPr>
        <w:t>,чине саставни део овог Оквирног споразума.</w:t>
      </w:r>
    </w:p>
    <w:p w:rsidR="00FC6695" w:rsidRPr="00A23B33" w:rsidRDefault="00FC6695" w:rsidP="00FC6695">
      <w:pPr>
        <w:rPr>
          <w:rFonts w:eastAsia="Calibri"/>
          <w:sz w:val="24"/>
          <w:szCs w:val="24"/>
        </w:rPr>
      </w:pPr>
    </w:p>
    <w:p w:rsidR="00FC6695" w:rsidRPr="00A23B33" w:rsidRDefault="00FC6695" w:rsidP="00FC6695">
      <w:pPr>
        <w:spacing w:before="0"/>
        <w:jc w:val="center"/>
        <w:rPr>
          <w:sz w:val="24"/>
          <w:szCs w:val="24"/>
        </w:rPr>
      </w:pPr>
      <w:r w:rsidRPr="00A01D62">
        <w:rPr>
          <w:b/>
          <w:sz w:val="24"/>
          <w:szCs w:val="24"/>
        </w:rPr>
        <w:t>Члан 2</w:t>
      </w:r>
      <w:r w:rsidRPr="00A23B33">
        <w:rPr>
          <w:sz w:val="24"/>
          <w:szCs w:val="24"/>
        </w:rPr>
        <w:t>.</w:t>
      </w:r>
    </w:p>
    <w:p w:rsidR="00FC6695" w:rsidRPr="00A23B33" w:rsidRDefault="00FC6695" w:rsidP="00FC6695">
      <w:pPr>
        <w:spacing w:before="0"/>
        <w:rPr>
          <w:rFonts w:eastAsia="Calibri"/>
          <w:sz w:val="24"/>
          <w:szCs w:val="24"/>
        </w:rPr>
      </w:pPr>
      <w:r w:rsidRPr="00A23B33">
        <w:rPr>
          <w:rFonts w:eastAsia="Calibri"/>
          <w:sz w:val="24"/>
          <w:szCs w:val="24"/>
        </w:rPr>
        <w:t>Овај Оквирни споразум и његови прилози сачињени су на српском језику.</w:t>
      </w:r>
    </w:p>
    <w:p w:rsidR="00FC6695" w:rsidRDefault="00FC6695" w:rsidP="00FC6695">
      <w:pPr>
        <w:rPr>
          <w:rFonts w:eastAsia="Calibri"/>
          <w:sz w:val="24"/>
          <w:szCs w:val="24"/>
        </w:rPr>
      </w:pPr>
      <w:r w:rsidRPr="00A23B33">
        <w:rPr>
          <w:rFonts w:eastAsia="Calibri"/>
          <w:sz w:val="24"/>
          <w:szCs w:val="24"/>
        </w:rPr>
        <w:t>На овај Оквирни споразум примењују се закони Републике Србије. У случају спора меродавно је право Републике Србије.</w:t>
      </w:r>
    </w:p>
    <w:p w:rsidR="00FC6695" w:rsidRPr="00A23B33" w:rsidRDefault="00FC6695" w:rsidP="00FC6695">
      <w:pPr>
        <w:rPr>
          <w:rFonts w:eastAsia="Calibri"/>
          <w:sz w:val="24"/>
          <w:szCs w:val="24"/>
        </w:rPr>
      </w:pPr>
    </w:p>
    <w:p w:rsidR="00FC6695" w:rsidRDefault="00FC6695" w:rsidP="00FC6695">
      <w:pPr>
        <w:spacing w:before="0"/>
        <w:rPr>
          <w:b/>
          <w:sz w:val="24"/>
          <w:szCs w:val="24"/>
        </w:rPr>
      </w:pPr>
      <w:r w:rsidRPr="00A01D62">
        <w:rPr>
          <w:b/>
          <w:sz w:val="24"/>
          <w:szCs w:val="24"/>
        </w:rPr>
        <w:t>ВРЕДНОСТ ОКВИРНОГ СПОРАЗУМА</w:t>
      </w:r>
    </w:p>
    <w:p w:rsidR="00FC6695" w:rsidRPr="00A01D62" w:rsidRDefault="00FC6695" w:rsidP="00FC6695">
      <w:pPr>
        <w:spacing w:before="0"/>
        <w:rPr>
          <w:b/>
          <w:sz w:val="24"/>
          <w:szCs w:val="24"/>
        </w:rPr>
      </w:pPr>
    </w:p>
    <w:p w:rsidR="00FC6695" w:rsidRPr="00A01D62" w:rsidRDefault="00FC6695" w:rsidP="00FC6695">
      <w:pPr>
        <w:spacing w:before="0"/>
        <w:jc w:val="center"/>
        <w:rPr>
          <w:b/>
          <w:sz w:val="24"/>
          <w:szCs w:val="24"/>
        </w:rPr>
      </w:pPr>
      <w:r w:rsidRPr="00A01D62">
        <w:rPr>
          <w:b/>
          <w:sz w:val="24"/>
          <w:szCs w:val="24"/>
        </w:rPr>
        <w:t>Члан 3.</w:t>
      </w:r>
    </w:p>
    <w:p w:rsidR="00FC6695" w:rsidRPr="00F649EC" w:rsidRDefault="00FC6695" w:rsidP="00FC6695">
      <w:pPr>
        <w:spacing w:before="0"/>
        <w:rPr>
          <w:sz w:val="24"/>
          <w:szCs w:val="24"/>
        </w:rPr>
      </w:pPr>
      <w:r w:rsidRPr="00A23B33">
        <w:rPr>
          <w:sz w:val="24"/>
          <w:szCs w:val="24"/>
        </w:rPr>
        <w:t xml:space="preserve">Укупна вредност овог Оквирног споразума из члана 1.без обрачунатог ПДВ износи </w:t>
      </w:r>
      <w:r>
        <w:rPr>
          <w:sz w:val="24"/>
          <w:szCs w:val="24"/>
        </w:rPr>
        <w:t xml:space="preserve">____________   </w:t>
      </w:r>
      <w:r w:rsidRPr="00A23B33">
        <w:rPr>
          <w:sz w:val="24"/>
          <w:szCs w:val="24"/>
        </w:rPr>
        <w:t>(словима:</w:t>
      </w:r>
      <w:r>
        <w:rPr>
          <w:sz w:val="24"/>
          <w:szCs w:val="24"/>
        </w:rPr>
        <w:t>____________________________</w:t>
      </w:r>
      <w:r w:rsidRPr="00A23B33">
        <w:rPr>
          <w:sz w:val="24"/>
          <w:szCs w:val="24"/>
        </w:rPr>
        <w:t>)</w:t>
      </w:r>
      <w:r>
        <w:rPr>
          <w:sz w:val="24"/>
          <w:szCs w:val="24"/>
        </w:rPr>
        <w:t>динара.</w:t>
      </w:r>
    </w:p>
    <w:p w:rsidR="00FC6695" w:rsidRPr="00A23B33" w:rsidRDefault="00FC6695" w:rsidP="00FC6695">
      <w:pPr>
        <w:rPr>
          <w:sz w:val="24"/>
          <w:szCs w:val="24"/>
        </w:rPr>
      </w:pPr>
      <w:r>
        <w:rPr>
          <w:sz w:val="24"/>
          <w:szCs w:val="24"/>
        </w:rPr>
        <w:t>Купац</w:t>
      </w:r>
      <w:r w:rsidRPr="00A23B33">
        <w:rPr>
          <w:sz w:val="24"/>
          <w:szCs w:val="24"/>
        </w:rPr>
        <w:t xml:space="preserve"> није у обавези да реализује целокупну вредност Оквирног споразума.</w:t>
      </w:r>
    </w:p>
    <w:p w:rsidR="00FC6695" w:rsidRPr="00A23B33" w:rsidRDefault="00FC6695" w:rsidP="00FC6695">
      <w:pPr>
        <w:rPr>
          <w:rFonts w:eastAsia="Calibri"/>
          <w:sz w:val="24"/>
          <w:szCs w:val="24"/>
        </w:rPr>
      </w:pPr>
      <w:r>
        <w:rPr>
          <w:sz w:val="24"/>
          <w:szCs w:val="24"/>
        </w:rPr>
        <w:t>Стране су сагласне да је</w:t>
      </w:r>
      <w:r>
        <w:rPr>
          <w:sz w:val="24"/>
          <w:szCs w:val="24"/>
          <w:lang w:val="sr-Cyrl-RS"/>
        </w:rPr>
        <w:t xml:space="preserve"> </w:t>
      </w:r>
      <w:r>
        <w:rPr>
          <w:sz w:val="24"/>
          <w:szCs w:val="24"/>
        </w:rPr>
        <w:t>обим набавке добара</w:t>
      </w:r>
      <w:r w:rsidRPr="00A23B33">
        <w:rPr>
          <w:rFonts w:eastAsia="Calibri"/>
          <w:sz w:val="24"/>
          <w:szCs w:val="24"/>
        </w:rPr>
        <w:t xml:space="preserve"> у</w:t>
      </w:r>
      <w:r>
        <w:rPr>
          <w:rFonts w:eastAsia="Calibri"/>
          <w:sz w:val="24"/>
          <w:szCs w:val="24"/>
        </w:rPr>
        <w:t xml:space="preserve"> Обрасцу структуре цене оквиран</w:t>
      </w:r>
      <w:r w:rsidRPr="00A23B33">
        <w:rPr>
          <w:rFonts w:eastAsia="Calibri"/>
          <w:sz w:val="24"/>
          <w:szCs w:val="24"/>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FC6695" w:rsidRDefault="00FC6695" w:rsidP="00FC6695">
      <w:pPr>
        <w:rPr>
          <w:rFonts w:eastAsia="Calibri"/>
          <w:sz w:val="24"/>
          <w:szCs w:val="24"/>
        </w:rPr>
      </w:pPr>
      <w:r w:rsidRPr="00A23B33">
        <w:rPr>
          <w:rFonts w:eastAsia="Calibri"/>
          <w:sz w:val="24"/>
          <w:szCs w:val="24"/>
        </w:rPr>
        <w:t xml:space="preserve">Коначна вредност </w:t>
      </w:r>
      <w:r>
        <w:rPr>
          <w:rFonts w:eastAsia="Calibri"/>
          <w:sz w:val="24"/>
          <w:szCs w:val="24"/>
        </w:rPr>
        <w:t>испоручених добара</w:t>
      </w:r>
      <w:r w:rsidRPr="00A23B33">
        <w:rPr>
          <w:rFonts w:eastAsia="Calibri"/>
          <w:sz w:val="24"/>
          <w:szCs w:val="24"/>
        </w:rPr>
        <w:t xml:space="preserve"> утврдиће се применом јединичних цена на стварно </w:t>
      </w:r>
      <w:r>
        <w:rPr>
          <w:rFonts w:eastAsia="Calibri"/>
          <w:sz w:val="24"/>
          <w:szCs w:val="24"/>
        </w:rPr>
        <w:t>испоручену количину добара</w:t>
      </w:r>
      <w:r w:rsidRPr="00A23B33">
        <w:rPr>
          <w:rFonts w:eastAsia="Calibri"/>
          <w:sz w:val="24"/>
          <w:szCs w:val="24"/>
        </w:rPr>
        <w:t>, а по основу издатих Наруџбеница</w:t>
      </w:r>
      <w:r>
        <w:rPr>
          <w:rFonts w:eastAsia="Calibri"/>
          <w:sz w:val="24"/>
          <w:szCs w:val="24"/>
        </w:rPr>
        <w:t>.</w:t>
      </w:r>
    </w:p>
    <w:p w:rsidR="00201374" w:rsidRDefault="00201374" w:rsidP="00FC6695">
      <w:pPr>
        <w:tabs>
          <w:tab w:val="left" w:pos="567"/>
        </w:tabs>
        <w:spacing w:before="0"/>
        <w:rPr>
          <w:rFonts w:cs="Arial"/>
          <w:sz w:val="24"/>
          <w:szCs w:val="24"/>
        </w:rPr>
      </w:pPr>
    </w:p>
    <w:p w:rsidR="00FC6695" w:rsidRDefault="00FC6695" w:rsidP="00FC6695">
      <w:pPr>
        <w:tabs>
          <w:tab w:val="left" w:pos="567"/>
        </w:tabs>
        <w:spacing w:before="0"/>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FC6695" w:rsidRPr="003B04D3" w:rsidRDefault="00FC6695" w:rsidP="00FC6695">
      <w:pPr>
        <w:tabs>
          <w:tab w:val="left" w:pos="567"/>
        </w:tabs>
        <w:spacing w:before="0"/>
        <w:rPr>
          <w:rFonts w:cs="Arial"/>
          <w:sz w:val="24"/>
          <w:szCs w:val="24"/>
        </w:rPr>
      </w:pPr>
    </w:p>
    <w:p w:rsidR="00FC6695" w:rsidRDefault="00FC6695" w:rsidP="00FC6695">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FC6695" w:rsidRPr="003B04D3" w:rsidRDefault="00FC6695" w:rsidP="00FC6695">
      <w:pPr>
        <w:tabs>
          <w:tab w:val="left" w:pos="567"/>
        </w:tabs>
        <w:spacing w:before="0"/>
        <w:rPr>
          <w:rFonts w:cs="Arial"/>
          <w:sz w:val="24"/>
          <w:szCs w:val="24"/>
        </w:rPr>
      </w:pPr>
    </w:p>
    <w:p w:rsidR="00FC6695" w:rsidRPr="003B04D3" w:rsidRDefault="00FC6695" w:rsidP="00FC6695">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rPr>
        <w:t>Купца</w:t>
      </w:r>
      <w:r w:rsidR="008A4CB4">
        <w:rPr>
          <w:rFonts w:cs="Arial"/>
          <w:sz w:val="24"/>
          <w:szCs w:val="24"/>
          <w:lang w:val="sr-Cyrl-RS"/>
        </w:rPr>
        <w:t xml:space="preserve"> </w:t>
      </w:r>
      <w:r w:rsidRPr="003B04D3">
        <w:rPr>
          <w:rFonts w:cs="Arial"/>
          <w:sz w:val="24"/>
          <w:szCs w:val="24"/>
        </w:rPr>
        <w:t xml:space="preserve">и обухвата трошкове које Продавац има у вези испоруке на начин како је регулисано овим </w:t>
      </w:r>
      <w:r w:rsidR="008A4CB4">
        <w:rPr>
          <w:rFonts w:cs="Arial"/>
          <w:sz w:val="24"/>
          <w:szCs w:val="24"/>
        </w:rPr>
        <w:t>Оквирним споразумом</w:t>
      </w:r>
      <w:r w:rsidRPr="003B04D3">
        <w:rPr>
          <w:rFonts w:cs="Arial"/>
          <w:sz w:val="24"/>
          <w:szCs w:val="24"/>
        </w:rPr>
        <w:t>.</w:t>
      </w:r>
    </w:p>
    <w:p w:rsidR="00201374" w:rsidRDefault="00201374" w:rsidP="00FC6695">
      <w:pPr>
        <w:spacing w:before="0"/>
        <w:rPr>
          <w:rFonts w:eastAsia="Calibri"/>
          <w:sz w:val="24"/>
          <w:szCs w:val="24"/>
        </w:rPr>
      </w:pPr>
    </w:p>
    <w:p w:rsidR="00FC6695" w:rsidRDefault="00FC6695" w:rsidP="00FC6695">
      <w:pPr>
        <w:spacing w:before="0"/>
        <w:rPr>
          <w:rFonts w:eastAsia="Calibri"/>
          <w:sz w:val="24"/>
          <w:szCs w:val="24"/>
        </w:rPr>
      </w:pPr>
      <w:r w:rsidRPr="00A7692A">
        <w:rPr>
          <w:rFonts w:eastAsia="Calibri"/>
          <w:sz w:val="24"/>
          <w:szCs w:val="24"/>
        </w:rPr>
        <w:t xml:space="preserve">Цена је фиксна односно не може се мењати за </w:t>
      </w:r>
      <w:r>
        <w:rPr>
          <w:rFonts w:eastAsia="Calibri"/>
          <w:sz w:val="24"/>
          <w:szCs w:val="24"/>
        </w:rPr>
        <w:t>све време трајања Оквирног споразума.</w:t>
      </w:r>
    </w:p>
    <w:p w:rsidR="00FC6695" w:rsidRDefault="00FC6695" w:rsidP="00FC6695">
      <w:pPr>
        <w:spacing w:before="0"/>
        <w:rPr>
          <w:rFonts w:eastAsia="Calibri"/>
          <w:sz w:val="24"/>
          <w:szCs w:val="24"/>
        </w:rPr>
      </w:pPr>
    </w:p>
    <w:p w:rsidR="00FC6695" w:rsidRDefault="00FC6695" w:rsidP="00FC6695">
      <w:pPr>
        <w:spacing w:before="0"/>
        <w:rPr>
          <w:rFonts w:eastAsia="Calibri"/>
          <w:b/>
          <w:sz w:val="24"/>
          <w:szCs w:val="24"/>
        </w:rPr>
      </w:pPr>
      <w:r w:rsidRPr="00A01D62">
        <w:rPr>
          <w:rFonts w:eastAsia="Calibri"/>
          <w:b/>
          <w:sz w:val="24"/>
          <w:szCs w:val="24"/>
        </w:rPr>
        <w:t>НАЧИН ИЗДАВАЊА НАРУЏБЕНИЦА</w:t>
      </w:r>
    </w:p>
    <w:p w:rsidR="00FC6695" w:rsidRPr="00A01D62" w:rsidRDefault="00FC6695" w:rsidP="00FC6695">
      <w:pPr>
        <w:spacing w:before="0"/>
        <w:jc w:val="center"/>
        <w:rPr>
          <w:b/>
          <w:sz w:val="24"/>
          <w:szCs w:val="24"/>
        </w:rPr>
      </w:pPr>
      <w:r w:rsidRPr="00A01D62">
        <w:rPr>
          <w:b/>
          <w:sz w:val="24"/>
          <w:szCs w:val="24"/>
        </w:rPr>
        <w:t>Члан 4.</w:t>
      </w:r>
    </w:p>
    <w:p w:rsidR="00FC6695" w:rsidRDefault="00FC6695" w:rsidP="00FC6695">
      <w:pPr>
        <w:spacing w:before="0"/>
        <w:rPr>
          <w:rFonts w:eastAsia="Calibri"/>
          <w:sz w:val="24"/>
          <w:szCs w:val="24"/>
        </w:rPr>
      </w:pPr>
      <w:r w:rsidRPr="00A23B33">
        <w:rPr>
          <w:rFonts w:eastAsia="Calibri"/>
          <w:sz w:val="24"/>
          <w:szCs w:val="24"/>
        </w:rPr>
        <w:lastRenderedPageBreak/>
        <w:t xml:space="preserve">Након закључења Оквирног споразума, када настане потреба </w:t>
      </w:r>
      <w:r>
        <w:rPr>
          <w:rFonts w:eastAsia="Calibri"/>
          <w:sz w:val="24"/>
          <w:szCs w:val="24"/>
        </w:rPr>
        <w:t>Купца</w:t>
      </w:r>
      <w:r w:rsidRPr="00A23B33">
        <w:rPr>
          <w:rFonts w:eastAsia="Calibri"/>
          <w:sz w:val="24"/>
          <w:szCs w:val="24"/>
        </w:rPr>
        <w:t xml:space="preserve"> за предметом набавке, </w:t>
      </w:r>
      <w:r>
        <w:rPr>
          <w:rFonts w:eastAsia="Calibri"/>
          <w:sz w:val="24"/>
          <w:szCs w:val="24"/>
        </w:rPr>
        <w:t xml:space="preserve">Купац </w:t>
      </w:r>
      <w:r w:rsidRPr="00A23B33">
        <w:rPr>
          <w:rFonts w:eastAsia="Calibri"/>
          <w:sz w:val="24"/>
          <w:szCs w:val="24"/>
        </w:rPr>
        <w:t xml:space="preserve">ће упутити </w:t>
      </w:r>
      <w:r>
        <w:rPr>
          <w:rFonts w:eastAsia="Calibri"/>
          <w:sz w:val="24"/>
          <w:szCs w:val="24"/>
        </w:rPr>
        <w:t xml:space="preserve">Продавцу мејлом </w:t>
      </w:r>
      <w:r w:rsidRPr="00A23B33">
        <w:rPr>
          <w:rFonts w:eastAsia="Calibri"/>
          <w:sz w:val="24"/>
          <w:szCs w:val="24"/>
        </w:rPr>
        <w:t xml:space="preserve">Наруџбеницу која садржи опис </w:t>
      </w:r>
      <w:r>
        <w:rPr>
          <w:rFonts w:eastAsia="Calibri"/>
          <w:sz w:val="24"/>
          <w:szCs w:val="24"/>
        </w:rPr>
        <w:t>добара</w:t>
      </w:r>
      <w:r w:rsidRPr="00A23B33">
        <w:rPr>
          <w:rFonts w:eastAsia="Calibri"/>
          <w:sz w:val="24"/>
          <w:szCs w:val="24"/>
        </w:rPr>
        <w:t xml:space="preserve">, </w:t>
      </w:r>
      <w:r>
        <w:rPr>
          <w:rFonts w:eastAsia="Calibri"/>
          <w:sz w:val="24"/>
          <w:szCs w:val="24"/>
        </w:rPr>
        <w:t>количину</w:t>
      </w:r>
      <w:r w:rsidRPr="00A23B33">
        <w:rPr>
          <w:rFonts w:eastAsia="Calibri"/>
          <w:sz w:val="24"/>
          <w:szCs w:val="24"/>
        </w:rPr>
        <w:t xml:space="preserve">, јединичне цене, место </w:t>
      </w:r>
      <w:r>
        <w:rPr>
          <w:rFonts w:eastAsia="Calibri"/>
          <w:sz w:val="24"/>
          <w:szCs w:val="24"/>
        </w:rPr>
        <w:t>испоруке</w:t>
      </w:r>
      <w:r w:rsidRPr="00A23B33">
        <w:rPr>
          <w:rFonts w:eastAsia="Calibri"/>
          <w:sz w:val="24"/>
          <w:szCs w:val="24"/>
        </w:rPr>
        <w:t xml:space="preserve">, рок </w:t>
      </w:r>
      <w:r>
        <w:rPr>
          <w:rFonts w:eastAsia="Calibri"/>
          <w:sz w:val="24"/>
          <w:szCs w:val="24"/>
        </w:rPr>
        <w:t>испоруке</w:t>
      </w:r>
      <w:r w:rsidRPr="00A23B33">
        <w:rPr>
          <w:rFonts w:eastAsia="Calibri"/>
          <w:sz w:val="24"/>
          <w:szCs w:val="24"/>
        </w:rPr>
        <w:t>, и друге услове, у складу са Оквирним споразумом.</w:t>
      </w:r>
    </w:p>
    <w:p w:rsidR="00FC6695" w:rsidRPr="001069CC" w:rsidRDefault="00FC6695" w:rsidP="00FC6695">
      <w:pPr>
        <w:spacing w:before="0"/>
        <w:rPr>
          <w:rFonts w:eastAsia="Calibri"/>
          <w:sz w:val="24"/>
          <w:szCs w:val="24"/>
        </w:rPr>
      </w:pPr>
    </w:p>
    <w:p w:rsidR="00FC6695" w:rsidRPr="00267323" w:rsidRDefault="00FC6695" w:rsidP="00FC6695">
      <w:pPr>
        <w:spacing w:before="0"/>
        <w:rPr>
          <w:b/>
          <w:sz w:val="24"/>
          <w:szCs w:val="24"/>
        </w:rPr>
      </w:pPr>
      <w:r w:rsidRPr="00A01D62">
        <w:rPr>
          <w:b/>
          <w:sz w:val="24"/>
          <w:szCs w:val="24"/>
        </w:rPr>
        <w:t xml:space="preserve">ИЗДАВАЊЕ РАЧУНА И </w:t>
      </w:r>
      <w:r>
        <w:rPr>
          <w:b/>
          <w:sz w:val="24"/>
          <w:szCs w:val="24"/>
        </w:rPr>
        <w:t xml:space="preserve"> НАЧИН </w:t>
      </w:r>
      <w:r w:rsidRPr="00A01D62">
        <w:rPr>
          <w:b/>
          <w:sz w:val="24"/>
          <w:szCs w:val="24"/>
        </w:rPr>
        <w:t>ПЛАЋАЊ</w:t>
      </w:r>
      <w:r>
        <w:rPr>
          <w:b/>
          <w:sz w:val="24"/>
          <w:szCs w:val="24"/>
        </w:rPr>
        <w:t>А</w:t>
      </w:r>
    </w:p>
    <w:p w:rsidR="00FC6695" w:rsidRPr="00A01D62" w:rsidRDefault="00FC6695" w:rsidP="00FC6695">
      <w:pPr>
        <w:spacing w:before="0"/>
        <w:rPr>
          <w:b/>
          <w:sz w:val="24"/>
          <w:szCs w:val="24"/>
        </w:rPr>
      </w:pPr>
    </w:p>
    <w:p w:rsidR="00FC6695" w:rsidRPr="00A01D62" w:rsidRDefault="00FC6695" w:rsidP="00FC6695">
      <w:pPr>
        <w:spacing w:before="0"/>
        <w:jc w:val="center"/>
        <w:rPr>
          <w:b/>
          <w:sz w:val="24"/>
          <w:szCs w:val="24"/>
        </w:rPr>
      </w:pPr>
      <w:r w:rsidRPr="00A01D62">
        <w:rPr>
          <w:b/>
          <w:sz w:val="24"/>
          <w:szCs w:val="24"/>
        </w:rPr>
        <w:t>Члан 5.</w:t>
      </w:r>
    </w:p>
    <w:p w:rsidR="00FC6695" w:rsidRPr="00433BAE" w:rsidRDefault="00FC6695" w:rsidP="00FC6695">
      <w:pPr>
        <w:pStyle w:val="KDParagraf"/>
        <w:spacing w:before="0"/>
        <w:rPr>
          <w:rFonts w:cs="Arial"/>
          <w:sz w:val="24"/>
          <w:szCs w:val="24"/>
        </w:rPr>
      </w:pPr>
      <w:r w:rsidRPr="00927E4D">
        <w:rPr>
          <w:rFonts w:eastAsia="TimesNewRomanPSMT" w:cs="Arial"/>
          <w:bCs/>
          <w:sz w:val="24"/>
          <w:szCs w:val="24"/>
        </w:rPr>
        <w:t>Плаћање</w:t>
      </w:r>
      <w:r>
        <w:rPr>
          <w:rFonts w:eastAsia="TimesNewRomanPSMT" w:cs="Arial"/>
          <w:bCs/>
          <w:sz w:val="24"/>
          <w:szCs w:val="24"/>
          <w:lang w:val="sr-Cyrl-CS"/>
        </w:rPr>
        <w:t xml:space="preserve"> добара из члана 1. овог Оквирног споразума који су предмет овог Оквирног споразума Купац</w:t>
      </w:r>
      <w:r w:rsidRPr="00927E4D">
        <w:rPr>
          <w:rFonts w:eastAsia="TimesNewRomanPSMT" w:cs="Arial"/>
          <w:bCs/>
          <w:sz w:val="24"/>
          <w:szCs w:val="24"/>
        </w:rPr>
        <w:t xml:space="preserve"> ће</w:t>
      </w:r>
      <w:r>
        <w:rPr>
          <w:rFonts w:eastAsia="TimesNewRomanPSMT" w:cs="Arial"/>
          <w:bCs/>
          <w:sz w:val="24"/>
          <w:szCs w:val="24"/>
        </w:rPr>
        <w:t xml:space="preserve"> </w:t>
      </w:r>
      <w:r w:rsidRPr="00927E4D">
        <w:rPr>
          <w:rFonts w:eastAsia="TimesNewRomanPSMT" w:cs="Arial"/>
          <w:bCs/>
          <w:sz w:val="24"/>
          <w:szCs w:val="24"/>
        </w:rPr>
        <w:t xml:space="preserve"> и</w:t>
      </w:r>
      <w:r>
        <w:rPr>
          <w:rFonts w:eastAsia="TimesNewRomanPSMT" w:cs="Arial"/>
          <w:bCs/>
          <w:sz w:val="24"/>
          <w:szCs w:val="24"/>
        </w:rPr>
        <w:t>звршити на текући рачун П</w:t>
      </w:r>
      <w:r>
        <w:rPr>
          <w:rFonts w:eastAsia="TimesNewRomanPSMT" w:cs="Arial"/>
          <w:bCs/>
          <w:sz w:val="24"/>
          <w:szCs w:val="24"/>
          <w:lang w:val="sr-Cyrl-CS"/>
        </w:rPr>
        <w:t>родавца</w:t>
      </w:r>
      <w:r w:rsidRPr="00927E4D">
        <w:rPr>
          <w:rFonts w:eastAsia="TimesNewRomanPSMT" w:cs="Arial"/>
          <w:bCs/>
          <w:sz w:val="24"/>
          <w:szCs w:val="24"/>
        </w:rPr>
        <w:t xml:space="preserve">, </w:t>
      </w:r>
      <w:r w:rsidRPr="00927E4D">
        <w:rPr>
          <w:rFonts w:cs="Arial"/>
          <w:sz w:val="24"/>
          <w:szCs w:val="24"/>
        </w:rPr>
        <w:t xml:space="preserve">сукцесивно, </w:t>
      </w:r>
      <w:r w:rsidRPr="00927E4D">
        <w:rPr>
          <w:rFonts w:eastAsia="TimesNewRomanPSMT" w:cs="Arial"/>
          <w:sz w:val="24"/>
          <w:szCs w:val="24"/>
        </w:rPr>
        <w:t>након испоруке</w:t>
      </w:r>
      <w:r w:rsidRPr="00927E4D">
        <w:rPr>
          <w:rFonts w:eastAsia="TimesNewRomanPSMT" w:cs="Arial"/>
          <w:bCs/>
          <w:sz w:val="24"/>
          <w:szCs w:val="24"/>
        </w:rPr>
        <w:t xml:space="preserve"> добара по појединачној</w:t>
      </w:r>
      <w:r>
        <w:rPr>
          <w:rFonts w:eastAsia="TimesNewRomanPSMT" w:cs="Arial"/>
          <w:bCs/>
          <w:sz w:val="24"/>
          <w:szCs w:val="24"/>
          <w:lang w:val="sr-Cyrl-CS"/>
        </w:rPr>
        <w:t xml:space="preserve"> </w:t>
      </w:r>
      <w:r w:rsidRPr="00927E4D">
        <w:rPr>
          <w:rFonts w:eastAsia="TimesNewRomanPSMT" w:cs="Arial"/>
          <w:bCs/>
          <w:sz w:val="24"/>
          <w:szCs w:val="24"/>
        </w:rPr>
        <w:t xml:space="preserve">наруџбеници, </w:t>
      </w:r>
      <w:r w:rsidRPr="00927E4D">
        <w:rPr>
          <w:rFonts w:eastAsia="TimesNewRomanPSMT" w:cs="Arial"/>
          <w:sz w:val="24"/>
          <w:szCs w:val="24"/>
        </w:rPr>
        <w:t xml:space="preserve">у законском року </w:t>
      </w:r>
      <w:r w:rsidRPr="00927E4D">
        <w:rPr>
          <w:rFonts w:eastAsia="TimesNewRomanPSMT" w:cs="Arial"/>
          <w:bCs/>
          <w:sz w:val="24"/>
          <w:szCs w:val="24"/>
        </w:rPr>
        <w:t xml:space="preserve">који почиње да тече од првог наредног дана од дана пријема исправног рачуна, </w:t>
      </w:r>
      <w:r w:rsidRPr="00927E4D">
        <w:rPr>
          <w:rFonts w:cs="Arial"/>
          <w:sz w:val="24"/>
          <w:szCs w:val="24"/>
        </w:rPr>
        <w:t xml:space="preserve">а након потписивања </w:t>
      </w:r>
      <w:r>
        <w:rPr>
          <w:rFonts w:eastAsia="Calibri" w:cs="Arial"/>
          <w:sz w:val="24"/>
          <w:szCs w:val="24"/>
          <w:lang w:val="sr-Cyrl-CS"/>
        </w:rPr>
        <w:t>З</w:t>
      </w:r>
      <w:r w:rsidRPr="00927E4D">
        <w:rPr>
          <w:rFonts w:eastAsia="Calibri" w:cs="Arial"/>
          <w:sz w:val="24"/>
          <w:szCs w:val="24"/>
        </w:rPr>
        <w:t xml:space="preserve">аписника о </w:t>
      </w:r>
      <w:r w:rsidR="001B4882">
        <w:rPr>
          <w:rFonts w:eastAsia="Calibri" w:cs="Arial"/>
          <w:sz w:val="24"/>
          <w:szCs w:val="24"/>
          <w:lang w:val="sr-Cyrl-RS"/>
        </w:rPr>
        <w:t>извршеној испоруци добара</w:t>
      </w:r>
      <w:r w:rsidRPr="00927E4D">
        <w:rPr>
          <w:rFonts w:eastAsia="Calibri" w:cs="Arial"/>
          <w:sz w:val="24"/>
          <w:szCs w:val="24"/>
        </w:rPr>
        <w:t xml:space="preserve"> </w:t>
      </w:r>
      <w:r w:rsidRPr="00927E4D">
        <w:rPr>
          <w:rFonts w:cs="Arial"/>
          <w:sz w:val="24"/>
          <w:szCs w:val="24"/>
        </w:rPr>
        <w:t xml:space="preserve">од стране овлашћених представника </w:t>
      </w:r>
      <w:r>
        <w:rPr>
          <w:rFonts w:cs="Arial"/>
          <w:bCs/>
          <w:iCs/>
          <w:sz w:val="24"/>
          <w:szCs w:val="24"/>
          <w:lang w:val="sr-Cyrl-BA"/>
        </w:rPr>
        <w:t>Купца и Продавца</w:t>
      </w:r>
      <w:r w:rsidRPr="00927E4D">
        <w:rPr>
          <w:rFonts w:cs="Arial"/>
          <w:bCs/>
          <w:iCs/>
          <w:sz w:val="24"/>
          <w:szCs w:val="24"/>
          <w:lang w:val="sr-Cyrl-BA"/>
        </w:rPr>
        <w:t xml:space="preserve"> </w:t>
      </w:r>
      <w:r>
        <w:rPr>
          <w:rFonts w:cs="Arial"/>
          <w:sz w:val="24"/>
          <w:szCs w:val="24"/>
        </w:rPr>
        <w:t>- без примедби</w:t>
      </w:r>
      <w:r>
        <w:rPr>
          <w:rFonts w:cs="Arial"/>
          <w:sz w:val="24"/>
          <w:szCs w:val="24"/>
          <w:lang w:val="sr-Cyrl-CS"/>
        </w:rPr>
        <w:t xml:space="preserve">, </w:t>
      </w:r>
      <w:r w:rsidRPr="00433BAE">
        <w:rPr>
          <w:rFonts w:eastAsia="Calibri" w:cs="Arial"/>
          <w:sz w:val="24"/>
          <w:szCs w:val="24"/>
        </w:rPr>
        <w:t xml:space="preserve">у року до 45 </w:t>
      </w:r>
      <w:r w:rsidR="001C1471">
        <w:rPr>
          <w:rFonts w:eastAsia="Calibri" w:cs="Arial"/>
          <w:sz w:val="24"/>
          <w:szCs w:val="24"/>
          <w:lang w:val="sr-Cyrl-RS"/>
        </w:rPr>
        <w:t xml:space="preserve">(словима: четрдесетпет) </w:t>
      </w:r>
      <w:r w:rsidRPr="00433BAE">
        <w:rPr>
          <w:rFonts w:eastAsia="Calibri" w:cs="Arial"/>
          <w:sz w:val="24"/>
          <w:szCs w:val="24"/>
        </w:rPr>
        <w:t>дана од дана пријема исправног рачуна.</w:t>
      </w:r>
    </w:p>
    <w:p w:rsidR="00FC6695" w:rsidRDefault="00FC6695" w:rsidP="00FC6695">
      <w:pPr>
        <w:pStyle w:val="KDParagraf"/>
        <w:spacing w:before="0"/>
        <w:rPr>
          <w:rFonts w:cs="Arial"/>
          <w:sz w:val="24"/>
          <w:szCs w:val="24"/>
          <w:highlight w:val="yellow"/>
        </w:rPr>
      </w:pPr>
    </w:p>
    <w:p w:rsidR="00FC6695" w:rsidRPr="00927E4D" w:rsidRDefault="00FC6695" w:rsidP="00FC6695">
      <w:pPr>
        <w:tabs>
          <w:tab w:val="left" w:pos="0"/>
        </w:tabs>
        <w:rPr>
          <w:rFonts w:cs="Arial"/>
          <w:sz w:val="24"/>
          <w:szCs w:val="24"/>
        </w:rPr>
      </w:pPr>
      <w:r w:rsidRPr="000159EA">
        <w:rPr>
          <w:rFonts w:cs="Arial"/>
          <w:sz w:val="24"/>
          <w:szCs w:val="24"/>
        </w:rPr>
        <w:t xml:space="preserve">Рачун, за испоручена добра доставља се  на адресу </w:t>
      </w:r>
      <w:r w:rsidRPr="000159EA">
        <w:rPr>
          <w:rFonts w:cs="Arial"/>
          <w:sz w:val="24"/>
          <w:szCs w:val="24"/>
          <w:lang w:val="sr-Cyrl-CS"/>
        </w:rPr>
        <w:t>Купца</w:t>
      </w:r>
      <w:r w:rsidRPr="000159EA">
        <w:rPr>
          <w:rFonts w:cs="Arial"/>
          <w:sz w:val="24"/>
          <w:szCs w:val="24"/>
        </w:rPr>
        <w:t xml:space="preserve">: </w:t>
      </w:r>
      <w:r w:rsidRPr="000159EA">
        <w:rPr>
          <w:rFonts w:eastAsia="Calibri" w:cs="Arial"/>
          <w:sz w:val="24"/>
          <w:szCs w:val="24"/>
        </w:rPr>
        <w:t>Јавно предузеће „Електропривреда Србије“ Технички центар</w:t>
      </w:r>
      <w:r w:rsidRPr="000159EA">
        <w:rPr>
          <w:rFonts w:eastAsia="Calibri" w:cs="Arial"/>
          <w:sz w:val="24"/>
          <w:szCs w:val="24"/>
          <w:lang w:val="sr-Cyrl-CS"/>
        </w:rPr>
        <w:t xml:space="preserve"> </w:t>
      </w:r>
      <w:r w:rsidRPr="000159EA">
        <w:rPr>
          <w:rFonts w:cs="Arial"/>
          <w:sz w:val="24"/>
          <w:szCs w:val="24"/>
        </w:rPr>
        <w:t xml:space="preserve">Крагујевaц, ул. Слободе 7, </w:t>
      </w:r>
      <w:r w:rsidRPr="000159EA">
        <w:rPr>
          <w:rFonts w:eastAsia="Calibri" w:cs="Arial"/>
          <w:sz w:val="24"/>
          <w:szCs w:val="24"/>
        </w:rPr>
        <w:t xml:space="preserve">ПИБ </w:t>
      </w:r>
      <w:r w:rsidRPr="000159EA">
        <w:rPr>
          <w:rFonts w:eastAsia="Calibri" w:cs="Arial"/>
          <w:noProof/>
          <w:sz w:val="24"/>
          <w:szCs w:val="24"/>
        </w:rPr>
        <w:t>103920327</w:t>
      </w:r>
      <w:r w:rsidRPr="000159EA">
        <w:rPr>
          <w:rFonts w:cs="Arial"/>
          <w:sz w:val="24"/>
          <w:szCs w:val="24"/>
        </w:rPr>
        <w:t xml:space="preserve">. У  рачуну  се обавезно   наводи  назив одсека </w:t>
      </w:r>
      <w:r w:rsidR="000159EA" w:rsidRPr="000159EA">
        <w:rPr>
          <w:rFonts w:cs="Arial"/>
          <w:sz w:val="24"/>
          <w:szCs w:val="24"/>
          <w:lang w:val="sr-Cyrl-CS"/>
        </w:rPr>
        <w:t>Куп</w:t>
      </w:r>
      <w:r w:rsidRPr="000159EA">
        <w:rPr>
          <w:rFonts w:cs="Arial"/>
          <w:sz w:val="24"/>
          <w:szCs w:val="24"/>
          <w:lang w:val="sr-Cyrl-CS"/>
        </w:rPr>
        <w:t>ца</w:t>
      </w:r>
      <w:r w:rsidRPr="000159EA">
        <w:rPr>
          <w:rFonts w:cs="Arial"/>
          <w:sz w:val="24"/>
          <w:szCs w:val="24"/>
        </w:rPr>
        <w:t xml:space="preserve"> којем је извршена испорука добара и број Оквирног споразума по коме је извршена испорука. Уз рачун П</w:t>
      </w:r>
      <w:r w:rsidRPr="000159EA">
        <w:rPr>
          <w:rFonts w:cs="Arial"/>
          <w:sz w:val="24"/>
          <w:szCs w:val="24"/>
          <w:lang w:val="sr-Cyrl-CS"/>
        </w:rPr>
        <w:t>родавац</w:t>
      </w:r>
      <w:r w:rsidRPr="000159EA">
        <w:rPr>
          <w:rFonts w:cs="Arial"/>
          <w:sz w:val="24"/>
          <w:szCs w:val="24"/>
        </w:rPr>
        <w:t xml:space="preserve"> је у  обавези да достави копију наруџбенице</w:t>
      </w:r>
      <w:r w:rsidRPr="000159EA">
        <w:rPr>
          <w:rFonts w:cs="Arial"/>
          <w:sz w:val="24"/>
          <w:szCs w:val="24"/>
          <w:lang w:val="sr-Cyrl-CS"/>
        </w:rPr>
        <w:t xml:space="preserve"> </w:t>
      </w:r>
      <w:r w:rsidRPr="000159EA">
        <w:rPr>
          <w:rFonts w:eastAsia="Calibri" w:cs="Arial"/>
          <w:sz w:val="24"/>
          <w:szCs w:val="24"/>
        </w:rPr>
        <w:t xml:space="preserve">и </w:t>
      </w:r>
      <w:r w:rsidR="002B1596" w:rsidRPr="000159EA">
        <w:rPr>
          <w:rFonts w:eastAsia="Calibri" w:cs="Arial"/>
          <w:sz w:val="24"/>
          <w:szCs w:val="24"/>
        </w:rPr>
        <w:t>з</w:t>
      </w:r>
      <w:r w:rsidR="00991114" w:rsidRPr="000159EA">
        <w:rPr>
          <w:rFonts w:eastAsia="Calibri" w:cs="Arial"/>
          <w:sz w:val="24"/>
          <w:szCs w:val="24"/>
          <w:lang w:val="sr-Cyrl-CS"/>
        </w:rPr>
        <w:t xml:space="preserve">аписника о извршеној испоруци добара </w:t>
      </w:r>
      <w:r w:rsidRPr="000159EA">
        <w:rPr>
          <w:rFonts w:cs="Arial"/>
          <w:bCs/>
          <w:iCs/>
          <w:sz w:val="24"/>
          <w:szCs w:val="24"/>
          <w:lang w:val="sr-Cyrl-CS"/>
        </w:rPr>
        <w:t>који мора да садржи датум испоруке добара и детаљну спецификацију (опис и обим) испоручених добара</w:t>
      </w:r>
      <w:r w:rsidRPr="000159EA">
        <w:rPr>
          <w:rFonts w:cs="Arial"/>
          <w:bCs/>
          <w:iCs/>
          <w:sz w:val="24"/>
          <w:szCs w:val="24"/>
          <w:lang w:val="sr-Cyrl-BA"/>
        </w:rPr>
        <w:t>, без примедби, који потписују одговорно лице Купца и Продвца</w:t>
      </w:r>
      <w:r w:rsidRPr="000159EA">
        <w:rPr>
          <w:rFonts w:cs="Arial"/>
          <w:bCs/>
          <w:iCs/>
          <w:sz w:val="24"/>
          <w:szCs w:val="24"/>
          <w:lang w:val="sr-Latn-CS"/>
        </w:rPr>
        <w:t>.</w:t>
      </w:r>
      <w:r w:rsidR="00D96280" w:rsidRPr="000159EA">
        <w:rPr>
          <w:rFonts w:cs="Arial"/>
          <w:bCs/>
          <w:iCs/>
          <w:sz w:val="24"/>
          <w:szCs w:val="24"/>
          <w:lang w:val="sr-Cyrl-RS"/>
        </w:rPr>
        <w:t xml:space="preserve"> </w:t>
      </w:r>
      <w:r w:rsidRPr="000159EA">
        <w:rPr>
          <w:rFonts w:cs="Arial"/>
          <w:sz w:val="24"/>
          <w:szCs w:val="24"/>
        </w:rPr>
        <w:t>Само овако достављен рачун ће се сматрати исправним рачуном.</w:t>
      </w:r>
    </w:p>
    <w:p w:rsidR="00FC6695" w:rsidRPr="001069CC" w:rsidRDefault="00FC6695" w:rsidP="00FC6695">
      <w:pPr>
        <w:tabs>
          <w:tab w:val="left" w:pos="567"/>
        </w:tabs>
        <w:spacing w:before="0"/>
        <w:rPr>
          <w:rFonts w:cs="Arial"/>
          <w:color w:val="00B0F0"/>
          <w:sz w:val="24"/>
          <w:szCs w:val="24"/>
        </w:rPr>
      </w:pPr>
    </w:p>
    <w:p w:rsidR="00FC6695" w:rsidRPr="001069CC" w:rsidRDefault="00FC6695" w:rsidP="00FC6695">
      <w:pPr>
        <w:tabs>
          <w:tab w:val="left" w:pos="567"/>
        </w:tabs>
        <w:spacing w:before="0"/>
        <w:rPr>
          <w:rFonts w:cs="Arial"/>
          <w:i/>
          <w:sz w:val="24"/>
          <w:szCs w:val="24"/>
        </w:rPr>
      </w:pPr>
      <w:r w:rsidRPr="001069CC">
        <w:rPr>
          <w:rFonts w:cs="Arial"/>
          <w:sz w:val="24"/>
          <w:szCs w:val="24"/>
        </w:rPr>
        <w:t xml:space="preserve">У испостављеном рачуну и отпремници, Продавац је дужан да се придржава тачно дефинисаних назива робе из </w:t>
      </w:r>
      <w:r>
        <w:rPr>
          <w:rFonts w:cs="Arial"/>
          <w:sz w:val="24"/>
          <w:szCs w:val="24"/>
        </w:rPr>
        <w:t>К</w:t>
      </w:r>
      <w:r w:rsidRPr="001069CC">
        <w:rPr>
          <w:rFonts w:cs="Arial"/>
          <w:sz w:val="24"/>
          <w:szCs w:val="24"/>
        </w:rPr>
        <w:t xml:space="preserve">онкурсне документације и прихваћене </w:t>
      </w:r>
      <w:r>
        <w:rPr>
          <w:rFonts w:cs="Arial"/>
          <w:sz w:val="24"/>
          <w:szCs w:val="24"/>
        </w:rPr>
        <w:t>П</w:t>
      </w:r>
      <w:r w:rsidRPr="001069CC">
        <w:rPr>
          <w:rFonts w:cs="Arial"/>
          <w:sz w:val="24"/>
          <w:szCs w:val="24"/>
        </w:rPr>
        <w:t>онуде (из Обрасца структуре цене). Рачуни који не одговарају наведеним тачним називима, ће се</w:t>
      </w:r>
      <w:r>
        <w:rPr>
          <w:rFonts w:cs="Arial"/>
          <w:sz w:val="24"/>
          <w:szCs w:val="24"/>
        </w:rPr>
        <w:t xml:space="preserve"> сматрати неисправним. Уколико, </w:t>
      </w:r>
      <w:r w:rsidRPr="001069CC">
        <w:rPr>
          <w:rFonts w:cs="Arial"/>
          <w:sz w:val="24"/>
          <w:szCs w:val="24"/>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rPr>
        <w:t>К</w:t>
      </w:r>
      <w:r w:rsidRPr="001069CC">
        <w:rPr>
          <w:rFonts w:cs="Arial"/>
          <w:sz w:val="24"/>
          <w:szCs w:val="24"/>
        </w:rPr>
        <w:t xml:space="preserve">онкурсне документације и прихваћене </w:t>
      </w:r>
      <w:r>
        <w:rPr>
          <w:rFonts w:cs="Arial"/>
          <w:sz w:val="24"/>
          <w:szCs w:val="24"/>
        </w:rPr>
        <w:t>П</w:t>
      </w:r>
      <w:r w:rsidRPr="001069CC">
        <w:rPr>
          <w:rFonts w:cs="Arial"/>
          <w:sz w:val="24"/>
          <w:szCs w:val="24"/>
        </w:rPr>
        <w:t>онуде.</w:t>
      </w:r>
    </w:p>
    <w:p w:rsidR="00FC6695" w:rsidRDefault="00FC6695" w:rsidP="00FC6695">
      <w:pPr>
        <w:tabs>
          <w:tab w:val="left" w:pos="567"/>
        </w:tabs>
        <w:spacing w:before="0"/>
        <w:rPr>
          <w:rFonts w:cs="Arial"/>
          <w:sz w:val="24"/>
          <w:szCs w:val="24"/>
          <w:lang w:eastAsia="sr-Latn-CS"/>
        </w:rPr>
      </w:pPr>
      <w:r w:rsidRPr="009850B8">
        <w:rPr>
          <w:rFonts w:cs="Arial"/>
          <w:sz w:val="24"/>
          <w:szCs w:val="24"/>
          <w:lang w:eastAsia="sr-Latn-CS"/>
        </w:rPr>
        <w:t>Рок плаћања почиње да тече од дана пријема исправног рачуна са захтеваном пратећом документацијом.</w:t>
      </w:r>
    </w:p>
    <w:p w:rsidR="00FC6695" w:rsidRPr="009850B8" w:rsidRDefault="00FC6695" w:rsidP="00FC6695">
      <w:pPr>
        <w:tabs>
          <w:tab w:val="left" w:pos="567"/>
        </w:tabs>
        <w:spacing w:before="0"/>
        <w:rPr>
          <w:rFonts w:cs="Arial"/>
          <w:sz w:val="24"/>
          <w:szCs w:val="24"/>
          <w:lang w:eastAsia="sr-Latn-CS"/>
        </w:rPr>
      </w:pPr>
    </w:p>
    <w:p w:rsidR="00FC6695" w:rsidRPr="000D7244" w:rsidRDefault="00FC6695" w:rsidP="00FC6695">
      <w:pPr>
        <w:tabs>
          <w:tab w:val="left" w:pos="567"/>
        </w:tabs>
        <w:spacing w:before="0"/>
        <w:rPr>
          <w:rFonts w:cs="Arial"/>
          <w:sz w:val="24"/>
          <w:szCs w:val="24"/>
        </w:rPr>
      </w:pPr>
      <w:r w:rsidRPr="000D7244">
        <w:rPr>
          <w:rFonts w:cs="Arial"/>
          <w:sz w:val="24"/>
          <w:szCs w:val="24"/>
        </w:rPr>
        <w:t>Плаћање укупно уговорене цене извршиће се у динарима, на рачун Продавца бр.__________________ко</w:t>
      </w:r>
      <w:r w:rsidR="000D7244">
        <w:rPr>
          <w:rFonts w:cs="Arial"/>
          <w:sz w:val="24"/>
          <w:szCs w:val="24"/>
        </w:rPr>
        <w:t>ји се води код _________ банке.</w:t>
      </w:r>
    </w:p>
    <w:p w:rsidR="00FC6695" w:rsidRPr="00F66C7C" w:rsidRDefault="00FC6695" w:rsidP="00FC6695">
      <w:pPr>
        <w:tabs>
          <w:tab w:val="left" w:pos="567"/>
        </w:tabs>
        <w:spacing w:before="0"/>
        <w:rPr>
          <w:rFonts w:cs="Arial"/>
          <w:sz w:val="24"/>
          <w:szCs w:val="24"/>
        </w:rPr>
      </w:pPr>
    </w:p>
    <w:p w:rsidR="00FC6695" w:rsidRDefault="00FC6695" w:rsidP="00FC6695">
      <w:pPr>
        <w:rPr>
          <w:b/>
          <w:sz w:val="24"/>
          <w:szCs w:val="24"/>
        </w:rPr>
      </w:pPr>
      <w:r w:rsidRPr="00A01D62">
        <w:rPr>
          <w:b/>
          <w:sz w:val="24"/>
          <w:szCs w:val="24"/>
        </w:rPr>
        <w:t>РОК И МЕСТО И</w:t>
      </w:r>
      <w:r>
        <w:rPr>
          <w:b/>
          <w:sz w:val="24"/>
          <w:szCs w:val="24"/>
        </w:rPr>
        <w:t>СПОРУКЕ</w:t>
      </w:r>
    </w:p>
    <w:p w:rsidR="00FC6695" w:rsidRDefault="00FC6695" w:rsidP="00FC6695">
      <w:pPr>
        <w:spacing w:before="0"/>
        <w:jc w:val="center"/>
        <w:rPr>
          <w:b/>
          <w:sz w:val="24"/>
          <w:szCs w:val="24"/>
        </w:rPr>
      </w:pPr>
      <w:r w:rsidRPr="00A01D62">
        <w:rPr>
          <w:b/>
          <w:sz w:val="24"/>
          <w:szCs w:val="24"/>
        </w:rPr>
        <w:t>Члан 6.</w:t>
      </w:r>
    </w:p>
    <w:p w:rsidR="00FC6695" w:rsidRPr="004F157B" w:rsidRDefault="00FC6695" w:rsidP="00FC6695">
      <w:pPr>
        <w:overflowPunct w:val="0"/>
        <w:ind w:right="20"/>
        <w:rPr>
          <w:rFonts w:cs="Arial"/>
          <w:b/>
          <w:sz w:val="24"/>
          <w:szCs w:val="24"/>
          <w:lang w:val="sr-Cyrl-RS"/>
        </w:rPr>
      </w:pPr>
      <w:r w:rsidRPr="004F157B">
        <w:rPr>
          <w:rFonts w:cs="Arial"/>
          <w:sz w:val="24"/>
          <w:szCs w:val="24"/>
          <w:lang w:val="sr-Cyrl-CS"/>
        </w:rPr>
        <w:t xml:space="preserve">За време трајања Оквирног споразума Продавац се обавезује да предметну испоруку добара изврши на основу појединачнe издате наруџбенице, </w:t>
      </w:r>
      <w:r w:rsidRPr="004F157B">
        <w:rPr>
          <w:rFonts w:cs="Arial"/>
          <w:sz w:val="24"/>
          <w:szCs w:val="24"/>
        </w:rPr>
        <w:t>изврши сваку појединачну испоруку</w:t>
      </w:r>
      <w:r w:rsidRPr="00B170CD">
        <w:rPr>
          <w:rFonts w:cs="Arial"/>
          <w:sz w:val="24"/>
          <w:szCs w:val="24"/>
          <w:lang w:val="sr-Cyrl-CS"/>
        </w:rPr>
        <w:t xml:space="preserve">, у </w:t>
      </w:r>
      <w:r w:rsidR="007B424B" w:rsidRPr="00B170CD">
        <w:rPr>
          <w:rFonts w:cs="Arial"/>
          <w:sz w:val="24"/>
          <w:szCs w:val="24"/>
          <w:lang w:val="sr-Cyrl-CS"/>
        </w:rPr>
        <w:t xml:space="preserve"> </w:t>
      </w:r>
      <w:r w:rsidR="008A4CB4" w:rsidRPr="00B170CD">
        <w:rPr>
          <w:rFonts w:cs="Arial"/>
          <w:sz w:val="24"/>
          <w:szCs w:val="24"/>
          <w:lang w:val="sr-Cyrl-CS"/>
        </w:rPr>
        <w:t>максималном року од ___</w:t>
      </w:r>
      <w:r w:rsidR="008A4CB4" w:rsidRPr="00B170CD">
        <w:rPr>
          <w:rFonts w:cs="Arial"/>
          <w:sz w:val="24"/>
          <w:szCs w:val="24"/>
          <w:lang w:val="sr-Cyrl-RS"/>
        </w:rPr>
        <w:t xml:space="preserve"> (словима: ___</w:t>
      </w:r>
      <w:r w:rsidRPr="00B170CD">
        <w:rPr>
          <w:rFonts w:cs="Arial"/>
          <w:sz w:val="24"/>
          <w:szCs w:val="24"/>
          <w:lang w:val="sr-Cyrl-RS"/>
        </w:rPr>
        <w:t>)</w:t>
      </w:r>
      <w:r w:rsidRPr="00B170CD">
        <w:rPr>
          <w:rFonts w:cs="Arial"/>
          <w:sz w:val="24"/>
          <w:szCs w:val="24"/>
        </w:rPr>
        <w:t xml:space="preserve"> </w:t>
      </w:r>
      <w:r w:rsidRPr="00B170CD">
        <w:rPr>
          <w:rFonts w:cs="Arial"/>
          <w:sz w:val="24"/>
          <w:szCs w:val="24"/>
          <w:lang w:val="sr-Cyrl-CS"/>
        </w:rPr>
        <w:t>дана од</w:t>
      </w:r>
      <w:r w:rsidRPr="004F157B">
        <w:rPr>
          <w:rFonts w:cs="Arial"/>
          <w:sz w:val="24"/>
          <w:szCs w:val="24"/>
          <w:lang w:val="sr-Cyrl-CS"/>
        </w:rPr>
        <w:t xml:space="preserve"> </w:t>
      </w:r>
      <w:r w:rsidRPr="004F157B">
        <w:rPr>
          <w:rFonts w:cs="Arial"/>
          <w:sz w:val="24"/>
          <w:szCs w:val="24"/>
          <w:lang w:val="sr-Cyrl-CS"/>
        </w:rPr>
        <w:lastRenderedPageBreak/>
        <w:t>дана пријема наруџбенице</w:t>
      </w:r>
      <w:r w:rsidRPr="004F157B">
        <w:rPr>
          <w:rFonts w:cs="Arial"/>
          <w:sz w:val="24"/>
          <w:szCs w:val="24"/>
        </w:rPr>
        <w:t xml:space="preserve"> Купца достављене у писаном облику путем електронске поште</w:t>
      </w:r>
      <w:r w:rsidRPr="004F157B">
        <w:rPr>
          <w:rFonts w:cs="Arial"/>
          <w:sz w:val="24"/>
          <w:szCs w:val="24"/>
          <w:lang w:val="sr-Cyrl-RS"/>
        </w:rPr>
        <w:t>.</w:t>
      </w:r>
    </w:p>
    <w:p w:rsidR="00FC6695" w:rsidRPr="00A46635" w:rsidRDefault="00FC6695" w:rsidP="00FC6695">
      <w:pPr>
        <w:autoSpaceDE w:val="0"/>
        <w:autoSpaceDN w:val="0"/>
        <w:adjustRightInd w:val="0"/>
        <w:rPr>
          <w:rFonts w:cs="Arial"/>
          <w:bCs/>
          <w:iCs/>
          <w:sz w:val="24"/>
          <w:szCs w:val="24"/>
          <w:lang w:val="ru-RU" w:bidi="en-US"/>
        </w:rPr>
      </w:pPr>
      <w:r w:rsidRPr="00A46635">
        <w:rPr>
          <w:rFonts w:cs="Arial"/>
          <w:sz w:val="24"/>
          <w:szCs w:val="24"/>
        </w:rPr>
        <w:t>Предметне услуге ће се извршавати по појединачним наруџбеницама до реализације Оквирног споразума, а најкасније 24 месеца од дана закључења Оквирног споразума.</w:t>
      </w:r>
    </w:p>
    <w:p w:rsidR="00FC6695" w:rsidRPr="00340661" w:rsidRDefault="00FC6695" w:rsidP="00FC6695">
      <w:pPr>
        <w:spacing w:before="0"/>
        <w:rPr>
          <w:sz w:val="24"/>
          <w:szCs w:val="24"/>
          <w:lang w:val="sr-Cyrl-CS"/>
        </w:rPr>
      </w:pPr>
    </w:p>
    <w:p w:rsidR="00FC6695" w:rsidRDefault="00FC6695" w:rsidP="00FC6695">
      <w:pPr>
        <w:overflowPunct w:val="0"/>
        <w:ind w:right="20"/>
        <w:rPr>
          <w:rFonts w:cs="Arial"/>
          <w:b/>
          <w:iCs/>
          <w:sz w:val="24"/>
          <w:szCs w:val="24"/>
          <w:lang w:val="sr-Cyrl-CS"/>
        </w:rPr>
      </w:pPr>
      <w:r w:rsidRPr="00DC2E4B">
        <w:rPr>
          <w:rFonts w:cs="Arial"/>
          <w:b/>
          <w:sz w:val="24"/>
          <w:szCs w:val="24"/>
        </w:rPr>
        <w:t>Место испоруке</w:t>
      </w:r>
      <w:r w:rsidRPr="00DC2E4B">
        <w:rPr>
          <w:rFonts w:cs="Arial"/>
          <w:b/>
          <w:sz w:val="24"/>
          <w:szCs w:val="24"/>
          <w:lang w:val="sr-Cyrl-CS"/>
        </w:rPr>
        <w:t xml:space="preserve"> добара </w:t>
      </w:r>
      <w:r w:rsidRPr="00DC2E4B">
        <w:rPr>
          <w:rFonts w:cs="Arial"/>
          <w:b/>
          <w:sz w:val="24"/>
          <w:szCs w:val="24"/>
        </w:rPr>
        <w:t xml:space="preserve"> </w:t>
      </w:r>
      <w:r w:rsidRPr="00DC2E4B">
        <w:rPr>
          <w:rFonts w:cs="Arial"/>
          <w:b/>
          <w:iCs/>
          <w:sz w:val="24"/>
          <w:szCs w:val="24"/>
        </w:rPr>
        <w:t>за партију 1</w:t>
      </w:r>
      <w:r>
        <w:rPr>
          <w:rFonts w:cs="Arial"/>
          <w:b/>
          <w:iCs/>
          <w:sz w:val="24"/>
          <w:szCs w:val="24"/>
          <w:lang w:val="bs-Cyrl-BA"/>
        </w:rPr>
        <w:t xml:space="preserve"> </w:t>
      </w:r>
    </w:p>
    <w:p w:rsidR="00FC6695" w:rsidRPr="00A46635" w:rsidRDefault="00FC6695" w:rsidP="00FC6695">
      <w:pPr>
        <w:overflowPunct w:val="0"/>
        <w:ind w:right="20"/>
        <w:rPr>
          <w:rFonts w:cs="Arial"/>
          <w:sz w:val="24"/>
          <w:szCs w:val="24"/>
          <w:lang w:val="bs-Cyrl-BA"/>
        </w:rPr>
      </w:pPr>
      <w:r w:rsidRPr="00A46635">
        <w:rPr>
          <w:rFonts w:cs="Arial"/>
          <w:sz w:val="24"/>
          <w:szCs w:val="24"/>
        </w:rPr>
        <w:t xml:space="preserve">су франко магацини Наручиоца: </w:t>
      </w:r>
    </w:p>
    <w:p w:rsidR="00FC6695" w:rsidRPr="00A46635" w:rsidRDefault="00FC6695" w:rsidP="00FC6695">
      <w:pPr>
        <w:suppressAutoHyphens/>
        <w:overflowPunct w:val="0"/>
        <w:spacing w:before="0"/>
        <w:ind w:right="20"/>
        <w:rPr>
          <w:rFonts w:cs="Arial"/>
          <w:sz w:val="24"/>
          <w:szCs w:val="24"/>
          <w:lang w:val="bs-Cyrl-BA"/>
        </w:rPr>
      </w:pPr>
      <w:r>
        <w:rPr>
          <w:rFonts w:cs="Arial"/>
          <w:sz w:val="24"/>
          <w:szCs w:val="24"/>
          <w:lang w:val="sr-Cyrl-RS"/>
        </w:rPr>
        <w:t xml:space="preserve">- </w:t>
      </w:r>
      <w:r w:rsidRPr="00A46635">
        <w:rPr>
          <w:rFonts w:cs="Arial"/>
          <w:sz w:val="24"/>
          <w:szCs w:val="24"/>
        </w:rPr>
        <w:t xml:space="preserve">Крагујевaц, ул. Слободе 7, </w:t>
      </w:r>
    </w:p>
    <w:p w:rsidR="00FC6695" w:rsidRPr="00A46635" w:rsidRDefault="00FC6695" w:rsidP="00FC6695">
      <w:pPr>
        <w:suppressAutoHyphens/>
        <w:overflowPunct w:val="0"/>
        <w:spacing w:before="0"/>
        <w:ind w:right="20"/>
        <w:rPr>
          <w:rFonts w:cs="Arial"/>
          <w:sz w:val="24"/>
          <w:szCs w:val="24"/>
          <w:lang w:val="bs-Cyrl-BA"/>
        </w:rPr>
      </w:pPr>
      <w:r>
        <w:rPr>
          <w:rFonts w:cs="Arial"/>
          <w:sz w:val="24"/>
          <w:szCs w:val="24"/>
          <w:lang w:val="sr-Cyrl-RS"/>
        </w:rPr>
        <w:t>-</w:t>
      </w:r>
      <w:r>
        <w:rPr>
          <w:rFonts w:cs="Arial"/>
          <w:sz w:val="24"/>
          <w:szCs w:val="24"/>
        </w:rPr>
        <w:t>Пожаревац,</w:t>
      </w:r>
      <w:r w:rsidRPr="00A46635">
        <w:rPr>
          <w:rFonts w:cs="Arial"/>
          <w:sz w:val="24"/>
          <w:szCs w:val="24"/>
        </w:rPr>
        <w:t xml:space="preserve">ул.Јована Шербановића бр. 17, </w:t>
      </w:r>
    </w:p>
    <w:p w:rsidR="00FC6695" w:rsidRDefault="00FC6695" w:rsidP="00FC6695">
      <w:pPr>
        <w:suppressAutoHyphens/>
        <w:overflowPunct w:val="0"/>
        <w:spacing w:before="0"/>
        <w:ind w:right="20"/>
        <w:rPr>
          <w:rFonts w:cs="Arial"/>
          <w:sz w:val="24"/>
          <w:szCs w:val="24"/>
        </w:rPr>
      </w:pPr>
      <w:r>
        <w:rPr>
          <w:rFonts w:cs="Arial"/>
          <w:sz w:val="24"/>
          <w:szCs w:val="24"/>
          <w:lang w:val="sr-Cyrl-RS"/>
        </w:rPr>
        <w:t>-</w:t>
      </w:r>
      <w:r w:rsidRPr="00A46635">
        <w:rPr>
          <w:rFonts w:cs="Arial"/>
          <w:sz w:val="24"/>
          <w:szCs w:val="24"/>
        </w:rPr>
        <w:t>Смедерево, ул.</w:t>
      </w:r>
      <w:r>
        <w:rPr>
          <w:rFonts w:cs="Arial"/>
          <w:sz w:val="24"/>
          <w:szCs w:val="24"/>
        </w:rPr>
        <w:t xml:space="preserve"> </w:t>
      </w:r>
      <w:r w:rsidRPr="00A46635">
        <w:rPr>
          <w:rFonts w:cs="Arial"/>
          <w:sz w:val="24"/>
          <w:szCs w:val="24"/>
        </w:rPr>
        <w:t>Шалиничка бр.60,</w:t>
      </w:r>
    </w:p>
    <w:p w:rsidR="00FC6695" w:rsidRPr="00A46635" w:rsidRDefault="00FC6695" w:rsidP="00FC6695">
      <w:pPr>
        <w:suppressAutoHyphens/>
        <w:overflowPunct w:val="0"/>
        <w:spacing w:before="0"/>
        <w:ind w:right="20"/>
        <w:rPr>
          <w:rFonts w:cs="Arial"/>
          <w:sz w:val="24"/>
          <w:szCs w:val="24"/>
        </w:rPr>
      </w:pPr>
    </w:p>
    <w:p w:rsidR="00FC6695" w:rsidRPr="002B06D2" w:rsidRDefault="00FC6695" w:rsidP="00FC6695">
      <w:pPr>
        <w:tabs>
          <w:tab w:val="left" w:pos="567"/>
        </w:tabs>
        <w:spacing w:before="0"/>
        <w:rPr>
          <w:rFonts w:cs="Arial"/>
          <w:sz w:val="24"/>
          <w:szCs w:val="24"/>
        </w:rPr>
      </w:pPr>
      <w:r w:rsidRPr="002B06D2">
        <w:rPr>
          <w:rFonts w:cs="Arial"/>
          <w:sz w:val="24"/>
          <w:szCs w:val="24"/>
        </w:rPr>
        <w:t xml:space="preserve">Прелазак својине и ризика на испорученим добрима која се испоручују по овом </w:t>
      </w:r>
      <w:r w:rsidR="00E02774">
        <w:rPr>
          <w:rFonts w:cs="Arial"/>
          <w:sz w:val="24"/>
          <w:szCs w:val="24"/>
        </w:rPr>
        <w:t>Оквирном споразуму</w:t>
      </w:r>
      <w:r w:rsidRPr="002B06D2">
        <w:rPr>
          <w:rFonts w:cs="Arial"/>
          <w:sz w:val="24"/>
          <w:szCs w:val="24"/>
        </w:rPr>
        <w:t xml:space="preserve">, са Продавца на Купца, прелази на дан испоруке. Као датум испоруке сматра се датум пријема добра у </w:t>
      </w:r>
      <w:r w:rsidRPr="00F66C7C">
        <w:rPr>
          <w:rFonts w:cs="Arial"/>
          <w:sz w:val="24"/>
          <w:szCs w:val="24"/>
        </w:rPr>
        <w:t xml:space="preserve">складиште </w:t>
      </w:r>
      <w:r>
        <w:rPr>
          <w:rFonts w:cs="Arial"/>
          <w:sz w:val="24"/>
          <w:szCs w:val="24"/>
        </w:rPr>
        <w:t>Купца</w:t>
      </w:r>
      <w:r w:rsidRPr="00F66C7C">
        <w:rPr>
          <w:rFonts w:cs="Arial"/>
          <w:sz w:val="24"/>
          <w:szCs w:val="24"/>
        </w:rPr>
        <w:t xml:space="preserve">. </w:t>
      </w:r>
    </w:p>
    <w:p w:rsidR="00FC6695" w:rsidRPr="002B06D2" w:rsidRDefault="00FC6695" w:rsidP="00FC6695">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Pr>
          <w:rFonts w:cs="Arial"/>
          <w:sz w:val="24"/>
          <w:szCs w:val="24"/>
        </w:rPr>
        <w:t>Купцаврши у времену од  08,</w:t>
      </w:r>
      <w:r w:rsidRPr="002B06D2">
        <w:rPr>
          <w:rFonts w:cs="Arial"/>
          <w:sz w:val="24"/>
          <w:szCs w:val="24"/>
        </w:rPr>
        <w:t>00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rsidR="00FC6695" w:rsidRPr="002B06D2" w:rsidRDefault="00FC6695" w:rsidP="00FC6695">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rsidR="00FC6695" w:rsidRDefault="00FC6695" w:rsidP="00FC6695">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Оквирног споразума.</w:t>
      </w:r>
    </w:p>
    <w:p w:rsidR="00FC6695" w:rsidRPr="00590A4D" w:rsidRDefault="00FC6695" w:rsidP="00FC6695">
      <w:pPr>
        <w:tabs>
          <w:tab w:val="left" w:pos="567"/>
        </w:tabs>
        <w:spacing w:before="0"/>
        <w:rPr>
          <w:rFonts w:cs="Arial"/>
          <w:sz w:val="24"/>
          <w:szCs w:val="24"/>
          <w:lang w:val="sr-Cyrl-BA"/>
        </w:rPr>
      </w:pPr>
    </w:p>
    <w:p w:rsidR="00FC6695" w:rsidRPr="00A01D62" w:rsidRDefault="00FC6695" w:rsidP="00FC6695">
      <w:pPr>
        <w:rPr>
          <w:b/>
          <w:sz w:val="24"/>
          <w:szCs w:val="24"/>
        </w:rPr>
      </w:pPr>
      <w:r w:rsidRPr="00A01D62">
        <w:rPr>
          <w:b/>
          <w:sz w:val="24"/>
          <w:szCs w:val="24"/>
        </w:rPr>
        <w:t xml:space="preserve">КВАНТИТАТИВНИ </w:t>
      </w:r>
      <w:r>
        <w:rPr>
          <w:b/>
          <w:sz w:val="24"/>
          <w:szCs w:val="24"/>
          <w:lang w:val="sr-Cyrl-CS"/>
        </w:rPr>
        <w:t xml:space="preserve">И </w:t>
      </w:r>
      <w:r w:rsidRPr="00A01D62">
        <w:rPr>
          <w:b/>
          <w:sz w:val="24"/>
          <w:szCs w:val="24"/>
        </w:rPr>
        <w:t>КВАЛИТАТИВН</w:t>
      </w:r>
      <w:r>
        <w:rPr>
          <w:b/>
          <w:sz w:val="24"/>
          <w:szCs w:val="24"/>
        </w:rPr>
        <w:t>И</w:t>
      </w:r>
      <w:r w:rsidRPr="00A01D62">
        <w:rPr>
          <w:b/>
          <w:sz w:val="24"/>
          <w:szCs w:val="24"/>
        </w:rPr>
        <w:t xml:space="preserve"> ПРИЈЕМ</w:t>
      </w:r>
    </w:p>
    <w:p w:rsidR="00FC6695" w:rsidRPr="00A01D62" w:rsidRDefault="00FC6695" w:rsidP="00FC6695">
      <w:pPr>
        <w:jc w:val="center"/>
        <w:rPr>
          <w:b/>
          <w:sz w:val="24"/>
          <w:szCs w:val="24"/>
        </w:rPr>
      </w:pPr>
      <w:r w:rsidRPr="00A01D62">
        <w:rPr>
          <w:b/>
          <w:sz w:val="24"/>
          <w:szCs w:val="24"/>
        </w:rPr>
        <w:t>Члан 7.</w:t>
      </w:r>
    </w:p>
    <w:p w:rsidR="00FC6695" w:rsidRDefault="00FC6695" w:rsidP="00FC6695">
      <w:pPr>
        <w:spacing w:before="0"/>
        <w:rPr>
          <w:rFonts w:cs="Arial"/>
          <w:b/>
          <w:sz w:val="24"/>
          <w:szCs w:val="24"/>
        </w:rPr>
      </w:pPr>
      <w:r w:rsidRPr="002B06D2">
        <w:rPr>
          <w:rFonts w:cs="Arial"/>
          <w:b/>
          <w:sz w:val="24"/>
          <w:szCs w:val="24"/>
        </w:rPr>
        <w:t>Квантитативни пријем</w:t>
      </w:r>
    </w:p>
    <w:p w:rsidR="00FC6695" w:rsidRPr="002B06D2" w:rsidRDefault="00FC6695" w:rsidP="00FC6695">
      <w:pPr>
        <w:spacing w:before="0"/>
        <w:rPr>
          <w:rFonts w:cs="Arial"/>
          <w:b/>
          <w:sz w:val="24"/>
          <w:szCs w:val="24"/>
        </w:rPr>
      </w:pPr>
    </w:p>
    <w:p w:rsidR="00FC6695" w:rsidRPr="002B06D2" w:rsidRDefault="00FC6695" w:rsidP="00FC6695">
      <w:pPr>
        <w:tabs>
          <w:tab w:val="left" w:pos="567"/>
        </w:tabs>
        <w:spacing w:before="0"/>
        <w:rPr>
          <w:rFonts w:cs="Arial"/>
          <w:sz w:val="24"/>
          <w:szCs w:val="24"/>
          <w:lang w:val="ru-RU"/>
        </w:rPr>
      </w:pPr>
      <w:r w:rsidRPr="002B06D2">
        <w:rPr>
          <w:rFonts w:cs="Arial"/>
          <w:sz w:val="24"/>
          <w:szCs w:val="24"/>
          <w:lang w:val="ru-RU"/>
        </w:rPr>
        <w:t xml:space="preserve">Продавац се обавезује да писаним путем обавести Купца о тачном датуму испоруке најмање_________ </w:t>
      </w:r>
      <w:r w:rsidRPr="002B06D2">
        <w:rPr>
          <w:rFonts w:cs="Arial"/>
          <w:sz w:val="24"/>
          <w:szCs w:val="24"/>
          <w:lang w:val="sr-Cyrl-BA"/>
        </w:rPr>
        <w:t>(број дана)</w:t>
      </w:r>
      <w:r w:rsidRPr="002B06D2">
        <w:rPr>
          <w:rFonts w:cs="Arial"/>
          <w:sz w:val="24"/>
          <w:szCs w:val="24"/>
          <w:lang w:val="ru-RU"/>
        </w:rPr>
        <w:t xml:space="preserve"> радна дана пре планираног датума испоруке.</w:t>
      </w:r>
    </w:p>
    <w:p w:rsidR="00B170CD" w:rsidRDefault="00FC6695" w:rsidP="00FC6695">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Pr>
          <w:rFonts w:cs="Arial"/>
          <w:sz w:val="24"/>
          <w:szCs w:val="24"/>
        </w:rPr>
        <w:t>Оквирног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p>
    <w:p w:rsidR="00B170CD" w:rsidRDefault="00B170CD" w:rsidP="00FC6695">
      <w:pPr>
        <w:tabs>
          <w:tab w:val="left" w:pos="567"/>
        </w:tabs>
        <w:spacing w:before="0"/>
        <w:rPr>
          <w:rFonts w:cs="Arial"/>
          <w:sz w:val="24"/>
          <w:szCs w:val="24"/>
        </w:rPr>
      </w:pPr>
    </w:p>
    <w:p w:rsidR="00FC6695" w:rsidRPr="00DC2E4B" w:rsidRDefault="00FC6695" w:rsidP="00FC6695">
      <w:pPr>
        <w:tabs>
          <w:tab w:val="left" w:pos="567"/>
        </w:tabs>
        <w:spacing w:before="0"/>
        <w:rPr>
          <w:rFonts w:cs="Arial"/>
          <w:b/>
          <w:iCs/>
          <w:sz w:val="24"/>
          <w:szCs w:val="24"/>
          <w:lang w:val="sr-Cyrl-CS"/>
        </w:rPr>
      </w:pPr>
      <w:r w:rsidRPr="00DC2E4B">
        <w:rPr>
          <w:rFonts w:cs="Arial"/>
          <w:b/>
          <w:sz w:val="24"/>
          <w:szCs w:val="24"/>
        </w:rPr>
        <w:t>Место испоруке</w:t>
      </w:r>
      <w:r w:rsidRPr="00DC2E4B">
        <w:rPr>
          <w:rFonts w:cs="Arial"/>
          <w:b/>
          <w:sz w:val="24"/>
          <w:szCs w:val="24"/>
          <w:lang w:val="sr-Cyrl-CS"/>
        </w:rPr>
        <w:t xml:space="preserve"> добара </w:t>
      </w:r>
      <w:r w:rsidRPr="00DC2E4B">
        <w:rPr>
          <w:rFonts w:cs="Arial"/>
          <w:b/>
          <w:sz w:val="24"/>
          <w:szCs w:val="24"/>
        </w:rPr>
        <w:t xml:space="preserve"> </w:t>
      </w:r>
      <w:r w:rsidRPr="00DC2E4B">
        <w:rPr>
          <w:rFonts w:cs="Arial"/>
          <w:b/>
          <w:iCs/>
          <w:sz w:val="24"/>
          <w:szCs w:val="24"/>
        </w:rPr>
        <w:t>за партију 1</w:t>
      </w:r>
      <w:r>
        <w:rPr>
          <w:rFonts w:cs="Arial"/>
          <w:b/>
          <w:iCs/>
          <w:sz w:val="24"/>
          <w:szCs w:val="24"/>
          <w:lang w:val="bs-Cyrl-BA"/>
        </w:rPr>
        <w:t xml:space="preserve"> </w:t>
      </w:r>
      <w:r w:rsidRPr="00DC2E4B">
        <w:rPr>
          <w:rFonts w:cs="Arial"/>
          <w:b/>
          <w:iCs/>
          <w:sz w:val="24"/>
          <w:szCs w:val="24"/>
        </w:rPr>
        <w:t xml:space="preserve"> </w:t>
      </w:r>
    </w:p>
    <w:p w:rsidR="00FC6695" w:rsidRPr="00DC2E4B" w:rsidRDefault="00FC6695" w:rsidP="00FC6695">
      <w:pPr>
        <w:tabs>
          <w:tab w:val="left" w:pos="567"/>
        </w:tabs>
        <w:spacing w:before="0"/>
        <w:rPr>
          <w:rFonts w:cs="Arial"/>
          <w:sz w:val="24"/>
          <w:szCs w:val="24"/>
          <w:lang w:val="bs-Cyrl-BA"/>
        </w:rPr>
      </w:pPr>
      <w:r w:rsidRPr="00DC2E4B">
        <w:rPr>
          <w:rFonts w:cs="Arial"/>
          <w:sz w:val="24"/>
          <w:szCs w:val="24"/>
        </w:rPr>
        <w:t xml:space="preserve">су франко магацини Наручиоца: </w:t>
      </w:r>
    </w:p>
    <w:p w:rsidR="00FC6695" w:rsidRPr="00DC2E4B" w:rsidRDefault="00FC6695" w:rsidP="00FC6695">
      <w:pPr>
        <w:tabs>
          <w:tab w:val="left" w:pos="567"/>
        </w:tabs>
        <w:spacing w:before="0"/>
        <w:rPr>
          <w:rFonts w:cs="Arial"/>
          <w:sz w:val="24"/>
          <w:szCs w:val="24"/>
          <w:lang w:val="bs-Cyrl-BA"/>
        </w:rPr>
      </w:pPr>
      <w:r>
        <w:rPr>
          <w:rFonts w:cs="Arial"/>
          <w:sz w:val="24"/>
          <w:szCs w:val="24"/>
          <w:lang w:val="sr-Cyrl-RS"/>
        </w:rPr>
        <w:t>-</w:t>
      </w:r>
      <w:r w:rsidRPr="00DC2E4B">
        <w:rPr>
          <w:rFonts w:cs="Arial"/>
          <w:sz w:val="24"/>
          <w:szCs w:val="24"/>
        </w:rPr>
        <w:t xml:space="preserve">Крагујевaц, ул. Слободе 7, </w:t>
      </w:r>
    </w:p>
    <w:p w:rsidR="00FC6695" w:rsidRPr="00DC2E4B" w:rsidRDefault="00FC6695" w:rsidP="00FC6695">
      <w:pPr>
        <w:tabs>
          <w:tab w:val="left" w:pos="567"/>
        </w:tabs>
        <w:spacing w:before="0"/>
        <w:rPr>
          <w:rFonts w:cs="Arial"/>
          <w:sz w:val="24"/>
          <w:szCs w:val="24"/>
          <w:lang w:val="bs-Cyrl-BA"/>
        </w:rPr>
      </w:pPr>
      <w:r>
        <w:rPr>
          <w:rFonts w:cs="Arial"/>
          <w:sz w:val="24"/>
          <w:szCs w:val="24"/>
          <w:lang w:val="sr-Cyrl-RS"/>
        </w:rPr>
        <w:t>-</w:t>
      </w:r>
      <w:r w:rsidRPr="00DC2E4B">
        <w:rPr>
          <w:rFonts w:cs="Arial"/>
          <w:sz w:val="24"/>
          <w:szCs w:val="24"/>
        </w:rPr>
        <w:t xml:space="preserve">Пожаревац,ул.Јована Шербановића бр. 17, </w:t>
      </w:r>
    </w:p>
    <w:p w:rsidR="00FC6695" w:rsidRDefault="00FC6695" w:rsidP="00FC6695">
      <w:pPr>
        <w:tabs>
          <w:tab w:val="left" w:pos="567"/>
        </w:tabs>
        <w:spacing w:before="0"/>
        <w:rPr>
          <w:rFonts w:cs="Arial"/>
          <w:sz w:val="24"/>
          <w:szCs w:val="24"/>
        </w:rPr>
      </w:pPr>
      <w:r>
        <w:rPr>
          <w:rFonts w:cs="Arial"/>
          <w:sz w:val="24"/>
          <w:szCs w:val="24"/>
          <w:lang w:val="sr-Cyrl-RS"/>
        </w:rPr>
        <w:t>-</w:t>
      </w:r>
      <w:r w:rsidRPr="00DC2E4B">
        <w:rPr>
          <w:rFonts w:cs="Arial"/>
          <w:sz w:val="24"/>
          <w:szCs w:val="24"/>
        </w:rPr>
        <w:t xml:space="preserve">Смедерево, ул. </w:t>
      </w:r>
      <w:r>
        <w:rPr>
          <w:rFonts w:cs="Arial"/>
          <w:sz w:val="24"/>
          <w:szCs w:val="24"/>
        </w:rPr>
        <w:t>Шалиничка бр.60</w:t>
      </w:r>
      <w:r w:rsidRPr="00DC2E4B">
        <w:rPr>
          <w:rFonts w:cs="Arial"/>
          <w:sz w:val="24"/>
          <w:szCs w:val="24"/>
        </w:rPr>
        <w:t xml:space="preserve">, коме се добро испоручује. </w:t>
      </w:r>
    </w:p>
    <w:p w:rsidR="00FC6695" w:rsidRPr="00DC2E4B" w:rsidRDefault="00FC6695" w:rsidP="00FC6695">
      <w:pPr>
        <w:tabs>
          <w:tab w:val="left" w:pos="567"/>
        </w:tabs>
        <w:spacing w:before="0"/>
        <w:ind w:left="1440"/>
        <w:rPr>
          <w:rFonts w:cs="Arial"/>
          <w:sz w:val="24"/>
          <w:szCs w:val="24"/>
        </w:rPr>
      </w:pPr>
    </w:p>
    <w:p w:rsidR="00FC6695" w:rsidRPr="002B06D2" w:rsidRDefault="00FC6695" w:rsidP="00FC6695">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rsidR="00FC6695" w:rsidRDefault="00FC6695" w:rsidP="00FC6695">
      <w:pPr>
        <w:tabs>
          <w:tab w:val="left" w:pos="567"/>
        </w:tabs>
        <w:spacing w:before="0"/>
        <w:rPr>
          <w:rFonts w:cs="Arial"/>
          <w:sz w:val="24"/>
          <w:szCs w:val="24"/>
          <w:lang w:val="sr-Cyrl-CS"/>
        </w:rPr>
      </w:pPr>
    </w:p>
    <w:p w:rsidR="00FC6695" w:rsidRPr="002B06D2" w:rsidRDefault="00FC6695" w:rsidP="00FC6695">
      <w:pPr>
        <w:tabs>
          <w:tab w:val="left" w:pos="567"/>
        </w:tabs>
        <w:spacing w:before="0"/>
        <w:rPr>
          <w:rFonts w:cs="Arial"/>
          <w:sz w:val="24"/>
          <w:szCs w:val="24"/>
        </w:rPr>
      </w:pPr>
      <w:r w:rsidRPr="002B06D2">
        <w:rPr>
          <w:rFonts w:cs="Arial"/>
          <w:sz w:val="24"/>
          <w:szCs w:val="24"/>
        </w:rPr>
        <w:lastRenderedPageBreak/>
        <w:t xml:space="preserve">Пријем предмета </w:t>
      </w:r>
      <w:r>
        <w:rPr>
          <w:rFonts w:cs="Arial"/>
          <w:sz w:val="24"/>
          <w:szCs w:val="24"/>
        </w:rPr>
        <w:t>Оквирног споразума</w:t>
      </w:r>
      <w:r w:rsidRPr="002B06D2">
        <w:rPr>
          <w:rFonts w:cs="Arial"/>
          <w:sz w:val="24"/>
          <w:szCs w:val="24"/>
        </w:rPr>
        <w:t xml:space="preserve"> констатоваће се потписивањем </w:t>
      </w:r>
      <w:r w:rsidRPr="00B91CFB">
        <w:rPr>
          <w:rFonts w:cs="Arial"/>
          <w:sz w:val="24"/>
          <w:szCs w:val="24"/>
        </w:rPr>
        <w:t>Записник</w:t>
      </w:r>
      <w:r>
        <w:rPr>
          <w:rFonts w:cs="Arial"/>
          <w:sz w:val="24"/>
          <w:szCs w:val="24"/>
          <w:lang w:val="sr-Cyrl-CS"/>
        </w:rPr>
        <w:t>а</w:t>
      </w:r>
      <w:r w:rsidR="00D96280">
        <w:rPr>
          <w:rFonts w:cs="Arial"/>
          <w:sz w:val="24"/>
          <w:szCs w:val="24"/>
          <w:lang w:val="sr-Cyrl-CS"/>
        </w:rPr>
        <w:t xml:space="preserve"> о извршеној испоруци добара </w:t>
      </w:r>
      <w:r w:rsidRPr="00B170CD">
        <w:rPr>
          <w:rFonts w:cs="Arial"/>
          <w:sz w:val="24"/>
          <w:szCs w:val="24"/>
        </w:rPr>
        <w:t>–</w:t>
      </w:r>
      <w:r w:rsidRPr="002B06D2">
        <w:rPr>
          <w:rFonts w:cs="Arial"/>
          <w:sz w:val="24"/>
          <w:szCs w:val="24"/>
        </w:rPr>
        <w:t xml:space="preserve"> без примедби и/или Отпремнице</w:t>
      </w:r>
      <w:r>
        <w:rPr>
          <w:rFonts w:cs="Arial"/>
          <w:sz w:val="24"/>
          <w:szCs w:val="24"/>
          <w:lang w:val="sr-Cyrl-CS"/>
        </w:rPr>
        <w:t xml:space="preserve"> </w:t>
      </w:r>
      <w:r w:rsidRPr="002B06D2">
        <w:rPr>
          <w:rFonts w:cs="Arial"/>
          <w:sz w:val="24"/>
          <w:szCs w:val="24"/>
        </w:rPr>
        <w:t>и</w:t>
      </w:r>
      <w:r>
        <w:rPr>
          <w:rFonts w:cs="Arial"/>
          <w:sz w:val="24"/>
          <w:szCs w:val="24"/>
          <w:lang w:val="sr-Cyrl-CS"/>
        </w:rPr>
        <w:t xml:space="preserve"> </w:t>
      </w:r>
      <w:r w:rsidRPr="002B06D2">
        <w:rPr>
          <w:rFonts w:cs="Arial"/>
          <w:sz w:val="24"/>
          <w:szCs w:val="24"/>
        </w:rPr>
        <w:t>провером</w:t>
      </w:r>
      <w:r w:rsidRPr="002B06D2">
        <w:rPr>
          <w:rFonts w:cs="Arial"/>
          <w:sz w:val="24"/>
          <w:szCs w:val="24"/>
          <w:lang w:val="sr-Latn-CS"/>
        </w:rPr>
        <w:t>:</w:t>
      </w:r>
    </w:p>
    <w:p w:rsidR="00FC6695" w:rsidRPr="002B06D2" w:rsidRDefault="00FC6695" w:rsidP="00FC6695">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rsidR="00FC6695" w:rsidRPr="002B06D2" w:rsidRDefault="00FC6695" w:rsidP="00FC6695">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rsidR="00FC6695" w:rsidRPr="002B06D2" w:rsidRDefault="00FC6695" w:rsidP="00FC6695">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rsidR="00FC6695" w:rsidRPr="002B06D2" w:rsidRDefault="00FC6695" w:rsidP="00FC6695">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E02774" w:rsidRDefault="00E02774" w:rsidP="00FC6695">
      <w:pPr>
        <w:tabs>
          <w:tab w:val="left" w:pos="567"/>
        </w:tabs>
        <w:spacing w:before="0"/>
        <w:rPr>
          <w:rFonts w:cs="Arial"/>
          <w:sz w:val="24"/>
          <w:szCs w:val="24"/>
          <w:lang w:val="ru-RU"/>
        </w:rPr>
      </w:pPr>
    </w:p>
    <w:p w:rsidR="00FC6695" w:rsidRDefault="00FC6695" w:rsidP="00FC6695">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EE7522">
        <w:rPr>
          <w:rFonts w:cs="Arial"/>
          <w:sz w:val="24"/>
          <w:szCs w:val="24"/>
          <w:lang w:val="ru-RU"/>
        </w:rPr>
        <w:t>отклон</w:t>
      </w:r>
      <w:r w:rsidRPr="00EE7522">
        <w:rPr>
          <w:rFonts w:cs="Arial"/>
          <w:sz w:val="24"/>
          <w:szCs w:val="24"/>
        </w:rPr>
        <w:t>е</w:t>
      </w:r>
      <w:r w:rsidRPr="00EE7522">
        <w:rPr>
          <w:rFonts w:cs="Arial"/>
          <w:sz w:val="24"/>
          <w:szCs w:val="24"/>
          <w:lang w:val="ru-RU"/>
        </w:rPr>
        <w:t xml:space="preserve">, </w:t>
      </w:r>
      <w:r w:rsidRPr="00EE7522">
        <w:rPr>
          <w:rFonts w:cs="Arial"/>
          <w:sz w:val="24"/>
          <w:szCs w:val="24"/>
        </w:rPr>
        <w:t xml:space="preserve">сматраће се да </w:t>
      </w:r>
      <w:r w:rsidRPr="00EE7522">
        <w:rPr>
          <w:rFonts w:cs="Arial"/>
          <w:sz w:val="24"/>
          <w:szCs w:val="24"/>
          <w:lang w:val="ru-RU"/>
        </w:rPr>
        <w:t>испорук</w:t>
      </w:r>
      <w:r w:rsidRPr="00EE7522">
        <w:rPr>
          <w:rFonts w:cs="Arial"/>
          <w:sz w:val="24"/>
          <w:szCs w:val="24"/>
        </w:rPr>
        <w:t>а</w:t>
      </w:r>
      <w:r w:rsidRPr="00EE7522">
        <w:rPr>
          <w:rFonts w:cs="Arial"/>
          <w:sz w:val="24"/>
          <w:szCs w:val="24"/>
          <w:lang w:val="ru-RU"/>
        </w:rPr>
        <w:t xml:space="preserve"> није </w:t>
      </w:r>
      <w:r w:rsidRPr="00EE7522">
        <w:rPr>
          <w:rFonts w:cs="Arial"/>
          <w:sz w:val="24"/>
          <w:szCs w:val="24"/>
        </w:rPr>
        <w:t>извршена у року</w:t>
      </w:r>
      <w:r w:rsidRPr="00EE7522">
        <w:rPr>
          <w:rFonts w:cs="Arial"/>
          <w:sz w:val="24"/>
          <w:szCs w:val="24"/>
          <w:lang w:val="ru-RU"/>
        </w:rPr>
        <w:t>.</w:t>
      </w:r>
      <w:r w:rsidRPr="002B06D2">
        <w:rPr>
          <w:rFonts w:cs="Arial"/>
          <w:sz w:val="24"/>
          <w:szCs w:val="24"/>
          <w:lang w:val="ru-RU"/>
        </w:rPr>
        <w:t xml:space="preserve"> </w:t>
      </w:r>
    </w:p>
    <w:p w:rsidR="00FC6695" w:rsidRDefault="00FC6695" w:rsidP="00FC6695">
      <w:pPr>
        <w:tabs>
          <w:tab w:val="left" w:pos="567"/>
        </w:tabs>
        <w:spacing w:before="0"/>
        <w:rPr>
          <w:rFonts w:cs="Arial"/>
          <w:sz w:val="24"/>
          <w:szCs w:val="24"/>
          <w:lang w:val="ru-RU"/>
        </w:rPr>
      </w:pPr>
    </w:p>
    <w:p w:rsidR="00FC6695" w:rsidRPr="00A66993" w:rsidRDefault="00FC6695" w:rsidP="00FC6695">
      <w:pPr>
        <w:rPr>
          <w:rFonts w:eastAsia="Calibri" w:cs="Arial"/>
          <w:sz w:val="24"/>
          <w:szCs w:val="24"/>
          <w:lang w:val="sr-Cyrl-CS"/>
        </w:rPr>
      </w:pPr>
      <w:r>
        <w:rPr>
          <w:rFonts w:eastAsia="Calibri" w:cs="Arial"/>
          <w:sz w:val="24"/>
          <w:szCs w:val="24"/>
          <w:lang w:val="sr-Cyrl-CS"/>
        </w:rPr>
        <w:t>Купац</w:t>
      </w:r>
      <w:r w:rsidRPr="00A66993">
        <w:rPr>
          <w:rFonts w:eastAsia="Calibri" w:cs="Arial"/>
          <w:sz w:val="24"/>
          <w:szCs w:val="24"/>
          <w:lang w:val="sr-Cyrl-CS"/>
        </w:rPr>
        <w:t xml:space="preserve"> ће приликом сваке испоруке добара извршити </w:t>
      </w:r>
      <w:r w:rsidR="00E02774" w:rsidRPr="00E02774">
        <w:rPr>
          <w:rFonts w:eastAsia="Calibri" w:cs="Arial"/>
          <w:sz w:val="24"/>
          <w:szCs w:val="24"/>
          <w:lang w:val="sr-Cyrl-CS"/>
        </w:rPr>
        <w:t xml:space="preserve">квантитативну </w:t>
      </w:r>
      <w:r w:rsidR="00E02774">
        <w:rPr>
          <w:rFonts w:eastAsia="Calibri" w:cs="Arial"/>
          <w:sz w:val="24"/>
          <w:szCs w:val="24"/>
          <w:lang w:val="sr-Cyrl-CS"/>
        </w:rPr>
        <w:t xml:space="preserve">и </w:t>
      </w:r>
      <w:r w:rsidRPr="00A66993">
        <w:rPr>
          <w:rFonts w:eastAsia="Calibri" w:cs="Arial"/>
          <w:sz w:val="24"/>
          <w:szCs w:val="24"/>
          <w:lang w:val="sr-Cyrl-CS"/>
        </w:rPr>
        <w:t xml:space="preserve">квалитативну и контролу: </w:t>
      </w:r>
    </w:p>
    <w:p w:rsidR="00FC6695" w:rsidRPr="00A66993" w:rsidRDefault="00FC6695" w:rsidP="00FC6695">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да ли се бројно стање испоручених добара одговора бројном стању исказаном на отпремници и порученим количином из наруџбенице,</w:t>
      </w:r>
    </w:p>
    <w:p w:rsidR="00FC6695" w:rsidRPr="00A66993" w:rsidRDefault="00FC6695" w:rsidP="00FC6695">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да ли испоручена добра одговарају  траженом техничком за</w:t>
      </w:r>
      <w:r>
        <w:rPr>
          <w:rFonts w:eastAsia="Calibri" w:cs="Arial"/>
          <w:sz w:val="24"/>
          <w:szCs w:val="24"/>
          <w:lang w:val="sr-Cyrl-CS"/>
        </w:rPr>
        <w:t>хтеву из спецификације Купца</w:t>
      </w:r>
      <w:r w:rsidRPr="00A66993">
        <w:rPr>
          <w:rFonts w:eastAsia="Calibri" w:cs="Arial"/>
          <w:sz w:val="24"/>
          <w:szCs w:val="24"/>
          <w:lang w:val="sr-Cyrl-CS"/>
        </w:rPr>
        <w:t>,</w:t>
      </w:r>
    </w:p>
    <w:p w:rsidR="00FC6695" w:rsidRPr="00A66993" w:rsidRDefault="00FC6695" w:rsidP="00FC6695">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провером да ли су испоручена добра видно неоштећена</w:t>
      </w:r>
    </w:p>
    <w:p w:rsidR="00FC6695" w:rsidRPr="00A66993" w:rsidRDefault="00FC6695" w:rsidP="00FC6695">
      <w:pPr>
        <w:pStyle w:val="ListParagraph"/>
        <w:numPr>
          <w:ilvl w:val="0"/>
          <w:numId w:val="36"/>
        </w:numPr>
        <w:suppressAutoHyphens/>
        <w:spacing w:before="0" w:after="0" w:line="240" w:lineRule="auto"/>
        <w:contextualSpacing w:val="0"/>
        <w:rPr>
          <w:rFonts w:ascii="Arial" w:hAnsi="Arial" w:cs="Arial"/>
          <w:sz w:val="24"/>
          <w:szCs w:val="24"/>
          <w:lang w:val="sr-Cyrl-CS"/>
        </w:rPr>
      </w:pPr>
      <w:r w:rsidRPr="00A66993">
        <w:rPr>
          <w:rFonts w:ascii="Arial" w:hAnsi="Arial" w:cs="Arial"/>
          <w:sz w:val="24"/>
          <w:szCs w:val="24"/>
          <w:lang w:val="sr-Cyrl-CS"/>
        </w:rPr>
        <w:t>провером да ли   су  испоручена добра у року важности,</w:t>
      </w:r>
      <w:r>
        <w:rPr>
          <w:rFonts w:ascii="Arial" w:hAnsi="Arial" w:cs="Arial"/>
          <w:sz w:val="24"/>
          <w:szCs w:val="24"/>
          <w:lang w:val="sr-Cyrl-CS"/>
        </w:rPr>
        <w:t xml:space="preserve"> (</w:t>
      </w:r>
      <w:r w:rsidRPr="00A66993">
        <w:rPr>
          <w:rFonts w:ascii="Arial" w:hAnsi="Arial" w:cs="Arial"/>
          <w:sz w:val="24"/>
          <w:szCs w:val="24"/>
          <w:lang w:val="sr-Cyrl-CS"/>
        </w:rPr>
        <w:t>партију 1)</w:t>
      </w:r>
    </w:p>
    <w:p w:rsidR="00FC6695" w:rsidRPr="00BA2C17" w:rsidRDefault="00FC6695" w:rsidP="00FC6695">
      <w:pPr>
        <w:rPr>
          <w:rFonts w:cs="Arial"/>
          <w:sz w:val="24"/>
          <w:szCs w:val="24"/>
          <w:lang w:val="sr-Cyrl-CS" w:eastAsia="sr-Cyrl-CS"/>
        </w:rPr>
      </w:pPr>
      <w:r w:rsidRPr="00A66993">
        <w:rPr>
          <w:rFonts w:cs="Arial"/>
          <w:sz w:val="24"/>
          <w:szCs w:val="24"/>
          <w:lang w:val="sr-Cyrl-CS" w:eastAsia="sr-Cyrl-CS"/>
        </w:rPr>
        <w:t>По свакој извршеној ис</w:t>
      </w:r>
      <w:r>
        <w:rPr>
          <w:rFonts w:cs="Arial"/>
          <w:sz w:val="24"/>
          <w:szCs w:val="24"/>
          <w:lang w:val="sr-Cyrl-CS" w:eastAsia="sr-Cyrl-CS"/>
        </w:rPr>
        <w:t>поруци, Одговорна лица Купца и Продавца</w:t>
      </w:r>
      <w:r w:rsidRPr="00A66993">
        <w:rPr>
          <w:rFonts w:cs="Arial"/>
          <w:sz w:val="24"/>
          <w:szCs w:val="24"/>
          <w:lang w:val="sr-Cyrl-CS" w:eastAsia="sr-Cyrl-CS"/>
        </w:rPr>
        <w:t xml:space="preserve"> ће потписивати записник </w:t>
      </w:r>
      <w:r w:rsidR="00F01604">
        <w:rPr>
          <w:rFonts w:cs="Arial"/>
          <w:sz w:val="24"/>
          <w:szCs w:val="24"/>
          <w:lang w:val="sr-Cyrl-CS" w:eastAsia="sr-Cyrl-CS"/>
        </w:rPr>
        <w:t xml:space="preserve">о </w:t>
      </w:r>
      <w:r w:rsidR="00E02774">
        <w:rPr>
          <w:rFonts w:cs="Arial"/>
          <w:sz w:val="24"/>
          <w:szCs w:val="24"/>
          <w:lang w:val="sr-Cyrl-CS" w:eastAsia="sr-Cyrl-CS"/>
        </w:rPr>
        <w:t xml:space="preserve">извршеној испоруци добара </w:t>
      </w:r>
      <w:r w:rsidRPr="00A66993">
        <w:rPr>
          <w:rFonts w:cs="Arial"/>
          <w:sz w:val="24"/>
          <w:szCs w:val="24"/>
          <w:lang w:val="sr-Cyrl-CS" w:eastAsia="sr-Cyrl-CS"/>
        </w:rPr>
        <w:t xml:space="preserve">којим ће се вршити примопредаја, односно којим ће се констатовати </w:t>
      </w:r>
      <w:r w:rsidR="00E02774" w:rsidRPr="00E02774">
        <w:rPr>
          <w:rFonts w:cs="Arial"/>
          <w:sz w:val="24"/>
          <w:szCs w:val="24"/>
          <w:lang w:val="sr-Cyrl-CS" w:eastAsia="sr-Cyrl-CS"/>
        </w:rPr>
        <w:t xml:space="preserve">квантитативни </w:t>
      </w:r>
      <w:r w:rsidR="00E02774">
        <w:rPr>
          <w:rFonts w:cs="Arial"/>
          <w:sz w:val="24"/>
          <w:szCs w:val="24"/>
          <w:lang w:val="sr-Cyrl-CS" w:eastAsia="sr-Cyrl-CS"/>
        </w:rPr>
        <w:t xml:space="preserve">и квалитативни </w:t>
      </w:r>
      <w:r w:rsidRPr="00A66993">
        <w:rPr>
          <w:rFonts w:cs="Arial"/>
          <w:sz w:val="24"/>
          <w:szCs w:val="24"/>
          <w:lang w:val="sr-Cyrl-CS" w:eastAsia="sr-Cyrl-CS"/>
        </w:rPr>
        <w:t>пријем испоручених добара.</w:t>
      </w:r>
      <w:r w:rsidRPr="00A66993">
        <w:rPr>
          <w:rFonts w:cs="Arial"/>
          <w:sz w:val="24"/>
          <w:szCs w:val="24"/>
          <w:lang w:val="bs-Cyrl-BA"/>
        </w:rPr>
        <w:t xml:space="preserve"> Свака страна задржава по један примерак</w:t>
      </w:r>
      <w:r w:rsidRPr="00FD7C3E">
        <w:rPr>
          <w:rFonts w:cs="Arial"/>
          <w:lang w:val="bs-Cyrl-BA"/>
        </w:rPr>
        <w:t>.</w:t>
      </w:r>
    </w:p>
    <w:p w:rsidR="00FC6695" w:rsidRPr="00FD7C3E" w:rsidRDefault="00FC6695" w:rsidP="00FC6695">
      <w:pPr>
        <w:tabs>
          <w:tab w:val="left" w:pos="250"/>
        </w:tabs>
        <w:rPr>
          <w:rFonts w:cs="Arial"/>
          <w:lang w:val="sr-Cyrl-CS" w:eastAsia="sr-Cyrl-CS"/>
        </w:rPr>
      </w:pPr>
    </w:p>
    <w:p w:rsidR="00FC6695" w:rsidRPr="00A66993" w:rsidRDefault="00FC6695" w:rsidP="00FC6695">
      <w:pPr>
        <w:pStyle w:val="ListParagraph"/>
        <w:autoSpaceDE w:val="0"/>
        <w:autoSpaceDN w:val="0"/>
        <w:adjustRightInd w:val="0"/>
        <w:spacing w:before="0" w:after="0" w:line="240" w:lineRule="auto"/>
        <w:ind w:left="0"/>
        <w:contextualSpacing w:val="0"/>
        <w:rPr>
          <w:rFonts w:ascii="Arial" w:hAnsi="Arial" w:cs="Arial"/>
          <w:sz w:val="24"/>
          <w:szCs w:val="24"/>
        </w:rPr>
      </w:pPr>
      <w:r w:rsidRPr="00A66993">
        <w:rPr>
          <w:rFonts w:ascii="Arial" w:hAnsi="Arial" w:cs="Arial"/>
          <w:sz w:val="24"/>
          <w:szCs w:val="24"/>
          <w:lang w:val="sr-Cyrl-CS" w:eastAsia="sr-Cyrl-CS"/>
        </w:rPr>
        <w:t xml:space="preserve">Уколико </w:t>
      </w:r>
      <w:r w:rsidRPr="00A66993">
        <w:rPr>
          <w:rFonts w:ascii="Arial" w:hAnsi="Arial" w:cs="Arial"/>
          <w:bCs/>
          <w:iCs/>
          <w:sz w:val="24"/>
          <w:szCs w:val="24"/>
          <w:lang w:val="sr-Cyrl-CS" w:eastAsia="sr-Cyrl-CS"/>
        </w:rPr>
        <w:t>одговорно лице</w:t>
      </w:r>
      <w:r>
        <w:rPr>
          <w:rFonts w:ascii="Arial" w:hAnsi="Arial" w:cs="Arial"/>
          <w:iCs/>
          <w:sz w:val="24"/>
          <w:szCs w:val="24"/>
          <w:lang w:val="sr-Cyrl-CS" w:eastAsia="sr-Cyrl-CS"/>
        </w:rPr>
        <w:t xml:space="preserve"> Купца</w:t>
      </w:r>
      <w:r w:rsidRPr="00A66993">
        <w:rPr>
          <w:rFonts w:ascii="Arial" w:hAnsi="Arial" w:cs="Arial"/>
          <w:iCs/>
          <w:sz w:val="24"/>
          <w:szCs w:val="24"/>
          <w:lang w:val="sr-Cyrl-CS" w:eastAsia="sr-Cyrl-CS"/>
        </w:rPr>
        <w:t xml:space="preserve"> </w:t>
      </w:r>
      <w:r w:rsidRPr="00A66993">
        <w:rPr>
          <w:rFonts w:ascii="Arial" w:hAnsi="Arial" w:cs="Arial"/>
          <w:bCs/>
          <w:iCs/>
          <w:sz w:val="24"/>
          <w:szCs w:val="24"/>
          <w:lang w:val="sr-Cyrl-CS" w:eastAsia="sr-Cyrl-CS"/>
        </w:rPr>
        <w:t xml:space="preserve">утврди да нису испоштовани сви захтеви, </w:t>
      </w:r>
      <w:r w:rsidRPr="00A66993">
        <w:rPr>
          <w:rFonts w:ascii="Arial" w:hAnsi="Arial" w:cs="Arial"/>
          <w:iCs/>
          <w:sz w:val="24"/>
          <w:szCs w:val="24"/>
          <w:lang w:val="sr-Cyrl-CS" w:eastAsia="sr-Cyrl-CS"/>
        </w:rPr>
        <w:t>одмах ће изнети примедбу</w:t>
      </w:r>
      <w:r>
        <w:rPr>
          <w:rFonts w:ascii="Arial" w:hAnsi="Arial" w:cs="Arial"/>
          <w:bCs/>
          <w:iCs/>
          <w:sz w:val="24"/>
          <w:szCs w:val="24"/>
          <w:lang w:val="sr-Cyrl-CS" w:eastAsia="sr-Cyrl-CS"/>
        </w:rPr>
        <w:t>. Продавац</w:t>
      </w:r>
      <w:r w:rsidRPr="00A66993">
        <w:rPr>
          <w:rFonts w:ascii="Arial" w:hAnsi="Arial" w:cs="Arial"/>
          <w:bCs/>
          <w:iCs/>
          <w:sz w:val="24"/>
          <w:szCs w:val="24"/>
          <w:lang w:val="sr-Cyrl-CS" w:eastAsia="sr-Cyrl-CS"/>
        </w:rPr>
        <w:t xml:space="preserve"> је обавезан да одмах поступи по пр</w:t>
      </w:r>
      <w:r>
        <w:rPr>
          <w:rFonts w:ascii="Arial" w:hAnsi="Arial" w:cs="Arial"/>
          <w:bCs/>
          <w:iCs/>
          <w:sz w:val="24"/>
          <w:szCs w:val="24"/>
          <w:lang w:val="sr-Cyrl-CS" w:eastAsia="sr-Cyrl-CS"/>
        </w:rPr>
        <w:t>имедби одговорног лица Купца</w:t>
      </w:r>
      <w:r w:rsidRPr="00A66993">
        <w:rPr>
          <w:rFonts w:ascii="Arial" w:hAnsi="Arial" w:cs="Arial"/>
          <w:bCs/>
          <w:iCs/>
          <w:sz w:val="24"/>
          <w:szCs w:val="24"/>
          <w:lang w:val="sr-Cyrl-CS" w:eastAsia="sr-Cyrl-CS"/>
        </w:rPr>
        <w:t xml:space="preserve">  </w:t>
      </w:r>
      <w:r w:rsidR="00E02774" w:rsidRPr="00E02774">
        <w:rPr>
          <w:rFonts w:ascii="Arial" w:hAnsi="Arial" w:cs="Arial"/>
          <w:bCs/>
          <w:iCs/>
          <w:sz w:val="24"/>
          <w:szCs w:val="24"/>
          <w:lang w:val="sr-Cyrl-CS" w:eastAsia="sr-Cyrl-CS"/>
        </w:rPr>
        <w:t xml:space="preserve">а најкасније у року од </w:t>
      </w:r>
      <w:r w:rsidR="00E02774">
        <w:rPr>
          <w:rFonts w:ascii="Arial" w:hAnsi="Arial" w:cs="Arial"/>
          <w:bCs/>
          <w:iCs/>
          <w:sz w:val="24"/>
          <w:szCs w:val="24"/>
          <w:lang w:val="sr-Cyrl-CS" w:eastAsia="sr-Cyrl-CS"/>
        </w:rPr>
        <w:t>___</w:t>
      </w:r>
      <w:r w:rsidR="00E02774" w:rsidRPr="00E02774">
        <w:rPr>
          <w:rFonts w:ascii="Arial" w:hAnsi="Arial" w:cs="Arial"/>
          <w:bCs/>
          <w:iCs/>
          <w:sz w:val="24"/>
          <w:szCs w:val="24"/>
          <w:lang w:val="sr-Cyrl-CS" w:eastAsia="sr-Cyrl-CS"/>
        </w:rPr>
        <w:t xml:space="preserve"> </w:t>
      </w:r>
      <w:r w:rsidRPr="00E02774">
        <w:rPr>
          <w:rFonts w:ascii="Arial" w:hAnsi="Arial" w:cs="Arial"/>
          <w:bCs/>
          <w:iCs/>
          <w:sz w:val="24"/>
          <w:szCs w:val="24"/>
          <w:lang w:val="sr-Cyrl-CS" w:eastAsia="sr-Cyrl-CS"/>
        </w:rPr>
        <w:t xml:space="preserve"> </w:t>
      </w:r>
      <w:r w:rsidR="00E02774">
        <w:rPr>
          <w:rFonts w:ascii="Arial" w:hAnsi="Arial" w:cs="Arial"/>
          <w:bCs/>
          <w:iCs/>
          <w:sz w:val="24"/>
          <w:szCs w:val="24"/>
          <w:lang w:val="sr-Cyrl-CS" w:eastAsia="sr-Cyrl-CS"/>
        </w:rPr>
        <w:t xml:space="preserve">(словима: ___ </w:t>
      </w:r>
      <w:r w:rsidRPr="00E02774">
        <w:rPr>
          <w:rFonts w:ascii="Arial" w:hAnsi="Arial" w:cs="Arial"/>
          <w:bCs/>
          <w:iCs/>
          <w:sz w:val="24"/>
          <w:szCs w:val="24"/>
          <w:lang w:val="sr-Cyrl-CS" w:eastAsia="sr-Cyrl-CS"/>
        </w:rPr>
        <w:t>) дана</w:t>
      </w:r>
      <w:r w:rsidRPr="00E02774">
        <w:rPr>
          <w:rFonts w:ascii="Arial" w:hAnsi="Arial" w:cs="Arial"/>
          <w:b/>
          <w:bCs/>
          <w:iCs/>
          <w:sz w:val="24"/>
          <w:szCs w:val="24"/>
          <w:lang w:val="sr-Cyrl-CS" w:eastAsia="sr-Cyrl-CS"/>
        </w:rPr>
        <w:t>,</w:t>
      </w:r>
      <w:r w:rsidRPr="00A66993">
        <w:rPr>
          <w:rFonts w:ascii="Arial" w:hAnsi="Arial" w:cs="Arial"/>
          <w:b/>
          <w:bCs/>
          <w:iCs/>
          <w:sz w:val="24"/>
          <w:szCs w:val="24"/>
          <w:lang w:val="sr-Cyrl-CS" w:eastAsia="sr-Cyrl-CS"/>
        </w:rPr>
        <w:t xml:space="preserve"> </w:t>
      </w:r>
      <w:r w:rsidRPr="00A66993">
        <w:rPr>
          <w:rFonts w:ascii="Arial" w:hAnsi="Arial" w:cs="Arial"/>
          <w:bCs/>
          <w:iCs/>
          <w:sz w:val="24"/>
          <w:szCs w:val="24"/>
          <w:lang w:val="sr-Cyrl-CS" w:eastAsia="sr-Cyrl-CS"/>
        </w:rPr>
        <w:t>у супротом на основу з</w:t>
      </w:r>
      <w:r w:rsidRPr="00A66993">
        <w:rPr>
          <w:rFonts w:ascii="Arial" w:hAnsi="Arial" w:cs="Arial"/>
          <w:bCs/>
          <w:iCs/>
          <w:sz w:val="24"/>
          <w:szCs w:val="24"/>
          <w:lang w:val="sr-Cyrl-CS"/>
        </w:rPr>
        <w:t xml:space="preserve">аписника </w:t>
      </w:r>
      <w:r w:rsidRPr="00A66993">
        <w:rPr>
          <w:rFonts w:ascii="Arial" w:hAnsi="Arial" w:cs="Arial"/>
          <w:iCs/>
          <w:sz w:val="24"/>
          <w:szCs w:val="24"/>
          <w:lang w:val="ru-RU"/>
        </w:rPr>
        <w:t>о</w:t>
      </w:r>
      <w:r w:rsidR="006029A0">
        <w:rPr>
          <w:rFonts w:ascii="Arial" w:hAnsi="Arial" w:cs="Arial"/>
          <w:iCs/>
          <w:sz w:val="24"/>
          <w:szCs w:val="24"/>
          <w:lang w:val="ru-RU"/>
        </w:rPr>
        <w:t xml:space="preserve"> извршеној испоруци добара</w:t>
      </w:r>
      <w:r>
        <w:rPr>
          <w:rFonts w:ascii="Arial" w:hAnsi="Arial" w:cs="Arial"/>
          <w:bCs/>
          <w:iCs/>
          <w:sz w:val="24"/>
          <w:szCs w:val="24"/>
          <w:lang w:val="sr-Cyrl-CS" w:eastAsia="sr-Cyrl-CS"/>
        </w:rPr>
        <w:t>, који садржи примедбе Купца, Продавац</w:t>
      </w:r>
      <w:r w:rsidRPr="00A66993">
        <w:rPr>
          <w:rFonts w:ascii="Arial" w:hAnsi="Arial" w:cs="Arial"/>
          <w:bCs/>
          <w:iCs/>
          <w:sz w:val="24"/>
          <w:szCs w:val="24"/>
          <w:lang w:val="sr-Cyrl-CS" w:eastAsia="sr-Cyrl-CS"/>
        </w:rPr>
        <w:t>, не може извршити фактурисање</w:t>
      </w:r>
      <w:r>
        <w:rPr>
          <w:rFonts w:ascii="Arial" w:hAnsi="Arial" w:cs="Arial"/>
          <w:bCs/>
          <w:iCs/>
          <w:sz w:val="24"/>
          <w:szCs w:val="24"/>
          <w:lang w:val="sr-Cyrl-CS" w:eastAsia="sr-Cyrl-CS"/>
        </w:rPr>
        <w:t>.</w:t>
      </w:r>
    </w:p>
    <w:p w:rsidR="00FC6695" w:rsidRDefault="00FC6695" w:rsidP="00FC6695">
      <w:pPr>
        <w:tabs>
          <w:tab w:val="left" w:pos="567"/>
        </w:tabs>
        <w:spacing w:before="0"/>
        <w:rPr>
          <w:rFonts w:cs="Arial"/>
          <w:sz w:val="24"/>
          <w:szCs w:val="24"/>
          <w:lang w:val="ru-RU"/>
        </w:rPr>
      </w:pPr>
    </w:p>
    <w:p w:rsidR="00FC6695" w:rsidRDefault="00FC6695" w:rsidP="00FC6695">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rsidR="00FC6695" w:rsidRPr="002B06D2" w:rsidRDefault="00FC6695" w:rsidP="00FC6695">
      <w:pPr>
        <w:spacing w:before="0"/>
        <w:rPr>
          <w:rFonts w:cs="Arial"/>
          <w:b/>
          <w:sz w:val="24"/>
          <w:szCs w:val="24"/>
        </w:rPr>
      </w:pPr>
      <w:r w:rsidRPr="002B06D2">
        <w:rPr>
          <w:rFonts w:cs="Arial"/>
          <w:b/>
          <w:sz w:val="24"/>
          <w:szCs w:val="24"/>
        </w:rPr>
        <w:t>Квалитативни пријем</w:t>
      </w:r>
    </w:p>
    <w:p w:rsidR="00FC6695" w:rsidRPr="002B06D2" w:rsidRDefault="00FC6695" w:rsidP="00FC6695">
      <w:pPr>
        <w:tabs>
          <w:tab w:val="left" w:pos="9090"/>
        </w:tabs>
        <w:rPr>
          <w:rFonts w:cs="Arial"/>
          <w:sz w:val="24"/>
          <w:szCs w:val="24"/>
          <w:lang w:val="sr-Cyrl-CS"/>
        </w:rPr>
      </w:pPr>
      <w:r w:rsidRPr="002B06D2">
        <w:rPr>
          <w:rFonts w:cs="Arial"/>
          <w:sz w:val="24"/>
          <w:szCs w:val="24"/>
        </w:rPr>
        <w:t>Купац</w:t>
      </w:r>
      <w:r>
        <w:rPr>
          <w:rFonts w:cs="Arial"/>
          <w:sz w:val="24"/>
          <w:szCs w:val="24"/>
          <w:lang w:val="sr-Cyrl-C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E02774">
        <w:rPr>
          <w:rFonts w:cs="Arial"/>
          <w:sz w:val="24"/>
          <w:szCs w:val="24"/>
          <w:lang w:val="sr-Cyrl-CS"/>
        </w:rPr>
        <w:t xml:space="preserve">словима: </w:t>
      </w:r>
      <w:r w:rsidRPr="002B06D2">
        <w:rPr>
          <w:rFonts w:cs="Arial"/>
          <w:sz w:val="24"/>
          <w:szCs w:val="24"/>
          <w:lang w:val="sr-Cyrl-CS"/>
        </w:rPr>
        <w:t>осам) дана.</w:t>
      </w:r>
    </w:p>
    <w:p w:rsidR="00FC6695" w:rsidRPr="002B06D2" w:rsidRDefault="00FC6695" w:rsidP="00FC6695">
      <w:pPr>
        <w:tabs>
          <w:tab w:val="left" w:pos="9090"/>
        </w:tabs>
        <w:rPr>
          <w:rFonts w:cs="Arial"/>
          <w:sz w:val="24"/>
          <w:szCs w:val="24"/>
        </w:rPr>
      </w:pPr>
      <w:r w:rsidRPr="002B06D2">
        <w:rPr>
          <w:rFonts w:cs="Arial"/>
          <w:sz w:val="24"/>
          <w:szCs w:val="24"/>
        </w:rPr>
        <w:t>Купац</w:t>
      </w:r>
      <w:r w:rsidR="00A24F25">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FC6695" w:rsidRPr="002B06D2" w:rsidRDefault="00FC6695" w:rsidP="00FC6695">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cs="Arial"/>
          <w:sz w:val="24"/>
          <w:szCs w:val="24"/>
          <w:lang w:val="sr-Cyrl-CS"/>
        </w:rPr>
        <w:t>словима:</w:t>
      </w:r>
      <w:r w:rsidRPr="002B06D2">
        <w:rPr>
          <w:rFonts w:cs="Arial"/>
          <w:sz w:val="24"/>
          <w:szCs w:val="24"/>
        </w:rPr>
        <w:t>три) дана од дана кадa је утврдио да квалитет испорученог добра не одговара уговореном.</w:t>
      </w:r>
    </w:p>
    <w:p w:rsidR="00FC6695" w:rsidRPr="002B06D2" w:rsidRDefault="00FC6695" w:rsidP="00FC6695">
      <w:pPr>
        <w:tabs>
          <w:tab w:val="left" w:pos="9090"/>
        </w:tabs>
        <w:rPr>
          <w:rFonts w:cs="Arial"/>
          <w:sz w:val="24"/>
          <w:szCs w:val="24"/>
        </w:rPr>
      </w:pPr>
      <w:r w:rsidRPr="002B06D2">
        <w:rPr>
          <w:rFonts w:cs="Arial"/>
          <w:sz w:val="24"/>
          <w:szCs w:val="24"/>
        </w:rPr>
        <w:lastRenderedPageBreak/>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FC6695" w:rsidRPr="002B06D2" w:rsidRDefault="00FC6695" w:rsidP="00FC6695">
      <w:pPr>
        <w:tabs>
          <w:tab w:val="left" w:pos="9090"/>
        </w:tabs>
        <w:rPr>
          <w:rFonts w:cs="Arial"/>
          <w:sz w:val="24"/>
          <w:szCs w:val="24"/>
        </w:rPr>
      </w:pPr>
      <w:r w:rsidRPr="002B06D2">
        <w:rPr>
          <w:rFonts w:cs="Arial"/>
          <w:sz w:val="24"/>
          <w:szCs w:val="24"/>
        </w:rPr>
        <w:t>Продавац је обавезан да у року од 7 (</w:t>
      </w:r>
      <w:r w:rsidR="00E02774">
        <w:rPr>
          <w:rFonts w:cs="Arial"/>
          <w:sz w:val="24"/>
          <w:szCs w:val="24"/>
          <w:lang w:val="sr-Cyrl-RS"/>
        </w:rPr>
        <w:t xml:space="preserve">словима: </w:t>
      </w:r>
      <w:r w:rsidRPr="002B06D2">
        <w:rPr>
          <w:rFonts w:cs="Arial"/>
          <w:sz w:val="24"/>
          <w:szCs w:val="24"/>
        </w:rPr>
        <w:t>седам) дана од дана пријема приговора из става 3. и става 4. овог члана, писмено обавести Купца о исходу рекламације.</w:t>
      </w:r>
    </w:p>
    <w:p w:rsidR="00FC6695" w:rsidRPr="002B06D2" w:rsidRDefault="00FC6695" w:rsidP="00FC6695">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FC6695" w:rsidRPr="002B06D2" w:rsidRDefault="00FC6695" w:rsidP="00FC6695">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rsidR="00FC6695" w:rsidRPr="002B06D2" w:rsidRDefault="00FC6695" w:rsidP="00FC6695">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FC6695" w:rsidRPr="002B06D2" w:rsidRDefault="00FC6695" w:rsidP="00FC6695">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rsidR="00FC6695" w:rsidRPr="002B06D2" w:rsidRDefault="00FC6695" w:rsidP="00FC6695">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FC6695" w:rsidRPr="002B06D2" w:rsidRDefault="00FC6695" w:rsidP="00FC6695">
      <w:pPr>
        <w:tabs>
          <w:tab w:val="left" w:pos="9090"/>
        </w:tabs>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FC6695" w:rsidRPr="002B06D2" w:rsidRDefault="00FC6695" w:rsidP="00FC6695">
      <w:pPr>
        <w:tabs>
          <w:tab w:val="left" w:pos="567"/>
        </w:tabs>
        <w:spacing w:before="0"/>
        <w:rPr>
          <w:rFonts w:cs="Arial"/>
          <w:sz w:val="24"/>
          <w:szCs w:val="24"/>
          <w:lang w:val="sr-Cyrl-BA"/>
        </w:rPr>
      </w:pPr>
    </w:p>
    <w:p w:rsidR="00FC6695" w:rsidRPr="00574F41" w:rsidRDefault="00FC6695" w:rsidP="00FC6695">
      <w:pPr>
        <w:rPr>
          <w:b/>
          <w:sz w:val="24"/>
          <w:szCs w:val="24"/>
          <w:lang w:val="sr-Cyrl-RS"/>
        </w:rPr>
      </w:pPr>
      <w:r w:rsidRPr="009850B8">
        <w:rPr>
          <w:b/>
          <w:sz w:val="24"/>
          <w:szCs w:val="24"/>
        </w:rPr>
        <w:t xml:space="preserve"> РОК</w:t>
      </w:r>
      <w:r w:rsidR="00574F41">
        <w:rPr>
          <w:b/>
          <w:sz w:val="24"/>
          <w:szCs w:val="24"/>
          <w:lang w:val="sr-Cyrl-RS"/>
        </w:rPr>
        <w:t xml:space="preserve"> УПОТРЕБЕ</w:t>
      </w:r>
    </w:p>
    <w:p w:rsidR="00FC6695" w:rsidRPr="00A01D62" w:rsidRDefault="00FC6695" w:rsidP="00FC6695">
      <w:pPr>
        <w:spacing w:before="0"/>
        <w:jc w:val="center"/>
        <w:rPr>
          <w:b/>
          <w:sz w:val="24"/>
          <w:szCs w:val="24"/>
        </w:rPr>
      </w:pPr>
      <w:r w:rsidRPr="00A01D62">
        <w:rPr>
          <w:b/>
          <w:sz w:val="24"/>
          <w:szCs w:val="24"/>
        </w:rPr>
        <w:t xml:space="preserve">Члан </w:t>
      </w:r>
      <w:r>
        <w:rPr>
          <w:b/>
          <w:sz w:val="24"/>
          <w:szCs w:val="24"/>
        </w:rPr>
        <w:t>9</w:t>
      </w:r>
      <w:r w:rsidRPr="00A01D62">
        <w:rPr>
          <w:b/>
          <w:sz w:val="24"/>
          <w:szCs w:val="24"/>
        </w:rPr>
        <w:t>.</w:t>
      </w:r>
    </w:p>
    <w:p w:rsidR="00FC6695" w:rsidRPr="00BA2C17" w:rsidRDefault="00FC6695" w:rsidP="00FC6695">
      <w:pPr>
        <w:rPr>
          <w:rFonts w:cs="Arial"/>
          <w:sz w:val="24"/>
          <w:szCs w:val="24"/>
          <w:lang w:val="ru-RU"/>
        </w:rPr>
      </w:pPr>
      <w:r>
        <w:rPr>
          <w:rFonts w:cs="Arial"/>
          <w:sz w:val="24"/>
          <w:szCs w:val="24"/>
        </w:rPr>
        <w:t>П</w:t>
      </w:r>
      <w:r>
        <w:rPr>
          <w:rFonts w:cs="Arial"/>
          <w:sz w:val="24"/>
          <w:szCs w:val="24"/>
          <w:lang w:val="sr-Cyrl-CS"/>
        </w:rPr>
        <w:t>родавац</w:t>
      </w:r>
      <w:r w:rsidRPr="00BA2C17">
        <w:rPr>
          <w:rFonts w:cs="Arial"/>
          <w:sz w:val="24"/>
          <w:szCs w:val="24"/>
          <w:lang w:val="ru-RU"/>
        </w:rPr>
        <w:t xml:space="preserve"> преузима потпуну одговорност за квалитет  испоручених добара, према правилима струке и важећим нормативима и стандардима, као и за свако одступање од уговорених карактеристика, као и мањкавости у квалитету </w:t>
      </w:r>
      <w:r w:rsidRPr="00BA2C17">
        <w:rPr>
          <w:rFonts w:cs="Arial"/>
          <w:sz w:val="24"/>
          <w:szCs w:val="24"/>
          <w:lang w:val="sr-Cyrl-CS"/>
        </w:rPr>
        <w:t>испоручених добара</w:t>
      </w:r>
      <w:r w:rsidRPr="00BA2C17">
        <w:rPr>
          <w:rFonts w:cs="Arial"/>
          <w:sz w:val="24"/>
          <w:szCs w:val="24"/>
          <w:lang w:val="ru-RU"/>
        </w:rPr>
        <w:t xml:space="preserve">. </w:t>
      </w:r>
    </w:p>
    <w:p w:rsidR="00FC6695" w:rsidRDefault="00FC6695" w:rsidP="00FC6695">
      <w:pPr>
        <w:rPr>
          <w:rFonts w:cs="Arial"/>
          <w:b/>
          <w:iCs/>
          <w:sz w:val="24"/>
          <w:szCs w:val="24"/>
          <w:lang w:val="bs-Cyrl-BA"/>
        </w:rPr>
      </w:pPr>
      <w:r w:rsidRPr="00BA2C17">
        <w:rPr>
          <w:rFonts w:cs="Arial"/>
          <w:b/>
          <w:sz w:val="24"/>
          <w:szCs w:val="24"/>
          <w:lang w:val="ru-RU"/>
        </w:rPr>
        <w:t>За партију 1</w:t>
      </w:r>
      <w:r w:rsidRPr="00BA2C17">
        <w:rPr>
          <w:rFonts w:cs="Arial"/>
          <w:b/>
          <w:iCs/>
          <w:sz w:val="24"/>
          <w:szCs w:val="24"/>
          <w:lang w:val="bs-Cyrl-BA"/>
        </w:rPr>
        <w:t xml:space="preserve">. </w:t>
      </w:r>
    </w:p>
    <w:p w:rsidR="00FC6695" w:rsidRDefault="00FC6695" w:rsidP="00FC6695">
      <w:pPr>
        <w:rPr>
          <w:rFonts w:eastAsia="Calibri" w:cs="Arial"/>
          <w:sz w:val="24"/>
          <w:szCs w:val="24"/>
        </w:rPr>
      </w:pPr>
      <w:r>
        <w:rPr>
          <w:rFonts w:eastAsia="Calibri" w:cs="Arial"/>
          <w:sz w:val="24"/>
          <w:szCs w:val="24"/>
        </w:rPr>
        <w:t>Продавац</w:t>
      </w:r>
      <w:r w:rsidRPr="00BA2C17">
        <w:rPr>
          <w:rFonts w:eastAsia="Calibri" w:cs="Arial"/>
          <w:sz w:val="24"/>
          <w:szCs w:val="24"/>
        </w:rPr>
        <w:t xml:space="preserve"> гарантује за </w:t>
      </w:r>
      <w:r w:rsidRPr="00BA2C17">
        <w:rPr>
          <w:rFonts w:eastAsia="Calibri" w:cs="Arial"/>
          <w:sz w:val="24"/>
          <w:szCs w:val="24"/>
          <w:lang w:val="sr-Cyrl-CS"/>
        </w:rPr>
        <w:t xml:space="preserve">квалитет </w:t>
      </w:r>
      <w:r w:rsidRPr="00BA2C17">
        <w:rPr>
          <w:rFonts w:eastAsia="Calibri" w:cs="Arial"/>
          <w:sz w:val="24"/>
          <w:szCs w:val="24"/>
        </w:rPr>
        <w:t>испоручен</w:t>
      </w:r>
      <w:r w:rsidRPr="00BA2C17">
        <w:rPr>
          <w:rFonts w:eastAsia="Calibri" w:cs="Arial"/>
          <w:sz w:val="24"/>
          <w:szCs w:val="24"/>
          <w:lang w:val="sr-Cyrl-CS"/>
        </w:rPr>
        <w:t>их</w:t>
      </w:r>
      <w:r w:rsidRPr="00BA2C17">
        <w:rPr>
          <w:rFonts w:eastAsia="Calibri" w:cs="Arial"/>
          <w:sz w:val="24"/>
          <w:szCs w:val="24"/>
        </w:rPr>
        <w:t xml:space="preserve"> добра према декларацији произвођача добара. </w:t>
      </w:r>
    </w:p>
    <w:p w:rsidR="00FC6695" w:rsidRPr="00BA2C17" w:rsidRDefault="00FC6695" w:rsidP="00FC6695">
      <w:pPr>
        <w:rPr>
          <w:rFonts w:cs="Arial"/>
          <w:b/>
          <w:iCs/>
          <w:sz w:val="24"/>
          <w:szCs w:val="24"/>
          <w:lang w:val="bs-Cyrl-BA"/>
        </w:rPr>
      </w:pPr>
      <w:r w:rsidRPr="00AF6042">
        <w:rPr>
          <w:rFonts w:eastAsia="Calibri" w:cs="Arial"/>
          <w:sz w:val="24"/>
          <w:szCs w:val="24"/>
        </w:rPr>
        <w:t>Испоручена д</w:t>
      </w:r>
      <w:r w:rsidR="00AF6042" w:rsidRPr="00AF6042">
        <w:rPr>
          <w:rFonts w:eastAsia="Calibri" w:cs="Arial"/>
          <w:sz w:val="24"/>
          <w:szCs w:val="24"/>
        </w:rPr>
        <w:t>обра морају бити у року употребе</w:t>
      </w:r>
      <w:r w:rsidRPr="00AF6042">
        <w:rPr>
          <w:rFonts w:eastAsia="Calibri" w:cs="Arial"/>
          <w:sz w:val="24"/>
          <w:szCs w:val="24"/>
        </w:rPr>
        <w:t xml:space="preserve"> </w:t>
      </w:r>
      <w:r w:rsidRPr="00AF6042">
        <w:rPr>
          <w:rFonts w:eastAsia="Calibri" w:cs="Arial"/>
          <w:sz w:val="24"/>
          <w:szCs w:val="24"/>
          <w:lang w:val="sr-Cyrl-CS"/>
        </w:rPr>
        <w:t>који мора бити најмање 3 (словима:три) месеца од датума испоруке и мора бити наведен на декларацији испоручених добара</w:t>
      </w:r>
      <w:r w:rsidRPr="00AF6042">
        <w:rPr>
          <w:rFonts w:eastAsia="Calibri" w:cs="Arial"/>
          <w:sz w:val="24"/>
          <w:szCs w:val="24"/>
        </w:rPr>
        <w:t>.</w:t>
      </w:r>
      <w:r w:rsidRPr="00BA2C17">
        <w:rPr>
          <w:rFonts w:eastAsia="Calibri" w:cs="Arial"/>
          <w:sz w:val="24"/>
          <w:szCs w:val="24"/>
        </w:rPr>
        <w:t xml:space="preserve">  </w:t>
      </w:r>
    </w:p>
    <w:p w:rsidR="00FC6695" w:rsidRDefault="00FC6695" w:rsidP="00FC6695">
      <w:pPr>
        <w:rPr>
          <w:b/>
          <w:sz w:val="24"/>
          <w:szCs w:val="24"/>
          <w:lang w:val="sr-Cyrl-CS"/>
        </w:rPr>
      </w:pPr>
    </w:p>
    <w:p w:rsidR="00FC6695" w:rsidRDefault="00FC6695" w:rsidP="00FC6695">
      <w:pPr>
        <w:rPr>
          <w:b/>
          <w:sz w:val="24"/>
          <w:szCs w:val="24"/>
          <w:lang w:val="sr-Cyrl-CS"/>
        </w:rPr>
      </w:pPr>
    </w:p>
    <w:p w:rsidR="00FC6695" w:rsidRPr="00A01D62" w:rsidRDefault="00FC6695" w:rsidP="00FC6695">
      <w:pPr>
        <w:spacing w:before="0"/>
        <w:jc w:val="center"/>
        <w:rPr>
          <w:b/>
          <w:sz w:val="24"/>
          <w:szCs w:val="24"/>
        </w:rPr>
      </w:pPr>
      <w:r w:rsidRPr="00A01D62">
        <w:rPr>
          <w:b/>
          <w:sz w:val="24"/>
          <w:szCs w:val="24"/>
        </w:rPr>
        <w:t xml:space="preserve">Члан </w:t>
      </w:r>
      <w:r w:rsidR="00C035BF">
        <w:rPr>
          <w:b/>
          <w:sz w:val="24"/>
          <w:szCs w:val="24"/>
        </w:rPr>
        <w:t>10</w:t>
      </w:r>
      <w:r w:rsidRPr="00A01D62">
        <w:rPr>
          <w:b/>
          <w:sz w:val="24"/>
          <w:szCs w:val="24"/>
        </w:rPr>
        <w:t>.</w:t>
      </w:r>
    </w:p>
    <w:p w:rsidR="00FC6695" w:rsidRPr="002E69D6" w:rsidRDefault="00FC6695" w:rsidP="00FC6695">
      <w:pPr>
        <w:pStyle w:val="NoSpacing"/>
        <w:rPr>
          <w:rFonts w:cs="Arial"/>
          <w:szCs w:val="24"/>
        </w:rPr>
      </w:pPr>
      <w:r w:rsidRPr="00564D75">
        <w:rPr>
          <w:rFonts w:cs="Arial"/>
          <w:b/>
          <w:szCs w:val="24"/>
        </w:rPr>
        <w:t>Обавезе Продавца</w:t>
      </w:r>
      <w:r w:rsidRPr="002E69D6">
        <w:rPr>
          <w:rFonts w:cs="Arial"/>
          <w:szCs w:val="24"/>
        </w:rPr>
        <w:t>:</w:t>
      </w:r>
    </w:p>
    <w:p w:rsidR="00FC6695" w:rsidRPr="002E69D6" w:rsidRDefault="00FC6695" w:rsidP="00FC6695">
      <w:pPr>
        <w:tabs>
          <w:tab w:val="left" w:pos="0"/>
        </w:tabs>
        <w:overflowPunct w:val="0"/>
        <w:ind w:right="18"/>
        <w:rPr>
          <w:rFonts w:cs="Arial"/>
          <w:i/>
          <w:sz w:val="24"/>
          <w:szCs w:val="24"/>
          <w:lang w:val="ru-RU"/>
        </w:rPr>
      </w:pPr>
      <w:r w:rsidRPr="002E69D6">
        <w:rPr>
          <w:rFonts w:cs="Arial"/>
          <w:sz w:val="24"/>
          <w:szCs w:val="24"/>
          <w:lang w:val="sr-Cyrl-CS"/>
        </w:rPr>
        <w:t>-</w:t>
      </w:r>
      <w:r w:rsidRPr="002E69D6">
        <w:rPr>
          <w:rFonts w:cs="Arial"/>
          <w:sz w:val="24"/>
          <w:szCs w:val="24"/>
          <w:lang w:val="ru-RU"/>
        </w:rPr>
        <w:t>испоручи добра у складу са техничком документацијом</w:t>
      </w:r>
    </w:p>
    <w:p w:rsidR="00FC6695" w:rsidRPr="002E69D6" w:rsidRDefault="00FC6695" w:rsidP="00FC6695">
      <w:pPr>
        <w:overflowPunct w:val="0"/>
        <w:rPr>
          <w:rFonts w:cs="Arial"/>
          <w:i/>
          <w:iCs/>
          <w:sz w:val="24"/>
          <w:szCs w:val="24"/>
          <w:lang w:val="sr-Cyrl-CS"/>
        </w:rPr>
      </w:pPr>
      <w:r w:rsidRPr="002E69D6">
        <w:rPr>
          <w:rFonts w:cs="Arial"/>
          <w:sz w:val="24"/>
          <w:szCs w:val="24"/>
          <w:lang w:val="sr-Cyrl-CS"/>
        </w:rPr>
        <w:t>-изврши испоруку добара у року од најдуже 5 (</w:t>
      </w:r>
      <w:r>
        <w:rPr>
          <w:rFonts w:cs="Arial"/>
          <w:sz w:val="24"/>
          <w:szCs w:val="24"/>
          <w:lang w:val="sr-Cyrl-CS"/>
        </w:rPr>
        <w:t>словима:</w:t>
      </w:r>
      <w:r w:rsidRPr="002E69D6">
        <w:rPr>
          <w:rFonts w:cs="Arial"/>
          <w:sz w:val="24"/>
          <w:szCs w:val="24"/>
          <w:lang w:val="sr-Cyrl-CS"/>
        </w:rPr>
        <w:t xml:space="preserve">пет) </w:t>
      </w:r>
      <w:r w:rsidRPr="002E69D6">
        <w:rPr>
          <w:rFonts w:cs="Arial"/>
          <w:sz w:val="24"/>
          <w:szCs w:val="24"/>
        </w:rPr>
        <w:t xml:space="preserve">од </w:t>
      </w:r>
      <w:r w:rsidRPr="002E69D6">
        <w:rPr>
          <w:rFonts w:cs="Arial"/>
          <w:sz w:val="24"/>
          <w:szCs w:val="24"/>
          <w:lang w:val="sr-Cyrl-CS"/>
        </w:rPr>
        <w:t xml:space="preserve">дана пријема </w:t>
      </w:r>
      <w:r w:rsidRPr="002E69D6">
        <w:rPr>
          <w:rFonts w:cs="Arial"/>
          <w:sz w:val="24"/>
          <w:szCs w:val="24"/>
        </w:rPr>
        <w:t>појединачне наруџбенице</w:t>
      </w:r>
      <w:r>
        <w:rPr>
          <w:rFonts w:cs="Arial"/>
          <w:sz w:val="24"/>
          <w:szCs w:val="24"/>
          <w:lang w:val="sr-Cyrl-CS"/>
        </w:rPr>
        <w:t xml:space="preserve"> Купца</w:t>
      </w:r>
      <w:r w:rsidRPr="002E69D6">
        <w:rPr>
          <w:rFonts w:cs="Arial"/>
          <w:sz w:val="24"/>
          <w:szCs w:val="24"/>
          <w:lang w:val="sr-Cyrl-CS"/>
        </w:rPr>
        <w:t>,</w:t>
      </w:r>
    </w:p>
    <w:p w:rsidR="00FC6695" w:rsidRPr="00617BA1" w:rsidRDefault="00FC6695" w:rsidP="00FC6695">
      <w:pPr>
        <w:overflowPunct w:val="0"/>
        <w:rPr>
          <w:rFonts w:cs="Arial"/>
          <w:i/>
          <w:sz w:val="24"/>
          <w:szCs w:val="24"/>
          <w:lang w:val="sr-Cyrl-CS"/>
        </w:rPr>
      </w:pPr>
      <w:r w:rsidRPr="00617BA1">
        <w:rPr>
          <w:rFonts w:cs="Arial"/>
          <w:sz w:val="24"/>
          <w:szCs w:val="24"/>
          <w:lang w:val="sr-Cyrl-CS"/>
        </w:rPr>
        <w:lastRenderedPageBreak/>
        <w:t>-</w:t>
      </w:r>
      <w:r w:rsidRPr="00617BA1">
        <w:rPr>
          <w:rFonts w:cs="Arial"/>
          <w:sz w:val="24"/>
          <w:szCs w:val="24"/>
          <w:lang w:val="ru-RU"/>
        </w:rPr>
        <w:t>преко одговорног лица</w:t>
      </w:r>
      <w:r w:rsidRPr="00617BA1">
        <w:rPr>
          <w:rFonts w:cs="Arial"/>
          <w:sz w:val="24"/>
          <w:szCs w:val="24"/>
          <w:lang w:val="sr-Cyrl-CS"/>
        </w:rPr>
        <w:t xml:space="preserve"> Купца</w:t>
      </w:r>
      <w:r w:rsidRPr="00617BA1">
        <w:rPr>
          <w:rFonts w:cs="Arial"/>
          <w:sz w:val="24"/>
          <w:szCs w:val="24"/>
          <w:lang w:val="ru-RU"/>
        </w:rPr>
        <w:t xml:space="preserve">, прима налоге и упутства за рад и одржава контакт са овлашћеним лицима </w:t>
      </w:r>
      <w:r w:rsidRPr="00617BA1">
        <w:rPr>
          <w:rFonts w:cs="Arial"/>
          <w:sz w:val="24"/>
          <w:szCs w:val="24"/>
          <w:lang w:val="sr-Cyrl-CS"/>
        </w:rPr>
        <w:t>Купца;</w:t>
      </w:r>
    </w:p>
    <w:p w:rsidR="00FC6695" w:rsidRPr="00617BA1" w:rsidRDefault="00FC6695" w:rsidP="00FC6695">
      <w:pPr>
        <w:rPr>
          <w:rFonts w:cs="Arial"/>
          <w:sz w:val="24"/>
          <w:szCs w:val="24"/>
          <w:lang w:val="ru-RU"/>
        </w:rPr>
      </w:pPr>
      <w:r w:rsidRPr="00617BA1">
        <w:rPr>
          <w:rFonts w:cs="Arial"/>
          <w:sz w:val="24"/>
          <w:szCs w:val="24"/>
          <w:lang w:val="ru-RU"/>
        </w:rPr>
        <w:t>-</w:t>
      </w:r>
      <w:r w:rsidRPr="00617BA1">
        <w:rPr>
          <w:rFonts w:cs="Arial"/>
          <w:sz w:val="24"/>
          <w:szCs w:val="24"/>
          <w:lang w:val="sr-Cyrl-CS" w:eastAsia="sr-Cyrl-CS"/>
        </w:rPr>
        <w:t xml:space="preserve">да поступи по примедбама Купца и отклони у складу са </w:t>
      </w:r>
      <w:r w:rsidR="00617BA1" w:rsidRPr="00617BA1">
        <w:rPr>
          <w:rFonts w:cs="Arial"/>
          <w:sz w:val="24"/>
          <w:szCs w:val="24"/>
          <w:lang w:val="sr-Cyrl-CS" w:eastAsia="sr-Cyrl-CS"/>
        </w:rPr>
        <w:t>чланом 8</w:t>
      </w:r>
      <w:r w:rsidRPr="00617BA1">
        <w:rPr>
          <w:rFonts w:cs="Arial"/>
          <w:sz w:val="24"/>
          <w:szCs w:val="24"/>
          <w:lang w:val="sr-Cyrl-CS" w:eastAsia="sr-Cyrl-CS"/>
        </w:rPr>
        <w:t>.</w:t>
      </w:r>
      <w:r w:rsidRPr="00617BA1">
        <w:rPr>
          <w:rFonts w:cs="Arial"/>
          <w:iCs/>
          <w:kern w:val="2"/>
          <w:sz w:val="24"/>
          <w:szCs w:val="24"/>
          <w:lang w:val="sr-Cyrl-CS"/>
        </w:rPr>
        <w:t>овог Оквирног споразума</w:t>
      </w:r>
    </w:p>
    <w:p w:rsidR="00FC6695" w:rsidRPr="002E69D6" w:rsidRDefault="00617BA1" w:rsidP="00FC6695">
      <w:pPr>
        <w:rPr>
          <w:rFonts w:cs="Arial"/>
          <w:sz w:val="24"/>
          <w:szCs w:val="24"/>
          <w:lang w:val="ru-RU"/>
        </w:rPr>
      </w:pPr>
      <w:r w:rsidRPr="00617BA1">
        <w:rPr>
          <w:rFonts w:cs="Arial"/>
          <w:sz w:val="24"/>
          <w:szCs w:val="24"/>
          <w:lang w:val="ru-RU"/>
        </w:rPr>
        <w:t>-да гарантује Ку</w:t>
      </w:r>
      <w:r w:rsidR="00FC6695" w:rsidRPr="00617BA1">
        <w:rPr>
          <w:rFonts w:cs="Arial"/>
          <w:sz w:val="24"/>
          <w:szCs w:val="24"/>
          <w:lang w:val="ru-RU"/>
        </w:rPr>
        <w:t>пцу</w:t>
      </w:r>
      <w:r w:rsidR="00AF6042" w:rsidRPr="00617BA1">
        <w:rPr>
          <w:rFonts w:cs="Arial"/>
          <w:sz w:val="24"/>
          <w:szCs w:val="24"/>
          <w:lang w:val="ru-RU"/>
        </w:rPr>
        <w:t xml:space="preserve"> </w:t>
      </w:r>
      <w:r w:rsidR="00FC6695" w:rsidRPr="00617BA1">
        <w:rPr>
          <w:rFonts w:cs="Arial"/>
          <w:sz w:val="24"/>
          <w:szCs w:val="24"/>
          <w:lang w:val="ru-RU"/>
        </w:rPr>
        <w:t>за квалитет испору</w:t>
      </w:r>
      <w:r>
        <w:rPr>
          <w:rFonts w:cs="Arial"/>
          <w:sz w:val="24"/>
          <w:szCs w:val="24"/>
          <w:lang w:val="ru-RU"/>
        </w:rPr>
        <w:t>чених добара у складу са чланом 9</w:t>
      </w:r>
      <w:r w:rsidR="00FC6695" w:rsidRPr="00617BA1">
        <w:rPr>
          <w:rFonts w:cs="Arial"/>
          <w:sz w:val="24"/>
          <w:szCs w:val="24"/>
          <w:lang w:val="ru-RU"/>
        </w:rPr>
        <w:t>. овог Оквирног споразума,</w:t>
      </w:r>
    </w:p>
    <w:p w:rsidR="00FC6695" w:rsidRPr="002E69D6" w:rsidRDefault="00FC6695" w:rsidP="00FC6695">
      <w:pPr>
        <w:rPr>
          <w:rFonts w:cs="Arial"/>
          <w:sz w:val="24"/>
          <w:szCs w:val="24"/>
          <w:lang w:val="ru-RU"/>
        </w:rPr>
      </w:pPr>
      <w:r w:rsidRPr="002E69D6">
        <w:rPr>
          <w:rFonts w:cs="Arial"/>
          <w:sz w:val="24"/>
          <w:szCs w:val="24"/>
          <w:lang w:val="ru-RU"/>
        </w:rPr>
        <w:t>-</w:t>
      </w:r>
      <w:r w:rsidRPr="002E69D6">
        <w:rPr>
          <w:rFonts w:cs="Arial"/>
          <w:bCs/>
          <w:sz w:val="24"/>
          <w:szCs w:val="24"/>
          <w:lang w:val="sr-Cyrl-CS"/>
        </w:rPr>
        <w:t xml:space="preserve"> да  потпише Записник о </w:t>
      </w:r>
      <w:r w:rsidR="0030218E">
        <w:rPr>
          <w:rFonts w:cs="Arial"/>
          <w:bCs/>
          <w:sz w:val="24"/>
          <w:szCs w:val="24"/>
          <w:lang w:val="sr-Cyrl-CS"/>
        </w:rPr>
        <w:t xml:space="preserve">извршеној испоруци добара, </w:t>
      </w:r>
      <w:r w:rsidRPr="002E69D6">
        <w:rPr>
          <w:rFonts w:cs="Arial"/>
          <w:bCs/>
          <w:sz w:val="24"/>
          <w:szCs w:val="24"/>
          <w:lang w:val="sr-Cyrl-CS"/>
        </w:rPr>
        <w:t>који је неопходан за фактурисање обавеза,</w:t>
      </w:r>
    </w:p>
    <w:p w:rsidR="00FC6695" w:rsidRPr="002E69D6" w:rsidRDefault="00FC6695" w:rsidP="00FC6695">
      <w:pPr>
        <w:overflowPunct w:val="0"/>
        <w:rPr>
          <w:rFonts w:cs="Arial"/>
          <w:bCs/>
          <w:sz w:val="24"/>
          <w:szCs w:val="24"/>
          <w:lang w:val="sr-Cyrl-CS"/>
        </w:rPr>
      </w:pPr>
      <w:r w:rsidRPr="002E69D6">
        <w:rPr>
          <w:rFonts w:cs="Arial"/>
          <w:bCs/>
          <w:sz w:val="24"/>
          <w:szCs w:val="24"/>
          <w:lang w:val="sr-Cyrl-CS"/>
        </w:rPr>
        <w:t>-</w:t>
      </w:r>
      <w:r w:rsidRPr="002E69D6">
        <w:rPr>
          <w:rFonts w:cs="Arial"/>
          <w:sz w:val="24"/>
          <w:szCs w:val="24"/>
          <w:lang w:val="sr-Cyrl-CS"/>
        </w:rPr>
        <w:t xml:space="preserve">да по налогу </w:t>
      </w:r>
      <w:r>
        <w:rPr>
          <w:rFonts w:cs="Arial"/>
          <w:sz w:val="24"/>
          <w:szCs w:val="24"/>
          <w:lang w:val="sr-Cyrl-CS"/>
        </w:rPr>
        <w:t>Купца</w:t>
      </w:r>
      <w:r w:rsidRPr="002E69D6">
        <w:rPr>
          <w:rFonts w:cs="Arial"/>
          <w:sz w:val="24"/>
          <w:szCs w:val="24"/>
          <w:lang w:val="sr-Cyrl-CS"/>
        </w:rPr>
        <w:t xml:space="preserve"> сачини и достави </w:t>
      </w:r>
      <w:r w:rsidR="00F01604">
        <w:rPr>
          <w:rFonts w:cs="Arial"/>
          <w:sz w:val="24"/>
          <w:szCs w:val="24"/>
          <w:lang w:val="sr-Cyrl-CS"/>
        </w:rPr>
        <w:t>Записник о</w:t>
      </w:r>
      <w:r w:rsidR="0030218E">
        <w:rPr>
          <w:rFonts w:cs="Arial"/>
          <w:sz w:val="24"/>
          <w:szCs w:val="24"/>
          <w:lang w:val="sr-Cyrl-CS"/>
        </w:rPr>
        <w:t xml:space="preserve"> извршеној испоруци добара</w:t>
      </w:r>
      <w:r w:rsidRPr="002E69D6">
        <w:rPr>
          <w:rFonts w:cs="Arial"/>
          <w:bCs/>
          <w:sz w:val="24"/>
          <w:szCs w:val="24"/>
          <w:lang w:val="sr-Cyrl-CS"/>
        </w:rPr>
        <w:t>, који мора да садржи детаљну спецификацију (опис и обим) испоручених добара</w:t>
      </w:r>
    </w:p>
    <w:p w:rsidR="00FC6695" w:rsidRPr="002E69D6" w:rsidRDefault="00FC6695" w:rsidP="00FC6695">
      <w:pPr>
        <w:rPr>
          <w:rFonts w:cs="Arial"/>
          <w:b/>
          <w:bCs/>
          <w:sz w:val="24"/>
          <w:szCs w:val="24"/>
        </w:rPr>
      </w:pPr>
    </w:p>
    <w:p w:rsidR="00FC6695" w:rsidRPr="00564D75" w:rsidRDefault="00FC6695" w:rsidP="00FC6695">
      <w:pPr>
        <w:rPr>
          <w:rFonts w:cs="Arial"/>
          <w:b/>
          <w:bCs/>
          <w:sz w:val="24"/>
          <w:szCs w:val="24"/>
          <w:lang w:val="sr-Cyrl-CS"/>
        </w:rPr>
      </w:pPr>
      <w:r w:rsidRPr="00564D75">
        <w:rPr>
          <w:rFonts w:cs="Arial"/>
          <w:b/>
          <w:bCs/>
          <w:sz w:val="24"/>
          <w:szCs w:val="24"/>
        </w:rPr>
        <w:t xml:space="preserve">Обавезе </w:t>
      </w:r>
      <w:r w:rsidRPr="00564D75">
        <w:rPr>
          <w:rFonts w:cs="Arial"/>
          <w:b/>
          <w:bCs/>
          <w:sz w:val="24"/>
          <w:szCs w:val="24"/>
          <w:lang w:val="sr-Cyrl-CS"/>
        </w:rPr>
        <w:t>Купца</w:t>
      </w:r>
      <w:r w:rsidRPr="00564D75">
        <w:rPr>
          <w:rFonts w:cs="Arial"/>
          <w:b/>
          <w:bCs/>
          <w:sz w:val="24"/>
          <w:szCs w:val="24"/>
        </w:rPr>
        <w:t>:</w:t>
      </w:r>
    </w:p>
    <w:p w:rsidR="00FC6695" w:rsidRPr="002E69D6" w:rsidRDefault="00FC6695" w:rsidP="00FC6695">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sr-Cyrl-CS"/>
        </w:rPr>
        <w:t>да извр</w:t>
      </w:r>
      <w:r>
        <w:rPr>
          <w:rFonts w:cs="Arial"/>
          <w:sz w:val="24"/>
          <w:szCs w:val="24"/>
          <w:lang w:val="sr-Cyrl-CS"/>
        </w:rPr>
        <w:t xml:space="preserve">ши плаћања, у складу са чланом </w:t>
      </w:r>
      <w:r w:rsidR="00AF6042" w:rsidRPr="00AF6042">
        <w:rPr>
          <w:rFonts w:cs="Arial"/>
          <w:sz w:val="24"/>
          <w:szCs w:val="24"/>
          <w:lang w:val="sr-Cyrl-CS"/>
        </w:rPr>
        <w:t>5.</w:t>
      </w:r>
      <w:r>
        <w:rPr>
          <w:rFonts w:cs="Arial"/>
          <w:sz w:val="24"/>
          <w:szCs w:val="24"/>
          <w:lang w:val="sr-Cyrl-CS"/>
        </w:rPr>
        <w:t xml:space="preserve"> </w:t>
      </w:r>
      <w:r w:rsidRPr="002E69D6">
        <w:rPr>
          <w:rFonts w:cs="Arial"/>
          <w:sz w:val="24"/>
          <w:szCs w:val="24"/>
        </w:rPr>
        <w:t>овог О</w:t>
      </w:r>
      <w:r w:rsidRPr="002E69D6">
        <w:rPr>
          <w:rFonts w:cs="Arial"/>
          <w:sz w:val="24"/>
          <w:szCs w:val="24"/>
          <w:lang w:val="bs-Cyrl-BA"/>
        </w:rPr>
        <w:t>квирног споразума</w:t>
      </w:r>
    </w:p>
    <w:p w:rsidR="00FC6695" w:rsidRPr="002E69D6" w:rsidRDefault="00FC6695" w:rsidP="00FC6695">
      <w:pPr>
        <w:tabs>
          <w:tab w:val="left" w:pos="0"/>
        </w:tabs>
        <w:overflowPunct w:val="0"/>
        <w:ind w:right="460"/>
        <w:rPr>
          <w:rFonts w:cs="Arial"/>
          <w:sz w:val="24"/>
          <w:szCs w:val="24"/>
          <w:lang w:val="sr-Cyrl-CS"/>
        </w:rPr>
      </w:pPr>
      <w:r w:rsidRPr="002E69D6">
        <w:rPr>
          <w:rFonts w:cs="Arial"/>
          <w:sz w:val="24"/>
          <w:szCs w:val="24"/>
          <w:lang w:val="sr-Cyrl-CS"/>
        </w:rPr>
        <w:t>-   да  именује одговорна лице која ће бити одговорна:</w:t>
      </w:r>
    </w:p>
    <w:p w:rsidR="00FC6695" w:rsidRPr="002E69D6" w:rsidRDefault="00FC6695" w:rsidP="00FC6695">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bs-Cyrl-BA"/>
        </w:rPr>
        <w:t xml:space="preserve"> да </w:t>
      </w:r>
      <w:r w:rsidRPr="002E69D6">
        <w:rPr>
          <w:rFonts w:cs="Arial"/>
          <w:sz w:val="24"/>
          <w:szCs w:val="24"/>
        </w:rPr>
        <w:t>пруж</w:t>
      </w:r>
      <w:r w:rsidRPr="002E69D6">
        <w:rPr>
          <w:rFonts w:cs="Arial"/>
          <w:sz w:val="24"/>
          <w:szCs w:val="24"/>
          <w:lang w:val="bs-Cyrl-BA"/>
        </w:rPr>
        <w:t>е</w:t>
      </w:r>
      <w:r>
        <w:rPr>
          <w:rFonts w:cs="Arial"/>
          <w:sz w:val="24"/>
          <w:szCs w:val="24"/>
          <w:lang w:val="bs-Cyrl-BA"/>
        </w:rPr>
        <w:t xml:space="preserve"> Купцу</w:t>
      </w:r>
      <w:r w:rsidRPr="002E69D6">
        <w:rPr>
          <w:rFonts w:cs="Arial"/>
          <w:sz w:val="24"/>
          <w:szCs w:val="24"/>
        </w:rPr>
        <w:t xml:space="preserve"> све информације које су неопходне за извршење уговорних обавеза, </w:t>
      </w:r>
    </w:p>
    <w:p w:rsidR="00FC6695" w:rsidRPr="002E69D6" w:rsidRDefault="00FC6695" w:rsidP="00FC6695">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rPr>
        <w:t>да доставља</w:t>
      </w:r>
      <w:r w:rsidRPr="002E69D6">
        <w:rPr>
          <w:rFonts w:cs="Arial"/>
          <w:sz w:val="24"/>
          <w:szCs w:val="24"/>
          <w:lang w:val="bs-Cyrl-BA"/>
        </w:rPr>
        <w:t>ју</w:t>
      </w:r>
      <w:r>
        <w:rPr>
          <w:rFonts w:cs="Arial"/>
          <w:sz w:val="24"/>
          <w:szCs w:val="24"/>
          <w:lang w:val="bs-Cyrl-BA"/>
        </w:rPr>
        <w:t xml:space="preserve"> </w:t>
      </w:r>
      <w:r w:rsidRPr="002E69D6">
        <w:rPr>
          <w:rFonts w:cs="Arial"/>
          <w:sz w:val="24"/>
          <w:szCs w:val="24"/>
        </w:rPr>
        <w:t>на</w:t>
      </w:r>
      <w:r w:rsidRPr="002E69D6">
        <w:rPr>
          <w:rFonts w:cs="Arial"/>
          <w:sz w:val="24"/>
          <w:szCs w:val="24"/>
          <w:lang w:val="bs-Cyrl-BA"/>
        </w:rPr>
        <w:t xml:space="preserve">руџбенице, </w:t>
      </w:r>
      <w:r w:rsidRPr="002E69D6">
        <w:rPr>
          <w:rFonts w:cs="Arial"/>
          <w:sz w:val="24"/>
          <w:szCs w:val="24"/>
        </w:rPr>
        <w:t>упутства за рад и одржава</w:t>
      </w:r>
      <w:r w:rsidRPr="002E69D6">
        <w:rPr>
          <w:rFonts w:cs="Arial"/>
          <w:sz w:val="24"/>
          <w:szCs w:val="24"/>
          <w:lang w:val="bs-Cyrl-BA"/>
        </w:rPr>
        <w:t>ју</w:t>
      </w:r>
      <w:r w:rsidRPr="002E69D6">
        <w:rPr>
          <w:rFonts w:cs="Arial"/>
          <w:sz w:val="24"/>
          <w:szCs w:val="24"/>
        </w:rPr>
        <w:t xml:space="preserve"> контакт са </w:t>
      </w:r>
      <w:r w:rsidRPr="002E69D6">
        <w:rPr>
          <w:rFonts w:cs="Arial"/>
          <w:sz w:val="24"/>
          <w:szCs w:val="24"/>
          <w:lang w:val="bs-Cyrl-BA"/>
        </w:rPr>
        <w:t>одговорним</w:t>
      </w:r>
      <w:r w:rsidRPr="002E69D6">
        <w:rPr>
          <w:rFonts w:cs="Arial"/>
          <w:sz w:val="24"/>
          <w:szCs w:val="24"/>
        </w:rPr>
        <w:t xml:space="preserve"> лицима </w:t>
      </w:r>
      <w:r>
        <w:rPr>
          <w:rFonts w:cs="Arial"/>
          <w:sz w:val="24"/>
          <w:szCs w:val="24"/>
          <w:lang w:val="bs-Cyrl-BA"/>
        </w:rPr>
        <w:t>Продавца</w:t>
      </w:r>
      <w:r w:rsidRPr="002E69D6">
        <w:rPr>
          <w:rFonts w:cs="Arial"/>
          <w:sz w:val="24"/>
          <w:szCs w:val="24"/>
          <w:lang w:val="bs-Cyrl-BA"/>
        </w:rPr>
        <w:t>,</w:t>
      </w:r>
    </w:p>
    <w:p w:rsidR="00FC6695" w:rsidRPr="002E69D6" w:rsidRDefault="00FC6695" w:rsidP="00FC6695">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sr-Cyrl-CS"/>
        </w:rPr>
        <w:t>да изврше квантативно-квалитативну контролу извршене испоруке добара пре потписивања з</w:t>
      </w:r>
      <w:r w:rsidRPr="002E69D6">
        <w:rPr>
          <w:rFonts w:cs="Arial"/>
          <w:bCs/>
          <w:sz w:val="24"/>
          <w:szCs w:val="24"/>
          <w:lang w:val="sr-Cyrl-CS"/>
        </w:rPr>
        <w:t>аписника о квалитативном и квантитативном пријему</w:t>
      </w:r>
    </w:p>
    <w:p w:rsidR="00FC6695" w:rsidRPr="002E69D6" w:rsidRDefault="00FC6695" w:rsidP="00FC6695">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Style w:val="FontStyle92"/>
          <w:sz w:val="24"/>
          <w:szCs w:val="24"/>
          <w:lang w:val="sr-Cyrl-CS" w:eastAsia="sr-Cyrl-CS"/>
        </w:rPr>
        <w:t xml:space="preserve">да по свакој извршеној испоруци, </w:t>
      </w:r>
      <w:r w:rsidRPr="002E69D6">
        <w:rPr>
          <w:rFonts w:cs="Arial"/>
          <w:sz w:val="24"/>
          <w:szCs w:val="24"/>
          <w:lang w:val="sr-Cyrl-CS"/>
        </w:rPr>
        <w:t>потпишу з</w:t>
      </w:r>
      <w:r w:rsidRPr="002E69D6">
        <w:rPr>
          <w:rFonts w:cs="Arial"/>
          <w:bCs/>
          <w:sz w:val="24"/>
          <w:szCs w:val="24"/>
          <w:lang w:val="sr-Cyrl-CS"/>
        </w:rPr>
        <w:t>аписник о</w:t>
      </w:r>
      <w:r w:rsidR="006B01D2">
        <w:rPr>
          <w:rFonts w:cs="Arial"/>
          <w:bCs/>
          <w:sz w:val="24"/>
          <w:szCs w:val="24"/>
          <w:lang w:val="sr-Cyrl-CS"/>
        </w:rPr>
        <w:t xml:space="preserve"> извршеној испоруци добара</w:t>
      </w:r>
      <w:r w:rsidRPr="002E69D6">
        <w:rPr>
          <w:rFonts w:cs="Arial"/>
          <w:bCs/>
          <w:sz w:val="24"/>
          <w:szCs w:val="24"/>
          <w:lang w:val="sr-Cyrl-CS"/>
        </w:rPr>
        <w:t xml:space="preserve">, </w:t>
      </w:r>
      <w:r w:rsidRPr="002E69D6">
        <w:rPr>
          <w:rFonts w:cs="Arial"/>
          <w:bCs/>
          <w:sz w:val="24"/>
          <w:szCs w:val="24"/>
          <w:lang w:val="sr-Cyrl-BA"/>
        </w:rPr>
        <w:t>који је услов за фактурисање обавеза,</w:t>
      </w:r>
    </w:p>
    <w:p w:rsidR="00FC6695" w:rsidRPr="002E69D6" w:rsidRDefault="00FC6695" w:rsidP="00FC6695">
      <w:pPr>
        <w:widowControl w:val="0"/>
        <w:numPr>
          <w:ilvl w:val="0"/>
          <w:numId w:val="37"/>
        </w:numPr>
        <w:tabs>
          <w:tab w:val="num" w:pos="246"/>
        </w:tabs>
        <w:overflowPunct w:val="0"/>
        <w:autoSpaceDE w:val="0"/>
        <w:autoSpaceDN w:val="0"/>
        <w:adjustRightInd w:val="0"/>
        <w:spacing w:before="0"/>
        <w:ind w:left="-630" w:right="-30" w:firstLine="180"/>
        <w:rPr>
          <w:rFonts w:cs="Arial"/>
          <w:sz w:val="24"/>
          <w:szCs w:val="24"/>
        </w:rPr>
      </w:pPr>
      <w:r w:rsidRPr="002E69D6">
        <w:rPr>
          <w:rFonts w:cs="Arial"/>
          <w:sz w:val="24"/>
          <w:szCs w:val="24"/>
        </w:rPr>
        <w:t>да</w:t>
      </w:r>
      <w:r w:rsidR="00E02774">
        <w:rPr>
          <w:rFonts w:cs="Arial"/>
          <w:sz w:val="24"/>
          <w:szCs w:val="24"/>
          <w:lang w:val="sr-Cyrl-RS"/>
        </w:rPr>
        <w:t xml:space="preserve"> </w:t>
      </w:r>
      <w:r w:rsidRPr="002E69D6">
        <w:rPr>
          <w:rFonts w:cs="Arial"/>
          <w:sz w:val="24"/>
          <w:szCs w:val="24"/>
          <w:lang w:val="sr-Latn-CS"/>
        </w:rPr>
        <w:t>пра</w:t>
      </w:r>
      <w:r w:rsidRPr="002E69D6">
        <w:rPr>
          <w:rFonts w:cs="Arial"/>
          <w:sz w:val="24"/>
          <w:szCs w:val="24"/>
          <w:lang w:val="bs-Cyrl-BA"/>
        </w:rPr>
        <w:t>те</w:t>
      </w:r>
      <w:r w:rsidRPr="002E69D6">
        <w:rPr>
          <w:rFonts w:cs="Arial"/>
          <w:sz w:val="24"/>
          <w:szCs w:val="24"/>
          <w:lang w:val="sr-Latn-CS"/>
        </w:rPr>
        <w:t xml:space="preserve"> степен и динами</w:t>
      </w:r>
      <w:r w:rsidRPr="002E69D6">
        <w:rPr>
          <w:rFonts w:cs="Arial"/>
          <w:sz w:val="24"/>
          <w:szCs w:val="24"/>
          <w:lang w:val="bs-Cyrl-BA"/>
        </w:rPr>
        <w:t>н</w:t>
      </w:r>
      <w:r w:rsidRPr="002E69D6">
        <w:rPr>
          <w:rFonts w:cs="Arial"/>
          <w:sz w:val="24"/>
          <w:szCs w:val="24"/>
          <w:lang w:val="sr-Latn-CS"/>
        </w:rPr>
        <w:t>к</w:t>
      </w:r>
      <w:r w:rsidRPr="002E69D6">
        <w:rPr>
          <w:rFonts w:cs="Arial"/>
          <w:sz w:val="24"/>
          <w:szCs w:val="24"/>
          <w:lang w:val="bs-Cyrl-BA"/>
        </w:rPr>
        <w:t xml:space="preserve">у </w:t>
      </w:r>
      <w:r w:rsidRPr="002E69D6">
        <w:rPr>
          <w:rFonts w:cs="Arial"/>
          <w:sz w:val="24"/>
          <w:szCs w:val="24"/>
          <w:lang w:val="sr-Latn-CS"/>
        </w:rPr>
        <w:t xml:space="preserve">реализације </w:t>
      </w:r>
      <w:r w:rsidRPr="002E69D6">
        <w:rPr>
          <w:rFonts w:cs="Arial"/>
          <w:sz w:val="24"/>
          <w:szCs w:val="24"/>
          <w:lang w:val="bs-Cyrl-BA"/>
        </w:rPr>
        <w:t>Оквирног споразума</w:t>
      </w:r>
      <w:r w:rsidRPr="002E69D6">
        <w:rPr>
          <w:rFonts w:cs="Arial"/>
          <w:sz w:val="24"/>
          <w:szCs w:val="24"/>
          <w:lang w:val="sr-Latn-CS"/>
        </w:rPr>
        <w:t>.</w:t>
      </w:r>
    </w:p>
    <w:p w:rsidR="00FC6695" w:rsidRDefault="00FC6695" w:rsidP="00FC6695">
      <w:pPr>
        <w:rPr>
          <w:b/>
          <w:sz w:val="24"/>
          <w:szCs w:val="24"/>
        </w:rPr>
      </w:pPr>
    </w:p>
    <w:p w:rsidR="00FC6695" w:rsidRDefault="00FC6695" w:rsidP="00FC6695">
      <w:pPr>
        <w:rPr>
          <w:b/>
          <w:sz w:val="24"/>
          <w:szCs w:val="24"/>
        </w:rPr>
      </w:pPr>
      <w:r w:rsidRPr="00A01D62">
        <w:rPr>
          <w:b/>
          <w:sz w:val="24"/>
          <w:szCs w:val="24"/>
        </w:rPr>
        <w:t>СРЕДСТВА ФИНАНСИЈСКОГ ОБЕЗБЕЂЕЊА</w:t>
      </w:r>
    </w:p>
    <w:p w:rsidR="00FC6695" w:rsidRPr="00A01D62" w:rsidRDefault="00FC6695" w:rsidP="00FC6695">
      <w:pPr>
        <w:rPr>
          <w:b/>
          <w:sz w:val="24"/>
          <w:szCs w:val="24"/>
        </w:rPr>
      </w:pPr>
    </w:p>
    <w:p w:rsidR="00FC6695" w:rsidRPr="004E7022" w:rsidRDefault="00FC6695" w:rsidP="00FC6695">
      <w:pPr>
        <w:spacing w:before="0"/>
        <w:jc w:val="center"/>
        <w:rPr>
          <w:b/>
          <w:sz w:val="24"/>
          <w:szCs w:val="24"/>
        </w:rPr>
      </w:pPr>
      <w:r w:rsidRPr="00A01D62">
        <w:rPr>
          <w:b/>
          <w:sz w:val="24"/>
          <w:szCs w:val="24"/>
        </w:rPr>
        <w:t xml:space="preserve">Члан </w:t>
      </w:r>
      <w:r w:rsidR="00C035BF">
        <w:rPr>
          <w:b/>
          <w:sz w:val="24"/>
          <w:szCs w:val="24"/>
        </w:rPr>
        <w:t>11</w:t>
      </w:r>
      <w:r w:rsidRPr="00A01D62">
        <w:rPr>
          <w:b/>
          <w:sz w:val="24"/>
          <w:szCs w:val="24"/>
        </w:rPr>
        <w:t>.</w:t>
      </w:r>
    </w:p>
    <w:p w:rsidR="00FC6695" w:rsidRPr="00F96682" w:rsidRDefault="00FC6695" w:rsidP="00FC6695">
      <w:pPr>
        <w:rPr>
          <w:rFonts w:cs="Arial"/>
          <w:sz w:val="24"/>
          <w:szCs w:val="24"/>
        </w:rPr>
      </w:pPr>
      <w:r>
        <w:rPr>
          <w:rFonts w:cs="Arial"/>
          <w:sz w:val="24"/>
          <w:szCs w:val="24"/>
        </w:rPr>
        <w:t>Продавац</w:t>
      </w:r>
      <w:r w:rsidRPr="00F96682">
        <w:rPr>
          <w:rFonts w:cs="Arial"/>
          <w:sz w:val="24"/>
          <w:szCs w:val="24"/>
        </w:rPr>
        <w:t xml:space="preserve"> је дужан да у тренутку закључења </w:t>
      </w:r>
      <w:r>
        <w:rPr>
          <w:rFonts w:cs="Arial"/>
          <w:sz w:val="24"/>
          <w:szCs w:val="24"/>
        </w:rPr>
        <w:t>О</w:t>
      </w:r>
      <w:r w:rsidRPr="00F96682">
        <w:rPr>
          <w:rFonts w:cs="Arial"/>
          <w:sz w:val="24"/>
          <w:szCs w:val="24"/>
        </w:rPr>
        <w:t>квирног споразума, а најкасније у року од 7 (</w:t>
      </w:r>
      <w:r w:rsidR="00E02774">
        <w:rPr>
          <w:rFonts w:cs="Arial"/>
          <w:sz w:val="24"/>
          <w:szCs w:val="24"/>
          <w:lang w:val="sr-Cyrl-RS"/>
        </w:rPr>
        <w:t xml:space="preserve">словима: </w:t>
      </w:r>
      <w:r w:rsidRPr="00F96682">
        <w:rPr>
          <w:rFonts w:cs="Arial"/>
          <w:sz w:val="24"/>
          <w:szCs w:val="24"/>
        </w:rPr>
        <w:t xml:space="preserve">седам) дана од дана обостраног потписивања </w:t>
      </w:r>
      <w:r>
        <w:rPr>
          <w:rFonts w:cs="Arial"/>
          <w:sz w:val="24"/>
          <w:szCs w:val="24"/>
        </w:rPr>
        <w:t>О</w:t>
      </w:r>
      <w:r w:rsidRPr="00F96682">
        <w:rPr>
          <w:rFonts w:cs="Arial"/>
          <w:sz w:val="24"/>
          <w:szCs w:val="24"/>
        </w:rPr>
        <w:t xml:space="preserve">квирног споразума од стране законских заступника уговорних страна,а пре почетка испоруке добара,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w:t>
      </w:r>
      <w:r>
        <w:rPr>
          <w:rFonts w:cs="Arial"/>
          <w:sz w:val="24"/>
          <w:szCs w:val="24"/>
        </w:rPr>
        <w:t>Купцу:</w:t>
      </w:r>
    </w:p>
    <w:p w:rsidR="00FC6695" w:rsidRPr="00F96682" w:rsidRDefault="00FC6695" w:rsidP="00FC6695">
      <w:pPr>
        <w:rPr>
          <w:rFonts w:cs="Arial"/>
          <w:sz w:val="24"/>
          <w:szCs w:val="24"/>
        </w:rPr>
      </w:pPr>
      <w:r>
        <w:rPr>
          <w:rFonts w:cs="Arial"/>
          <w:sz w:val="24"/>
          <w:szCs w:val="24"/>
        </w:rPr>
        <w:t xml:space="preserve">1. </w:t>
      </w:r>
      <w:r w:rsidRPr="00F96682">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FC6695" w:rsidRPr="00F96682" w:rsidRDefault="00FC6695" w:rsidP="00FC6695">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Pr>
          <w:rFonts w:cs="Arial"/>
          <w:sz w:val="24"/>
          <w:szCs w:val="24"/>
        </w:rPr>
        <w:t>Продавац</w:t>
      </w:r>
      <w:r w:rsidRPr="00F96682">
        <w:rPr>
          <w:rFonts w:cs="Arial"/>
          <w:sz w:val="24"/>
          <w:szCs w:val="24"/>
        </w:rPr>
        <w:t xml:space="preserve"> овлашћује </w:t>
      </w:r>
      <w:r>
        <w:rPr>
          <w:rFonts w:cs="Arial"/>
          <w:sz w:val="24"/>
          <w:szCs w:val="24"/>
        </w:rPr>
        <w:t>Купца</w:t>
      </w:r>
      <w:r w:rsidRPr="00F96682">
        <w:rPr>
          <w:rFonts w:cs="Arial"/>
          <w:sz w:val="24"/>
          <w:szCs w:val="24"/>
        </w:rPr>
        <w:t xml:space="preserve"> да може наплатити меницу  на износ од  </w:t>
      </w:r>
      <w:r w:rsidRPr="00E02774">
        <w:rPr>
          <w:rFonts w:cs="Arial"/>
          <w:b/>
          <w:sz w:val="24"/>
          <w:szCs w:val="24"/>
        </w:rPr>
        <w:t>10 %</w:t>
      </w:r>
      <w:r w:rsidRPr="00F96682">
        <w:rPr>
          <w:rFonts w:cs="Arial"/>
          <w:sz w:val="24"/>
          <w:szCs w:val="24"/>
        </w:rPr>
        <w:t xml:space="preserve"> од вредности</w:t>
      </w:r>
      <w:r w:rsidR="00E02774">
        <w:rPr>
          <w:rFonts w:cs="Arial"/>
          <w:sz w:val="24"/>
          <w:szCs w:val="24"/>
          <w:lang w:val="sr-Cyrl-RS"/>
        </w:rPr>
        <w:t xml:space="preserve"> </w:t>
      </w:r>
      <w:r>
        <w:rPr>
          <w:rFonts w:cs="Arial"/>
          <w:sz w:val="24"/>
          <w:szCs w:val="24"/>
        </w:rPr>
        <w:t>О</w:t>
      </w:r>
      <w:r w:rsidRPr="00F96682">
        <w:rPr>
          <w:rFonts w:cs="Arial"/>
          <w:sz w:val="24"/>
          <w:szCs w:val="24"/>
        </w:rPr>
        <w:t>квирног споразума (без ПДВ) са рок</w:t>
      </w:r>
      <w:r>
        <w:rPr>
          <w:rFonts w:cs="Arial"/>
          <w:sz w:val="24"/>
          <w:szCs w:val="24"/>
        </w:rPr>
        <w:t xml:space="preserve">ом важења минимално </w:t>
      </w:r>
      <w:r w:rsidRPr="00F96682">
        <w:rPr>
          <w:rFonts w:cs="Arial"/>
          <w:sz w:val="24"/>
          <w:szCs w:val="24"/>
        </w:rPr>
        <w:t>30 (</w:t>
      </w:r>
      <w:r w:rsidR="00617BA1">
        <w:rPr>
          <w:rFonts w:cs="Arial"/>
          <w:sz w:val="24"/>
          <w:szCs w:val="24"/>
          <w:lang w:val="sr-Cyrl-RS"/>
        </w:rPr>
        <w:t>словима:</w:t>
      </w:r>
      <w:r w:rsidRPr="00F96682">
        <w:rPr>
          <w:rFonts w:cs="Arial"/>
          <w:sz w:val="24"/>
          <w:szCs w:val="24"/>
        </w:rPr>
        <w:t>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за испоруку има за последицу и продужење рока важења менице и меничног овлашћења, </w:t>
      </w:r>
    </w:p>
    <w:p w:rsidR="00FC6695" w:rsidRPr="00F96682" w:rsidRDefault="00FC6695" w:rsidP="00FC6695">
      <w:pPr>
        <w:rPr>
          <w:rFonts w:cs="Arial"/>
          <w:sz w:val="24"/>
          <w:szCs w:val="24"/>
        </w:rPr>
      </w:pPr>
      <w:r>
        <w:rPr>
          <w:rFonts w:cs="Arial"/>
          <w:sz w:val="24"/>
          <w:szCs w:val="24"/>
        </w:rPr>
        <w:lastRenderedPageBreak/>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C6695" w:rsidRPr="00F96682" w:rsidRDefault="00FC6695" w:rsidP="00FC6695">
      <w:pPr>
        <w:rPr>
          <w:rFonts w:cs="Arial"/>
          <w:sz w:val="24"/>
          <w:szCs w:val="24"/>
        </w:rPr>
      </w:pPr>
      <w:r>
        <w:rPr>
          <w:rFonts w:cs="Arial"/>
          <w:sz w:val="24"/>
          <w:szCs w:val="24"/>
        </w:rPr>
        <w:t xml:space="preserve">4. </w:t>
      </w:r>
      <w:r w:rsidRPr="00F96682">
        <w:rPr>
          <w:rFonts w:cs="Arial"/>
          <w:sz w:val="24"/>
          <w:szCs w:val="24"/>
        </w:rPr>
        <w:t>фотокопију ОП обрасца.</w:t>
      </w:r>
    </w:p>
    <w:p w:rsidR="00FC6695" w:rsidRPr="00F96682" w:rsidRDefault="00FC6695" w:rsidP="00FC6695">
      <w:pPr>
        <w:rPr>
          <w:rFonts w:cs="Arial"/>
          <w:sz w:val="24"/>
          <w:szCs w:val="24"/>
        </w:rPr>
      </w:pPr>
      <w:r>
        <w:rPr>
          <w:rFonts w:cs="Arial"/>
          <w:sz w:val="24"/>
          <w:szCs w:val="24"/>
        </w:rPr>
        <w:t xml:space="preserve">5. </w:t>
      </w:r>
      <w:r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C6695" w:rsidRPr="00D42846" w:rsidRDefault="00FC6695" w:rsidP="00FC6695">
      <w:pPr>
        <w:spacing w:before="0"/>
        <w:jc w:val="center"/>
        <w:rPr>
          <w:sz w:val="24"/>
          <w:szCs w:val="24"/>
        </w:rPr>
      </w:pPr>
      <w:r w:rsidRPr="00A01D62">
        <w:rPr>
          <w:b/>
          <w:sz w:val="24"/>
          <w:szCs w:val="24"/>
        </w:rPr>
        <w:t>Члан 1</w:t>
      </w:r>
      <w:r w:rsidR="00C035BF">
        <w:rPr>
          <w:b/>
          <w:sz w:val="24"/>
          <w:szCs w:val="24"/>
        </w:rPr>
        <w:t>2</w:t>
      </w:r>
      <w:r w:rsidRPr="00A23B33">
        <w:rPr>
          <w:sz w:val="24"/>
          <w:szCs w:val="24"/>
        </w:rPr>
        <w:t>.</w:t>
      </w:r>
    </w:p>
    <w:p w:rsidR="00FC6695" w:rsidRPr="00A23B33" w:rsidRDefault="00FC6695" w:rsidP="00FC6695">
      <w:pPr>
        <w:spacing w:before="0"/>
        <w:rPr>
          <w:sz w:val="24"/>
          <w:szCs w:val="24"/>
        </w:rPr>
      </w:pPr>
      <w:r w:rsidRPr="00A23B33">
        <w:rPr>
          <w:sz w:val="24"/>
          <w:szCs w:val="24"/>
        </w:rPr>
        <w:t>Достављање средстава финансијског обезбеђења из члана</w:t>
      </w:r>
      <w:r>
        <w:rPr>
          <w:sz w:val="24"/>
          <w:szCs w:val="24"/>
        </w:rPr>
        <w:t xml:space="preserve"> 1</w:t>
      </w:r>
      <w:r w:rsidR="00E02774">
        <w:rPr>
          <w:sz w:val="24"/>
          <w:szCs w:val="24"/>
          <w:lang w:val="sr-Cyrl-RS"/>
        </w:rPr>
        <w:t>1.</w:t>
      </w:r>
      <w:r w:rsidRPr="00A23B33">
        <w:rPr>
          <w:sz w:val="24"/>
          <w:szCs w:val="24"/>
        </w:rPr>
        <w:t xml:space="preserve"> представља одложни услов, тако да правно дејство овог Оквирног споразума не настаје док се одложни услов не испуни.</w:t>
      </w:r>
    </w:p>
    <w:p w:rsidR="00FC6695" w:rsidRDefault="00FC6695" w:rsidP="00FC6695">
      <w:pPr>
        <w:rPr>
          <w:sz w:val="24"/>
          <w:szCs w:val="24"/>
        </w:rPr>
      </w:pPr>
      <w:r w:rsidRPr="00A23B33">
        <w:rPr>
          <w:sz w:val="24"/>
          <w:szCs w:val="24"/>
        </w:rPr>
        <w:t>Уколико се средство финансијског обезбеђења не достави у остављеном року, сматраће се да је П</w:t>
      </w:r>
      <w:r>
        <w:rPr>
          <w:sz w:val="24"/>
          <w:szCs w:val="24"/>
        </w:rPr>
        <w:t>одавац</w:t>
      </w:r>
      <w:r w:rsidRPr="00A23B33">
        <w:rPr>
          <w:sz w:val="24"/>
          <w:szCs w:val="24"/>
        </w:rPr>
        <w:t xml:space="preserve"> одбио да закључи Оквирни споразум, осим уколико у наведеном року у потпуности није испунио своју уговорну обавезу.</w:t>
      </w:r>
    </w:p>
    <w:p w:rsidR="00FC6695" w:rsidRPr="00A23B33" w:rsidRDefault="00FC6695" w:rsidP="00FC6695">
      <w:pPr>
        <w:rPr>
          <w:sz w:val="24"/>
          <w:szCs w:val="24"/>
        </w:rPr>
      </w:pPr>
    </w:p>
    <w:p w:rsidR="00FC6695" w:rsidRDefault="00FC6695" w:rsidP="00FC6695">
      <w:pPr>
        <w:rPr>
          <w:b/>
          <w:sz w:val="24"/>
          <w:szCs w:val="24"/>
        </w:rPr>
      </w:pPr>
      <w:r w:rsidRPr="00653FAD">
        <w:rPr>
          <w:b/>
          <w:sz w:val="24"/>
          <w:szCs w:val="24"/>
        </w:rPr>
        <w:t>УГОВОРНА КАЗНА ЗБОГ ЗАКАШЊЕЊА У ИСПОРУЦИ</w:t>
      </w:r>
    </w:p>
    <w:p w:rsidR="00FC6695" w:rsidRPr="00A01D62" w:rsidRDefault="00FC6695" w:rsidP="00FC6695">
      <w:pPr>
        <w:spacing w:before="0"/>
        <w:jc w:val="center"/>
        <w:rPr>
          <w:b/>
          <w:sz w:val="24"/>
          <w:szCs w:val="24"/>
        </w:rPr>
      </w:pPr>
      <w:r w:rsidRPr="00A01D62">
        <w:rPr>
          <w:b/>
          <w:sz w:val="24"/>
          <w:szCs w:val="24"/>
        </w:rPr>
        <w:t>Члан 1</w:t>
      </w:r>
      <w:r w:rsidR="00C035BF">
        <w:rPr>
          <w:b/>
          <w:sz w:val="24"/>
          <w:szCs w:val="24"/>
        </w:rPr>
        <w:t>3</w:t>
      </w:r>
      <w:r w:rsidRPr="00A01D62">
        <w:rPr>
          <w:b/>
          <w:sz w:val="24"/>
          <w:szCs w:val="24"/>
        </w:rPr>
        <w:t>.</w:t>
      </w:r>
    </w:p>
    <w:p w:rsidR="00FC6695" w:rsidRPr="00653FAD" w:rsidRDefault="00FC6695" w:rsidP="00FC6695">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rsidR="00FC6695" w:rsidRPr="000825C0" w:rsidRDefault="00FC6695" w:rsidP="00FC6695">
      <w:pPr>
        <w:tabs>
          <w:tab w:val="left" w:pos="9090"/>
        </w:tabs>
        <w:rPr>
          <w:rFonts w:cs="Arial"/>
          <w:sz w:val="24"/>
          <w:szCs w:val="24"/>
        </w:rPr>
      </w:pPr>
      <w:r w:rsidRPr="000825C0">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rPr>
        <w:t>6</w:t>
      </w:r>
      <w:r w:rsidRPr="000825C0">
        <w:rPr>
          <w:rFonts w:cs="Arial"/>
          <w:bCs/>
          <w:sz w:val="24"/>
          <w:szCs w:val="24"/>
          <w:lang w:val="sr-Latn-CS"/>
        </w:rPr>
        <w:t>.</w:t>
      </w:r>
      <w:r w:rsidRPr="000825C0">
        <w:rPr>
          <w:rFonts w:cs="Arial"/>
          <w:bCs/>
          <w:sz w:val="24"/>
          <w:szCs w:val="24"/>
        </w:rPr>
        <w:t xml:space="preserve"> овог Оквирног споразума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rsidR="00FC6695" w:rsidRPr="000825C0" w:rsidRDefault="00FC6695" w:rsidP="00691D7D">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из става 1. овог члана,  дoспeвa у рoку до 45</w:t>
      </w:r>
      <w:r w:rsidR="003F1C59">
        <w:rPr>
          <w:rFonts w:cs="Arial"/>
          <w:sz w:val="24"/>
          <w:szCs w:val="24"/>
          <w:lang w:val="sr-Cyrl-RS"/>
        </w:rPr>
        <w:t xml:space="preserve"> </w:t>
      </w:r>
      <w:r w:rsidRPr="000825C0">
        <w:rPr>
          <w:rFonts w:cs="Arial"/>
          <w:sz w:val="24"/>
          <w:szCs w:val="24"/>
        </w:rPr>
        <w:t>(</w:t>
      </w:r>
      <w:r w:rsidR="003F1C59">
        <w:rPr>
          <w:rFonts w:cs="Arial"/>
          <w:sz w:val="24"/>
          <w:szCs w:val="24"/>
          <w:lang w:val="sr-Cyrl-RS"/>
        </w:rPr>
        <w:t xml:space="preserve">словима: </w:t>
      </w:r>
      <w:r w:rsidRPr="000825C0">
        <w:rPr>
          <w:rFonts w:cs="Arial"/>
          <w:sz w:val="24"/>
          <w:szCs w:val="24"/>
        </w:rPr>
        <w:t>четрдесетпет) дaнa oд дaнa</w:t>
      </w:r>
      <w:r w:rsidR="003F1C59">
        <w:rPr>
          <w:rFonts w:cs="Arial"/>
          <w:sz w:val="24"/>
          <w:szCs w:val="24"/>
          <w:lang w:val="sr-Cyrl-RS"/>
        </w:rPr>
        <w:t xml:space="preserve"> </w:t>
      </w:r>
      <w:r w:rsidRPr="000825C0">
        <w:rPr>
          <w:rFonts w:cs="Arial"/>
          <w:sz w:val="24"/>
          <w:szCs w:val="24"/>
        </w:rPr>
        <w:t>пријема од стране Продавца, рачун</w:t>
      </w:r>
      <w:r>
        <w:rPr>
          <w:rFonts w:cs="Arial"/>
          <w:sz w:val="24"/>
          <w:szCs w:val="24"/>
        </w:rPr>
        <w:t>а</w:t>
      </w:r>
      <w:r w:rsidR="003F1C59">
        <w:rPr>
          <w:rFonts w:cs="Arial"/>
          <w:sz w:val="24"/>
          <w:szCs w:val="24"/>
          <w:lang w:val="sr-Cyrl-RS"/>
        </w:rPr>
        <w:t xml:space="preserve"> </w:t>
      </w:r>
      <w:r w:rsidRPr="000825C0">
        <w:rPr>
          <w:rFonts w:cs="Arial"/>
          <w:bCs/>
          <w:sz w:val="24"/>
          <w:szCs w:val="24"/>
        </w:rPr>
        <w:t>Купца</w:t>
      </w:r>
      <w:r w:rsidR="003F1C59">
        <w:rPr>
          <w:rFonts w:cs="Arial"/>
          <w:bCs/>
          <w:sz w:val="24"/>
          <w:szCs w:val="24"/>
          <w:lang w:val="sr-Cyrl-RS"/>
        </w:rPr>
        <w:t xml:space="preserve"> </w:t>
      </w:r>
      <w:r w:rsidRPr="000825C0">
        <w:rPr>
          <w:rFonts w:cs="Arial"/>
          <w:sz w:val="24"/>
          <w:szCs w:val="24"/>
        </w:rPr>
        <w:t>испостављен</w:t>
      </w:r>
      <w:r>
        <w:rPr>
          <w:rFonts w:cs="Arial"/>
          <w:sz w:val="24"/>
          <w:szCs w:val="24"/>
        </w:rPr>
        <w:t>ог</w:t>
      </w:r>
      <w:r w:rsidRPr="000825C0">
        <w:rPr>
          <w:rFonts w:cs="Arial"/>
          <w:sz w:val="24"/>
          <w:szCs w:val="24"/>
        </w:rPr>
        <w:t xml:space="preserve"> по овом основу.</w:t>
      </w:r>
    </w:p>
    <w:p w:rsidR="00FC6695" w:rsidRDefault="00FC6695" w:rsidP="00691D7D">
      <w:pPr>
        <w:tabs>
          <w:tab w:val="left" w:pos="9090"/>
        </w:tabs>
        <w:rPr>
          <w:rFonts w:cs="Arial"/>
          <w:bCs/>
          <w:sz w:val="24"/>
          <w:szCs w:val="24"/>
          <w:lang w:val="sr-Cyrl-CS"/>
        </w:rPr>
      </w:pPr>
      <w:r w:rsidRPr="000825C0">
        <w:rPr>
          <w:rFonts w:cs="Arial"/>
          <w:bCs/>
          <w:sz w:val="24"/>
          <w:szCs w:val="24"/>
          <w:lang w:val="sr-Cyrl-CS"/>
        </w:rPr>
        <w:t>У случају закашњења са испоруком дуж</w:t>
      </w:r>
      <w:r>
        <w:rPr>
          <w:rFonts w:cs="Arial"/>
          <w:bCs/>
          <w:sz w:val="24"/>
          <w:szCs w:val="24"/>
          <w:lang w:val="sr-Cyrl-CS"/>
        </w:rPr>
        <w:t>ом</w:t>
      </w:r>
      <w:r w:rsidRPr="000825C0">
        <w:rPr>
          <w:rFonts w:cs="Arial"/>
          <w:bCs/>
          <w:sz w:val="24"/>
          <w:szCs w:val="24"/>
          <w:lang w:val="sr-Cyrl-CS"/>
        </w:rPr>
        <w:t xml:space="preserve"> од 20 (</w:t>
      </w:r>
      <w:r w:rsidR="00617BA1">
        <w:rPr>
          <w:rFonts w:cs="Arial"/>
          <w:bCs/>
          <w:sz w:val="24"/>
          <w:szCs w:val="24"/>
          <w:lang w:val="sr-Cyrl-CS"/>
        </w:rPr>
        <w:t>словима:</w:t>
      </w:r>
      <w:r w:rsidRPr="000825C0">
        <w:rPr>
          <w:rFonts w:cs="Arial"/>
          <w:bCs/>
          <w:sz w:val="24"/>
          <w:szCs w:val="24"/>
          <w:lang w:val="sr-Cyrl-CS"/>
        </w:rPr>
        <w:t xml:space="preserve">двадесет) дана, </w:t>
      </w:r>
      <w:r w:rsidRPr="000825C0">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rsidR="00FC6695" w:rsidRPr="000825C0" w:rsidRDefault="00FC6695" w:rsidP="00691D7D">
      <w:pPr>
        <w:tabs>
          <w:tab w:val="left" w:pos="9090"/>
        </w:tabs>
        <w:rPr>
          <w:rFonts w:cs="Arial"/>
          <w:bCs/>
          <w:sz w:val="24"/>
          <w:szCs w:val="24"/>
          <w:lang w:val="sr-Cyrl-CS"/>
        </w:rPr>
      </w:pPr>
    </w:p>
    <w:p w:rsidR="00FC6695" w:rsidRDefault="00FC6695" w:rsidP="00FC6695">
      <w:pPr>
        <w:rPr>
          <w:b/>
          <w:sz w:val="24"/>
          <w:szCs w:val="24"/>
        </w:rPr>
      </w:pPr>
      <w:r w:rsidRPr="00A01D62">
        <w:rPr>
          <w:b/>
          <w:sz w:val="24"/>
          <w:szCs w:val="24"/>
        </w:rPr>
        <w:t>ВИША СИЛА</w:t>
      </w:r>
    </w:p>
    <w:p w:rsidR="00FC6695" w:rsidRPr="00A01D62" w:rsidRDefault="00FC6695" w:rsidP="00FC6695">
      <w:pPr>
        <w:spacing w:before="0"/>
        <w:jc w:val="center"/>
        <w:rPr>
          <w:b/>
          <w:sz w:val="24"/>
          <w:szCs w:val="24"/>
        </w:rPr>
      </w:pPr>
      <w:r w:rsidRPr="00A01D62">
        <w:rPr>
          <w:b/>
          <w:sz w:val="24"/>
          <w:szCs w:val="24"/>
        </w:rPr>
        <w:t>Члан 1</w:t>
      </w:r>
      <w:r w:rsidR="00C035BF">
        <w:rPr>
          <w:b/>
          <w:sz w:val="24"/>
          <w:szCs w:val="24"/>
        </w:rPr>
        <w:t>4</w:t>
      </w:r>
      <w:r w:rsidRPr="00A01D62">
        <w:rPr>
          <w:b/>
          <w:sz w:val="24"/>
          <w:szCs w:val="24"/>
        </w:rPr>
        <w:t>.</w:t>
      </w:r>
    </w:p>
    <w:p w:rsidR="00FC6695" w:rsidRPr="00A23B33" w:rsidRDefault="00FC6695" w:rsidP="00FC6695">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FC6695" w:rsidRPr="00A23B33" w:rsidRDefault="00FC6695" w:rsidP="00FC6695">
      <w:pPr>
        <w:rPr>
          <w:sz w:val="24"/>
          <w:szCs w:val="24"/>
          <w:lang w:val="hr-HR"/>
        </w:rPr>
      </w:pPr>
      <w:r w:rsidRPr="00A23B33">
        <w:rPr>
          <w:sz w:val="24"/>
          <w:szCs w:val="24"/>
        </w:rPr>
        <w:lastRenderedPageBreak/>
        <w:t>Страна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FC6695" w:rsidRPr="00A23B33" w:rsidRDefault="00FC6695" w:rsidP="00FC6695">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FC6695" w:rsidRDefault="00FC6695" w:rsidP="00FC6695">
      <w:pPr>
        <w:rPr>
          <w:sz w:val="24"/>
          <w:szCs w:val="24"/>
          <w:lang w:val="sr-Cyrl-CS"/>
        </w:rPr>
      </w:pPr>
      <w:r w:rsidRPr="00A23B33">
        <w:rPr>
          <w:sz w:val="24"/>
          <w:szCs w:val="24"/>
        </w:rPr>
        <w:t>Уколико деловање више силе траје дуже од 30 (</w:t>
      </w:r>
      <w:r w:rsidR="00617BA1">
        <w:rPr>
          <w:sz w:val="24"/>
          <w:szCs w:val="24"/>
          <w:lang w:val="sr-Cyrl-RS"/>
        </w:rPr>
        <w:t>словима:</w:t>
      </w:r>
      <w:r w:rsidRPr="00A23B33">
        <w:rPr>
          <w:sz w:val="24"/>
          <w:szCs w:val="24"/>
        </w:rPr>
        <w:t>тридесет) календарских дана, стране ће се договорити о даљем поступању у извршавању одредаба овог Оквирног споразума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FC6695" w:rsidRDefault="00FC6695" w:rsidP="00FC6695">
      <w:pPr>
        <w:rPr>
          <w:b/>
          <w:sz w:val="24"/>
          <w:szCs w:val="24"/>
        </w:rPr>
      </w:pPr>
      <w:r w:rsidRPr="00A01D62">
        <w:rPr>
          <w:b/>
          <w:sz w:val="24"/>
          <w:szCs w:val="24"/>
        </w:rPr>
        <w:t>РАСКИД ОКВИРНОГ СПОРАЗУМА</w:t>
      </w:r>
    </w:p>
    <w:p w:rsidR="00FC6695" w:rsidRPr="00A01D62" w:rsidRDefault="00FC6695" w:rsidP="00FC6695">
      <w:pPr>
        <w:spacing w:before="0"/>
        <w:jc w:val="center"/>
        <w:rPr>
          <w:b/>
          <w:sz w:val="24"/>
          <w:szCs w:val="24"/>
        </w:rPr>
      </w:pPr>
      <w:r w:rsidRPr="00A01D62">
        <w:rPr>
          <w:b/>
          <w:sz w:val="24"/>
          <w:szCs w:val="24"/>
        </w:rPr>
        <w:t>Члан 1</w:t>
      </w:r>
      <w:r w:rsidR="00C035BF">
        <w:rPr>
          <w:b/>
          <w:sz w:val="24"/>
          <w:szCs w:val="24"/>
        </w:rPr>
        <w:t>5</w:t>
      </w:r>
      <w:r w:rsidRPr="00A01D62">
        <w:rPr>
          <w:b/>
          <w:sz w:val="24"/>
          <w:szCs w:val="24"/>
        </w:rPr>
        <w:t>.</w:t>
      </w:r>
    </w:p>
    <w:p w:rsidR="00FC6695" w:rsidRPr="00A23B33" w:rsidRDefault="00FC6695" w:rsidP="00FC6695">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Купца</w:t>
      </w:r>
      <w:r w:rsidRPr="00A23B33">
        <w:rPr>
          <w:sz w:val="24"/>
          <w:szCs w:val="24"/>
          <w:lang w:val="sr-Cyrl-CS"/>
        </w:rPr>
        <w:t xml:space="preserve"> крши одредбе овог Оквирног споразума, К</w:t>
      </w:r>
      <w:r>
        <w:rPr>
          <w:sz w:val="24"/>
          <w:szCs w:val="24"/>
          <w:lang w:val="sr-Cyrl-CS"/>
        </w:rPr>
        <w:t>упац</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rsidR="00FC6695" w:rsidRPr="00A23B33" w:rsidRDefault="00FC6695" w:rsidP="00FC6695">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617BA1">
        <w:rPr>
          <w:sz w:val="24"/>
          <w:szCs w:val="24"/>
          <w:lang w:val="sr-Cyrl-CS"/>
        </w:rPr>
        <w:t>словима:</w:t>
      </w:r>
      <w:r w:rsidRPr="00A23B33">
        <w:rPr>
          <w:sz w:val="24"/>
          <w:szCs w:val="24"/>
          <w:lang w:val="sr-Cyrl-CS"/>
        </w:rPr>
        <w:t>осам) да</w:t>
      </w:r>
      <w:r>
        <w:rPr>
          <w:sz w:val="24"/>
          <w:szCs w:val="24"/>
          <w:lang w:val="sr-Cyrl-CS"/>
        </w:rPr>
        <w:t>на по пријему писане опомене, Купац</w:t>
      </w:r>
      <w:r w:rsidRPr="00A23B33">
        <w:rPr>
          <w:sz w:val="24"/>
          <w:szCs w:val="24"/>
          <w:lang w:val="sr-Cyrl-CS"/>
        </w:rPr>
        <w:t xml:space="preserve"> може у року од наредних 5 (</w:t>
      </w:r>
      <w:r w:rsidR="00617BA1">
        <w:rPr>
          <w:sz w:val="24"/>
          <w:szCs w:val="24"/>
          <w:lang w:val="sr-Cyrl-CS"/>
        </w:rPr>
        <w:t>словима:</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rsidR="00FC6695" w:rsidRPr="00A23B33" w:rsidRDefault="00FC6695" w:rsidP="00FC6695">
      <w:pPr>
        <w:rPr>
          <w:sz w:val="24"/>
          <w:szCs w:val="24"/>
          <w:lang w:val="sr-Cyrl-CS"/>
        </w:rPr>
      </w:pPr>
      <w:r w:rsidRPr="00A23B33">
        <w:rPr>
          <w:sz w:val="24"/>
          <w:szCs w:val="24"/>
          <w:lang w:val="sr-Cyrl-CS"/>
        </w:rPr>
        <w:t xml:space="preserve">У случају раскида овог </w:t>
      </w:r>
      <w:r w:rsidRPr="00A23B33">
        <w:rPr>
          <w:sz w:val="24"/>
          <w:szCs w:val="24"/>
        </w:rPr>
        <w:t>Оквирног споразума</w:t>
      </w:r>
      <w:r w:rsidRPr="00A23B33">
        <w:rPr>
          <w:sz w:val="24"/>
          <w:szCs w:val="24"/>
          <w:lang w:val="sr-Cyrl-CS"/>
        </w:rPr>
        <w:t>, у смислу овог члана, стране ће измирити своје обавезе настале до дана раскида.</w:t>
      </w:r>
    </w:p>
    <w:p w:rsidR="00FC6695" w:rsidRDefault="00FC6695" w:rsidP="00FC6695">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FC6695" w:rsidRPr="008D7EB6" w:rsidRDefault="00C035BF" w:rsidP="00FC6695">
      <w:pPr>
        <w:jc w:val="center"/>
        <w:rPr>
          <w:b/>
          <w:sz w:val="24"/>
          <w:szCs w:val="24"/>
          <w:lang w:val="sr-Cyrl-CS"/>
        </w:rPr>
      </w:pPr>
      <w:r>
        <w:rPr>
          <w:b/>
          <w:sz w:val="24"/>
          <w:szCs w:val="24"/>
          <w:lang w:val="sr-Cyrl-CS"/>
        </w:rPr>
        <w:t>Члан 16</w:t>
      </w:r>
      <w:r w:rsidR="00FC6695" w:rsidRPr="008D7EB6">
        <w:rPr>
          <w:b/>
          <w:sz w:val="24"/>
          <w:szCs w:val="24"/>
          <w:lang w:val="sr-Cyrl-CS"/>
        </w:rPr>
        <w:t>.</w:t>
      </w:r>
    </w:p>
    <w:p w:rsidR="00FC6695" w:rsidRPr="008D7EB6" w:rsidRDefault="00FC6695" w:rsidP="00FC6695">
      <w:pPr>
        <w:rPr>
          <w:sz w:val="24"/>
          <w:szCs w:val="24"/>
          <w:lang w:val="sr-Cyrl-CS"/>
        </w:rPr>
      </w:pPr>
      <w:r w:rsidRPr="008D7EB6">
        <w:rPr>
          <w:sz w:val="24"/>
          <w:szCs w:val="24"/>
          <w:lang w:val="sr-Cyrl-CS"/>
        </w:rPr>
        <w:t xml:space="preserve">Продавац је одговоран Купцу за материјалне и нематеријалне недостатке испуњења обавеза преузетих овим </w:t>
      </w:r>
      <w:r>
        <w:rPr>
          <w:sz w:val="24"/>
          <w:szCs w:val="24"/>
        </w:rPr>
        <w:t>Оквирним споразумом.</w:t>
      </w:r>
    </w:p>
    <w:p w:rsidR="00FC6695" w:rsidRPr="008D7EB6" w:rsidRDefault="00FC6695" w:rsidP="00FC6695">
      <w:pPr>
        <w:rPr>
          <w:sz w:val="24"/>
          <w:szCs w:val="24"/>
          <w:lang w:val="sr-Cyrl-CS"/>
        </w:rPr>
      </w:pPr>
      <w:r w:rsidRPr="008D7EB6">
        <w:rPr>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Pr="0068258E">
        <w:rPr>
          <w:sz w:val="24"/>
          <w:szCs w:val="24"/>
          <w:lang w:val="sr-Cyrl-CS"/>
        </w:rPr>
        <w:t>Оквирним споразумом</w:t>
      </w:r>
      <w:r w:rsidRPr="008D7EB6">
        <w:rPr>
          <w:sz w:val="24"/>
          <w:szCs w:val="24"/>
          <w:lang w:val="sr-Cyrl-CS"/>
        </w:rPr>
        <w:t>.</w:t>
      </w:r>
    </w:p>
    <w:p w:rsidR="00FC6695" w:rsidRDefault="00FC6695" w:rsidP="00FC6695">
      <w:pPr>
        <w:spacing w:before="0"/>
        <w:rPr>
          <w:sz w:val="24"/>
          <w:szCs w:val="24"/>
          <w:lang w:val="sr-Cyrl-CS"/>
        </w:rPr>
      </w:pPr>
      <w:r w:rsidRPr="008D7EB6">
        <w:rPr>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w:t>
      </w:r>
      <w:r w:rsidRPr="008D7EB6">
        <w:rPr>
          <w:sz w:val="24"/>
          <w:szCs w:val="24"/>
          <w:lang w:val="sr-Cyrl-CS"/>
        </w:rPr>
        <w:lastRenderedPageBreak/>
        <w:t xml:space="preserve">посебног обавештења Продавца уз издавање одговарајућег </w:t>
      </w:r>
      <w:r w:rsidR="000330D2">
        <w:rPr>
          <w:sz w:val="24"/>
          <w:szCs w:val="24"/>
          <w:lang w:val="sr-Cyrl-CS"/>
        </w:rPr>
        <w:t xml:space="preserve">рачуна </w:t>
      </w:r>
      <w:r w:rsidRPr="008D7EB6">
        <w:rPr>
          <w:sz w:val="24"/>
          <w:szCs w:val="24"/>
          <w:lang w:val="sr-Cyrl-CS"/>
        </w:rPr>
        <w:t>са роком плаћања од 15</w:t>
      </w:r>
      <w:r w:rsidR="000330D2">
        <w:rPr>
          <w:sz w:val="24"/>
          <w:szCs w:val="24"/>
          <w:lang w:val="sr-Cyrl-CS"/>
        </w:rPr>
        <w:t xml:space="preserve"> (словима: петнаест) </w:t>
      </w:r>
      <w:r w:rsidRPr="008D7EB6">
        <w:rPr>
          <w:sz w:val="24"/>
          <w:szCs w:val="24"/>
          <w:lang w:val="sr-Cyrl-CS"/>
        </w:rPr>
        <w:t xml:space="preserve"> дана од датума издавања истог.</w:t>
      </w:r>
    </w:p>
    <w:p w:rsidR="00FC6695" w:rsidRPr="00A23B33" w:rsidRDefault="00FC6695" w:rsidP="00FC6695">
      <w:pPr>
        <w:spacing w:before="0"/>
        <w:rPr>
          <w:sz w:val="24"/>
          <w:szCs w:val="24"/>
          <w:lang w:val="sr-Cyrl-CS"/>
        </w:rPr>
      </w:pPr>
    </w:p>
    <w:p w:rsidR="00FC6695" w:rsidRPr="00A01D62" w:rsidRDefault="00FC6695" w:rsidP="00FC6695">
      <w:pPr>
        <w:spacing w:before="0"/>
        <w:jc w:val="center"/>
        <w:rPr>
          <w:b/>
          <w:sz w:val="24"/>
          <w:szCs w:val="24"/>
        </w:rPr>
      </w:pPr>
      <w:r w:rsidRPr="00A01D62">
        <w:rPr>
          <w:b/>
          <w:sz w:val="24"/>
          <w:szCs w:val="24"/>
        </w:rPr>
        <w:t>Члан 1</w:t>
      </w:r>
      <w:r w:rsidR="00C035BF">
        <w:rPr>
          <w:b/>
          <w:sz w:val="24"/>
          <w:szCs w:val="24"/>
        </w:rPr>
        <w:t>7</w:t>
      </w:r>
      <w:r w:rsidRPr="00A01D62">
        <w:rPr>
          <w:b/>
          <w:sz w:val="24"/>
          <w:szCs w:val="24"/>
        </w:rPr>
        <w:t>.</w:t>
      </w:r>
    </w:p>
    <w:p w:rsidR="00FC6695" w:rsidRDefault="00FC6695" w:rsidP="00FC6695">
      <w:pPr>
        <w:spacing w:before="0"/>
        <w:rPr>
          <w:sz w:val="24"/>
          <w:szCs w:val="24"/>
        </w:rPr>
      </w:pPr>
      <w:r w:rsidRPr="00A23B33">
        <w:rPr>
          <w:sz w:val="24"/>
          <w:szCs w:val="24"/>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FC6695" w:rsidRPr="005C23F2" w:rsidRDefault="00FC6695" w:rsidP="00FC6695">
      <w:pPr>
        <w:spacing w:before="0"/>
        <w:rPr>
          <w:sz w:val="24"/>
          <w:szCs w:val="24"/>
        </w:rPr>
      </w:pPr>
    </w:p>
    <w:p w:rsidR="00FC6695" w:rsidRPr="00A01D62" w:rsidRDefault="00FC6695" w:rsidP="00FC6695">
      <w:pPr>
        <w:spacing w:before="0"/>
        <w:jc w:val="center"/>
        <w:rPr>
          <w:b/>
          <w:sz w:val="24"/>
          <w:szCs w:val="24"/>
        </w:rPr>
      </w:pPr>
      <w:r w:rsidRPr="00A01D62">
        <w:rPr>
          <w:b/>
          <w:sz w:val="24"/>
          <w:szCs w:val="24"/>
        </w:rPr>
        <w:t>Члан 1</w:t>
      </w:r>
      <w:r w:rsidR="00C035BF">
        <w:rPr>
          <w:b/>
          <w:sz w:val="24"/>
          <w:szCs w:val="24"/>
        </w:rPr>
        <w:t>8</w:t>
      </w:r>
      <w:r w:rsidRPr="00A01D62">
        <w:rPr>
          <w:b/>
          <w:sz w:val="24"/>
          <w:szCs w:val="24"/>
        </w:rPr>
        <w:t>.</w:t>
      </w:r>
    </w:p>
    <w:p w:rsidR="00FC6695" w:rsidRPr="006308C2" w:rsidRDefault="00FC6695" w:rsidP="00FC6695">
      <w:pPr>
        <w:spacing w:before="0"/>
        <w:rPr>
          <w:sz w:val="24"/>
          <w:szCs w:val="24"/>
        </w:rPr>
      </w:pPr>
      <w:r w:rsidRPr="006308C2">
        <w:rPr>
          <w:sz w:val="24"/>
          <w:szCs w:val="24"/>
        </w:rPr>
        <w:t>Продавац је дужан</w:t>
      </w:r>
      <w:r w:rsidR="00617BA1">
        <w:rPr>
          <w:sz w:val="24"/>
          <w:szCs w:val="24"/>
          <w:lang w:val="sr-Cyrl-RS"/>
        </w:rPr>
        <w:t xml:space="preserve"> </w:t>
      </w:r>
      <w:r w:rsidRPr="006308C2">
        <w:rPr>
          <w:sz w:val="24"/>
          <w:szCs w:val="24"/>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w:t>
      </w:r>
      <w:r>
        <w:rPr>
          <w:sz w:val="24"/>
          <w:szCs w:val="24"/>
        </w:rPr>
        <w:t>Оквирног споразума</w:t>
      </w:r>
      <w:r w:rsidRPr="006308C2">
        <w:rPr>
          <w:sz w:val="24"/>
          <w:szCs w:val="24"/>
        </w:rPr>
        <w:t xml:space="preserve">. </w:t>
      </w:r>
    </w:p>
    <w:p w:rsidR="00FC6695" w:rsidRDefault="00FC6695" w:rsidP="00FC6695">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rPr>
        <w:t>Оквирног споразума</w:t>
      </w:r>
      <w:r w:rsidRPr="006308C2">
        <w:rPr>
          <w:sz w:val="24"/>
          <w:szCs w:val="24"/>
        </w:rPr>
        <w:t>,</w:t>
      </w:r>
      <w:r w:rsidR="00C035BF">
        <w:rPr>
          <w:sz w:val="24"/>
          <w:szCs w:val="24"/>
          <w:lang w:val="sr-Cyrl-RS"/>
        </w:rPr>
        <w:t xml:space="preserve"> </w:t>
      </w:r>
      <w:r w:rsidRPr="006308C2">
        <w:rPr>
          <w:sz w:val="24"/>
          <w:szCs w:val="24"/>
        </w:rPr>
        <w:t xml:space="preserve">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FC6695" w:rsidRPr="006308C2" w:rsidRDefault="00FC6695" w:rsidP="00FC6695">
      <w:pPr>
        <w:rPr>
          <w:sz w:val="24"/>
          <w:szCs w:val="24"/>
        </w:rPr>
      </w:pPr>
    </w:p>
    <w:p w:rsidR="00FC6695" w:rsidRPr="00A01D62" w:rsidRDefault="00FC6695" w:rsidP="00FC6695">
      <w:pPr>
        <w:spacing w:before="0"/>
        <w:jc w:val="center"/>
        <w:rPr>
          <w:b/>
          <w:sz w:val="24"/>
          <w:szCs w:val="24"/>
        </w:rPr>
      </w:pPr>
      <w:r w:rsidRPr="00A01D62">
        <w:rPr>
          <w:b/>
          <w:sz w:val="24"/>
          <w:szCs w:val="24"/>
        </w:rPr>
        <w:t>Члан 1</w:t>
      </w:r>
      <w:r w:rsidR="00C035BF">
        <w:rPr>
          <w:b/>
          <w:sz w:val="24"/>
          <w:szCs w:val="24"/>
        </w:rPr>
        <w:t>9</w:t>
      </w:r>
      <w:r w:rsidRPr="00A01D62">
        <w:rPr>
          <w:b/>
          <w:sz w:val="24"/>
          <w:szCs w:val="24"/>
        </w:rPr>
        <w:t>.</w:t>
      </w:r>
    </w:p>
    <w:p w:rsidR="00FC6695" w:rsidRPr="00A23B33" w:rsidRDefault="00FC6695" w:rsidP="00FC6695">
      <w:pPr>
        <w:spacing w:before="0"/>
        <w:rPr>
          <w:sz w:val="24"/>
          <w:szCs w:val="24"/>
          <w:lang w:val="sr-Cyrl-CS"/>
        </w:rPr>
      </w:pPr>
      <w:r w:rsidRPr="00A23B33">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FC6695" w:rsidRDefault="00FC6695" w:rsidP="00FC6695">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rsidR="00FC6695" w:rsidRPr="005C23F2" w:rsidRDefault="00FC6695" w:rsidP="00FC6695">
      <w:pPr>
        <w:rPr>
          <w:sz w:val="24"/>
          <w:szCs w:val="24"/>
          <w:lang w:val="ru-RU"/>
        </w:rPr>
      </w:pPr>
    </w:p>
    <w:p w:rsidR="00FC6695" w:rsidRPr="00A01D62" w:rsidRDefault="00FC6695" w:rsidP="00FC6695">
      <w:pPr>
        <w:spacing w:before="0"/>
        <w:jc w:val="center"/>
        <w:rPr>
          <w:b/>
          <w:sz w:val="24"/>
          <w:szCs w:val="24"/>
        </w:rPr>
      </w:pPr>
      <w:r w:rsidRPr="00A01D62">
        <w:rPr>
          <w:b/>
          <w:sz w:val="24"/>
          <w:szCs w:val="24"/>
        </w:rPr>
        <w:t xml:space="preserve">Члан </w:t>
      </w:r>
      <w:r w:rsidR="00C035BF">
        <w:rPr>
          <w:b/>
          <w:sz w:val="24"/>
          <w:szCs w:val="24"/>
        </w:rPr>
        <w:t>20.</w:t>
      </w:r>
    </w:p>
    <w:p w:rsidR="00FC6695" w:rsidRDefault="00FC6695" w:rsidP="00FC6695">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sidR="00C035BF">
        <w:rPr>
          <w:rFonts w:eastAsia="Calibri"/>
          <w:sz w:val="24"/>
          <w:szCs w:val="24"/>
          <w:lang w:val="ru-RU"/>
        </w:rPr>
        <w:t xml:space="preserve"> </w:t>
      </w:r>
      <w:r w:rsidRPr="006308C2">
        <w:rPr>
          <w:rFonts w:eastAsia="Calibri"/>
          <w:sz w:val="24"/>
          <w:szCs w:val="24"/>
          <w:lang w:val="ru-RU"/>
        </w:rPr>
        <w:t>(</w:t>
      </w:r>
      <w:r>
        <w:rPr>
          <w:rFonts w:eastAsia="Calibri"/>
          <w:sz w:val="24"/>
          <w:szCs w:val="24"/>
          <w:lang w:val="ru-RU"/>
        </w:rPr>
        <w:t xml:space="preserve">словима: </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rsidR="00FC6695" w:rsidRPr="006308C2" w:rsidRDefault="00FC6695" w:rsidP="00FC6695">
      <w:pPr>
        <w:spacing w:before="0"/>
        <w:rPr>
          <w:rFonts w:eastAsia="Calibri"/>
          <w:sz w:val="24"/>
          <w:szCs w:val="24"/>
          <w:lang w:val="ru-RU"/>
        </w:rPr>
      </w:pPr>
    </w:p>
    <w:p w:rsidR="00FC6695" w:rsidRDefault="00FC6695" w:rsidP="00FC6695">
      <w:pPr>
        <w:spacing w:before="0"/>
        <w:rPr>
          <w:rFonts w:eastAsia="Calibri"/>
          <w:sz w:val="24"/>
          <w:szCs w:val="24"/>
          <w:lang w:val="ru-RU"/>
        </w:rPr>
      </w:pPr>
      <w:r w:rsidRPr="006308C2">
        <w:rPr>
          <w:rFonts w:eastAsia="Calibri"/>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Оквирног споразума</w:t>
      </w:r>
      <w:r w:rsidRPr="006308C2">
        <w:rPr>
          <w:rFonts w:eastAsia="Calibri"/>
          <w:sz w:val="24"/>
          <w:szCs w:val="24"/>
          <w:lang w:val="ru-RU"/>
        </w:rPr>
        <w:t>.</w:t>
      </w:r>
    </w:p>
    <w:p w:rsidR="00FC6695" w:rsidRPr="001C75A9" w:rsidRDefault="00FC6695" w:rsidP="00FC6695">
      <w:pPr>
        <w:spacing w:before="0"/>
        <w:rPr>
          <w:rFonts w:eastAsia="Calibri"/>
          <w:sz w:val="24"/>
          <w:szCs w:val="24"/>
        </w:rPr>
      </w:pPr>
    </w:p>
    <w:p w:rsidR="00FC6695" w:rsidRDefault="00FC6695" w:rsidP="00FC6695">
      <w:pPr>
        <w:spacing w:before="0"/>
        <w:rPr>
          <w:b/>
          <w:sz w:val="24"/>
          <w:szCs w:val="24"/>
          <w:lang w:val="sr-Cyrl-BA"/>
        </w:rPr>
      </w:pPr>
    </w:p>
    <w:p w:rsidR="00FC6695" w:rsidRPr="00F93278" w:rsidRDefault="00FC6695" w:rsidP="00FC6695">
      <w:pPr>
        <w:spacing w:before="0"/>
        <w:rPr>
          <w:b/>
          <w:sz w:val="24"/>
          <w:szCs w:val="24"/>
        </w:rPr>
      </w:pPr>
      <w:r w:rsidRPr="00F93278">
        <w:rPr>
          <w:b/>
          <w:sz w:val="24"/>
          <w:szCs w:val="24"/>
          <w:lang w:val="sr-Cyrl-CS"/>
        </w:rPr>
        <w:t xml:space="preserve">ОВЛАШЋЕНИ ПРЕДСТАВНИЦИ ЗА ПРАЋЕЊЕ </w:t>
      </w:r>
      <w:r w:rsidRPr="00F93278">
        <w:rPr>
          <w:b/>
          <w:sz w:val="24"/>
          <w:szCs w:val="24"/>
        </w:rPr>
        <w:t>РЕАЛИЗАЦИЈЕ ОКВИРНОГ СПОРАЗУМА</w:t>
      </w:r>
    </w:p>
    <w:p w:rsidR="00FC6695" w:rsidRDefault="00FC6695" w:rsidP="00FC6695">
      <w:pPr>
        <w:spacing w:before="0"/>
        <w:jc w:val="center"/>
        <w:rPr>
          <w:b/>
          <w:sz w:val="24"/>
          <w:szCs w:val="24"/>
          <w:lang w:val="sr-Cyrl-CS"/>
        </w:rPr>
      </w:pPr>
      <w:r w:rsidRPr="00F93278">
        <w:rPr>
          <w:b/>
          <w:sz w:val="24"/>
          <w:szCs w:val="24"/>
          <w:lang w:val="sr-Cyrl-CS"/>
        </w:rPr>
        <w:t>Члан 2</w:t>
      </w:r>
      <w:r w:rsidR="00C035BF">
        <w:rPr>
          <w:b/>
          <w:sz w:val="24"/>
          <w:szCs w:val="24"/>
        </w:rPr>
        <w:t>1</w:t>
      </w:r>
      <w:r w:rsidRPr="00F93278">
        <w:rPr>
          <w:b/>
          <w:sz w:val="24"/>
          <w:szCs w:val="24"/>
          <w:lang w:val="sr-Cyrl-CS"/>
        </w:rPr>
        <w:t>.</w:t>
      </w:r>
    </w:p>
    <w:p w:rsidR="00FC6695" w:rsidRDefault="00FC6695" w:rsidP="00FC6695">
      <w:pPr>
        <w:spacing w:before="0"/>
        <w:rPr>
          <w:b/>
          <w:sz w:val="24"/>
          <w:szCs w:val="24"/>
          <w:lang w:val="sr-Cyrl-CS"/>
        </w:rPr>
      </w:pPr>
    </w:p>
    <w:p w:rsidR="00FC6695" w:rsidRPr="00F93278" w:rsidRDefault="00FC6695" w:rsidP="00FC6695">
      <w:pPr>
        <w:spacing w:before="0"/>
        <w:rPr>
          <w:sz w:val="24"/>
          <w:szCs w:val="24"/>
          <w:lang w:val="sr-Cyrl-CS"/>
        </w:rPr>
      </w:pPr>
      <w:r w:rsidRPr="00F93278">
        <w:rPr>
          <w:sz w:val="24"/>
          <w:szCs w:val="24"/>
          <w:lang w:val="sr-Cyrl-CS"/>
        </w:rPr>
        <w:t>Овлашћени представнициза праћење реализације овог Оквирног споразума су:</w:t>
      </w:r>
    </w:p>
    <w:p w:rsidR="00FC6695" w:rsidRPr="00F93278" w:rsidRDefault="00FC6695" w:rsidP="00FC6695">
      <w:pPr>
        <w:spacing w:before="0"/>
        <w:jc w:val="center"/>
        <w:rPr>
          <w:b/>
          <w:sz w:val="24"/>
          <w:szCs w:val="24"/>
          <w:lang w:val="sr-Cyrl-CS"/>
        </w:rPr>
      </w:pPr>
    </w:p>
    <w:p w:rsidR="00FC6695" w:rsidRPr="00F93278" w:rsidRDefault="00FC6695" w:rsidP="00FC6695">
      <w:pPr>
        <w:numPr>
          <w:ilvl w:val="0"/>
          <w:numId w:val="33"/>
        </w:numPr>
        <w:spacing w:before="0"/>
        <w:rPr>
          <w:sz w:val="24"/>
          <w:szCs w:val="24"/>
          <w:lang w:val="sr-Cyrl-CS"/>
        </w:rPr>
      </w:pPr>
      <w:r w:rsidRPr="00F93278">
        <w:rPr>
          <w:sz w:val="24"/>
          <w:szCs w:val="24"/>
          <w:lang w:val="sr-Cyrl-CS"/>
        </w:rPr>
        <w:t xml:space="preserve">за Купац : </w:t>
      </w:r>
      <w:r w:rsidRPr="00F93278">
        <w:rPr>
          <w:sz w:val="24"/>
          <w:szCs w:val="24"/>
        </w:rPr>
        <w:t>_________________</w:t>
      </w:r>
    </w:p>
    <w:p w:rsidR="00FC6695" w:rsidRPr="00F93278" w:rsidRDefault="00FC6695" w:rsidP="00FC6695">
      <w:pPr>
        <w:spacing w:before="0"/>
        <w:ind w:left="720"/>
        <w:rPr>
          <w:sz w:val="24"/>
          <w:szCs w:val="24"/>
          <w:lang w:val="sr-Cyrl-CS"/>
        </w:rPr>
      </w:pPr>
    </w:p>
    <w:p w:rsidR="00FC6695" w:rsidRPr="00F93278" w:rsidRDefault="00FC6695" w:rsidP="00FC6695">
      <w:pPr>
        <w:numPr>
          <w:ilvl w:val="0"/>
          <w:numId w:val="33"/>
        </w:numPr>
        <w:spacing w:before="0"/>
        <w:rPr>
          <w:sz w:val="24"/>
          <w:szCs w:val="24"/>
        </w:rPr>
      </w:pPr>
      <w:r w:rsidRPr="00F93278">
        <w:rPr>
          <w:sz w:val="24"/>
          <w:szCs w:val="24"/>
          <w:lang w:val="sr-Cyrl-CS"/>
        </w:rPr>
        <w:t xml:space="preserve">за Продавац: </w:t>
      </w:r>
      <w:r w:rsidRPr="00F93278">
        <w:rPr>
          <w:sz w:val="24"/>
          <w:szCs w:val="24"/>
        </w:rPr>
        <w:t>__________________</w:t>
      </w:r>
    </w:p>
    <w:p w:rsidR="00FC6695" w:rsidRDefault="00FC6695" w:rsidP="00FC6695">
      <w:pPr>
        <w:spacing w:before="0"/>
        <w:rPr>
          <w:b/>
          <w:sz w:val="24"/>
          <w:szCs w:val="24"/>
          <w:lang w:val="sr-Cyrl-BA"/>
        </w:rPr>
      </w:pPr>
    </w:p>
    <w:p w:rsidR="00FC6695" w:rsidRDefault="00FC6695" w:rsidP="00FC6695">
      <w:pPr>
        <w:spacing w:before="0"/>
        <w:rPr>
          <w:b/>
          <w:sz w:val="24"/>
          <w:szCs w:val="24"/>
          <w:lang w:val="sr-Cyrl-BA"/>
        </w:rPr>
      </w:pPr>
    </w:p>
    <w:p w:rsidR="00FC6695" w:rsidRPr="00A01D62" w:rsidRDefault="00FC6695" w:rsidP="00FC6695">
      <w:pPr>
        <w:spacing w:before="0"/>
        <w:rPr>
          <w:b/>
          <w:sz w:val="24"/>
          <w:szCs w:val="24"/>
          <w:lang w:val="sr-Cyrl-BA"/>
        </w:rPr>
      </w:pPr>
      <w:r w:rsidRPr="00A01D62">
        <w:rPr>
          <w:b/>
          <w:sz w:val="24"/>
          <w:szCs w:val="24"/>
          <w:lang w:val="sr-Cyrl-BA"/>
        </w:rPr>
        <w:t>ВАЖНОСТ ОКВИРНОГ СПОРАЗУМА</w:t>
      </w:r>
    </w:p>
    <w:p w:rsidR="00FC6695" w:rsidRPr="00A01D62" w:rsidRDefault="00FC6695" w:rsidP="00FC6695">
      <w:pPr>
        <w:jc w:val="center"/>
        <w:rPr>
          <w:b/>
          <w:sz w:val="24"/>
          <w:szCs w:val="24"/>
        </w:rPr>
      </w:pPr>
      <w:r w:rsidRPr="00A01D62">
        <w:rPr>
          <w:b/>
          <w:sz w:val="24"/>
          <w:szCs w:val="24"/>
        </w:rPr>
        <w:t xml:space="preserve">Члан </w:t>
      </w:r>
      <w:r w:rsidR="00C035BF">
        <w:rPr>
          <w:b/>
          <w:sz w:val="24"/>
          <w:szCs w:val="24"/>
        </w:rPr>
        <w:t>22</w:t>
      </w:r>
      <w:r w:rsidRPr="00A01D62">
        <w:rPr>
          <w:b/>
          <w:sz w:val="24"/>
          <w:szCs w:val="24"/>
        </w:rPr>
        <w:t>.</w:t>
      </w:r>
    </w:p>
    <w:p w:rsidR="00FC6695" w:rsidRDefault="00FC6695" w:rsidP="00FC6695">
      <w:pPr>
        <w:pStyle w:val="KDParagraf"/>
        <w:spacing w:before="0"/>
        <w:rPr>
          <w:rFonts w:eastAsia="Calibri" w:cs="Arial"/>
          <w:sz w:val="24"/>
          <w:szCs w:val="24"/>
        </w:rPr>
      </w:pPr>
      <w:r>
        <w:rPr>
          <w:rFonts w:eastAsia="Calibri" w:cs="Arial"/>
          <w:sz w:val="24"/>
          <w:szCs w:val="24"/>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страна</w:t>
      </w:r>
      <w:r>
        <w:rPr>
          <w:rFonts w:eastAsia="Calibri" w:cs="Arial"/>
          <w:sz w:val="24"/>
          <w:szCs w:val="24"/>
        </w:rPr>
        <w:t>,</w:t>
      </w:r>
      <w:r w:rsidRPr="00EC5BB4">
        <w:rPr>
          <w:rFonts w:eastAsia="Calibri" w:cs="Arial"/>
          <w:sz w:val="24"/>
          <w:szCs w:val="24"/>
        </w:rPr>
        <w:t xml:space="preserve"> а ступа на снагу када </w:t>
      </w:r>
      <w:r>
        <w:rPr>
          <w:rFonts w:eastAsia="Calibri" w:cs="Arial"/>
          <w:sz w:val="24"/>
          <w:szCs w:val="24"/>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rPr>
        <w:t>о</w:t>
      </w:r>
      <w:r w:rsidRPr="00EC5BB4">
        <w:rPr>
          <w:rFonts w:eastAsia="Calibri" w:cs="Arial"/>
          <w:sz w:val="24"/>
          <w:szCs w:val="24"/>
        </w:rPr>
        <w:t xml:space="preserve"> финансијског обезбеђења</w:t>
      </w:r>
      <w:r>
        <w:rPr>
          <w:rFonts w:eastAsia="Calibri" w:cs="Arial"/>
          <w:sz w:val="24"/>
          <w:szCs w:val="24"/>
        </w:rPr>
        <w:t xml:space="preserve"> у складу са чланом </w:t>
      </w:r>
      <w:r w:rsidR="00C035BF" w:rsidRPr="00C035BF">
        <w:rPr>
          <w:rFonts w:eastAsia="Calibri" w:cs="Arial"/>
          <w:sz w:val="24"/>
          <w:szCs w:val="24"/>
        </w:rPr>
        <w:t>11</w:t>
      </w:r>
      <w:r w:rsidRPr="00C035BF">
        <w:rPr>
          <w:rFonts w:eastAsia="Calibri" w:cs="Arial"/>
          <w:sz w:val="24"/>
          <w:szCs w:val="24"/>
        </w:rPr>
        <w:t>.-</w:t>
      </w:r>
      <w:r>
        <w:rPr>
          <w:rFonts w:eastAsia="Calibri" w:cs="Arial"/>
          <w:sz w:val="24"/>
          <w:szCs w:val="24"/>
        </w:rPr>
        <w:t xml:space="preserve"> овог Оквирног</w:t>
      </w:r>
      <w:r w:rsidRPr="00711E90">
        <w:rPr>
          <w:rFonts w:eastAsia="Calibri" w:cs="Arial"/>
          <w:sz w:val="24"/>
          <w:szCs w:val="24"/>
        </w:rPr>
        <w:t xml:space="preserve"> споразум</w:t>
      </w:r>
      <w:r>
        <w:rPr>
          <w:rFonts w:eastAsia="Calibri" w:cs="Arial"/>
          <w:sz w:val="24"/>
          <w:szCs w:val="24"/>
        </w:rPr>
        <w:t>а</w:t>
      </w:r>
      <w:r w:rsidRPr="00EC5BB4">
        <w:rPr>
          <w:rFonts w:eastAsia="Calibri" w:cs="Arial"/>
          <w:sz w:val="24"/>
          <w:szCs w:val="24"/>
        </w:rPr>
        <w:t>.</w:t>
      </w:r>
    </w:p>
    <w:p w:rsidR="00FC6695" w:rsidRPr="00EC5BB4" w:rsidRDefault="00FC6695" w:rsidP="00FC6695">
      <w:pPr>
        <w:pStyle w:val="KDParagraf"/>
        <w:spacing w:before="0"/>
        <w:rPr>
          <w:rFonts w:eastAsia="Calibri" w:cs="Arial"/>
          <w:sz w:val="24"/>
          <w:szCs w:val="24"/>
        </w:rPr>
      </w:pPr>
    </w:p>
    <w:p w:rsidR="00FC6695" w:rsidRPr="00327BC6" w:rsidRDefault="00FC6695" w:rsidP="00FC6695">
      <w:pPr>
        <w:pStyle w:val="KDParagraf"/>
        <w:spacing w:before="0"/>
        <w:rPr>
          <w:rFonts w:eastAsia="Calibri" w:cs="Arial"/>
          <w:sz w:val="24"/>
          <w:szCs w:val="24"/>
        </w:rPr>
      </w:pPr>
      <w:r>
        <w:rPr>
          <w:rFonts w:cs="Arial"/>
          <w:sz w:val="24"/>
          <w:szCs w:val="24"/>
        </w:rPr>
        <w:t xml:space="preserve">Оквирни споразум се закључује на </w:t>
      </w:r>
      <w:r w:rsidR="00ED59E1">
        <w:rPr>
          <w:rFonts w:cs="Arial"/>
          <w:sz w:val="24"/>
          <w:szCs w:val="24"/>
          <w:lang w:val="sr-Cyrl-RS"/>
        </w:rPr>
        <w:t xml:space="preserve">период од </w:t>
      </w:r>
      <w:r w:rsidR="00037756">
        <w:rPr>
          <w:rFonts w:cs="Arial"/>
          <w:sz w:val="24"/>
          <w:szCs w:val="24"/>
        </w:rPr>
        <w:t>2</w:t>
      </w:r>
      <w:r w:rsidR="00E34EAA">
        <w:rPr>
          <w:rFonts w:cs="Arial"/>
          <w:sz w:val="24"/>
          <w:szCs w:val="24"/>
          <w:lang w:val="sr-Cyrl-RS"/>
        </w:rPr>
        <w:t xml:space="preserve"> (словима:две)</w:t>
      </w:r>
      <w:r>
        <w:rPr>
          <w:rFonts w:cs="Arial"/>
          <w:sz w:val="24"/>
          <w:szCs w:val="24"/>
        </w:rPr>
        <w:t xml:space="preserve"> године</w:t>
      </w:r>
      <w:r w:rsidRPr="00327BC6">
        <w:rPr>
          <w:rFonts w:cs="Arial"/>
          <w:sz w:val="24"/>
          <w:szCs w:val="24"/>
        </w:rPr>
        <w:t xml:space="preserve">, рачунајући од </w:t>
      </w:r>
      <w:r w:rsidR="00ED59E1">
        <w:rPr>
          <w:rFonts w:cs="Arial"/>
          <w:sz w:val="24"/>
          <w:szCs w:val="24"/>
          <w:lang w:val="sr-Cyrl-RS"/>
        </w:rPr>
        <w:t xml:space="preserve">дана </w:t>
      </w:r>
      <w:r w:rsidRPr="00327BC6">
        <w:rPr>
          <w:rFonts w:cs="Arial"/>
          <w:sz w:val="24"/>
          <w:szCs w:val="24"/>
        </w:rPr>
        <w:t xml:space="preserve">ступања Оквирног споразума на снагу, а највише до висине планираних средстава за јавну набавку за </w:t>
      </w:r>
      <w:r>
        <w:rPr>
          <w:rFonts w:cs="Arial"/>
          <w:sz w:val="24"/>
          <w:szCs w:val="24"/>
        </w:rPr>
        <w:t>2017</w:t>
      </w:r>
      <w:r w:rsidRPr="00327BC6">
        <w:rPr>
          <w:rFonts w:cs="Arial"/>
          <w:sz w:val="24"/>
          <w:szCs w:val="24"/>
        </w:rPr>
        <w:t>. годину.</w:t>
      </w:r>
      <w:r w:rsidRPr="00327BC6">
        <w:rPr>
          <w:rFonts w:eastAsia="Calibri" w:cs="Arial"/>
          <w:sz w:val="24"/>
          <w:szCs w:val="24"/>
        </w:rPr>
        <w:t>Уколико се уговорена средства утроше пре истека уговореног рока Оквирни споразум ће се сматрати испуњеним.</w:t>
      </w:r>
    </w:p>
    <w:p w:rsidR="00FC6695" w:rsidRPr="0098627D" w:rsidRDefault="00FC6695" w:rsidP="00FC6695">
      <w:pPr>
        <w:spacing w:before="0"/>
        <w:rPr>
          <w:rFonts w:cs="Arial"/>
          <w:color w:val="00B0F0"/>
          <w:spacing w:val="2"/>
          <w:sz w:val="24"/>
          <w:szCs w:val="24"/>
        </w:rPr>
      </w:pPr>
    </w:p>
    <w:p w:rsidR="00FC6695" w:rsidRDefault="00FC6695" w:rsidP="00FC6695">
      <w:pPr>
        <w:spacing w:before="0"/>
        <w:rPr>
          <w:b/>
          <w:sz w:val="24"/>
          <w:szCs w:val="24"/>
        </w:rPr>
      </w:pPr>
      <w:r w:rsidRPr="00A01D62">
        <w:rPr>
          <w:b/>
          <w:sz w:val="24"/>
          <w:szCs w:val="24"/>
        </w:rPr>
        <w:t>ИЗМЕНЕ ТОКОМ ТРАЈАЊА ОКВИРНОГ СПОРАЗУМА</w:t>
      </w:r>
    </w:p>
    <w:p w:rsidR="00FC6695" w:rsidRPr="00A01D62" w:rsidRDefault="00FC6695" w:rsidP="00FC6695">
      <w:pPr>
        <w:spacing w:before="0"/>
        <w:rPr>
          <w:b/>
          <w:sz w:val="24"/>
          <w:szCs w:val="24"/>
        </w:rPr>
      </w:pPr>
    </w:p>
    <w:p w:rsidR="00FC6695" w:rsidRPr="00A01D62" w:rsidRDefault="00FC6695" w:rsidP="00FC6695">
      <w:pPr>
        <w:spacing w:before="0"/>
        <w:jc w:val="center"/>
        <w:rPr>
          <w:b/>
          <w:sz w:val="24"/>
          <w:szCs w:val="24"/>
        </w:rPr>
      </w:pPr>
      <w:r w:rsidRPr="00A01D62">
        <w:rPr>
          <w:b/>
          <w:sz w:val="24"/>
          <w:szCs w:val="24"/>
        </w:rPr>
        <w:t>Члан 2</w:t>
      </w:r>
      <w:r w:rsidR="00C035BF">
        <w:rPr>
          <w:b/>
          <w:sz w:val="24"/>
          <w:szCs w:val="24"/>
        </w:rPr>
        <w:t>3</w:t>
      </w:r>
      <w:r w:rsidRPr="00A01D62">
        <w:rPr>
          <w:b/>
          <w:sz w:val="24"/>
          <w:szCs w:val="24"/>
        </w:rPr>
        <w:t>.</w:t>
      </w:r>
    </w:p>
    <w:p w:rsidR="00FC6695" w:rsidRPr="00EC5BB4" w:rsidRDefault="00FC6695" w:rsidP="00FC6695">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rsidR="00FC6695" w:rsidRPr="00EC5BB4" w:rsidRDefault="00FC6695" w:rsidP="00FC6695">
      <w:pPr>
        <w:spacing w:before="0"/>
        <w:jc w:val="center"/>
        <w:rPr>
          <w:rFonts w:cs="Arial"/>
          <w:b/>
          <w:sz w:val="24"/>
          <w:szCs w:val="24"/>
        </w:rPr>
      </w:pPr>
    </w:p>
    <w:p w:rsidR="00FC6695" w:rsidRDefault="00FC6695" w:rsidP="00FC6695">
      <w:pPr>
        <w:pStyle w:val="KDParagraf"/>
        <w:spacing w:before="0"/>
        <w:rPr>
          <w:rFonts w:cs="Arial"/>
          <w:sz w:val="24"/>
          <w:szCs w:val="24"/>
        </w:rPr>
      </w:pPr>
      <w:r w:rsidRPr="00EC5BB4">
        <w:rPr>
          <w:rFonts w:cs="Arial"/>
          <w:sz w:val="24"/>
          <w:szCs w:val="24"/>
        </w:rPr>
        <w:t xml:space="preserve">Купац може, након закључења </w:t>
      </w:r>
      <w:r>
        <w:rPr>
          <w:rFonts w:cs="Arial"/>
          <w:sz w:val="24"/>
          <w:szCs w:val="24"/>
        </w:rPr>
        <w:t>Оквирног споразума</w:t>
      </w:r>
      <w:r w:rsidRPr="00EC5BB4">
        <w:rPr>
          <w:rFonts w:cs="Arial"/>
          <w:sz w:val="24"/>
          <w:szCs w:val="24"/>
        </w:rPr>
        <w:t xml:space="preserve">, повећати обим предмета </w:t>
      </w:r>
      <w:r>
        <w:rPr>
          <w:rFonts w:cs="Arial"/>
          <w:sz w:val="24"/>
          <w:szCs w:val="24"/>
        </w:rPr>
        <w:t>Оквирног споразума</w:t>
      </w:r>
      <w:r w:rsidRPr="00EC5BB4">
        <w:rPr>
          <w:rFonts w:cs="Arial"/>
          <w:sz w:val="24"/>
          <w:szCs w:val="24"/>
        </w:rPr>
        <w:t xml:space="preserve">, с тим да се вредност </w:t>
      </w:r>
      <w:r>
        <w:rPr>
          <w:rFonts w:cs="Arial"/>
          <w:sz w:val="24"/>
          <w:szCs w:val="24"/>
        </w:rPr>
        <w:t>Оквирног споразума</w:t>
      </w:r>
      <w:r w:rsidRPr="00EC5BB4">
        <w:rPr>
          <w:rFonts w:cs="Arial"/>
          <w:sz w:val="24"/>
          <w:szCs w:val="24"/>
        </w:rPr>
        <w:t xml:space="preserve"> може повећати максимално до 5% од укупн</w:t>
      </w:r>
      <w:r>
        <w:rPr>
          <w:rFonts w:cs="Arial"/>
          <w:sz w:val="24"/>
          <w:szCs w:val="24"/>
        </w:rPr>
        <w:t>е</w:t>
      </w:r>
      <w:r w:rsidRPr="00EC5BB4">
        <w:rPr>
          <w:rFonts w:cs="Arial"/>
          <w:sz w:val="24"/>
          <w:szCs w:val="24"/>
        </w:rPr>
        <w:t xml:space="preserve"> вредности </w:t>
      </w:r>
      <w:r>
        <w:rPr>
          <w:rFonts w:cs="Arial"/>
          <w:sz w:val="24"/>
          <w:szCs w:val="24"/>
        </w:rPr>
        <w:t>Оквирног споразума</w:t>
      </w:r>
      <w:r w:rsidRPr="00EC5BB4">
        <w:rPr>
          <w:rFonts w:cs="Arial"/>
          <w:sz w:val="24"/>
          <w:szCs w:val="24"/>
        </w:rPr>
        <w:t xml:space="preserve"> из члана 3</w:t>
      </w:r>
      <w:r>
        <w:rPr>
          <w:rFonts w:cs="Arial"/>
          <w:sz w:val="24"/>
          <w:szCs w:val="24"/>
        </w:rPr>
        <w:t>.</w:t>
      </w:r>
      <w:r w:rsidRPr="00711E90">
        <w:rPr>
          <w:rFonts w:cs="Arial"/>
          <w:sz w:val="24"/>
          <w:szCs w:val="24"/>
        </w:rPr>
        <w:t>Оквирног споразума</w:t>
      </w:r>
      <w:r>
        <w:rPr>
          <w:rFonts w:cs="Arial"/>
          <w:sz w:val="24"/>
          <w:szCs w:val="24"/>
        </w:rPr>
        <w:t>.</w:t>
      </w:r>
    </w:p>
    <w:p w:rsidR="00FC6695" w:rsidRPr="00EC5BB4" w:rsidRDefault="00FC6695" w:rsidP="00FC6695">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rPr>
        <w:t>Оквирног споразума</w:t>
      </w:r>
      <w:r w:rsidRPr="00EC5BB4">
        <w:rPr>
          <w:rFonts w:cs="Arial"/>
          <w:sz w:val="24"/>
          <w:szCs w:val="24"/>
        </w:rPr>
        <w:t>.</w:t>
      </w:r>
    </w:p>
    <w:p w:rsidR="00FC6695" w:rsidRPr="00D90613" w:rsidRDefault="00FC6695" w:rsidP="00FC6695">
      <w:pPr>
        <w:spacing w:before="0"/>
        <w:rPr>
          <w:rFonts w:cs="Arial"/>
          <w:sz w:val="24"/>
          <w:szCs w:val="24"/>
          <w:lang w:eastAsia="sr-Latn-CS"/>
        </w:rPr>
      </w:pPr>
      <w:r w:rsidRPr="00D90613">
        <w:rPr>
          <w:rFonts w:cs="Arial"/>
          <w:sz w:val="24"/>
          <w:szCs w:val="24"/>
          <w:lang w:eastAsia="sr-Latn-CS"/>
        </w:rPr>
        <w:t>Промена, односно усклађивање  цене у складу са одредбама овог Оквирног споразума не представља промену самог Оквирног споразума.</w:t>
      </w:r>
    </w:p>
    <w:p w:rsidR="00FC6695" w:rsidRPr="00A01D62" w:rsidRDefault="00FC6695" w:rsidP="00FC6695">
      <w:pPr>
        <w:rPr>
          <w:b/>
          <w:sz w:val="24"/>
          <w:szCs w:val="24"/>
        </w:rPr>
      </w:pPr>
      <w:r w:rsidRPr="00A01D62">
        <w:rPr>
          <w:b/>
          <w:sz w:val="24"/>
          <w:szCs w:val="24"/>
        </w:rPr>
        <w:t>ЗАВРШНЕ ОДРЕДБЕ</w:t>
      </w:r>
    </w:p>
    <w:p w:rsidR="00FC6695" w:rsidRPr="00A01D62" w:rsidRDefault="00FC6695" w:rsidP="00FC6695">
      <w:pPr>
        <w:spacing w:before="0"/>
        <w:jc w:val="center"/>
        <w:rPr>
          <w:b/>
          <w:sz w:val="24"/>
          <w:szCs w:val="24"/>
        </w:rPr>
      </w:pPr>
      <w:r w:rsidRPr="00A01D62">
        <w:rPr>
          <w:b/>
          <w:sz w:val="24"/>
          <w:szCs w:val="24"/>
        </w:rPr>
        <w:t>Члан 2</w:t>
      </w:r>
      <w:r w:rsidR="00C035BF">
        <w:rPr>
          <w:b/>
          <w:sz w:val="24"/>
          <w:szCs w:val="24"/>
        </w:rPr>
        <w:t>4</w:t>
      </w:r>
      <w:r w:rsidRPr="00A01D62">
        <w:rPr>
          <w:b/>
          <w:sz w:val="24"/>
          <w:szCs w:val="24"/>
        </w:rPr>
        <w:t>.</w:t>
      </w:r>
    </w:p>
    <w:p w:rsidR="00FC6695" w:rsidRDefault="00FC6695" w:rsidP="00FC6695">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rsidR="00FC6695" w:rsidRPr="006F38BC" w:rsidRDefault="00FC6695" w:rsidP="00FC6695">
      <w:pPr>
        <w:spacing w:before="0"/>
        <w:rPr>
          <w:sz w:val="24"/>
          <w:szCs w:val="24"/>
          <w:lang w:val="sr-Cyrl-CS"/>
        </w:rPr>
      </w:pPr>
    </w:p>
    <w:p w:rsidR="00FC6695" w:rsidRPr="00A01D62" w:rsidRDefault="00FC6695" w:rsidP="00FC6695">
      <w:pPr>
        <w:spacing w:before="0"/>
        <w:jc w:val="center"/>
        <w:rPr>
          <w:b/>
          <w:sz w:val="24"/>
          <w:szCs w:val="24"/>
        </w:rPr>
      </w:pPr>
      <w:r w:rsidRPr="00A01D62">
        <w:rPr>
          <w:b/>
          <w:sz w:val="24"/>
          <w:szCs w:val="24"/>
          <w:lang w:val="ru-RU"/>
        </w:rPr>
        <w:t xml:space="preserve">Члан </w:t>
      </w:r>
      <w:r w:rsidRPr="00A01D62">
        <w:rPr>
          <w:b/>
          <w:sz w:val="24"/>
          <w:szCs w:val="24"/>
        </w:rPr>
        <w:t>2</w:t>
      </w:r>
      <w:r w:rsidR="00C035BF">
        <w:rPr>
          <w:b/>
          <w:sz w:val="24"/>
          <w:szCs w:val="24"/>
        </w:rPr>
        <w:t>5</w:t>
      </w:r>
      <w:r w:rsidRPr="00A01D62">
        <w:rPr>
          <w:b/>
          <w:sz w:val="24"/>
          <w:szCs w:val="24"/>
          <w:lang w:val="ru-RU"/>
        </w:rPr>
        <w:t>.</w:t>
      </w:r>
    </w:p>
    <w:p w:rsidR="00FC6695" w:rsidRPr="00A23B33" w:rsidRDefault="00FC6695" w:rsidP="00FC6695">
      <w:pPr>
        <w:spacing w:before="0"/>
        <w:rPr>
          <w:sz w:val="24"/>
          <w:szCs w:val="24"/>
        </w:rPr>
      </w:pPr>
      <w:r w:rsidRPr="00A23B33">
        <w:rPr>
          <w:sz w:val="24"/>
          <w:szCs w:val="24"/>
        </w:rPr>
        <w:t>Сви неспоразуми који настану из овог Оквирног споразума и поводом њега стране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w:t>
      </w:r>
      <w:r>
        <w:rPr>
          <w:sz w:val="24"/>
          <w:szCs w:val="24"/>
        </w:rPr>
        <w:t>.</w:t>
      </w:r>
    </w:p>
    <w:p w:rsidR="00036030" w:rsidRPr="00036030" w:rsidRDefault="00FC6695" w:rsidP="00FC6695">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rsidR="00FC6695" w:rsidRDefault="00FC6695" w:rsidP="00FC6695">
      <w:pPr>
        <w:rPr>
          <w:b/>
          <w:sz w:val="24"/>
          <w:szCs w:val="24"/>
        </w:rPr>
      </w:pPr>
    </w:p>
    <w:p w:rsidR="00FC6695" w:rsidRPr="00A01D62" w:rsidRDefault="00FC6695" w:rsidP="00FC6695">
      <w:pPr>
        <w:spacing w:before="0"/>
        <w:jc w:val="center"/>
        <w:rPr>
          <w:b/>
          <w:sz w:val="24"/>
          <w:szCs w:val="24"/>
        </w:rPr>
      </w:pPr>
      <w:r w:rsidRPr="00A01D62">
        <w:rPr>
          <w:b/>
          <w:sz w:val="24"/>
          <w:szCs w:val="24"/>
        </w:rPr>
        <w:lastRenderedPageBreak/>
        <w:t>Члан 2</w:t>
      </w:r>
      <w:r w:rsidR="00C035BF">
        <w:rPr>
          <w:b/>
          <w:sz w:val="24"/>
          <w:szCs w:val="24"/>
        </w:rPr>
        <w:t>6</w:t>
      </w:r>
      <w:r w:rsidRPr="00A01D62">
        <w:rPr>
          <w:b/>
          <w:sz w:val="24"/>
          <w:szCs w:val="24"/>
        </w:rPr>
        <w:t>.</w:t>
      </w:r>
    </w:p>
    <w:p w:rsidR="00FC6695" w:rsidRPr="00E5679C" w:rsidRDefault="00FC6695" w:rsidP="00FC6695">
      <w:pPr>
        <w:spacing w:before="0"/>
        <w:rPr>
          <w:b/>
          <w:sz w:val="24"/>
          <w:szCs w:val="24"/>
          <w:lang w:val="sr-Cyrl-CS"/>
        </w:rPr>
      </w:pPr>
      <w:r w:rsidRPr="00E5679C">
        <w:rPr>
          <w:sz w:val="24"/>
          <w:szCs w:val="24"/>
          <w:lang w:val="sr-Cyrl-CS"/>
        </w:rPr>
        <w:t>Саставни део овог Оквирног споразума су и његови прилози, како следи:</w:t>
      </w:r>
    </w:p>
    <w:p w:rsidR="00C035BF" w:rsidRDefault="00C035BF" w:rsidP="00AF6042">
      <w:pPr>
        <w:rPr>
          <w:sz w:val="24"/>
          <w:szCs w:val="24"/>
        </w:rPr>
      </w:pPr>
    </w:p>
    <w:p w:rsidR="00C035BF" w:rsidRDefault="00C035BF" w:rsidP="00AF6042">
      <w:pPr>
        <w:rPr>
          <w:sz w:val="24"/>
          <w:szCs w:val="24"/>
        </w:rPr>
      </w:pPr>
    </w:p>
    <w:p w:rsidR="00C035BF" w:rsidRDefault="00C035BF" w:rsidP="00AF6042">
      <w:pPr>
        <w:rPr>
          <w:sz w:val="24"/>
          <w:szCs w:val="24"/>
        </w:rPr>
      </w:pPr>
    </w:p>
    <w:p w:rsidR="00AF6042" w:rsidRPr="00A23B33" w:rsidRDefault="00AF6042" w:rsidP="00AF6042">
      <w:pPr>
        <w:rPr>
          <w:sz w:val="24"/>
          <w:szCs w:val="24"/>
        </w:rPr>
      </w:pPr>
      <w:r>
        <w:rPr>
          <w:sz w:val="24"/>
          <w:szCs w:val="24"/>
        </w:rPr>
        <w:t>Прилог 1</w:t>
      </w:r>
      <w:r w:rsidRPr="00A23B33">
        <w:rPr>
          <w:sz w:val="24"/>
          <w:szCs w:val="24"/>
        </w:rPr>
        <w:t xml:space="preserve"> Конкурсна документација (на Порталу јавних набавки под шифром</w:t>
      </w:r>
      <w:r>
        <w:rPr>
          <w:sz w:val="24"/>
          <w:szCs w:val="24"/>
        </w:rPr>
        <w:t xml:space="preserve"> _____</w:t>
      </w:r>
      <w:r w:rsidRPr="00A23B33">
        <w:rPr>
          <w:sz w:val="24"/>
          <w:szCs w:val="24"/>
        </w:rPr>
        <w:t>)</w:t>
      </w:r>
    </w:p>
    <w:p w:rsidR="00FC6695" w:rsidRDefault="00AF6042" w:rsidP="00FC6695">
      <w:pPr>
        <w:rPr>
          <w:sz w:val="24"/>
          <w:szCs w:val="24"/>
        </w:rPr>
      </w:pPr>
      <w:r>
        <w:rPr>
          <w:sz w:val="24"/>
          <w:szCs w:val="24"/>
        </w:rPr>
        <w:t>Прилог 2</w:t>
      </w:r>
      <w:r w:rsidR="00FC6695" w:rsidRPr="00A23B33">
        <w:rPr>
          <w:sz w:val="24"/>
          <w:szCs w:val="24"/>
        </w:rPr>
        <w:t xml:space="preserve"> Понуда</w:t>
      </w:r>
      <w:r w:rsidR="00FC6695" w:rsidRPr="0031649D">
        <w:rPr>
          <w:sz w:val="24"/>
          <w:szCs w:val="24"/>
        </w:rPr>
        <w:t>________ од _______</w:t>
      </w:r>
    </w:p>
    <w:p w:rsidR="00FC6695" w:rsidRPr="00A23B33" w:rsidRDefault="00FC6695" w:rsidP="00FC6695">
      <w:pPr>
        <w:rPr>
          <w:sz w:val="24"/>
          <w:szCs w:val="24"/>
        </w:rPr>
      </w:pPr>
      <w:r>
        <w:rPr>
          <w:sz w:val="24"/>
          <w:szCs w:val="24"/>
        </w:rPr>
        <w:t>Прил</w:t>
      </w:r>
      <w:r w:rsidR="00AF6042">
        <w:rPr>
          <w:sz w:val="24"/>
          <w:szCs w:val="24"/>
        </w:rPr>
        <w:t>ог 3</w:t>
      </w:r>
      <w:r w:rsidRPr="00A23B33">
        <w:rPr>
          <w:sz w:val="24"/>
          <w:szCs w:val="24"/>
        </w:rPr>
        <w:t xml:space="preserve"> Образац структуре цене</w:t>
      </w:r>
    </w:p>
    <w:p w:rsidR="00FC6695" w:rsidRDefault="00FC6695" w:rsidP="00FC6695">
      <w:pPr>
        <w:rPr>
          <w:sz w:val="24"/>
          <w:szCs w:val="24"/>
        </w:rPr>
      </w:pPr>
      <w:r>
        <w:rPr>
          <w:sz w:val="24"/>
          <w:szCs w:val="24"/>
        </w:rPr>
        <w:t>Прилог 4</w:t>
      </w:r>
      <w:r>
        <w:rPr>
          <w:sz w:val="24"/>
          <w:szCs w:val="24"/>
          <w:lang w:val="sr-Cyrl-RS"/>
        </w:rPr>
        <w:t xml:space="preserve"> </w:t>
      </w:r>
      <w:r w:rsidRPr="00327BC6">
        <w:rPr>
          <w:sz w:val="24"/>
          <w:szCs w:val="24"/>
        </w:rPr>
        <w:t>Споразум о заједничком наступању</w:t>
      </w:r>
      <w:r>
        <w:rPr>
          <w:sz w:val="24"/>
          <w:szCs w:val="24"/>
        </w:rPr>
        <w:t xml:space="preserve"> (уколико је реч о заједничкој понуди)</w:t>
      </w:r>
    </w:p>
    <w:p w:rsidR="00FC6695" w:rsidRDefault="00FC6695" w:rsidP="00FC6695">
      <w:pPr>
        <w:rPr>
          <w:sz w:val="24"/>
          <w:szCs w:val="24"/>
        </w:rPr>
      </w:pPr>
      <w:r>
        <w:rPr>
          <w:sz w:val="24"/>
          <w:szCs w:val="24"/>
        </w:rPr>
        <w:t xml:space="preserve">Прилог 5 </w:t>
      </w:r>
      <w:r w:rsidRPr="0031649D">
        <w:rPr>
          <w:sz w:val="24"/>
          <w:szCs w:val="24"/>
        </w:rPr>
        <w:t>Средства финансијског обезбеђења</w:t>
      </w:r>
    </w:p>
    <w:p w:rsidR="00FC6695" w:rsidRDefault="00FC6695" w:rsidP="00FC6695">
      <w:pPr>
        <w:rPr>
          <w:sz w:val="24"/>
          <w:szCs w:val="24"/>
        </w:rPr>
      </w:pPr>
      <w:r>
        <w:rPr>
          <w:sz w:val="24"/>
          <w:szCs w:val="24"/>
        </w:rPr>
        <w:t xml:space="preserve">Прилог 6 </w:t>
      </w:r>
      <w:r w:rsidRPr="0031649D">
        <w:rPr>
          <w:sz w:val="24"/>
          <w:szCs w:val="24"/>
        </w:rPr>
        <w:t>Образац Наруџбенице</w:t>
      </w:r>
    </w:p>
    <w:p w:rsidR="00FC6695" w:rsidRPr="00327BC6" w:rsidRDefault="00FC6695" w:rsidP="00FC6695">
      <w:pPr>
        <w:rPr>
          <w:sz w:val="24"/>
          <w:szCs w:val="24"/>
        </w:rPr>
      </w:pPr>
      <w:r>
        <w:rPr>
          <w:sz w:val="24"/>
          <w:szCs w:val="24"/>
        </w:rPr>
        <w:t xml:space="preserve">Прилог 7 </w:t>
      </w:r>
      <w:r w:rsidR="00AF6042">
        <w:rPr>
          <w:sz w:val="24"/>
          <w:szCs w:val="24"/>
        </w:rPr>
        <w:t xml:space="preserve"> Техничка спецификација </w:t>
      </w:r>
    </w:p>
    <w:p w:rsidR="00FC6695" w:rsidRPr="00A23B33" w:rsidRDefault="00FC6695" w:rsidP="00FC6695">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FC6695" w:rsidRDefault="00FC6695" w:rsidP="00FC6695">
      <w:pPr>
        <w:spacing w:before="0"/>
        <w:jc w:val="center"/>
        <w:rPr>
          <w:b/>
          <w:sz w:val="24"/>
          <w:szCs w:val="24"/>
        </w:rPr>
      </w:pPr>
    </w:p>
    <w:p w:rsidR="00FC6695" w:rsidRPr="00A01D62" w:rsidRDefault="00FC6695" w:rsidP="00FC6695">
      <w:pPr>
        <w:spacing w:before="0"/>
        <w:jc w:val="center"/>
        <w:rPr>
          <w:b/>
          <w:sz w:val="24"/>
          <w:szCs w:val="24"/>
        </w:rPr>
      </w:pPr>
      <w:r>
        <w:rPr>
          <w:b/>
          <w:sz w:val="24"/>
          <w:szCs w:val="24"/>
        </w:rPr>
        <w:t>Члан</w:t>
      </w:r>
      <w:r>
        <w:rPr>
          <w:b/>
          <w:sz w:val="24"/>
          <w:szCs w:val="24"/>
          <w:lang w:val="sr-Cyrl-CS"/>
        </w:rPr>
        <w:t xml:space="preserve"> </w:t>
      </w:r>
      <w:r w:rsidRPr="00A01D62">
        <w:rPr>
          <w:b/>
          <w:sz w:val="24"/>
          <w:szCs w:val="24"/>
        </w:rPr>
        <w:t>2</w:t>
      </w:r>
      <w:r w:rsidR="00C035BF">
        <w:rPr>
          <w:b/>
          <w:sz w:val="24"/>
          <w:szCs w:val="24"/>
        </w:rPr>
        <w:t>7</w:t>
      </w:r>
      <w:r>
        <w:rPr>
          <w:b/>
          <w:sz w:val="24"/>
          <w:szCs w:val="24"/>
        </w:rPr>
        <w:t>.</w:t>
      </w:r>
    </w:p>
    <w:p w:rsidR="00FC6695" w:rsidRDefault="00FC6695" w:rsidP="00FC6695">
      <w:pPr>
        <w:spacing w:before="0"/>
        <w:rPr>
          <w:sz w:val="24"/>
          <w:szCs w:val="24"/>
        </w:rPr>
      </w:pPr>
      <w:r w:rsidRPr="00A23B33">
        <w:rPr>
          <w:sz w:val="24"/>
          <w:szCs w:val="24"/>
        </w:rPr>
        <w:t xml:space="preserve">Оквирни споразум је сачињен у 6 (шест) </w:t>
      </w:r>
      <w:r>
        <w:rPr>
          <w:sz w:val="24"/>
          <w:szCs w:val="24"/>
        </w:rPr>
        <w:t>истоветних примерка, од којих 3 (три</w:t>
      </w:r>
      <w:r w:rsidRPr="00A23B33">
        <w:rPr>
          <w:sz w:val="24"/>
          <w:szCs w:val="24"/>
        </w:rPr>
        <w:t>) примерка за Пр</w:t>
      </w:r>
      <w:r>
        <w:rPr>
          <w:sz w:val="24"/>
          <w:szCs w:val="24"/>
        </w:rPr>
        <w:t>одавца, а 3(три)</w:t>
      </w:r>
      <w:r w:rsidRPr="00A23B33">
        <w:rPr>
          <w:sz w:val="24"/>
          <w:szCs w:val="24"/>
        </w:rPr>
        <w:t>за К</w:t>
      </w:r>
      <w:r>
        <w:rPr>
          <w:sz w:val="24"/>
          <w:szCs w:val="24"/>
        </w:rPr>
        <w:t>упца</w:t>
      </w:r>
      <w:r w:rsidRPr="00A23B33">
        <w:rPr>
          <w:sz w:val="24"/>
          <w:szCs w:val="24"/>
        </w:rPr>
        <w:t>.</w:t>
      </w:r>
    </w:p>
    <w:p w:rsidR="00FC6695" w:rsidRDefault="00FC6695" w:rsidP="00FC6695">
      <w:pPr>
        <w:spacing w:before="0"/>
        <w:rPr>
          <w:sz w:val="24"/>
          <w:szCs w:val="24"/>
        </w:rPr>
      </w:pPr>
    </w:p>
    <w:tbl>
      <w:tblPr>
        <w:tblW w:w="0" w:type="auto"/>
        <w:tblLook w:val="04A0" w:firstRow="1" w:lastRow="0" w:firstColumn="1" w:lastColumn="0" w:noHBand="0" w:noVBand="1"/>
      </w:tblPr>
      <w:tblGrid>
        <w:gridCol w:w="3865"/>
        <w:gridCol w:w="950"/>
        <w:gridCol w:w="4214"/>
      </w:tblGrid>
      <w:tr w:rsidR="00FC6695" w:rsidRPr="00F07739" w:rsidTr="003C389F">
        <w:tc>
          <w:tcPr>
            <w:tcW w:w="3865" w:type="dxa"/>
            <w:shd w:val="clear" w:color="auto" w:fill="auto"/>
            <w:vAlign w:val="center"/>
            <w:hideMark/>
          </w:tcPr>
          <w:p w:rsidR="00FC6695" w:rsidRPr="00F07739" w:rsidRDefault="00FC6695" w:rsidP="003C389F">
            <w:pPr>
              <w:jc w:val="center"/>
              <w:rPr>
                <w:sz w:val="24"/>
                <w:szCs w:val="24"/>
              </w:rPr>
            </w:pPr>
            <w:r w:rsidRPr="00F07739">
              <w:rPr>
                <w:sz w:val="24"/>
                <w:szCs w:val="24"/>
              </w:rPr>
              <w:t>КУПАЦ</w:t>
            </w:r>
          </w:p>
        </w:tc>
        <w:tc>
          <w:tcPr>
            <w:tcW w:w="950" w:type="dxa"/>
            <w:shd w:val="clear" w:color="auto" w:fill="auto"/>
            <w:vAlign w:val="center"/>
          </w:tcPr>
          <w:p w:rsidR="00FC6695" w:rsidRPr="00F07739" w:rsidRDefault="00FC6695" w:rsidP="003C389F">
            <w:pPr>
              <w:jc w:val="center"/>
              <w:rPr>
                <w:sz w:val="24"/>
                <w:szCs w:val="24"/>
              </w:rPr>
            </w:pPr>
          </w:p>
        </w:tc>
        <w:tc>
          <w:tcPr>
            <w:tcW w:w="4214" w:type="dxa"/>
            <w:shd w:val="clear" w:color="auto" w:fill="auto"/>
            <w:vAlign w:val="center"/>
            <w:hideMark/>
          </w:tcPr>
          <w:p w:rsidR="00FC6695" w:rsidRPr="00F07739" w:rsidRDefault="00FC6695" w:rsidP="003C389F">
            <w:pPr>
              <w:jc w:val="center"/>
              <w:rPr>
                <w:sz w:val="24"/>
                <w:szCs w:val="24"/>
              </w:rPr>
            </w:pPr>
            <w:r w:rsidRPr="00F07739">
              <w:rPr>
                <w:sz w:val="24"/>
                <w:szCs w:val="24"/>
              </w:rPr>
              <w:t>ПРОДАВАЦ</w:t>
            </w:r>
          </w:p>
        </w:tc>
      </w:tr>
      <w:tr w:rsidR="00FC6695" w:rsidRPr="00F07739" w:rsidTr="003C389F">
        <w:tc>
          <w:tcPr>
            <w:tcW w:w="3865" w:type="dxa"/>
            <w:shd w:val="clear" w:color="auto" w:fill="auto"/>
            <w:vAlign w:val="center"/>
            <w:hideMark/>
          </w:tcPr>
          <w:p w:rsidR="00FC6695" w:rsidRPr="00F07739" w:rsidRDefault="00FC6695" w:rsidP="003C389F">
            <w:pPr>
              <w:jc w:val="center"/>
              <w:rPr>
                <w:sz w:val="24"/>
                <w:szCs w:val="24"/>
              </w:rPr>
            </w:pPr>
            <w:r w:rsidRPr="00F07739">
              <w:rPr>
                <w:sz w:val="24"/>
                <w:szCs w:val="24"/>
              </w:rPr>
              <w:t>Ј</w:t>
            </w:r>
            <w:r>
              <w:rPr>
                <w:sz w:val="24"/>
                <w:szCs w:val="24"/>
              </w:rPr>
              <w:t xml:space="preserve">авно предузеће „Електропривреда  </w:t>
            </w:r>
            <w:r w:rsidRPr="00F07739">
              <w:rPr>
                <w:sz w:val="24"/>
                <w:szCs w:val="24"/>
              </w:rPr>
              <w:t>Србије“Београд</w:t>
            </w:r>
          </w:p>
        </w:tc>
        <w:tc>
          <w:tcPr>
            <w:tcW w:w="950" w:type="dxa"/>
            <w:shd w:val="clear" w:color="auto" w:fill="auto"/>
            <w:vAlign w:val="center"/>
          </w:tcPr>
          <w:p w:rsidR="00FC6695" w:rsidRPr="00F07739" w:rsidRDefault="00FC6695" w:rsidP="003C389F">
            <w:pPr>
              <w:jc w:val="center"/>
              <w:rPr>
                <w:sz w:val="24"/>
                <w:szCs w:val="24"/>
              </w:rPr>
            </w:pPr>
          </w:p>
        </w:tc>
        <w:tc>
          <w:tcPr>
            <w:tcW w:w="4214" w:type="dxa"/>
            <w:shd w:val="clear" w:color="auto" w:fill="auto"/>
            <w:vAlign w:val="center"/>
          </w:tcPr>
          <w:p w:rsidR="00FC6695" w:rsidRPr="00F07739" w:rsidRDefault="00FC6695" w:rsidP="003C389F">
            <w:pPr>
              <w:jc w:val="center"/>
              <w:rPr>
                <w:sz w:val="24"/>
                <w:szCs w:val="24"/>
              </w:rPr>
            </w:pPr>
            <w:r w:rsidRPr="00F07739">
              <w:rPr>
                <w:sz w:val="24"/>
                <w:szCs w:val="24"/>
              </w:rPr>
              <w:t>Назив</w:t>
            </w:r>
          </w:p>
        </w:tc>
      </w:tr>
      <w:tr w:rsidR="00FC6695" w:rsidRPr="00F07739" w:rsidTr="003C389F">
        <w:tc>
          <w:tcPr>
            <w:tcW w:w="3865" w:type="dxa"/>
            <w:shd w:val="clear" w:color="auto" w:fill="auto"/>
            <w:vAlign w:val="center"/>
            <w:hideMark/>
          </w:tcPr>
          <w:p w:rsidR="00FC6695" w:rsidRPr="00F07739" w:rsidRDefault="00FC6695" w:rsidP="003C389F">
            <w:pPr>
              <w:jc w:val="center"/>
              <w:rPr>
                <w:sz w:val="24"/>
                <w:szCs w:val="24"/>
              </w:rPr>
            </w:pPr>
            <w:r w:rsidRPr="00F07739">
              <w:rPr>
                <w:sz w:val="24"/>
                <w:szCs w:val="24"/>
              </w:rPr>
              <w:t>________________________</w:t>
            </w:r>
          </w:p>
        </w:tc>
        <w:tc>
          <w:tcPr>
            <w:tcW w:w="950" w:type="dxa"/>
            <w:shd w:val="clear" w:color="auto" w:fill="auto"/>
            <w:vAlign w:val="center"/>
            <w:hideMark/>
          </w:tcPr>
          <w:p w:rsidR="00FC6695" w:rsidRPr="00F07739" w:rsidRDefault="00FC6695" w:rsidP="003C389F">
            <w:pPr>
              <w:jc w:val="center"/>
              <w:rPr>
                <w:sz w:val="24"/>
                <w:szCs w:val="24"/>
              </w:rPr>
            </w:pPr>
            <w:r w:rsidRPr="00F07739">
              <w:rPr>
                <w:sz w:val="24"/>
                <w:szCs w:val="24"/>
              </w:rPr>
              <w:t>М.П.</w:t>
            </w:r>
          </w:p>
        </w:tc>
        <w:tc>
          <w:tcPr>
            <w:tcW w:w="4214" w:type="dxa"/>
            <w:shd w:val="clear" w:color="auto" w:fill="auto"/>
            <w:vAlign w:val="center"/>
            <w:hideMark/>
          </w:tcPr>
          <w:p w:rsidR="00FC6695" w:rsidRPr="00F07739" w:rsidRDefault="00FC6695" w:rsidP="003C389F">
            <w:pPr>
              <w:jc w:val="center"/>
              <w:rPr>
                <w:sz w:val="24"/>
                <w:szCs w:val="24"/>
              </w:rPr>
            </w:pPr>
            <w:r w:rsidRPr="00F07739">
              <w:rPr>
                <w:sz w:val="24"/>
                <w:szCs w:val="24"/>
              </w:rPr>
              <w:t>_____________________________</w:t>
            </w:r>
          </w:p>
        </w:tc>
      </w:tr>
      <w:tr w:rsidR="00FC6695" w:rsidRPr="00F07739" w:rsidTr="003C389F">
        <w:tc>
          <w:tcPr>
            <w:tcW w:w="3865" w:type="dxa"/>
            <w:shd w:val="clear" w:color="auto" w:fill="auto"/>
            <w:vAlign w:val="center"/>
            <w:hideMark/>
          </w:tcPr>
          <w:p w:rsidR="00FC6695" w:rsidRPr="00F07739" w:rsidRDefault="00FC6695" w:rsidP="003C389F">
            <w:pPr>
              <w:jc w:val="center"/>
              <w:rPr>
                <w:sz w:val="24"/>
                <w:szCs w:val="24"/>
              </w:rPr>
            </w:pPr>
            <w:r w:rsidRPr="00F07739">
              <w:rPr>
                <w:sz w:val="24"/>
                <w:szCs w:val="24"/>
              </w:rPr>
              <w:t>Милорад Грчић</w:t>
            </w:r>
          </w:p>
        </w:tc>
        <w:tc>
          <w:tcPr>
            <w:tcW w:w="950" w:type="dxa"/>
            <w:shd w:val="clear" w:color="auto" w:fill="auto"/>
            <w:vAlign w:val="center"/>
          </w:tcPr>
          <w:p w:rsidR="00FC6695" w:rsidRPr="00F07739" w:rsidRDefault="00FC6695" w:rsidP="003C389F">
            <w:pPr>
              <w:jc w:val="center"/>
              <w:rPr>
                <w:sz w:val="24"/>
                <w:szCs w:val="24"/>
              </w:rPr>
            </w:pPr>
          </w:p>
        </w:tc>
        <w:tc>
          <w:tcPr>
            <w:tcW w:w="4214" w:type="dxa"/>
            <w:shd w:val="clear" w:color="auto" w:fill="auto"/>
            <w:vAlign w:val="center"/>
            <w:hideMark/>
          </w:tcPr>
          <w:p w:rsidR="00FC6695" w:rsidRPr="00F07739" w:rsidRDefault="00FC6695" w:rsidP="003C389F">
            <w:pPr>
              <w:jc w:val="center"/>
              <w:rPr>
                <w:sz w:val="24"/>
                <w:szCs w:val="24"/>
              </w:rPr>
            </w:pPr>
            <w:r w:rsidRPr="00F07739">
              <w:rPr>
                <w:sz w:val="24"/>
                <w:szCs w:val="24"/>
              </w:rPr>
              <w:t>име и презиме</w:t>
            </w:r>
          </w:p>
        </w:tc>
      </w:tr>
      <w:tr w:rsidR="00FC6695" w:rsidRPr="00F07739" w:rsidTr="003C389F">
        <w:tc>
          <w:tcPr>
            <w:tcW w:w="3865" w:type="dxa"/>
            <w:shd w:val="clear" w:color="auto" w:fill="auto"/>
            <w:vAlign w:val="center"/>
            <w:hideMark/>
          </w:tcPr>
          <w:p w:rsidR="00FC6695" w:rsidRPr="00F07739" w:rsidRDefault="00FC6695" w:rsidP="003C389F">
            <w:pPr>
              <w:jc w:val="center"/>
              <w:rPr>
                <w:sz w:val="24"/>
                <w:szCs w:val="24"/>
              </w:rPr>
            </w:pPr>
            <w:r w:rsidRPr="00F07739">
              <w:rPr>
                <w:sz w:val="24"/>
                <w:szCs w:val="24"/>
              </w:rPr>
              <w:t>в.д</w:t>
            </w:r>
            <w:r>
              <w:rPr>
                <w:sz w:val="24"/>
                <w:szCs w:val="24"/>
              </w:rPr>
              <w:t>.</w:t>
            </w:r>
            <w:r w:rsidRPr="00F07739">
              <w:rPr>
                <w:sz w:val="24"/>
                <w:szCs w:val="24"/>
              </w:rPr>
              <w:t>директора</w:t>
            </w:r>
          </w:p>
        </w:tc>
        <w:tc>
          <w:tcPr>
            <w:tcW w:w="950" w:type="dxa"/>
            <w:shd w:val="clear" w:color="auto" w:fill="auto"/>
            <w:vAlign w:val="center"/>
          </w:tcPr>
          <w:p w:rsidR="00FC6695" w:rsidRPr="00F07739" w:rsidRDefault="00FC6695" w:rsidP="003C389F">
            <w:pPr>
              <w:jc w:val="center"/>
              <w:rPr>
                <w:sz w:val="24"/>
                <w:szCs w:val="24"/>
              </w:rPr>
            </w:pPr>
          </w:p>
        </w:tc>
        <w:tc>
          <w:tcPr>
            <w:tcW w:w="4214" w:type="dxa"/>
            <w:shd w:val="clear" w:color="auto" w:fill="auto"/>
            <w:vAlign w:val="center"/>
          </w:tcPr>
          <w:p w:rsidR="00FC6695" w:rsidRPr="00F07739" w:rsidRDefault="00FC6695" w:rsidP="003C389F">
            <w:pPr>
              <w:jc w:val="center"/>
              <w:rPr>
                <w:sz w:val="24"/>
                <w:szCs w:val="24"/>
              </w:rPr>
            </w:pPr>
            <w:r w:rsidRPr="00F07739">
              <w:rPr>
                <w:sz w:val="24"/>
                <w:szCs w:val="24"/>
              </w:rPr>
              <w:t>функција</w:t>
            </w:r>
          </w:p>
        </w:tc>
      </w:tr>
    </w:tbl>
    <w:p w:rsidR="00FC6695" w:rsidRDefault="00FC6695" w:rsidP="00FC6695">
      <w:pPr>
        <w:tabs>
          <w:tab w:val="left" w:pos="567"/>
        </w:tabs>
        <w:spacing w:before="0"/>
        <w:rPr>
          <w:rFonts w:cs="Arial"/>
          <w:sz w:val="24"/>
          <w:szCs w:val="24"/>
        </w:rPr>
      </w:pPr>
    </w:p>
    <w:p w:rsidR="00FC6695" w:rsidRDefault="00FC6695" w:rsidP="00FC6695">
      <w:pPr>
        <w:tabs>
          <w:tab w:val="left" w:pos="567"/>
        </w:tabs>
        <w:spacing w:before="0"/>
        <w:rPr>
          <w:rFonts w:cs="Arial"/>
          <w:sz w:val="24"/>
          <w:szCs w:val="24"/>
        </w:rPr>
      </w:pPr>
    </w:p>
    <w:p w:rsidR="00FC6695" w:rsidRDefault="00FC6695" w:rsidP="00FC6695">
      <w:pPr>
        <w:tabs>
          <w:tab w:val="left" w:pos="567"/>
        </w:tabs>
        <w:spacing w:before="0"/>
        <w:rPr>
          <w:rFonts w:cs="Arial"/>
          <w:sz w:val="24"/>
          <w:szCs w:val="24"/>
        </w:rPr>
      </w:pPr>
    </w:p>
    <w:p w:rsidR="00FC6695" w:rsidRDefault="00FC6695"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8533BD" w:rsidRDefault="008533BD" w:rsidP="00B07F14">
      <w:pPr>
        <w:tabs>
          <w:tab w:val="left" w:pos="567"/>
        </w:tabs>
        <w:spacing w:before="0"/>
        <w:rPr>
          <w:rFonts w:cs="Arial"/>
          <w:sz w:val="24"/>
          <w:szCs w:val="24"/>
          <w:lang w:val="sr-Cyrl-CS"/>
        </w:rPr>
      </w:pPr>
    </w:p>
    <w:p w:rsidR="00B86EE7" w:rsidRDefault="00B86EE7" w:rsidP="00B07F14">
      <w:pPr>
        <w:tabs>
          <w:tab w:val="left" w:pos="567"/>
        </w:tabs>
        <w:spacing w:before="0"/>
        <w:rPr>
          <w:rFonts w:cs="Arial"/>
          <w:sz w:val="24"/>
          <w:szCs w:val="24"/>
          <w:lang w:val="sr-Cyrl-CS"/>
        </w:rPr>
      </w:pPr>
    </w:p>
    <w:p w:rsidR="00B86EE7" w:rsidRDefault="00B86EE7" w:rsidP="00B07F14">
      <w:pPr>
        <w:tabs>
          <w:tab w:val="left" w:pos="567"/>
        </w:tabs>
        <w:spacing w:before="0"/>
        <w:rPr>
          <w:rFonts w:cs="Arial"/>
          <w:sz w:val="24"/>
          <w:szCs w:val="24"/>
          <w:lang w:val="sr-Cyrl-CS"/>
        </w:rPr>
      </w:pPr>
    </w:p>
    <w:p w:rsidR="00B86EE7" w:rsidRDefault="00B86EE7" w:rsidP="00B07F14">
      <w:pPr>
        <w:tabs>
          <w:tab w:val="left" w:pos="567"/>
        </w:tabs>
        <w:spacing w:before="0"/>
        <w:rPr>
          <w:rFonts w:cs="Arial"/>
          <w:sz w:val="24"/>
          <w:szCs w:val="24"/>
          <w:lang w:val="sr-Cyrl-CS"/>
        </w:rPr>
      </w:pPr>
    </w:p>
    <w:p w:rsidR="00B86EE7" w:rsidRDefault="00B86EE7" w:rsidP="00B07F14">
      <w:pPr>
        <w:tabs>
          <w:tab w:val="left" w:pos="567"/>
        </w:tabs>
        <w:spacing w:before="0"/>
        <w:rPr>
          <w:rFonts w:cs="Arial"/>
          <w:sz w:val="24"/>
          <w:szCs w:val="24"/>
          <w:lang w:val="sr-Cyrl-CS"/>
        </w:rPr>
      </w:pPr>
    </w:p>
    <w:p w:rsidR="00B86EE7" w:rsidRDefault="00B86EE7" w:rsidP="00B07F14">
      <w:pPr>
        <w:tabs>
          <w:tab w:val="left" w:pos="567"/>
        </w:tabs>
        <w:spacing w:before="0"/>
        <w:rPr>
          <w:rFonts w:cs="Arial"/>
          <w:sz w:val="24"/>
          <w:szCs w:val="24"/>
          <w:lang w:val="sr-Cyrl-CS"/>
        </w:rPr>
      </w:pPr>
    </w:p>
    <w:p w:rsidR="00925B98" w:rsidRPr="002E69D6" w:rsidRDefault="00925B98" w:rsidP="00925B98">
      <w:pPr>
        <w:spacing w:before="0"/>
        <w:jc w:val="center"/>
        <w:rPr>
          <w:rFonts w:cs="Arial"/>
          <w:b/>
          <w:sz w:val="24"/>
          <w:szCs w:val="24"/>
          <w:lang w:val="sr-Cyrl-CS"/>
        </w:rPr>
      </w:pPr>
      <w:r w:rsidRPr="002E69D6">
        <w:rPr>
          <w:rFonts w:cs="Arial"/>
          <w:b/>
          <w:sz w:val="24"/>
          <w:szCs w:val="24"/>
          <w:lang w:val="sr-Cyrl-CS"/>
        </w:rPr>
        <w:t xml:space="preserve">МОДЕЛ ОКВИРНОГ СПОРАЗУМА ЗА ПАРТИЈУ </w:t>
      </w:r>
      <w:r>
        <w:rPr>
          <w:rFonts w:cs="Arial"/>
          <w:b/>
          <w:sz w:val="24"/>
          <w:szCs w:val="24"/>
          <w:lang w:val="sr-Cyrl-CS"/>
        </w:rPr>
        <w:t xml:space="preserve"> 2</w:t>
      </w:r>
    </w:p>
    <w:p w:rsidR="00925B98" w:rsidRDefault="00925B98" w:rsidP="00925B98">
      <w:pPr>
        <w:spacing w:before="0"/>
        <w:jc w:val="center"/>
        <w:rPr>
          <w:rFonts w:cs="Arial"/>
          <w:color w:val="00B0F0"/>
          <w:sz w:val="24"/>
          <w:szCs w:val="24"/>
          <w:lang w:val="sr-Cyrl-CS"/>
        </w:rPr>
      </w:pPr>
    </w:p>
    <w:p w:rsidR="00925B98" w:rsidRPr="00056D70" w:rsidRDefault="00925B98" w:rsidP="00925B98">
      <w:pPr>
        <w:spacing w:before="0"/>
        <w:jc w:val="left"/>
        <w:rPr>
          <w:rFonts w:cs="Arial"/>
          <w:color w:val="00B0F0"/>
          <w:sz w:val="24"/>
          <w:szCs w:val="24"/>
          <w:lang w:val="sr-Cyrl-CS"/>
        </w:rPr>
      </w:pPr>
      <w:r w:rsidRPr="00A01D62">
        <w:rPr>
          <w:i/>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925B98" w:rsidRPr="00010DAF" w:rsidRDefault="00925B98" w:rsidP="00925B98"/>
    <w:p w:rsidR="00925B98" w:rsidRPr="00A23B33" w:rsidRDefault="00925B98" w:rsidP="00925B98">
      <w:pPr>
        <w:rPr>
          <w:sz w:val="24"/>
          <w:szCs w:val="24"/>
        </w:rPr>
      </w:pPr>
      <w:r w:rsidRPr="00A01D62">
        <w:rPr>
          <w:b/>
          <w:sz w:val="24"/>
          <w:szCs w:val="24"/>
        </w:rPr>
        <w:t>СТРАНЕ У ОКВИРНОМ СПОРАЗУМУ:</w:t>
      </w:r>
    </w:p>
    <w:p w:rsidR="00925B98" w:rsidRPr="00A23B33" w:rsidRDefault="00925B98" w:rsidP="00925B98">
      <w:pPr>
        <w:rPr>
          <w:sz w:val="24"/>
          <w:szCs w:val="24"/>
        </w:rPr>
      </w:pPr>
      <w:r w:rsidRPr="005C23F2">
        <w:rPr>
          <w:b/>
          <w:sz w:val="24"/>
          <w:szCs w:val="24"/>
        </w:rPr>
        <w:t>1.</w:t>
      </w:r>
      <w:r w:rsidRPr="00A23B33">
        <w:rPr>
          <w:sz w:val="24"/>
          <w:szCs w:val="24"/>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w:t>
      </w:r>
      <w:r>
        <w:rPr>
          <w:sz w:val="24"/>
          <w:szCs w:val="24"/>
        </w:rPr>
        <w:t>које заступа законски заступник</w:t>
      </w:r>
      <w:r w:rsidRPr="00A23B33">
        <w:rPr>
          <w:sz w:val="24"/>
          <w:szCs w:val="24"/>
        </w:rPr>
        <w:t>,</w:t>
      </w:r>
      <w:r>
        <w:rPr>
          <w:sz w:val="24"/>
          <w:szCs w:val="24"/>
        </w:rPr>
        <w:t xml:space="preserve"> в.д.</w:t>
      </w:r>
      <w:r w:rsidRPr="00A23B33">
        <w:rPr>
          <w:sz w:val="24"/>
          <w:szCs w:val="24"/>
        </w:rPr>
        <w:t xml:space="preserve"> директор</w:t>
      </w:r>
      <w:r>
        <w:rPr>
          <w:sz w:val="24"/>
          <w:szCs w:val="24"/>
        </w:rPr>
        <w:t>а Милорад Грчић</w:t>
      </w:r>
      <w:r w:rsidRPr="00A23B33">
        <w:rPr>
          <w:sz w:val="24"/>
          <w:szCs w:val="24"/>
        </w:rPr>
        <w:t xml:space="preserve"> (у даљем тексту: К</w:t>
      </w:r>
      <w:r>
        <w:rPr>
          <w:sz w:val="24"/>
          <w:szCs w:val="24"/>
        </w:rPr>
        <w:t>упац</w:t>
      </w:r>
      <w:r w:rsidRPr="00A23B33">
        <w:rPr>
          <w:sz w:val="24"/>
          <w:szCs w:val="24"/>
        </w:rPr>
        <w:t>)</w:t>
      </w:r>
    </w:p>
    <w:p w:rsidR="00925B98" w:rsidRPr="00A23B33" w:rsidRDefault="00925B98" w:rsidP="00925B98">
      <w:pPr>
        <w:rPr>
          <w:sz w:val="24"/>
          <w:szCs w:val="24"/>
        </w:rPr>
      </w:pPr>
      <w:r w:rsidRPr="00A23B33">
        <w:rPr>
          <w:sz w:val="24"/>
          <w:szCs w:val="24"/>
        </w:rPr>
        <w:t>и</w:t>
      </w:r>
    </w:p>
    <w:p w:rsidR="00925B98" w:rsidRDefault="00925B98" w:rsidP="00925B98">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925B98" w:rsidRPr="00A23B33" w:rsidRDefault="00925B98" w:rsidP="00925B98">
      <w:pPr>
        <w:rPr>
          <w:rFonts w:eastAsia="Calibri"/>
          <w:sz w:val="24"/>
          <w:szCs w:val="24"/>
        </w:rPr>
      </w:pPr>
      <w:r>
        <w:rPr>
          <w:rFonts w:eastAsia="Calibri"/>
          <w:sz w:val="24"/>
          <w:szCs w:val="24"/>
        </w:rPr>
        <w:t>Продавац</w:t>
      </w:r>
      <w:r w:rsidRPr="00A23B33">
        <w:rPr>
          <w:rFonts w:eastAsia="Calibri"/>
          <w:sz w:val="24"/>
          <w:szCs w:val="24"/>
        </w:rPr>
        <w:t xml:space="preserve">) </w:t>
      </w:r>
    </w:p>
    <w:p w:rsidR="00925B98" w:rsidRPr="001E5A5B" w:rsidRDefault="00925B98" w:rsidP="00925B98">
      <w:pPr>
        <w:rPr>
          <w:sz w:val="24"/>
          <w:szCs w:val="24"/>
        </w:rPr>
      </w:pPr>
      <w:r w:rsidRPr="001E5A5B">
        <w:rPr>
          <w:sz w:val="24"/>
          <w:szCs w:val="24"/>
        </w:rPr>
        <w:t>2а)________________________________________из</w:t>
      </w:r>
      <w:r w:rsidRPr="001E5A5B">
        <w:rPr>
          <w:sz w:val="24"/>
          <w:szCs w:val="24"/>
        </w:rPr>
        <w:tab/>
        <w:t>_____________, улица</w:t>
      </w:r>
    </w:p>
    <w:p w:rsidR="00925B98" w:rsidRPr="001E5A5B" w:rsidRDefault="00925B98" w:rsidP="00925B98">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925B98" w:rsidRPr="001E5A5B" w:rsidRDefault="00925B98" w:rsidP="00925B98">
      <w:pPr>
        <w:rPr>
          <w:sz w:val="24"/>
          <w:szCs w:val="24"/>
        </w:rPr>
      </w:pPr>
      <w:r w:rsidRPr="001E5A5B">
        <w:rPr>
          <w:sz w:val="24"/>
          <w:szCs w:val="24"/>
        </w:rPr>
        <w:t>2б)_______________________________________из</w:t>
      </w:r>
      <w:r w:rsidRPr="001E5A5B">
        <w:rPr>
          <w:sz w:val="24"/>
          <w:szCs w:val="24"/>
        </w:rPr>
        <w:tab/>
        <w:t>_____________, улица</w:t>
      </w:r>
    </w:p>
    <w:p w:rsidR="00925B98" w:rsidRPr="001E5A5B" w:rsidRDefault="00925B98" w:rsidP="00925B98">
      <w:pPr>
        <w:rPr>
          <w:sz w:val="24"/>
          <w:szCs w:val="24"/>
        </w:rPr>
      </w:pPr>
      <w:r w:rsidRPr="001E5A5B">
        <w:rPr>
          <w:sz w:val="24"/>
          <w:szCs w:val="24"/>
        </w:rPr>
        <w:t xml:space="preserve"> ___________________ бр. ___, ПИБ: _____________, матични број _____________, </w:t>
      </w:r>
    </w:p>
    <w:p w:rsidR="00925B98" w:rsidRPr="00A23B33" w:rsidRDefault="00925B98" w:rsidP="00925B98">
      <w:pPr>
        <w:rPr>
          <w:sz w:val="24"/>
          <w:szCs w:val="24"/>
        </w:rPr>
      </w:pPr>
      <w:r w:rsidRPr="001E5A5B">
        <w:rPr>
          <w:sz w:val="24"/>
          <w:szCs w:val="24"/>
        </w:rPr>
        <w:t>Текући рачун ____________, банка ______________ ,кога  заступа _______________________, (члан групе понуђача или подизвођач)</w:t>
      </w:r>
    </w:p>
    <w:p w:rsidR="00925B98" w:rsidRPr="00A23B33" w:rsidRDefault="00925B98" w:rsidP="00925B98">
      <w:pPr>
        <w:rPr>
          <w:sz w:val="24"/>
          <w:szCs w:val="24"/>
        </w:rPr>
      </w:pPr>
      <w:r w:rsidRPr="00A23B33">
        <w:rPr>
          <w:sz w:val="24"/>
          <w:szCs w:val="24"/>
        </w:rPr>
        <w:t>(у даљем тексту заједно: стране)</w:t>
      </w:r>
    </w:p>
    <w:p w:rsidR="00925B98" w:rsidRPr="00A23B33" w:rsidRDefault="00925B98" w:rsidP="00925B98">
      <w:pPr>
        <w:rPr>
          <w:sz w:val="24"/>
          <w:szCs w:val="24"/>
        </w:rPr>
      </w:pPr>
    </w:p>
    <w:p w:rsidR="00925B98" w:rsidRPr="00A23B33" w:rsidRDefault="00925B98" w:rsidP="00925B98">
      <w:pPr>
        <w:rPr>
          <w:sz w:val="24"/>
          <w:szCs w:val="24"/>
        </w:rPr>
      </w:pPr>
      <w:r w:rsidRPr="00A23B33">
        <w:rPr>
          <w:sz w:val="24"/>
          <w:szCs w:val="24"/>
        </w:rPr>
        <w:t>закључиле су у Београду, дана __________године следећи:</w:t>
      </w:r>
    </w:p>
    <w:p w:rsidR="00925B98" w:rsidRPr="00010DAF" w:rsidRDefault="00925B98" w:rsidP="00925B98"/>
    <w:p w:rsidR="00925B98" w:rsidRPr="00A01D62" w:rsidRDefault="00925B98" w:rsidP="00925B98">
      <w:pPr>
        <w:jc w:val="center"/>
        <w:rPr>
          <w:b/>
        </w:rPr>
      </w:pPr>
      <w:r w:rsidRPr="00A01D62">
        <w:rPr>
          <w:b/>
        </w:rPr>
        <w:t>ОКВИРН</w:t>
      </w:r>
      <w:r>
        <w:rPr>
          <w:b/>
        </w:rPr>
        <w:t>И</w:t>
      </w:r>
      <w:r w:rsidRPr="00A01D62">
        <w:rPr>
          <w:b/>
        </w:rPr>
        <w:t xml:space="preserve"> СПОРАЗУМА О </w:t>
      </w:r>
      <w:r>
        <w:rPr>
          <w:b/>
        </w:rPr>
        <w:t>КУПОПРОДАЈИ</w:t>
      </w:r>
    </w:p>
    <w:p w:rsidR="00925B98" w:rsidRPr="00FA0F13" w:rsidRDefault="00925B98" w:rsidP="00925B98">
      <w:pPr>
        <w:pStyle w:val="ListParagraph"/>
        <w:spacing w:line="240" w:lineRule="auto"/>
        <w:jc w:val="center"/>
        <w:rPr>
          <w:rStyle w:val="FontStyle92"/>
          <w:b/>
          <w:sz w:val="24"/>
          <w:szCs w:val="24"/>
          <w:lang w:eastAsia="sr-Cyrl-CS"/>
        </w:rPr>
      </w:pPr>
      <w:r>
        <w:rPr>
          <w:rStyle w:val="FontStyle92"/>
          <w:b/>
          <w:sz w:val="24"/>
          <w:szCs w:val="24"/>
          <w:lang w:eastAsia="sr-Cyrl-CS"/>
        </w:rPr>
        <w:lastRenderedPageBreak/>
        <w:t>ПАРТИЈА 2</w:t>
      </w:r>
      <w:r w:rsidRPr="00FA0F13">
        <w:rPr>
          <w:rStyle w:val="FontStyle92"/>
          <w:b/>
          <w:sz w:val="24"/>
          <w:szCs w:val="24"/>
          <w:lang w:eastAsia="sr-Cyrl-CS"/>
        </w:rPr>
        <w:t xml:space="preserve">  </w:t>
      </w:r>
      <w:r>
        <w:rPr>
          <w:rStyle w:val="FontStyle92"/>
          <w:b/>
          <w:sz w:val="24"/>
          <w:szCs w:val="24"/>
          <w:lang w:eastAsia="sr-Cyrl-CS"/>
        </w:rPr>
        <w:t xml:space="preserve">- ПАПИРНА ГАЛАНТЕРИЈА </w:t>
      </w:r>
    </w:p>
    <w:p w:rsidR="00925B98" w:rsidRPr="00CC421D" w:rsidRDefault="00925B98" w:rsidP="00925B98"/>
    <w:p w:rsidR="00925B98" w:rsidRPr="00A23B33" w:rsidRDefault="00925B98" w:rsidP="00925B98">
      <w:pPr>
        <w:rPr>
          <w:sz w:val="24"/>
          <w:szCs w:val="24"/>
        </w:rPr>
      </w:pPr>
      <w:r>
        <w:rPr>
          <w:sz w:val="24"/>
          <w:szCs w:val="24"/>
        </w:rPr>
        <w:t>С</w:t>
      </w:r>
      <w:r w:rsidRPr="00A23B33">
        <w:rPr>
          <w:sz w:val="24"/>
          <w:szCs w:val="24"/>
        </w:rPr>
        <w:t>тране констатују:</w:t>
      </w:r>
    </w:p>
    <w:p w:rsidR="00925B98" w:rsidRPr="004560F6" w:rsidRDefault="00925B98" w:rsidP="00925B98">
      <w:pPr>
        <w:rPr>
          <w:sz w:val="24"/>
          <w:szCs w:val="24"/>
        </w:rPr>
      </w:pPr>
      <w:r>
        <w:rPr>
          <w:sz w:val="24"/>
          <w:szCs w:val="24"/>
          <w:lang w:val="ru-RU"/>
        </w:rPr>
        <w:t>-</w:t>
      </w:r>
      <w:r w:rsidRPr="00A23B33">
        <w:rPr>
          <w:sz w:val="24"/>
          <w:szCs w:val="24"/>
          <w:lang w:val="ru-RU"/>
        </w:rPr>
        <w:t>да је Наручилац у складу са Конкурсном документацијом а сагласно члану 3</w:t>
      </w:r>
      <w:r w:rsidRPr="00A23B33">
        <w:rPr>
          <w:sz w:val="24"/>
          <w:szCs w:val="24"/>
        </w:rPr>
        <w:t>2</w:t>
      </w:r>
      <w:r w:rsidRPr="00A23B33">
        <w:rPr>
          <w:sz w:val="24"/>
          <w:szCs w:val="24"/>
          <w:lang w:val="ru-RU"/>
        </w:rPr>
        <w:t xml:space="preserve">. </w:t>
      </w:r>
      <w:r w:rsidRPr="00A23B33">
        <w:rPr>
          <w:sz w:val="24"/>
          <w:szCs w:val="24"/>
        </w:rPr>
        <w:t>и 40.</w:t>
      </w:r>
      <w:r w:rsidRPr="00A23B33">
        <w:rPr>
          <w:sz w:val="24"/>
          <w:szCs w:val="24"/>
          <w:lang w:val="ru-RU"/>
        </w:rPr>
        <w:t xml:space="preserve">Закона о јавним набавкама („Сл.гласник РС“, бр.124/2012,14/2015 и 68/2015) (даље Закон) спровео </w:t>
      </w:r>
      <w:r w:rsidRPr="00A23B33">
        <w:rPr>
          <w:sz w:val="24"/>
          <w:szCs w:val="24"/>
        </w:rPr>
        <w:t xml:space="preserve">отворени </w:t>
      </w:r>
      <w:r w:rsidRPr="00A23B33">
        <w:rPr>
          <w:sz w:val="24"/>
          <w:szCs w:val="24"/>
          <w:lang w:val="ru-RU"/>
        </w:rPr>
        <w:t>поступак</w:t>
      </w:r>
      <w:r>
        <w:rPr>
          <w:sz w:val="24"/>
          <w:szCs w:val="24"/>
          <w:lang w:val="ru-RU"/>
        </w:rPr>
        <w:t xml:space="preserve"> </w:t>
      </w:r>
      <w:r w:rsidRPr="00A23B33">
        <w:rPr>
          <w:sz w:val="24"/>
          <w:szCs w:val="24"/>
          <w:lang w:val="ru-RU"/>
        </w:rPr>
        <w:t xml:space="preserve">јавне набавке </w:t>
      </w:r>
      <w:r w:rsidRPr="00A23B33">
        <w:rPr>
          <w:sz w:val="24"/>
          <w:szCs w:val="24"/>
        </w:rPr>
        <w:t>ради закључења оквирног споразума са једним</w:t>
      </w:r>
      <w:r>
        <w:rPr>
          <w:sz w:val="24"/>
          <w:szCs w:val="24"/>
        </w:rPr>
        <w:t xml:space="preserve"> понуђачем на</w:t>
      </w:r>
      <w:r>
        <w:rPr>
          <w:sz w:val="24"/>
          <w:szCs w:val="24"/>
          <w:lang w:val="sr-Cyrl-RS"/>
        </w:rPr>
        <w:t xml:space="preserve"> период од</w:t>
      </w:r>
      <w:r>
        <w:rPr>
          <w:sz w:val="24"/>
          <w:szCs w:val="24"/>
        </w:rPr>
        <w:t xml:space="preserve"> две године, </w:t>
      </w:r>
      <w:r>
        <w:rPr>
          <w:sz w:val="24"/>
          <w:szCs w:val="24"/>
          <w:lang w:val="ru-RU"/>
        </w:rPr>
        <w:t>бр.</w:t>
      </w:r>
      <w:r>
        <w:rPr>
          <w:sz w:val="24"/>
          <w:szCs w:val="24"/>
        </w:rPr>
        <w:t>JN/</w:t>
      </w:r>
      <w:r>
        <w:rPr>
          <w:sz w:val="24"/>
          <w:szCs w:val="24"/>
          <w:lang w:val="sr-Cyrl-CS"/>
        </w:rPr>
        <w:t>85</w:t>
      </w:r>
      <w:r>
        <w:rPr>
          <w:sz w:val="24"/>
          <w:szCs w:val="24"/>
        </w:rPr>
        <w:t>00/</w:t>
      </w:r>
      <w:r>
        <w:rPr>
          <w:sz w:val="24"/>
          <w:szCs w:val="24"/>
          <w:lang w:val="sr-Cyrl-CS"/>
        </w:rPr>
        <w:t>0076</w:t>
      </w:r>
      <w:r>
        <w:rPr>
          <w:sz w:val="24"/>
          <w:szCs w:val="24"/>
        </w:rPr>
        <w:t>/2017,</w:t>
      </w:r>
      <w:r>
        <w:rPr>
          <w:sz w:val="24"/>
          <w:szCs w:val="24"/>
          <w:lang w:val="sr-Cyrl-C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 </w:t>
      </w:r>
      <w:r>
        <w:rPr>
          <w:sz w:val="24"/>
          <w:szCs w:val="24"/>
          <w:lang w:val="ru-RU"/>
        </w:rPr>
        <w:t>Папирна галантерија.</w:t>
      </w:r>
    </w:p>
    <w:p w:rsidR="00925B98" w:rsidRPr="00A23B33" w:rsidRDefault="00925B98" w:rsidP="00925B98">
      <w:pPr>
        <w:rPr>
          <w:sz w:val="24"/>
          <w:szCs w:val="24"/>
          <w:lang w:val="ru-RU"/>
        </w:rPr>
      </w:pPr>
      <w:r>
        <w:rPr>
          <w:sz w:val="24"/>
          <w:szCs w:val="24"/>
          <w:lang w:val="ru-RU"/>
        </w:rPr>
        <w:t>-</w:t>
      </w:r>
      <w:r w:rsidRPr="00A23B33">
        <w:rPr>
          <w:sz w:val="24"/>
          <w:szCs w:val="24"/>
          <w:lang w:val="ru-RU"/>
        </w:rPr>
        <w:t xml:space="preserve">да је Позив за подношење понуда у вези предметне јавне набавке </w:t>
      </w:r>
      <w:r>
        <w:rPr>
          <w:sz w:val="24"/>
          <w:szCs w:val="24"/>
          <w:lang w:val="ru-RU"/>
        </w:rPr>
        <w:t xml:space="preserve">за </w:t>
      </w:r>
      <w:r w:rsidRPr="00433BAE">
        <w:rPr>
          <w:b/>
          <w:sz w:val="24"/>
          <w:szCs w:val="24"/>
          <w:lang w:val="ru-RU"/>
        </w:rPr>
        <w:t xml:space="preserve">Партију </w:t>
      </w:r>
      <w:r>
        <w:rPr>
          <w:b/>
          <w:sz w:val="24"/>
          <w:szCs w:val="24"/>
          <w:lang w:val="ru-RU"/>
        </w:rPr>
        <w:t>2</w:t>
      </w:r>
      <w:r>
        <w:rPr>
          <w:sz w:val="24"/>
          <w:szCs w:val="24"/>
          <w:lang w:val="ru-RU"/>
        </w:rPr>
        <w:t xml:space="preserve"> </w:t>
      </w:r>
      <w:r w:rsidRPr="00A23B33">
        <w:rPr>
          <w:sz w:val="24"/>
          <w:szCs w:val="24"/>
          <w:lang w:val="ru-RU"/>
        </w:rPr>
        <w:t xml:space="preserve">објављен на Порталу јавних набавки дана_____________, као и на интернет страници Наручиоца и на </w:t>
      </w:r>
      <w:r w:rsidRPr="00A23B33">
        <w:rPr>
          <w:sz w:val="24"/>
          <w:szCs w:val="24"/>
        </w:rPr>
        <w:t>П</w:t>
      </w:r>
      <w:r w:rsidRPr="00A23B33">
        <w:rPr>
          <w:sz w:val="24"/>
          <w:szCs w:val="24"/>
          <w:lang w:val="ru-RU"/>
        </w:rPr>
        <w:t>орталу Службених гласила и база прописа</w:t>
      </w:r>
      <w:r w:rsidRPr="00A23B33">
        <w:rPr>
          <w:sz w:val="24"/>
          <w:szCs w:val="24"/>
        </w:rPr>
        <w:t>.</w:t>
      </w:r>
    </w:p>
    <w:p w:rsidR="00925B98" w:rsidRPr="00A23B33" w:rsidRDefault="00925B98" w:rsidP="00925B98">
      <w:pPr>
        <w:rPr>
          <w:sz w:val="24"/>
          <w:szCs w:val="24"/>
          <w:lang w:val="ru-RU"/>
        </w:rPr>
      </w:pPr>
      <w:r>
        <w:rPr>
          <w:sz w:val="24"/>
          <w:szCs w:val="24"/>
          <w:lang w:val="ru-RU"/>
        </w:rPr>
        <w:t>-</w:t>
      </w:r>
      <w:r w:rsidRPr="00A23B33">
        <w:rPr>
          <w:sz w:val="24"/>
          <w:szCs w:val="24"/>
          <w:lang w:val="ru-RU"/>
        </w:rPr>
        <w:t xml:space="preserve">да </w:t>
      </w:r>
      <w:r>
        <w:rPr>
          <w:sz w:val="24"/>
          <w:szCs w:val="24"/>
          <w:lang w:val="ru-RU"/>
        </w:rPr>
        <w:t>Понуда Понуђача</w:t>
      </w:r>
      <w:r w:rsidRPr="00A23B33">
        <w:rPr>
          <w:sz w:val="24"/>
          <w:szCs w:val="24"/>
          <w:lang w:val="ru-RU"/>
        </w:rPr>
        <w:t>, која је заведена код Наручиоца под бројем ________ од _</w:t>
      </w:r>
      <w:r>
        <w:rPr>
          <w:sz w:val="24"/>
          <w:szCs w:val="24"/>
          <w:lang w:val="ru-RU"/>
        </w:rPr>
        <w:t>_______2017</w:t>
      </w:r>
      <w:r w:rsidRPr="00A23B33">
        <w:rPr>
          <w:sz w:val="24"/>
          <w:szCs w:val="24"/>
          <w:lang w:val="ru-RU"/>
        </w:rPr>
        <w:t>.године, у потпуности одговара захтеву Наручиоца из Позива за подношење понуда и Конкурсне документације</w:t>
      </w:r>
      <w:r>
        <w:rPr>
          <w:sz w:val="24"/>
          <w:szCs w:val="24"/>
          <w:lang w:val="ru-RU"/>
        </w:rPr>
        <w:t>.</w:t>
      </w:r>
    </w:p>
    <w:p w:rsidR="00925B98" w:rsidRPr="00A23B33" w:rsidRDefault="00925B98" w:rsidP="00925B98">
      <w:pPr>
        <w:rPr>
          <w:sz w:val="24"/>
          <w:szCs w:val="24"/>
          <w:lang w:val="ru-RU"/>
        </w:rPr>
      </w:pPr>
      <w:r>
        <w:rPr>
          <w:sz w:val="24"/>
          <w:szCs w:val="24"/>
          <w:lang w:val="ru-RU"/>
        </w:rPr>
        <w:t>-</w:t>
      </w:r>
      <w:r w:rsidRPr="00A23B33">
        <w:rPr>
          <w:sz w:val="24"/>
          <w:szCs w:val="24"/>
          <w:lang w:val="ru-RU"/>
        </w:rPr>
        <w:t xml:space="preserve">да је Наручилац својом Одлуком о </w:t>
      </w:r>
      <w:r w:rsidRPr="00A23B33">
        <w:rPr>
          <w:sz w:val="24"/>
          <w:szCs w:val="24"/>
        </w:rPr>
        <w:t>закључењу оквирног споразума</w:t>
      </w:r>
      <w:r>
        <w:rPr>
          <w:sz w:val="24"/>
          <w:szCs w:val="24"/>
        </w:rPr>
        <w:t xml:space="preserve"> </w:t>
      </w:r>
      <w:r>
        <w:rPr>
          <w:sz w:val="24"/>
          <w:szCs w:val="24"/>
          <w:lang w:val="ru-RU"/>
        </w:rPr>
        <w:t>бр. ____________ од________ 2017</w:t>
      </w:r>
      <w:r w:rsidRPr="00A23B33">
        <w:rPr>
          <w:sz w:val="24"/>
          <w:szCs w:val="24"/>
          <w:lang w:val="ru-RU"/>
        </w:rPr>
        <w:t>. године изабрао понуду Понуђача</w:t>
      </w:r>
    </w:p>
    <w:p w:rsidR="00925B98" w:rsidRPr="00A23B33" w:rsidRDefault="00925B98" w:rsidP="00925B98">
      <w:pPr>
        <w:rPr>
          <w:sz w:val="24"/>
          <w:szCs w:val="24"/>
          <w:lang w:val="ru-RU"/>
        </w:rPr>
      </w:pPr>
      <w:r w:rsidRPr="00A23B33">
        <w:rPr>
          <w:sz w:val="24"/>
          <w:szCs w:val="24"/>
        </w:rPr>
        <w:t xml:space="preserve">да овај Оквирни споразум не представља обавезу </w:t>
      </w:r>
      <w:r>
        <w:rPr>
          <w:sz w:val="24"/>
          <w:szCs w:val="24"/>
        </w:rPr>
        <w:t>Купца</w:t>
      </w:r>
    </w:p>
    <w:p w:rsidR="00925B98" w:rsidRDefault="00925B98" w:rsidP="00925B98">
      <w:pPr>
        <w:rPr>
          <w:sz w:val="24"/>
          <w:szCs w:val="24"/>
          <w:lang w:val="ru-RU"/>
        </w:rPr>
      </w:pPr>
      <w:r>
        <w:rPr>
          <w:sz w:val="24"/>
          <w:szCs w:val="24"/>
        </w:rPr>
        <w:t>-</w:t>
      </w:r>
      <w:r w:rsidRPr="00A23B33">
        <w:rPr>
          <w:sz w:val="24"/>
          <w:szCs w:val="24"/>
        </w:rPr>
        <w:t>да обавеза настаје пријемом Наруџбенице са битним елементима уговора, а на основу Оквирног споразума, од стране Пр</w:t>
      </w:r>
      <w:r>
        <w:rPr>
          <w:sz w:val="24"/>
          <w:szCs w:val="24"/>
        </w:rPr>
        <w:t>одавца</w:t>
      </w:r>
    </w:p>
    <w:p w:rsidR="00925B98" w:rsidRPr="00A01D62" w:rsidRDefault="00925B98" w:rsidP="00925B98">
      <w:pPr>
        <w:rPr>
          <w:b/>
          <w:sz w:val="24"/>
          <w:szCs w:val="24"/>
        </w:rPr>
      </w:pPr>
      <w:r w:rsidRPr="00A01D62">
        <w:rPr>
          <w:b/>
          <w:sz w:val="24"/>
          <w:szCs w:val="24"/>
        </w:rPr>
        <w:t>ПРЕДМЕТ  ОКВИРНОГ СПОРАЗУМА</w:t>
      </w:r>
    </w:p>
    <w:p w:rsidR="00925B98" w:rsidRPr="00A01D62" w:rsidRDefault="00925B98" w:rsidP="00925B98">
      <w:pPr>
        <w:jc w:val="center"/>
        <w:rPr>
          <w:b/>
          <w:sz w:val="24"/>
          <w:szCs w:val="24"/>
        </w:rPr>
      </w:pPr>
      <w:r w:rsidRPr="00A01D62">
        <w:rPr>
          <w:b/>
          <w:sz w:val="24"/>
          <w:szCs w:val="24"/>
        </w:rPr>
        <w:t>Члан 1.</w:t>
      </w:r>
    </w:p>
    <w:p w:rsidR="00925B98" w:rsidRPr="003B04D3" w:rsidRDefault="00925B98" w:rsidP="00925B98">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 xml:space="preserve">е услова за издавање наруџбеница </w:t>
      </w:r>
      <w:r w:rsidRPr="006410FC">
        <w:rPr>
          <w:rFonts w:eastAsia="Calibri" w:cs="Arial"/>
          <w:sz w:val="24"/>
          <w:szCs w:val="24"/>
        </w:rPr>
        <w:t>про</w:t>
      </w:r>
      <w:r>
        <w:rPr>
          <w:rFonts w:eastAsia="Calibri" w:cs="Arial"/>
          <w:sz w:val="24"/>
          <w:szCs w:val="24"/>
        </w:rPr>
        <w:t>давцу</w:t>
      </w:r>
      <w:r>
        <w:rPr>
          <w:rFonts w:eastAsia="Calibri" w:cs="Arial"/>
          <w:sz w:val="24"/>
          <w:szCs w:val="24"/>
          <w:lang w:val="sr-Cyrl-RS"/>
        </w:rPr>
        <w:t xml:space="preserve"> </w:t>
      </w:r>
      <w:r w:rsidRPr="00A23B33">
        <w:rPr>
          <w:rFonts w:eastAsia="Calibri"/>
          <w:sz w:val="24"/>
          <w:szCs w:val="24"/>
          <w:lang w:val="ru-RU"/>
        </w:rPr>
        <w:t xml:space="preserve">за </w:t>
      </w:r>
      <w:r>
        <w:rPr>
          <w:rFonts w:eastAsia="Calibri"/>
          <w:sz w:val="24"/>
          <w:szCs w:val="24"/>
          <w:lang w:val="ru-RU"/>
        </w:rPr>
        <w:t>испоруку добара</w:t>
      </w:r>
      <w:r>
        <w:rPr>
          <w:rFonts w:eastAsia="Calibri"/>
          <w:sz w:val="24"/>
          <w:szCs w:val="24"/>
        </w:rPr>
        <w:t xml:space="preserve"> –</w:t>
      </w:r>
      <w:r>
        <w:rPr>
          <w:rFonts w:eastAsia="Calibri"/>
          <w:sz w:val="24"/>
          <w:szCs w:val="24"/>
          <w:lang w:val="sr-Cyrl-RS"/>
        </w:rPr>
        <w:t xml:space="preserve">Папирна галантерија </w:t>
      </w:r>
      <w:r>
        <w:rPr>
          <w:rFonts w:eastAsia="Calibri"/>
          <w:sz w:val="24"/>
          <w:szCs w:val="24"/>
        </w:rPr>
        <w:t>за Партију 2.</w:t>
      </w:r>
    </w:p>
    <w:p w:rsidR="00925B98" w:rsidRDefault="00925B98" w:rsidP="00925B98">
      <w:pPr>
        <w:rPr>
          <w:rFonts w:eastAsia="Calibri"/>
          <w:sz w:val="24"/>
          <w:szCs w:val="24"/>
        </w:rPr>
      </w:pPr>
      <w:r w:rsidRPr="00A23B33">
        <w:rPr>
          <w:rFonts w:eastAsia="Calibri"/>
          <w:sz w:val="24"/>
          <w:szCs w:val="24"/>
        </w:rPr>
        <w:t>Пр</w:t>
      </w:r>
      <w:r>
        <w:rPr>
          <w:rFonts w:eastAsia="Calibri"/>
          <w:sz w:val="24"/>
          <w:szCs w:val="24"/>
        </w:rPr>
        <w:t xml:space="preserve">одавац </w:t>
      </w:r>
      <w:r w:rsidRPr="00A23B33">
        <w:rPr>
          <w:rFonts w:eastAsia="Calibri"/>
          <w:sz w:val="24"/>
          <w:szCs w:val="24"/>
        </w:rPr>
        <w:t>се обавезује да за потребе К</w:t>
      </w:r>
      <w:r>
        <w:rPr>
          <w:rFonts w:eastAsia="Calibri"/>
          <w:sz w:val="24"/>
          <w:szCs w:val="24"/>
        </w:rPr>
        <w:t>упца</w:t>
      </w:r>
      <w:r w:rsidRPr="00A23B33">
        <w:rPr>
          <w:rFonts w:eastAsia="Calibri"/>
          <w:sz w:val="24"/>
          <w:szCs w:val="24"/>
        </w:rPr>
        <w:t>, по настанку истих, а на основу издатих наруџбеница</w:t>
      </w:r>
      <w:r>
        <w:rPr>
          <w:rFonts w:eastAsia="Calibri"/>
          <w:sz w:val="24"/>
          <w:szCs w:val="24"/>
        </w:rPr>
        <w:t xml:space="preserve"> испоручи уговорена добра</w:t>
      </w:r>
      <w:r w:rsidRPr="00A23B33">
        <w:rPr>
          <w:rFonts w:eastAsia="Calibri"/>
          <w:sz w:val="24"/>
          <w:szCs w:val="24"/>
        </w:rPr>
        <w:t xml:space="preserve"> из става 1.овог члана</w:t>
      </w:r>
      <w:r>
        <w:rPr>
          <w:rFonts w:eastAsia="Calibri"/>
          <w:sz w:val="24"/>
          <w:szCs w:val="24"/>
        </w:rPr>
        <w:t>,</w:t>
      </w:r>
      <w:r w:rsidRPr="00A23B33">
        <w:rPr>
          <w:rFonts w:eastAsia="Calibri"/>
          <w:sz w:val="24"/>
          <w:szCs w:val="24"/>
        </w:rPr>
        <w:t xml:space="preserve"> у уговореном року</w:t>
      </w:r>
      <w:r w:rsidRPr="003B04D3">
        <w:rPr>
          <w:rFonts w:eastAsia="Calibri"/>
          <w:sz w:val="24"/>
          <w:szCs w:val="24"/>
        </w:rPr>
        <w:t xml:space="preserve">на паритету испоручено у месту складишта </w:t>
      </w:r>
      <w:r>
        <w:rPr>
          <w:rFonts w:eastAsia="Calibri"/>
          <w:sz w:val="24"/>
          <w:szCs w:val="24"/>
        </w:rPr>
        <w:t>__________</w:t>
      </w:r>
      <w:r w:rsidRPr="00A23B33">
        <w:rPr>
          <w:rFonts w:eastAsia="Calibri"/>
          <w:sz w:val="24"/>
          <w:szCs w:val="24"/>
        </w:rPr>
        <w:t>дефинисаном у наруџбеници</w:t>
      </w:r>
      <w:r>
        <w:rPr>
          <w:rFonts w:eastAsia="Calibri"/>
          <w:sz w:val="24"/>
          <w:szCs w:val="24"/>
        </w:rPr>
        <w:t xml:space="preserve">, </w:t>
      </w:r>
      <w:r w:rsidRPr="00A23B33">
        <w:rPr>
          <w:rFonts w:eastAsia="Calibri"/>
          <w:sz w:val="24"/>
          <w:szCs w:val="24"/>
        </w:rPr>
        <w:t xml:space="preserve">у свему према </w:t>
      </w:r>
      <w:r w:rsidRPr="00AF6042">
        <w:rPr>
          <w:rFonts w:eastAsia="Calibri"/>
          <w:sz w:val="24"/>
          <w:szCs w:val="24"/>
        </w:rPr>
        <w:t>Конкурсној документацији за предметну јавну набавку</w:t>
      </w:r>
      <w:r>
        <w:rPr>
          <w:rFonts w:eastAsia="Calibri"/>
          <w:sz w:val="24"/>
          <w:szCs w:val="24"/>
        </w:rPr>
        <w:t>,</w:t>
      </w:r>
      <w:r>
        <w:rPr>
          <w:rFonts w:eastAsia="Calibri"/>
          <w:sz w:val="24"/>
          <w:szCs w:val="24"/>
          <w:lang w:val="sr-Cyrl-RS"/>
        </w:rPr>
        <w:t xml:space="preserve"> </w:t>
      </w:r>
      <w:r w:rsidRPr="00A23B33">
        <w:rPr>
          <w:rFonts w:eastAsia="Calibri"/>
          <w:sz w:val="24"/>
          <w:szCs w:val="24"/>
        </w:rPr>
        <w:t>Понуди Пр</w:t>
      </w:r>
      <w:r>
        <w:rPr>
          <w:rFonts w:eastAsia="Calibri"/>
          <w:sz w:val="24"/>
          <w:szCs w:val="24"/>
        </w:rPr>
        <w:t>одавца</w:t>
      </w:r>
      <w:r w:rsidRPr="00A23B33">
        <w:rPr>
          <w:rFonts w:eastAsia="Calibri"/>
          <w:sz w:val="24"/>
          <w:szCs w:val="24"/>
        </w:rPr>
        <w:t xml:space="preserve"> број_______ од _____</w:t>
      </w:r>
      <w:r>
        <w:rPr>
          <w:rFonts w:eastAsia="Calibri"/>
          <w:sz w:val="24"/>
          <w:szCs w:val="24"/>
        </w:rPr>
        <w:t xml:space="preserve">2017. </w:t>
      </w:r>
      <w:r w:rsidRPr="00A23B33">
        <w:rPr>
          <w:rFonts w:eastAsia="Calibri"/>
          <w:sz w:val="24"/>
          <w:szCs w:val="24"/>
        </w:rPr>
        <w:t>године,</w:t>
      </w:r>
      <w:r>
        <w:rPr>
          <w:rFonts w:eastAsia="Calibri"/>
          <w:sz w:val="24"/>
          <w:szCs w:val="24"/>
        </w:rPr>
        <w:t>Обрасцу структуре цене и</w:t>
      </w:r>
      <w:r w:rsidRPr="00A23B33">
        <w:rPr>
          <w:rFonts w:eastAsia="Calibri"/>
          <w:sz w:val="24"/>
          <w:szCs w:val="24"/>
        </w:rPr>
        <w:t>, који ка</w:t>
      </w:r>
      <w:r>
        <w:rPr>
          <w:rFonts w:eastAsia="Calibri"/>
          <w:sz w:val="24"/>
          <w:szCs w:val="24"/>
        </w:rPr>
        <w:t>о Прилог 1, Прилог 2 и Прилог 3</w:t>
      </w:r>
      <w:r w:rsidRPr="00A23B33">
        <w:rPr>
          <w:rFonts w:eastAsia="Calibri"/>
          <w:sz w:val="24"/>
          <w:szCs w:val="24"/>
        </w:rPr>
        <w:t>,чине саставни део овог Оквирног споразума.</w:t>
      </w:r>
    </w:p>
    <w:p w:rsidR="00925B98" w:rsidRPr="00A23B33" w:rsidRDefault="00925B98" w:rsidP="00925B98">
      <w:pPr>
        <w:rPr>
          <w:rFonts w:eastAsia="Calibri"/>
          <w:sz w:val="24"/>
          <w:szCs w:val="24"/>
        </w:rPr>
      </w:pPr>
    </w:p>
    <w:p w:rsidR="00925B98" w:rsidRPr="00A23B33" w:rsidRDefault="00925B98" w:rsidP="00925B98">
      <w:pPr>
        <w:spacing w:before="0"/>
        <w:jc w:val="center"/>
        <w:rPr>
          <w:sz w:val="24"/>
          <w:szCs w:val="24"/>
        </w:rPr>
      </w:pPr>
      <w:r w:rsidRPr="00A01D62">
        <w:rPr>
          <w:b/>
          <w:sz w:val="24"/>
          <w:szCs w:val="24"/>
        </w:rPr>
        <w:t>Члан 2</w:t>
      </w:r>
      <w:r w:rsidRPr="00A23B33">
        <w:rPr>
          <w:sz w:val="24"/>
          <w:szCs w:val="24"/>
        </w:rPr>
        <w:t>.</w:t>
      </w:r>
    </w:p>
    <w:p w:rsidR="00925B98" w:rsidRPr="00A23B33" w:rsidRDefault="00925B98" w:rsidP="00925B98">
      <w:pPr>
        <w:spacing w:before="0"/>
        <w:rPr>
          <w:rFonts w:eastAsia="Calibri"/>
          <w:sz w:val="24"/>
          <w:szCs w:val="24"/>
        </w:rPr>
      </w:pPr>
      <w:r w:rsidRPr="00A23B33">
        <w:rPr>
          <w:rFonts w:eastAsia="Calibri"/>
          <w:sz w:val="24"/>
          <w:szCs w:val="24"/>
        </w:rPr>
        <w:t>Овај Оквирни споразум и његови прилози сачињени су на српском језику.</w:t>
      </w:r>
    </w:p>
    <w:p w:rsidR="00925B98" w:rsidRDefault="00925B98" w:rsidP="00925B98">
      <w:pPr>
        <w:rPr>
          <w:rFonts w:eastAsia="Calibri"/>
          <w:sz w:val="24"/>
          <w:szCs w:val="24"/>
        </w:rPr>
      </w:pPr>
      <w:r w:rsidRPr="00A23B33">
        <w:rPr>
          <w:rFonts w:eastAsia="Calibri"/>
          <w:sz w:val="24"/>
          <w:szCs w:val="24"/>
        </w:rPr>
        <w:t>На овај Оквирни споразум примењују се закони Републике Србије. У случају спора меродавно је право Републике Србије.</w:t>
      </w:r>
    </w:p>
    <w:p w:rsidR="00925B98" w:rsidRPr="00A23B33" w:rsidRDefault="00925B98" w:rsidP="00925B98">
      <w:pPr>
        <w:rPr>
          <w:rFonts w:eastAsia="Calibri"/>
          <w:sz w:val="24"/>
          <w:szCs w:val="24"/>
        </w:rPr>
      </w:pPr>
    </w:p>
    <w:p w:rsidR="00925B98" w:rsidRDefault="00925B98" w:rsidP="00925B98">
      <w:pPr>
        <w:spacing w:before="0"/>
        <w:rPr>
          <w:b/>
          <w:sz w:val="24"/>
          <w:szCs w:val="24"/>
        </w:rPr>
      </w:pPr>
      <w:r w:rsidRPr="00A01D62">
        <w:rPr>
          <w:b/>
          <w:sz w:val="24"/>
          <w:szCs w:val="24"/>
        </w:rPr>
        <w:t>ВРЕДНОСТ ОКВИРНОГ СПОРАЗУМА</w:t>
      </w:r>
    </w:p>
    <w:p w:rsidR="00925B98" w:rsidRPr="00A01D62" w:rsidRDefault="00925B98" w:rsidP="00925B98">
      <w:pPr>
        <w:spacing w:before="0"/>
        <w:rPr>
          <w:b/>
          <w:sz w:val="24"/>
          <w:szCs w:val="24"/>
        </w:rPr>
      </w:pPr>
    </w:p>
    <w:p w:rsidR="00925B98" w:rsidRPr="00A01D62" w:rsidRDefault="00925B98" w:rsidP="00925B98">
      <w:pPr>
        <w:spacing w:before="0"/>
        <w:jc w:val="center"/>
        <w:rPr>
          <w:b/>
          <w:sz w:val="24"/>
          <w:szCs w:val="24"/>
        </w:rPr>
      </w:pPr>
      <w:r w:rsidRPr="00A01D62">
        <w:rPr>
          <w:b/>
          <w:sz w:val="24"/>
          <w:szCs w:val="24"/>
        </w:rPr>
        <w:t>Члан 3.</w:t>
      </w:r>
    </w:p>
    <w:p w:rsidR="00925B98" w:rsidRPr="00F649EC" w:rsidRDefault="00925B98" w:rsidP="00925B98">
      <w:pPr>
        <w:spacing w:before="0"/>
        <w:rPr>
          <w:sz w:val="24"/>
          <w:szCs w:val="24"/>
        </w:rPr>
      </w:pPr>
      <w:r w:rsidRPr="00A23B33">
        <w:rPr>
          <w:sz w:val="24"/>
          <w:szCs w:val="24"/>
        </w:rPr>
        <w:lastRenderedPageBreak/>
        <w:t xml:space="preserve">Укупна вредност овог Оквирног споразума из члана 1.без обрачунатог ПДВ износи </w:t>
      </w:r>
      <w:r>
        <w:rPr>
          <w:sz w:val="24"/>
          <w:szCs w:val="24"/>
        </w:rPr>
        <w:t xml:space="preserve">____________   </w:t>
      </w:r>
      <w:r w:rsidRPr="00A23B33">
        <w:rPr>
          <w:sz w:val="24"/>
          <w:szCs w:val="24"/>
        </w:rPr>
        <w:t>(словима:</w:t>
      </w:r>
      <w:r>
        <w:rPr>
          <w:sz w:val="24"/>
          <w:szCs w:val="24"/>
        </w:rPr>
        <w:t>____________________________</w:t>
      </w:r>
      <w:r w:rsidRPr="00A23B33">
        <w:rPr>
          <w:sz w:val="24"/>
          <w:szCs w:val="24"/>
        </w:rPr>
        <w:t>)</w:t>
      </w:r>
      <w:r>
        <w:rPr>
          <w:sz w:val="24"/>
          <w:szCs w:val="24"/>
        </w:rPr>
        <w:t>динара.</w:t>
      </w:r>
    </w:p>
    <w:p w:rsidR="00925B98" w:rsidRPr="00A23B33" w:rsidRDefault="00925B98" w:rsidP="00925B98">
      <w:pPr>
        <w:rPr>
          <w:sz w:val="24"/>
          <w:szCs w:val="24"/>
        </w:rPr>
      </w:pPr>
      <w:r>
        <w:rPr>
          <w:sz w:val="24"/>
          <w:szCs w:val="24"/>
        </w:rPr>
        <w:t>Купац</w:t>
      </w:r>
      <w:r w:rsidRPr="00A23B33">
        <w:rPr>
          <w:sz w:val="24"/>
          <w:szCs w:val="24"/>
        </w:rPr>
        <w:t xml:space="preserve"> није у обавези да реализује целокупну вредност Оквирног споразума.</w:t>
      </w:r>
    </w:p>
    <w:p w:rsidR="00925B98" w:rsidRPr="00A23B33" w:rsidRDefault="00925B98" w:rsidP="00925B98">
      <w:pPr>
        <w:rPr>
          <w:rFonts w:eastAsia="Calibri"/>
          <w:sz w:val="24"/>
          <w:szCs w:val="24"/>
        </w:rPr>
      </w:pPr>
      <w:r>
        <w:rPr>
          <w:sz w:val="24"/>
          <w:szCs w:val="24"/>
        </w:rPr>
        <w:t>Стране су сагласне да је</w:t>
      </w:r>
      <w:r>
        <w:rPr>
          <w:sz w:val="24"/>
          <w:szCs w:val="24"/>
          <w:lang w:val="sr-Cyrl-RS"/>
        </w:rPr>
        <w:t xml:space="preserve"> </w:t>
      </w:r>
      <w:r>
        <w:rPr>
          <w:sz w:val="24"/>
          <w:szCs w:val="24"/>
        </w:rPr>
        <w:t>обим набавке добара</w:t>
      </w:r>
      <w:r w:rsidRPr="00A23B33">
        <w:rPr>
          <w:rFonts w:eastAsia="Calibri"/>
          <w:sz w:val="24"/>
          <w:szCs w:val="24"/>
        </w:rPr>
        <w:t xml:space="preserve"> у</w:t>
      </w:r>
      <w:r>
        <w:rPr>
          <w:rFonts w:eastAsia="Calibri"/>
          <w:sz w:val="24"/>
          <w:szCs w:val="24"/>
        </w:rPr>
        <w:t xml:space="preserve"> Обрасцу структуре цене оквиран</w:t>
      </w:r>
      <w:r w:rsidRPr="00A23B33">
        <w:rPr>
          <w:rFonts w:eastAsia="Calibri"/>
          <w:sz w:val="24"/>
          <w:szCs w:val="24"/>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925B98" w:rsidRDefault="00925B98" w:rsidP="00925B98">
      <w:pPr>
        <w:rPr>
          <w:rFonts w:eastAsia="Calibri"/>
          <w:sz w:val="24"/>
          <w:szCs w:val="24"/>
        </w:rPr>
      </w:pPr>
      <w:r w:rsidRPr="00A23B33">
        <w:rPr>
          <w:rFonts w:eastAsia="Calibri"/>
          <w:sz w:val="24"/>
          <w:szCs w:val="24"/>
        </w:rPr>
        <w:t xml:space="preserve">Коначна вредност </w:t>
      </w:r>
      <w:r>
        <w:rPr>
          <w:rFonts w:eastAsia="Calibri"/>
          <w:sz w:val="24"/>
          <w:szCs w:val="24"/>
        </w:rPr>
        <w:t>испоручених добара</w:t>
      </w:r>
      <w:r w:rsidRPr="00A23B33">
        <w:rPr>
          <w:rFonts w:eastAsia="Calibri"/>
          <w:sz w:val="24"/>
          <w:szCs w:val="24"/>
        </w:rPr>
        <w:t xml:space="preserve"> утврдиће се применом јединичних цена на стварно </w:t>
      </w:r>
      <w:r>
        <w:rPr>
          <w:rFonts w:eastAsia="Calibri"/>
          <w:sz w:val="24"/>
          <w:szCs w:val="24"/>
        </w:rPr>
        <w:t>испоручену количину добара</w:t>
      </w:r>
      <w:r w:rsidRPr="00A23B33">
        <w:rPr>
          <w:rFonts w:eastAsia="Calibri"/>
          <w:sz w:val="24"/>
          <w:szCs w:val="24"/>
        </w:rPr>
        <w:t>, а по основу издатих Наруџбеница</w:t>
      </w:r>
      <w:r>
        <w:rPr>
          <w:rFonts w:eastAsia="Calibri"/>
          <w:sz w:val="24"/>
          <w:szCs w:val="24"/>
        </w:rPr>
        <w:t>.</w:t>
      </w:r>
    </w:p>
    <w:p w:rsidR="00925B98" w:rsidRDefault="00925B98" w:rsidP="00925B98">
      <w:pPr>
        <w:rPr>
          <w:rFonts w:eastAsia="Calibri"/>
          <w:sz w:val="24"/>
          <w:szCs w:val="24"/>
        </w:rPr>
      </w:pPr>
    </w:p>
    <w:p w:rsidR="00925B98" w:rsidRDefault="00925B98" w:rsidP="00925B98">
      <w:pPr>
        <w:tabs>
          <w:tab w:val="left" w:pos="567"/>
        </w:tabs>
        <w:spacing w:before="0"/>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925B98" w:rsidRPr="003B04D3" w:rsidRDefault="00925B98" w:rsidP="00925B98">
      <w:pPr>
        <w:tabs>
          <w:tab w:val="left" w:pos="567"/>
        </w:tabs>
        <w:spacing w:before="0"/>
        <w:rPr>
          <w:rFonts w:cs="Arial"/>
          <w:sz w:val="24"/>
          <w:szCs w:val="24"/>
        </w:rPr>
      </w:pPr>
    </w:p>
    <w:p w:rsidR="00925B98" w:rsidRDefault="00925B98" w:rsidP="00925B98">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925B98" w:rsidRPr="003B04D3" w:rsidRDefault="00925B98" w:rsidP="00925B98">
      <w:pPr>
        <w:tabs>
          <w:tab w:val="left" w:pos="567"/>
        </w:tabs>
        <w:spacing w:before="0"/>
        <w:rPr>
          <w:rFonts w:cs="Arial"/>
          <w:sz w:val="24"/>
          <w:szCs w:val="24"/>
        </w:rPr>
      </w:pPr>
    </w:p>
    <w:p w:rsidR="00925B98" w:rsidRPr="003B04D3" w:rsidRDefault="00925B98" w:rsidP="00925B98">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rPr>
        <w:t>Купца</w:t>
      </w:r>
      <w:r>
        <w:rPr>
          <w:rFonts w:cs="Arial"/>
          <w:sz w:val="24"/>
          <w:szCs w:val="24"/>
          <w:lang w:val="sr-Cyrl-RS"/>
        </w:rPr>
        <w:t xml:space="preserve"> </w:t>
      </w:r>
      <w:r w:rsidRPr="003B04D3">
        <w:rPr>
          <w:rFonts w:cs="Arial"/>
          <w:sz w:val="24"/>
          <w:szCs w:val="24"/>
        </w:rPr>
        <w:t xml:space="preserve">и обухвата трошкове које Продавац има у вези испоруке на начин како је регулисано овим </w:t>
      </w:r>
      <w:r>
        <w:rPr>
          <w:rFonts w:cs="Arial"/>
          <w:sz w:val="24"/>
          <w:szCs w:val="24"/>
        </w:rPr>
        <w:t>Оквирним споразумом</w:t>
      </w:r>
      <w:r w:rsidRPr="003B04D3">
        <w:rPr>
          <w:rFonts w:cs="Arial"/>
          <w:sz w:val="24"/>
          <w:szCs w:val="24"/>
        </w:rPr>
        <w:t>.</w:t>
      </w:r>
    </w:p>
    <w:p w:rsidR="00925B98" w:rsidRDefault="00925B98" w:rsidP="00925B98">
      <w:pPr>
        <w:spacing w:before="0"/>
        <w:rPr>
          <w:rFonts w:eastAsia="Calibri"/>
          <w:sz w:val="24"/>
          <w:szCs w:val="24"/>
        </w:rPr>
      </w:pPr>
      <w:r w:rsidRPr="00A7692A">
        <w:rPr>
          <w:rFonts w:eastAsia="Calibri"/>
          <w:sz w:val="24"/>
          <w:szCs w:val="24"/>
        </w:rPr>
        <w:t xml:space="preserve">Цена је фиксна односно не може се мењати за </w:t>
      </w:r>
      <w:r>
        <w:rPr>
          <w:rFonts w:eastAsia="Calibri"/>
          <w:sz w:val="24"/>
          <w:szCs w:val="24"/>
        </w:rPr>
        <w:t>све време трајања Оквирног споразума.</w:t>
      </w:r>
    </w:p>
    <w:p w:rsidR="00925B98" w:rsidRDefault="00925B98" w:rsidP="00925B98">
      <w:pPr>
        <w:spacing w:before="0"/>
        <w:rPr>
          <w:rFonts w:eastAsia="Calibri"/>
          <w:sz w:val="24"/>
          <w:szCs w:val="24"/>
        </w:rPr>
      </w:pPr>
    </w:p>
    <w:p w:rsidR="00925B98" w:rsidRDefault="00925B98" w:rsidP="00925B98">
      <w:pPr>
        <w:spacing w:before="0"/>
        <w:rPr>
          <w:rFonts w:eastAsia="Calibri"/>
          <w:b/>
          <w:sz w:val="24"/>
          <w:szCs w:val="24"/>
        </w:rPr>
      </w:pPr>
      <w:r w:rsidRPr="00A01D62">
        <w:rPr>
          <w:rFonts w:eastAsia="Calibri"/>
          <w:b/>
          <w:sz w:val="24"/>
          <w:szCs w:val="24"/>
        </w:rPr>
        <w:t>НАЧИН ИЗДАВАЊА НАРУЏБЕНИЦА</w:t>
      </w:r>
    </w:p>
    <w:p w:rsidR="00925B98" w:rsidRPr="00A01D62" w:rsidRDefault="00925B98" w:rsidP="00925B98">
      <w:pPr>
        <w:spacing w:before="0"/>
        <w:jc w:val="center"/>
        <w:rPr>
          <w:b/>
          <w:sz w:val="24"/>
          <w:szCs w:val="24"/>
        </w:rPr>
      </w:pPr>
      <w:r w:rsidRPr="00A01D62">
        <w:rPr>
          <w:b/>
          <w:sz w:val="24"/>
          <w:szCs w:val="24"/>
        </w:rPr>
        <w:t>Члан 4.</w:t>
      </w:r>
    </w:p>
    <w:p w:rsidR="00925B98" w:rsidRDefault="00925B98" w:rsidP="00925B98">
      <w:pPr>
        <w:spacing w:before="0"/>
        <w:rPr>
          <w:rFonts w:eastAsia="Calibri"/>
          <w:sz w:val="24"/>
          <w:szCs w:val="24"/>
        </w:rPr>
      </w:pPr>
      <w:r w:rsidRPr="00A23B33">
        <w:rPr>
          <w:rFonts w:eastAsia="Calibri"/>
          <w:sz w:val="24"/>
          <w:szCs w:val="24"/>
        </w:rPr>
        <w:t xml:space="preserve">Након закључења Оквирног споразума, када настане потреба </w:t>
      </w:r>
      <w:r>
        <w:rPr>
          <w:rFonts w:eastAsia="Calibri"/>
          <w:sz w:val="24"/>
          <w:szCs w:val="24"/>
        </w:rPr>
        <w:t>Купца</w:t>
      </w:r>
      <w:r w:rsidRPr="00A23B33">
        <w:rPr>
          <w:rFonts w:eastAsia="Calibri"/>
          <w:sz w:val="24"/>
          <w:szCs w:val="24"/>
        </w:rPr>
        <w:t xml:space="preserve"> за предметом набавке, </w:t>
      </w:r>
      <w:r>
        <w:rPr>
          <w:rFonts w:eastAsia="Calibri"/>
          <w:sz w:val="24"/>
          <w:szCs w:val="24"/>
        </w:rPr>
        <w:t xml:space="preserve">Купац </w:t>
      </w:r>
      <w:r w:rsidRPr="00A23B33">
        <w:rPr>
          <w:rFonts w:eastAsia="Calibri"/>
          <w:sz w:val="24"/>
          <w:szCs w:val="24"/>
        </w:rPr>
        <w:t xml:space="preserve">ће упутити </w:t>
      </w:r>
      <w:r>
        <w:rPr>
          <w:rFonts w:eastAsia="Calibri"/>
          <w:sz w:val="24"/>
          <w:szCs w:val="24"/>
        </w:rPr>
        <w:t xml:space="preserve">Продавцу мејлом </w:t>
      </w:r>
      <w:r w:rsidRPr="00A23B33">
        <w:rPr>
          <w:rFonts w:eastAsia="Calibri"/>
          <w:sz w:val="24"/>
          <w:szCs w:val="24"/>
        </w:rPr>
        <w:t xml:space="preserve">Наруџбеницу која садржи опис </w:t>
      </w:r>
      <w:r>
        <w:rPr>
          <w:rFonts w:eastAsia="Calibri"/>
          <w:sz w:val="24"/>
          <w:szCs w:val="24"/>
        </w:rPr>
        <w:t>добара</w:t>
      </w:r>
      <w:r w:rsidRPr="00A23B33">
        <w:rPr>
          <w:rFonts w:eastAsia="Calibri"/>
          <w:sz w:val="24"/>
          <w:szCs w:val="24"/>
        </w:rPr>
        <w:t xml:space="preserve">, </w:t>
      </w:r>
      <w:r>
        <w:rPr>
          <w:rFonts w:eastAsia="Calibri"/>
          <w:sz w:val="24"/>
          <w:szCs w:val="24"/>
        </w:rPr>
        <w:t>количину</w:t>
      </w:r>
      <w:r w:rsidRPr="00A23B33">
        <w:rPr>
          <w:rFonts w:eastAsia="Calibri"/>
          <w:sz w:val="24"/>
          <w:szCs w:val="24"/>
        </w:rPr>
        <w:t xml:space="preserve">, јединичне цене, место </w:t>
      </w:r>
      <w:r>
        <w:rPr>
          <w:rFonts w:eastAsia="Calibri"/>
          <w:sz w:val="24"/>
          <w:szCs w:val="24"/>
        </w:rPr>
        <w:t>испоруке</w:t>
      </w:r>
      <w:r w:rsidRPr="00A23B33">
        <w:rPr>
          <w:rFonts w:eastAsia="Calibri"/>
          <w:sz w:val="24"/>
          <w:szCs w:val="24"/>
        </w:rPr>
        <w:t xml:space="preserve">, рок </w:t>
      </w:r>
      <w:r>
        <w:rPr>
          <w:rFonts w:eastAsia="Calibri"/>
          <w:sz w:val="24"/>
          <w:szCs w:val="24"/>
        </w:rPr>
        <w:t>испоруке</w:t>
      </w:r>
      <w:r w:rsidRPr="00A23B33">
        <w:rPr>
          <w:rFonts w:eastAsia="Calibri"/>
          <w:sz w:val="24"/>
          <w:szCs w:val="24"/>
        </w:rPr>
        <w:t>, и друге услове, у складу са Оквирним споразумом.</w:t>
      </w:r>
    </w:p>
    <w:p w:rsidR="00925B98" w:rsidRPr="001069CC" w:rsidRDefault="00925B98" w:rsidP="00925B98">
      <w:pPr>
        <w:spacing w:before="0"/>
        <w:rPr>
          <w:rFonts w:eastAsia="Calibri"/>
          <w:sz w:val="24"/>
          <w:szCs w:val="24"/>
        </w:rPr>
      </w:pPr>
    </w:p>
    <w:p w:rsidR="00925B98" w:rsidRPr="00267323" w:rsidRDefault="00925B98" w:rsidP="00925B98">
      <w:pPr>
        <w:spacing w:before="0"/>
        <w:rPr>
          <w:b/>
          <w:sz w:val="24"/>
          <w:szCs w:val="24"/>
        </w:rPr>
      </w:pPr>
      <w:r w:rsidRPr="00A01D62">
        <w:rPr>
          <w:b/>
          <w:sz w:val="24"/>
          <w:szCs w:val="24"/>
        </w:rPr>
        <w:t xml:space="preserve">ИЗДАВАЊЕ РАЧУНА И </w:t>
      </w:r>
      <w:r>
        <w:rPr>
          <w:b/>
          <w:sz w:val="24"/>
          <w:szCs w:val="24"/>
        </w:rPr>
        <w:t xml:space="preserve"> НАЧИН </w:t>
      </w:r>
      <w:r w:rsidRPr="00A01D62">
        <w:rPr>
          <w:b/>
          <w:sz w:val="24"/>
          <w:szCs w:val="24"/>
        </w:rPr>
        <w:t>ПЛАЋАЊ</w:t>
      </w:r>
      <w:r>
        <w:rPr>
          <w:b/>
          <w:sz w:val="24"/>
          <w:szCs w:val="24"/>
        </w:rPr>
        <w:t>А</w:t>
      </w:r>
    </w:p>
    <w:p w:rsidR="00925B98" w:rsidRPr="00A01D62" w:rsidRDefault="00925B98" w:rsidP="00925B98">
      <w:pPr>
        <w:spacing w:before="0"/>
        <w:rPr>
          <w:b/>
          <w:sz w:val="24"/>
          <w:szCs w:val="24"/>
        </w:rPr>
      </w:pPr>
    </w:p>
    <w:p w:rsidR="00925B98" w:rsidRPr="00A01D62" w:rsidRDefault="00925B98" w:rsidP="00925B98">
      <w:pPr>
        <w:spacing w:before="0"/>
        <w:jc w:val="center"/>
        <w:rPr>
          <w:b/>
          <w:sz w:val="24"/>
          <w:szCs w:val="24"/>
        </w:rPr>
      </w:pPr>
      <w:r w:rsidRPr="00A01D62">
        <w:rPr>
          <w:b/>
          <w:sz w:val="24"/>
          <w:szCs w:val="24"/>
        </w:rPr>
        <w:t>Члан 5.</w:t>
      </w:r>
    </w:p>
    <w:p w:rsidR="00925B98" w:rsidRPr="00433BAE" w:rsidRDefault="00925B98" w:rsidP="00925B98">
      <w:pPr>
        <w:pStyle w:val="KDParagraf"/>
        <w:spacing w:before="0"/>
        <w:rPr>
          <w:rFonts w:cs="Arial"/>
          <w:sz w:val="24"/>
          <w:szCs w:val="24"/>
        </w:rPr>
      </w:pPr>
      <w:r w:rsidRPr="00927E4D">
        <w:rPr>
          <w:rFonts w:eastAsia="TimesNewRomanPSMT" w:cs="Arial"/>
          <w:bCs/>
          <w:sz w:val="24"/>
          <w:szCs w:val="24"/>
        </w:rPr>
        <w:t>Плаћање</w:t>
      </w:r>
      <w:r>
        <w:rPr>
          <w:rFonts w:eastAsia="TimesNewRomanPSMT" w:cs="Arial"/>
          <w:bCs/>
          <w:sz w:val="24"/>
          <w:szCs w:val="24"/>
          <w:lang w:val="sr-Cyrl-CS"/>
        </w:rPr>
        <w:t xml:space="preserve"> добара из члана 1. овог Оквирног споразума који су предмет овог Оквирног споразума Купац</w:t>
      </w:r>
      <w:r w:rsidRPr="00927E4D">
        <w:rPr>
          <w:rFonts w:eastAsia="TimesNewRomanPSMT" w:cs="Arial"/>
          <w:bCs/>
          <w:sz w:val="24"/>
          <w:szCs w:val="24"/>
        </w:rPr>
        <w:t xml:space="preserve"> ће</w:t>
      </w:r>
      <w:r>
        <w:rPr>
          <w:rFonts w:eastAsia="TimesNewRomanPSMT" w:cs="Arial"/>
          <w:bCs/>
          <w:sz w:val="24"/>
          <w:szCs w:val="24"/>
        </w:rPr>
        <w:t xml:space="preserve"> </w:t>
      </w:r>
      <w:r w:rsidRPr="00927E4D">
        <w:rPr>
          <w:rFonts w:eastAsia="TimesNewRomanPSMT" w:cs="Arial"/>
          <w:bCs/>
          <w:sz w:val="24"/>
          <w:szCs w:val="24"/>
        </w:rPr>
        <w:t xml:space="preserve"> и</w:t>
      </w:r>
      <w:r>
        <w:rPr>
          <w:rFonts w:eastAsia="TimesNewRomanPSMT" w:cs="Arial"/>
          <w:bCs/>
          <w:sz w:val="24"/>
          <w:szCs w:val="24"/>
        </w:rPr>
        <w:t>звршити на текући рачун П</w:t>
      </w:r>
      <w:r>
        <w:rPr>
          <w:rFonts w:eastAsia="TimesNewRomanPSMT" w:cs="Arial"/>
          <w:bCs/>
          <w:sz w:val="24"/>
          <w:szCs w:val="24"/>
          <w:lang w:val="sr-Cyrl-CS"/>
        </w:rPr>
        <w:t>родавца</w:t>
      </w:r>
      <w:r w:rsidRPr="00927E4D">
        <w:rPr>
          <w:rFonts w:eastAsia="TimesNewRomanPSMT" w:cs="Arial"/>
          <w:bCs/>
          <w:sz w:val="24"/>
          <w:szCs w:val="24"/>
        </w:rPr>
        <w:t xml:space="preserve">, </w:t>
      </w:r>
      <w:r w:rsidRPr="00927E4D">
        <w:rPr>
          <w:rFonts w:cs="Arial"/>
          <w:sz w:val="24"/>
          <w:szCs w:val="24"/>
        </w:rPr>
        <w:t xml:space="preserve">сукцесивно, </w:t>
      </w:r>
      <w:r w:rsidRPr="00927E4D">
        <w:rPr>
          <w:rFonts w:eastAsia="TimesNewRomanPSMT" w:cs="Arial"/>
          <w:sz w:val="24"/>
          <w:szCs w:val="24"/>
        </w:rPr>
        <w:t>након испоруке</w:t>
      </w:r>
      <w:r w:rsidRPr="00927E4D">
        <w:rPr>
          <w:rFonts w:eastAsia="TimesNewRomanPSMT" w:cs="Arial"/>
          <w:bCs/>
          <w:sz w:val="24"/>
          <w:szCs w:val="24"/>
        </w:rPr>
        <w:t xml:space="preserve"> добара по појединачној</w:t>
      </w:r>
      <w:r>
        <w:rPr>
          <w:rFonts w:eastAsia="TimesNewRomanPSMT" w:cs="Arial"/>
          <w:bCs/>
          <w:sz w:val="24"/>
          <w:szCs w:val="24"/>
          <w:lang w:val="sr-Cyrl-CS"/>
        </w:rPr>
        <w:t xml:space="preserve"> </w:t>
      </w:r>
      <w:r w:rsidRPr="00927E4D">
        <w:rPr>
          <w:rFonts w:eastAsia="TimesNewRomanPSMT" w:cs="Arial"/>
          <w:bCs/>
          <w:sz w:val="24"/>
          <w:szCs w:val="24"/>
        </w:rPr>
        <w:t xml:space="preserve">наруџбеници, </w:t>
      </w:r>
      <w:r w:rsidRPr="00927E4D">
        <w:rPr>
          <w:rFonts w:eastAsia="TimesNewRomanPSMT" w:cs="Arial"/>
          <w:sz w:val="24"/>
          <w:szCs w:val="24"/>
        </w:rPr>
        <w:t xml:space="preserve">у законском року </w:t>
      </w:r>
      <w:r w:rsidRPr="00927E4D">
        <w:rPr>
          <w:rFonts w:eastAsia="TimesNewRomanPSMT" w:cs="Arial"/>
          <w:bCs/>
          <w:sz w:val="24"/>
          <w:szCs w:val="24"/>
        </w:rPr>
        <w:t xml:space="preserve">који почиње да тече од првог наредног дана од дана пријема исправног рачуна, </w:t>
      </w:r>
      <w:r w:rsidRPr="00927E4D">
        <w:rPr>
          <w:rFonts w:cs="Arial"/>
          <w:sz w:val="24"/>
          <w:szCs w:val="24"/>
        </w:rPr>
        <w:t xml:space="preserve">а након потписивања </w:t>
      </w:r>
      <w:r>
        <w:rPr>
          <w:rFonts w:eastAsia="Calibri" w:cs="Arial"/>
          <w:sz w:val="24"/>
          <w:szCs w:val="24"/>
          <w:lang w:val="sr-Cyrl-CS"/>
        </w:rPr>
        <w:t>З</w:t>
      </w:r>
      <w:r w:rsidRPr="00927E4D">
        <w:rPr>
          <w:rFonts w:eastAsia="Calibri" w:cs="Arial"/>
          <w:sz w:val="24"/>
          <w:szCs w:val="24"/>
        </w:rPr>
        <w:t xml:space="preserve">аписника </w:t>
      </w:r>
      <w:r w:rsidR="00B41955">
        <w:rPr>
          <w:rFonts w:eastAsia="Calibri" w:cs="Arial"/>
          <w:sz w:val="24"/>
          <w:szCs w:val="24"/>
          <w:lang w:val="sr-Cyrl-RS"/>
        </w:rPr>
        <w:t xml:space="preserve">о извршеној испоруци добара </w:t>
      </w:r>
      <w:r w:rsidRPr="00927E4D">
        <w:rPr>
          <w:rFonts w:cs="Arial"/>
          <w:sz w:val="24"/>
          <w:szCs w:val="24"/>
        </w:rPr>
        <w:t xml:space="preserve">од стране овлашћених представника </w:t>
      </w:r>
      <w:r>
        <w:rPr>
          <w:rFonts w:cs="Arial"/>
          <w:bCs/>
          <w:iCs/>
          <w:sz w:val="24"/>
          <w:szCs w:val="24"/>
          <w:lang w:val="sr-Cyrl-BA"/>
        </w:rPr>
        <w:t>Купца и Продавца</w:t>
      </w:r>
      <w:r w:rsidRPr="00927E4D">
        <w:rPr>
          <w:rFonts w:cs="Arial"/>
          <w:bCs/>
          <w:iCs/>
          <w:sz w:val="24"/>
          <w:szCs w:val="24"/>
          <w:lang w:val="sr-Cyrl-BA"/>
        </w:rPr>
        <w:t xml:space="preserve"> </w:t>
      </w:r>
      <w:r>
        <w:rPr>
          <w:rFonts w:cs="Arial"/>
          <w:sz w:val="24"/>
          <w:szCs w:val="24"/>
        </w:rPr>
        <w:t>- без примедби</w:t>
      </w:r>
      <w:r>
        <w:rPr>
          <w:rFonts w:cs="Arial"/>
          <w:sz w:val="24"/>
          <w:szCs w:val="24"/>
          <w:lang w:val="sr-Cyrl-CS"/>
        </w:rPr>
        <w:t xml:space="preserve">, </w:t>
      </w:r>
      <w:r w:rsidRPr="00433BAE">
        <w:rPr>
          <w:rFonts w:eastAsia="Calibri" w:cs="Arial"/>
          <w:sz w:val="24"/>
          <w:szCs w:val="24"/>
        </w:rPr>
        <w:t>у року до 45 дана од дана пријема исправног рачуна.</w:t>
      </w:r>
    </w:p>
    <w:p w:rsidR="00925B98" w:rsidRDefault="00925B98" w:rsidP="00925B98">
      <w:pPr>
        <w:pStyle w:val="KDParagraf"/>
        <w:spacing w:before="0"/>
        <w:rPr>
          <w:rFonts w:cs="Arial"/>
          <w:sz w:val="24"/>
          <w:szCs w:val="24"/>
          <w:highlight w:val="yellow"/>
        </w:rPr>
      </w:pPr>
    </w:p>
    <w:p w:rsidR="00925B98" w:rsidRPr="00927E4D" w:rsidRDefault="00925B98" w:rsidP="00925B98">
      <w:pPr>
        <w:tabs>
          <w:tab w:val="left" w:pos="0"/>
        </w:tabs>
        <w:rPr>
          <w:rFonts w:cs="Arial"/>
          <w:sz w:val="24"/>
          <w:szCs w:val="24"/>
        </w:rPr>
      </w:pPr>
      <w:r w:rsidRPr="00927E4D">
        <w:rPr>
          <w:rFonts w:cs="Arial"/>
          <w:sz w:val="24"/>
          <w:szCs w:val="24"/>
        </w:rPr>
        <w:t xml:space="preserve">Рачун, за испоручена добра </w:t>
      </w:r>
      <w:r>
        <w:rPr>
          <w:rFonts w:cs="Arial"/>
          <w:sz w:val="24"/>
          <w:szCs w:val="24"/>
        </w:rPr>
        <w:t xml:space="preserve">доставља се  на адресу </w:t>
      </w:r>
      <w:r>
        <w:rPr>
          <w:rFonts w:cs="Arial"/>
          <w:sz w:val="24"/>
          <w:szCs w:val="24"/>
          <w:lang w:val="sr-Cyrl-CS"/>
        </w:rPr>
        <w:t>Купца</w:t>
      </w:r>
      <w:r w:rsidRPr="00927E4D">
        <w:rPr>
          <w:rFonts w:cs="Arial"/>
          <w:sz w:val="24"/>
          <w:szCs w:val="24"/>
        </w:rPr>
        <w:t xml:space="preserve">: </w:t>
      </w:r>
      <w:r w:rsidRPr="00927E4D">
        <w:rPr>
          <w:rFonts w:eastAsia="Calibri" w:cs="Arial"/>
          <w:sz w:val="24"/>
          <w:szCs w:val="24"/>
        </w:rPr>
        <w:t>Јавно предузеће „Електропривреда Србије“ Технички центар</w:t>
      </w:r>
      <w:r>
        <w:rPr>
          <w:rFonts w:eastAsia="Calibri" w:cs="Arial"/>
          <w:sz w:val="24"/>
          <w:szCs w:val="24"/>
          <w:lang w:val="sr-Cyrl-CS"/>
        </w:rPr>
        <w:t xml:space="preserve"> </w:t>
      </w:r>
      <w:r w:rsidRPr="00927E4D">
        <w:rPr>
          <w:rFonts w:cs="Arial"/>
          <w:sz w:val="24"/>
          <w:szCs w:val="24"/>
        </w:rPr>
        <w:t xml:space="preserve">Крагујевaц, ул. Слободе 7, </w:t>
      </w:r>
      <w:r w:rsidRPr="00927E4D">
        <w:rPr>
          <w:rFonts w:eastAsia="Calibri" w:cs="Arial"/>
          <w:sz w:val="24"/>
          <w:szCs w:val="24"/>
        </w:rPr>
        <w:t xml:space="preserve">ПИБ </w:t>
      </w:r>
      <w:r w:rsidRPr="00927E4D">
        <w:rPr>
          <w:rFonts w:eastAsia="Calibri" w:cs="Arial"/>
          <w:noProof/>
          <w:sz w:val="24"/>
          <w:szCs w:val="24"/>
        </w:rPr>
        <w:t>103920327</w:t>
      </w:r>
      <w:r w:rsidRPr="00927E4D">
        <w:rPr>
          <w:rFonts w:cs="Arial"/>
          <w:sz w:val="24"/>
          <w:szCs w:val="24"/>
        </w:rPr>
        <w:t xml:space="preserve">. У  рачуну  се обавезно </w:t>
      </w:r>
      <w:r>
        <w:rPr>
          <w:rFonts w:cs="Arial"/>
          <w:sz w:val="24"/>
          <w:szCs w:val="24"/>
        </w:rPr>
        <w:t xml:space="preserve">  наводи  назив одсека </w:t>
      </w:r>
      <w:r>
        <w:rPr>
          <w:rFonts w:cs="Arial"/>
          <w:sz w:val="24"/>
          <w:szCs w:val="24"/>
          <w:lang w:val="sr-Cyrl-CS"/>
        </w:rPr>
        <w:t>Куппца</w:t>
      </w:r>
      <w:r w:rsidRPr="00927E4D">
        <w:rPr>
          <w:rFonts w:cs="Arial"/>
          <w:sz w:val="24"/>
          <w:szCs w:val="24"/>
        </w:rPr>
        <w:t xml:space="preserve"> којем је извршена испорука добара и број Оквирног споразума по коме је изв</w:t>
      </w:r>
      <w:r>
        <w:rPr>
          <w:rFonts w:cs="Arial"/>
          <w:sz w:val="24"/>
          <w:szCs w:val="24"/>
        </w:rPr>
        <w:t>ршена испорука</w:t>
      </w:r>
      <w:r w:rsidRPr="002B1596">
        <w:rPr>
          <w:rFonts w:cs="Arial"/>
          <w:sz w:val="24"/>
          <w:szCs w:val="24"/>
        </w:rPr>
        <w:t>. Уз рачун П</w:t>
      </w:r>
      <w:r w:rsidRPr="002B1596">
        <w:rPr>
          <w:rFonts w:cs="Arial"/>
          <w:sz w:val="24"/>
          <w:szCs w:val="24"/>
          <w:lang w:val="sr-Cyrl-CS"/>
        </w:rPr>
        <w:t>родавац</w:t>
      </w:r>
      <w:r w:rsidRPr="002B1596">
        <w:rPr>
          <w:rFonts w:cs="Arial"/>
          <w:sz w:val="24"/>
          <w:szCs w:val="24"/>
        </w:rPr>
        <w:t xml:space="preserve"> је у  обавези да достави копију наруџбенице</w:t>
      </w:r>
      <w:r w:rsidRPr="002B1596">
        <w:rPr>
          <w:rFonts w:cs="Arial"/>
          <w:sz w:val="24"/>
          <w:szCs w:val="24"/>
          <w:lang w:val="sr-Cyrl-CS"/>
        </w:rPr>
        <w:t xml:space="preserve"> </w:t>
      </w:r>
      <w:r w:rsidRPr="002B1596">
        <w:rPr>
          <w:rFonts w:eastAsia="Calibri" w:cs="Arial"/>
          <w:sz w:val="24"/>
          <w:szCs w:val="24"/>
        </w:rPr>
        <w:t>и з</w:t>
      </w:r>
      <w:r w:rsidRPr="002B1596">
        <w:rPr>
          <w:rFonts w:eastAsia="Calibri" w:cs="Arial"/>
          <w:sz w:val="24"/>
          <w:szCs w:val="24"/>
          <w:lang w:val="sr-Cyrl-CS"/>
        </w:rPr>
        <w:t xml:space="preserve">аписник о </w:t>
      </w:r>
      <w:r w:rsidR="001B4CD6">
        <w:rPr>
          <w:rFonts w:eastAsia="Calibri" w:cs="Arial"/>
          <w:sz w:val="24"/>
          <w:szCs w:val="24"/>
          <w:lang w:val="sr-Cyrl-CS"/>
        </w:rPr>
        <w:t xml:space="preserve">извршеној испоруци </w:t>
      </w:r>
      <w:r>
        <w:rPr>
          <w:rFonts w:eastAsia="Calibri" w:cs="Arial"/>
          <w:iCs/>
          <w:sz w:val="24"/>
          <w:szCs w:val="24"/>
          <w:lang w:val="ru-RU"/>
        </w:rPr>
        <w:t>добара</w:t>
      </w:r>
      <w:r w:rsidRPr="002B1596">
        <w:rPr>
          <w:rFonts w:cs="Arial"/>
          <w:iCs/>
          <w:sz w:val="24"/>
          <w:szCs w:val="24"/>
          <w:lang w:val="ru-RU"/>
        </w:rPr>
        <w:t xml:space="preserve"> </w:t>
      </w:r>
      <w:r w:rsidRPr="002B1596">
        <w:rPr>
          <w:rFonts w:cs="Arial"/>
          <w:bCs/>
          <w:iCs/>
          <w:sz w:val="24"/>
          <w:szCs w:val="24"/>
          <w:lang w:val="sr-Cyrl-CS"/>
        </w:rPr>
        <w:t xml:space="preserve">који мора да садржи датум испоруке </w:t>
      </w:r>
      <w:r w:rsidRPr="002B1596">
        <w:rPr>
          <w:rFonts w:cs="Arial"/>
          <w:bCs/>
          <w:iCs/>
          <w:sz w:val="24"/>
          <w:szCs w:val="24"/>
          <w:lang w:val="sr-Cyrl-CS"/>
        </w:rPr>
        <w:lastRenderedPageBreak/>
        <w:t>добара и детаљну спецификацију (опис и обим) испоручених добара</w:t>
      </w:r>
      <w:r w:rsidRPr="002B1596">
        <w:rPr>
          <w:rFonts w:cs="Arial"/>
          <w:bCs/>
          <w:iCs/>
          <w:sz w:val="24"/>
          <w:szCs w:val="24"/>
          <w:lang w:val="sr-Cyrl-BA"/>
        </w:rPr>
        <w:t>, без примедби, који потписују одговорно лице Купца и Продвца</w:t>
      </w:r>
      <w:r w:rsidRPr="002B1596">
        <w:rPr>
          <w:rFonts w:cs="Arial"/>
          <w:bCs/>
          <w:iCs/>
          <w:sz w:val="24"/>
          <w:szCs w:val="24"/>
          <w:lang w:val="sr-Latn-CS"/>
        </w:rPr>
        <w:t>.</w:t>
      </w:r>
      <w:r w:rsidR="001B4CD6">
        <w:rPr>
          <w:rFonts w:cs="Arial"/>
          <w:bCs/>
          <w:iCs/>
          <w:sz w:val="24"/>
          <w:szCs w:val="24"/>
          <w:lang w:val="sr-Cyrl-RS"/>
        </w:rPr>
        <w:t xml:space="preserve"> </w:t>
      </w:r>
      <w:r w:rsidRPr="002B1596">
        <w:rPr>
          <w:rFonts w:cs="Arial"/>
          <w:sz w:val="24"/>
          <w:szCs w:val="24"/>
        </w:rPr>
        <w:t>Само овако достављен рачун ће се сматрати исправним рачуном.</w:t>
      </w:r>
    </w:p>
    <w:p w:rsidR="00925B98" w:rsidRPr="001069CC" w:rsidRDefault="00925B98" w:rsidP="00925B98">
      <w:pPr>
        <w:tabs>
          <w:tab w:val="left" w:pos="567"/>
        </w:tabs>
        <w:spacing w:before="0"/>
        <w:rPr>
          <w:rFonts w:cs="Arial"/>
          <w:color w:val="00B0F0"/>
          <w:sz w:val="24"/>
          <w:szCs w:val="24"/>
        </w:rPr>
      </w:pPr>
    </w:p>
    <w:p w:rsidR="00925B98" w:rsidRPr="001069CC" w:rsidRDefault="00925B98" w:rsidP="00925B98">
      <w:pPr>
        <w:tabs>
          <w:tab w:val="left" w:pos="567"/>
        </w:tabs>
        <w:spacing w:before="0"/>
        <w:rPr>
          <w:rFonts w:cs="Arial"/>
          <w:i/>
          <w:sz w:val="24"/>
          <w:szCs w:val="24"/>
        </w:rPr>
      </w:pPr>
      <w:r w:rsidRPr="001069CC">
        <w:rPr>
          <w:rFonts w:cs="Arial"/>
          <w:sz w:val="24"/>
          <w:szCs w:val="24"/>
        </w:rPr>
        <w:t xml:space="preserve">У испостављеном рачуну и отпремници, Продавац је дужан да се придржава тачно дефинисаних назива робе из </w:t>
      </w:r>
      <w:r>
        <w:rPr>
          <w:rFonts w:cs="Arial"/>
          <w:sz w:val="24"/>
          <w:szCs w:val="24"/>
        </w:rPr>
        <w:t>К</w:t>
      </w:r>
      <w:r w:rsidRPr="001069CC">
        <w:rPr>
          <w:rFonts w:cs="Arial"/>
          <w:sz w:val="24"/>
          <w:szCs w:val="24"/>
        </w:rPr>
        <w:t xml:space="preserve">онкурсне документације и прихваћене </w:t>
      </w:r>
      <w:r>
        <w:rPr>
          <w:rFonts w:cs="Arial"/>
          <w:sz w:val="24"/>
          <w:szCs w:val="24"/>
        </w:rPr>
        <w:t>П</w:t>
      </w:r>
      <w:r w:rsidRPr="001069CC">
        <w:rPr>
          <w:rFonts w:cs="Arial"/>
          <w:sz w:val="24"/>
          <w:szCs w:val="24"/>
        </w:rPr>
        <w:t>онуде (из Обрасца структуре цене). Рачуни који не одговарају наведеним тачним називима, ће се</w:t>
      </w:r>
      <w:r>
        <w:rPr>
          <w:rFonts w:cs="Arial"/>
          <w:sz w:val="24"/>
          <w:szCs w:val="24"/>
        </w:rPr>
        <w:t xml:space="preserve"> сматрати неисправним. Уколико, </w:t>
      </w:r>
      <w:r w:rsidRPr="001069CC">
        <w:rPr>
          <w:rFonts w:cs="Arial"/>
          <w:sz w:val="24"/>
          <w:szCs w:val="24"/>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rPr>
        <w:t>К</w:t>
      </w:r>
      <w:r w:rsidRPr="001069CC">
        <w:rPr>
          <w:rFonts w:cs="Arial"/>
          <w:sz w:val="24"/>
          <w:szCs w:val="24"/>
        </w:rPr>
        <w:t xml:space="preserve">онкурсне документације и прихваћене </w:t>
      </w:r>
      <w:r>
        <w:rPr>
          <w:rFonts w:cs="Arial"/>
          <w:sz w:val="24"/>
          <w:szCs w:val="24"/>
        </w:rPr>
        <w:t>П</w:t>
      </w:r>
      <w:r w:rsidRPr="001069CC">
        <w:rPr>
          <w:rFonts w:cs="Arial"/>
          <w:sz w:val="24"/>
          <w:szCs w:val="24"/>
        </w:rPr>
        <w:t>онуде.</w:t>
      </w:r>
    </w:p>
    <w:p w:rsidR="00925B98" w:rsidRDefault="00925B98" w:rsidP="00925B98">
      <w:pPr>
        <w:tabs>
          <w:tab w:val="left" w:pos="567"/>
        </w:tabs>
        <w:spacing w:before="0"/>
        <w:rPr>
          <w:rFonts w:cs="Arial"/>
          <w:sz w:val="24"/>
          <w:szCs w:val="24"/>
          <w:lang w:eastAsia="sr-Latn-CS"/>
        </w:rPr>
      </w:pPr>
      <w:r w:rsidRPr="009850B8">
        <w:rPr>
          <w:rFonts w:cs="Arial"/>
          <w:sz w:val="24"/>
          <w:szCs w:val="24"/>
          <w:lang w:eastAsia="sr-Latn-CS"/>
        </w:rPr>
        <w:t>Рок плаћања почиње да тече од дана пријема исправног рачуна са захтеваном пратећом документацијом.</w:t>
      </w:r>
    </w:p>
    <w:p w:rsidR="00925B98" w:rsidRPr="009850B8" w:rsidRDefault="00925B98" w:rsidP="00925B98">
      <w:pPr>
        <w:tabs>
          <w:tab w:val="left" w:pos="567"/>
        </w:tabs>
        <w:spacing w:before="0"/>
        <w:rPr>
          <w:rFonts w:cs="Arial"/>
          <w:sz w:val="24"/>
          <w:szCs w:val="24"/>
          <w:lang w:eastAsia="sr-Latn-CS"/>
        </w:rPr>
      </w:pPr>
    </w:p>
    <w:p w:rsidR="00B53CE4" w:rsidRPr="00B53CE4" w:rsidRDefault="00B53CE4" w:rsidP="00B53CE4">
      <w:pPr>
        <w:tabs>
          <w:tab w:val="left" w:pos="567"/>
        </w:tabs>
        <w:spacing w:before="0"/>
        <w:rPr>
          <w:rFonts w:cs="Arial"/>
          <w:sz w:val="24"/>
          <w:szCs w:val="24"/>
        </w:rPr>
      </w:pPr>
      <w:r w:rsidRPr="00B53CE4">
        <w:rPr>
          <w:rFonts w:cs="Arial"/>
          <w:sz w:val="24"/>
          <w:szCs w:val="24"/>
        </w:rPr>
        <w:t>Плаћање укупно уговорене цене извршиће се у динарима, на рачун Продавца бр.__________________који се води код _________ банке.</w:t>
      </w:r>
    </w:p>
    <w:p w:rsidR="00925B98" w:rsidRPr="00F66C7C" w:rsidRDefault="00925B98" w:rsidP="00925B98">
      <w:pPr>
        <w:tabs>
          <w:tab w:val="left" w:pos="567"/>
        </w:tabs>
        <w:spacing w:before="0"/>
        <w:rPr>
          <w:rFonts w:cs="Arial"/>
          <w:sz w:val="24"/>
          <w:szCs w:val="24"/>
        </w:rPr>
      </w:pPr>
    </w:p>
    <w:p w:rsidR="00925B98" w:rsidRDefault="00925B98" w:rsidP="00925B98">
      <w:pPr>
        <w:rPr>
          <w:b/>
          <w:sz w:val="24"/>
          <w:szCs w:val="24"/>
        </w:rPr>
      </w:pPr>
      <w:r w:rsidRPr="00A01D62">
        <w:rPr>
          <w:b/>
          <w:sz w:val="24"/>
          <w:szCs w:val="24"/>
        </w:rPr>
        <w:t>РОК И МЕСТО И</w:t>
      </w:r>
      <w:r>
        <w:rPr>
          <w:b/>
          <w:sz w:val="24"/>
          <w:szCs w:val="24"/>
        </w:rPr>
        <w:t>СПОРУКЕ</w:t>
      </w:r>
    </w:p>
    <w:p w:rsidR="00925B98" w:rsidRDefault="00925B98" w:rsidP="00925B98">
      <w:pPr>
        <w:spacing w:before="0"/>
        <w:jc w:val="center"/>
        <w:rPr>
          <w:b/>
          <w:sz w:val="24"/>
          <w:szCs w:val="24"/>
        </w:rPr>
      </w:pPr>
      <w:r w:rsidRPr="00A01D62">
        <w:rPr>
          <w:b/>
          <w:sz w:val="24"/>
          <w:szCs w:val="24"/>
        </w:rPr>
        <w:t>Члан 6.</w:t>
      </w:r>
    </w:p>
    <w:p w:rsidR="00925B98" w:rsidRPr="004F157B" w:rsidRDefault="00925B98" w:rsidP="00925B98">
      <w:pPr>
        <w:overflowPunct w:val="0"/>
        <w:ind w:right="20"/>
        <w:rPr>
          <w:rFonts w:cs="Arial"/>
          <w:b/>
          <w:sz w:val="24"/>
          <w:szCs w:val="24"/>
          <w:lang w:val="sr-Cyrl-RS"/>
        </w:rPr>
      </w:pPr>
      <w:r w:rsidRPr="004F157B">
        <w:rPr>
          <w:rFonts w:cs="Arial"/>
          <w:sz w:val="24"/>
          <w:szCs w:val="24"/>
          <w:lang w:val="sr-Cyrl-CS"/>
        </w:rPr>
        <w:t xml:space="preserve">За време трајања Оквирног споразума Продавац се обавезује да предметну испоруку добара изврши на основу појединачнe издате наруџбенице, </w:t>
      </w:r>
      <w:r w:rsidRPr="004F157B">
        <w:rPr>
          <w:rFonts w:cs="Arial"/>
          <w:sz w:val="24"/>
          <w:szCs w:val="24"/>
        </w:rPr>
        <w:t>изврши сваку појединачну испоруку</w:t>
      </w:r>
      <w:r w:rsidRPr="00B170CD">
        <w:rPr>
          <w:rFonts w:cs="Arial"/>
          <w:sz w:val="24"/>
          <w:szCs w:val="24"/>
          <w:lang w:val="sr-Cyrl-CS"/>
        </w:rPr>
        <w:t>, у  максималном року од ___</w:t>
      </w:r>
      <w:r w:rsidRPr="00B170CD">
        <w:rPr>
          <w:rFonts w:cs="Arial"/>
          <w:sz w:val="24"/>
          <w:szCs w:val="24"/>
          <w:lang w:val="sr-Cyrl-RS"/>
        </w:rPr>
        <w:t xml:space="preserve"> (словима: ___)</w:t>
      </w:r>
      <w:r w:rsidRPr="00B170CD">
        <w:rPr>
          <w:rFonts w:cs="Arial"/>
          <w:sz w:val="24"/>
          <w:szCs w:val="24"/>
        </w:rPr>
        <w:t xml:space="preserve"> </w:t>
      </w:r>
      <w:r w:rsidRPr="00B170CD">
        <w:rPr>
          <w:rFonts w:cs="Arial"/>
          <w:sz w:val="24"/>
          <w:szCs w:val="24"/>
          <w:lang w:val="sr-Cyrl-CS"/>
        </w:rPr>
        <w:t>дана од</w:t>
      </w:r>
      <w:r w:rsidRPr="004F157B">
        <w:rPr>
          <w:rFonts w:cs="Arial"/>
          <w:sz w:val="24"/>
          <w:szCs w:val="24"/>
          <w:lang w:val="sr-Cyrl-CS"/>
        </w:rPr>
        <w:t xml:space="preserve"> дана пријема наруџбенице</w:t>
      </w:r>
      <w:r w:rsidRPr="004F157B">
        <w:rPr>
          <w:rFonts w:cs="Arial"/>
          <w:sz w:val="24"/>
          <w:szCs w:val="24"/>
        </w:rPr>
        <w:t xml:space="preserve"> Купца достављене у писаном облику путем електронске поште</w:t>
      </w:r>
      <w:r w:rsidRPr="004F157B">
        <w:rPr>
          <w:rFonts w:cs="Arial"/>
          <w:sz w:val="24"/>
          <w:szCs w:val="24"/>
          <w:lang w:val="sr-Cyrl-RS"/>
        </w:rPr>
        <w:t>.</w:t>
      </w:r>
    </w:p>
    <w:p w:rsidR="00925B98" w:rsidRPr="00A46635" w:rsidRDefault="00925B98" w:rsidP="00925B98">
      <w:pPr>
        <w:autoSpaceDE w:val="0"/>
        <w:autoSpaceDN w:val="0"/>
        <w:adjustRightInd w:val="0"/>
        <w:rPr>
          <w:rFonts w:cs="Arial"/>
          <w:bCs/>
          <w:iCs/>
          <w:sz w:val="24"/>
          <w:szCs w:val="24"/>
          <w:lang w:val="ru-RU" w:bidi="en-US"/>
        </w:rPr>
      </w:pPr>
      <w:r w:rsidRPr="00A46635">
        <w:rPr>
          <w:rFonts w:cs="Arial"/>
          <w:sz w:val="24"/>
          <w:szCs w:val="24"/>
        </w:rPr>
        <w:t>Предметне услуге ће се извршавати по појединачним наруџбеницама до реализације Оквирног споразума, а најкасније 24 месеца од дана закључења Оквирног споразума.</w:t>
      </w:r>
    </w:p>
    <w:p w:rsidR="00925B98" w:rsidRPr="00340661" w:rsidRDefault="00925B98" w:rsidP="00925B98">
      <w:pPr>
        <w:spacing w:before="0"/>
        <w:rPr>
          <w:sz w:val="24"/>
          <w:szCs w:val="24"/>
          <w:lang w:val="sr-Cyrl-CS"/>
        </w:rPr>
      </w:pPr>
    </w:p>
    <w:p w:rsidR="00925B98" w:rsidRDefault="00925B98" w:rsidP="00925B98">
      <w:pPr>
        <w:overflowPunct w:val="0"/>
        <w:ind w:right="20"/>
        <w:rPr>
          <w:rFonts w:cs="Arial"/>
          <w:b/>
          <w:iCs/>
          <w:sz w:val="24"/>
          <w:szCs w:val="24"/>
          <w:lang w:val="sr-Cyrl-CS"/>
        </w:rPr>
      </w:pPr>
      <w:r w:rsidRPr="00DC2E4B">
        <w:rPr>
          <w:rFonts w:cs="Arial"/>
          <w:b/>
          <w:sz w:val="24"/>
          <w:szCs w:val="24"/>
        </w:rPr>
        <w:t>Место испоруке</w:t>
      </w:r>
      <w:r w:rsidRPr="00DC2E4B">
        <w:rPr>
          <w:rFonts w:cs="Arial"/>
          <w:b/>
          <w:sz w:val="24"/>
          <w:szCs w:val="24"/>
          <w:lang w:val="sr-Cyrl-CS"/>
        </w:rPr>
        <w:t xml:space="preserve"> добара </w:t>
      </w:r>
      <w:r w:rsidRPr="00DC2E4B">
        <w:rPr>
          <w:rFonts w:cs="Arial"/>
          <w:b/>
          <w:sz w:val="24"/>
          <w:szCs w:val="24"/>
        </w:rPr>
        <w:t xml:space="preserve"> </w:t>
      </w:r>
      <w:r w:rsidR="002142A0">
        <w:rPr>
          <w:rFonts w:cs="Arial"/>
          <w:b/>
          <w:iCs/>
          <w:sz w:val="24"/>
          <w:szCs w:val="24"/>
        </w:rPr>
        <w:t>за партију 2</w:t>
      </w:r>
      <w:r>
        <w:rPr>
          <w:rFonts w:cs="Arial"/>
          <w:b/>
          <w:iCs/>
          <w:sz w:val="24"/>
          <w:szCs w:val="24"/>
          <w:lang w:val="bs-Cyrl-BA"/>
        </w:rPr>
        <w:t xml:space="preserve"> </w:t>
      </w:r>
    </w:p>
    <w:p w:rsidR="00925B98" w:rsidRPr="00A46635" w:rsidRDefault="00925B98" w:rsidP="00925B98">
      <w:pPr>
        <w:overflowPunct w:val="0"/>
        <w:ind w:right="20"/>
        <w:rPr>
          <w:rFonts w:cs="Arial"/>
          <w:sz w:val="24"/>
          <w:szCs w:val="24"/>
          <w:lang w:val="bs-Cyrl-BA"/>
        </w:rPr>
      </w:pPr>
      <w:r w:rsidRPr="00A46635">
        <w:rPr>
          <w:rFonts w:cs="Arial"/>
          <w:sz w:val="24"/>
          <w:szCs w:val="24"/>
        </w:rPr>
        <w:t xml:space="preserve">су франко магацини Наручиоца: </w:t>
      </w:r>
    </w:p>
    <w:p w:rsidR="00925B98" w:rsidRPr="00A46635" w:rsidRDefault="00925B98" w:rsidP="00925B98">
      <w:pPr>
        <w:suppressAutoHyphens/>
        <w:overflowPunct w:val="0"/>
        <w:spacing w:before="0"/>
        <w:ind w:right="20"/>
        <w:rPr>
          <w:rFonts w:cs="Arial"/>
          <w:sz w:val="24"/>
          <w:szCs w:val="24"/>
          <w:lang w:val="bs-Cyrl-BA"/>
        </w:rPr>
      </w:pPr>
      <w:r>
        <w:rPr>
          <w:rFonts w:cs="Arial"/>
          <w:sz w:val="24"/>
          <w:szCs w:val="24"/>
          <w:lang w:val="sr-Cyrl-RS"/>
        </w:rPr>
        <w:t xml:space="preserve">- </w:t>
      </w:r>
      <w:r w:rsidRPr="00A46635">
        <w:rPr>
          <w:rFonts w:cs="Arial"/>
          <w:sz w:val="24"/>
          <w:szCs w:val="24"/>
        </w:rPr>
        <w:t xml:space="preserve">Крагујевaц, ул. Слободе 7, </w:t>
      </w:r>
    </w:p>
    <w:p w:rsidR="00925B98" w:rsidRPr="00A46635" w:rsidRDefault="00925B98" w:rsidP="00925B98">
      <w:pPr>
        <w:suppressAutoHyphens/>
        <w:overflowPunct w:val="0"/>
        <w:spacing w:before="0"/>
        <w:ind w:right="20"/>
        <w:rPr>
          <w:rFonts w:cs="Arial"/>
          <w:sz w:val="24"/>
          <w:szCs w:val="24"/>
          <w:lang w:val="bs-Cyrl-BA"/>
        </w:rPr>
      </w:pPr>
      <w:r>
        <w:rPr>
          <w:rFonts w:cs="Arial"/>
          <w:sz w:val="24"/>
          <w:szCs w:val="24"/>
          <w:lang w:val="sr-Cyrl-RS"/>
        </w:rPr>
        <w:t>-</w:t>
      </w:r>
      <w:r>
        <w:rPr>
          <w:rFonts w:cs="Arial"/>
          <w:sz w:val="24"/>
          <w:szCs w:val="24"/>
        </w:rPr>
        <w:t>Пожаревац,</w:t>
      </w:r>
      <w:r w:rsidRPr="00A46635">
        <w:rPr>
          <w:rFonts w:cs="Arial"/>
          <w:sz w:val="24"/>
          <w:szCs w:val="24"/>
        </w:rPr>
        <w:t xml:space="preserve">ул.Јована Шербановића бр. 17, </w:t>
      </w:r>
    </w:p>
    <w:p w:rsidR="00925B98" w:rsidRDefault="00925B98" w:rsidP="00925B98">
      <w:pPr>
        <w:suppressAutoHyphens/>
        <w:overflowPunct w:val="0"/>
        <w:spacing w:before="0"/>
        <w:ind w:right="20"/>
        <w:rPr>
          <w:rFonts w:cs="Arial"/>
          <w:sz w:val="24"/>
          <w:szCs w:val="24"/>
        </w:rPr>
      </w:pPr>
      <w:r>
        <w:rPr>
          <w:rFonts w:cs="Arial"/>
          <w:sz w:val="24"/>
          <w:szCs w:val="24"/>
          <w:lang w:val="sr-Cyrl-RS"/>
        </w:rPr>
        <w:t>-</w:t>
      </w:r>
      <w:r w:rsidRPr="00A46635">
        <w:rPr>
          <w:rFonts w:cs="Arial"/>
          <w:sz w:val="24"/>
          <w:szCs w:val="24"/>
        </w:rPr>
        <w:t>Смедерево, ул.</w:t>
      </w:r>
      <w:r>
        <w:rPr>
          <w:rFonts w:cs="Arial"/>
          <w:sz w:val="24"/>
          <w:szCs w:val="24"/>
        </w:rPr>
        <w:t xml:space="preserve"> </w:t>
      </w:r>
      <w:r w:rsidRPr="00A46635">
        <w:rPr>
          <w:rFonts w:cs="Arial"/>
          <w:sz w:val="24"/>
          <w:szCs w:val="24"/>
        </w:rPr>
        <w:t>Шалиничка бр.60,</w:t>
      </w:r>
    </w:p>
    <w:p w:rsidR="00925B98" w:rsidRPr="00A46635" w:rsidRDefault="00925B98" w:rsidP="00925B98">
      <w:pPr>
        <w:suppressAutoHyphens/>
        <w:overflowPunct w:val="0"/>
        <w:spacing w:before="0"/>
        <w:ind w:right="20"/>
        <w:rPr>
          <w:rFonts w:cs="Arial"/>
          <w:sz w:val="24"/>
          <w:szCs w:val="24"/>
        </w:rPr>
      </w:pPr>
    </w:p>
    <w:p w:rsidR="00925B98" w:rsidRPr="002B06D2" w:rsidRDefault="00925B98" w:rsidP="00925B98">
      <w:pPr>
        <w:tabs>
          <w:tab w:val="left" w:pos="567"/>
        </w:tabs>
        <w:spacing w:before="0"/>
        <w:rPr>
          <w:rFonts w:cs="Arial"/>
          <w:sz w:val="24"/>
          <w:szCs w:val="24"/>
        </w:rPr>
      </w:pPr>
      <w:r w:rsidRPr="002B06D2">
        <w:rPr>
          <w:rFonts w:cs="Arial"/>
          <w:sz w:val="24"/>
          <w:szCs w:val="24"/>
        </w:rPr>
        <w:t xml:space="preserve">Прелазак својине и ризика на испорученим добрима која се испоручују по овом </w:t>
      </w:r>
      <w:r>
        <w:rPr>
          <w:rFonts w:cs="Arial"/>
          <w:sz w:val="24"/>
          <w:szCs w:val="24"/>
        </w:rPr>
        <w:t>Оквирном споразуму</w:t>
      </w:r>
      <w:r w:rsidRPr="002B06D2">
        <w:rPr>
          <w:rFonts w:cs="Arial"/>
          <w:sz w:val="24"/>
          <w:szCs w:val="24"/>
        </w:rPr>
        <w:t xml:space="preserve">, са Продавца на Купца, прелази на дан испоруке. Као датум испоруке сматра се датум пријема добра у </w:t>
      </w:r>
      <w:r w:rsidRPr="00F66C7C">
        <w:rPr>
          <w:rFonts w:cs="Arial"/>
          <w:sz w:val="24"/>
          <w:szCs w:val="24"/>
        </w:rPr>
        <w:t xml:space="preserve">складиште </w:t>
      </w:r>
      <w:r>
        <w:rPr>
          <w:rFonts w:cs="Arial"/>
          <w:sz w:val="24"/>
          <w:szCs w:val="24"/>
        </w:rPr>
        <w:t>Купца</w:t>
      </w:r>
      <w:r w:rsidRPr="00F66C7C">
        <w:rPr>
          <w:rFonts w:cs="Arial"/>
          <w:sz w:val="24"/>
          <w:szCs w:val="24"/>
        </w:rPr>
        <w:t xml:space="preserve">. </w:t>
      </w:r>
    </w:p>
    <w:p w:rsidR="00925B98" w:rsidRPr="002B06D2" w:rsidRDefault="00925B98" w:rsidP="00925B98">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Pr>
          <w:rFonts w:cs="Arial"/>
          <w:sz w:val="24"/>
          <w:szCs w:val="24"/>
        </w:rPr>
        <w:t>Купца</w:t>
      </w:r>
      <w:r w:rsidR="002C6FBF">
        <w:rPr>
          <w:rFonts w:cs="Arial"/>
          <w:sz w:val="24"/>
          <w:szCs w:val="24"/>
          <w:lang w:val="sr-Cyrl-RS"/>
        </w:rPr>
        <w:t xml:space="preserve"> </w:t>
      </w:r>
      <w:r>
        <w:rPr>
          <w:rFonts w:cs="Arial"/>
          <w:sz w:val="24"/>
          <w:szCs w:val="24"/>
        </w:rPr>
        <w:t>врши у времену од  08,</w:t>
      </w:r>
      <w:r w:rsidRPr="002B06D2">
        <w:rPr>
          <w:rFonts w:cs="Arial"/>
          <w:sz w:val="24"/>
          <w:szCs w:val="24"/>
        </w:rPr>
        <w:t>00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rsidR="00925B98" w:rsidRPr="002B06D2" w:rsidRDefault="00925B98" w:rsidP="00925B98">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rsidR="00925B98" w:rsidRDefault="00925B98" w:rsidP="00925B98">
      <w:pPr>
        <w:tabs>
          <w:tab w:val="left" w:pos="567"/>
        </w:tabs>
        <w:spacing w:before="0"/>
        <w:rPr>
          <w:rFonts w:cs="Arial"/>
          <w:sz w:val="24"/>
          <w:szCs w:val="24"/>
          <w:lang w:val="sr-Cyrl-BA"/>
        </w:rPr>
      </w:pPr>
      <w:r w:rsidRPr="002B06D2">
        <w:rPr>
          <w:rFonts w:cs="Arial"/>
          <w:sz w:val="24"/>
          <w:szCs w:val="24"/>
        </w:rPr>
        <w:lastRenderedPageBreak/>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Оквирног споразума.</w:t>
      </w:r>
    </w:p>
    <w:p w:rsidR="00925B98" w:rsidRPr="00590A4D" w:rsidRDefault="00925B98" w:rsidP="00925B98">
      <w:pPr>
        <w:tabs>
          <w:tab w:val="left" w:pos="567"/>
        </w:tabs>
        <w:spacing w:before="0"/>
        <w:rPr>
          <w:rFonts w:cs="Arial"/>
          <w:sz w:val="24"/>
          <w:szCs w:val="24"/>
          <w:lang w:val="sr-Cyrl-BA"/>
        </w:rPr>
      </w:pPr>
    </w:p>
    <w:p w:rsidR="00925B98" w:rsidRPr="00A01D62" w:rsidRDefault="00925B98" w:rsidP="00925B98">
      <w:pPr>
        <w:rPr>
          <w:b/>
          <w:sz w:val="24"/>
          <w:szCs w:val="24"/>
        </w:rPr>
      </w:pPr>
      <w:r w:rsidRPr="00A01D62">
        <w:rPr>
          <w:b/>
          <w:sz w:val="24"/>
          <w:szCs w:val="24"/>
        </w:rPr>
        <w:t xml:space="preserve">КВАНТИТАТИВНИ </w:t>
      </w:r>
      <w:r>
        <w:rPr>
          <w:b/>
          <w:sz w:val="24"/>
          <w:szCs w:val="24"/>
          <w:lang w:val="sr-Cyrl-CS"/>
        </w:rPr>
        <w:t xml:space="preserve">И </w:t>
      </w:r>
      <w:r w:rsidRPr="00A01D62">
        <w:rPr>
          <w:b/>
          <w:sz w:val="24"/>
          <w:szCs w:val="24"/>
        </w:rPr>
        <w:t>КВАЛИТАТИВН</w:t>
      </w:r>
      <w:r>
        <w:rPr>
          <w:b/>
          <w:sz w:val="24"/>
          <w:szCs w:val="24"/>
        </w:rPr>
        <w:t>И</w:t>
      </w:r>
      <w:r w:rsidRPr="00A01D62">
        <w:rPr>
          <w:b/>
          <w:sz w:val="24"/>
          <w:szCs w:val="24"/>
        </w:rPr>
        <w:t xml:space="preserve"> ПРИЈЕМ</w:t>
      </w:r>
    </w:p>
    <w:p w:rsidR="00925B98" w:rsidRPr="00A01D62" w:rsidRDefault="00925B98" w:rsidP="00925B98">
      <w:pPr>
        <w:jc w:val="center"/>
        <w:rPr>
          <w:b/>
          <w:sz w:val="24"/>
          <w:szCs w:val="24"/>
        </w:rPr>
      </w:pPr>
      <w:r w:rsidRPr="00A01D62">
        <w:rPr>
          <w:b/>
          <w:sz w:val="24"/>
          <w:szCs w:val="24"/>
        </w:rPr>
        <w:t>Члан 7.</w:t>
      </w:r>
    </w:p>
    <w:p w:rsidR="00925B98" w:rsidRDefault="00925B98" w:rsidP="00925B98">
      <w:pPr>
        <w:spacing w:before="0"/>
        <w:rPr>
          <w:rFonts w:cs="Arial"/>
          <w:b/>
          <w:sz w:val="24"/>
          <w:szCs w:val="24"/>
        </w:rPr>
      </w:pPr>
      <w:r w:rsidRPr="002B06D2">
        <w:rPr>
          <w:rFonts w:cs="Arial"/>
          <w:b/>
          <w:sz w:val="24"/>
          <w:szCs w:val="24"/>
        </w:rPr>
        <w:t>Квантитативни пријем</w:t>
      </w:r>
    </w:p>
    <w:p w:rsidR="00925B98" w:rsidRPr="002B06D2" w:rsidRDefault="00925B98" w:rsidP="00925B98">
      <w:pPr>
        <w:spacing w:before="0"/>
        <w:rPr>
          <w:rFonts w:cs="Arial"/>
          <w:b/>
          <w:sz w:val="24"/>
          <w:szCs w:val="24"/>
        </w:rPr>
      </w:pPr>
    </w:p>
    <w:p w:rsidR="00925B98" w:rsidRPr="002B06D2" w:rsidRDefault="00925B98" w:rsidP="00925B98">
      <w:pPr>
        <w:tabs>
          <w:tab w:val="left" w:pos="567"/>
        </w:tabs>
        <w:spacing w:before="0"/>
        <w:rPr>
          <w:rFonts w:cs="Arial"/>
          <w:sz w:val="24"/>
          <w:szCs w:val="24"/>
          <w:lang w:val="ru-RU"/>
        </w:rPr>
      </w:pPr>
      <w:r w:rsidRPr="002B06D2">
        <w:rPr>
          <w:rFonts w:cs="Arial"/>
          <w:sz w:val="24"/>
          <w:szCs w:val="24"/>
          <w:lang w:val="ru-RU"/>
        </w:rPr>
        <w:t xml:space="preserve">Продавац се обавезује да писаним путем обавести Купца о тачном датуму испоруке најмање_________ </w:t>
      </w:r>
      <w:r w:rsidRPr="002B06D2">
        <w:rPr>
          <w:rFonts w:cs="Arial"/>
          <w:sz w:val="24"/>
          <w:szCs w:val="24"/>
          <w:lang w:val="sr-Cyrl-BA"/>
        </w:rPr>
        <w:t>(број дана)</w:t>
      </w:r>
      <w:r w:rsidRPr="002B06D2">
        <w:rPr>
          <w:rFonts w:cs="Arial"/>
          <w:sz w:val="24"/>
          <w:szCs w:val="24"/>
          <w:lang w:val="ru-RU"/>
        </w:rPr>
        <w:t xml:space="preserve"> радна дана пре планираног датума испоруке.</w:t>
      </w:r>
    </w:p>
    <w:p w:rsidR="00925B98" w:rsidRDefault="00925B98" w:rsidP="00925B98">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Pr>
          <w:rFonts w:cs="Arial"/>
          <w:sz w:val="24"/>
          <w:szCs w:val="24"/>
        </w:rPr>
        <w:t>Оквирног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p>
    <w:p w:rsidR="00925B98" w:rsidRDefault="00925B98" w:rsidP="00925B98">
      <w:pPr>
        <w:tabs>
          <w:tab w:val="left" w:pos="567"/>
        </w:tabs>
        <w:spacing w:before="0"/>
        <w:rPr>
          <w:rFonts w:cs="Arial"/>
          <w:sz w:val="24"/>
          <w:szCs w:val="24"/>
        </w:rPr>
      </w:pPr>
    </w:p>
    <w:p w:rsidR="00925B98" w:rsidRPr="00DC2E4B" w:rsidRDefault="00925B98" w:rsidP="00925B98">
      <w:pPr>
        <w:tabs>
          <w:tab w:val="left" w:pos="567"/>
        </w:tabs>
        <w:spacing w:before="0"/>
        <w:rPr>
          <w:rFonts w:cs="Arial"/>
          <w:b/>
          <w:iCs/>
          <w:sz w:val="24"/>
          <w:szCs w:val="24"/>
          <w:lang w:val="sr-Cyrl-CS"/>
        </w:rPr>
      </w:pPr>
      <w:r w:rsidRPr="00DC2E4B">
        <w:rPr>
          <w:rFonts w:cs="Arial"/>
          <w:b/>
          <w:sz w:val="24"/>
          <w:szCs w:val="24"/>
        </w:rPr>
        <w:t>Место испоруке</w:t>
      </w:r>
      <w:r w:rsidRPr="00DC2E4B">
        <w:rPr>
          <w:rFonts w:cs="Arial"/>
          <w:b/>
          <w:sz w:val="24"/>
          <w:szCs w:val="24"/>
          <w:lang w:val="sr-Cyrl-CS"/>
        </w:rPr>
        <w:t xml:space="preserve"> добара </w:t>
      </w:r>
      <w:r w:rsidRPr="00DC2E4B">
        <w:rPr>
          <w:rFonts w:cs="Arial"/>
          <w:b/>
          <w:sz w:val="24"/>
          <w:szCs w:val="24"/>
        </w:rPr>
        <w:t xml:space="preserve"> </w:t>
      </w:r>
      <w:r w:rsidR="002142A0">
        <w:rPr>
          <w:rFonts w:cs="Arial"/>
          <w:b/>
          <w:iCs/>
          <w:sz w:val="24"/>
          <w:szCs w:val="24"/>
        </w:rPr>
        <w:t>за партију 2</w:t>
      </w:r>
      <w:r w:rsidRPr="00DC2E4B">
        <w:rPr>
          <w:rFonts w:cs="Arial"/>
          <w:b/>
          <w:iCs/>
          <w:sz w:val="24"/>
          <w:szCs w:val="24"/>
        </w:rPr>
        <w:t xml:space="preserve"> </w:t>
      </w:r>
    </w:p>
    <w:p w:rsidR="00925B98" w:rsidRPr="00DC2E4B" w:rsidRDefault="00925B98" w:rsidP="00925B98">
      <w:pPr>
        <w:tabs>
          <w:tab w:val="left" w:pos="567"/>
        </w:tabs>
        <w:spacing w:before="0"/>
        <w:rPr>
          <w:rFonts w:cs="Arial"/>
          <w:sz w:val="24"/>
          <w:szCs w:val="24"/>
          <w:lang w:val="bs-Cyrl-BA"/>
        </w:rPr>
      </w:pPr>
      <w:r w:rsidRPr="00DC2E4B">
        <w:rPr>
          <w:rFonts w:cs="Arial"/>
          <w:sz w:val="24"/>
          <w:szCs w:val="24"/>
        </w:rPr>
        <w:t xml:space="preserve">су франко магацини Наручиоца: </w:t>
      </w:r>
    </w:p>
    <w:p w:rsidR="00925B98" w:rsidRPr="00DC2E4B" w:rsidRDefault="00925B98" w:rsidP="00925B98">
      <w:pPr>
        <w:tabs>
          <w:tab w:val="left" w:pos="567"/>
        </w:tabs>
        <w:spacing w:before="0"/>
        <w:rPr>
          <w:rFonts w:cs="Arial"/>
          <w:sz w:val="24"/>
          <w:szCs w:val="24"/>
          <w:lang w:val="bs-Cyrl-BA"/>
        </w:rPr>
      </w:pPr>
      <w:r>
        <w:rPr>
          <w:rFonts w:cs="Arial"/>
          <w:sz w:val="24"/>
          <w:szCs w:val="24"/>
          <w:lang w:val="sr-Cyrl-RS"/>
        </w:rPr>
        <w:t>-</w:t>
      </w:r>
      <w:r w:rsidRPr="00DC2E4B">
        <w:rPr>
          <w:rFonts w:cs="Arial"/>
          <w:sz w:val="24"/>
          <w:szCs w:val="24"/>
        </w:rPr>
        <w:t xml:space="preserve">Крагујевaц, ул. Слободе 7, </w:t>
      </w:r>
    </w:p>
    <w:p w:rsidR="00925B98" w:rsidRPr="00DC2E4B" w:rsidRDefault="00925B98" w:rsidP="00925B98">
      <w:pPr>
        <w:tabs>
          <w:tab w:val="left" w:pos="567"/>
        </w:tabs>
        <w:spacing w:before="0"/>
        <w:rPr>
          <w:rFonts w:cs="Arial"/>
          <w:sz w:val="24"/>
          <w:szCs w:val="24"/>
          <w:lang w:val="bs-Cyrl-BA"/>
        </w:rPr>
      </w:pPr>
      <w:r>
        <w:rPr>
          <w:rFonts w:cs="Arial"/>
          <w:sz w:val="24"/>
          <w:szCs w:val="24"/>
          <w:lang w:val="sr-Cyrl-RS"/>
        </w:rPr>
        <w:t>-</w:t>
      </w:r>
      <w:r w:rsidRPr="00DC2E4B">
        <w:rPr>
          <w:rFonts w:cs="Arial"/>
          <w:sz w:val="24"/>
          <w:szCs w:val="24"/>
        </w:rPr>
        <w:t xml:space="preserve">Пожаревац,ул.Јована Шербановића бр. 17, </w:t>
      </w:r>
    </w:p>
    <w:p w:rsidR="00925B98" w:rsidRDefault="00925B98" w:rsidP="00925B98">
      <w:pPr>
        <w:tabs>
          <w:tab w:val="left" w:pos="567"/>
        </w:tabs>
        <w:spacing w:before="0"/>
        <w:rPr>
          <w:rFonts w:cs="Arial"/>
          <w:sz w:val="24"/>
          <w:szCs w:val="24"/>
        </w:rPr>
      </w:pPr>
      <w:r>
        <w:rPr>
          <w:rFonts w:cs="Arial"/>
          <w:sz w:val="24"/>
          <w:szCs w:val="24"/>
          <w:lang w:val="sr-Cyrl-RS"/>
        </w:rPr>
        <w:t>-</w:t>
      </w:r>
      <w:r w:rsidRPr="00DC2E4B">
        <w:rPr>
          <w:rFonts w:cs="Arial"/>
          <w:sz w:val="24"/>
          <w:szCs w:val="24"/>
        </w:rPr>
        <w:t xml:space="preserve">Смедерево, ул. </w:t>
      </w:r>
      <w:r>
        <w:rPr>
          <w:rFonts w:cs="Arial"/>
          <w:sz w:val="24"/>
          <w:szCs w:val="24"/>
        </w:rPr>
        <w:t>Шалиничка бр.60</w:t>
      </w:r>
      <w:r w:rsidRPr="00DC2E4B">
        <w:rPr>
          <w:rFonts w:cs="Arial"/>
          <w:sz w:val="24"/>
          <w:szCs w:val="24"/>
        </w:rPr>
        <w:t xml:space="preserve">, коме се добро испоручује. </w:t>
      </w:r>
    </w:p>
    <w:p w:rsidR="00925B98" w:rsidRPr="00DC2E4B" w:rsidRDefault="00925B98" w:rsidP="00925B98">
      <w:pPr>
        <w:tabs>
          <w:tab w:val="left" w:pos="567"/>
        </w:tabs>
        <w:spacing w:before="0"/>
        <w:ind w:left="1440"/>
        <w:rPr>
          <w:rFonts w:cs="Arial"/>
          <w:sz w:val="24"/>
          <w:szCs w:val="24"/>
        </w:rPr>
      </w:pPr>
    </w:p>
    <w:p w:rsidR="00925B98" w:rsidRPr="002B06D2" w:rsidRDefault="00925B98" w:rsidP="00925B98">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rsidR="00925B98" w:rsidRDefault="00925B98" w:rsidP="00925B98">
      <w:pPr>
        <w:tabs>
          <w:tab w:val="left" w:pos="567"/>
        </w:tabs>
        <w:spacing w:before="0"/>
        <w:rPr>
          <w:rFonts w:cs="Arial"/>
          <w:sz w:val="24"/>
          <w:szCs w:val="24"/>
          <w:lang w:val="sr-Cyrl-CS"/>
        </w:rPr>
      </w:pPr>
    </w:p>
    <w:p w:rsidR="00925B98" w:rsidRPr="002B06D2" w:rsidRDefault="00925B98" w:rsidP="00925B98">
      <w:pPr>
        <w:tabs>
          <w:tab w:val="left" w:pos="567"/>
        </w:tabs>
        <w:spacing w:before="0"/>
        <w:rPr>
          <w:rFonts w:cs="Arial"/>
          <w:sz w:val="24"/>
          <w:szCs w:val="24"/>
        </w:rPr>
      </w:pPr>
      <w:r w:rsidRPr="002B06D2">
        <w:rPr>
          <w:rFonts w:cs="Arial"/>
          <w:sz w:val="24"/>
          <w:szCs w:val="24"/>
        </w:rPr>
        <w:t xml:space="preserve">Пријем предмета </w:t>
      </w:r>
      <w:r>
        <w:rPr>
          <w:rFonts w:cs="Arial"/>
          <w:sz w:val="24"/>
          <w:szCs w:val="24"/>
        </w:rPr>
        <w:t>Оквирног споразума</w:t>
      </w:r>
      <w:r w:rsidRPr="002B06D2">
        <w:rPr>
          <w:rFonts w:cs="Arial"/>
          <w:sz w:val="24"/>
          <w:szCs w:val="24"/>
        </w:rPr>
        <w:t xml:space="preserve"> констатоваће се потписивањем </w:t>
      </w:r>
      <w:r w:rsidRPr="00B91CFB">
        <w:rPr>
          <w:rFonts w:cs="Arial"/>
          <w:sz w:val="24"/>
          <w:szCs w:val="24"/>
        </w:rPr>
        <w:t>Записник</w:t>
      </w:r>
      <w:r>
        <w:rPr>
          <w:rFonts w:cs="Arial"/>
          <w:sz w:val="24"/>
          <w:szCs w:val="24"/>
          <w:lang w:val="sr-Cyrl-CS"/>
        </w:rPr>
        <w:t>а</w:t>
      </w:r>
      <w:r w:rsidRPr="00B91CFB">
        <w:rPr>
          <w:rFonts w:cs="Arial"/>
          <w:sz w:val="24"/>
          <w:szCs w:val="24"/>
        </w:rPr>
        <w:t xml:space="preserve"> </w:t>
      </w:r>
      <w:r w:rsidRPr="00B170CD">
        <w:rPr>
          <w:rFonts w:cs="Arial"/>
          <w:sz w:val="24"/>
          <w:szCs w:val="24"/>
        </w:rPr>
        <w:t xml:space="preserve">о </w:t>
      </w:r>
      <w:r w:rsidR="00EA37F2">
        <w:rPr>
          <w:rFonts w:cs="Arial"/>
          <w:sz w:val="24"/>
          <w:szCs w:val="24"/>
          <w:lang w:val="sr-Cyrl-RS"/>
        </w:rPr>
        <w:t xml:space="preserve">извршеној испоруци </w:t>
      </w:r>
      <w:r w:rsidRPr="00B170CD">
        <w:rPr>
          <w:rFonts w:cs="Arial"/>
          <w:sz w:val="24"/>
          <w:szCs w:val="24"/>
          <w:lang w:val="sr-Cyrl-RS"/>
        </w:rPr>
        <w:t xml:space="preserve">добара </w:t>
      </w:r>
      <w:r w:rsidRPr="00B170CD">
        <w:rPr>
          <w:rFonts w:cs="Arial"/>
          <w:sz w:val="24"/>
          <w:szCs w:val="24"/>
        </w:rPr>
        <w:t xml:space="preserve"> –</w:t>
      </w:r>
      <w:r w:rsidRPr="002B06D2">
        <w:rPr>
          <w:rFonts w:cs="Arial"/>
          <w:sz w:val="24"/>
          <w:szCs w:val="24"/>
        </w:rPr>
        <w:t xml:space="preserve"> без примедби и/или Отпремнице</w:t>
      </w:r>
      <w:r>
        <w:rPr>
          <w:rFonts w:cs="Arial"/>
          <w:sz w:val="24"/>
          <w:szCs w:val="24"/>
          <w:lang w:val="sr-Cyrl-CS"/>
        </w:rPr>
        <w:t xml:space="preserve"> </w:t>
      </w:r>
      <w:r w:rsidRPr="002B06D2">
        <w:rPr>
          <w:rFonts w:cs="Arial"/>
          <w:sz w:val="24"/>
          <w:szCs w:val="24"/>
        </w:rPr>
        <w:t>и</w:t>
      </w:r>
      <w:r>
        <w:rPr>
          <w:rFonts w:cs="Arial"/>
          <w:sz w:val="24"/>
          <w:szCs w:val="24"/>
          <w:lang w:val="sr-Cyrl-CS"/>
        </w:rPr>
        <w:t xml:space="preserve"> </w:t>
      </w:r>
      <w:r w:rsidRPr="002B06D2">
        <w:rPr>
          <w:rFonts w:cs="Arial"/>
          <w:sz w:val="24"/>
          <w:szCs w:val="24"/>
        </w:rPr>
        <w:t>провером</w:t>
      </w:r>
      <w:r w:rsidRPr="002B06D2">
        <w:rPr>
          <w:rFonts w:cs="Arial"/>
          <w:sz w:val="24"/>
          <w:szCs w:val="24"/>
          <w:lang w:val="sr-Latn-CS"/>
        </w:rPr>
        <w:t>:</w:t>
      </w:r>
    </w:p>
    <w:p w:rsidR="00925B98" w:rsidRPr="002B06D2" w:rsidRDefault="00925B98" w:rsidP="00925B98">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rsidR="00925B98" w:rsidRPr="002B06D2" w:rsidRDefault="00925B98" w:rsidP="00925B98">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rsidR="00925B98" w:rsidRPr="002B06D2" w:rsidRDefault="00925B98" w:rsidP="00925B98">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rsidR="00925B98" w:rsidRPr="002B06D2" w:rsidRDefault="00925B98" w:rsidP="00925B98">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925B98" w:rsidRDefault="00925B98" w:rsidP="00925B98">
      <w:pPr>
        <w:tabs>
          <w:tab w:val="left" w:pos="567"/>
        </w:tabs>
        <w:spacing w:before="0"/>
        <w:rPr>
          <w:rFonts w:cs="Arial"/>
          <w:sz w:val="24"/>
          <w:szCs w:val="24"/>
          <w:lang w:val="ru-RU"/>
        </w:rPr>
      </w:pPr>
    </w:p>
    <w:p w:rsidR="00925B98" w:rsidRDefault="00925B98" w:rsidP="00925B98">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EE7522">
        <w:rPr>
          <w:rFonts w:cs="Arial"/>
          <w:sz w:val="24"/>
          <w:szCs w:val="24"/>
          <w:lang w:val="ru-RU"/>
        </w:rPr>
        <w:t>отклон</w:t>
      </w:r>
      <w:r w:rsidRPr="00EE7522">
        <w:rPr>
          <w:rFonts w:cs="Arial"/>
          <w:sz w:val="24"/>
          <w:szCs w:val="24"/>
        </w:rPr>
        <w:t>е</w:t>
      </w:r>
      <w:r w:rsidRPr="00EE7522">
        <w:rPr>
          <w:rFonts w:cs="Arial"/>
          <w:sz w:val="24"/>
          <w:szCs w:val="24"/>
          <w:lang w:val="ru-RU"/>
        </w:rPr>
        <w:t xml:space="preserve">, </w:t>
      </w:r>
      <w:r w:rsidRPr="00EE7522">
        <w:rPr>
          <w:rFonts w:cs="Arial"/>
          <w:sz w:val="24"/>
          <w:szCs w:val="24"/>
        </w:rPr>
        <w:t xml:space="preserve">сматраће се да </w:t>
      </w:r>
      <w:r w:rsidRPr="00EE7522">
        <w:rPr>
          <w:rFonts w:cs="Arial"/>
          <w:sz w:val="24"/>
          <w:szCs w:val="24"/>
          <w:lang w:val="ru-RU"/>
        </w:rPr>
        <w:t>испорук</w:t>
      </w:r>
      <w:r w:rsidRPr="00EE7522">
        <w:rPr>
          <w:rFonts w:cs="Arial"/>
          <w:sz w:val="24"/>
          <w:szCs w:val="24"/>
        </w:rPr>
        <w:t>а</w:t>
      </w:r>
      <w:r w:rsidRPr="00EE7522">
        <w:rPr>
          <w:rFonts w:cs="Arial"/>
          <w:sz w:val="24"/>
          <w:szCs w:val="24"/>
          <w:lang w:val="ru-RU"/>
        </w:rPr>
        <w:t xml:space="preserve"> није </w:t>
      </w:r>
      <w:r w:rsidRPr="00EE7522">
        <w:rPr>
          <w:rFonts w:cs="Arial"/>
          <w:sz w:val="24"/>
          <w:szCs w:val="24"/>
        </w:rPr>
        <w:t>извршена у року</w:t>
      </w:r>
      <w:r w:rsidRPr="00EE7522">
        <w:rPr>
          <w:rFonts w:cs="Arial"/>
          <w:sz w:val="24"/>
          <w:szCs w:val="24"/>
          <w:lang w:val="ru-RU"/>
        </w:rPr>
        <w:t>.</w:t>
      </w:r>
      <w:r w:rsidRPr="002B06D2">
        <w:rPr>
          <w:rFonts w:cs="Arial"/>
          <w:sz w:val="24"/>
          <w:szCs w:val="24"/>
          <w:lang w:val="ru-RU"/>
        </w:rPr>
        <w:t xml:space="preserve"> </w:t>
      </w:r>
    </w:p>
    <w:p w:rsidR="00925B98" w:rsidRDefault="00925B98" w:rsidP="00925B98">
      <w:pPr>
        <w:tabs>
          <w:tab w:val="left" w:pos="567"/>
        </w:tabs>
        <w:spacing w:before="0"/>
        <w:rPr>
          <w:rFonts w:cs="Arial"/>
          <w:sz w:val="24"/>
          <w:szCs w:val="24"/>
          <w:lang w:val="ru-RU"/>
        </w:rPr>
      </w:pPr>
    </w:p>
    <w:p w:rsidR="00925B98" w:rsidRPr="00A66993" w:rsidRDefault="00925B98" w:rsidP="00925B98">
      <w:pPr>
        <w:rPr>
          <w:rFonts w:eastAsia="Calibri" w:cs="Arial"/>
          <w:sz w:val="24"/>
          <w:szCs w:val="24"/>
          <w:lang w:val="sr-Cyrl-CS"/>
        </w:rPr>
      </w:pPr>
      <w:r>
        <w:rPr>
          <w:rFonts w:eastAsia="Calibri" w:cs="Arial"/>
          <w:sz w:val="24"/>
          <w:szCs w:val="24"/>
          <w:lang w:val="sr-Cyrl-CS"/>
        </w:rPr>
        <w:t>Купац</w:t>
      </w:r>
      <w:r w:rsidRPr="00A66993">
        <w:rPr>
          <w:rFonts w:eastAsia="Calibri" w:cs="Arial"/>
          <w:sz w:val="24"/>
          <w:szCs w:val="24"/>
          <w:lang w:val="sr-Cyrl-CS"/>
        </w:rPr>
        <w:t xml:space="preserve"> ће приликом сваке испоруке добара извршити </w:t>
      </w:r>
      <w:r w:rsidRPr="00E02774">
        <w:rPr>
          <w:rFonts w:eastAsia="Calibri" w:cs="Arial"/>
          <w:sz w:val="24"/>
          <w:szCs w:val="24"/>
          <w:lang w:val="sr-Cyrl-CS"/>
        </w:rPr>
        <w:t xml:space="preserve">квантитативну </w:t>
      </w:r>
      <w:r>
        <w:rPr>
          <w:rFonts w:eastAsia="Calibri" w:cs="Arial"/>
          <w:sz w:val="24"/>
          <w:szCs w:val="24"/>
          <w:lang w:val="sr-Cyrl-CS"/>
        </w:rPr>
        <w:t xml:space="preserve">и </w:t>
      </w:r>
      <w:r w:rsidRPr="00A66993">
        <w:rPr>
          <w:rFonts w:eastAsia="Calibri" w:cs="Arial"/>
          <w:sz w:val="24"/>
          <w:szCs w:val="24"/>
          <w:lang w:val="sr-Cyrl-CS"/>
        </w:rPr>
        <w:t xml:space="preserve">квалитативну и контролу: </w:t>
      </w:r>
    </w:p>
    <w:p w:rsidR="00925B98" w:rsidRPr="00A66993" w:rsidRDefault="00925B98" w:rsidP="00925B98">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да ли се бројно стање испоручених добара одговора бројном стању исказаном на отпремници и порученим количином из наруџбенице,</w:t>
      </w:r>
    </w:p>
    <w:p w:rsidR="00925B98" w:rsidRPr="00A66993" w:rsidRDefault="00925B98" w:rsidP="00925B98">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да ли испоручена добра одговарају  траженом техничком за</w:t>
      </w:r>
      <w:r>
        <w:rPr>
          <w:rFonts w:eastAsia="Calibri" w:cs="Arial"/>
          <w:sz w:val="24"/>
          <w:szCs w:val="24"/>
          <w:lang w:val="sr-Cyrl-CS"/>
        </w:rPr>
        <w:t>хтеву из спецификације Купца</w:t>
      </w:r>
      <w:r w:rsidRPr="00A66993">
        <w:rPr>
          <w:rFonts w:eastAsia="Calibri" w:cs="Arial"/>
          <w:sz w:val="24"/>
          <w:szCs w:val="24"/>
          <w:lang w:val="sr-Cyrl-CS"/>
        </w:rPr>
        <w:t>,</w:t>
      </w:r>
    </w:p>
    <w:p w:rsidR="00925B98" w:rsidRPr="00A66993" w:rsidRDefault="00925B98" w:rsidP="00925B98">
      <w:pPr>
        <w:widowControl w:val="0"/>
        <w:numPr>
          <w:ilvl w:val="0"/>
          <w:numId w:val="36"/>
        </w:numPr>
        <w:autoSpaceDE w:val="0"/>
        <w:autoSpaceDN w:val="0"/>
        <w:adjustRightInd w:val="0"/>
        <w:spacing w:before="0"/>
        <w:rPr>
          <w:rFonts w:eastAsia="Calibri" w:cs="Arial"/>
          <w:sz w:val="24"/>
          <w:szCs w:val="24"/>
          <w:lang w:val="sr-Cyrl-CS"/>
        </w:rPr>
      </w:pPr>
      <w:r w:rsidRPr="00A66993">
        <w:rPr>
          <w:rFonts w:eastAsia="Calibri" w:cs="Arial"/>
          <w:sz w:val="24"/>
          <w:szCs w:val="24"/>
          <w:lang w:val="sr-Cyrl-CS"/>
        </w:rPr>
        <w:t>провером да ли су испоручена добра видно неоштећена</w:t>
      </w:r>
    </w:p>
    <w:p w:rsidR="00925B98" w:rsidRPr="00A66993" w:rsidRDefault="00925B98" w:rsidP="00925B98">
      <w:pPr>
        <w:pStyle w:val="ListParagraph"/>
        <w:numPr>
          <w:ilvl w:val="0"/>
          <w:numId w:val="36"/>
        </w:numPr>
        <w:suppressAutoHyphens/>
        <w:spacing w:before="0" w:after="0" w:line="240" w:lineRule="auto"/>
        <w:contextualSpacing w:val="0"/>
        <w:rPr>
          <w:rFonts w:ascii="Arial" w:hAnsi="Arial" w:cs="Arial"/>
          <w:sz w:val="24"/>
          <w:szCs w:val="24"/>
          <w:lang w:val="sr-Cyrl-CS"/>
        </w:rPr>
      </w:pPr>
      <w:r w:rsidRPr="00A66993">
        <w:rPr>
          <w:rFonts w:ascii="Arial" w:hAnsi="Arial" w:cs="Arial"/>
          <w:sz w:val="24"/>
          <w:szCs w:val="24"/>
          <w:lang w:val="sr-Cyrl-CS"/>
        </w:rPr>
        <w:t>провером да ли   су  испоручена добра у року важности,</w:t>
      </w:r>
      <w:r>
        <w:rPr>
          <w:rFonts w:ascii="Arial" w:hAnsi="Arial" w:cs="Arial"/>
          <w:sz w:val="24"/>
          <w:szCs w:val="24"/>
          <w:lang w:val="sr-Cyrl-CS"/>
        </w:rPr>
        <w:t xml:space="preserve"> (</w:t>
      </w:r>
      <w:r w:rsidRPr="00A66993">
        <w:rPr>
          <w:rFonts w:ascii="Arial" w:hAnsi="Arial" w:cs="Arial"/>
          <w:sz w:val="24"/>
          <w:szCs w:val="24"/>
          <w:lang w:val="sr-Cyrl-CS"/>
        </w:rPr>
        <w:t>партију 1)</w:t>
      </w:r>
    </w:p>
    <w:p w:rsidR="00925B98" w:rsidRPr="00BA2C17" w:rsidRDefault="00925B98" w:rsidP="00925B98">
      <w:pPr>
        <w:rPr>
          <w:rFonts w:cs="Arial"/>
          <w:sz w:val="24"/>
          <w:szCs w:val="24"/>
          <w:lang w:val="sr-Cyrl-CS" w:eastAsia="sr-Cyrl-CS"/>
        </w:rPr>
      </w:pPr>
      <w:r w:rsidRPr="00A66993">
        <w:rPr>
          <w:rFonts w:cs="Arial"/>
          <w:sz w:val="24"/>
          <w:szCs w:val="24"/>
          <w:lang w:val="sr-Cyrl-CS" w:eastAsia="sr-Cyrl-CS"/>
        </w:rPr>
        <w:lastRenderedPageBreak/>
        <w:t>По свакој извршеној ис</w:t>
      </w:r>
      <w:r>
        <w:rPr>
          <w:rFonts w:cs="Arial"/>
          <w:sz w:val="24"/>
          <w:szCs w:val="24"/>
          <w:lang w:val="sr-Cyrl-CS" w:eastAsia="sr-Cyrl-CS"/>
        </w:rPr>
        <w:t>поруци, Одговорна лица Купца и Продавца</w:t>
      </w:r>
      <w:r w:rsidRPr="00A66993">
        <w:rPr>
          <w:rFonts w:cs="Arial"/>
          <w:sz w:val="24"/>
          <w:szCs w:val="24"/>
          <w:lang w:val="sr-Cyrl-CS" w:eastAsia="sr-Cyrl-CS"/>
        </w:rPr>
        <w:t xml:space="preserve"> ће потписивати записник </w:t>
      </w:r>
      <w:r>
        <w:rPr>
          <w:rFonts w:cs="Arial"/>
          <w:sz w:val="24"/>
          <w:szCs w:val="24"/>
          <w:lang w:val="sr-Cyrl-CS" w:eastAsia="sr-Cyrl-CS"/>
        </w:rPr>
        <w:t xml:space="preserve">о извршеној испоруци добара </w:t>
      </w:r>
      <w:r w:rsidRPr="00A66993">
        <w:rPr>
          <w:rFonts w:cs="Arial"/>
          <w:sz w:val="24"/>
          <w:szCs w:val="24"/>
          <w:lang w:val="sr-Cyrl-CS" w:eastAsia="sr-Cyrl-CS"/>
        </w:rPr>
        <w:t xml:space="preserve">којим ће се вршити примопредаја, односно којим ће се констатовати </w:t>
      </w:r>
      <w:r w:rsidRPr="00E02774">
        <w:rPr>
          <w:rFonts w:cs="Arial"/>
          <w:sz w:val="24"/>
          <w:szCs w:val="24"/>
          <w:lang w:val="sr-Cyrl-CS" w:eastAsia="sr-Cyrl-CS"/>
        </w:rPr>
        <w:t xml:space="preserve">квантитативни </w:t>
      </w:r>
      <w:r>
        <w:rPr>
          <w:rFonts w:cs="Arial"/>
          <w:sz w:val="24"/>
          <w:szCs w:val="24"/>
          <w:lang w:val="sr-Cyrl-CS" w:eastAsia="sr-Cyrl-CS"/>
        </w:rPr>
        <w:t xml:space="preserve">и квалитативни </w:t>
      </w:r>
      <w:r w:rsidRPr="00A66993">
        <w:rPr>
          <w:rFonts w:cs="Arial"/>
          <w:sz w:val="24"/>
          <w:szCs w:val="24"/>
          <w:lang w:val="sr-Cyrl-CS" w:eastAsia="sr-Cyrl-CS"/>
        </w:rPr>
        <w:t>пријем испоручених добара.</w:t>
      </w:r>
      <w:r w:rsidRPr="00A66993">
        <w:rPr>
          <w:rFonts w:cs="Arial"/>
          <w:sz w:val="24"/>
          <w:szCs w:val="24"/>
          <w:lang w:val="bs-Cyrl-BA"/>
        </w:rPr>
        <w:t xml:space="preserve"> Свака страна задржава по један примерак</w:t>
      </w:r>
      <w:r w:rsidRPr="00FD7C3E">
        <w:rPr>
          <w:rFonts w:cs="Arial"/>
          <w:lang w:val="bs-Cyrl-BA"/>
        </w:rPr>
        <w:t>.</w:t>
      </w:r>
    </w:p>
    <w:p w:rsidR="00925B98" w:rsidRPr="00FD7C3E" w:rsidRDefault="00925B98" w:rsidP="00925B98">
      <w:pPr>
        <w:tabs>
          <w:tab w:val="left" w:pos="250"/>
        </w:tabs>
        <w:rPr>
          <w:rFonts w:cs="Arial"/>
          <w:lang w:val="sr-Cyrl-CS" w:eastAsia="sr-Cyrl-CS"/>
        </w:rPr>
      </w:pPr>
    </w:p>
    <w:p w:rsidR="00925B98" w:rsidRPr="00A66993" w:rsidRDefault="00925B98" w:rsidP="00925B98">
      <w:pPr>
        <w:pStyle w:val="ListParagraph"/>
        <w:autoSpaceDE w:val="0"/>
        <w:autoSpaceDN w:val="0"/>
        <w:adjustRightInd w:val="0"/>
        <w:spacing w:before="0" w:after="0" w:line="240" w:lineRule="auto"/>
        <w:ind w:left="0"/>
        <w:contextualSpacing w:val="0"/>
        <w:rPr>
          <w:rFonts w:ascii="Arial" w:hAnsi="Arial" w:cs="Arial"/>
          <w:sz w:val="24"/>
          <w:szCs w:val="24"/>
        </w:rPr>
      </w:pPr>
      <w:r w:rsidRPr="00A66993">
        <w:rPr>
          <w:rFonts w:ascii="Arial" w:hAnsi="Arial" w:cs="Arial"/>
          <w:sz w:val="24"/>
          <w:szCs w:val="24"/>
          <w:lang w:val="sr-Cyrl-CS" w:eastAsia="sr-Cyrl-CS"/>
        </w:rPr>
        <w:t xml:space="preserve">Уколико </w:t>
      </w:r>
      <w:r w:rsidRPr="00A66993">
        <w:rPr>
          <w:rFonts w:ascii="Arial" w:hAnsi="Arial" w:cs="Arial"/>
          <w:bCs/>
          <w:iCs/>
          <w:sz w:val="24"/>
          <w:szCs w:val="24"/>
          <w:lang w:val="sr-Cyrl-CS" w:eastAsia="sr-Cyrl-CS"/>
        </w:rPr>
        <w:t>одговорно лице</w:t>
      </w:r>
      <w:r>
        <w:rPr>
          <w:rFonts w:ascii="Arial" w:hAnsi="Arial" w:cs="Arial"/>
          <w:iCs/>
          <w:sz w:val="24"/>
          <w:szCs w:val="24"/>
          <w:lang w:val="sr-Cyrl-CS" w:eastAsia="sr-Cyrl-CS"/>
        </w:rPr>
        <w:t xml:space="preserve"> Купца</w:t>
      </w:r>
      <w:r w:rsidRPr="00A66993">
        <w:rPr>
          <w:rFonts w:ascii="Arial" w:hAnsi="Arial" w:cs="Arial"/>
          <w:iCs/>
          <w:sz w:val="24"/>
          <w:szCs w:val="24"/>
          <w:lang w:val="sr-Cyrl-CS" w:eastAsia="sr-Cyrl-CS"/>
        </w:rPr>
        <w:t xml:space="preserve"> </w:t>
      </w:r>
      <w:r w:rsidRPr="00A66993">
        <w:rPr>
          <w:rFonts w:ascii="Arial" w:hAnsi="Arial" w:cs="Arial"/>
          <w:bCs/>
          <w:iCs/>
          <w:sz w:val="24"/>
          <w:szCs w:val="24"/>
          <w:lang w:val="sr-Cyrl-CS" w:eastAsia="sr-Cyrl-CS"/>
        </w:rPr>
        <w:t xml:space="preserve">утврди да нису испоштовани сви захтеви, </w:t>
      </w:r>
      <w:r w:rsidRPr="00A66993">
        <w:rPr>
          <w:rFonts w:ascii="Arial" w:hAnsi="Arial" w:cs="Arial"/>
          <w:iCs/>
          <w:sz w:val="24"/>
          <w:szCs w:val="24"/>
          <w:lang w:val="sr-Cyrl-CS" w:eastAsia="sr-Cyrl-CS"/>
        </w:rPr>
        <w:t>одмах ће изнети примедбу</w:t>
      </w:r>
      <w:r>
        <w:rPr>
          <w:rFonts w:ascii="Arial" w:hAnsi="Arial" w:cs="Arial"/>
          <w:bCs/>
          <w:iCs/>
          <w:sz w:val="24"/>
          <w:szCs w:val="24"/>
          <w:lang w:val="sr-Cyrl-CS" w:eastAsia="sr-Cyrl-CS"/>
        </w:rPr>
        <w:t>. Продавац</w:t>
      </w:r>
      <w:r w:rsidRPr="00A66993">
        <w:rPr>
          <w:rFonts w:ascii="Arial" w:hAnsi="Arial" w:cs="Arial"/>
          <w:bCs/>
          <w:iCs/>
          <w:sz w:val="24"/>
          <w:szCs w:val="24"/>
          <w:lang w:val="sr-Cyrl-CS" w:eastAsia="sr-Cyrl-CS"/>
        </w:rPr>
        <w:t xml:space="preserve"> је обавезан да одмах поступи по пр</w:t>
      </w:r>
      <w:r>
        <w:rPr>
          <w:rFonts w:ascii="Arial" w:hAnsi="Arial" w:cs="Arial"/>
          <w:bCs/>
          <w:iCs/>
          <w:sz w:val="24"/>
          <w:szCs w:val="24"/>
          <w:lang w:val="sr-Cyrl-CS" w:eastAsia="sr-Cyrl-CS"/>
        </w:rPr>
        <w:t>имедби одговорног лица Купца</w:t>
      </w:r>
      <w:r w:rsidRPr="00A66993">
        <w:rPr>
          <w:rFonts w:ascii="Arial" w:hAnsi="Arial" w:cs="Arial"/>
          <w:bCs/>
          <w:iCs/>
          <w:sz w:val="24"/>
          <w:szCs w:val="24"/>
          <w:lang w:val="sr-Cyrl-CS" w:eastAsia="sr-Cyrl-CS"/>
        </w:rPr>
        <w:t xml:space="preserve">  </w:t>
      </w:r>
      <w:r w:rsidRPr="00E02774">
        <w:rPr>
          <w:rFonts w:ascii="Arial" w:hAnsi="Arial" w:cs="Arial"/>
          <w:bCs/>
          <w:iCs/>
          <w:sz w:val="24"/>
          <w:szCs w:val="24"/>
          <w:lang w:val="sr-Cyrl-CS" w:eastAsia="sr-Cyrl-CS"/>
        </w:rPr>
        <w:t xml:space="preserve">а најкасније у року од </w:t>
      </w:r>
      <w:r>
        <w:rPr>
          <w:rFonts w:ascii="Arial" w:hAnsi="Arial" w:cs="Arial"/>
          <w:bCs/>
          <w:iCs/>
          <w:sz w:val="24"/>
          <w:szCs w:val="24"/>
          <w:lang w:val="sr-Cyrl-CS" w:eastAsia="sr-Cyrl-CS"/>
        </w:rPr>
        <w:t>___</w:t>
      </w:r>
      <w:r w:rsidRPr="00E02774">
        <w:rPr>
          <w:rFonts w:ascii="Arial" w:hAnsi="Arial" w:cs="Arial"/>
          <w:bCs/>
          <w:iCs/>
          <w:sz w:val="24"/>
          <w:szCs w:val="24"/>
          <w:lang w:val="sr-Cyrl-CS" w:eastAsia="sr-Cyrl-CS"/>
        </w:rPr>
        <w:t xml:space="preserve">  </w:t>
      </w:r>
      <w:r>
        <w:rPr>
          <w:rFonts w:ascii="Arial" w:hAnsi="Arial" w:cs="Arial"/>
          <w:bCs/>
          <w:iCs/>
          <w:sz w:val="24"/>
          <w:szCs w:val="24"/>
          <w:lang w:val="sr-Cyrl-CS" w:eastAsia="sr-Cyrl-CS"/>
        </w:rPr>
        <w:t xml:space="preserve">(словима: ___ </w:t>
      </w:r>
      <w:r w:rsidRPr="00E02774">
        <w:rPr>
          <w:rFonts w:ascii="Arial" w:hAnsi="Arial" w:cs="Arial"/>
          <w:bCs/>
          <w:iCs/>
          <w:sz w:val="24"/>
          <w:szCs w:val="24"/>
          <w:lang w:val="sr-Cyrl-CS" w:eastAsia="sr-Cyrl-CS"/>
        </w:rPr>
        <w:t>) дана</w:t>
      </w:r>
      <w:r w:rsidRPr="00E02774">
        <w:rPr>
          <w:rFonts w:ascii="Arial" w:hAnsi="Arial" w:cs="Arial"/>
          <w:b/>
          <w:bCs/>
          <w:iCs/>
          <w:sz w:val="24"/>
          <w:szCs w:val="24"/>
          <w:lang w:val="sr-Cyrl-CS" w:eastAsia="sr-Cyrl-CS"/>
        </w:rPr>
        <w:t>,</w:t>
      </w:r>
      <w:r w:rsidRPr="00A66993">
        <w:rPr>
          <w:rFonts w:ascii="Arial" w:hAnsi="Arial" w:cs="Arial"/>
          <w:b/>
          <w:bCs/>
          <w:iCs/>
          <w:sz w:val="24"/>
          <w:szCs w:val="24"/>
          <w:lang w:val="sr-Cyrl-CS" w:eastAsia="sr-Cyrl-CS"/>
        </w:rPr>
        <w:t xml:space="preserve"> </w:t>
      </w:r>
      <w:r w:rsidRPr="00A66993">
        <w:rPr>
          <w:rFonts w:ascii="Arial" w:hAnsi="Arial" w:cs="Arial"/>
          <w:bCs/>
          <w:iCs/>
          <w:sz w:val="24"/>
          <w:szCs w:val="24"/>
          <w:lang w:val="sr-Cyrl-CS" w:eastAsia="sr-Cyrl-CS"/>
        </w:rPr>
        <w:t>у супротом на основу з</w:t>
      </w:r>
      <w:r w:rsidRPr="00A66993">
        <w:rPr>
          <w:rFonts w:ascii="Arial" w:hAnsi="Arial" w:cs="Arial"/>
          <w:bCs/>
          <w:iCs/>
          <w:sz w:val="24"/>
          <w:szCs w:val="24"/>
          <w:lang w:val="sr-Cyrl-CS"/>
        </w:rPr>
        <w:t xml:space="preserve">аписника </w:t>
      </w:r>
      <w:r w:rsidRPr="00A66993">
        <w:rPr>
          <w:rFonts w:ascii="Arial" w:hAnsi="Arial" w:cs="Arial"/>
          <w:iCs/>
          <w:sz w:val="24"/>
          <w:szCs w:val="24"/>
          <w:lang w:val="ru-RU"/>
        </w:rPr>
        <w:t>о</w:t>
      </w:r>
      <w:r w:rsidR="002C6FBF">
        <w:rPr>
          <w:rFonts w:ascii="Arial" w:hAnsi="Arial" w:cs="Arial"/>
          <w:iCs/>
          <w:sz w:val="24"/>
          <w:szCs w:val="24"/>
          <w:lang w:val="ru-RU"/>
        </w:rPr>
        <w:t xml:space="preserve"> извршеној испоруци добара</w:t>
      </w:r>
      <w:r>
        <w:rPr>
          <w:rFonts w:ascii="Arial" w:hAnsi="Arial" w:cs="Arial"/>
          <w:bCs/>
          <w:iCs/>
          <w:sz w:val="24"/>
          <w:szCs w:val="24"/>
          <w:lang w:val="sr-Cyrl-CS" w:eastAsia="sr-Cyrl-CS"/>
        </w:rPr>
        <w:t>, који садржи примедбе Купца, Продавац</w:t>
      </w:r>
      <w:r w:rsidRPr="00A66993">
        <w:rPr>
          <w:rFonts w:ascii="Arial" w:hAnsi="Arial" w:cs="Arial"/>
          <w:bCs/>
          <w:iCs/>
          <w:sz w:val="24"/>
          <w:szCs w:val="24"/>
          <w:lang w:val="sr-Cyrl-CS" w:eastAsia="sr-Cyrl-CS"/>
        </w:rPr>
        <w:t>, не може извршити фактурисање</w:t>
      </w:r>
      <w:r>
        <w:rPr>
          <w:rFonts w:ascii="Arial" w:hAnsi="Arial" w:cs="Arial"/>
          <w:bCs/>
          <w:iCs/>
          <w:sz w:val="24"/>
          <w:szCs w:val="24"/>
          <w:lang w:val="sr-Cyrl-CS" w:eastAsia="sr-Cyrl-CS"/>
        </w:rPr>
        <w:t>.</w:t>
      </w:r>
    </w:p>
    <w:p w:rsidR="00925B98" w:rsidRDefault="00925B98" w:rsidP="00925B98">
      <w:pPr>
        <w:tabs>
          <w:tab w:val="left" w:pos="567"/>
        </w:tabs>
        <w:spacing w:before="0"/>
        <w:rPr>
          <w:rFonts w:cs="Arial"/>
          <w:sz w:val="24"/>
          <w:szCs w:val="24"/>
          <w:lang w:val="ru-RU"/>
        </w:rPr>
      </w:pPr>
    </w:p>
    <w:p w:rsidR="00925B98" w:rsidRDefault="00925B98" w:rsidP="00925B98">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rsidR="00925B98" w:rsidRPr="002B06D2" w:rsidRDefault="00925B98" w:rsidP="00925B98">
      <w:pPr>
        <w:spacing w:before="0"/>
        <w:rPr>
          <w:rFonts w:cs="Arial"/>
          <w:b/>
          <w:sz w:val="24"/>
          <w:szCs w:val="24"/>
        </w:rPr>
      </w:pPr>
      <w:r w:rsidRPr="002B06D2">
        <w:rPr>
          <w:rFonts w:cs="Arial"/>
          <w:b/>
          <w:sz w:val="24"/>
          <w:szCs w:val="24"/>
        </w:rPr>
        <w:t>Квалитативни пријем</w:t>
      </w:r>
    </w:p>
    <w:p w:rsidR="00925B98" w:rsidRPr="002B06D2" w:rsidRDefault="00925B98" w:rsidP="00925B98">
      <w:pPr>
        <w:tabs>
          <w:tab w:val="left" w:pos="9090"/>
        </w:tabs>
        <w:rPr>
          <w:rFonts w:cs="Arial"/>
          <w:sz w:val="24"/>
          <w:szCs w:val="24"/>
          <w:lang w:val="sr-Cyrl-CS"/>
        </w:rPr>
      </w:pPr>
      <w:r w:rsidRPr="002B06D2">
        <w:rPr>
          <w:rFonts w:cs="Arial"/>
          <w:sz w:val="24"/>
          <w:szCs w:val="24"/>
        </w:rPr>
        <w:t>Купац</w:t>
      </w:r>
      <w:r>
        <w:rPr>
          <w:rFonts w:cs="Arial"/>
          <w:sz w:val="24"/>
          <w:szCs w:val="24"/>
          <w:lang w:val="sr-Cyrl-C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sidR="002C6FBF">
        <w:rPr>
          <w:rFonts w:cs="Arial"/>
          <w:sz w:val="24"/>
          <w:szCs w:val="24"/>
          <w:lang w:val="sr-Cyrl-CS"/>
        </w:rPr>
        <w:t xml:space="preserve"> </w:t>
      </w:r>
      <w:r w:rsidRPr="002B06D2">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Pr>
          <w:rFonts w:cs="Arial"/>
          <w:sz w:val="24"/>
          <w:szCs w:val="24"/>
          <w:lang w:val="sr-Cyrl-CS"/>
        </w:rPr>
        <w:t xml:space="preserve">словима: </w:t>
      </w:r>
      <w:r w:rsidRPr="002B06D2">
        <w:rPr>
          <w:rFonts w:cs="Arial"/>
          <w:sz w:val="24"/>
          <w:szCs w:val="24"/>
          <w:lang w:val="sr-Cyrl-CS"/>
        </w:rPr>
        <w:t>осам) дана.</w:t>
      </w:r>
    </w:p>
    <w:p w:rsidR="00925B98" w:rsidRPr="002B06D2" w:rsidRDefault="00925B98" w:rsidP="00925B98">
      <w:pPr>
        <w:tabs>
          <w:tab w:val="left" w:pos="9090"/>
        </w:tabs>
        <w:rPr>
          <w:rFonts w:cs="Arial"/>
          <w:sz w:val="24"/>
          <w:szCs w:val="24"/>
        </w:rPr>
      </w:pPr>
      <w:r w:rsidRPr="002B06D2">
        <w:rPr>
          <w:rFonts w:cs="Arial"/>
          <w:sz w:val="24"/>
          <w:szCs w:val="24"/>
        </w:rPr>
        <w:t>Купац</w:t>
      </w:r>
      <w:r>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925B98" w:rsidRPr="002B06D2" w:rsidRDefault="00925B98" w:rsidP="00925B98">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cs="Arial"/>
          <w:sz w:val="24"/>
          <w:szCs w:val="24"/>
          <w:lang w:val="sr-Cyrl-CS"/>
        </w:rPr>
        <w:t>словима:</w:t>
      </w:r>
      <w:r w:rsidRPr="002B06D2">
        <w:rPr>
          <w:rFonts w:cs="Arial"/>
          <w:sz w:val="24"/>
          <w:szCs w:val="24"/>
        </w:rPr>
        <w:t>три) дана од дана кадa је утврдио да квалитет испорученог добра не одговара уговореном.</w:t>
      </w:r>
    </w:p>
    <w:p w:rsidR="00925B98" w:rsidRPr="002B06D2" w:rsidRDefault="00925B98" w:rsidP="00925B98">
      <w:pPr>
        <w:tabs>
          <w:tab w:val="left" w:pos="9090"/>
        </w:tabs>
        <w:rPr>
          <w:rFonts w:cs="Arial"/>
          <w:sz w:val="24"/>
          <w:szCs w:val="24"/>
        </w:rPr>
      </w:pPr>
      <w:r w:rsidRPr="002B06D2">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925B98" w:rsidRPr="002B06D2" w:rsidRDefault="00925B98" w:rsidP="00925B98">
      <w:pPr>
        <w:tabs>
          <w:tab w:val="left" w:pos="9090"/>
        </w:tabs>
        <w:rPr>
          <w:rFonts w:cs="Arial"/>
          <w:sz w:val="24"/>
          <w:szCs w:val="24"/>
        </w:rPr>
      </w:pPr>
      <w:r w:rsidRPr="002B06D2">
        <w:rPr>
          <w:rFonts w:cs="Arial"/>
          <w:sz w:val="24"/>
          <w:szCs w:val="24"/>
        </w:rPr>
        <w:t>Продавац је обавезан да у року од 7 (</w:t>
      </w:r>
      <w:r>
        <w:rPr>
          <w:rFonts w:cs="Arial"/>
          <w:sz w:val="24"/>
          <w:szCs w:val="24"/>
          <w:lang w:val="sr-Cyrl-RS"/>
        </w:rPr>
        <w:t xml:space="preserve">словима: </w:t>
      </w:r>
      <w:r w:rsidRPr="002B06D2">
        <w:rPr>
          <w:rFonts w:cs="Arial"/>
          <w:sz w:val="24"/>
          <w:szCs w:val="24"/>
        </w:rPr>
        <w:t>седам) дана од дана пријема приговора из става 3. и става 4. овог члана, писмено обавести Купца о исходу рекламације.</w:t>
      </w:r>
    </w:p>
    <w:p w:rsidR="00925B98" w:rsidRPr="002B06D2" w:rsidRDefault="00925B98" w:rsidP="00925B98">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925B98" w:rsidRPr="002B06D2" w:rsidRDefault="00925B98" w:rsidP="00925B98">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rsidR="00925B98" w:rsidRPr="002B06D2" w:rsidRDefault="00925B98" w:rsidP="00925B98">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925B98" w:rsidRPr="002B06D2" w:rsidRDefault="00925B98" w:rsidP="00925B98">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rsidR="00925B98" w:rsidRPr="002B06D2" w:rsidRDefault="00925B98" w:rsidP="00925B98">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925B98" w:rsidRPr="002B06D2" w:rsidRDefault="00925B98" w:rsidP="00925B98">
      <w:pPr>
        <w:tabs>
          <w:tab w:val="left" w:pos="9090"/>
        </w:tabs>
        <w:rPr>
          <w:rFonts w:cs="Arial"/>
          <w:sz w:val="24"/>
          <w:szCs w:val="24"/>
        </w:rPr>
      </w:pPr>
      <w:r w:rsidRPr="002B06D2">
        <w:rPr>
          <w:rFonts w:cs="Arial"/>
          <w:sz w:val="24"/>
          <w:szCs w:val="24"/>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25B98" w:rsidRPr="002B06D2" w:rsidRDefault="00925B98" w:rsidP="00925B98">
      <w:pPr>
        <w:tabs>
          <w:tab w:val="left" w:pos="567"/>
        </w:tabs>
        <w:spacing w:before="0"/>
        <w:rPr>
          <w:rFonts w:cs="Arial"/>
          <w:sz w:val="24"/>
          <w:szCs w:val="24"/>
          <w:lang w:val="sr-Cyrl-BA"/>
        </w:rPr>
      </w:pPr>
    </w:p>
    <w:p w:rsidR="002142A0" w:rsidRDefault="002142A0" w:rsidP="00925B98">
      <w:pPr>
        <w:spacing w:before="0"/>
        <w:jc w:val="center"/>
        <w:rPr>
          <w:b/>
          <w:sz w:val="24"/>
          <w:szCs w:val="24"/>
        </w:rPr>
      </w:pPr>
    </w:p>
    <w:p w:rsidR="00925B98" w:rsidRPr="00A01D62" w:rsidRDefault="00925B98" w:rsidP="00925B98">
      <w:pPr>
        <w:spacing w:before="0"/>
        <w:jc w:val="center"/>
        <w:rPr>
          <w:b/>
          <w:sz w:val="24"/>
          <w:szCs w:val="24"/>
        </w:rPr>
      </w:pPr>
      <w:r w:rsidRPr="00A01D62">
        <w:rPr>
          <w:b/>
          <w:sz w:val="24"/>
          <w:szCs w:val="24"/>
        </w:rPr>
        <w:t xml:space="preserve">Члан </w:t>
      </w:r>
      <w:r w:rsidR="00617679">
        <w:rPr>
          <w:b/>
          <w:sz w:val="24"/>
          <w:szCs w:val="24"/>
        </w:rPr>
        <w:t>9</w:t>
      </w:r>
      <w:r w:rsidRPr="00A01D62">
        <w:rPr>
          <w:b/>
          <w:sz w:val="24"/>
          <w:szCs w:val="24"/>
        </w:rPr>
        <w:t>.</w:t>
      </w:r>
    </w:p>
    <w:p w:rsidR="00925B98" w:rsidRPr="002E69D6" w:rsidRDefault="00925B98" w:rsidP="00925B98">
      <w:pPr>
        <w:pStyle w:val="NoSpacing"/>
        <w:rPr>
          <w:rFonts w:cs="Arial"/>
          <w:szCs w:val="24"/>
        </w:rPr>
      </w:pPr>
      <w:r w:rsidRPr="00564D75">
        <w:rPr>
          <w:rFonts w:cs="Arial"/>
          <w:b/>
          <w:szCs w:val="24"/>
        </w:rPr>
        <w:t>Обавезе Продавца</w:t>
      </w:r>
      <w:r w:rsidRPr="002E69D6">
        <w:rPr>
          <w:rFonts w:cs="Arial"/>
          <w:szCs w:val="24"/>
        </w:rPr>
        <w:t>:</w:t>
      </w:r>
    </w:p>
    <w:p w:rsidR="00925B98" w:rsidRPr="002E69D6" w:rsidRDefault="00925B98" w:rsidP="00925B98">
      <w:pPr>
        <w:tabs>
          <w:tab w:val="left" w:pos="0"/>
        </w:tabs>
        <w:overflowPunct w:val="0"/>
        <w:ind w:right="18"/>
        <w:rPr>
          <w:rFonts w:cs="Arial"/>
          <w:i/>
          <w:sz w:val="24"/>
          <w:szCs w:val="24"/>
          <w:lang w:val="ru-RU"/>
        </w:rPr>
      </w:pPr>
      <w:r w:rsidRPr="002E69D6">
        <w:rPr>
          <w:rFonts w:cs="Arial"/>
          <w:sz w:val="24"/>
          <w:szCs w:val="24"/>
          <w:lang w:val="sr-Cyrl-CS"/>
        </w:rPr>
        <w:t>-</w:t>
      </w:r>
      <w:r w:rsidRPr="002E69D6">
        <w:rPr>
          <w:rFonts w:cs="Arial"/>
          <w:sz w:val="24"/>
          <w:szCs w:val="24"/>
          <w:lang w:val="ru-RU"/>
        </w:rPr>
        <w:t>испоручи добра у складу са техничком документацијом</w:t>
      </w:r>
    </w:p>
    <w:p w:rsidR="00925B98" w:rsidRPr="002E69D6" w:rsidRDefault="00925B98" w:rsidP="00925B98">
      <w:pPr>
        <w:overflowPunct w:val="0"/>
        <w:rPr>
          <w:rFonts w:cs="Arial"/>
          <w:i/>
          <w:iCs/>
          <w:sz w:val="24"/>
          <w:szCs w:val="24"/>
          <w:lang w:val="sr-Cyrl-CS"/>
        </w:rPr>
      </w:pPr>
      <w:r w:rsidRPr="002E69D6">
        <w:rPr>
          <w:rFonts w:cs="Arial"/>
          <w:sz w:val="24"/>
          <w:szCs w:val="24"/>
          <w:lang w:val="sr-Cyrl-CS"/>
        </w:rPr>
        <w:t>-изврши испоруку добара у року од најдуже 5 (</w:t>
      </w:r>
      <w:r>
        <w:rPr>
          <w:rFonts w:cs="Arial"/>
          <w:sz w:val="24"/>
          <w:szCs w:val="24"/>
          <w:lang w:val="sr-Cyrl-CS"/>
        </w:rPr>
        <w:t>словима:</w:t>
      </w:r>
      <w:r w:rsidRPr="002E69D6">
        <w:rPr>
          <w:rFonts w:cs="Arial"/>
          <w:sz w:val="24"/>
          <w:szCs w:val="24"/>
          <w:lang w:val="sr-Cyrl-CS"/>
        </w:rPr>
        <w:t xml:space="preserve">пет) </w:t>
      </w:r>
      <w:r w:rsidRPr="002E69D6">
        <w:rPr>
          <w:rFonts w:cs="Arial"/>
          <w:sz w:val="24"/>
          <w:szCs w:val="24"/>
        </w:rPr>
        <w:t xml:space="preserve">од </w:t>
      </w:r>
      <w:r w:rsidRPr="002E69D6">
        <w:rPr>
          <w:rFonts w:cs="Arial"/>
          <w:sz w:val="24"/>
          <w:szCs w:val="24"/>
          <w:lang w:val="sr-Cyrl-CS"/>
        </w:rPr>
        <w:t xml:space="preserve">дана пријема </w:t>
      </w:r>
      <w:r w:rsidRPr="002E69D6">
        <w:rPr>
          <w:rFonts w:cs="Arial"/>
          <w:sz w:val="24"/>
          <w:szCs w:val="24"/>
        </w:rPr>
        <w:t>појединачне наруџбенице</w:t>
      </w:r>
      <w:r>
        <w:rPr>
          <w:rFonts w:cs="Arial"/>
          <w:sz w:val="24"/>
          <w:szCs w:val="24"/>
          <w:lang w:val="sr-Cyrl-CS"/>
        </w:rPr>
        <w:t xml:space="preserve"> Купца</w:t>
      </w:r>
      <w:r w:rsidRPr="002E69D6">
        <w:rPr>
          <w:rFonts w:cs="Arial"/>
          <w:sz w:val="24"/>
          <w:szCs w:val="24"/>
          <w:lang w:val="sr-Cyrl-CS"/>
        </w:rPr>
        <w:t>,</w:t>
      </w:r>
    </w:p>
    <w:p w:rsidR="00925B98" w:rsidRPr="002E69D6" w:rsidRDefault="00925B98" w:rsidP="00925B98">
      <w:pPr>
        <w:overflowPunct w:val="0"/>
        <w:rPr>
          <w:rFonts w:cs="Arial"/>
          <w:i/>
          <w:sz w:val="24"/>
          <w:szCs w:val="24"/>
          <w:lang w:val="sr-Cyrl-CS"/>
        </w:rPr>
      </w:pPr>
      <w:r w:rsidRPr="002E69D6">
        <w:rPr>
          <w:rFonts w:cs="Arial"/>
          <w:sz w:val="24"/>
          <w:szCs w:val="24"/>
          <w:lang w:val="sr-Cyrl-CS"/>
        </w:rPr>
        <w:t>-</w:t>
      </w:r>
      <w:r w:rsidRPr="002E69D6">
        <w:rPr>
          <w:rFonts w:cs="Arial"/>
          <w:sz w:val="24"/>
          <w:szCs w:val="24"/>
          <w:lang w:val="ru-RU"/>
        </w:rPr>
        <w:t>преко одговорног лица</w:t>
      </w:r>
      <w:r>
        <w:rPr>
          <w:rFonts w:cs="Arial"/>
          <w:sz w:val="24"/>
          <w:szCs w:val="24"/>
          <w:lang w:val="sr-Cyrl-CS"/>
        </w:rPr>
        <w:t xml:space="preserve"> Купца</w:t>
      </w:r>
      <w:r w:rsidRPr="002E69D6">
        <w:rPr>
          <w:rFonts w:cs="Arial"/>
          <w:sz w:val="24"/>
          <w:szCs w:val="24"/>
          <w:lang w:val="ru-RU"/>
        </w:rPr>
        <w:t xml:space="preserve">, прима налоге и упутства за рад и одржава контакт са овлашћеним лицима </w:t>
      </w:r>
      <w:r>
        <w:rPr>
          <w:rFonts w:cs="Arial"/>
          <w:sz w:val="24"/>
          <w:szCs w:val="24"/>
          <w:lang w:val="sr-Cyrl-CS"/>
        </w:rPr>
        <w:t>Купца</w:t>
      </w:r>
      <w:r w:rsidRPr="002E69D6">
        <w:rPr>
          <w:rFonts w:cs="Arial"/>
          <w:sz w:val="24"/>
          <w:szCs w:val="24"/>
          <w:lang w:val="sr-Cyrl-CS"/>
        </w:rPr>
        <w:t>;</w:t>
      </w:r>
    </w:p>
    <w:p w:rsidR="00925B98" w:rsidRPr="00AF6042" w:rsidRDefault="00925B98" w:rsidP="00925B98">
      <w:pPr>
        <w:rPr>
          <w:rFonts w:cs="Arial"/>
          <w:sz w:val="24"/>
          <w:szCs w:val="24"/>
          <w:lang w:val="ru-RU"/>
        </w:rPr>
      </w:pPr>
      <w:r w:rsidRPr="002E69D6">
        <w:rPr>
          <w:rFonts w:cs="Arial"/>
          <w:sz w:val="24"/>
          <w:szCs w:val="24"/>
          <w:lang w:val="ru-RU"/>
        </w:rPr>
        <w:t>-</w:t>
      </w:r>
      <w:r w:rsidRPr="002E69D6">
        <w:rPr>
          <w:rFonts w:cs="Arial"/>
          <w:sz w:val="24"/>
          <w:szCs w:val="24"/>
          <w:lang w:val="sr-Cyrl-CS" w:eastAsia="sr-Cyrl-CS"/>
        </w:rPr>
        <w:t>да</w:t>
      </w:r>
      <w:r>
        <w:rPr>
          <w:rFonts w:cs="Arial"/>
          <w:sz w:val="24"/>
          <w:szCs w:val="24"/>
          <w:lang w:val="sr-Cyrl-CS" w:eastAsia="sr-Cyrl-CS"/>
        </w:rPr>
        <w:t xml:space="preserve"> поступи по примедбама Купца</w:t>
      </w:r>
      <w:r w:rsidRPr="002E69D6">
        <w:rPr>
          <w:rFonts w:cs="Arial"/>
          <w:sz w:val="24"/>
          <w:szCs w:val="24"/>
          <w:lang w:val="sr-Cyrl-CS" w:eastAsia="sr-Cyrl-CS"/>
        </w:rPr>
        <w:t xml:space="preserve"> и отклони у складу са </w:t>
      </w:r>
      <w:r w:rsidRPr="00AF6042">
        <w:rPr>
          <w:rFonts w:cs="Arial"/>
          <w:sz w:val="24"/>
          <w:szCs w:val="24"/>
          <w:lang w:val="sr-Cyrl-CS" w:eastAsia="sr-Cyrl-CS"/>
        </w:rPr>
        <w:t>чланом__.</w:t>
      </w:r>
      <w:r w:rsidRPr="00AF6042">
        <w:rPr>
          <w:rFonts w:cs="Arial"/>
          <w:iCs/>
          <w:kern w:val="2"/>
          <w:sz w:val="24"/>
          <w:szCs w:val="24"/>
          <w:lang w:val="sr-Cyrl-CS"/>
        </w:rPr>
        <w:t>овог Оквирног споразума</w:t>
      </w:r>
    </w:p>
    <w:p w:rsidR="00925B98" w:rsidRPr="002E69D6" w:rsidRDefault="002C6FBF" w:rsidP="00925B98">
      <w:pPr>
        <w:rPr>
          <w:rFonts w:cs="Arial"/>
          <w:sz w:val="24"/>
          <w:szCs w:val="24"/>
          <w:lang w:val="ru-RU"/>
        </w:rPr>
      </w:pPr>
      <w:r>
        <w:rPr>
          <w:rFonts w:cs="Arial"/>
          <w:sz w:val="24"/>
          <w:szCs w:val="24"/>
          <w:lang w:val="ru-RU"/>
        </w:rPr>
        <w:t>-да гарантује Ку</w:t>
      </w:r>
      <w:r w:rsidR="00925B98" w:rsidRPr="00AF6042">
        <w:rPr>
          <w:rFonts w:cs="Arial"/>
          <w:sz w:val="24"/>
          <w:szCs w:val="24"/>
          <w:lang w:val="ru-RU"/>
        </w:rPr>
        <w:t>пцу за квалитет испоручених добара у складу са чланом_.</w:t>
      </w:r>
      <w:r w:rsidR="00925B98" w:rsidRPr="002E69D6">
        <w:rPr>
          <w:rFonts w:cs="Arial"/>
          <w:sz w:val="24"/>
          <w:szCs w:val="24"/>
          <w:lang w:val="ru-RU"/>
        </w:rPr>
        <w:t xml:space="preserve"> овог Оквирног споразума,</w:t>
      </w:r>
    </w:p>
    <w:p w:rsidR="00925B98" w:rsidRPr="002E69D6" w:rsidRDefault="00925B98" w:rsidP="00925B98">
      <w:pPr>
        <w:rPr>
          <w:rFonts w:cs="Arial"/>
          <w:sz w:val="24"/>
          <w:szCs w:val="24"/>
          <w:lang w:val="ru-RU"/>
        </w:rPr>
      </w:pPr>
      <w:r w:rsidRPr="002E69D6">
        <w:rPr>
          <w:rFonts w:cs="Arial"/>
          <w:sz w:val="24"/>
          <w:szCs w:val="24"/>
          <w:lang w:val="ru-RU"/>
        </w:rPr>
        <w:t>-</w:t>
      </w:r>
      <w:r w:rsidRPr="002E69D6">
        <w:rPr>
          <w:rFonts w:cs="Arial"/>
          <w:bCs/>
          <w:sz w:val="24"/>
          <w:szCs w:val="24"/>
          <w:lang w:val="sr-Cyrl-CS"/>
        </w:rPr>
        <w:t xml:space="preserve"> да  потпише Записник о</w:t>
      </w:r>
      <w:r w:rsidR="002C6FBF">
        <w:rPr>
          <w:rFonts w:cs="Arial"/>
          <w:bCs/>
          <w:sz w:val="24"/>
          <w:szCs w:val="24"/>
          <w:lang w:val="sr-Cyrl-CS"/>
        </w:rPr>
        <w:t xml:space="preserve"> извршеној испоруци добара</w:t>
      </w:r>
      <w:r w:rsidRPr="002E69D6">
        <w:rPr>
          <w:rFonts w:cs="Arial"/>
          <w:bCs/>
          <w:sz w:val="24"/>
          <w:szCs w:val="24"/>
          <w:lang w:val="sr-Cyrl-CS"/>
        </w:rPr>
        <w:t>, који је неопходан за фактурисање обавеза,</w:t>
      </w:r>
    </w:p>
    <w:p w:rsidR="00925B98" w:rsidRPr="002E69D6" w:rsidRDefault="00925B98" w:rsidP="00925B98">
      <w:pPr>
        <w:overflowPunct w:val="0"/>
        <w:rPr>
          <w:rFonts w:cs="Arial"/>
          <w:bCs/>
          <w:sz w:val="24"/>
          <w:szCs w:val="24"/>
          <w:lang w:val="sr-Cyrl-CS"/>
        </w:rPr>
      </w:pPr>
      <w:r w:rsidRPr="002E69D6">
        <w:rPr>
          <w:rFonts w:cs="Arial"/>
          <w:bCs/>
          <w:sz w:val="24"/>
          <w:szCs w:val="24"/>
          <w:lang w:val="sr-Cyrl-CS"/>
        </w:rPr>
        <w:t>-</w:t>
      </w:r>
      <w:r w:rsidRPr="002E69D6">
        <w:rPr>
          <w:rFonts w:cs="Arial"/>
          <w:sz w:val="24"/>
          <w:szCs w:val="24"/>
          <w:lang w:val="sr-Cyrl-CS"/>
        </w:rPr>
        <w:t xml:space="preserve">да по налогу </w:t>
      </w:r>
      <w:r>
        <w:rPr>
          <w:rFonts w:cs="Arial"/>
          <w:sz w:val="24"/>
          <w:szCs w:val="24"/>
          <w:lang w:val="sr-Cyrl-CS"/>
        </w:rPr>
        <w:t>Купца</w:t>
      </w:r>
      <w:r w:rsidRPr="002E69D6">
        <w:rPr>
          <w:rFonts w:cs="Arial"/>
          <w:sz w:val="24"/>
          <w:szCs w:val="24"/>
          <w:lang w:val="sr-Cyrl-CS"/>
        </w:rPr>
        <w:t xml:space="preserve"> сачини и достави </w:t>
      </w:r>
      <w:r>
        <w:rPr>
          <w:rFonts w:cs="Arial"/>
          <w:sz w:val="24"/>
          <w:szCs w:val="24"/>
          <w:lang w:val="sr-Cyrl-CS"/>
        </w:rPr>
        <w:t>Записник о</w:t>
      </w:r>
      <w:r w:rsidR="002C6FBF">
        <w:rPr>
          <w:rFonts w:cs="Arial"/>
          <w:sz w:val="24"/>
          <w:szCs w:val="24"/>
          <w:lang w:val="sr-Cyrl-CS"/>
        </w:rPr>
        <w:t xml:space="preserve"> извршеној испоруци добара</w:t>
      </w:r>
      <w:r w:rsidRPr="002E69D6">
        <w:rPr>
          <w:rFonts w:cs="Arial"/>
          <w:bCs/>
          <w:sz w:val="24"/>
          <w:szCs w:val="24"/>
          <w:lang w:val="sr-Cyrl-CS"/>
        </w:rPr>
        <w:t>, који мора да садржи детаљну спецификацију (опис и обим) испоручених добара</w:t>
      </w:r>
      <w:r w:rsidR="002C6FBF">
        <w:rPr>
          <w:rFonts w:cs="Arial"/>
          <w:bCs/>
          <w:sz w:val="24"/>
          <w:szCs w:val="24"/>
          <w:lang w:val="sr-Cyrl-CS"/>
        </w:rPr>
        <w:t>.</w:t>
      </w:r>
    </w:p>
    <w:p w:rsidR="00925B98" w:rsidRPr="002E69D6" w:rsidRDefault="00925B98" w:rsidP="00925B98">
      <w:pPr>
        <w:rPr>
          <w:rFonts w:cs="Arial"/>
          <w:b/>
          <w:bCs/>
          <w:sz w:val="24"/>
          <w:szCs w:val="24"/>
        </w:rPr>
      </w:pPr>
    </w:p>
    <w:p w:rsidR="00925B98" w:rsidRPr="00564D75" w:rsidRDefault="00925B98" w:rsidP="00925B98">
      <w:pPr>
        <w:rPr>
          <w:rFonts w:cs="Arial"/>
          <w:b/>
          <w:bCs/>
          <w:sz w:val="24"/>
          <w:szCs w:val="24"/>
          <w:lang w:val="sr-Cyrl-CS"/>
        </w:rPr>
      </w:pPr>
      <w:r w:rsidRPr="00564D75">
        <w:rPr>
          <w:rFonts w:cs="Arial"/>
          <w:b/>
          <w:bCs/>
          <w:sz w:val="24"/>
          <w:szCs w:val="24"/>
        </w:rPr>
        <w:t xml:space="preserve">Обавезе </w:t>
      </w:r>
      <w:r w:rsidRPr="00564D75">
        <w:rPr>
          <w:rFonts w:cs="Arial"/>
          <w:b/>
          <w:bCs/>
          <w:sz w:val="24"/>
          <w:szCs w:val="24"/>
          <w:lang w:val="sr-Cyrl-CS"/>
        </w:rPr>
        <w:t>Купца</w:t>
      </w:r>
      <w:r w:rsidRPr="00564D75">
        <w:rPr>
          <w:rFonts w:cs="Arial"/>
          <w:b/>
          <w:bCs/>
          <w:sz w:val="24"/>
          <w:szCs w:val="24"/>
        </w:rPr>
        <w:t>:</w:t>
      </w:r>
    </w:p>
    <w:p w:rsidR="00925B98" w:rsidRPr="002E69D6" w:rsidRDefault="00925B98" w:rsidP="00925B98">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sr-Cyrl-CS"/>
        </w:rPr>
        <w:t>да извр</w:t>
      </w:r>
      <w:r>
        <w:rPr>
          <w:rFonts w:cs="Arial"/>
          <w:sz w:val="24"/>
          <w:szCs w:val="24"/>
          <w:lang w:val="sr-Cyrl-CS"/>
        </w:rPr>
        <w:t xml:space="preserve">ши плаћања, у складу са чланом </w:t>
      </w:r>
      <w:r w:rsidRPr="00AF6042">
        <w:rPr>
          <w:rFonts w:cs="Arial"/>
          <w:sz w:val="24"/>
          <w:szCs w:val="24"/>
          <w:lang w:val="sr-Cyrl-CS"/>
        </w:rPr>
        <w:t>5.</w:t>
      </w:r>
      <w:r>
        <w:rPr>
          <w:rFonts w:cs="Arial"/>
          <w:sz w:val="24"/>
          <w:szCs w:val="24"/>
          <w:lang w:val="sr-Cyrl-CS"/>
        </w:rPr>
        <w:t xml:space="preserve"> </w:t>
      </w:r>
      <w:r w:rsidRPr="002E69D6">
        <w:rPr>
          <w:rFonts w:cs="Arial"/>
          <w:sz w:val="24"/>
          <w:szCs w:val="24"/>
        </w:rPr>
        <w:t>овог О</w:t>
      </w:r>
      <w:r w:rsidRPr="002E69D6">
        <w:rPr>
          <w:rFonts w:cs="Arial"/>
          <w:sz w:val="24"/>
          <w:szCs w:val="24"/>
          <w:lang w:val="bs-Cyrl-BA"/>
        </w:rPr>
        <w:t>квирног споразума</w:t>
      </w:r>
    </w:p>
    <w:p w:rsidR="00925B98" w:rsidRPr="002E69D6" w:rsidRDefault="00925B98" w:rsidP="00925B98">
      <w:pPr>
        <w:tabs>
          <w:tab w:val="left" w:pos="0"/>
        </w:tabs>
        <w:overflowPunct w:val="0"/>
        <w:ind w:right="460"/>
        <w:rPr>
          <w:rFonts w:cs="Arial"/>
          <w:sz w:val="24"/>
          <w:szCs w:val="24"/>
          <w:lang w:val="sr-Cyrl-CS"/>
        </w:rPr>
      </w:pPr>
      <w:r w:rsidRPr="002E69D6">
        <w:rPr>
          <w:rFonts w:cs="Arial"/>
          <w:sz w:val="24"/>
          <w:szCs w:val="24"/>
          <w:lang w:val="sr-Cyrl-CS"/>
        </w:rPr>
        <w:t>-   да  именује одговорна лице која ће бити одговорна:</w:t>
      </w:r>
    </w:p>
    <w:p w:rsidR="00925B98" w:rsidRPr="002E69D6" w:rsidRDefault="00925B98" w:rsidP="00925B98">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bs-Cyrl-BA"/>
        </w:rPr>
        <w:t xml:space="preserve"> да </w:t>
      </w:r>
      <w:r w:rsidRPr="002E69D6">
        <w:rPr>
          <w:rFonts w:cs="Arial"/>
          <w:sz w:val="24"/>
          <w:szCs w:val="24"/>
        </w:rPr>
        <w:t>пруж</w:t>
      </w:r>
      <w:r w:rsidRPr="002E69D6">
        <w:rPr>
          <w:rFonts w:cs="Arial"/>
          <w:sz w:val="24"/>
          <w:szCs w:val="24"/>
          <w:lang w:val="bs-Cyrl-BA"/>
        </w:rPr>
        <w:t>е</w:t>
      </w:r>
      <w:r>
        <w:rPr>
          <w:rFonts w:cs="Arial"/>
          <w:sz w:val="24"/>
          <w:szCs w:val="24"/>
          <w:lang w:val="bs-Cyrl-BA"/>
        </w:rPr>
        <w:t xml:space="preserve"> Купцу</w:t>
      </w:r>
      <w:r w:rsidRPr="002E69D6">
        <w:rPr>
          <w:rFonts w:cs="Arial"/>
          <w:sz w:val="24"/>
          <w:szCs w:val="24"/>
        </w:rPr>
        <w:t xml:space="preserve"> све информације које су неопходне за извршење уговорних обавеза, </w:t>
      </w:r>
    </w:p>
    <w:p w:rsidR="00925B98" w:rsidRPr="002E69D6" w:rsidRDefault="00925B98" w:rsidP="00925B98">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rPr>
        <w:t>да доставља</w:t>
      </w:r>
      <w:r w:rsidRPr="002E69D6">
        <w:rPr>
          <w:rFonts w:cs="Arial"/>
          <w:sz w:val="24"/>
          <w:szCs w:val="24"/>
          <w:lang w:val="bs-Cyrl-BA"/>
        </w:rPr>
        <w:t>ју</w:t>
      </w:r>
      <w:r>
        <w:rPr>
          <w:rFonts w:cs="Arial"/>
          <w:sz w:val="24"/>
          <w:szCs w:val="24"/>
          <w:lang w:val="bs-Cyrl-BA"/>
        </w:rPr>
        <w:t xml:space="preserve"> </w:t>
      </w:r>
      <w:r w:rsidRPr="002E69D6">
        <w:rPr>
          <w:rFonts w:cs="Arial"/>
          <w:sz w:val="24"/>
          <w:szCs w:val="24"/>
        </w:rPr>
        <w:t>на</w:t>
      </w:r>
      <w:r w:rsidRPr="002E69D6">
        <w:rPr>
          <w:rFonts w:cs="Arial"/>
          <w:sz w:val="24"/>
          <w:szCs w:val="24"/>
          <w:lang w:val="bs-Cyrl-BA"/>
        </w:rPr>
        <w:t xml:space="preserve">руџбенице, </w:t>
      </w:r>
      <w:r w:rsidRPr="002E69D6">
        <w:rPr>
          <w:rFonts w:cs="Arial"/>
          <w:sz w:val="24"/>
          <w:szCs w:val="24"/>
        </w:rPr>
        <w:t>упутства за рад и одржава</w:t>
      </w:r>
      <w:r w:rsidRPr="002E69D6">
        <w:rPr>
          <w:rFonts w:cs="Arial"/>
          <w:sz w:val="24"/>
          <w:szCs w:val="24"/>
          <w:lang w:val="bs-Cyrl-BA"/>
        </w:rPr>
        <w:t>ју</w:t>
      </w:r>
      <w:r w:rsidRPr="002E69D6">
        <w:rPr>
          <w:rFonts w:cs="Arial"/>
          <w:sz w:val="24"/>
          <w:szCs w:val="24"/>
        </w:rPr>
        <w:t xml:space="preserve"> контакт са </w:t>
      </w:r>
      <w:r w:rsidRPr="002E69D6">
        <w:rPr>
          <w:rFonts w:cs="Arial"/>
          <w:sz w:val="24"/>
          <w:szCs w:val="24"/>
          <w:lang w:val="bs-Cyrl-BA"/>
        </w:rPr>
        <w:t>одговорним</w:t>
      </w:r>
      <w:r w:rsidRPr="002E69D6">
        <w:rPr>
          <w:rFonts w:cs="Arial"/>
          <w:sz w:val="24"/>
          <w:szCs w:val="24"/>
        </w:rPr>
        <w:t xml:space="preserve"> лицима </w:t>
      </w:r>
      <w:r>
        <w:rPr>
          <w:rFonts w:cs="Arial"/>
          <w:sz w:val="24"/>
          <w:szCs w:val="24"/>
          <w:lang w:val="bs-Cyrl-BA"/>
        </w:rPr>
        <w:t>Продавца</w:t>
      </w:r>
      <w:r w:rsidRPr="002E69D6">
        <w:rPr>
          <w:rFonts w:cs="Arial"/>
          <w:sz w:val="24"/>
          <w:szCs w:val="24"/>
          <w:lang w:val="bs-Cyrl-BA"/>
        </w:rPr>
        <w:t>,</w:t>
      </w:r>
    </w:p>
    <w:p w:rsidR="00925B98" w:rsidRPr="002E69D6" w:rsidRDefault="00925B98" w:rsidP="00925B98">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Fonts w:cs="Arial"/>
          <w:sz w:val="24"/>
          <w:szCs w:val="24"/>
          <w:lang w:val="sr-Cyrl-CS"/>
        </w:rPr>
        <w:t>да изврше квантативно-квалитативну контролу извршене испоруке добара пре потписивања з</w:t>
      </w:r>
      <w:r w:rsidRPr="002E69D6">
        <w:rPr>
          <w:rFonts w:cs="Arial"/>
          <w:bCs/>
          <w:sz w:val="24"/>
          <w:szCs w:val="24"/>
          <w:lang w:val="sr-Cyrl-CS"/>
        </w:rPr>
        <w:t xml:space="preserve">аписника о </w:t>
      </w:r>
      <w:r w:rsidR="002C6FBF">
        <w:rPr>
          <w:rFonts w:cs="Arial"/>
          <w:bCs/>
          <w:sz w:val="24"/>
          <w:szCs w:val="24"/>
          <w:lang w:val="sr-Cyrl-CS"/>
        </w:rPr>
        <w:t>извршеној испоруци добара</w:t>
      </w:r>
    </w:p>
    <w:p w:rsidR="00925B98" w:rsidRPr="002E69D6" w:rsidRDefault="00925B98" w:rsidP="00925B98">
      <w:pPr>
        <w:widowControl w:val="0"/>
        <w:numPr>
          <w:ilvl w:val="0"/>
          <w:numId w:val="37"/>
        </w:numPr>
        <w:tabs>
          <w:tab w:val="num" w:pos="246"/>
        </w:tabs>
        <w:overflowPunct w:val="0"/>
        <w:autoSpaceDE w:val="0"/>
        <w:autoSpaceDN w:val="0"/>
        <w:adjustRightInd w:val="0"/>
        <w:spacing w:before="0"/>
        <w:ind w:left="270" w:right="-30" w:hanging="170"/>
        <w:rPr>
          <w:rFonts w:cs="Arial"/>
          <w:sz w:val="24"/>
          <w:szCs w:val="24"/>
        </w:rPr>
      </w:pPr>
      <w:r w:rsidRPr="002E69D6">
        <w:rPr>
          <w:rStyle w:val="FontStyle92"/>
          <w:sz w:val="24"/>
          <w:szCs w:val="24"/>
          <w:lang w:val="sr-Cyrl-CS" w:eastAsia="sr-Cyrl-CS"/>
        </w:rPr>
        <w:t xml:space="preserve">да по свакој извршеној испоруци, </w:t>
      </w:r>
      <w:r w:rsidRPr="002E69D6">
        <w:rPr>
          <w:rFonts w:cs="Arial"/>
          <w:sz w:val="24"/>
          <w:szCs w:val="24"/>
          <w:lang w:val="sr-Cyrl-CS"/>
        </w:rPr>
        <w:t>потпишу з</w:t>
      </w:r>
      <w:r w:rsidRPr="002E69D6">
        <w:rPr>
          <w:rFonts w:cs="Arial"/>
          <w:bCs/>
          <w:sz w:val="24"/>
          <w:szCs w:val="24"/>
          <w:lang w:val="sr-Cyrl-CS"/>
        </w:rPr>
        <w:t>аписник о</w:t>
      </w:r>
      <w:r w:rsidR="002C6FBF">
        <w:rPr>
          <w:rFonts w:cs="Arial"/>
          <w:bCs/>
          <w:sz w:val="24"/>
          <w:szCs w:val="24"/>
          <w:lang w:val="sr-Cyrl-CS"/>
        </w:rPr>
        <w:t xml:space="preserve"> извршеној испоруци добара</w:t>
      </w:r>
      <w:r w:rsidRPr="002E69D6">
        <w:rPr>
          <w:rFonts w:cs="Arial"/>
          <w:bCs/>
          <w:sz w:val="24"/>
          <w:szCs w:val="24"/>
          <w:lang w:val="sr-Cyrl-CS"/>
        </w:rPr>
        <w:t xml:space="preserve">, </w:t>
      </w:r>
      <w:r w:rsidRPr="002E69D6">
        <w:rPr>
          <w:rFonts w:cs="Arial"/>
          <w:bCs/>
          <w:sz w:val="24"/>
          <w:szCs w:val="24"/>
          <w:lang w:val="sr-Cyrl-BA"/>
        </w:rPr>
        <w:t>који је услов за фактурисање обавеза,</w:t>
      </w:r>
    </w:p>
    <w:p w:rsidR="00925B98" w:rsidRPr="002E69D6" w:rsidRDefault="00925B98" w:rsidP="00925B98">
      <w:pPr>
        <w:widowControl w:val="0"/>
        <w:numPr>
          <w:ilvl w:val="0"/>
          <w:numId w:val="37"/>
        </w:numPr>
        <w:tabs>
          <w:tab w:val="num" w:pos="246"/>
        </w:tabs>
        <w:overflowPunct w:val="0"/>
        <w:autoSpaceDE w:val="0"/>
        <w:autoSpaceDN w:val="0"/>
        <w:adjustRightInd w:val="0"/>
        <w:spacing w:before="0"/>
        <w:ind w:left="-630" w:right="-30" w:firstLine="180"/>
        <w:rPr>
          <w:rFonts w:cs="Arial"/>
          <w:sz w:val="24"/>
          <w:szCs w:val="24"/>
        </w:rPr>
      </w:pPr>
      <w:r w:rsidRPr="002E69D6">
        <w:rPr>
          <w:rFonts w:cs="Arial"/>
          <w:sz w:val="24"/>
          <w:szCs w:val="24"/>
        </w:rPr>
        <w:t>да</w:t>
      </w:r>
      <w:r>
        <w:rPr>
          <w:rFonts w:cs="Arial"/>
          <w:sz w:val="24"/>
          <w:szCs w:val="24"/>
          <w:lang w:val="sr-Cyrl-RS"/>
        </w:rPr>
        <w:t xml:space="preserve"> </w:t>
      </w:r>
      <w:r w:rsidRPr="002E69D6">
        <w:rPr>
          <w:rFonts w:cs="Arial"/>
          <w:sz w:val="24"/>
          <w:szCs w:val="24"/>
          <w:lang w:val="sr-Latn-CS"/>
        </w:rPr>
        <w:t>пра</w:t>
      </w:r>
      <w:r w:rsidRPr="002E69D6">
        <w:rPr>
          <w:rFonts w:cs="Arial"/>
          <w:sz w:val="24"/>
          <w:szCs w:val="24"/>
          <w:lang w:val="bs-Cyrl-BA"/>
        </w:rPr>
        <w:t>те</w:t>
      </w:r>
      <w:r w:rsidRPr="002E69D6">
        <w:rPr>
          <w:rFonts w:cs="Arial"/>
          <w:sz w:val="24"/>
          <w:szCs w:val="24"/>
          <w:lang w:val="sr-Latn-CS"/>
        </w:rPr>
        <w:t xml:space="preserve"> степен и динами</w:t>
      </w:r>
      <w:r w:rsidRPr="002E69D6">
        <w:rPr>
          <w:rFonts w:cs="Arial"/>
          <w:sz w:val="24"/>
          <w:szCs w:val="24"/>
          <w:lang w:val="bs-Cyrl-BA"/>
        </w:rPr>
        <w:t>н</w:t>
      </w:r>
      <w:r w:rsidRPr="002E69D6">
        <w:rPr>
          <w:rFonts w:cs="Arial"/>
          <w:sz w:val="24"/>
          <w:szCs w:val="24"/>
          <w:lang w:val="sr-Latn-CS"/>
        </w:rPr>
        <w:t>к</w:t>
      </w:r>
      <w:r w:rsidRPr="002E69D6">
        <w:rPr>
          <w:rFonts w:cs="Arial"/>
          <w:sz w:val="24"/>
          <w:szCs w:val="24"/>
          <w:lang w:val="bs-Cyrl-BA"/>
        </w:rPr>
        <w:t xml:space="preserve">у </w:t>
      </w:r>
      <w:r w:rsidRPr="002E69D6">
        <w:rPr>
          <w:rFonts w:cs="Arial"/>
          <w:sz w:val="24"/>
          <w:szCs w:val="24"/>
          <w:lang w:val="sr-Latn-CS"/>
        </w:rPr>
        <w:t xml:space="preserve">реализације </w:t>
      </w:r>
      <w:r w:rsidRPr="002E69D6">
        <w:rPr>
          <w:rFonts w:cs="Arial"/>
          <w:sz w:val="24"/>
          <w:szCs w:val="24"/>
          <w:lang w:val="bs-Cyrl-BA"/>
        </w:rPr>
        <w:t>Оквирног споразума</w:t>
      </w:r>
      <w:r w:rsidRPr="002E69D6">
        <w:rPr>
          <w:rFonts w:cs="Arial"/>
          <w:sz w:val="24"/>
          <w:szCs w:val="24"/>
          <w:lang w:val="sr-Latn-CS"/>
        </w:rPr>
        <w:t>.</w:t>
      </w:r>
    </w:p>
    <w:p w:rsidR="00925B98" w:rsidRDefault="00925B98" w:rsidP="00925B98">
      <w:pPr>
        <w:rPr>
          <w:b/>
          <w:sz w:val="24"/>
          <w:szCs w:val="24"/>
        </w:rPr>
      </w:pPr>
    </w:p>
    <w:p w:rsidR="00925B98" w:rsidRDefault="00925B98" w:rsidP="00925B98">
      <w:pPr>
        <w:rPr>
          <w:b/>
          <w:sz w:val="24"/>
          <w:szCs w:val="24"/>
        </w:rPr>
      </w:pPr>
      <w:r w:rsidRPr="00A01D62">
        <w:rPr>
          <w:b/>
          <w:sz w:val="24"/>
          <w:szCs w:val="24"/>
        </w:rPr>
        <w:t>СРЕДСТВА ФИНАНСИЈСКОГ ОБЕЗБЕЂЕЊА</w:t>
      </w:r>
    </w:p>
    <w:p w:rsidR="00925B98" w:rsidRPr="00A01D62" w:rsidRDefault="00925B98" w:rsidP="00925B98">
      <w:pPr>
        <w:rPr>
          <w:b/>
          <w:sz w:val="24"/>
          <w:szCs w:val="24"/>
        </w:rPr>
      </w:pPr>
    </w:p>
    <w:p w:rsidR="00925B98" w:rsidRPr="004E7022" w:rsidRDefault="00925B98" w:rsidP="00925B98">
      <w:pPr>
        <w:spacing w:before="0"/>
        <w:jc w:val="center"/>
        <w:rPr>
          <w:b/>
          <w:sz w:val="24"/>
          <w:szCs w:val="24"/>
        </w:rPr>
      </w:pPr>
      <w:r w:rsidRPr="00A01D62">
        <w:rPr>
          <w:b/>
          <w:sz w:val="24"/>
          <w:szCs w:val="24"/>
        </w:rPr>
        <w:t xml:space="preserve">Члан </w:t>
      </w:r>
      <w:r w:rsidR="00617679">
        <w:rPr>
          <w:b/>
          <w:sz w:val="24"/>
          <w:szCs w:val="24"/>
        </w:rPr>
        <w:t>10</w:t>
      </w:r>
      <w:r w:rsidRPr="00A01D62">
        <w:rPr>
          <w:b/>
          <w:sz w:val="24"/>
          <w:szCs w:val="24"/>
        </w:rPr>
        <w:t>.</w:t>
      </w:r>
    </w:p>
    <w:p w:rsidR="00925B98" w:rsidRPr="00F96682" w:rsidRDefault="00925B98" w:rsidP="00925B98">
      <w:pPr>
        <w:rPr>
          <w:rFonts w:cs="Arial"/>
          <w:sz w:val="24"/>
          <w:szCs w:val="24"/>
        </w:rPr>
      </w:pPr>
      <w:r>
        <w:rPr>
          <w:rFonts w:cs="Arial"/>
          <w:sz w:val="24"/>
          <w:szCs w:val="24"/>
        </w:rPr>
        <w:t>Продавац</w:t>
      </w:r>
      <w:r w:rsidRPr="00F96682">
        <w:rPr>
          <w:rFonts w:cs="Arial"/>
          <w:sz w:val="24"/>
          <w:szCs w:val="24"/>
        </w:rPr>
        <w:t xml:space="preserve"> је дужан да у тренутку закључења </w:t>
      </w:r>
      <w:r>
        <w:rPr>
          <w:rFonts w:cs="Arial"/>
          <w:sz w:val="24"/>
          <w:szCs w:val="24"/>
        </w:rPr>
        <w:t>О</w:t>
      </w:r>
      <w:r w:rsidRPr="00F96682">
        <w:rPr>
          <w:rFonts w:cs="Arial"/>
          <w:sz w:val="24"/>
          <w:szCs w:val="24"/>
        </w:rPr>
        <w:t>квирног споразума, а најкасније у року од 7 (</w:t>
      </w:r>
      <w:r>
        <w:rPr>
          <w:rFonts w:cs="Arial"/>
          <w:sz w:val="24"/>
          <w:szCs w:val="24"/>
          <w:lang w:val="sr-Cyrl-RS"/>
        </w:rPr>
        <w:t xml:space="preserve">словима: </w:t>
      </w:r>
      <w:r w:rsidRPr="00F96682">
        <w:rPr>
          <w:rFonts w:cs="Arial"/>
          <w:sz w:val="24"/>
          <w:szCs w:val="24"/>
        </w:rPr>
        <w:t xml:space="preserve">седам) дана од дана обостраног потписивања </w:t>
      </w:r>
      <w:r>
        <w:rPr>
          <w:rFonts w:cs="Arial"/>
          <w:sz w:val="24"/>
          <w:szCs w:val="24"/>
        </w:rPr>
        <w:t>О</w:t>
      </w:r>
      <w:r w:rsidRPr="00F96682">
        <w:rPr>
          <w:rFonts w:cs="Arial"/>
          <w:sz w:val="24"/>
          <w:szCs w:val="24"/>
        </w:rPr>
        <w:t xml:space="preserve">квирног споразума од стране законских заступника уговорних страна,а пре почетка испоруке добара, као одложни услов из члана 74. став 2. Закона о облигационим </w:t>
      </w:r>
      <w:r w:rsidRPr="00F96682">
        <w:rPr>
          <w:rFonts w:cs="Arial"/>
          <w:sz w:val="24"/>
          <w:szCs w:val="24"/>
        </w:rPr>
        <w:lastRenderedPageBreak/>
        <w:t xml:space="preserve">односима („Сл. лист СФРЈ“ бр. 29/78, 39/85, 45/89 – одлука УСЈ и 57/89, „Сл.лист СРЈ“ бр. 31/93 и „Сл. лист СЦГ“ бр. 1/2003 – Уставна повеља), као Сфо за добро извршење посла преда </w:t>
      </w:r>
      <w:r>
        <w:rPr>
          <w:rFonts w:cs="Arial"/>
          <w:sz w:val="24"/>
          <w:szCs w:val="24"/>
        </w:rPr>
        <w:t>Купцу:</w:t>
      </w:r>
    </w:p>
    <w:p w:rsidR="00925B98" w:rsidRPr="00F96682" w:rsidRDefault="00925B98" w:rsidP="00925B98">
      <w:pPr>
        <w:rPr>
          <w:rFonts w:cs="Arial"/>
          <w:sz w:val="24"/>
          <w:szCs w:val="24"/>
        </w:rPr>
      </w:pPr>
      <w:r>
        <w:rPr>
          <w:rFonts w:cs="Arial"/>
          <w:sz w:val="24"/>
          <w:szCs w:val="24"/>
        </w:rPr>
        <w:t xml:space="preserve">1. </w:t>
      </w:r>
      <w:r w:rsidRPr="00F96682">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925B98" w:rsidRPr="00F96682" w:rsidRDefault="00925B98" w:rsidP="00925B98">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Pr>
          <w:rFonts w:cs="Arial"/>
          <w:sz w:val="24"/>
          <w:szCs w:val="24"/>
        </w:rPr>
        <w:t>Продавац</w:t>
      </w:r>
      <w:r w:rsidRPr="00F96682">
        <w:rPr>
          <w:rFonts w:cs="Arial"/>
          <w:sz w:val="24"/>
          <w:szCs w:val="24"/>
        </w:rPr>
        <w:t xml:space="preserve"> овлашћује </w:t>
      </w:r>
      <w:r>
        <w:rPr>
          <w:rFonts w:cs="Arial"/>
          <w:sz w:val="24"/>
          <w:szCs w:val="24"/>
        </w:rPr>
        <w:t>Купца</w:t>
      </w:r>
      <w:r w:rsidRPr="00F96682">
        <w:rPr>
          <w:rFonts w:cs="Arial"/>
          <w:sz w:val="24"/>
          <w:szCs w:val="24"/>
        </w:rPr>
        <w:t xml:space="preserve"> да може наплатити меницу  на износ од  </w:t>
      </w:r>
      <w:r w:rsidRPr="00E02774">
        <w:rPr>
          <w:rFonts w:cs="Arial"/>
          <w:b/>
          <w:sz w:val="24"/>
          <w:szCs w:val="24"/>
        </w:rPr>
        <w:t>10 %</w:t>
      </w:r>
      <w:r w:rsidRPr="00F96682">
        <w:rPr>
          <w:rFonts w:cs="Arial"/>
          <w:sz w:val="24"/>
          <w:szCs w:val="24"/>
        </w:rPr>
        <w:t xml:space="preserve"> од вредности</w:t>
      </w:r>
      <w:r>
        <w:rPr>
          <w:rFonts w:cs="Arial"/>
          <w:sz w:val="24"/>
          <w:szCs w:val="24"/>
          <w:lang w:val="sr-Cyrl-RS"/>
        </w:rPr>
        <w:t xml:space="preserve"> </w:t>
      </w:r>
      <w:r>
        <w:rPr>
          <w:rFonts w:cs="Arial"/>
          <w:sz w:val="24"/>
          <w:szCs w:val="24"/>
        </w:rPr>
        <w:t>О</w:t>
      </w:r>
      <w:r w:rsidRPr="00F96682">
        <w:rPr>
          <w:rFonts w:cs="Arial"/>
          <w:sz w:val="24"/>
          <w:szCs w:val="24"/>
        </w:rPr>
        <w:t>квирног споразума (без ПДВ) са рок</w:t>
      </w:r>
      <w:r>
        <w:rPr>
          <w:rFonts w:cs="Arial"/>
          <w:sz w:val="24"/>
          <w:szCs w:val="24"/>
        </w:rPr>
        <w:t xml:space="preserve">ом важења минимално </w:t>
      </w:r>
      <w:r w:rsidRPr="00F96682">
        <w:rPr>
          <w:rFonts w:cs="Arial"/>
          <w:sz w:val="24"/>
          <w:szCs w:val="24"/>
        </w:rPr>
        <w:t>30 (тридесет)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за испоруку има за последицу и продужење рока важења менице и меничног овлашћења, </w:t>
      </w:r>
    </w:p>
    <w:p w:rsidR="00925B98" w:rsidRPr="00F96682" w:rsidRDefault="00925B98" w:rsidP="00925B98">
      <w:pPr>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25B98" w:rsidRPr="00F96682" w:rsidRDefault="00925B98" w:rsidP="00925B98">
      <w:pPr>
        <w:rPr>
          <w:rFonts w:cs="Arial"/>
          <w:sz w:val="24"/>
          <w:szCs w:val="24"/>
        </w:rPr>
      </w:pPr>
      <w:r>
        <w:rPr>
          <w:rFonts w:cs="Arial"/>
          <w:sz w:val="24"/>
          <w:szCs w:val="24"/>
        </w:rPr>
        <w:t xml:space="preserve">4. </w:t>
      </w:r>
      <w:r w:rsidRPr="00F96682">
        <w:rPr>
          <w:rFonts w:cs="Arial"/>
          <w:sz w:val="24"/>
          <w:szCs w:val="24"/>
        </w:rPr>
        <w:t>фотокопију ОП обрасца.</w:t>
      </w:r>
    </w:p>
    <w:p w:rsidR="00925B98" w:rsidRPr="00F96682" w:rsidRDefault="00925B98" w:rsidP="00925B98">
      <w:pPr>
        <w:rPr>
          <w:rFonts w:cs="Arial"/>
          <w:sz w:val="24"/>
          <w:szCs w:val="24"/>
        </w:rPr>
      </w:pPr>
      <w:r>
        <w:rPr>
          <w:rFonts w:cs="Arial"/>
          <w:sz w:val="24"/>
          <w:szCs w:val="24"/>
        </w:rPr>
        <w:t xml:space="preserve">5. </w:t>
      </w:r>
      <w:r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25B98" w:rsidRPr="00D42846" w:rsidRDefault="00925B98" w:rsidP="00925B98">
      <w:pPr>
        <w:spacing w:before="0"/>
        <w:jc w:val="center"/>
        <w:rPr>
          <w:sz w:val="24"/>
          <w:szCs w:val="24"/>
        </w:rPr>
      </w:pPr>
      <w:r w:rsidRPr="00A01D62">
        <w:rPr>
          <w:b/>
          <w:sz w:val="24"/>
          <w:szCs w:val="24"/>
        </w:rPr>
        <w:t>Члан 1</w:t>
      </w:r>
      <w:r w:rsidR="00617679">
        <w:rPr>
          <w:b/>
          <w:sz w:val="24"/>
          <w:szCs w:val="24"/>
        </w:rPr>
        <w:t>1</w:t>
      </w:r>
      <w:r w:rsidRPr="00A23B33">
        <w:rPr>
          <w:sz w:val="24"/>
          <w:szCs w:val="24"/>
        </w:rPr>
        <w:t>.</w:t>
      </w:r>
    </w:p>
    <w:p w:rsidR="00925B98" w:rsidRPr="00A23B33" w:rsidRDefault="00925B98" w:rsidP="00925B98">
      <w:pPr>
        <w:spacing w:before="0"/>
        <w:rPr>
          <w:sz w:val="24"/>
          <w:szCs w:val="24"/>
        </w:rPr>
      </w:pPr>
      <w:r w:rsidRPr="00A23B33">
        <w:rPr>
          <w:sz w:val="24"/>
          <w:szCs w:val="24"/>
        </w:rPr>
        <w:t>Достављање средстава финансијског обезбеђења из члана</w:t>
      </w:r>
      <w:r>
        <w:rPr>
          <w:sz w:val="24"/>
          <w:szCs w:val="24"/>
        </w:rPr>
        <w:t xml:space="preserve"> 1</w:t>
      </w:r>
      <w:r w:rsidR="00617679">
        <w:rPr>
          <w:sz w:val="24"/>
          <w:szCs w:val="24"/>
          <w:lang w:val="sr-Cyrl-RS"/>
        </w:rPr>
        <w:t>0</w:t>
      </w:r>
      <w:r>
        <w:rPr>
          <w:sz w:val="24"/>
          <w:szCs w:val="24"/>
          <w:lang w:val="sr-Cyrl-RS"/>
        </w:rPr>
        <w:t>.</w:t>
      </w:r>
      <w:r w:rsidRPr="00A23B33">
        <w:rPr>
          <w:sz w:val="24"/>
          <w:szCs w:val="24"/>
        </w:rPr>
        <w:t xml:space="preserve"> представља одложни услов, тако да правно дејство овог Оквирног споразума не настаје док се одложни услов не испуни.</w:t>
      </w:r>
    </w:p>
    <w:p w:rsidR="00925B98" w:rsidRDefault="00925B98" w:rsidP="00925B98">
      <w:pPr>
        <w:rPr>
          <w:sz w:val="24"/>
          <w:szCs w:val="24"/>
        </w:rPr>
      </w:pPr>
      <w:r w:rsidRPr="00A23B33">
        <w:rPr>
          <w:sz w:val="24"/>
          <w:szCs w:val="24"/>
        </w:rPr>
        <w:t>Уколико се средство финансијског обезбеђења не достави у остављеном року, сматраће се да је П</w:t>
      </w:r>
      <w:r>
        <w:rPr>
          <w:sz w:val="24"/>
          <w:szCs w:val="24"/>
        </w:rPr>
        <w:t>одавац</w:t>
      </w:r>
      <w:r w:rsidRPr="00A23B33">
        <w:rPr>
          <w:sz w:val="24"/>
          <w:szCs w:val="24"/>
        </w:rPr>
        <w:t xml:space="preserve"> одбио да закључи Оквирни споразум, осим уколико у наведеном року у потпуности није испунио своју уговорну обавезу.</w:t>
      </w:r>
    </w:p>
    <w:p w:rsidR="00925B98" w:rsidRPr="00A23B33" w:rsidRDefault="00925B98" w:rsidP="00925B98">
      <w:pPr>
        <w:rPr>
          <w:sz w:val="24"/>
          <w:szCs w:val="24"/>
        </w:rPr>
      </w:pPr>
    </w:p>
    <w:p w:rsidR="00925B98" w:rsidRDefault="00925B98" w:rsidP="00925B98">
      <w:pPr>
        <w:rPr>
          <w:b/>
          <w:sz w:val="24"/>
          <w:szCs w:val="24"/>
        </w:rPr>
      </w:pPr>
      <w:r w:rsidRPr="00653FAD">
        <w:rPr>
          <w:b/>
          <w:sz w:val="24"/>
          <w:szCs w:val="24"/>
        </w:rPr>
        <w:t>УГОВОРНА КАЗНА ЗБОГ ЗАКАШЊЕЊА У ИСПОРУЦИ</w:t>
      </w:r>
    </w:p>
    <w:p w:rsidR="00925B98" w:rsidRPr="00A01D62" w:rsidRDefault="00925B98" w:rsidP="00925B98">
      <w:pPr>
        <w:spacing w:before="0"/>
        <w:jc w:val="center"/>
        <w:rPr>
          <w:b/>
          <w:sz w:val="24"/>
          <w:szCs w:val="24"/>
        </w:rPr>
      </w:pPr>
      <w:r w:rsidRPr="00A01D62">
        <w:rPr>
          <w:b/>
          <w:sz w:val="24"/>
          <w:szCs w:val="24"/>
        </w:rPr>
        <w:t>Члан 1</w:t>
      </w:r>
      <w:r w:rsidR="00617679">
        <w:rPr>
          <w:b/>
          <w:sz w:val="24"/>
          <w:szCs w:val="24"/>
        </w:rPr>
        <w:t>2</w:t>
      </w:r>
      <w:r w:rsidRPr="00A01D62">
        <w:rPr>
          <w:b/>
          <w:sz w:val="24"/>
          <w:szCs w:val="24"/>
        </w:rPr>
        <w:t>.</w:t>
      </w:r>
    </w:p>
    <w:p w:rsidR="00925B98" w:rsidRPr="00653FAD" w:rsidRDefault="00925B98" w:rsidP="00455ACB">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rsidR="00925B98" w:rsidRPr="000825C0" w:rsidRDefault="00925B98" w:rsidP="00455ACB">
      <w:pPr>
        <w:tabs>
          <w:tab w:val="left" w:pos="9090"/>
        </w:tabs>
        <w:rPr>
          <w:rFonts w:cs="Arial"/>
          <w:sz w:val="24"/>
          <w:szCs w:val="24"/>
        </w:rPr>
      </w:pPr>
      <w:r w:rsidRPr="000825C0">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rPr>
        <w:t>6</w:t>
      </w:r>
      <w:r w:rsidRPr="000825C0">
        <w:rPr>
          <w:rFonts w:cs="Arial"/>
          <w:bCs/>
          <w:sz w:val="24"/>
          <w:szCs w:val="24"/>
          <w:lang w:val="sr-Latn-CS"/>
        </w:rPr>
        <w:t>.</w:t>
      </w:r>
      <w:r w:rsidRPr="000825C0">
        <w:rPr>
          <w:rFonts w:cs="Arial"/>
          <w:bCs/>
          <w:sz w:val="24"/>
          <w:szCs w:val="24"/>
        </w:rPr>
        <w:t xml:space="preserve"> овог Оквирног споразума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rsidR="00925B98" w:rsidRPr="000825C0" w:rsidRDefault="00925B98" w:rsidP="00455ACB">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из става 1. овог члана,  дoспeвa у рoку до 45</w:t>
      </w:r>
      <w:r w:rsidR="00455ACB">
        <w:rPr>
          <w:rFonts w:cs="Arial"/>
          <w:sz w:val="24"/>
          <w:szCs w:val="24"/>
          <w:lang w:val="sr-Cyrl-RS"/>
        </w:rPr>
        <w:t xml:space="preserve"> </w:t>
      </w:r>
      <w:r w:rsidRPr="000825C0">
        <w:rPr>
          <w:rFonts w:cs="Arial"/>
          <w:sz w:val="24"/>
          <w:szCs w:val="24"/>
        </w:rPr>
        <w:t>(</w:t>
      </w:r>
      <w:r w:rsidR="00455ACB">
        <w:rPr>
          <w:rFonts w:cs="Arial"/>
          <w:sz w:val="24"/>
          <w:szCs w:val="24"/>
          <w:lang w:val="sr-Cyrl-RS"/>
        </w:rPr>
        <w:t xml:space="preserve">словима: </w:t>
      </w:r>
      <w:r w:rsidRPr="000825C0">
        <w:rPr>
          <w:rFonts w:cs="Arial"/>
          <w:sz w:val="24"/>
          <w:szCs w:val="24"/>
        </w:rPr>
        <w:t>четрдесетпет) дaнa oд дaнa</w:t>
      </w:r>
      <w:r w:rsidR="00455ACB">
        <w:rPr>
          <w:rFonts w:cs="Arial"/>
          <w:sz w:val="24"/>
          <w:szCs w:val="24"/>
          <w:lang w:val="sr-Cyrl-RS"/>
        </w:rPr>
        <w:t xml:space="preserve"> </w:t>
      </w:r>
      <w:r w:rsidRPr="000825C0">
        <w:rPr>
          <w:rFonts w:cs="Arial"/>
          <w:sz w:val="24"/>
          <w:szCs w:val="24"/>
        </w:rPr>
        <w:t>пријема од стране Продавца, рачун</w:t>
      </w:r>
      <w:r>
        <w:rPr>
          <w:rFonts w:cs="Arial"/>
          <w:sz w:val="24"/>
          <w:szCs w:val="24"/>
        </w:rPr>
        <w:t>а</w:t>
      </w:r>
      <w:r w:rsidR="00455ACB">
        <w:rPr>
          <w:rFonts w:cs="Arial"/>
          <w:sz w:val="24"/>
          <w:szCs w:val="24"/>
          <w:lang w:val="sr-Cyrl-RS"/>
        </w:rPr>
        <w:t xml:space="preserve"> </w:t>
      </w:r>
      <w:r w:rsidRPr="000825C0">
        <w:rPr>
          <w:rFonts w:cs="Arial"/>
          <w:bCs/>
          <w:sz w:val="24"/>
          <w:szCs w:val="24"/>
        </w:rPr>
        <w:t>Купца</w:t>
      </w:r>
      <w:r w:rsidR="00455ACB">
        <w:rPr>
          <w:rFonts w:cs="Arial"/>
          <w:bCs/>
          <w:sz w:val="24"/>
          <w:szCs w:val="24"/>
          <w:lang w:val="sr-Cyrl-RS"/>
        </w:rPr>
        <w:t xml:space="preserve"> </w:t>
      </w:r>
      <w:r w:rsidRPr="000825C0">
        <w:rPr>
          <w:rFonts w:cs="Arial"/>
          <w:sz w:val="24"/>
          <w:szCs w:val="24"/>
        </w:rPr>
        <w:t>испостављен</w:t>
      </w:r>
      <w:r>
        <w:rPr>
          <w:rFonts w:cs="Arial"/>
          <w:sz w:val="24"/>
          <w:szCs w:val="24"/>
        </w:rPr>
        <w:t>ог</w:t>
      </w:r>
      <w:r w:rsidRPr="000825C0">
        <w:rPr>
          <w:rFonts w:cs="Arial"/>
          <w:sz w:val="24"/>
          <w:szCs w:val="24"/>
        </w:rPr>
        <w:t xml:space="preserve"> по овом основу.</w:t>
      </w:r>
    </w:p>
    <w:p w:rsidR="00925B98" w:rsidRDefault="00925B98" w:rsidP="00455ACB">
      <w:pPr>
        <w:tabs>
          <w:tab w:val="left" w:pos="9090"/>
        </w:tabs>
        <w:rPr>
          <w:rFonts w:cs="Arial"/>
          <w:bCs/>
          <w:sz w:val="24"/>
          <w:szCs w:val="24"/>
          <w:lang w:val="sr-Cyrl-CS"/>
        </w:rPr>
      </w:pPr>
      <w:r w:rsidRPr="000825C0">
        <w:rPr>
          <w:rFonts w:cs="Arial"/>
          <w:bCs/>
          <w:sz w:val="24"/>
          <w:szCs w:val="24"/>
          <w:lang w:val="sr-Cyrl-CS"/>
        </w:rPr>
        <w:lastRenderedPageBreak/>
        <w:t>У случају закашњења са испоруком дуж</w:t>
      </w:r>
      <w:r>
        <w:rPr>
          <w:rFonts w:cs="Arial"/>
          <w:bCs/>
          <w:sz w:val="24"/>
          <w:szCs w:val="24"/>
          <w:lang w:val="sr-Cyrl-CS"/>
        </w:rPr>
        <w:t>ом</w:t>
      </w:r>
      <w:r w:rsidRPr="000825C0">
        <w:rPr>
          <w:rFonts w:cs="Arial"/>
          <w:bCs/>
          <w:sz w:val="24"/>
          <w:szCs w:val="24"/>
          <w:lang w:val="sr-Cyrl-CS"/>
        </w:rPr>
        <w:t xml:space="preserve"> од 20 (двадесет) дана, </w:t>
      </w:r>
      <w:r w:rsidRPr="000825C0">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rsidR="00925B98" w:rsidRDefault="00925B98" w:rsidP="00925B98">
      <w:pPr>
        <w:rPr>
          <w:b/>
          <w:sz w:val="24"/>
          <w:szCs w:val="24"/>
        </w:rPr>
      </w:pPr>
      <w:r w:rsidRPr="00A01D62">
        <w:rPr>
          <w:b/>
          <w:sz w:val="24"/>
          <w:szCs w:val="24"/>
        </w:rPr>
        <w:t>ВИША СИЛА</w:t>
      </w:r>
    </w:p>
    <w:p w:rsidR="00925B98" w:rsidRPr="00A01D62" w:rsidRDefault="00925B98" w:rsidP="00925B98">
      <w:pPr>
        <w:spacing w:before="0"/>
        <w:jc w:val="center"/>
        <w:rPr>
          <w:b/>
          <w:sz w:val="24"/>
          <w:szCs w:val="24"/>
        </w:rPr>
      </w:pPr>
      <w:r w:rsidRPr="00A01D62">
        <w:rPr>
          <w:b/>
          <w:sz w:val="24"/>
          <w:szCs w:val="24"/>
        </w:rPr>
        <w:t>Члан 1</w:t>
      </w:r>
      <w:r w:rsidR="00617679">
        <w:rPr>
          <w:b/>
          <w:sz w:val="24"/>
          <w:szCs w:val="24"/>
        </w:rPr>
        <w:t>3</w:t>
      </w:r>
      <w:r w:rsidRPr="00A01D62">
        <w:rPr>
          <w:b/>
          <w:sz w:val="24"/>
          <w:szCs w:val="24"/>
        </w:rPr>
        <w:t>.</w:t>
      </w:r>
    </w:p>
    <w:p w:rsidR="00925B98" w:rsidRPr="00A23B33" w:rsidRDefault="00925B98" w:rsidP="00925B98">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925B98" w:rsidRPr="00A23B33" w:rsidRDefault="00925B98" w:rsidP="00925B98">
      <w:pPr>
        <w:rPr>
          <w:sz w:val="24"/>
          <w:szCs w:val="24"/>
          <w:lang w:val="hr-HR"/>
        </w:rPr>
      </w:pPr>
      <w:r w:rsidRPr="00A23B33">
        <w:rPr>
          <w:sz w:val="24"/>
          <w:szCs w:val="24"/>
        </w:rPr>
        <w:t>Страна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925B98" w:rsidRPr="00A23B33" w:rsidRDefault="00925B98" w:rsidP="00925B98">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925B98" w:rsidRDefault="00925B98" w:rsidP="00925B98">
      <w:pPr>
        <w:rPr>
          <w:sz w:val="24"/>
          <w:szCs w:val="24"/>
          <w:lang w:val="sr-Cyrl-CS"/>
        </w:rPr>
      </w:pPr>
      <w:r w:rsidRPr="00A23B33">
        <w:rPr>
          <w:sz w:val="24"/>
          <w:szCs w:val="24"/>
        </w:rPr>
        <w:t>Уколико деловање више силе траје дуже од 30 (тридесет) календарских дана, стране ће се договорити о даљем поступању у извршавању одредаба овог Оквирног споразума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925B98" w:rsidRDefault="00925B98" w:rsidP="00925B98">
      <w:pPr>
        <w:rPr>
          <w:b/>
          <w:sz w:val="24"/>
          <w:szCs w:val="24"/>
        </w:rPr>
      </w:pPr>
      <w:r w:rsidRPr="00A01D62">
        <w:rPr>
          <w:b/>
          <w:sz w:val="24"/>
          <w:szCs w:val="24"/>
        </w:rPr>
        <w:t>РАСКИД ОКВИРНОГ СПОРАЗУМА</w:t>
      </w:r>
    </w:p>
    <w:p w:rsidR="00925B98" w:rsidRPr="00A01D62" w:rsidRDefault="00925B98" w:rsidP="00925B98">
      <w:pPr>
        <w:spacing w:before="0"/>
        <w:jc w:val="center"/>
        <w:rPr>
          <w:b/>
          <w:sz w:val="24"/>
          <w:szCs w:val="24"/>
        </w:rPr>
      </w:pPr>
      <w:r w:rsidRPr="00A01D62">
        <w:rPr>
          <w:b/>
          <w:sz w:val="24"/>
          <w:szCs w:val="24"/>
        </w:rPr>
        <w:t>Члан 1</w:t>
      </w:r>
      <w:r w:rsidR="00617679">
        <w:rPr>
          <w:b/>
          <w:sz w:val="24"/>
          <w:szCs w:val="24"/>
        </w:rPr>
        <w:t>4</w:t>
      </w:r>
      <w:r w:rsidRPr="00A01D62">
        <w:rPr>
          <w:b/>
          <w:sz w:val="24"/>
          <w:szCs w:val="24"/>
        </w:rPr>
        <w:t>.</w:t>
      </w:r>
    </w:p>
    <w:p w:rsidR="00925B98" w:rsidRPr="00A23B33" w:rsidRDefault="00925B98" w:rsidP="00925B98">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Купца</w:t>
      </w:r>
      <w:r w:rsidRPr="00A23B33">
        <w:rPr>
          <w:sz w:val="24"/>
          <w:szCs w:val="24"/>
          <w:lang w:val="sr-Cyrl-CS"/>
        </w:rPr>
        <w:t xml:space="preserve"> крши одредбе овог Оквирног споразума, К</w:t>
      </w:r>
      <w:r>
        <w:rPr>
          <w:sz w:val="24"/>
          <w:szCs w:val="24"/>
          <w:lang w:val="sr-Cyrl-CS"/>
        </w:rPr>
        <w:t>упац</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rsidR="00925B98" w:rsidRPr="00A23B33" w:rsidRDefault="00925B98" w:rsidP="00925B98">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(осам) да</w:t>
      </w:r>
      <w:r>
        <w:rPr>
          <w:sz w:val="24"/>
          <w:szCs w:val="24"/>
          <w:lang w:val="sr-Cyrl-CS"/>
        </w:rPr>
        <w:t>на по пријему писане опомене, Купац</w:t>
      </w:r>
      <w:r w:rsidRPr="00A23B33">
        <w:rPr>
          <w:sz w:val="24"/>
          <w:szCs w:val="24"/>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p>
    <w:p w:rsidR="00925B98" w:rsidRPr="00A23B33" w:rsidRDefault="00925B98" w:rsidP="00925B98">
      <w:pPr>
        <w:rPr>
          <w:sz w:val="24"/>
          <w:szCs w:val="24"/>
          <w:lang w:val="sr-Cyrl-CS"/>
        </w:rPr>
      </w:pPr>
      <w:r w:rsidRPr="00A23B33">
        <w:rPr>
          <w:sz w:val="24"/>
          <w:szCs w:val="24"/>
          <w:lang w:val="sr-Cyrl-CS"/>
        </w:rPr>
        <w:t xml:space="preserve">У случају раскида овог </w:t>
      </w:r>
      <w:r w:rsidRPr="00A23B33">
        <w:rPr>
          <w:sz w:val="24"/>
          <w:szCs w:val="24"/>
        </w:rPr>
        <w:t>Оквирног споразума</w:t>
      </w:r>
      <w:r w:rsidRPr="00A23B33">
        <w:rPr>
          <w:sz w:val="24"/>
          <w:szCs w:val="24"/>
          <w:lang w:val="sr-Cyrl-CS"/>
        </w:rPr>
        <w:t>, у смислу овог члана, стране ће измирити своје обавезе настале до дана раскида.</w:t>
      </w:r>
    </w:p>
    <w:p w:rsidR="00925B98" w:rsidRDefault="00925B98" w:rsidP="00925B98">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925B98" w:rsidRPr="008D7EB6" w:rsidRDefault="00617679" w:rsidP="00925B98">
      <w:pPr>
        <w:jc w:val="center"/>
        <w:rPr>
          <w:b/>
          <w:sz w:val="24"/>
          <w:szCs w:val="24"/>
          <w:lang w:val="sr-Cyrl-CS"/>
        </w:rPr>
      </w:pPr>
      <w:r>
        <w:rPr>
          <w:b/>
          <w:sz w:val="24"/>
          <w:szCs w:val="24"/>
          <w:lang w:val="sr-Cyrl-CS"/>
        </w:rPr>
        <w:t>Члан 15</w:t>
      </w:r>
      <w:r w:rsidR="00925B98" w:rsidRPr="008D7EB6">
        <w:rPr>
          <w:b/>
          <w:sz w:val="24"/>
          <w:szCs w:val="24"/>
          <w:lang w:val="sr-Cyrl-CS"/>
        </w:rPr>
        <w:t>.</w:t>
      </w:r>
    </w:p>
    <w:p w:rsidR="00925B98" w:rsidRPr="008D7EB6" w:rsidRDefault="00925B98" w:rsidP="00925B98">
      <w:pPr>
        <w:rPr>
          <w:sz w:val="24"/>
          <w:szCs w:val="24"/>
          <w:lang w:val="sr-Cyrl-CS"/>
        </w:rPr>
      </w:pPr>
      <w:r w:rsidRPr="008D7EB6">
        <w:rPr>
          <w:sz w:val="24"/>
          <w:szCs w:val="24"/>
          <w:lang w:val="sr-Cyrl-CS"/>
        </w:rPr>
        <w:lastRenderedPageBreak/>
        <w:t xml:space="preserve">Продавац је одговоран Купцу за материјалне и нематеријалне недостатке испуњења обавеза преузетих овим </w:t>
      </w:r>
      <w:r>
        <w:rPr>
          <w:sz w:val="24"/>
          <w:szCs w:val="24"/>
        </w:rPr>
        <w:t>Оквирним споразумом.</w:t>
      </w:r>
    </w:p>
    <w:p w:rsidR="00925B98" w:rsidRPr="008D7EB6" w:rsidRDefault="00925B98" w:rsidP="00925B98">
      <w:pPr>
        <w:rPr>
          <w:sz w:val="24"/>
          <w:szCs w:val="24"/>
          <w:lang w:val="sr-Cyrl-CS"/>
        </w:rPr>
      </w:pPr>
      <w:r w:rsidRPr="008D7EB6">
        <w:rPr>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Pr="0068258E">
        <w:rPr>
          <w:sz w:val="24"/>
          <w:szCs w:val="24"/>
          <w:lang w:val="sr-Cyrl-CS"/>
        </w:rPr>
        <w:t>Оквирним споразумом</w:t>
      </w:r>
      <w:r w:rsidRPr="008D7EB6">
        <w:rPr>
          <w:sz w:val="24"/>
          <w:szCs w:val="24"/>
          <w:lang w:val="sr-Cyrl-CS"/>
        </w:rPr>
        <w:t>.</w:t>
      </w:r>
    </w:p>
    <w:p w:rsidR="00925B98" w:rsidRDefault="00925B98" w:rsidP="00925B98">
      <w:pPr>
        <w:spacing w:before="0"/>
        <w:rPr>
          <w:sz w:val="24"/>
          <w:szCs w:val="24"/>
          <w:lang w:val="sr-Cyrl-CS"/>
        </w:rPr>
      </w:pPr>
      <w:r w:rsidRPr="008D7EB6">
        <w:rPr>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w:t>
      </w:r>
      <w:r>
        <w:rPr>
          <w:sz w:val="24"/>
          <w:szCs w:val="24"/>
          <w:lang w:val="sr-Cyrl-CS"/>
        </w:rPr>
        <w:t xml:space="preserve">рачуна </w:t>
      </w:r>
      <w:r w:rsidRPr="008D7EB6">
        <w:rPr>
          <w:sz w:val="24"/>
          <w:szCs w:val="24"/>
          <w:lang w:val="sr-Cyrl-CS"/>
        </w:rPr>
        <w:t>са роком плаћања од 15</w:t>
      </w:r>
      <w:r>
        <w:rPr>
          <w:sz w:val="24"/>
          <w:szCs w:val="24"/>
          <w:lang w:val="sr-Cyrl-CS"/>
        </w:rPr>
        <w:t xml:space="preserve"> (словима: петнаест) </w:t>
      </w:r>
      <w:r w:rsidRPr="008D7EB6">
        <w:rPr>
          <w:sz w:val="24"/>
          <w:szCs w:val="24"/>
          <w:lang w:val="sr-Cyrl-CS"/>
        </w:rPr>
        <w:t xml:space="preserve"> дана од датума издавања истог.</w:t>
      </w:r>
    </w:p>
    <w:p w:rsidR="00925B98" w:rsidRPr="00A23B33" w:rsidRDefault="00925B98" w:rsidP="00925B98">
      <w:pPr>
        <w:spacing w:before="0"/>
        <w:rPr>
          <w:sz w:val="24"/>
          <w:szCs w:val="24"/>
          <w:lang w:val="sr-Cyrl-CS"/>
        </w:rPr>
      </w:pPr>
    </w:p>
    <w:p w:rsidR="00925B98" w:rsidRPr="00A01D62" w:rsidRDefault="00925B98" w:rsidP="00925B98">
      <w:pPr>
        <w:spacing w:before="0"/>
        <w:jc w:val="center"/>
        <w:rPr>
          <w:b/>
          <w:sz w:val="24"/>
          <w:szCs w:val="24"/>
        </w:rPr>
      </w:pPr>
      <w:r w:rsidRPr="00A01D62">
        <w:rPr>
          <w:b/>
          <w:sz w:val="24"/>
          <w:szCs w:val="24"/>
        </w:rPr>
        <w:t>Члан 1</w:t>
      </w:r>
      <w:r w:rsidR="00617679">
        <w:rPr>
          <w:b/>
          <w:sz w:val="24"/>
          <w:szCs w:val="24"/>
        </w:rPr>
        <w:t>6</w:t>
      </w:r>
      <w:r w:rsidRPr="00A01D62">
        <w:rPr>
          <w:b/>
          <w:sz w:val="24"/>
          <w:szCs w:val="24"/>
        </w:rPr>
        <w:t>.</w:t>
      </w:r>
    </w:p>
    <w:p w:rsidR="00925B98" w:rsidRDefault="00925B98" w:rsidP="00925B98">
      <w:pPr>
        <w:spacing w:before="0"/>
        <w:rPr>
          <w:sz w:val="24"/>
          <w:szCs w:val="24"/>
        </w:rPr>
      </w:pPr>
      <w:r w:rsidRPr="00A23B33">
        <w:rPr>
          <w:sz w:val="24"/>
          <w:szCs w:val="24"/>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925B98" w:rsidRPr="005C23F2" w:rsidRDefault="00925B98" w:rsidP="00925B98">
      <w:pPr>
        <w:spacing w:before="0"/>
        <w:rPr>
          <w:sz w:val="24"/>
          <w:szCs w:val="24"/>
        </w:rPr>
      </w:pPr>
    </w:p>
    <w:p w:rsidR="00925B98" w:rsidRPr="00A01D62" w:rsidRDefault="00925B98" w:rsidP="00925B98">
      <w:pPr>
        <w:spacing w:before="0"/>
        <w:jc w:val="center"/>
        <w:rPr>
          <w:b/>
          <w:sz w:val="24"/>
          <w:szCs w:val="24"/>
        </w:rPr>
      </w:pPr>
      <w:r w:rsidRPr="00A01D62">
        <w:rPr>
          <w:b/>
          <w:sz w:val="24"/>
          <w:szCs w:val="24"/>
        </w:rPr>
        <w:t>Члан 1</w:t>
      </w:r>
      <w:r w:rsidR="00617679">
        <w:rPr>
          <w:b/>
          <w:sz w:val="24"/>
          <w:szCs w:val="24"/>
        </w:rPr>
        <w:t>7</w:t>
      </w:r>
      <w:r w:rsidRPr="00A01D62">
        <w:rPr>
          <w:b/>
          <w:sz w:val="24"/>
          <w:szCs w:val="24"/>
        </w:rPr>
        <w:t>.</w:t>
      </w:r>
    </w:p>
    <w:p w:rsidR="00925B98" w:rsidRPr="006308C2" w:rsidRDefault="00925B98" w:rsidP="00925B98">
      <w:pPr>
        <w:spacing w:before="0"/>
        <w:rPr>
          <w:sz w:val="24"/>
          <w:szCs w:val="24"/>
        </w:rPr>
      </w:pPr>
      <w:r w:rsidRPr="006308C2">
        <w:rPr>
          <w:sz w:val="24"/>
          <w:szCs w:val="24"/>
        </w:rPr>
        <w:t xml:space="preserve">Продавац је дужанда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w:t>
      </w:r>
      <w:r>
        <w:rPr>
          <w:sz w:val="24"/>
          <w:szCs w:val="24"/>
        </w:rPr>
        <w:t>Оквирног споразума</w:t>
      </w:r>
      <w:r w:rsidRPr="006308C2">
        <w:rPr>
          <w:sz w:val="24"/>
          <w:szCs w:val="24"/>
        </w:rPr>
        <w:t xml:space="preserve">. </w:t>
      </w:r>
    </w:p>
    <w:p w:rsidR="00925B98" w:rsidRDefault="00925B98" w:rsidP="00925B98">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rPr>
        <w:t>Оквирног споразума</w:t>
      </w:r>
      <w:r w:rsidRPr="006308C2">
        <w:rPr>
          <w:sz w:val="24"/>
          <w:szCs w:val="24"/>
        </w:rPr>
        <w:t>,</w:t>
      </w:r>
      <w:r>
        <w:rPr>
          <w:sz w:val="24"/>
          <w:szCs w:val="24"/>
          <w:lang w:val="sr-Cyrl-RS"/>
        </w:rPr>
        <w:t xml:space="preserve"> </w:t>
      </w:r>
      <w:r w:rsidRPr="006308C2">
        <w:rPr>
          <w:sz w:val="24"/>
          <w:szCs w:val="24"/>
        </w:rPr>
        <w:t xml:space="preserve">Продавац не може стављати на располагање трећим лицима, без претходне писане сагласности Купца,осим у случајевима предвиђеним одговарајућим прописима. </w:t>
      </w:r>
    </w:p>
    <w:p w:rsidR="00925B98" w:rsidRPr="006308C2" w:rsidRDefault="00925B98" w:rsidP="00925B98">
      <w:pPr>
        <w:rPr>
          <w:sz w:val="24"/>
          <w:szCs w:val="24"/>
        </w:rPr>
      </w:pPr>
    </w:p>
    <w:p w:rsidR="00925B98" w:rsidRPr="00A01D62" w:rsidRDefault="00925B98" w:rsidP="00925B98">
      <w:pPr>
        <w:spacing w:before="0"/>
        <w:jc w:val="center"/>
        <w:rPr>
          <w:b/>
          <w:sz w:val="24"/>
          <w:szCs w:val="24"/>
        </w:rPr>
      </w:pPr>
      <w:r w:rsidRPr="00A01D62">
        <w:rPr>
          <w:b/>
          <w:sz w:val="24"/>
          <w:szCs w:val="24"/>
        </w:rPr>
        <w:t>Члан 1</w:t>
      </w:r>
      <w:r w:rsidR="00617679">
        <w:rPr>
          <w:b/>
          <w:sz w:val="24"/>
          <w:szCs w:val="24"/>
        </w:rPr>
        <w:t>8</w:t>
      </w:r>
      <w:r w:rsidRPr="00A01D62">
        <w:rPr>
          <w:b/>
          <w:sz w:val="24"/>
          <w:szCs w:val="24"/>
        </w:rPr>
        <w:t>.</w:t>
      </w:r>
    </w:p>
    <w:p w:rsidR="00925B98" w:rsidRPr="00A23B33" w:rsidRDefault="00925B98" w:rsidP="00925B98">
      <w:pPr>
        <w:spacing w:before="0"/>
        <w:rPr>
          <w:sz w:val="24"/>
          <w:szCs w:val="24"/>
          <w:lang w:val="sr-Cyrl-CS"/>
        </w:rPr>
      </w:pPr>
      <w:r w:rsidRPr="00A23B33">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925B98" w:rsidRDefault="00925B98" w:rsidP="00925B98">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rsidR="00925B98" w:rsidRPr="005C23F2" w:rsidRDefault="00925B98" w:rsidP="00925B98">
      <w:pPr>
        <w:rPr>
          <w:sz w:val="24"/>
          <w:szCs w:val="24"/>
          <w:lang w:val="ru-RU"/>
        </w:rPr>
      </w:pPr>
    </w:p>
    <w:p w:rsidR="00925B98" w:rsidRPr="00A01D62" w:rsidRDefault="00925B98" w:rsidP="00925B98">
      <w:pPr>
        <w:spacing w:before="0"/>
        <w:jc w:val="center"/>
        <w:rPr>
          <w:b/>
          <w:sz w:val="24"/>
          <w:szCs w:val="24"/>
        </w:rPr>
      </w:pPr>
      <w:r w:rsidRPr="00A01D62">
        <w:rPr>
          <w:b/>
          <w:sz w:val="24"/>
          <w:szCs w:val="24"/>
        </w:rPr>
        <w:t xml:space="preserve">Члан </w:t>
      </w:r>
      <w:r w:rsidR="00617679">
        <w:rPr>
          <w:b/>
          <w:sz w:val="24"/>
          <w:szCs w:val="24"/>
        </w:rPr>
        <w:t>19</w:t>
      </w:r>
      <w:r>
        <w:rPr>
          <w:b/>
          <w:sz w:val="24"/>
          <w:szCs w:val="24"/>
        </w:rPr>
        <w:t>.</w:t>
      </w:r>
    </w:p>
    <w:p w:rsidR="00925B98" w:rsidRDefault="00925B98" w:rsidP="00925B98">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Pr>
          <w:rFonts w:eastAsia="Calibri"/>
          <w:sz w:val="24"/>
          <w:szCs w:val="24"/>
          <w:lang w:val="ru-RU"/>
        </w:rPr>
        <w:t xml:space="preserve"> </w:t>
      </w:r>
      <w:r w:rsidRPr="006308C2">
        <w:rPr>
          <w:rFonts w:eastAsia="Calibri"/>
          <w:sz w:val="24"/>
          <w:szCs w:val="24"/>
          <w:lang w:val="ru-RU"/>
        </w:rPr>
        <w:t>(</w:t>
      </w:r>
      <w:r>
        <w:rPr>
          <w:rFonts w:eastAsia="Calibri"/>
          <w:sz w:val="24"/>
          <w:szCs w:val="24"/>
          <w:lang w:val="ru-RU"/>
        </w:rPr>
        <w:t xml:space="preserve">словима: </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rsidR="00925B98" w:rsidRPr="006308C2" w:rsidRDefault="00925B98" w:rsidP="00925B98">
      <w:pPr>
        <w:spacing w:before="0"/>
        <w:rPr>
          <w:rFonts w:eastAsia="Calibri"/>
          <w:sz w:val="24"/>
          <w:szCs w:val="24"/>
          <w:lang w:val="ru-RU"/>
        </w:rPr>
      </w:pPr>
    </w:p>
    <w:p w:rsidR="00925B98" w:rsidRDefault="00925B98" w:rsidP="00925B98">
      <w:pPr>
        <w:spacing w:before="0"/>
        <w:rPr>
          <w:rFonts w:eastAsia="Calibri"/>
          <w:sz w:val="24"/>
          <w:szCs w:val="24"/>
          <w:lang w:val="ru-RU"/>
        </w:rPr>
      </w:pPr>
      <w:r w:rsidRPr="006308C2">
        <w:rPr>
          <w:rFonts w:eastAsia="Calibri"/>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Оквирног споразума</w:t>
      </w:r>
      <w:r w:rsidRPr="006308C2">
        <w:rPr>
          <w:rFonts w:eastAsia="Calibri"/>
          <w:sz w:val="24"/>
          <w:szCs w:val="24"/>
          <w:lang w:val="ru-RU"/>
        </w:rPr>
        <w:t>.</w:t>
      </w:r>
    </w:p>
    <w:p w:rsidR="00925B98" w:rsidRPr="001C75A9" w:rsidRDefault="00925B98" w:rsidP="00925B98">
      <w:pPr>
        <w:spacing w:before="0"/>
        <w:rPr>
          <w:rFonts w:eastAsia="Calibri"/>
          <w:sz w:val="24"/>
          <w:szCs w:val="24"/>
        </w:rPr>
      </w:pPr>
    </w:p>
    <w:p w:rsidR="00925B98" w:rsidRDefault="00925B98" w:rsidP="00925B98">
      <w:pPr>
        <w:spacing w:before="0"/>
        <w:rPr>
          <w:b/>
          <w:sz w:val="24"/>
          <w:szCs w:val="24"/>
          <w:lang w:val="sr-Cyrl-BA"/>
        </w:rPr>
      </w:pPr>
    </w:p>
    <w:p w:rsidR="00925B98" w:rsidRPr="00F93278" w:rsidRDefault="00925B98" w:rsidP="00925B98">
      <w:pPr>
        <w:spacing w:before="0"/>
        <w:rPr>
          <w:b/>
          <w:sz w:val="24"/>
          <w:szCs w:val="24"/>
        </w:rPr>
      </w:pPr>
      <w:r w:rsidRPr="00F93278">
        <w:rPr>
          <w:b/>
          <w:sz w:val="24"/>
          <w:szCs w:val="24"/>
          <w:lang w:val="sr-Cyrl-CS"/>
        </w:rPr>
        <w:lastRenderedPageBreak/>
        <w:t xml:space="preserve">ОВЛАШЋЕНИ ПРЕДСТАВНИЦИ ЗА ПРАЋЕЊЕ </w:t>
      </w:r>
      <w:r w:rsidRPr="00F93278">
        <w:rPr>
          <w:b/>
          <w:sz w:val="24"/>
          <w:szCs w:val="24"/>
        </w:rPr>
        <w:t>РЕАЛИЗАЦИЈЕ ОКВИРНОГ СПОРАЗУМА</w:t>
      </w:r>
    </w:p>
    <w:p w:rsidR="00925B98" w:rsidRDefault="00925B98" w:rsidP="00925B98">
      <w:pPr>
        <w:spacing w:before="0"/>
        <w:jc w:val="center"/>
        <w:rPr>
          <w:b/>
          <w:sz w:val="24"/>
          <w:szCs w:val="24"/>
          <w:lang w:val="sr-Cyrl-CS"/>
        </w:rPr>
      </w:pPr>
      <w:r w:rsidRPr="00F93278">
        <w:rPr>
          <w:b/>
          <w:sz w:val="24"/>
          <w:szCs w:val="24"/>
          <w:lang w:val="sr-Cyrl-CS"/>
        </w:rPr>
        <w:t>Члан 2</w:t>
      </w:r>
      <w:r w:rsidR="00617679">
        <w:rPr>
          <w:b/>
          <w:sz w:val="24"/>
          <w:szCs w:val="24"/>
        </w:rPr>
        <w:t>0</w:t>
      </w:r>
      <w:r w:rsidRPr="00F93278">
        <w:rPr>
          <w:b/>
          <w:sz w:val="24"/>
          <w:szCs w:val="24"/>
          <w:lang w:val="sr-Cyrl-CS"/>
        </w:rPr>
        <w:t>.</w:t>
      </w:r>
    </w:p>
    <w:p w:rsidR="00925B98" w:rsidRDefault="00925B98" w:rsidP="00925B98">
      <w:pPr>
        <w:spacing w:before="0"/>
        <w:rPr>
          <w:b/>
          <w:sz w:val="24"/>
          <w:szCs w:val="24"/>
          <w:lang w:val="sr-Cyrl-CS"/>
        </w:rPr>
      </w:pPr>
    </w:p>
    <w:p w:rsidR="00925B98" w:rsidRPr="00F93278" w:rsidRDefault="00925B98" w:rsidP="00925B98">
      <w:pPr>
        <w:spacing w:before="0"/>
        <w:rPr>
          <w:sz w:val="24"/>
          <w:szCs w:val="24"/>
          <w:lang w:val="sr-Cyrl-CS"/>
        </w:rPr>
      </w:pPr>
      <w:r w:rsidRPr="00F93278">
        <w:rPr>
          <w:sz w:val="24"/>
          <w:szCs w:val="24"/>
          <w:lang w:val="sr-Cyrl-CS"/>
        </w:rPr>
        <w:t>Овлашћени представнициза праћење реализације овог Оквирног споразума су:</w:t>
      </w:r>
    </w:p>
    <w:p w:rsidR="00925B98" w:rsidRPr="00F93278" w:rsidRDefault="00925B98" w:rsidP="00925B98">
      <w:pPr>
        <w:spacing w:before="0"/>
        <w:jc w:val="center"/>
        <w:rPr>
          <w:b/>
          <w:sz w:val="24"/>
          <w:szCs w:val="24"/>
          <w:lang w:val="sr-Cyrl-CS"/>
        </w:rPr>
      </w:pPr>
    </w:p>
    <w:p w:rsidR="00925B98" w:rsidRPr="00F93278" w:rsidRDefault="00925B98" w:rsidP="00925B98">
      <w:pPr>
        <w:numPr>
          <w:ilvl w:val="0"/>
          <w:numId w:val="33"/>
        </w:numPr>
        <w:spacing w:before="0"/>
        <w:rPr>
          <w:sz w:val="24"/>
          <w:szCs w:val="24"/>
          <w:lang w:val="sr-Cyrl-CS"/>
        </w:rPr>
      </w:pPr>
      <w:r w:rsidRPr="00F93278">
        <w:rPr>
          <w:sz w:val="24"/>
          <w:szCs w:val="24"/>
          <w:lang w:val="sr-Cyrl-CS"/>
        </w:rPr>
        <w:t xml:space="preserve">за Купац : </w:t>
      </w:r>
      <w:r w:rsidRPr="00F93278">
        <w:rPr>
          <w:sz w:val="24"/>
          <w:szCs w:val="24"/>
        </w:rPr>
        <w:t>_________________</w:t>
      </w:r>
    </w:p>
    <w:p w:rsidR="00925B98" w:rsidRPr="00F93278" w:rsidRDefault="00925B98" w:rsidP="00925B98">
      <w:pPr>
        <w:spacing w:before="0"/>
        <w:ind w:left="720"/>
        <w:rPr>
          <w:sz w:val="24"/>
          <w:szCs w:val="24"/>
          <w:lang w:val="sr-Cyrl-CS"/>
        </w:rPr>
      </w:pPr>
    </w:p>
    <w:p w:rsidR="00925B98" w:rsidRPr="00F93278" w:rsidRDefault="00925B98" w:rsidP="00925B98">
      <w:pPr>
        <w:numPr>
          <w:ilvl w:val="0"/>
          <w:numId w:val="33"/>
        </w:numPr>
        <w:spacing w:before="0"/>
        <w:rPr>
          <w:sz w:val="24"/>
          <w:szCs w:val="24"/>
        </w:rPr>
      </w:pPr>
      <w:r w:rsidRPr="00F93278">
        <w:rPr>
          <w:sz w:val="24"/>
          <w:szCs w:val="24"/>
          <w:lang w:val="sr-Cyrl-CS"/>
        </w:rPr>
        <w:t xml:space="preserve">за Продавац: </w:t>
      </w:r>
      <w:r w:rsidRPr="00F93278">
        <w:rPr>
          <w:sz w:val="24"/>
          <w:szCs w:val="24"/>
        </w:rPr>
        <w:t>__________________</w:t>
      </w:r>
    </w:p>
    <w:p w:rsidR="00925B98" w:rsidRDefault="00925B98" w:rsidP="00925B98">
      <w:pPr>
        <w:spacing w:before="0"/>
        <w:rPr>
          <w:b/>
          <w:sz w:val="24"/>
          <w:szCs w:val="24"/>
          <w:lang w:val="sr-Cyrl-BA"/>
        </w:rPr>
      </w:pPr>
    </w:p>
    <w:p w:rsidR="00925B98" w:rsidRDefault="00925B98" w:rsidP="00925B98">
      <w:pPr>
        <w:spacing w:before="0"/>
        <w:rPr>
          <w:b/>
          <w:sz w:val="24"/>
          <w:szCs w:val="24"/>
          <w:lang w:val="sr-Cyrl-BA"/>
        </w:rPr>
      </w:pPr>
    </w:p>
    <w:p w:rsidR="00925B98" w:rsidRPr="00A01D62" w:rsidRDefault="00925B98" w:rsidP="00925B98">
      <w:pPr>
        <w:spacing w:before="0"/>
        <w:rPr>
          <w:b/>
          <w:sz w:val="24"/>
          <w:szCs w:val="24"/>
          <w:lang w:val="sr-Cyrl-BA"/>
        </w:rPr>
      </w:pPr>
      <w:r w:rsidRPr="00A01D62">
        <w:rPr>
          <w:b/>
          <w:sz w:val="24"/>
          <w:szCs w:val="24"/>
          <w:lang w:val="sr-Cyrl-BA"/>
        </w:rPr>
        <w:t>ВАЖНОСТ ОКВИРНОГ СПОРАЗУМА</w:t>
      </w:r>
    </w:p>
    <w:p w:rsidR="00925B98" w:rsidRPr="00A01D62" w:rsidRDefault="00925B98" w:rsidP="00925B98">
      <w:pPr>
        <w:jc w:val="center"/>
        <w:rPr>
          <w:b/>
          <w:sz w:val="24"/>
          <w:szCs w:val="24"/>
        </w:rPr>
      </w:pPr>
      <w:r w:rsidRPr="00A01D62">
        <w:rPr>
          <w:b/>
          <w:sz w:val="24"/>
          <w:szCs w:val="24"/>
        </w:rPr>
        <w:t xml:space="preserve">Члан </w:t>
      </w:r>
      <w:r w:rsidR="00617679">
        <w:rPr>
          <w:b/>
          <w:sz w:val="24"/>
          <w:szCs w:val="24"/>
        </w:rPr>
        <w:t>21</w:t>
      </w:r>
      <w:r w:rsidRPr="00A01D62">
        <w:rPr>
          <w:b/>
          <w:sz w:val="24"/>
          <w:szCs w:val="24"/>
        </w:rPr>
        <w:t>.</w:t>
      </w:r>
    </w:p>
    <w:p w:rsidR="00925B98" w:rsidRDefault="00925B98" w:rsidP="00925B98">
      <w:pPr>
        <w:pStyle w:val="KDParagraf"/>
        <w:spacing w:before="0"/>
        <w:rPr>
          <w:rFonts w:eastAsia="Calibri" w:cs="Arial"/>
          <w:sz w:val="24"/>
          <w:szCs w:val="24"/>
        </w:rPr>
      </w:pPr>
      <w:r>
        <w:rPr>
          <w:rFonts w:eastAsia="Calibri" w:cs="Arial"/>
          <w:sz w:val="24"/>
          <w:szCs w:val="24"/>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страна</w:t>
      </w:r>
      <w:r>
        <w:rPr>
          <w:rFonts w:eastAsia="Calibri" w:cs="Arial"/>
          <w:sz w:val="24"/>
          <w:szCs w:val="24"/>
        </w:rPr>
        <w:t>,</w:t>
      </w:r>
      <w:r w:rsidRPr="00EC5BB4">
        <w:rPr>
          <w:rFonts w:eastAsia="Calibri" w:cs="Arial"/>
          <w:sz w:val="24"/>
          <w:szCs w:val="24"/>
        </w:rPr>
        <w:t xml:space="preserve"> а ступа на снагу када </w:t>
      </w:r>
      <w:r>
        <w:rPr>
          <w:rFonts w:eastAsia="Calibri" w:cs="Arial"/>
          <w:sz w:val="24"/>
          <w:szCs w:val="24"/>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rPr>
        <w:t>о</w:t>
      </w:r>
      <w:r w:rsidRPr="00EC5BB4">
        <w:rPr>
          <w:rFonts w:eastAsia="Calibri" w:cs="Arial"/>
          <w:sz w:val="24"/>
          <w:szCs w:val="24"/>
        </w:rPr>
        <w:t xml:space="preserve"> финансијског обезбеђења</w:t>
      </w:r>
      <w:r>
        <w:rPr>
          <w:rFonts w:eastAsia="Calibri" w:cs="Arial"/>
          <w:sz w:val="24"/>
          <w:szCs w:val="24"/>
        </w:rPr>
        <w:t xml:space="preserve"> у складу са чланом </w:t>
      </w:r>
      <w:r w:rsidRPr="00C035BF">
        <w:rPr>
          <w:rFonts w:eastAsia="Calibri" w:cs="Arial"/>
          <w:sz w:val="24"/>
          <w:szCs w:val="24"/>
        </w:rPr>
        <w:t>11.-</w:t>
      </w:r>
      <w:r>
        <w:rPr>
          <w:rFonts w:eastAsia="Calibri" w:cs="Arial"/>
          <w:sz w:val="24"/>
          <w:szCs w:val="24"/>
        </w:rPr>
        <w:t xml:space="preserve"> овог Оквирног</w:t>
      </w:r>
      <w:r w:rsidRPr="00711E90">
        <w:rPr>
          <w:rFonts w:eastAsia="Calibri" w:cs="Arial"/>
          <w:sz w:val="24"/>
          <w:szCs w:val="24"/>
        </w:rPr>
        <w:t xml:space="preserve"> споразум</w:t>
      </w:r>
      <w:r>
        <w:rPr>
          <w:rFonts w:eastAsia="Calibri" w:cs="Arial"/>
          <w:sz w:val="24"/>
          <w:szCs w:val="24"/>
        </w:rPr>
        <w:t>а</w:t>
      </w:r>
      <w:r w:rsidRPr="00EC5BB4">
        <w:rPr>
          <w:rFonts w:eastAsia="Calibri" w:cs="Arial"/>
          <w:sz w:val="24"/>
          <w:szCs w:val="24"/>
        </w:rPr>
        <w:t>.</w:t>
      </w:r>
    </w:p>
    <w:p w:rsidR="00925B98" w:rsidRPr="00EC5BB4" w:rsidRDefault="00925B98" w:rsidP="00925B98">
      <w:pPr>
        <w:pStyle w:val="KDParagraf"/>
        <w:spacing w:before="0"/>
        <w:rPr>
          <w:rFonts w:eastAsia="Calibri" w:cs="Arial"/>
          <w:sz w:val="24"/>
          <w:szCs w:val="24"/>
        </w:rPr>
      </w:pPr>
    </w:p>
    <w:p w:rsidR="00925B98" w:rsidRPr="00327BC6" w:rsidRDefault="00925B98" w:rsidP="00925B98">
      <w:pPr>
        <w:pStyle w:val="KDParagraf"/>
        <w:spacing w:before="0"/>
        <w:rPr>
          <w:rFonts w:eastAsia="Calibri" w:cs="Arial"/>
          <w:sz w:val="24"/>
          <w:szCs w:val="24"/>
        </w:rPr>
      </w:pPr>
      <w:r>
        <w:rPr>
          <w:rFonts w:cs="Arial"/>
          <w:sz w:val="24"/>
          <w:szCs w:val="24"/>
        </w:rPr>
        <w:t>Оквирни спо</w:t>
      </w:r>
      <w:r w:rsidR="00BF5638">
        <w:rPr>
          <w:rFonts w:cs="Arial"/>
          <w:sz w:val="24"/>
          <w:szCs w:val="24"/>
        </w:rPr>
        <w:t xml:space="preserve">разум се закључује на 2 </w:t>
      </w:r>
      <w:r w:rsidR="00BF5638" w:rsidRPr="00BF5638">
        <w:rPr>
          <w:rFonts w:cs="Arial"/>
          <w:sz w:val="24"/>
          <w:szCs w:val="24"/>
          <w:lang w:val="sr-Cyrl-RS"/>
        </w:rPr>
        <w:t>(словима:две)</w:t>
      </w:r>
      <w:r w:rsidR="00BF5638" w:rsidRPr="00BF5638">
        <w:rPr>
          <w:rFonts w:cs="Arial"/>
          <w:sz w:val="24"/>
          <w:szCs w:val="24"/>
        </w:rPr>
        <w:t xml:space="preserve"> године, рачунајући од </w:t>
      </w:r>
      <w:r w:rsidR="00BF5638" w:rsidRPr="00BF5638">
        <w:rPr>
          <w:rFonts w:cs="Arial"/>
          <w:sz w:val="24"/>
          <w:szCs w:val="24"/>
          <w:lang w:val="sr-Cyrl-RS"/>
        </w:rPr>
        <w:t xml:space="preserve">дана </w:t>
      </w:r>
      <w:r w:rsidR="00BF5638" w:rsidRPr="00BF5638">
        <w:rPr>
          <w:rFonts w:cs="Arial"/>
          <w:sz w:val="24"/>
          <w:szCs w:val="24"/>
        </w:rPr>
        <w:t>ступања Оквирног споразума на снагу</w:t>
      </w:r>
      <w:r w:rsidRPr="00327BC6">
        <w:rPr>
          <w:rFonts w:cs="Arial"/>
          <w:sz w:val="24"/>
          <w:szCs w:val="24"/>
        </w:rPr>
        <w:t xml:space="preserve">, а највише до висине планираних средстава за јавну набавку за </w:t>
      </w:r>
      <w:r>
        <w:rPr>
          <w:rFonts w:cs="Arial"/>
          <w:sz w:val="24"/>
          <w:szCs w:val="24"/>
        </w:rPr>
        <w:t>2017</w:t>
      </w:r>
      <w:r w:rsidRPr="00327BC6">
        <w:rPr>
          <w:rFonts w:cs="Arial"/>
          <w:sz w:val="24"/>
          <w:szCs w:val="24"/>
        </w:rPr>
        <w:t>. годину.</w:t>
      </w:r>
      <w:r w:rsidRPr="00327BC6">
        <w:rPr>
          <w:rFonts w:eastAsia="Calibri" w:cs="Arial"/>
          <w:sz w:val="24"/>
          <w:szCs w:val="24"/>
        </w:rPr>
        <w:t>Уколико се уговорена средства утроше пре истека уговореног рока Оквирни споразум ће се сматрати испуњеним.</w:t>
      </w:r>
    </w:p>
    <w:p w:rsidR="00925B98" w:rsidRPr="0098627D" w:rsidRDefault="00925B98" w:rsidP="00925B98">
      <w:pPr>
        <w:spacing w:before="0"/>
        <w:rPr>
          <w:rFonts w:cs="Arial"/>
          <w:color w:val="00B0F0"/>
          <w:spacing w:val="2"/>
          <w:sz w:val="24"/>
          <w:szCs w:val="24"/>
        </w:rPr>
      </w:pPr>
    </w:p>
    <w:p w:rsidR="00925B98" w:rsidRDefault="00925B98" w:rsidP="00925B98">
      <w:pPr>
        <w:spacing w:before="0"/>
        <w:rPr>
          <w:b/>
          <w:sz w:val="24"/>
          <w:szCs w:val="24"/>
        </w:rPr>
      </w:pPr>
      <w:r w:rsidRPr="00A01D62">
        <w:rPr>
          <w:b/>
          <w:sz w:val="24"/>
          <w:szCs w:val="24"/>
        </w:rPr>
        <w:t>ИЗМЕНЕ ТОКОМ ТРАЈАЊА ОКВИРНОГ СПОРАЗУМА</w:t>
      </w:r>
    </w:p>
    <w:p w:rsidR="00925B98" w:rsidRPr="00A01D62" w:rsidRDefault="00925B98" w:rsidP="00925B98">
      <w:pPr>
        <w:spacing w:before="0"/>
        <w:rPr>
          <w:b/>
          <w:sz w:val="24"/>
          <w:szCs w:val="24"/>
        </w:rPr>
      </w:pPr>
    </w:p>
    <w:p w:rsidR="00925B98" w:rsidRPr="00A01D62" w:rsidRDefault="00925B98" w:rsidP="00925B98">
      <w:pPr>
        <w:spacing w:before="0"/>
        <w:jc w:val="center"/>
        <w:rPr>
          <w:b/>
          <w:sz w:val="24"/>
          <w:szCs w:val="24"/>
        </w:rPr>
      </w:pPr>
      <w:r w:rsidRPr="00A01D62">
        <w:rPr>
          <w:b/>
          <w:sz w:val="24"/>
          <w:szCs w:val="24"/>
        </w:rPr>
        <w:t>Члан 2</w:t>
      </w:r>
      <w:r w:rsidR="00617679">
        <w:rPr>
          <w:b/>
          <w:sz w:val="24"/>
          <w:szCs w:val="24"/>
        </w:rPr>
        <w:t>2</w:t>
      </w:r>
      <w:r w:rsidRPr="00A01D62">
        <w:rPr>
          <w:b/>
          <w:sz w:val="24"/>
          <w:szCs w:val="24"/>
        </w:rPr>
        <w:t>.</w:t>
      </w:r>
    </w:p>
    <w:p w:rsidR="00925B98" w:rsidRPr="00EC5BB4" w:rsidRDefault="00925B98" w:rsidP="00925B98">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rsidR="00925B98" w:rsidRPr="00EC5BB4" w:rsidRDefault="00925B98" w:rsidP="00925B98">
      <w:pPr>
        <w:spacing w:before="0"/>
        <w:jc w:val="center"/>
        <w:rPr>
          <w:rFonts w:cs="Arial"/>
          <w:b/>
          <w:sz w:val="24"/>
          <w:szCs w:val="24"/>
        </w:rPr>
      </w:pPr>
    </w:p>
    <w:p w:rsidR="00925B98" w:rsidRDefault="00925B98" w:rsidP="00925B98">
      <w:pPr>
        <w:pStyle w:val="KDParagraf"/>
        <w:spacing w:before="0"/>
        <w:rPr>
          <w:rFonts w:cs="Arial"/>
          <w:sz w:val="24"/>
          <w:szCs w:val="24"/>
        </w:rPr>
      </w:pPr>
      <w:r w:rsidRPr="00EC5BB4">
        <w:rPr>
          <w:rFonts w:cs="Arial"/>
          <w:sz w:val="24"/>
          <w:szCs w:val="24"/>
        </w:rPr>
        <w:t xml:space="preserve">Купац може, након закључења </w:t>
      </w:r>
      <w:r>
        <w:rPr>
          <w:rFonts w:cs="Arial"/>
          <w:sz w:val="24"/>
          <w:szCs w:val="24"/>
        </w:rPr>
        <w:t>Оквирног споразума</w:t>
      </w:r>
      <w:r w:rsidRPr="00EC5BB4">
        <w:rPr>
          <w:rFonts w:cs="Arial"/>
          <w:sz w:val="24"/>
          <w:szCs w:val="24"/>
        </w:rPr>
        <w:t xml:space="preserve">, повећати обим предмета </w:t>
      </w:r>
      <w:r>
        <w:rPr>
          <w:rFonts w:cs="Arial"/>
          <w:sz w:val="24"/>
          <w:szCs w:val="24"/>
        </w:rPr>
        <w:t>Оквирног споразума</w:t>
      </w:r>
      <w:r w:rsidRPr="00EC5BB4">
        <w:rPr>
          <w:rFonts w:cs="Arial"/>
          <w:sz w:val="24"/>
          <w:szCs w:val="24"/>
        </w:rPr>
        <w:t xml:space="preserve">, с тим да се вредност </w:t>
      </w:r>
      <w:r>
        <w:rPr>
          <w:rFonts w:cs="Arial"/>
          <w:sz w:val="24"/>
          <w:szCs w:val="24"/>
        </w:rPr>
        <w:t>Оквирног споразума</w:t>
      </w:r>
      <w:r w:rsidRPr="00EC5BB4">
        <w:rPr>
          <w:rFonts w:cs="Arial"/>
          <w:sz w:val="24"/>
          <w:szCs w:val="24"/>
        </w:rPr>
        <w:t xml:space="preserve"> може повећати максимално до 5% од укупн</w:t>
      </w:r>
      <w:r>
        <w:rPr>
          <w:rFonts w:cs="Arial"/>
          <w:sz w:val="24"/>
          <w:szCs w:val="24"/>
        </w:rPr>
        <w:t>е</w:t>
      </w:r>
      <w:r w:rsidRPr="00EC5BB4">
        <w:rPr>
          <w:rFonts w:cs="Arial"/>
          <w:sz w:val="24"/>
          <w:szCs w:val="24"/>
        </w:rPr>
        <w:t xml:space="preserve"> вредности </w:t>
      </w:r>
      <w:r>
        <w:rPr>
          <w:rFonts w:cs="Arial"/>
          <w:sz w:val="24"/>
          <w:szCs w:val="24"/>
        </w:rPr>
        <w:t>Оквирног споразума</w:t>
      </w:r>
      <w:r w:rsidRPr="00EC5BB4">
        <w:rPr>
          <w:rFonts w:cs="Arial"/>
          <w:sz w:val="24"/>
          <w:szCs w:val="24"/>
        </w:rPr>
        <w:t xml:space="preserve"> из члана 3</w:t>
      </w:r>
      <w:r>
        <w:rPr>
          <w:rFonts w:cs="Arial"/>
          <w:sz w:val="24"/>
          <w:szCs w:val="24"/>
        </w:rPr>
        <w:t>.</w:t>
      </w:r>
      <w:r w:rsidRPr="00711E90">
        <w:rPr>
          <w:rFonts w:cs="Arial"/>
          <w:sz w:val="24"/>
          <w:szCs w:val="24"/>
        </w:rPr>
        <w:t>Оквирног споразума</w:t>
      </w:r>
      <w:r>
        <w:rPr>
          <w:rFonts w:cs="Arial"/>
          <w:sz w:val="24"/>
          <w:szCs w:val="24"/>
        </w:rPr>
        <w:t>.</w:t>
      </w:r>
    </w:p>
    <w:p w:rsidR="00925B98" w:rsidRPr="00EC5BB4" w:rsidRDefault="00925B98" w:rsidP="00925B98">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rPr>
        <w:t>Оквирног споразума</w:t>
      </w:r>
      <w:r w:rsidRPr="00EC5BB4">
        <w:rPr>
          <w:rFonts w:cs="Arial"/>
          <w:sz w:val="24"/>
          <w:szCs w:val="24"/>
        </w:rPr>
        <w:t>.</w:t>
      </w:r>
    </w:p>
    <w:p w:rsidR="00925B98" w:rsidRPr="00D90613" w:rsidRDefault="00925B98" w:rsidP="00925B98">
      <w:pPr>
        <w:spacing w:before="0"/>
        <w:rPr>
          <w:rFonts w:cs="Arial"/>
          <w:sz w:val="24"/>
          <w:szCs w:val="24"/>
          <w:lang w:eastAsia="sr-Latn-CS"/>
        </w:rPr>
      </w:pPr>
      <w:r w:rsidRPr="00D90613">
        <w:rPr>
          <w:rFonts w:cs="Arial"/>
          <w:sz w:val="24"/>
          <w:szCs w:val="24"/>
          <w:lang w:eastAsia="sr-Latn-CS"/>
        </w:rPr>
        <w:t>Промена, односно усклађивање  цене у складу са одредбама овог Оквирног споразума не представља промену самог Оквирног споразума.</w:t>
      </w:r>
    </w:p>
    <w:p w:rsidR="00925B98" w:rsidRPr="00A01D62" w:rsidRDefault="00925B98" w:rsidP="00925B98">
      <w:pPr>
        <w:rPr>
          <w:b/>
          <w:sz w:val="24"/>
          <w:szCs w:val="24"/>
        </w:rPr>
      </w:pPr>
      <w:r w:rsidRPr="00A01D62">
        <w:rPr>
          <w:b/>
          <w:sz w:val="24"/>
          <w:szCs w:val="24"/>
        </w:rPr>
        <w:t>ЗАВРШНЕ ОДРЕДБЕ</w:t>
      </w:r>
    </w:p>
    <w:p w:rsidR="00925B98" w:rsidRPr="00A01D62" w:rsidRDefault="00925B98" w:rsidP="00925B98">
      <w:pPr>
        <w:spacing w:before="0"/>
        <w:jc w:val="center"/>
        <w:rPr>
          <w:b/>
          <w:sz w:val="24"/>
          <w:szCs w:val="24"/>
        </w:rPr>
      </w:pPr>
      <w:r w:rsidRPr="00A01D62">
        <w:rPr>
          <w:b/>
          <w:sz w:val="24"/>
          <w:szCs w:val="24"/>
        </w:rPr>
        <w:t>Члан 2</w:t>
      </w:r>
      <w:r w:rsidR="00617679">
        <w:rPr>
          <w:b/>
          <w:sz w:val="24"/>
          <w:szCs w:val="24"/>
        </w:rPr>
        <w:t>3</w:t>
      </w:r>
      <w:r w:rsidRPr="00A01D62">
        <w:rPr>
          <w:b/>
          <w:sz w:val="24"/>
          <w:szCs w:val="24"/>
        </w:rPr>
        <w:t>.</w:t>
      </w:r>
    </w:p>
    <w:p w:rsidR="00925B98" w:rsidRDefault="00925B98" w:rsidP="00925B98">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rsidR="00925B98" w:rsidRPr="006F38BC" w:rsidRDefault="00925B98" w:rsidP="00925B98">
      <w:pPr>
        <w:spacing w:before="0"/>
        <w:rPr>
          <w:sz w:val="24"/>
          <w:szCs w:val="24"/>
          <w:lang w:val="sr-Cyrl-CS"/>
        </w:rPr>
      </w:pPr>
    </w:p>
    <w:p w:rsidR="00925B98" w:rsidRPr="00A01D62" w:rsidRDefault="00925B98" w:rsidP="00925B98">
      <w:pPr>
        <w:spacing w:before="0"/>
        <w:jc w:val="center"/>
        <w:rPr>
          <w:b/>
          <w:sz w:val="24"/>
          <w:szCs w:val="24"/>
        </w:rPr>
      </w:pPr>
      <w:r w:rsidRPr="00A01D62">
        <w:rPr>
          <w:b/>
          <w:sz w:val="24"/>
          <w:szCs w:val="24"/>
          <w:lang w:val="ru-RU"/>
        </w:rPr>
        <w:t xml:space="preserve">Члан </w:t>
      </w:r>
      <w:r w:rsidRPr="00A01D62">
        <w:rPr>
          <w:b/>
          <w:sz w:val="24"/>
          <w:szCs w:val="24"/>
        </w:rPr>
        <w:t>2</w:t>
      </w:r>
      <w:r w:rsidR="00617679">
        <w:rPr>
          <w:b/>
          <w:sz w:val="24"/>
          <w:szCs w:val="24"/>
        </w:rPr>
        <w:t>4</w:t>
      </w:r>
      <w:r w:rsidRPr="00A01D62">
        <w:rPr>
          <w:b/>
          <w:sz w:val="24"/>
          <w:szCs w:val="24"/>
          <w:lang w:val="ru-RU"/>
        </w:rPr>
        <w:t>.</w:t>
      </w:r>
    </w:p>
    <w:p w:rsidR="00925B98" w:rsidRPr="00A23B33" w:rsidRDefault="00925B98" w:rsidP="00925B98">
      <w:pPr>
        <w:spacing w:before="0"/>
        <w:rPr>
          <w:sz w:val="24"/>
          <w:szCs w:val="24"/>
        </w:rPr>
      </w:pPr>
      <w:r w:rsidRPr="00A23B33">
        <w:rPr>
          <w:sz w:val="24"/>
          <w:szCs w:val="24"/>
        </w:rPr>
        <w:t>Сви неспоразуми који настану из овог Оквирног споразума и поводом њега стране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w:t>
      </w:r>
      <w:r>
        <w:rPr>
          <w:sz w:val="24"/>
          <w:szCs w:val="24"/>
        </w:rPr>
        <w:t>.</w:t>
      </w:r>
    </w:p>
    <w:p w:rsidR="00925B98" w:rsidRPr="00036030" w:rsidRDefault="00925B98" w:rsidP="00925B98">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rsidR="00925B98" w:rsidRDefault="00925B98" w:rsidP="00925B98">
      <w:pPr>
        <w:rPr>
          <w:b/>
          <w:sz w:val="24"/>
          <w:szCs w:val="24"/>
        </w:rPr>
      </w:pPr>
    </w:p>
    <w:p w:rsidR="00925B98" w:rsidRPr="00A01D62" w:rsidRDefault="00925B98" w:rsidP="00925B98">
      <w:pPr>
        <w:spacing w:before="0"/>
        <w:jc w:val="center"/>
        <w:rPr>
          <w:b/>
          <w:sz w:val="24"/>
          <w:szCs w:val="24"/>
        </w:rPr>
      </w:pPr>
      <w:r w:rsidRPr="00A01D62">
        <w:rPr>
          <w:b/>
          <w:sz w:val="24"/>
          <w:szCs w:val="24"/>
        </w:rPr>
        <w:t>Члан 2</w:t>
      </w:r>
      <w:r w:rsidR="00617679">
        <w:rPr>
          <w:b/>
          <w:sz w:val="24"/>
          <w:szCs w:val="24"/>
        </w:rPr>
        <w:t>5</w:t>
      </w:r>
      <w:r w:rsidRPr="00A01D62">
        <w:rPr>
          <w:b/>
          <w:sz w:val="24"/>
          <w:szCs w:val="24"/>
        </w:rPr>
        <w:t>.</w:t>
      </w:r>
    </w:p>
    <w:p w:rsidR="00925B98" w:rsidRPr="00E5679C" w:rsidRDefault="00925B98" w:rsidP="00925B98">
      <w:pPr>
        <w:spacing w:before="0"/>
        <w:rPr>
          <w:b/>
          <w:sz w:val="24"/>
          <w:szCs w:val="24"/>
          <w:lang w:val="sr-Cyrl-CS"/>
        </w:rPr>
      </w:pPr>
      <w:r w:rsidRPr="00E5679C">
        <w:rPr>
          <w:sz w:val="24"/>
          <w:szCs w:val="24"/>
          <w:lang w:val="sr-Cyrl-CS"/>
        </w:rPr>
        <w:t>Саставни део овог Оквирног споразума су и његови прилози, како следи:</w:t>
      </w:r>
    </w:p>
    <w:p w:rsidR="00925B98" w:rsidRPr="00A23B33" w:rsidRDefault="00925B98" w:rsidP="00925B98">
      <w:pPr>
        <w:rPr>
          <w:sz w:val="24"/>
          <w:szCs w:val="24"/>
        </w:rPr>
      </w:pPr>
      <w:r>
        <w:rPr>
          <w:sz w:val="24"/>
          <w:szCs w:val="24"/>
        </w:rPr>
        <w:t>Прилог 1</w:t>
      </w:r>
      <w:r w:rsidRPr="00A23B33">
        <w:rPr>
          <w:sz w:val="24"/>
          <w:szCs w:val="24"/>
        </w:rPr>
        <w:t xml:space="preserve"> Конкурсна документација (на Порталу јавних набавки под шифром</w:t>
      </w:r>
      <w:r>
        <w:rPr>
          <w:sz w:val="24"/>
          <w:szCs w:val="24"/>
        </w:rPr>
        <w:t xml:space="preserve"> _____</w:t>
      </w:r>
      <w:r w:rsidRPr="00A23B33">
        <w:rPr>
          <w:sz w:val="24"/>
          <w:szCs w:val="24"/>
        </w:rPr>
        <w:t>)</w:t>
      </w:r>
    </w:p>
    <w:p w:rsidR="00925B98" w:rsidRDefault="00925B98" w:rsidP="00925B98">
      <w:pPr>
        <w:rPr>
          <w:sz w:val="24"/>
          <w:szCs w:val="24"/>
        </w:rPr>
      </w:pPr>
      <w:r>
        <w:rPr>
          <w:sz w:val="24"/>
          <w:szCs w:val="24"/>
        </w:rPr>
        <w:t>Прилог 2</w:t>
      </w:r>
      <w:r w:rsidRPr="00A23B33">
        <w:rPr>
          <w:sz w:val="24"/>
          <w:szCs w:val="24"/>
        </w:rPr>
        <w:t xml:space="preserve"> Понуда</w:t>
      </w:r>
      <w:r w:rsidRPr="0031649D">
        <w:rPr>
          <w:sz w:val="24"/>
          <w:szCs w:val="24"/>
        </w:rPr>
        <w:t>________ од _______</w:t>
      </w:r>
    </w:p>
    <w:p w:rsidR="00925B98" w:rsidRPr="00A23B33" w:rsidRDefault="00925B98" w:rsidP="00925B98">
      <w:pPr>
        <w:rPr>
          <w:sz w:val="24"/>
          <w:szCs w:val="24"/>
        </w:rPr>
      </w:pPr>
      <w:r>
        <w:rPr>
          <w:sz w:val="24"/>
          <w:szCs w:val="24"/>
        </w:rPr>
        <w:t>Прилог 3</w:t>
      </w:r>
      <w:r w:rsidRPr="00A23B33">
        <w:rPr>
          <w:sz w:val="24"/>
          <w:szCs w:val="24"/>
        </w:rPr>
        <w:t xml:space="preserve"> Образац структуре цене</w:t>
      </w:r>
    </w:p>
    <w:p w:rsidR="00925B98" w:rsidRDefault="00925B98" w:rsidP="00925B98">
      <w:pPr>
        <w:rPr>
          <w:sz w:val="24"/>
          <w:szCs w:val="24"/>
        </w:rPr>
      </w:pPr>
      <w:r>
        <w:rPr>
          <w:sz w:val="24"/>
          <w:szCs w:val="24"/>
        </w:rPr>
        <w:t>Прилог 4</w:t>
      </w:r>
      <w:r>
        <w:rPr>
          <w:sz w:val="24"/>
          <w:szCs w:val="24"/>
          <w:lang w:val="sr-Cyrl-RS"/>
        </w:rPr>
        <w:t xml:space="preserve"> </w:t>
      </w:r>
      <w:r w:rsidRPr="00327BC6">
        <w:rPr>
          <w:sz w:val="24"/>
          <w:szCs w:val="24"/>
        </w:rPr>
        <w:t>Споразум о заједничком наступању</w:t>
      </w:r>
      <w:r>
        <w:rPr>
          <w:sz w:val="24"/>
          <w:szCs w:val="24"/>
        </w:rPr>
        <w:t xml:space="preserve"> (уколико је реч о заједничкој понуди)</w:t>
      </w:r>
    </w:p>
    <w:p w:rsidR="00925B98" w:rsidRDefault="00925B98" w:rsidP="00925B98">
      <w:pPr>
        <w:rPr>
          <w:sz w:val="24"/>
          <w:szCs w:val="24"/>
        </w:rPr>
      </w:pPr>
      <w:r>
        <w:rPr>
          <w:sz w:val="24"/>
          <w:szCs w:val="24"/>
        </w:rPr>
        <w:t xml:space="preserve">Прилог 5 </w:t>
      </w:r>
      <w:r w:rsidRPr="0031649D">
        <w:rPr>
          <w:sz w:val="24"/>
          <w:szCs w:val="24"/>
        </w:rPr>
        <w:t>Средства финансијског обезбеђења</w:t>
      </w:r>
    </w:p>
    <w:p w:rsidR="00925B98" w:rsidRDefault="00925B98" w:rsidP="00925B98">
      <w:pPr>
        <w:rPr>
          <w:sz w:val="24"/>
          <w:szCs w:val="24"/>
        </w:rPr>
      </w:pPr>
      <w:r>
        <w:rPr>
          <w:sz w:val="24"/>
          <w:szCs w:val="24"/>
        </w:rPr>
        <w:t xml:space="preserve">Прилог 6 </w:t>
      </w:r>
      <w:r w:rsidRPr="0031649D">
        <w:rPr>
          <w:sz w:val="24"/>
          <w:szCs w:val="24"/>
        </w:rPr>
        <w:t>Образац Наруџбенице</w:t>
      </w:r>
    </w:p>
    <w:p w:rsidR="00925B98" w:rsidRPr="00327BC6" w:rsidRDefault="00925B98" w:rsidP="00925B98">
      <w:pPr>
        <w:rPr>
          <w:sz w:val="24"/>
          <w:szCs w:val="24"/>
        </w:rPr>
      </w:pPr>
      <w:r>
        <w:rPr>
          <w:sz w:val="24"/>
          <w:szCs w:val="24"/>
        </w:rPr>
        <w:t xml:space="preserve">Прилог 7  Техничка спецификација </w:t>
      </w:r>
    </w:p>
    <w:p w:rsidR="00925B98" w:rsidRPr="00A23B33" w:rsidRDefault="00925B98" w:rsidP="00925B98">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925B98" w:rsidRDefault="00925B98" w:rsidP="00925B98">
      <w:pPr>
        <w:spacing w:before="0"/>
        <w:jc w:val="center"/>
        <w:rPr>
          <w:b/>
          <w:sz w:val="24"/>
          <w:szCs w:val="24"/>
        </w:rPr>
      </w:pPr>
    </w:p>
    <w:p w:rsidR="00925B98" w:rsidRPr="00A01D62" w:rsidRDefault="00925B98" w:rsidP="00925B98">
      <w:pPr>
        <w:spacing w:before="0"/>
        <w:jc w:val="center"/>
        <w:rPr>
          <w:b/>
          <w:sz w:val="24"/>
          <w:szCs w:val="24"/>
        </w:rPr>
      </w:pPr>
      <w:r>
        <w:rPr>
          <w:b/>
          <w:sz w:val="24"/>
          <w:szCs w:val="24"/>
        </w:rPr>
        <w:t>Члан</w:t>
      </w:r>
      <w:r>
        <w:rPr>
          <w:b/>
          <w:sz w:val="24"/>
          <w:szCs w:val="24"/>
          <w:lang w:val="sr-Cyrl-CS"/>
        </w:rPr>
        <w:t xml:space="preserve"> </w:t>
      </w:r>
      <w:r w:rsidRPr="00A01D62">
        <w:rPr>
          <w:b/>
          <w:sz w:val="24"/>
          <w:szCs w:val="24"/>
        </w:rPr>
        <w:t>2</w:t>
      </w:r>
      <w:r w:rsidR="00617679">
        <w:rPr>
          <w:b/>
          <w:sz w:val="24"/>
          <w:szCs w:val="24"/>
        </w:rPr>
        <w:t>6</w:t>
      </w:r>
      <w:r>
        <w:rPr>
          <w:b/>
          <w:sz w:val="24"/>
          <w:szCs w:val="24"/>
        </w:rPr>
        <w:t>.</w:t>
      </w:r>
    </w:p>
    <w:p w:rsidR="00925B98" w:rsidRDefault="00925B98" w:rsidP="00925B98">
      <w:pPr>
        <w:spacing w:before="0"/>
        <w:rPr>
          <w:sz w:val="24"/>
          <w:szCs w:val="24"/>
        </w:rPr>
      </w:pPr>
      <w:r w:rsidRPr="00A23B33">
        <w:rPr>
          <w:sz w:val="24"/>
          <w:szCs w:val="24"/>
        </w:rPr>
        <w:t xml:space="preserve">Оквирни споразум је сачињен у 6 (шест) </w:t>
      </w:r>
      <w:r>
        <w:rPr>
          <w:sz w:val="24"/>
          <w:szCs w:val="24"/>
        </w:rPr>
        <w:t>истоветних примерка, од којих 3 (три</w:t>
      </w:r>
      <w:r w:rsidRPr="00A23B33">
        <w:rPr>
          <w:sz w:val="24"/>
          <w:szCs w:val="24"/>
        </w:rPr>
        <w:t>) примерка за Пр</w:t>
      </w:r>
      <w:r>
        <w:rPr>
          <w:sz w:val="24"/>
          <w:szCs w:val="24"/>
        </w:rPr>
        <w:t>одавца, а 3(три)</w:t>
      </w:r>
      <w:r w:rsidRPr="00A23B33">
        <w:rPr>
          <w:sz w:val="24"/>
          <w:szCs w:val="24"/>
        </w:rPr>
        <w:t>за К</w:t>
      </w:r>
      <w:r>
        <w:rPr>
          <w:sz w:val="24"/>
          <w:szCs w:val="24"/>
        </w:rPr>
        <w:t>упца</w:t>
      </w:r>
      <w:r w:rsidRPr="00A23B33">
        <w:rPr>
          <w:sz w:val="24"/>
          <w:szCs w:val="24"/>
        </w:rPr>
        <w:t>.</w:t>
      </w:r>
    </w:p>
    <w:p w:rsidR="00925B98" w:rsidRDefault="00925B98" w:rsidP="00925B98">
      <w:pPr>
        <w:spacing w:before="0"/>
        <w:rPr>
          <w:sz w:val="24"/>
          <w:szCs w:val="24"/>
        </w:rPr>
      </w:pPr>
    </w:p>
    <w:tbl>
      <w:tblPr>
        <w:tblW w:w="0" w:type="auto"/>
        <w:tblLook w:val="04A0" w:firstRow="1" w:lastRow="0" w:firstColumn="1" w:lastColumn="0" w:noHBand="0" w:noVBand="1"/>
      </w:tblPr>
      <w:tblGrid>
        <w:gridCol w:w="3865"/>
        <w:gridCol w:w="950"/>
        <w:gridCol w:w="4214"/>
      </w:tblGrid>
      <w:tr w:rsidR="00925B98" w:rsidRPr="00F07739" w:rsidTr="00E92E83">
        <w:tc>
          <w:tcPr>
            <w:tcW w:w="3865" w:type="dxa"/>
            <w:shd w:val="clear" w:color="auto" w:fill="auto"/>
            <w:vAlign w:val="center"/>
            <w:hideMark/>
          </w:tcPr>
          <w:p w:rsidR="00925B98" w:rsidRPr="00F07739" w:rsidRDefault="00925B98" w:rsidP="00E92E83">
            <w:pPr>
              <w:jc w:val="center"/>
              <w:rPr>
                <w:sz w:val="24"/>
                <w:szCs w:val="24"/>
              </w:rPr>
            </w:pPr>
            <w:r w:rsidRPr="00F07739">
              <w:rPr>
                <w:sz w:val="24"/>
                <w:szCs w:val="24"/>
              </w:rPr>
              <w:t>КУПАЦ</w:t>
            </w:r>
          </w:p>
        </w:tc>
        <w:tc>
          <w:tcPr>
            <w:tcW w:w="950" w:type="dxa"/>
            <w:shd w:val="clear" w:color="auto" w:fill="auto"/>
            <w:vAlign w:val="center"/>
          </w:tcPr>
          <w:p w:rsidR="00925B98" w:rsidRPr="00F07739" w:rsidRDefault="00925B98" w:rsidP="00E92E83">
            <w:pPr>
              <w:jc w:val="center"/>
              <w:rPr>
                <w:sz w:val="24"/>
                <w:szCs w:val="24"/>
              </w:rPr>
            </w:pPr>
          </w:p>
        </w:tc>
        <w:tc>
          <w:tcPr>
            <w:tcW w:w="4214" w:type="dxa"/>
            <w:shd w:val="clear" w:color="auto" w:fill="auto"/>
            <w:vAlign w:val="center"/>
            <w:hideMark/>
          </w:tcPr>
          <w:p w:rsidR="00925B98" w:rsidRPr="00F07739" w:rsidRDefault="00925B98" w:rsidP="00E92E83">
            <w:pPr>
              <w:jc w:val="center"/>
              <w:rPr>
                <w:sz w:val="24"/>
                <w:szCs w:val="24"/>
              </w:rPr>
            </w:pPr>
            <w:r w:rsidRPr="00F07739">
              <w:rPr>
                <w:sz w:val="24"/>
                <w:szCs w:val="24"/>
              </w:rPr>
              <w:t>ПРОДАВАЦ</w:t>
            </w:r>
          </w:p>
        </w:tc>
      </w:tr>
      <w:tr w:rsidR="00925B98" w:rsidRPr="00F07739" w:rsidTr="00E92E83">
        <w:tc>
          <w:tcPr>
            <w:tcW w:w="3865" w:type="dxa"/>
            <w:shd w:val="clear" w:color="auto" w:fill="auto"/>
            <w:vAlign w:val="center"/>
            <w:hideMark/>
          </w:tcPr>
          <w:p w:rsidR="00925B98" w:rsidRPr="00F07739" w:rsidRDefault="00925B98" w:rsidP="00E92E83">
            <w:pPr>
              <w:jc w:val="center"/>
              <w:rPr>
                <w:sz w:val="24"/>
                <w:szCs w:val="24"/>
              </w:rPr>
            </w:pPr>
            <w:r w:rsidRPr="00F07739">
              <w:rPr>
                <w:sz w:val="24"/>
                <w:szCs w:val="24"/>
              </w:rPr>
              <w:t>Ј</w:t>
            </w:r>
            <w:r>
              <w:rPr>
                <w:sz w:val="24"/>
                <w:szCs w:val="24"/>
              </w:rPr>
              <w:t xml:space="preserve">авно предузеће „Електропривреда  </w:t>
            </w:r>
            <w:r w:rsidRPr="00F07739">
              <w:rPr>
                <w:sz w:val="24"/>
                <w:szCs w:val="24"/>
              </w:rPr>
              <w:t>Србије“Београд</w:t>
            </w:r>
          </w:p>
        </w:tc>
        <w:tc>
          <w:tcPr>
            <w:tcW w:w="950" w:type="dxa"/>
            <w:shd w:val="clear" w:color="auto" w:fill="auto"/>
            <w:vAlign w:val="center"/>
          </w:tcPr>
          <w:p w:rsidR="00925B98" w:rsidRPr="00F07739" w:rsidRDefault="00925B98" w:rsidP="00E92E83">
            <w:pPr>
              <w:jc w:val="center"/>
              <w:rPr>
                <w:sz w:val="24"/>
                <w:szCs w:val="24"/>
              </w:rPr>
            </w:pPr>
          </w:p>
        </w:tc>
        <w:tc>
          <w:tcPr>
            <w:tcW w:w="4214" w:type="dxa"/>
            <w:shd w:val="clear" w:color="auto" w:fill="auto"/>
            <w:vAlign w:val="center"/>
          </w:tcPr>
          <w:p w:rsidR="00925B98" w:rsidRPr="00F07739" w:rsidRDefault="00925B98" w:rsidP="00E92E83">
            <w:pPr>
              <w:jc w:val="center"/>
              <w:rPr>
                <w:sz w:val="24"/>
                <w:szCs w:val="24"/>
              </w:rPr>
            </w:pPr>
            <w:r w:rsidRPr="00F07739">
              <w:rPr>
                <w:sz w:val="24"/>
                <w:szCs w:val="24"/>
              </w:rPr>
              <w:t>Назив</w:t>
            </w:r>
          </w:p>
        </w:tc>
      </w:tr>
      <w:tr w:rsidR="00925B98" w:rsidRPr="00F07739" w:rsidTr="00E92E83">
        <w:tc>
          <w:tcPr>
            <w:tcW w:w="3865" w:type="dxa"/>
            <w:shd w:val="clear" w:color="auto" w:fill="auto"/>
            <w:vAlign w:val="center"/>
            <w:hideMark/>
          </w:tcPr>
          <w:p w:rsidR="00925B98" w:rsidRPr="00F07739" w:rsidRDefault="00925B98" w:rsidP="00E92E83">
            <w:pPr>
              <w:jc w:val="center"/>
              <w:rPr>
                <w:sz w:val="24"/>
                <w:szCs w:val="24"/>
              </w:rPr>
            </w:pPr>
            <w:r w:rsidRPr="00F07739">
              <w:rPr>
                <w:sz w:val="24"/>
                <w:szCs w:val="24"/>
              </w:rPr>
              <w:t>________________________</w:t>
            </w:r>
          </w:p>
        </w:tc>
        <w:tc>
          <w:tcPr>
            <w:tcW w:w="950" w:type="dxa"/>
            <w:shd w:val="clear" w:color="auto" w:fill="auto"/>
            <w:vAlign w:val="center"/>
            <w:hideMark/>
          </w:tcPr>
          <w:p w:rsidR="00925B98" w:rsidRPr="00F07739" w:rsidRDefault="00925B98" w:rsidP="00E92E83">
            <w:pPr>
              <w:jc w:val="center"/>
              <w:rPr>
                <w:sz w:val="24"/>
                <w:szCs w:val="24"/>
              </w:rPr>
            </w:pPr>
            <w:r w:rsidRPr="00F07739">
              <w:rPr>
                <w:sz w:val="24"/>
                <w:szCs w:val="24"/>
              </w:rPr>
              <w:t>М.П.</w:t>
            </w:r>
          </w:p>
        </w:tc>
        <w:tc>
          <w:tcPr>
            <w:tcW w:w="4214" w:type="dxa"/>
            <w:shd w:val="clear" w:color="auto" w:fill="auto"/>
            <w:vAlign w:val="center"/>
            <w:hideMark/>
          </w:tcPr>
          <w:p w:rsidR="00925B98" w:rsidRPr="00F07739" w:rsidRDefault="00925B98" w:rsidP="00E92E83">
            <w:pPr>
              <w:jc w:val="center"/>
              <w:rPr>
                <w:sz w:val="24"/>
                <w:szCs w:val="24"/>
              </w:rPr>
            </w:pPr>
            <w:r w:rsidRPr="00F07739">
              <w:rPr>
                <w:sz w:val="24"/>
                <w:szCs w:val="24"/>
              </w:rPr>
              <w:t>_____________________________</w:t>
            </w:r>
          </w:p>
        </w:tc>
      </w:tr>
      <w:tr w:rsidR="00925B98" w:rsidRPr="00F07739" w:rsidTr="00E92E83">
        <w:tc>
          <w:tcPr>
            <w:tcW w:w="3865" w:type="dxa"/>
            <w:shd w:val="clear" w:color="auto" w:fill="auto"/>
            <w:vAlign w:val="center"/>
            <w:hideMark/>
          </w:tcPr>
          <w:p w:rsidR="00925B98" w:rsidRPr="00F07739" w:rsidRDefault="00925B98" w:rsidP="00E92E83">
            <w:pPr>
              <w:jc w:val="center"/>
              <w:rPr>
                <w:sz w:val="24"/>
                <w:szCs w:val="24"/>
              </w:rPr>
            </w:pPr>
            <w:r w:rsidRPr="00F07739">
              <w:rPr>
                <w:sz w:val="24"/>
                <w:szCs w:val="24"/>
              </w:rPr>
              <w:t>Милорад Грчић</w:t>
            </w:r>
          </w:p>
        </w:tc>
        <w:tc>
          <w:tcPr>
            <w:tcW w:w="950" w:type="dxa"/>
            <w:shd w:val="clear" w:color="auto" w:fill="auto"/>
            <w:vAlign w:val="center"/>
          </w:tcPr>
          <w:p w:rsidR="00925B98" w:rsidRPr="00F07739" w:rsidRDefault="00925B98" w:rsidP="00E92E83">
            <w:pPr>
              <w:jc w:val="center"/>
              <w:rPr>
                <w:sz w:val="24"/>
                <w:szCs w:val="24"/>
              </w:rPr>
            </w:pPr>
          </w:p>
        </w:tc>
        <w:tc>
          <w:tcPr>
            <w:tcW w:w="4214" w:type="dxa"/>
            <w:shd w:val="clear" w:color="auto" w:fill="auto"/>
            <w:vAlign w:val="center"/>
            <w:hideMark/>
          </w:tcPr>
          <w:p w:rsidR="00925B98" w:rsidRPr="00F07739" w:rsidRDefault="00925B98" w:rsidP="00E92E83">
            <w:pPr>
              <w:jc w:val="center"/>
              <w:rPr>
                <w:sz w:val="24"/>
                <w:szCs w:val="24"/>
              </w:rPr>
            </w:pPr>
            <w:r w:rsidRPr="00F07739">
              <w:rPr>
                <w:sz w:val="24"/>
                <w:szCs w:val="24"/>
              </w:rPr>
              <w:t>име и презиме</w:t>
            </w:r>
          </w:p>
        </w:tc>
      </w:tr>
      <w:tr w:rsidR="00925B98" w:rsidRPr="00F07739" w:rsidTr="00E92E83">
        <w:tc>
          <w:tcPr>
            <w:tcW w:w="3865" w:type="dxa"/>
            <w:shd w:val="clear" w:color="auto" w:fill="auto"/>
            <w:vAlign w:val="center"/>
            <w:hideMark/>
          </w:tcPr>
          <w:p w:rsidR="00925B98" w:rsidRPr="00F07739" w:rsidRDefault="00925B98" w:rsidP="00E92E83">
            <w:pPr>
              <w:jc w:val="center"/>
              <w:rPr>
                <w:sz w:val="24"/>
                <w:szCs w:val="24"/>
              </w:rPr>
            </w:pPr>
            <w:r w:rsidRPr="00F07739">
              <w:rPr>
                <w:sz w:val="24"/>
                <w:szCs w:val="24"/>
              </w:rPr>
              <w:t>в.д</w:t>
            </w:r>
            <w:r>
              <w:rPr>
                <w:sz w:val="24"/>
                <w:szCs w:val="24"/>
              </w:rPr>
              <w:t>.</w:t>
            </w:r>
            <w:r w:rsidRPr="00F07739">
              <w:rPr>
                <w:sz w:val="24"/>
                <w:szCs w:val="24"/>
              </w:rPr>
              <w:t>директора</w:t>
            </w:r>
          </w:p>
        </w:tc>
        <w:tc>
          <w:tcPr>
            <w:tcW w:w="950" w:type="dxa"/>
            <w:shd w:val="clear" w:color="auto" w:fill="auto"/>
            <w:vAlign w:val="center"/>
          </w:tcPr>
          <w:p w:rsidR="00925B98" w:rsidRPr="00F07739" w:rsidRDefault="00925B98" w:rsidP="00E92E83">
            <w:pPr>
              <w:jc w:val="center"/>
              <w:rPr>
                <w:sz w:val="24"/>
                <w:szCs w:val="24"/>
              </w:rPr>
            </w:pPr>
          </w:p>
        </w:tc>
        <w:tc>
          <w:tcPr>
            <w:tcW w:w="4214" w:type="dxa"/>
            <w:shd w:val="clear" w:color="auto" w:fill="auto"/>
            <w:vAlign w:val="center"/>
          </w:tcPr>
          <w:p w:rsidR="00925B98" w:rsidRPr="00F07739" w:rsidRDefault="00925B98" w:rsidP="00E92E83">
            <w:pPr>
              <w:jc w:val="center"/>
              <w:rPr>
                <w:sz w:val="24"/>
                <w:szCs w:val="24"/>
              </w:rPr>
            </w:pPr>
            <w:r w:rsidRPr="00F07739">
              <w:rPr>
                <w:sz w:val="24"/>
                <w:szCs w:val="24"/>
              </w:rPr>
              <w:t>функција</w:t>
            </w:r>
          </w:p>
        </w:tc>
      </w:tr>
    </w:tbl>
    <w:p w:rsidR="00925B98" w:rsidRDefault="00925B98" w:rsidP="00925B98">
      <w:pPr>
        <w:tabs>
          <w:tab w:val="left" w:pos="567"/>
        </w:tabs>
        <w:spacing w:before="0"/>
        <w:rPr>
          <w:rFonts w:cs="Arial"/>
          <w:sz w:val="24"/>
          <w:szCs w:val="24"/>
        </w:rPr>
      </w:pPr>
    </w:p>
    <w:p w:rsidR="00925B98" w:rsidRDefault="00925B98" w:rsidP="00925B98">
      <w:pPr>
        <w:tabs>
          <w:tab w:val="left" w:pos="567"/>
        </w:tabs>
        <w:spacing w:before="0"/>
        <w:rPr>
          <w:rFonts w:cs="Arial"/>
          <w:sz w:val="24"/>
          <w:szCs w:val="24"/>
        </w:rPr>
      </w:pPr>
    </w:p>
    <w:p w:rsidR="00D12BF8" w:rsidRDefault="00D12BF8" w:rsidP="00B07F14">
      <w:pPr>
        <w:tabs>
          <w:tab w:val="left" w:pos="567"/>
        </w:tabs>
        <w:spacing w:before="0"/>
        <w:rPr>
          <w:rFonts w:cs="Arial"/>
          <w:sz w:val="24"/>
          <w:szCs w:val="24"/>
          <w:lang w:val="sr-Cyrl-CS"/>
        </w:rPr>
      </w:pPr>
    </w:p>
    <w:p w:rsidR="00D12BF8" w:rsidRDefault="00D12BF8" w:rsidP="00B07F14">
      <w:pPr>
        <w:tabs>
          <w:tab w:val="left" w:pos="567"/>
        </w:tabs>
        <w:spacing w:before="0"/>
        <w:rPr>
          <w:rFonts w:cs="Arial"/>
          <w:sz w:val="24"/>
          <w:szCs w:val="24"/>
          <w:lang w:val="sr-Cyrl-CS"/>
        </w:rPr>
      </w:pPr>
    </w:p>
    <w:p w:rsidR="00D12BF8" w:rsidRDefault="00D12BF8" w:rsidP="00B07F14">
      <w:pPr>
        <w:tabs>
          <w:tab w:val="left" w:pos="567"/>
        </w:tabs>
        <w:spacing w:before="0"/>
        <w:rPr>
          <w:rFonts w:cs="Arial"/>
          <w:sz w:val="24"/>
          <w:szCs w:val="24"/>
          <w:lang w:val="sr-Cyrl-CS"/>
        </w:rPr>
      </w:pPr>
    </w:p>
    <w:sectPr w:rsidR="00D12BF8" w:rsidSect="00EE3008">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315" w:rsidRDefault="004D3315">
      <w:r>
        <w:separator/>
      </w:r>
    </w:p>
    <w:p w:rsidR="004D3315" w:rsidRDefault="004D3315"/>
  </w:endnote>
  <w:endnote w:type="continuationSeparator" w:id="0">
    <w:p w:rsidR="004D3315" w:rsidRDefault="004D3315">
      <w:r>
        <w:continuationSeparator/>
      </w:r>
    </w:p>
    <w:p w:rsidR="004D3315" w:rsidRDefault="004D3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A7" w:rsidRDefault="00FE41A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41A7" w:rsidRDefault="00FE41A7" w:rsidP="00841BE7">
    <w:pPr>
      <w:pStyle w:val="Footer"/>
      <w:ind w:right="360"/>
    </w:pPr>
  </w:p>
  <w:p w:rsidR="00FE41A7" w:rsidRDefault="00FE41A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FE41A7" w:rsidRPr="0069589D" w:rsidRDefault="00FE41A7"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D9430E">
              <w:rPr>
                <w:bCs/>
                <w:noProof/>
                <w:sz w:val="20"/>
              </w:rPr>
              <w:t>21</w:t>
            </w:r>
            <w:r w:rsidRPr="0069589D">
              <w:rPr>
                <w:bCs/>
                <w:sz w:val="20"/>
              </w:rPr>
              <w:fldChar w:fldCharType="end"/>
            </w:r>
            <w:r>
              <w:rPr>
                <w:bCs/>
                <w:sz w:val="20"/>
                <w:lang w:val="sr-Cyrl-RS"/>
              </w:rPr>
              <w:t xml:space="preserve"> </w:t>
            </w:r>
            <w:r w:rsidRPr="0069589D">
              <w:rPr>
                <w:sz w:val="20"/>
              </w:rPr>
              <w:t>од</w:t>
            </w:r>
            <w:r>
              <w:rPr>
                <w:sz w:val="20"/>
                <w:lang w:val="sr-Cyrl-RS"/>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D9430E">
              <w:rPr>
                <w:bCs/>
                <w:noProof/>
                <w:sz w:val="20"/>
              </w:rPr>
              <w:t>94</w:t>
            </w:r>
            <w:r w:rsidRPr="0069589D">
              <w:rPr>
                <w:bCs/>
                <w:sz w:val="20"/>
              </w:rPr>
              <w:fldChar w:fldCharType="end"/>
            </w:r>
          </w:p>
        </w:sdtContent>
      </w:sdt>
    </w:sdtContent>
  </w:sdt>
  <w:p w:rsidR="00FE41A7" w:rsidRDefault="00FE41A7"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FE41A7" w:rsidRPr="0069589D" w:rsidRDefault="00FE41A7">
            <w:pPr>
              <w:pStyle w:val="Footer"/>
              <w:jc w:val="right"/>
            </w:pPr>
            <w:r w:rsidRPr="0069589D">
              <w:rPr>
                <w:bCs/>
                <w:sz w:val="20"/>
              </w:rPr>
              <w:fldChar w:fldCharType="begin"/>
            </w:r>
            <w:r w:rsidRPr="0069589D">
              <w:rPr>
                <w:bCs/>
                <w:sz w:val="20"/>
              </w:rPr>
              <w:instrText xml:space="preserve"> PAGE </w:instrText>
            </w:r>
            <w:r w:rsidRPr="0069589D">
              <w:rPr>
                <w:bCs/>
                <w:sz w:val="20"/>
              </w:rPr>
              <w:fldChar w:fldCharType="separate"/>
            </w:r>
            <w:r w:rsidR="00D9430E">
              <w:rPr>
                <w:bCs/>
                <w:noProof/>
                <w:sz w:val="20"/>
              </w:rPr>
              <w:t>1</w:t>
            </w:r>
            <w:r w:rsidRPr="0069589D">
              <w:rPr>
                <w:bCs/>
                <w:sz w:val="20"/>
              </w:rPr>
              <w:fldChar w:fldCharType="end"/>
            </w:r>
            <w:r w:rsidRPr="0069589D">
              <w:rPr>
                <w:sz w:val="20"/>
              </w:rPr>
              <w:t>од</w:t>
            </w:r>
            <w:r w:rsidRPr="0069589D">
              <w:rPr>
                <w:bCs/>
                <w:sz w:val="20"/>
              </w:rPr>
              <w:fldChar w:fldCharType="begin"/>
            </w:r>
            <w:r w:rsidRPr="0069589D">
              <w:rPr>
                <w:bCs/>
                <w:sz w:val="20"/>
              </w:rPr>
              <w:instrText xml:space="preserve"> NUMPAGES  </w:instrText>
            </w:r>
            <w:r w:rsidRPr="0069589D">
              <w:rPr>
                <w:bCs/>
                <w:sz w:val="20"/>
              </w:rPr>
              <w:fldChar w:fldCharType="separate"/>
            </w:r>
            <w:r w:rsidR="00D9430E">
              <w:rPr>
                <w:bCs/>
                <w:noProof/>
                <w:sz w:val="20"/>
              </w:rPr>
              <w:t>94</w:t>
            </w:r>
            <w:r w:rsidRPr="0069589D">
              <w:rPr>
                <w:bCs/>
                <w:sz w:val="20"/>
              </w:rPr>
              <w:fldChar w:fldCharType="end"/>
            </w:r>
          </w:p>
        </w:sdtContent>
      </w:sdt>
    </w:sdtContent>
  </w:sdt>
  <w:p w:rsidR="00FE41A7" w:rsidRDefault="00FE4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315" w:rsidRDefault="004D3315">
      <w:r>
        <w:separator/>
      </w:r>
    </w:p>
    <w:p w:rsidR="004D3315" w:rsidRDefault="004D3315"/>
  </w:footnote>
  <w:footnote w:type="continuationSeparator" w:id="0">
    <w:p w:rsidR="004D3315" w:rsidRDefault="004D3315">
      <w:r>
        <w:continuationSeparator/>
      </w:r>
    </w:p>
    <w:p w:rsidR="004D3315" w:rsidRDefault="004D33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A7" w:rsidRDefault="00FE41A7" w:rsidP="004276AD">
    <w:pPr>
      <w:pStyle w:val="Header"/>
      <w:rPr>
        <w:sz w:val="20"/>
      </w:rPr>
    </w:pPr>
  </w:p>
  <w:p w:rsidR="00FE41A7" w:rsidRPr="006218F1" w:rsidRDefault="00FE41A7" w:rsidP="00CC2AFC">
    <w:pPr>
      <w:pStyle w:val="Header"/>
      <w:spacing w:before="0"/>
      <w:jc w:val="center"/>
      <w:rPr>
        <w:sz w:val="20"/>
      </w:rPr>
    </w:pPr>
    <w:r w:rsidRPr="006218F1">
      <w:rPr>
        <w:sz w:val="20"/>
      </w:rPr>
      <w:t>ЈП „Електропривреда Србије“ Београд</w:t>
    </w:r>
  </w:p>
  <w:p w:rsidR="00FE41A7" w:rsidRPr="006218F1" w:rsidRDefault="00FE41A7" w:rsidP="00CC2AFC">
    <w:pPr>
      <w:pStyle w:val="Header"/>
      <w:spacing w:before="0"/>
      <w:jc w:val="center"/>
      <w:rPr>
        <w:sz w:val="20"/>
      </w:rPr>
    </w:pPr>
    <w:r>
      <w:rPr>
        <w:sz w:val="20"/>
      </w:rPr>
      <w:t>Конкурсна документација JN/</w:t>
    </w:r>
    <w:r>
      <w:rPr>
        <w:sz w:val="20"/>
        <w:lang w:val="sr-Cyrl-CS"/>
      </w:rPr>
      <w:t>85</w:t>
    </w:r>
    <w:r>
      <w:rPr>
        <w:sz w:val="20"/>
      </w:rPr>
      <w:t>00/0</w:t>
    </w:r>
    <w:r>
      <w:rPr>
        <w:sz w:val="20"/>
        <w:lang w:val="sr-Cyrl-CS"/>
      </w:rPr>
      <w:t>076</w:t>
    </w:r>
    <w:r w:rsidRPr="006218F1">
      <w:rPr>
        <w:sz w:val="20"/>
      </w:rPr>
      <w:t>/2017</w:t>
    </w:r>
  </w:p>
  <w:p w:rsidR="00334D6C" w:rsidRPr="00334D6C" w:rsidRDefault="00334D6C" w:rsidP="00334D6C">
    <w:pPr>
      <w:jc w:val="center"/>
      <w:rPr>
        <w:bCs/>
        <w:lang w:val="bs-Cyrl-BA"/>
      </w:rPr>
    </w:pPr>
    <w:r>
      <w:rPr>
        <w:lang w:val="ru-RU"/>
      </w:rPr>
      <w:t>С</w:t>
    </w:r>
    <w:r w:rsidRPr="00334D6C">
      <w:rPr>
        <w:lang w:val="ru-RU"/>
      </w:rPr>
      <w:t>редства за одржавање хигијене и папирна галантерија</w:t>
    </w:r>
  </w:p>
  <w:p w:rsidR="00334D6C" w:rsidRPr="00334D6C" w:rsidRDefault="00334D6C" w:rsidP="00334D6C">
    <w:pPr>
      <w:jc w:val="center"/>
      <w:rPr>
        <w:b/>
        <w:lang w:val="ru-RU"/>
      </w:rPr>
    </w:pPr>
    <w:r w:rsidRPr="00334D6C">
      <w:rPr>
        <w:lang w:val="ru-RU"/>
      </w:rPr>
      <w:t>за партије 1 и 2</w:t>
    </w:r>
  </w:p>
  <w:p w:rsidR="00FE41A7" w:rsidRDefault="00FE41A7" w:rsidP="00334D6C">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1A7" w:rsidRDefault="00FE41A7">
    <w:pPr>
      <w:pStyle w:val="Header"/>
    </w:pPr>
  </w:p>
  <w:p w:rsidR="00FE41A7" w:rsidRPr="00210557" w:rsidRDefault="00FE41A7"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409D"/>
    <w:multiLevelType w:val="hybridMultilevel"/>
    <w:tmpl w:val="000012E1"/>
    <w:lvl w:ilvl="0" w:tplc="0000798B">
      <w:start w:val="1"/>
      <w:numFmt w:val="bullet"/>
      <w:lvlText w:val="-"/>
      <w:lvlJc w:val="left"/>
      <w:pPr>
        <w:tabs>
          <w:tab w:val="num" w:pos="450"/>
        </w:tabs>
        <w:ind w:left="45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1F13B68"/>
    <w:multiLevelType w:val="hybridMultilevel"/>
    <w:tmpl w:val="6C3E2088"/>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F25132"/>
    <w:multiLevelType w:val="hybridMultilevel"/>
    <w:tmpl w:val="DCB8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6" w15:restartNumberingAfterBreak="0">
    <w:nsid w:val="19075EDD"/>
    <w:multiLevelType w:val="hybridMultilevel"/>
    <w:tmpl w:val="2C087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CE03648"/>
    <w:multiLevelType w:val="hybridMultilevel"/>
    <w:tmpl w:val="DCB83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9BD3820"/>
    <w:multiLevelType w:val="hybridMultilevel"/>
    <w:tmpl w:val="A4BE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0180A31"/>
    <w:multiLevelType w:val="hybridMultilevel"/>
    <w:tmpl w:val="46AE03DE"/>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BE6212"/>
    <w:multiLevelType w:val="hybridMultilevel"/>
    <w:tmpl w:val="2806C9E6"/>
    <w:lvl w:ilvl="0" w:tplc="E1680622">
      <w:start w:val="3"/>
      <w:numFmt w:val="bullet"/>
      <w:lvlText w:val="-"/>
      <w:lvlJc w:val="left"/>
      <w:pPr>
        <w:ind w:left="1440" w:hanging="360"/>
      </w:pPr>
      <w:rPr>
        <w:rFonts w:ascii="Arial" w:eastAsia="Arial Unicode MS"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685911"/>
    <w:multiLevelType w:val="hybridMultilevel"/>
    <w:tmpl w:val="B362316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1"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BD204A8"/>
    <w:multiLevelType w:val="hybridMultilevel"/>
    <w:tmpl w:val="B9E06CC8"/>
    <w:lvl w:ilvl="0" w:tplc="CF687374">
      <w:start w:val="2"/>
      <w:numFmt w:val="bullet"/>
      <w:lvlText w:val="-"/>
      <w:lvlJc w:val="left"/>
      <w:pPr>
        <w:ind w:left="1440" w:hanging="360"/>
      </w:pPr>
      <w:rPr>
        <w:rFonts w:ascii="Times New Roman" w:eastAsia="TimesNewRomanPSMT" w:hAnsi="Times New Roman"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4" w15:restartNumberingAfterBreak="0">
    <w:nsid w:val="4F5957B5"/>
    <w:multiLevelType w:val="hybridMultilevel"/>
    <w:tmpl w:val="E43A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245610B"/>
    <w:multiLevelType w:val="hybridMultilevel"/>
    <w:tmpl w:val="4FC00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9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E614C24"/>
    <w:multiLevelType w:val="hybridMultilevel"/>
    <w:tmpl w:val="7A74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68"/>
  </w:num>
  <w:num w:numId="3">
    <w:abstractNumId w:val="91"/>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2"/>
  </w:num>
  <w:num w:numId="8">
    <w:abstractNumId w:val="72"/>
  </w:num>
  <w:num w:numId="9">
    <w:abstractNumId w:val="103"/>
  </w:num>
  <w:num w:numId="10">
    <w:abstractNumId w:val="75"/>
  </w:num>
  <w:num w:numId="11">
    <w:abstractNumId w:val="70"/>
  </w:num>
  <w:num w:numId="12">
    <w:abstractNumId w:val="62"/>
  </w:num>
  <w:num w:numId="13">
    <w:abstractNumId w:val="79"/>
  </w:num>
  <w:num w:numId="14">
    <w:abstractNumId w:val="67"/>
  </w:num>
  <w:num w:numId="15">
    <w:abstractNumId w:val="92"/>
  </w:num>
  <w:num w:numId="16">
    <w:abstractNumId w:val="96"/>
  </w:num>
  <w:num w:numId="17">
    <w:abstractNumId w:val="92"/>
  </w:num>
  <w:num w:numId="18">
    <w:abstractNumId w:val="52"/>
  </w:num>
  <w:num w:numId="19">
    <w:abstractNumId w:val="78"/>
  </w:num>
  <w:num w:numId="20">
    <w:abstractNumId w:val="60"/>
  </w:num>
  <w:num w:numId="21">
    <w:abstractNumId w:val="85"/>
  </w:num>
  <w:num w:numId="22">
    <w:abstractNumId w:val="69"/>
  </w:num>
  <w:num w:numId="23">
    <w:abstractNumId w:val="50"/>
  </w:num>
  <w:num w:numId="24">
    <w:abstractNumId w:val="53"/>
  </w:num>
  <w:num w:numId="25">
    <w:abstractNumId w:val="81"/>
  </w:num>
  <w:num w:numId="26">
    <w:abstractNumId w:val="74"/>
  </w:num>
  <w:num w:numId="27">
    <w:abstractNumId w:val="87"/>
  </w:num>
  <w:num w:numId="28">
    <w:abstractNumId w:val="66"/>
  </w:num>
  <w:num w:numId="29">
    <w:abstractNumId w:val="84"/>
  </w:num>
  <w:num w:numId="30">
    <w:abstractNumId w:val="95"/>
  </w:num>
  <w:num w:numId="31">
    <w:abstractNumId w:val="6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num>
  <w:num w:numId="33">
    <w:abstractNumId w:val="80"/>
  </w:num>
  <w:num w:numId="34">
    <w:abstractNumId w:val="76"/>
  </w:num>
  <w:num w:numId="35">
    <w:abstractNumId w:val="77"/>
  </w:num>
  <w:num w:numId="36">
    <w:abstractNumId w:val="83"/>
  </w:num>
  <w:num w:numId="37">
    <w:abstractNumId w:val="49"/>
  </w:num>
  <w:num w:numId="38">
    <w:abstractNumId w:val="51"/>
  </w:num>
  <w:num w:numId="39">
    <w:abstractNumId w:val="94"/>
  </w:num>
  <w:num w:numId="4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num>
  <w:num w:numId="42">
    <w:abstractNumId w:val="86"/>
  </w:num>
  <w:num w:numId="43">
    <w:abstractNumId w:val="54"/>
  </w:num>
  <w:num w:numId="44">
    <w:abstractNumId w:val="5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B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E85"/>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85F"/>
    <w:rsid w:val="00014F46"/>
    <w:rsid w:val="00015894"/>
    <w:rsid w:val="000159EA"/>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9"/>
    <w:rsid w:val="000224DA"/>
    <w:rsid w:val="00022726"/>
    <w:rsid w:val="000227EC"/>
    <w:rsid w:val="00022CB5"/>
    <w:rsid w:val="00023057"/>
    <w:rsid w:val="00023308"/>
    <w:rsid w:val="00023BE5"/>
    <w:rsid w:val="00023BFF"/>
    <w:rsid w:val="00023D09"/>
    <w:rsid w:val="000241C8"/>
    <w:rsid w:val="0002512F"/>
    <w:rsid w:val="00025304"/>
    <w:rsid w:val="00025ABF"/>
    <w:rsid w:val="00025B97"/>
    <w:rsid w:val="00025EC5"/>
    <w:rsid w:val="00026036"/>
    <w:rsid w:val="000261C8"/>
    <w:rsid w:val="00026444"/>
    <w:rsid w:val="00026621"/>
    <w:rsid w:val="000267C3"/>
    <w:rsid w:val="00026F45"/>
    <w:rsid w:val="00027418"/>
    <w:rsid w:val="0002750F"/>
    <w:rsid w:val="00027E71"/>
    <w:rsid w:val="00027F81"/>
    <w:rsid w:val="000303E2"/>
    <w:rsid w:val="00030591"/>
    <w:rsid w:val="00030949"/>
    <w:rsid w:val="00030B9D"/>
    <w:rsid w:val="0003103E"/>
    <w:rsid w:val="0003115B"/>
    <w:rsid w:val="0003169E"/>
    <w:rsid w:val="000317BA"/>
    <w:rsid w:val="00031E71"/>
    <w:rsid w:val="00032272"/>
    <w:rsid w:val="00032B7E"/>
    <w:rsid w:val="00032C65"/>
    <w:rsid w:val="000330D2"/>
    <w:rsid w:val="00033D74"/>
    <w:rsid w:val="00034202"/>
    <w:rsid w:val="00034535"/>
    <w:rsid w:val="0003493C"/>
    <w:rsid w:val="00034E4F"/>
    <w:rsid w:val="00034FFF"/>
    <w:rsid w:val="00035379"/>
    <w:rsid w:val="0003588D"/>
    <w:rsid w:val="000359EE"/>
    <w:rsid w:val="00035C04"/>
    <w:rsid w:val="00036030"/>
    <w:rsid w:val="00036222"/>
    <w:rsid w:val="000364AD"/>
    <w:rsid w:val="000365C7"/>
    <w:rsid w:val="00036776"/>
    <w:rsid w:val="00036BDD"/>
    <w:rsid w:val="0003771A"/>
    <w:rsid w:val="00037756"/>
    <w:rsid w:val="00037B82"/>
    <w:rsid w:val="00037E5A"/>
    <w:rsid w:val="00040FB9"/>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D94"/>
    <w:rsid w:val="00045FB6"/>
    <w:rsid w:val="00046BC7"/>
    <w:rsid w:val="00046BE9"/>
    <w:rsid w:val="00046D24"/>
    <w:rsid w:val="00046DA8"/>
    <w:rsid w:val="00046F29"/>
    <w:rsid w:val="00046FA0"/>
    <w:rsid w:val="0004799D"/>
    <w:rsid w:val="00047C37"/>
    <w:rsid w:val="0005083D"/>
    <w:rsid w:val="00050CD6"/>
    <w:rsid w:val="00050FBE"/>
    <w:rsid w:val="0005127F"/>
    <w:rsid w:val="00051432"/>
    <w:rsid w:val="00051B4A"/>
    <w:rsid w:val="00052B06"/>
    <w:rsid w:val="00052C75"/>
    <w:rsid w:val="00052DCF"/>
    <w:rsid w:val="00052F72"/>
    <w:rsid w:val="0005316D"/>
    <w:rsid w:val="000532AB"/>
    <w:rsid w:val="000533E6"/>
    <w:rsid w:val="00053796"/>
    <w:rsid w:val="00053D87"/>
    <w:rsid w:val="00053E33"/>
    <w:rsid w:val="000542B2"/>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E48"/>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0FF"/>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3CA7"/>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3F9D"/>
    <w:rsid w:val="00094231"/>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53C"/>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68"/>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998"/>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244"/>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CD"/>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4"/>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0F7BE4"/>
    <w:rsid w:val="00100105"/>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1CD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11A"/>
    <w:rsid w:val="0012670D"/>
    <w:rsid w:val="0012672D"/>
    <w:rsid w:val="001268D2"/>
    <w:rsid w:val="00126981"/>
    <w:rsid w:val="00126E58"/>
    <w:rsid w:val="00127101"/>
    <w:rsid w:val="00127295"/>
    <w:rsid w:val="00127BB9"/>
    <w:rsid w:val="00127FB9"/>
    <w:rsid w:val="001301EA"/>
    <w:rsid w:val="0013047A"/>
    <w:rsid w:val="00130595"/>
    <w:rsid w:val="00130633"/>
    <w:rsid w:val="001307DC"/>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1D"/>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C55"/>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3A"/>
    <w:rsid w:val="00173DCE"/>
    <w:rsid w:val="001743E1"/>
    <w:rsid w:val="001744CC"/>
    <w:rsid w:val="001748A0"/>
    <w:rsid w:val="00174F50"/>
    <w:rsid w:val="0017562D"/>
    <w:rsid w:val="00175774"/>
    <w:rsid w:val="0017580F"/>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3DD1"/>
    <w:rsid w:val="00184258"/>
    <w:rsid w:val="0018493A"/>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67C"/>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491"/>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0D79"/>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882"/>
    <w:rsid w:val="001B4A87"/>
    <w:rsid w:val="001B4A9C"/>
    <w:rsid w:val="001B4CD6"/>
    <w:rsid w:val="001B61F1"/>
    <w:rsid w:val="001B6640"/>
    <w:rsid w:val="001B6BB1"/>
    <w:rsid w:val="001B6EAE"/>
    <w:rsid w:val="001B7C0C"/>
    <w:rsid w:val="001B7C30"/>
    <w:rsid w:val="001B7E0D"/>
    <w:rsid w:val="001C03D9"/>
    <w:rsid w:val="001C0643"/>
    <w:rsid w:val="001C1471"/>
    <w:rsid w:val="001C1BA6"/>
    <w:rsid w:val="001C1C80"/>
    <w:rsid w:val="001C2554"/>
    <w:rsid w:val="001C2959"/>
    <w:rsid w:val="001C2C82"/>
    <w:rsid w:val="001C2D06"/>
    <w:rsid w:val="001C2DE2"/>
    <w:rsid w:val="001C30C8"/>
    <w:rsid w:val="001C3152"/>
    <w:rsid w:val="001C3413"/>
    <w:rsid w:val="001C3BAF"/>
    <w:rsid w:val="001C3C76"/>
    <w:rsid w:val="001C3D12"/>
    <w:rsid w:val="001C3DD2"/>
    <w:rsid w:val="001C3E7A"/>
    <w:rsid w:val="001C416A"/>
    <w:rsid w:val="001C45CF"/>
    <w:rsid w:val="001C4AC7"/>
    <w:rsid w:val="001C4B47"/>
    <w:rsid w:val="001C53FD"/>
    <w:rsid w:val="001C56AC"/>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558"/>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1F7A73"/>
    <w:rsid w:val="00200244"/>
    <w:rsid w:val="00200349"/>
    <w:rsid w:val="002008DA"/>
    <w:rsid w:val="002009BF"/>
    <w:rsid w:val="00200C66"/>
    <w:rsid w:val="00200CBB"/>
    <w:rsid w:val="00200E58"/>
    <w:rsid w:val="00201374"/>
    <w:rsid w:val="002019F6"/>
    <w:rsid w:val="0020243A"/>
    <w:rsid w:val="002028A7"/>
    <w:rsid w:val="00202CCD"/>
    <w:rsid w:val="00202CD8"/>
    <w:rsid w:val="002030A5"/>
    <w:rsid w:val="00204027"/>
    <w:rsid w:val="00204111"/>
    <w:rsid w:val="00204871"/>
    <w:rsid w:val="002049BE"/>
    <w:rsid w:val="00204F32"/>
    <w:rsid w:val="002050C5"/>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2A0"/>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356"/>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6C3"/>
    <w:rsid w:val="00227901"/>
    <w:rsid w:val="00227CD0"/>
    <w:rsid w:val="0023000F"/>
    <w:rsid w:val="00230DAD"/>
    <w:rsid w:val="00230DC9"/>
    <w:rsid w:val="002318BC"/>
    <w:rsid w:val="00232552"/>
    <w:rsid w:val="00232912"/>
    <w:rsid w:val="00232AB4"/>
    <w:rsid w:val="00232BD9"/>
    <w:rsid w:val="00233121"/>
    <w:rsid w:val="00233412"/>
    <w:rsid w:val="00233870"/>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1D73"/>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0AC"/>
    <w:rsid w:val="0028381B"/>
    <w:rsid w:val="00283C93"/>
    <w:rsid w:val="0028412C"/>
    <w:rsid w:val="00284462"/>
    <w:rsid w:val="00284613"/>
    <w:rsid w:val="00284616"/>
    <w:rsid w:val="00284694"/>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CD2"/>
    <w:rsid w:val="002A0FAA"/>
    <w:rsid w:val="002A1887"/>
    <w:rsid w:val="002A1B82"/>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86A"/>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91E"/>
    <w:rsid w:val="002B0C8B"/>
    <w:rsid w:val="002B0F43"/>
    <w:rsid w:val="002B1022"/>
    <w:rsid w:val="002B1389"/>
    <w:rsid w:val="002B1596"/>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C78"/>
    <w:rsid w:val="002C00D1"/>
    <w:rsid w:val="002C042F"/>
    <w:rsid w:val="002C083C"/>
    <w:rsid w:val="002C0C5C"/>
    <w:rsid w:val="002C0D84"/>
    <w:rsid w:val="002C17DD"/>
    <w:rsid w:val="002C247D"/>
    <w:rsid w:val="002C2733"/>
    <w:rsid w:val="002C2AC1"/>
    <w:rsid w:val="002C2AF6"/>
    <w:rsid w:val="002C2EEB"/>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6FBF"/>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D6"/>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2F6D5B"/>
    <w:rsid w:val="003003A5"/>
    <w:rsid w:val="00300AC5"/>
    <w:rsid w:val="00300AF6"/>
    <w:rsid w:val="0030144A"/>
    <w:rsid w:val="0030218E"/>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585"/>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ABB"/>
    <w:rsid w:val="00312B44"/>
    <w:rsid w:val="0031310F"/>
    <w:rsid w:val="0031324D"/>
    <w:rsid w:val="00314378"/>
    <w:rsid w:val="003144E0"/>
    <w:rsid w:val="00314573"/>
    <w:rsid w:val="00314768"/>
    <w:rsid w:val="00314AE3"/>
    <w:rsid w:val="003152EB"/>
    <w:rsid w:val="00315BF5"/>
    <w:rsid w:val="00315EBA"/>
    <w:rsid w:val="00316135"/>
    <w:rsid w:val="0031649D"/>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DA0"/>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4D6C"/>
    <w:rsid w:val="003350DA"/>
    <w:rsid w:val="00335525"/>
    <w:rsid w:val="003358B5"/>
    <w:rsid w:val="0033599E"/>
    <w:rsid w:val="00335A01"/>
    <w:rsid w:val="00336343"/>
    <w:rsid w:val="00336FB3"/>
    <w:rsid w:val="003372D6"/>
    <w:rsid w:val="003375F4"/>
    <w:rsid w:val="003376C6"/>
    <w:rsid w:val="00337C5A"/>
    <w:rsid w:val="00337E1E"/>
    <w:rsid w:val="003404D3"/>
    <w:rsid w:val="0034052F"/>
    <w:rsid w:val="00340661"/>
    <w:rsid w:val="00340872"/>
    <w:rsid w:val="00340D97"/>
    <w:rsid w:val="00340E86"/>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6C"/>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5ED"/>
    <w:rsid w:val="0035563A"/>
    <w:rsid w:val="003559E9"/>
    <w:rsid w:val="00355AF2"/>
    <w:rsid w:val="00355F74"/>
    <w:rsid w:val="00356838"/>
    <w:rsid w:val="00356ACE"/>
    <w:rsid w:val="00356B70"/>
    <w:rsid w:val="00356D65"/>
    <w:rsid w:val="0035720B"/>
    <w:rsid w:val="00357FBA"/>
    <w:rsid w:val="003602D1"/>
    <w:rsid w:val="0036050C"/>
    <w:rsid w:val="0036054A"/>
    <w:rsid w:val="00360640"/>
    <w:rsid w:val="00360709"/>
    <w:rsid w:val="00360962"/>
    <w:rsid w:val="003613B7"/>
    <w:rsid w:val="00361491"/>
    <w:rsid w:val="00361905"/>
    <w:rsid w:val="00361E40"/>
    <w:rsid w:val="00362330"/>
    <w:rsid w:val="00362541"/>
    <w:rsid w:val="0036254F"/>
    <w:rsid w:val="00362975"/>
    <w:rsid w:val="003629E5"/>
    <w:rsid w:val="00363152"/>
    <w:rsid w:val="0036336A"/>
    <w:rsid w:val="003633A6"/>
    <w:rsid w:val="00363912"/>
    <w:rsid w:val="00363A50"/>
    <w:rsid w:val="003640AD"/>
    <w:rsid w:val="003644F3"/>
    <w:rsid w:val="0036470A"/>
    <w:rsid w:val="0036496F"/>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AA7"/>
    <w:rsid w:val="00372D45"/>
    <w:rsid w:val="00372FB4"/>
    <w:rsid w:val="00373291"/>
    <w:rsid w:val="0037359A"/>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7F"/>
    <w:rsid w:val="0037783D"/>
    <w:rsid w:val="00377ACF"/>
    <w:rsid w:val="00377BB1"/>
    <w:rsid w:val="003807DF"/>
    <w:rsid w:val="00381009"/>
    <w:rsid w:val="00381027"/>
    <w:rsid w:val="003810FE"/>
    <w:rsid w:val="0038206D"/>
    <w:rsid w:val="0038233F"/>
    <w:rsid w:val="00382754"/>
    <w:rsid w:val="00383211"/>
    <w:rsid w:val="0038375A"/>
    <w:rsid w:val="003840FC"/>
    <w:rsid w:val="003841C5"/>
    <w:rsid w:val="003844CF"/>
    <w:rsid w:val="003849FD"/>
    <w:rsid w:val="003851BF"/>
    <w:rsid w:val="003855EC"/>
    <w:rsid w:val="00385B9E"/>
    <w:rsid w:val="00385C26"/>
    <w:rsid w:val="003861B3"/>
    <w:rsid w:val="003863C1"/>
    <w:rsid w:val="00386410"/>
    <w:rsid w:val="003864E1"/>
    <w:rsid w:val="003867BF"/>
    <w:rsid w:val="00386CF5"/>
    <w:rsid w:val="00387971"/>
    <w:rsid w:val="003879DB"/>
    <w:rsid w:val="003904AC"/>
    <w:rsid w:val="003904F7"/>
    <w:rsid w:val="00390889"/>
    <w:rsid w:val="00390D7E"/>
    <w:rsid w:val="00391472"/>
    <w:rsid w:val="003916EB"/>
    <w:rsid w:val="00391789"/>
    <w:rsid w:val="003917AE"/>
    <w:rsid w:val="0039189C"/>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041"/>
    <w:rsid w:val="003A02E9"/>
    <w:rsid w:val="003A0CD6"/>
    <w:rsid w:val="003A149F"/>
    <w:rsid w:val="003A15C6"/>
    <w:rsid w:val="003A18EB"/>
    <w:rsid w:val="003A1CBB"/>
    <w:rsid w:val="003A217D"/>
    <w:rsid w:val="003A23C1"/>
    <w:rsid w:val="003A28E2"/>
    <w:rsid w:val="003A2B5B"/>
    <w:rsid w:val="003A2DFA"/>
    <w:rsid w:val="003A2F76"/>
    <w:rsid w:val="003A30F4"/>
    <w:rsid w:val="003A345B"/>
    <w:rsid w:val="003A39D2"/>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89F"/>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970"/>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2E3"/>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1C59"/>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17E"/>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FF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3BAE"/>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2737"/>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ACB"/>
    <w:rsid w:val="00455D19"/>
    <w:rsid w:val="00455E5C"/>
    <w:rsid w:val="004560F6"/>
    <w:rsid w:val="00456435"/>
    <w:rsid w:val="0045685C"/>
    <w:rsid w:val="00456A8F"/>
    <w:rsid w:val="00457A99"/>
    <w:rsid w:val="004612CD"/>
    <w:rsid w:val="004618A5"/>
    <w:rsid w:val="00461F43"/>
    <w:rsid w:val="0046293B"/>
    <w:rsid w:val="00463455"/>
    <w:rsid w:val="00463517"/>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76B"/>
    <w:rsid w:val="0047480C"/>
    <w:rsid w:val="00474AEE"/>
    <w:rsid w:val="00474F05"/>
    <w:rsid w:val="00474F43"/>
    <w:rsid w:val="00475220"/>
    <w:rsid w:val="004753EA"/>
    <w:rsid w:val="004756E7"/>
    <w:rsid w:val="00475814"/>
    <w:rsid w:val="00475BD1"/>
    <w:rsid w:val="00475C69"/>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12"/>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51C"/>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AC2"/>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BC2"/>
    <w:rsid w:val="004B7C4E"/>
    <w:rsid w:val="004C00C4"/>
    <w:rsid w:val="004C013C"/>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DD5"/>
    <w:rsid w:val="004D2468"/>
    <w:rsid w:val="004D271C"/>
    <w:rsid w:val="004D2DB8"/>
    <w:rsid w:val="004D2EC4"/>
    <w:rsid w:val="004D2EEA"/>
    <w:rsid w:val="004D311B"/>
    <w:rsid w:val="004D3315"/>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5F3"/>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57B"/>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70"/>
    <w:rsid w:val="005133AD"/>
    <w:rsid w:val="005134F6"/>
    <w:rsid w:val="005135F1"/>
    <w:rsid w:val="005138E5"/>
    <w:rsid w:val="00514086"/>
    <w:rsid w:val="005141C9"/>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69C"/>
    <w:rsid w:val="00516B6B"/>
    <w:rsid w:val="0051721A"/>
    <w:rsid w:val="00517282"/>
    <w:rsid w:val="00517338"/>
    <w:rsid w:val="005175C3"/>
    <w:rsid w:val="00517769"/>
    <w:rsid w:val="00517899"/>
    <w:rsid w:val="005178E4"/>
    <w:rsid w:val="00517B98"/>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A7F"/>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88"/>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D75"/>
    <w:rsid w:val="00564E43"/>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1BC"/>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41"/>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315"/>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B0B"/>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3E22"/>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71D"/>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83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D66"/>
    <w:rsid w:val="005F304D"/>
    <w:rsid w:val="005F36FA"/>
    <w:rsid w:val="005F3C41"/>
    <w:rsid w:val="005F3F39"/>
    <w:rsid w:val="005F4261"/>
    <w:rsid w:val="005F4697"/>
    <w:rsid w:val="005F4770"/>
    <w:rsid w:val="005F4A91"/>
    <w:rsid w:val="005F4FD3"/>
    <w:rsid w:val="005F5375"/>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9A0"/>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060"/>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679"/>
    <w:rsid w:val="00617BA1"/>
    <w:rsid w:val="006204E2"/>
    <w:rsid w:val="00620511"/>
    <w:rsid w:val="00620723"/>
    <w:rsid w:val="00620E07"/>
    <w:rsid w:val="006213F4"/>
    <w:rsid w:val="00621752"/>
    <w:rsid w:val="00621765"/>
    <w:rsid w:val="006218F1"/>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5D54"/>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A60"/>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8E6"/>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471"/>
    <w:rsid w:val="00666A36"/>
    <w:rsid w:val="00666FF0"/>
    <w:rsid w:val="00667A08"/>
    <w:rsid w:val="00670208"/>
    <w:rsid w:val="00670461"/>
    <w:rsid w:val="00670808"/>
    <w:rsid w:val="006709E5"/>
    <w:rsid w:val="00670C4B"/>
    <w:rsid w:val="00670D29"/>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993"/>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607"/>
    <w:rsid w:val="0068778C"/>
    <w:rsid w:val="00687EE4"/>
    <w:rsid w:val="00690255"/>
    <w:rsid w:val="0069097C"/>
    <w:rsid w:val="00690EB8"/>
    <w:rsid w:val="006913BB"/>
    <w:rsid w:val="0069160E"/>
    <w:rsid w:val="00691ACB"/>
    <w:rsid w:val="00691D7D"/>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4FF"/>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1D2"/>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B765C"/>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3FAE"/>
    <w:rsid w:val="006D434E"/>
    <w:rsid w:val="006D44C9"/>
    <w:rsid w:val="006D4977"/>
    <w:rsid w:val="006D5434"/>
    <w:rsid w:val="006D571A"/>
    <w:rsid w:val="006D582F"/>
    <w:rsid w:val="006D5C6F"/>
    <w:rsid w:val="006D5CC5"/>
    <w:rsid w:val="006D5FB8"/>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2E48"/>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0F42"/>
    <w:rsid w:val="006F15B1"/>
    <w:rsid w:val="006F1791"/>
    <w:rsid w:val="006F1B4D"/>
    <w:rsid w:val="006F1CDF"/>
    <w:rsid w:val="006F1E37"/>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0F17"/>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BDB"/>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1E"/>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9D1"/>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97D"/>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239"/>
    <w:rsid w:val="00775572"/>
    <w:rsid w:val="00775597"/>
    <w:rsid w:val="007755F9"/>
    <w:rsid w:val="00775627"/>
    <w:rsid w:val="00776559"/>
    <w:rsid w:val="00776867"/>
    <w:rsid w:val="00776D17"/>
    <w:rsid w:val="00776F7F"/>
    <w:rsid w:val="007772EE"/>
    <w:rsid w:val="007774B4"/>
    <w:rsid w:val="0077751C"/>
    <w:rsid w:val="00777962"/>
    <w:rsid w:val="00777A57"/>
    <w:rsid w:val="00777B20"/>
    <w:rsid w:val="00777DDA"/>
    <w:rsid w:val="0078075B"/>
    <w:rsid w:val="00780A98"/>
    <w:rsid w:val="00780EC9"/>
    <w:rsid w:val="00781AC3"/>
    <w:rsid w:val="00781EF5"/>
    <w:rsid w:val="00782552"/>
    <w:rsid w:val="007826BF"/>
    <w:rsid w:val="00782A09"/>
    <w:rsid w:val="007836BE"/>
    <w:rsid w:val="007837BC"/>
    <w:rsid w:val="0078391A"/>
    <w:rsid w:val="00783C79"/>
    <w:rsid w:val="00785033"/>
    <w:rsid w:val="00785302"/>
    <w:rsid w:val="007854CE"/>
    <w:rsid w:val="00785A36"/>
    <w:rsid w:val="0078604C"/>
    <w:rsid w:val="00786594"/>
    <w:rsid w:val="00786746"/>
    <w:rsid w:val="00786775"/>
    <w:rsid w:val="00786904"/>
    <w:rsid w:val="00786A21"/>
    <w:rsid w:val="00787855"/>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252"/>
    <w:rsid w:val="00795810"/>
    <w:rsid w:val="00795A97"/>
    <w:rsid w:val="00795B64"/>
    <w:rsid w:val="007969FB"/>
    <w:rsid w:val="0079748E"/>
    <w:rsid w:val="007976DA"/>
    <w:rsid w:val="0079796E"/>
    <w:rsid w:val="00797AE8"/>
    <w:rsid w:val="00797B34"/>
    <w:rsid w:val="00797DFD"/>
    <w:rsid w:val="007A026A"/>
    <w:rsid w:val="007A0327"/>
    <w:rsid w:val="007A0727"/>
    <w:rsid w:val="007A0A3A"/>
    <w:rsid w:val="007A0A83"/>
    <w:rsid w:val="007A0BA8"/>
    <w:rsid w:val="007A0C9E"/>
    <w:rsid w:val="007A0D1D"/>
    <w:rsid w:val="007A0E4E"/>
    <w:rsid w:val="007A163E"/>
    <w:rsid w:val="007A1828"/>
    <w:rsid w:val="007A192D"/>
    <w:rsid w:val="007A1EB4"/>
    <w:rsid w:val="007A20A9"/>
    <w:rsid w:val="007A2977"/>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054"/>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24B"/>
    <w:rsid w:val="007B446A"/>
    <w:rsid w:val="007B46C5"/>
    <w:rsid w:val="007B4799"/>
    <w:rsid w:val="007B48BB"/>
    <w:rsid w:val="007B4C68"/>
    <w:rsid w:val="007B4CF6"/>
    <w:rsid w:val="007B5554"/>
    <w:rsid w:val="007B67D7"/>
    <w:rsid w:val="007B6B7C"/>
    <w:rsid w:val="007B6D4F"/>
    <w:rsid w:val="007B7529"/>
    <w:rsid w:val="007B75B6"/>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6BD"/>
    <w:rsid w:val="007C4703"/>
    <w:rsid w:val="007C5423"/>
    <w:rsid w:val="007C559B"/>
    <w:rsid w:val="007C575E"/>
    <w:rsid w:val="007C6607"/>
    <w:rsid w:val="007C6AE0"/>
    <w:rsid w:val="007C752A"/>
    <w:rsid w:val="007C7BBC"/>
    <w:rsid w:val="007C7C75"/>
    <w:rsid w:val="007C7CF0"/>
    <w:rsid w:val="007D0134"/>
    <w:rsid w:val="007D01E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39A"/>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1F3"/>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3BD"/>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890"/>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8E6"/>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72A"/>
    <w:rsid w:val="008A1998"/>
    <w:rsid w:val="008A1EF4"/>
    <w:rsid w:val="008A22E4"/>
    <w:rsid w:val="008A2347"/>
    <w:rsid w:val="008A2AA5"/>
    <w:rsid w:val="008A2CDE"/>
    <w:rsid w:val="008A36DD"/>
    <w:rsid w:val="008A39A0"/>
    <w:rsid w:val="008A3BE1"/>
    <w:rsid w:val="008A3D50"/>
    <w:rsid w:val="008A3E0A"/>
    <w:rsid w:val="008A3E25"/>
    <w:rsid w:val="008A4CB4"/>
    <w:rsid w:val="008A4F28"/>
    <w:rsid w:val="008A5791"/>
    <w:rsid w:val="008A5EF9"/>
    <w:rsid w:val="008A6413"/>
    <w:rsid w:val="008A6558"/>
    <w:rsid w:val="008A6C2B"/>
    <w:rsid w:val="008A71C9"/>
    <w:rsid w:val="008A7A5F"/>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1F"/>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66"/>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5E3"/>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5C6"/>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640"/>
    <w:rsid w:val="00913926"/>
    <w:rsid w:val="00913B1A"/>
    <w:rsid w:val="00913B82"/>
    <w:rsid w:val="0091448B"/>
    <w:rsid w:val="00914BEF"/>
    <w:rsid w:val="00915590"/>
    <w:rsid w:val="00915B26"/>
    <w:rsid w:val="00915EF7"/>
    <w:rsid w:val="009168B5"/>
    <w:rsid w:val="00916E86"/>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98"/>
    <w:rsid w:val="00925C46"/>
    <w:rsid w:val="00925CD9"/>
    <w:rsid w:val="00925E05"/>
    <w:rsid w:val="009266E2"/>
    <w:rsid w:val="00926734"/>
    <w:rsid w:val="0092680D"/>
    <w:rsid w:val="00926852"/>
    <w:rsid w:val="00926AE7"/>
    <w:rsid w:val="00926B3E"/>
    <w:rsid w:val="0092701C"/>
    <w:rsid w:val="0092735A"/>
    <w:rsid w:val="00927E4D"/>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861"/>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E54"/>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FEB"/>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8D7"/>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CBC"/>
    <w:rsid w:val="00985FCA"/>
    <w:rsid w:val="0098627D"/>
    <w:rsid w:val="00986498"/>
    <w:rsid w:val="0098669F"/>
    <w:rsid w:val="009867A8"/>
    <w:rsid w:val="00986EFE"/>
    <w:rsid w:val="00986F3D"/>
    <w:rsid w:val="00987239"/>
    <w:rsid w:val="0098738E"/>
    <w:rsid w:val="00987A27"/>
    <w:rsid w:val="00987F9A"/>
    <w:rsid w:val="00990690"/>
    <w:rsid w:val="00990957"/>
    <w:rsid w:val="00991114"/>
    <w:rsid w:val="009915BC"/>
    <w:rsid w:val="00991890"/>
    <w:rsid w:val="009919AE"/>
    <w:rsid w:val="009919EF"/>
    <w:rsid w:val="00991A45"/>
    <w:rsid w:val="0099221C"/>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572"/>
    <w:rsid w:val="009947AB"/>
    <w:rsid w:val="00994B96"/>
    <w:rsid w:val="00994BFF"/>
    <w:rsid w:val="00994DCC"/>
    <w:rsid w:val="00994E95"/>
    <w:rsid w:val="00995184"/>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7BC"/>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55"/>
    <w:rsid w:val="009A76CE"/>
    <w:rsid w:val="009A7A41"/>
    <w:rsid w:val="009A7A64"/>
    <w:rsid w:val="009A7B86"/>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5D9"/>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501"/>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B3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1F"/>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4F25"/>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6635"/>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993"/>
    <w:rsid w:val="00A66F6A"/>
    <w:rsid w:val="00A67031"/>
    <w:rsid w:val="00A67510"/>
    <w:rsid w:val="00A67706"/>
    <w:rsid w:val="00A6780D"/>
    <w:rsid w:val="00A67D88"/>
    <w:rsid w:val="00A67E9D"/>
    <w:rsid w:val="00A70475"/>
    <w:rsid w:val="00A70C4F"/>
    <w:rsid w:val="00A7145A"/>
    <w:rsid w:val="00A71584"/>
    <w:rsid w:val="00A71693"/>
    <w:rsid w:val="00A71A51"/>
    <w:rsid w:val="00A71E3B"/>
    <w:rsid w:val="00A726D1"/>
    <w:rsid w:val="00A72C8B"/>
    <w:rsid w:val="00A72F79"/>
    <w:rsid w:val="00A73048"/>
    <w:rsid w:val="00A73374"/>
    <w:rsid w:val="00A733E5"/>
    <w:rsid w:val="00A739DD"/>
    <w:rsid w:val="00A73A26"/>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ECB"/>
    <w:rsid w:val="00AA6F40"/>
    <w:rsid w:val="00AA7A21"/>
    <w:rsid w:val="00AA7FF9"/>
    <w:rsid w:val="00AB00B8"/>
    <w:rsid w:val="00AB021F"/>
    <w:rsid w:val="00AB02A1"/>
    <w:rsid w:val="00AB03A6"/>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968"/>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4E0"/>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C9"/>
    <w:rsid w:val="00AD1FE6"/>
    <w:rsid w:val="00AD2617"/>
    <w:rsid w:val="00AD2B16"/>
    <w:rsid w:val="00AD3088"/>
    <w:rsid w:val="00AD32F2"/>
    <w:rsid w:val="00AD34C4"/>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6FA"/>
    <w:rsid w:val="00AE5CF6"/>
    <w:rsid w:val="00AE605F"/>
    <w:rsid w:val="00AE6441"/>
    <w:rsid w:val="00AE69C2"/>
    <w:rsid w:val="00AE6C68"/>
    <w:rsid w:val="00AE6D51"/>
    <w:rsid w:val="00AE6D86"/>
    <w:rsid w:val="00AE7036"/>
    <w:rsid w:val="00AE749E"/>
    <w:rsid w:val="00AE74C8"/>
    <w:rsid w:val="00AE74F4"/>
    <w:rsid w:val="00AE76BF"/>
    <w:rsid w:val="00AE7D57"/>
    <w:rsid w:val="00AE7E3B"/>
    <w:rsid w:val="00AF0011"/>
    <w:rsid w:val="00AF0DEB"/>
    <w:rsid w:val="00AF1072"/>
    <w:rsid w:val="00AF12AC"/>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70D"/>
    <w:rsid w:val="00AF5B5E"/>
    <w:rsid w:val="00AF5EB6"/>
    <w:rsid w:val="00AF6042"/>
    <w:rsid w:val="00AF624A"/>
    <w:rsid w:val="00AF625E"/>
    <w:rsid w:val="00AF6902"/>
    <w:rsid w:val="00AF6DBB"/>
    <w:rsid w:val="00AF7BAE"/>
    <w:rsid w:val="00B00049"/>
    <w:rsid w:val="00B000D9"/>
    <w:rsid w:val="00B00168"/>
    <w:rsid w:val="00B00642"/>
    <w:rsid w:val="00B00978"/>
    <w:rsid w:val="00B00B81"/>
    <w:rsid w:val="00B00BA0"/>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EBF"/>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0CD"/>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852"/>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15"/>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55"/>
    <w:rsid w:val="00B41964"/>
    <w:rsid w:val="00B41A02"/>
    <w:rsid w:val="00B41D50"/>
    <w:rsid w:val="00B427F9"/>
    <w:rsid w:val="00B42870"/>
    <w:rsid w:val="00B42911"/>
    <w:rsid w:val="00B42D13"/>
    <w:rsid w:val="00B42D76"/>
    <w:rsid w:val="00B42D7E"/>
    <w:rsid w:val="00B4336A"/>
    <w:rsid w:val="00B4353C"/>
    <w:rsid w:val="00B43811"/>
    <w:rsid w:val="00B43989"/>
    <w:rsid w:val="00B43DF8"/>
    <w:rsid w:val="00B43F78"/>
    <w:rsid w:val="00B4469E"/>
    <w:rsid w:val="00B454C1"/>
    <w:rsid w:val="00B45550"/>
    <w:rsid w:val="00B456E5"/>
    <w:rsid w:val="00B459C2"/>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3CE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6EE7"/>
    <w:rsid w:val="00B8736D"/>
    <w:rsid w:val="00B87501"/>
    <w:rsid w:val="00B87A9F"/>
    <w:rsid w:val="00B87DF2"/>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8FE"/>
    <w:rsid w:val="00BA19E0"/>
    <w:rsid w:val="00BA1E63"/>
    <w:rsid w:val="00BA20AE"/>
    <w:rsid w:val="00BA24CC"/>
    <w:rsid w:val="00BA2C17"/>
    <w:rsid w:val="00BA2C2D"/>
    <w:rsid w:val="00BA2F0C"/>
    <w:rsid w:val="00BA30FC"/>
    <w:rsid w:val="00BA3153"/>
    <w:rsid w:val="00BA3799"/>
    <w:rsid w:val="00BA38F2"/>
    <w:rsid w:val="00BA39E8"/>
    <w:rsid w:val="00BA40DD"/>
    <w:rsid w:val="00BA42D9"/>
    <w:rsid w:val="00BA430D"/>
    <w:rsid w:val="00BA4859"/>
    <w:rsid w:val="00BA4B06"/>
    <w:rsid w:val="00BA4DDD"/>
    <w:rsid w:val="00BA50ED"/>
    <w:rsid w:val="00BA6118"/>
    <w:rsid w:val="00BA6122"/>
    <w:rsid w:val="00BA6467"/>
    <w:rsid w:val="00BA6571"/>
    <w:rsid w:val="00BA657B"/>
    <w:rsid w:val="00BA69D3"/>
    <w:rsid w:val="00BA7215"/>
    <w:rsid w:val="00BA75B0"/>
    <w:rsid w:val="00BA7992"/>
    <w:rsid w:val="00BA7FB6"/>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6B"/>
    <w:rsid w:val="00BB5786"/>
    <w:rsid w:val="00BB59B3"/>
    <w:rsid w:val="00BB5A3D"/>
    <w:rsid w:val="00BB5C47"/>
    <w:rsid w:val="00BB610D"/>
    <w:rsid w:val="00BB6157"/>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6ED"/>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E88"/>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9A7"/>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7B6"/>
    <w:rsid w:val="00BF2E1B"/>
    <w:rsid w:val="00BF2FE2"/>
    <w:rsid w:val="00BF320A"/>
    <w:rsid w:val="00BF3748"/>
    <w:rsid w:val="00BF37FD"/>
    <w:rsid w:val="00BF39C7"/>
    <w:rsid w:val="00BF4204"/>
    <w:rsid w:val="00BF43C7"/>
    <w:rsid w:val="00BF4F69"/>
    <w:rsid w:val="00BF5065"/>
    <w:rsid w:val="00BF5638"/>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18"/>
    <w:rsid w:val="00C0102C"/>
    <w:rsid w:val="00C0154A"/>
    <w:rsid w:val="00C01D6C"/>
    <w:rsid w:val="00C02206"/>
    <w:rsid w:val="00C02441"/>
    <w:rsid w:val="00C0254E"/>
    <w:rsid w:val="00C0255E"/>
    <w:rsid w:val="00C028A0"/>
    <w:rsid w:val="00C02C5E"/>
    <w:rsid w:val="00C035BF"/>
    <w:rsid w:val="00C03995"/>
    <w:rsid w:val="00C0454E"/>
    <w:rsid w:val="00C046AB"/>
    <w:rsid w:val="00C0486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17F"/>
    <w:rsid w:val="00C16743"/>
    <w:rsid w:val="00C16FD9"/>
    <w:rsid w:val="00C172AB"/>
    <w:rsid w:val="00C17734"/>
    <w:rsid w:val="00C17816"/>
    <w:rsid w:val="00C20108"/>
    <w:rsid w:val="00C20287"/>
    <w:rsid w:val="00C204ED"/>
    <w:rsid w:val="00C20A8A"/>
    <w:rsid w:val="00C20AF8"/>
    <w:rsid w:val="00C210D5"/>
    <w:rsid w:val="00C2110B"/>
    <w:rsid w:val="00C21355"/>
    <w:rsid w:val="00C2182E"/>
    <w:rsid w:val="00C21E26"/>
    <w:rsid w:val="00C22141"/>
    <w:rsid w:val="00C22145"/>
    <w:rsid w:val="00C22230"/>
    <w:rsid w:val="00C225BA"/>
    <w:rsid w:val="00C226BD"/>
    <w:rsid w:val="00C2280E"/>
    <w:rsid w:val="00C22B24"/>
    <w:rsid w:val="00C22B4F"/>
    <w:rsid w:val="00C22C73"/>
    <w:rsid w:val="00C22D21"/>
    <w:rsid w:val="00C2300F"/>
    <w:rsid w:val="00C233CF"/>
    <w:rsid w:val="00C23509"/>
    <w:rsid w:val="00C238E1"/>
    <w:rsid w:val="00C23AF3"/>
    <w:rsid w:val="00C24038"/>
    <w:rsid w:val="00C24192"/>
    <w:rsid w:val="00C2471E"/>
    <w:rsid w:val="00C24BE9"/>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738"/>
    <w:rsid w:val="00C37399"/>
    <w:rsid w:val="00C37A3F"/>
    <w:rsid w:val="00C40127"/>
    <w:rsid w:val="00C405D0"/>
    <w:rsid w:val="00C409D6"/>
    <w:rsid w:val="00C4115F"/>
    <w:rsid w:val="00C41DAF"/>
    <w:rsid w:val="00C41DCD"/>
    <w:rsid w:val="00C4217A"/>
    <w:rsid w:val="00C42493"/>
    <w:rsid w:val="00C426EE"/>
    <w:rsid w:val="00C42B1D"/>
    <w:rsid w:val="00C42D3A"/>
    <w:rsid w:val="00C42DE5"/>
    <w:rsid w:val="00C42F47"/>
    <w:rsid w:val="00C4334A"/>
    <w:rsid w:val="00C43487"/>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5AB"/>
    <w:rsid w:val="00C72A79"/>
    <w:rsid w:val="00C73581"/>
    <w:rsid w:val="00C73E83"/>
    <w:rsid w:val="00C73EC5"/>
    <w:rsid w:val="00C73FD2"/>
    <w:rsid w:val="00C740F9"/>
    <w:rsid w:val="00C742C7"/>
    <w:rsid w:val="00C74636"/>
    <w:rsid w:val="00C74AD9"/>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960"/>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E64"/>
    <w:rsid w:val="00C97891"/>
    <w:rsid w:val="00C978BE"/>
    <w:rsid w:val="00CA028F"/>
    <w:rsid w:val="00CA03D0"/>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943"/>
    <w:rsid w:val="00CB687A"/>
    <w:rsid w:val="00CB6A6C"/>
    <w:rsid w:val="00CB6AA6"/>
    <w:rsid w:val="00CB70C3"/>
    <w:rsid w:val="00CB716F"/>
    <w:rsid w:val="00CB7E30"/>
    <w:rsid w:val="00CC0370"/>
    <w:rsid w:val="00CC040E"/>
    <w:rsid w:val="00CC0C07"/>
    <w:rsid w:val="00CC22D3"/>
    <w:rsid w:val="00CC230A"/>
    <w:rsid w:val="00CC250B"/>
    <w:rsid w:val="00CC2659"/>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0A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8A2"/>
    <w:rsid w:val="00D01A59"/>
    <w:rsid w:val="00D01AAB"/>
    <w:rsid w:val="00D020FB"/>
    <w:rsid w:val="00D02249"/>
    <w:rsid w:val="00D0225F"/>
    <w:rsid w:val="00D022EC"/>
    <w:rsid w:val="00D02E6D"/>
    <w:rsid w:val="00D02F2E"/>
    <w:rsid w:val="00D0388F"/>
    <w:rsid w:val="00D039E8"/>
    <w:rsid w:val="00D03D5E"/>
    <w:rsid w:val="00D03E01"/>
    <w:rsid w:val="00D041E0"/>
    <w:rsid w:val="00D04306"/>
    <w:rsid w:val="00D04665"/>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F8"/>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1B8"/>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EC8"/>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08"/>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A9C"/>
    <w:rsid w:val="00D51F7E"/>
    <w:rsid w:val="00D521C4"/>
    <w:rsid w:val="00D52396"/>
    <w:rsid w:val="00D52780"/>
    <w:rsid w:val="00D528D3"/>
    <w:rsid w:val="00D53324"/>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790"/>
    <w:rsid w:val="00D65BEB"/>
    <w:rsid w:val="00D661A1"/>
    <w:rsid w:val="00D66697"/>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BBB"/>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110"/>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3012"/>
    <w:rsid w:val="00D93164"/>
    <w:rsid w:val="00D93759"/>
    <w:rsid w:val="00D93B6C"/>
    <w:rsid w:val="00D93EB8"/>
    <w:rsid w:val="00D9410D"/>
    <w:rsid w:val="00D9430E"/>
    <w:rsid w:val="00D946E4"/>
    <w:rsid w:val="00D94ACF"/>
    <w:rsid w:val="00D94B1C"/>
    <w:rsid w:val="00D94EA0"/>
    <w:rsid w:val="00D95747"/>
    <w:rsid w:val="00D95F02"/>
    <w:rsid w:val="00D96280"/>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6C03"/>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9E9"/>
    <w:rsid w:val="00DB6BD8"/>
    <w:rsid w:val="00DB6C8F"/>
    <w:rsid w:val="00DB6F09"/>
    <w:rsid w:val="00DB7C45"/>
    <w:rsid w:val="00DB7CEE"/>
    <w:rsid w:val="00DB7DC1"/>
    <w:rsid w:val="00DC01D1"/>
    <w:rsid w:val="00DC036F"/>
    <w:rsid w:val="00DC0685"/>
    <w:rsid w:val="00DC11F7"/>
    <w:rsid w:val="00DC1208"/>
    <w:rsid w:val="00DC2172"/>
    <w:rsid w:val="00DC24E3"/>
    <w:rsid w:val="00DC26FA"/>
    <w:rsid w:val="00DC28A7"/>
    <w:rsid w:val="00DC2C18"/>
    <w:rsid w:val="00DC2DCA"/>
    <w:rsid w:val="00DC2E4B"/>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74"/>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C9"/>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7C9"/>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230"/>
    <w:rsid w:val="00E31629"/>
    <w:rsid w:val="00E31D64"/>
    <w:rsid w:val="00E31D86"/>
    <w:rsid w:val="00E322A1"/>
    <w:rsid w:val="00E33A7E"/>
    <w:rsid w:val="00E34279"/>
    <w:rsid w:val="00E3438F"/>
    <w:rsid w:val="00E34AF4"/>
    <w:rsid w:val="00E34C2A"/>
    <w:rsid w:val="00E34CA3"/>
    <w:rsid w:val="00E34E3E"/>
    <w:rsid w:val="00E34EAA"/>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79C"/>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D72"/>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2E83"/>
    <w:rsid w:val="00E930CA"/>
    <w:rsid w:val="00E933C5"/>
    <w:rsid w:val="00E93896"/>
    <w:rsid w:val="00E93F15"/>
    <w:rsid w:val="00E9408B"/>
    <w:rsid w:val="00E94461"/>
    <w:rsid w:val="00E9482E"/>
    <w:rsid w:val="00E94A5E"/>
    <w:rsid w:val="00E94CE9"/>
    <w:rsid w:val="00E94D3D"/>
    <w:rsid w:val="00E956FF"/>
    <w:rsid w:val="00E95790"/>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7F2"/>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43"/>
    <w:rsid w:val="00EB1EB4"/>
    <w:rsid w:val="00EB21D2"/>
    <w:rsid w:val="00EB2566"/>
    <w:rsid w:val="00EB256E"/>
    <w:rsid w:val="00EB281B"/>
    <w:rsid w:val="00EB2A1C"/>
    <w:rsid w:val="00EB2C6E"/>
    <w:rsid w:val="00EB2D35"/>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70A"/>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9E1"/>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522"/>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7F4"/>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E27"/>
    <w:rsid w:val="00F00160"/>
    <w:rsid w:val="00F00381"/>
    <w:rsid w:val="00F00792"/>
    <w:rsid w:val="00F014A0"/>
    <w:rsid w:val="00F01604"/>
    <w:rsid w:val="00F01F1A"/>
    <w:rsid w:val="00F022F8"/>
    <w:rsid w:val="00F02324"/>
    <w:rsid w:val="00F02D1F"/>
    <w:rsid w:val="00F03072"/>
    <w:rsid w:val="00F030DE"/>
    <w:rsid w:val="00F038B8"/>
    <w:rsid w:val="00F039C4"/>
    <w:rsid w:val="00F03DD5"/>
    <w:rsid w:val="00F03ED3"/>
    <w:rsid w:val="00F04060"/>
    <w:rsid w:val="00F04496"/>
    <w:rsid w:val="00F0493B"/>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4E9C"/>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5D"/>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4E"/>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DF8"/>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6C8"/>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869"/>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77F97"/>
    <w:rsid w:val="00F80141"/>
    <w:rsid w:val="00F80694"/>
    <w:rsid w:val="00F80D25"/>
    <w:rsid w:val="00F80FFF"/>
    <w:rsid w:val="00F8115C"/>
    <w:rsid w:val="00F816C9"/>
    <w:rsid w:val="00F81904"/>
    <w:rsid w:val="00F81B05"/>
    <w:rsid w:val="00F825F3"/>
    <w:rsid w:val="00F82668"/>
    <w:rsid w:val="00F827FF"/>
    <w:rsid w:val="00F828BE"/>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9D5"/>
    <w:rsid w:val="00F90004"/>
    <w:rsid w:val="00F9046C"/>
    <w:rsid w:val="00F90875"/>
    <w:rsid w:val="00F908F5"/>
    <w:rsid w:val="00F90EEC"/>
    <w:rsid w:val="00F90F01"/>
    <w:rsid w:val="00F90F6A"/>
    <w:rsid w:val="00F9148A"/>
    <w:rsid w:val="00F918A2"/>
    <w:rsid w:val="00F91BEB"/>
    <w:rsid w:val="00F91CC6"/>
    <w:rsid w:val="00F9262E"/>
    <w:rsid w:val="00F928D4"/>
    <w:rsid w:val="00F92AB0"/>
    <w:rsid w:val="00F92AC0"/>
    <w:rsid w:val="00F92E83"/>
    <w:rsid w:val="00F93278"/>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E9E"/>
    <w:rsid w:val="00FC58AF"/>
    <w:rsid w:val="00FC5F24"/>
    <w:rsid w:val="00FC5F8E"/>
    <w:rsid w:val="00FC6284"/>
    <w:rsid w:val="00FC6695"/>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228"/>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1A7"/>
    <w:rsid w:val="00FE4327"/>
    <w:rsid w:val="00FE435C"/>
    <w:rsid w:val="00FE4C19"/>
    <w:rsid w:val="00FE5738"/>
    <w:rsid w:val="00FE5A9E"/>
    <w:rsid w:val="00FE5EBE"/>
    <w:rsid w:val="00FE62F5"/>
    <w:rsid w:val="00FE63EA"/>
    <w:rsid w:val="00FE64C5"/>
    <w:rsid w:val="00FE6630"/>
    <w:rsid w:val="00FE694C"/>
    <w:rsid w:val="00FE6D80"/>
    <w:rsid w:val="00FE6F4A"/>
    <w:rsid w:val="00FE778D"/>
    <w:rsid w:val="00FE7EF5"/>
    <w:rsid w:val="00FF0601"/>
    <w:rsid w:val="00FF08AC"/>
    <w:rsid w:val="00FF0AC2"/>
    <w:rsid w:val="00FF0BAA"/>
    <w:rsid w:val="00FF0ED7"/>
    <w:rsid w:val="00FF1348"/>
    <w:rsid w:val="00FF148D"/>
    <w:rsid w:val="00FF1DB8"/>
    <w:rsid w:val="00FF2A7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518"/>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D40B13-1EDA-4D8B-A4DD-5612AC84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BE49A7"/>
    <w:rPr>
      <w:rFonts w:ascii="Arial" w:hAnsi="Arial" w:cs="Arial"/>
      <w:color w:val="000000"/>
      <w:sz w:val="20"/>
      <w:szCs w:val="20"/>
    </w:rPr>
  </w:style>
  <w:style w:type="paragraph" w:customStyle="1" w:styleId="Style21">
    <w:name w:val="Style21"/>
    <w:basedOn w:val="Normal"/>
    <w:uiPriority w:val="99"/>
    <w:rsid w:val="001C56A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340E86"/>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340E86"/>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340E86"/>
    <w:rPr>
      <w:rFonts w:ascii="Arial" w:hAnsi="Arial" w:cs="Arial"/>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1623562">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671387">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nina.nikolajevic@eps.rs" TargetMode="External"/><Relationship Id="rId179" Type="http://schemas.openxmlformats.org/officeDocument/2006/relationships/hyperlink" Target="http://www.kjn.gov.rs/download/Taksa-popunjeni-nalozi-ci.pdf"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nina.nikolaje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gordana.jovan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nina.nikolaje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mso-contentType ?>
<FormTemplates xmlns="http://schemas.microsoft.com/sharepoint/v3/contenttype/forms">
  <Display>DocumentLibraryForm</Display>
  <Edit>DocumentLibraryForm</Edit>
  <New>DocumentLibraryForm</New>
</FormTemplates>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71B3-D2FC-4EED-914A-3EFE00D998F9}"/>
</file>

<file path=customXml/itemProps10.xml><?xml version="1.0" encoding="utf-8"?>
<ds:datastoreItem xmlns:ds="http://schemas.openxmlformats.org/officeDocument/2006/customXml" ds:itemID="{F6F4082B-D812-42FF-B140-8D302CCB5A8E}"/>
</file>

<file path=customXml/itemProps100.xml><?xml version="1.0" encoding="utf-8"?>
<ds:datastoreItem xmlns:ds="http://schemas.openxmlformats.org/officeDocument/2006/customXml" ds:itemID="{FD57EB3F-8839-411A-A2A6-0E418323F12E}"/>
</file>

<file path=customXml/itemProps101.xml><?xml version="1.0" encoding="utf-8"?>
<ds:datastoreItem xmlns:ds="http://schemas.openxmlformats.org/officeDocument/2006/customXml" ds:itemID="{0412A965-670B-4A9A-A2F2-651AEE6B2FFA}"/>
</file>

<file path=customXml/itemProps102.xml><?xml version="1.0" encoding="utf-8"?>
<ds:datastoreItem xmlns:ds="http://schemas.openxmlformats.org/officeDocument/2006/customXml" ds:itemID="{AE1BAC37-DC8B-4908-ADE0-7CB6DB0B4E65}"/>
</file>

<file path=customXml/itemProps103.xml><?xml version="1.0" encoding="utf-8"?>
<ds:datastoreItem xmlns:ds="http://schemas.openxmlformats.org/officeDocument/2006/customXml" ds:itemID="{CDEA5CCF-07D8-4DCD-988D-A408F11A66EE}"/>
</file>

<file path=customXml/itemProps104.xml><?xml version="1.0" encoding="utf-8"?>
<ds:datastoreItem xmlns:ds="http://schemas.openxmlformats.org/officeDocument/2006/customXml" ds:itemID="{D2871340-1B02-4ED3-BEB8-673A7B2CAAE5}"/>
</file>

<file path=customXml/itemProps105.xml><?xml version="1.0" encoding="utf-8"?>
<ds:datastoreItem xmlns:ds="http://schemas.openxmlformats.org/officeDocument/2006/customXml" ds:itemID="{C97E0147-4184-43E9-8C80-8EF2E3AD5374}"/>
</file>

<file path=customXml/itemProps106.xml><?xml version="1.0" encoding="utf-8"?>
<ds:datastoreItem xmlns:ds="http://schemas.openxmlformats.org/officeDocument/2006/customXml" ds:itemID="{530E1BA8-1CED-4EAC-BBA0-E9B20969DE9D}"/>
</file>

<file path=customXml/itemProps107.xml><?xml version="1.0" encoding="utf-8"?>
<ds:datastoreItem xmlns:ds="http://schemas.openxmlformats.org/officeDocument/2006/customXml" ds:itemID="{327194B7-4508-47F2-889C-CB83F56B86F8}"/>
</file>

<file path=customXml/itemProps108.xml><?xml version="1.0" encoding="utf-8"?>
<ds:datastoreItem xmlns:ds="http://schemas.openxmlformats.org/officeDocument/2006/customXml" ds:itemID="{F5B34EFC-00BD-46BF-BADE-26CB06A1E9F2}"/>
</file>

<file path=customXml/itemProps109.xml><?xml version="1.0" encoding="utf-8"?>
<ds:datastoreItem xmlns:ds="http://schemas.openxmlformats.org/officeDocument/2006/customXml" ds:itemID="{CF58DA67-8711-4902-ACA6-800F2464B78E}"/>
</file>

<file path=customXml/itemProps11.xml><?xml version="1.0" encoding="utf-8"?>
<ds:datastoreItem xmlns:ds="http://schemas.openxmlformats.org/officeDocument/2006/customXml" ds:itemID="{A9571711-A855-4D08-8F46-B84F9102F7AF}"/>
</file>

<file path=customXml/itemProps110.xml><?xml version="1.0" encoding="utf-8"?>
<ds:datastoreItem xmlns:ds="http://schemas.openxmlformats.org/officeDocument/2006/customXml" ds:itemID="{764B43B5-553B-459D-9EBA-C606CD8778EB}"/>
</file>

<file path=customXml/itemProps111.xml><?xml version="1.0" encoding="utf-8"?>
<ds:datastoreItem xmlns:ds="http://schemas.openxmlformats.org/officeDocument/2006/customXml" ds:itemID="{48BBD737-9D88-4D3A-B099-0A150BBDB6EF}"/>
</file>

<file path=customXml/itemProps112.xml><?xml version="1.0" encoding="utf-8"?>
<ds:datastoreItem xmlns:ds="http://schemas.openxmlformats.org/officeDocument/2006/customXml" ds:itemID="{E3D5A1D7-86ED-4CCF-AD51-C08DC9511003}"/>
</file>

<file path=customXml/itemProps113.xml><?xml version="1.0" encoding="utf-8"?>
<ds:datastoreItem xmlns:ds="http://schemas.openxmlformats.org/officeDocument/2006/customXml" ds:itemID="{9EEB22AB-6352-44D9-956A-E7396DC67D09}"/>
</file>

<file path=customXml/itemProps114.xml><?xml version="1.0" encoding="utf-8"?>
<ds:datastoreItem xmlns:ds="http://schemas.openxmlformats.org/officeDocument/2006/customXml" ds:itemID="{AA2AC4EF-1BF4-482E-AD0A-1576DB0B75A1}"/>
</file>

<file path=customXml/itemProps115.xml><?xml version="1.0" encoding="utf-8"?>
<ds:datastoreItem xmlns:ds="http://schemas.openxmlformats.org/officeDocument/2006/customXml" ds:itemID="{A3172D24-CDFE-4E31-8DAE-044D9C7D49FF}"/>
</file>

<file path=customXml/itemProps116.xml><?xml version="1.0" encoding="utf-8"?>
<ds:datastoreItem xmlns:ds="http://schemas.openxmlformats.org/officeDocument/2006/customXml" ds:itemID="{14E08FF4-282D-4627-8087-6214BA6C66CC}"/>
</file>

<file path=customXml/itemProps117.xml><?xml version="1.0" encoding="utf-8"?>
<ds:datastoreItem xmlns:ds="http://schemas.openxmlformats.org/officeDocument/2006/customXml" ds:itemID="{2E52A039-5AA0-437B-99E8-A7E0D52DEA9C}"/>
</file>

<file path=customXml/itemProps118.xml><?xml version="1.0" encoding="utf-8"?>
<ds:datastoreItem xmlns:ds="http://schemas.openxmlformats.org/officeDocument/2006/customXml" ds:itemID="{9AF014FA-D22E-4854-9089-EEDE3F109606}"/>
</file>

<file path=customXml/itemProps119.xml><?xml version="1.0" encoding="utf-8"?>
<ds:datastoreItem xmlns:ds="http://schemas.openxmlformats.org/officeDocument/2006/customXml" ds:itemID="{D2D83D8A-0ECF-43A0-BB4E-036DE0B8F700}"/>
</file>

<file path=customXml/itemProps12.xml><?xml version="1.0" encoding="utf-8"?>
<ds:datastoreItem xmlns:ds="http://schemas.openxmlformats.org/officeDocument/2006/customXml" ds:itemID="{876A9323-DC36-4A2F-8BEB-29AEA75255B8}"/>
</file>

<file path=customXml/itemProps120.xml><?xml version="1.0" encoding="utf-8"?>
<ds:datastoreItem xmlns:ds="http://schemas.openxmlformats.org/officeDocument/2006/customXml" ds:itemID="{F9146AE3-B4BE-4C22-9117-B112182C10E1}"/>
</file>

<file path=customXml/itemProps121.xml><?xml version="1.0" encoding="utf-8"?>
<ds:datastoreItem xmlns:ds="http://schemas.openxmlformats.org/officeDocument/2006/customXml" ds:itemID="{4FE91F4F-DD9E-4ED6-8516-42EEFA7A5526}"/>
</file>

<file path=customXml/itemProps122.xml><?xml version="1.0" encoding="utf-8"?>
<ds:datastoreItem xmlns:ds="http://schemas.openxmlformats.org/officeDocument/2006/customXml" ds:itemID="{51D2B60F-34DF-481D-8B85-E0E82305CFA4}"/>
</file>

<file path=customXml/itemProps123.xml><?xml version="1.0" encoding="utf-8"?>
<ds:datastoreItem xmlns:ds="http://schemas.openxmlformats.org/officeDocument/2006/customXml" ds:itemID="{FBBC2986-EC9C-4E06-9A6E-3EA0F196E888}"/>
</file>

<file path=customXml/itemProps124.xml><?xml version="1.0" encoding="utf-8"?>
<ds:datastoreItem xmlns:ds="http://schemas.openxmlformats.org/officeDocument/2006/customXml" ds:itemID="{57190976-25BA-458A-8DBA-AE9D6FDA5E57}"/>
</file>

<file path=customXml/itemProps125.xml><?xml version="1.0" encoding="utf-8"?>
<ds:datastoreItem xmlns:ds="http://schemas.openxmlformats.org/officeDocument/2006/customXml" ds:itemID="{862D2BED-1CD9-4A0A-A870-3FF38F8D89DC}"/>
</file>

<file path=customXml/itemProps126.xml><?xml version="1.0" encoding="utf-8"?>
<ds:datastoreItem xmlns:ds="http://schemas.openxmlformats.org/officeDocument/2006/customXml" ds:itemID="{3E9B830D-652A-44D3-AD4A-E914817E7817}"/>
</file>

<file path=customXml/itemProps127.xml><?xml version="1.0" encoding="utf-8"?>
<ds:datastoreItem xmlns:ds="http://schemas.openxmlformats.org/officeDocument/2006/customXml" ds:itemID="{7B1A830A-E7C7-4AAA-B857-466969441346}"/>
</file>

<file path=customXml/itemProps128.xml><?xml version="1.0" encoding="utf-8"?>
<ds:datastoreItem xmlns:ds="http://schemas.openxmlformats.org/officeDocument/2006/customXml" ds:itemID="{1F5FC379-1003-4F52-9DD4-D3784172155E}"/>
</file>

<file path=customXml/itemProps129.xml><?xml version="1.0" encoding="utf-8"?>
<ds:datastoreItem xmlns:ds="http://schemas.openxmlformats.org/officeDocument/2006/customXml" ds:itemID="{FC51EF5B-19D9-4652-8873-504A4FF0404F}"/>
</file>

<file path=customXml/itemProps13.xml><?xml version="1.0" encoding="utf-8"?>
<ds:datastoreItem xmlns:ds="http://schemas.openxmlformats.org/officeDocument/2006/customXml" ds:itemID="{7489473C-0BB0-41BE-BF1E-AE8F735C7513}"/>
</file>

<file path=customXml/itemProps130.xml><?xml version="1.0" encoding="utf-8"?>
<ds:datastoreItem xmlns:ds="http://schemas.openxmlformats.org/officeDocument/2006/customXml" ds:itemID="{80F6DDBB-B9D1-4FEC-937F-F3829A0EAF40}"/>
</file>

<file path=customXml/itemProps131.xml><?xml version="1.0" encoding="utf-8"?>
<ds:datastoreItem xmlns:ds="http://schemas.openxmlformats.org/officeDocument/2006/customXml" ds:itemID="{BF2B7FDA-F936-4B81-99D7-5AFC904D1DE1}"/>
</file>

<file path=customXml/itemProps132.xml><?xml version="1.0" encoding="utf-8"?>
<ds:datastoreItem xmlns:ds="http://schemas.openxmlformats.org/officeDocument/2006/customXml" ds:itemID="{E9DC4B64-C2CB-4215-BF72-98E0D7D6B965}"/>
</file>

<file path=customXml/itemProps133.xml><?xml version="1.0" encoding="utf-8"?>
<ds:datastoreItem xmlns:ds="http://schemas.openxmlformats.org/officeDocument/2006/customXml" ds:itemID="{BB6C9701-22BE-4DCD-B8B4-A8B09C25CACA}"/>
</file>

<file path=customXml/itemProps134.xml><?xml version="1.0" encoding="utf-8"?>
<ds:datastoreItem xmlns:ds="http://schemas.openxmlformats.org/officeDocument/2006/customXml" ds:itemID="{4D6CC68B-5EB3-473E-B81D-B8E58558291D}"/>
</file>

<file path=customXml/itemProps135.xml><?xml version="1.0" encoding="utf-8"?>
<ds:datastoreItem xmlns:ds="http://schemas.openxmlformats.org/officeDocument/2006/customXml" ds:itemID="{A9226F77-B40B-4835-BF69-4E6B5D15DE51}"/>
</file>

<file path=customXml/itemProps136.xml><?xml version="1.0" encoding="utf-8"?>
<ds:datastoreItem xmlns:ds="http://schemas.openxmlformats.org/officeDocument/2006/customXml" ds:itemID="{6138CFEF-5BD4-44C3-8CF2-6477BAFBE4AB}"/>
</file>

<file path=customXml/itemProps137.xml><?xml version="1.0" encoding="utf-8"?>
<ds:datastoreItem xmlns:ds="http://schemas.openxmlformats.org/officeDocument/2006/customXml" ds:itemID="{0E8E4153-B1AA-4068-899D-D2E86C232B2C}"/>
</file>

<file path=customXml/itemProps138.xml><?xml version="1.0" encoding="utf-8"?>
<ds:datastoreItem xmlns:ds="http://schemas.openxmlformats.org/officeDocument/2006/customXml" ds:itemID="{2835C6DE-632B-4E2B-A584-51161EC71F00}"/>
</file>

<file path=customXml/itemProps139.xml><?xml version="1.0" encoding="utf-8"?>
<ds:datastoreItem xmlns:ds="http://schemas.openxmlformats.org/officeDocument/2006/customXml" ds:itemID="{89A06CC2-F7F3-459A-935A-2E16FFE2B4F7}"/>
</file>

<file path=customXml/itemProps14.xml><?xml version="1.0" encoding="utf-8"?>
<ds:datastoreItem xmlns:ds="http://schemas.openxmlformats.org/officeDocument/2006/customXml" ds:itemID="{606C4E4C-8E2F-435C-974C-124627EB657F}"/>
</file>

<file path=customXml/itemProps140.xml><?xml version="1.0" encoding="utf-8"?>
<ds:datastoreItem xmlns:ds="http://schemas.openxmlformats.org/officeDocument/2006/customXml" ds:itemID="{3BEF96D8-F7C2-4BD8-8412-AD931FB72591}"/>
</file>

<file path=customXml/itemProps141.xml><?xml version="1.0" encoding="utf-8"?>
<ds:datastoreItem xmlns:ds="http://schemas.openxmlformats.org/officeDocument/2006/customXml" ds:itemID="{AEDC588D-3745-4A93-87CE-3FD2E8F18568}"/>
</file>

<file path=customXml/itemProps142.xml><?xml version="1.0" encoding="utf-8"?>
<ds:datastoreItem xmlns:ds="http://schemas.openxmlformats.org/officeDocument/2006/customXml" ds:itemID="{6B1EA341-EC06-4083-9DE8-DD9EAE97359A}"/>
</file>

<file path=customXml/itemProps143.xml><?xml version="1.0" encoding="utf-8"?>
<ds:datastoreItem xmlns:ds="http://schemas.openxmlformats.org/officeDocument/2006/customXml" ds:itemID="{3BBEBFA6-283B-47FC-A808-D2E1D2A5249B}"/>
</file>

<file path=customXml/itemProps144.xml><?xml version="1.0" encoding="utf-8"?>
<ds:datastoreItem xmlns:ds="http://schemas.openxmlformats.org/officeDocument/2006/customXml" ds:itemID="{A47989D8-5F05-437C-8D88-DB730F9704D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33FC21C-BFEB-433B-B874-AB19D58CA696}"/>
</file>

<file path=customXml/itemProps147.xml><?xml version="1.0" encoding="utf-8"?>
<ds:datastoreItem xmlns:ds="http://schemas.openxmlformats.org/officeDocument/2006/customXml" ds:itemID="{F32EDE70-8045-4C63-A81C-6A437A93D59C}"/>
</file>

<file path=customXml/itemProps148.xml><?xml version="1.0" encoding="utf-8"?>
<ds:datastoreItem xmlns:ds="http://schemas.openxmlformats.org/officeDocument/2006/customXml" ds:itemID="{EDC6857F-A5D0-4DAD-93D3-ED6DA3A8F887}"/>
</file>

<file path=customXml/itemProps149.xml><?xml version="1.0" encoding="utf-8"?>
<ds:datastoreItem xmlns:ds="http://schemas.openxmlformats.org/officeDocument/2006/customXml" ds:itemID="{0B00EB14-739D-49A5-B2F9-E79B42273B3B}"/>
</file>

<file path=customXml/itemProps15.xml><?xml version="1.0" encoding="utf-8"?>
<ds:datastoreItem xmlns:ds="http://schemas.openxmlformats.org/officeDocument/2006/customXml" ds:itemID="{2C425A23-4D93-4BF8-BDC9-4FEA264EFB60}"/>
</file>

<file path=customXml/itemProps150.xml><?xml version="1.0" encoding="utf-8"?>
<ds:datastoreItem xmlns:ds="http://schemas.openxmlformats.org/officeDocument/2006/customXml" ds:itemID="{2011E7B7-1CAA-4A86-9FF5-CE429F717AA4}"/>
</file>

<file path=customXml/itemProps151.xml><?xml version="1.0" encoding="utf-8"?>
<ds:datastoreItem xmlns:ds="http://schemas.openxmlformats.org/officeDocument/2006/customXml" ds:itemID="{942B4C0A-FD58-4DA7-B6D6-6B66F0E7B14F}"/>
</file>

<file path=customXml/itemProps152.xml><?xml version="1.0" encoding="utf-8"?>
<ds:datastoreItem xmlns:ds="http://schemas.openxmlformats.org/officeDocument/2006/customXml" ds:itemID="{53975EFD-7378-4BB6-800E-8DBBBF6D01DF}"/>
</file>

<file path=customXml/itemProps153.xml><?xml version="1.0" encoding="utf-8"?>
<ds:datastoreItem xmlns:ds="http://schemas.openxmlformats.org/officeDocument/2006/customXml" ds:itemID="{2EE95241-633E-4682-86C8-A429C8825B84}"/>
</file>

<file path=customXml/itemProps154.xml><?xml version="1.0" encoding="utf-8"?>
<ds:datastoreItem xmlns:ds="http://schemas.openxmlformats.org/officeDocument/2006/customXml" ds:itemID="{B1410C33-81E2-453B-B895-0A5603DCBB8D}"/>
</file>

<file path=customXml/itemProps155.xml><?xml version="1.0" encoding="utf-8"?>
<ds:datastoreItem xmlns:ds="http://schemas.openxmlformats.org/officeDocument/2006/customXml" ds:itemID="{BD858E02-A1A4-4D05-B7B5-3D480C115663}"/>
</file>

<file path=customXml/itemProps156.xml><?xml version="1.0" encoding="utf-8"?>
<ds:datastoreItem xmlns:ds="http://schemas.openxmlformats.org/officeDocument/2006/customXml" ds:itemID="{8F2538AD-55D5-4317-B395-63673D9D0A28}"/>
</file>

<file path=customXml/itemProps157.xml><?xml version="1.0" encoding="utf-8"?>
<ds:datastoreItem xmlns:ds="http://schemas.openxmlformats.org/officeDocument/2006/customXml" ds:itemID="{B9E9B123-8CCC-43C1-98FE-4518F4F9E5DF}"/>
</file>

<file path=customXml/itemProps158.xml><?xml version="1.0" encoding="utf-8"?>
<ds:datastoreItem xmlns:ds="http://schemas.openxmlformats.org/officeDocument/2006/customXml" ds:itemID="{742063F3-7C96-4286-A800-704E501C7F87}"/>
</file>

<file path=customXml/itemProps159.xml><?xml version="1.0" encoding="utf-8"?>
<ds:datastoreItem xmlns:ds="http://schemas.openxmlformats.org/officeDocument/2006/customXml" ds:itemID="{64F33E1F-9A79-4B86-B3A0-C6E857B4A68F}"/>
</file>

<file path=customXml/itemProps16.xml><?xml version="1.0" encoding="utf-8"?>
<ds:datastoreItem xmlns:ds="http://schemas.openxmlformats.org/officeDocument/2006/customXml" ds:itemID="{2D8F3901-933F-497A-A644-804C7BFBFEF8}"/>
</file>

<file path=customXml/itemProps160.xml><?xml version="1.0" encoding="utf-8"?>
<ds:datastoreItem xmlns:ds="http://schemas.openxmlformats.org/officeDocument/2006/customXml" ds:itemID="{E4F70CFA-9D21-4FF5-B72B-1C0819BA00E6}"/>
</file>

<file path=customXml/itemProps17.xml><?xml version="1.0" encoding="utf-8"?>
<ds:datastoreItem xmlns:ds="http://schemas.openxmlformats.org/officeDocument/2006/customXml" ds:itemID="{E3A30D40-0FDD-4664-B329-C74FCF06116A}"/>
</file>

<file path=customXml/itemProps18.xml><?xml version="1.0" encoding="utf-8"?>
<ds:datastoreItem xmlns:ds="http://schemas.openxmlformats.org/officeDocument/2006/customXml" ds:itemID="{3C639B80-1E92-4036-B5BD-7C4A7F922B35}"/>
</file>

<file path=customXml/itemProps19.xml><?xml version="1.0" encoding="utf-8"?>
<ds:datastoreItem xmlns:ds="http://schemas.openxmlformats.org/officeDocument/2006/customXml" ds:itemID="{98B0D201-82AE-4983-9729-1A6F6AAC17AC}"/>
</file>

<file path=customXml/itemProps2.xml><?xml version="1.0" encoding="utf-8"?>
<ds:datastoreItem xmlns:ds="http://schemas.openxmlformats.org/officeDocument/2006/customXml" ds:itemID="{2B1B5428-E68E-4164-9500-2EB31CE75703}"/>
</file>

<file path=customXml/itemProps20.xml><?xml version="1.0" encoding="utf-8"?>
<ds:datastoreItem xmlns:ds="http://schemas.openxmlformats.org/officeDocument/2006/customXml" ds:itemID="{E81F202C-2736-497F-8F4B-C7407D3D5685}"/>
</file>

<file path=customXml/itemProps21.xml><?xml version="1.0" encoding="utf-8"?>
<ds:datastoreItem xmlns:ds="http://schemas.openxmlformats.org/officeDocument/2006/customXml" ds:itemID="{4C87C0FA-DD91-4508-BECA-2F7FE224E541}"/>
</file>

<file path=customXml/itemProps22.xml><?xml version="1.0" encoding="utf-8"?>
<ds:datastoreItem xmlns:ds="http://schemas.openxmlformats.org/officeDocument/2006/customXml" ds:itemID="{30C0360B-8C48-4235-B54D-E6FED62EFD02}"/>
</file>

<file path=customXml/itemProps23.xml><?xml version="1.0" encoding="utf-8"?>
<ds:datastoreItem xmlns:ds="http://schemas.openxmlformats.org/officeDocument/2006/customXml" ds:itemID="{C6E50799-FD18-4E66-8A92-A01003300ECF}"/>
</file>

<file path=customXml/itemProps24.xml><?xml version="1.0" encoding="utf-8"?>
<ds:datastoreItem xmlns:ds="http://schemas.openxmlformats.org/officeDocument/2006/customXml" ds:itemID="{B7FA2728-6A03-4765-A454-1F6CE9E11DBF}"/>
</file>

<file path=customXml/itemProps25.xml><?xml version="1.0" encoding="utf-8"?>
<ds:datastoreItem xmlns:ds="http://schemas.openxmlformats.org/officeDocument/2006/customXml" ds:itemID="{81150AB6-B4C2-4F88-9545-1AA0FAF079EF}"/>
</file>

<file path=customXml/itemProps26.xml><?xml version="1.0" encoding="utf-8"?>
<ds:datastoreItem xmlns:ds="http://schemas.openxmlformats.org/officeDocument/2006/customXml" ds:itemID="{AE6DC0D9-A292-46DD-BA48-A82E71A51778}"/>
</file>

<file path=customXml/itemProps27.xml><?xml version="1.0" encoding="utf-8"?>
<ds:datastoreItem xmlns:ds="http://schemas.openxmlformats.org/officeDocument/2006/customXml" ds:itemID="{9A239647-17B5-494C-8C81-226E89C774E7}"/>
</file>

<file path=customXml/itemProps28.xml><?xml version="1.0" encoding="utf-8"?>
<ds:datastoreItem xmlns:ds="http://schemas.openxmlformats.org/officeDocument/2006/customXml" ds:itemID="{AC7EA5B3-8224-4DF0-837C-8E7CBD2A5F6C}"/>
</file>

<file path=customXml/itemProps29.xml><?xml version="1.0" encoding="utf-8"?>
<ds:datastoreItem xmlns:ds="http://schemas.openxmlformats.org/officeDocument/2006/customXml" ds:itemID="{74E4AD90-B0EE-4627-B4CD-CF5A81A1DF69}"/>
</file>

<file path=customXml/itemProps3.xml><?xml version="1.0" encoding="utf-8"?>
<ds:datastoreItem xmlns:ds="http://schemas.openxmlformats.org/officeDocument/2006/customXml" ds:itemID="{B1BAD399-CFB8-4965-9676-C39833A9D9F2}"/>
</file>

<file path=customXml/itemProps30.xml><?xml version="1.0" encoding="utf-8"?>
<ds:datastoreItem xmlns:ds="http://schemas.openxmlformats.org/officeDocument/2006/customXml" ds:itemID="{130EC374-6CC0-4085-891A-CF62717FD791}"/>
</file>

<file path=customXml/itemProps31.xml><?xml version="1.0" encoding="utf-8"?>
<ds:datastoreItem xmlns:ds="http://schemas.openxmlformats.org/officeDocument/2006/customXml" ds:itemID="{64CD8A10-2685-49B6-A2F7-ED3B3309E8B4}"/>
</file>

<file path=customXml/itemProps32.xml><?xml version="1.0" encoding="utf-8"?>
<ds:datastoreItem xmlns:ds="http://schemas.openxmlformats.org/officeDocument/2006/customXml" ds:itemID="{CB70FAE9-BC63-44F2-A326-289983DFED3B}"/>
</file>

<file path=customXml/itemProps33.xml><?xml version="1.0" encoding="utf-8"?>
<ds:datastoreItem xmlns:ds="http://schemas.openxmlformats.org/officeDocument/2006/customXml" ds:itemID="{C2809A31-EB91-4AF1-B85E-3DB8E4C9710D}"/>
</file>

<file path=customXml/itemProps34.xml><?xml version="1.0" encoding="utf-8"?>
<ds:datastoreItem xmlns:ds="http://schemas.openxmlformats.org/officeDocument/2006/customXml" ds:itemID="{0E074BAC-8571-4829-893F-AA360558166A}"/>
</file>

<file path=customXml/itemProps35.xml><?xml version="1.0" encoding="utf-8"?>
<ds:datastoreItem xmlns:ds="http://schemas.openxmlformats.org/officeDocument/2006/customXml" ds:itemID="{E96964CF-8C6A-49ED-A970-BDAD439071F0}"/>
</file>

<file path=customXml/itemProps36.xml><?xml version="1.0" encoding="utf-8"?>
<ds:datastoreItem xmlns:ds="http://schemas.openxmlformats.org/officeDocument/2006/customXml" ds:itemID="{7F91A948-AC4F-49B6-AE32-1FCFEDFA96EC}"/>
</file>

<file path=customXml/itemProps37.xml><?xml version="1.0" encoding="utf-8"?>
<ds:datastoreItem xmlns:ds="http://schemas.openxmlformats.org/officeDocument/2006/customXml" ds:itemID="{C2BD5803-F983-4D44-B2A8-FB951751A468}"/>
</file>

<file path=customXml/itemProps38.xml><?xml version="1.0" encoding="utf-8"?>
<ds:datastoreItem xmlns:ds="http://schemas.openxmlformats.org/officeDocument/2006/customXml" ds:itemID="{1ED2EC79-2BF7-4C72-BCED-3628F5A8EFF0}"/>
</file>

<file path=customXml/itemProps39.xml><?xml version="1.0" encoding="utf-8"?>
<ds:datastoreItem xmlns:ds="http://schemas.openxmlformats.org/officeDocument/2006/customXml" ds:itemID="{BC300DA2-5065-4214-BB4C-B68460C66B75}"/>
</file>

<file path=customXml/itemProps4.xml><?xml version="1.0" encoding="utf-8"?>
<ds:datastoreItem xmlns:ds="http://schemas.openxmlformats.org/officeDocument/2006/customXml" ds:itemID="{087A6228-D5DE-44FF-84A0-06552C53CEBC}"/>
</file>

<file path=customXml/itemProps40.xml><?xml version="1.0" encoding="utf-8"?>
<ds:datastoreItem xmlns:ds="http://schemas.openxmlformats.org/officeDocument/2006/customXml" ds:itemID="{DE87AC0C-5EAC-4410-AA40-DADF95ED116C}"/>
</file>

<file path=customXml/itemProps41.xml><?xml version="1.0" encoding="utf-8"?>
<ds:datastoreItem xmlns:ds="http://schemas.openxmlformats.org/officeDocument/2006/customXml" ds:itemID="{28DA589D-5906-4658-A422-8C3CACA19039}"/>
</file>

<file path=customXml/itemProps42.xml><?xml version="1.0" encoding="utf-8"?>
<ds:datastoreItem xmlns:ds="http://schemas.openxmlformats.org/officeDocument/2006/customXml" ds:itemID="{33EEE03C-4967-4D29-9232-DC2425A58000}"/>
</file>

<file path=customXml/itemProps43.xml><?xml version="1.0" encoding="utf-8"?>
<ds:datastoreItem xmlns:ds="http://schemas.openxmlformats.org/officeDocument/2006/customXml" ds:itemID="{366CA082-131B-46C5-AA4A-6463FEA6A66A}"/>
</file>

<file path=customXml/itemProps44.xml><?xml version="1.0" encoding="utf-8"?>
<ds:datastoreItem xmlns:ds="http://schemas.openxmlformats.org/officeDocument/2006/customXml" ds:itemID="{C439AA3A-F492-4300-AA8A-92F1F0AF6C70}"/>
</file>

<file path=customXml/itemProps45.xml><?xml version="1.0" encoding="utf-8"?>
<ds:datastoreItem xmlns:ds="http://schemas.openxmlformats.org/officeDocument/2006/customXml" ds:itemID="{9DD83369-2554-4697-ABBE-A71895457633}"/>
</file>

<file path=customXml/itemProps46.xml><?xml version="1.0" encoding="utf-8"?>
<ds:datastoreItem xmlns:ds="http://schemas.openxmlformats.org/officeDocument/2006/customXml" ds:itemID="{21AC834D-815D-48C9-B034-A0B33D47BC05}"/>
</file>

<file path=customXml/itemProps47.xml><?xml version="1.0" encoding="utf-8"?>
<ds:datastoreItem xmlns:ds="http://schemas.openxmlformats.org/officeDocument/2006/customXml" ds:itemID="{7DFBD6F9-51A4-4224-9794-2A544F2D6B89}"/>
</file>

<file path=customXml/itemProps48.xml><?xml version="1.0" encoding="utf-8"?>
<ds:datastoreItem xmlns:ds="http://schemas.openxmlformats.org/officeDocument/2006/customXml" ds:itemID="{E726CD34-3A96-4829-A17A-9F04374547E2}"/>
</file>

<file path=customXml/itemProps49.xml><?xml version="1.0" encoding="utf-8"?>
<ds:datastoreItem xmlns:ds="http://schemas.openxmlformats.org/officeDocument/2006/customXml" ds:itemID="{A1192BBD-CBF9-4FC6-9EC8-A218CF188F59}"/>
</file>

<file path=customXml/itemProps5.xml><?xml version="1.0" encoding="utf-8"?>
<ds:datastoreItem xmlns:ds="http://schemas.openxmlformats.org/officeDocument/2006/customXml" ds:itemID="{A798CF2D-E2C9-440F-A9BA-1C919F540C7B}"/>
</file>

<file path=customXml/itemProps50.xml><?xml version="1.0" encoding="utf-8"?>
<ds:datastoreItem xmlns:ds="http://schemas.openxmlformats.org/officeDocument/2006/customXml" ds:itemID="{B3E4C5D0-4982-46E1-B902-71A5BBB40488}"/>
</file>

<file path=customXml/itemProps51.xml><?xml version="1.0" encoding="utf-8"?>
<ds:datastoreItem xmlns:ds="http://schemas.openxmlformats.org/officeDocument/2006/customXml" ds:itemID="{C06C89FE-E647-4DFC-B7CE-3C8B3BB1A2F6}"/>
</file>

<file path=customXml/itemProps52.xml><?xml version="1.0" encoding="utf-8"?>
<ds:datastoreItem xmlns:ds="http://schemas.openxmlformats.org/officeDocument/2006/customXml" ds:itemID="{79DA895A-789C-440B-A81B-B0EF8988E214}"/>
</file>

<file path=customXml/itemProps53.xml><?xml version="1.0" encoding="utf-8"?>
<ds:datastoreItem xmlns:ds="http://schemas.openxmlformats.org/officeDocument/2006/customXml" ds:itemID="{C0BA0684-92FA-405B-8963-C92FCF38D93D}"/>
</file>

<file path=customXml/itemProps54.xml><?xml version="1.0" encoding="utf-8"?>
<ds:datastoreItem xmlns:ds="http://schemas.openxmlformats.org/officeDocument/2006/customXml" ds:itemID="{ABA42253-8B2A-488D-BACD-17560D746987}"/>
</file>

<file path=customXml/itemProps55.xml><?xml version="1.0" encoding="utf-8"?>
<ds:datastoreItem xmlns:ds="http://schemas.openxmlformats.org/officeDocument/2006/customXml" ds:itemID="{F6FD56CF-EE11-4A3A-B664-64A6E339F3C0}"/>
</file>

<file path=customXml/itemProps56.xml><?xml version="1.0" encoding="utf-8"?>
<ds:datastoreItem xmlns:ds="http://schemas.openxmlformats.org/officeDocument/2006/customXml" ds:itemID="{EE5CDEF3-2A2E-45C1-9F59-1E08C7503962}"/>
</file>

<file path=customXml/itemProps57.xml><?xml version="1.0" encoding="utf-8"?>
<ds:datastoreItem xmlns:ds="http://schemas.openxmlformats.org/officeDocument/2006/customXml" ds:itemID="{AC59F79D-5017-468C-9D91-773F474F66E8}"/>
</file>

<file path=customXml/itemProps58.xml><?xml version="1.0" encoding="utf-8"?>
<ds:datastoreItem xmlns:ds="http://schemas.openxmlformats.org/officeDocument/2006/customXml" ds:itemID="{F026A41C-5813-4287-A98C-91F81D0DED73}"/>
</file>

<file path=customXml/itemProps59.xml><?xml version="1.0" encoding="utf-8"?>
<ds:datastoreItem xmlns:ds="http://schemas.openxmlformats.org/officeDocument/2006/customXml" ds:itemID="{041E63D2-4143-46B1-8A9F-EA9FD59D1C63}"/>
</file>

<file path=customXml/itemProps6.xml><?xml version="1.0" encoding="utf-8"?>
<ds:datastoreItem xmlns:ds="http://schemas.openxmlformats.org/officeDocument/2006/customXml" ds:itemID="{CA34FF8B-A1C3-426F-B316-03CD3FF1609E}"/>
</file>

<file path=customXml/itemProps60.xml><?xml version="1.0" encoding="utf-8"?>
<ds:datastoreItem xmlns:ds="http://schemas.openxmlformats.org/officeDocument/2006/customXml" ds:itemID="{522B6F3C-A176-44C5-AA7F-E16D44776F04}"/>
</file>

<file path=customXml/itemProps61.xml><?xml version="1.0" encoding="utf-8"?>
<ds:datastoreItem xmlns:ds="http://schemas.openxmlformats.org/officeDocument/2006/customXml" ds:itemID="{E2506133-4505-4D74-930C-C713EDBB48D5}"/>
</file>

<file path=customXml/itemProps62.xml><?xml version="1.0" encoding="utf-8"?>
<ds:datastoreItem xmlns:ds="http://schemas.openxmlformats.org/officeDocument/2006/customXml" ds:itemID="{F2A37923-13A2-40DF-A37E-771D3DC6BD4A}"/>
</file>

<file path=customXml/itemProps63.xml><?xml version="1.0" encoding="utf-8"?>
<ds:datastoreItem xmlns:ds="http://schemas.openxmlformats.org/officeDocument/2006/customXml" ds:itemID="{AF4FFA04-3B53-4AF4-813E-225D4646A0AF}"/>
</file>

<file path=customXml/itemProps64.xml><?xml version="1.0" encoding="utf-8"?>
<ds:datastoreItem xmlns:ds="http://schemas.openxmlformats.org/officeDocument/2006/customXml" ds:itemID="{D4BC1C6D-3B19-413F-BFAF-6BCCDBDF82BC}"/>
</file>

<file path=customXml/itemProps65.xml><?xml version="1.0" encoding="utf-8"?>
<ds:datastoreItem xmlns:ds="http://schemas.openxmlformats.org/officeDocument/2006/customXml" ds:itemID="{3F8C83AD-E00C-4035-AA33-D6BBB8D27E7F}"/>
</file>

<file path=customXml/itemProps66.xml><?xml version="1.0" encoding="utf-8"?>
<ds:datastoreItem xmlns:ds="http://schemas.openxmlformats.org/officeDocument/2006/customXml" ds:itemID="{CF0562AA-0579-4A44-8004-6C0AB7FFE2AC}"/>
</file>

<file path=customXml/itemProps67.xml><?xml version="1.0" encoding="utf-8"?>
<ds:datastoreItem xmlns:ds="http://schemas.openxmlformats.org/officeDocument/2006/customXml" ds:itemID="{644F4B1C-C91D-41DA-AE3D-6E2A8BB83078}"/>
</file>

<file path=customXml/itemProps68.xml><?xml version="1.0" encoding="utf-8"?>
<ds:datastoreItem xmlns:ds="http://schemas.openxmlformats.org/officeDocument/2006/customXml" ds:itemID="{2CD0A10F-E521-4C9B-B15A-51D445F00FA9}"/>
</file>

<file path=customXml/itemProps69.xml><?xml version="1.0" encoding="utf-8"?>
<ds:datastoreItem xmlns:ds="http://schemas.openxmlformats.org/officeDocument/2006/customXml" ds:itemID="{A4B683C2-F325-46FA-971F-29E3C0E51930}"/>
</file>

<file path=customXml/itemProps7.xml><?xml version="1.0" encoding="utf-8"?>
<ds:datastoreItem xmlns:ds="http://schemas.openxmlformats.org/officeDocument/2006/customXml" ds:itemID="{0661CAE9-DB8C-4872-93A3-C974272BB5CC}"/>
</file>

<file path=customXml/itemProps70.xml><?xml version="1.0" encoding="utf-8"?>
<ds:datastoreItem xmlns:ds="http://schemas.openxmlformats.org/officeDocument/2006/customXml" ds:itemID="{876BD063-6322-43BE-9A91-CDCDDC919413}"/>
</file>

<file path=customXml/itemProps71.xml><?xml version="1.0" encoding="utf-8"?>
<ds:datastoreItem xmlns:ds="http://schemas.openxmlformats.org/officeDocument/2006/customXml" ds:itemID="{2914876E-CA68-4165-A458-FE4B5E909A23}"/>
</file>

<file path=customXml/itemProps72.xml><?xml version="1.0" encoding="utf-8"?>
<ds:datastoreItem xmlns:ds="http://schemas.openxmlformats.org/officeDocument/2006/customXml" ds:itemID="{AE802B07-2154-4404-A13F-1A16662420C4}"/>
</file>

<file path=customXml/itemProps73.xml><?xml version="1.0" encoding="utf-8"?>
<ds:datastoreItem xmlns:ds="http://schemas.openxmlformats.org/officeDocument/2006/customXml" ds:itemID="{91740BC2-40B8-435F-9365-2AC4CB928A18}"/>
</file>

<file path=customXml/itemProps74.xml><?xml version="1.0" encoding="utf-8"?>
<ds:datastoreItem xmlns:ds="http://schemas.openxmlformats.org/officeDocument/2006/customXml" ds:itemID="{6D7AADAB-8930-4F63-92AD-3274C97B6709}"/>
</file>

<file path=customXml/itemProps75.xml><?xml version="1.0" encoding="utf-8"?>
<ds:datastoreItem xmlns:ds="http://schemas.openxmlformats.org/officeDocument/2006/customXml" ds:itemID="{7EA3DCF1-FE9E-4AA2-B140-F85B3EA14288}"/>
</file>

<file path=customXml/itemProps76.xml><?xml version="1.0" encoding="utf-8"?>
<ds:datastoreItem xmlns:ds="http://schemas.openxmlformats.org/officeDocument/2006/customXml" ds:itemID="{5BA6338D-B874-4A31-BF1E-07EAA862A596}"/>
</file>

<file path=customXml/itemProps77.xml><?xml version="1.0" encoding="utf-8"?>
<ds:datastoreItem xmlns:ds="http://schemas.openxmlformats.org/officeDocument/2006/customXml" ds:itemID="{C52FB052-CC61-48D5-8481-C9D55A2CC695}"/>
</file>

<file path=customXml/itemProps78.xml><?xml version="1.0" encoding="utf-8"?>
<ds:datastoreItem xmlns:ds="http://schemas.openxmlformats.org/officeDocument/2006/customXml" ds:itemID="{8CDE6ECC-52D7-4CAE-9DDB-C187ECD7503D}"/>
</file>

<file path=customXml/itemProps79.xml><?xml version="1.0" encoding="utf-8"?>
<ds:datastoreItem xmlns:ds="http://schemas.openxmlformats.org/officeDocument/2006/customXml" ds:itemID="{26A176D1-A7DD-4A0B-8F02-08448A69F2DC}"/>
</file>

<file path=customXml/itemProps8.xml><?xml version="1.0" encoding="utf-8"?>
<ds:datastoreItem xmlns:ds="http://schemas.openxmlformats.org/officeDocument/2006/customXml" ds:itemID="{8321744F-CA39-432D-897C-A2A3DEC8EDD9}"/>
</file>

<file path=customXml/itemProps80.xml><?xml version="1.0" encoding="utf-8"?>
<ds:datastoreItem xmlns:ds="http://schemas.openxmlformats.org/officeDocument/2006/customXml" ds:itemID="{A3B9092F-F205-44EB-B4D2-2D853EF1884E}"/>
</file>

<file path=customXml/itemProps81.xml><?xml version="1.0" encoding="utf-8"?>
<ds:datastoreItem xmlns:ds="http://schemas.openxmlformats.org/officeDocument/2006/customXml" ds:itemID="{F415A771-07EF-442A-B7C9-24F2134CCF4D}"/>
</file>

<file path=customXml/itemProps82.xml><?xml version="1.0" encoding="utf-8"?>
<ds:datastoreItem xmlns:ds="http://schemas.openxmlformats.org/officeDocument/2006/customXml" ds:itemID="{1FAB4F80-0D84-4D61-BD41-C43A41030183}"/>
</file>

<file path=customXml/itemProps83.xml><?xml version="1.0" encoding="utf-8"?>
<ds:datastoreItem xmlns:ds="http://schemas.openxmlformats.org/officeDocument/2006/customXml" ds:itemID="{9DB96943-0C3A-4F24-97D3-E84AA64C9DCD}"/>
</file>

<file path=customXml/itemProps84.xml><?xml version="1.0" encoding="utf-8"?>
<ds:datastoreItem xmlns:ds="http://schemas.openxmlformats.org/officeDocument/2006/customXml" ds:itemID="{E5C889CB-CE50-4E05-ACAA-C2A9CCF6707D}"/>
</file>

<file path=customXml/itemProps85.xml><?xml version="1.0" encoding="utf-8"?>
<ds:datastoreItem xmlns:ds="http://schemas.openxmlformats.org/officeDocument/2006/customXml" ds:itemID="{6A0FC103-0166-4FFC-A658-76CC996A267E}"/>
</file>

<file path=customXml/itemProps86.xml><?xml version="1.0" encoding="utf-8"?>
<ds:datastoreItem xmlns:ds="http://schemas.openxmlformats.org/officeDocument/2006/customXml" ds:itemID="{02E243DE-CC69-41C1-B6A7-872F6B8A3335}"/>
</file>

<file path=customXml/itemProps87.xml><?xml version="1.0" encoding="utf-8"?>
<ds:datastoreItem xmlns:ds="http://schemas.openxmlformats.org/officeDocument/2006/customXml" ds:itemID="{BC837872-DC6C-48C1-961D-27AA2A53216E}"/>
</file>

<file path=customXml/itemProps88.xml><?xml version="1.0" encoding="utf-8"?>
<ds:datastoreItem xmlns:ds="http://schemas.openxmlformats.org/officeDocument/2006/customXml" ds:itemID="{D9E07D9C-AEFF-483C-8029-308E5994F871}"/>
</file>

<file path=customXml/itemProps89.xml><?xml version="1.0" encoding="utf-8"?>
<ds:datastoreItem xmlns:ds="http://schemas.openxmlformats.org/officeDocument/2006/customXml" ds:itemID="{519F3006-A9BD-40F0-921F-B502D3B69FD8}"/>
</file>

<file path=customXml/itemProps9.xml><?xml version="1.0" encoding="utf-8"?>
<ds:datastoreItem xmlns:ds="http://schemas.openxmlformats.org/officeDocument/2006/customXml" ds:itemID="{28825EA4-91EA-4123-9C62-A7B428657823}"/>
</file>

<file path=customXml/itemProps90.xml><?xml version="1.0" encoding="utf-8"?>
<ds:datastoreItem xmlns:ds="http://schemas.openxmlformats.org/officeDocument/2006/customXml" ds:itemID="{65CC100C-3C20-42BF-B16B-5DB9C9CE2F1F}"/>
</file>

<file path=customXml/itemProps91.xml><?xml version="1.0" encoding="utf-8"?>
<ds:datastoreItem xmlns:ds="http://schemas.openxmlformats.org/officeDocument/2006/customXml" ds:itemID="{337E742B-3384-4906-991C-8CC0ECAE213B}"/>
</file>

<file path=customXml/itemProps92.xml><?xml version="1.0" encoding="utf-8"?>
<ds:datastoreItem xmlns:ds="http://schemas.openxmlformats.org/officeDocument/2006/customXml" ds:itemID="{F4ACCDBA-E142-46DC-AC57-5A5F92CB7FA1}"/>
</file>

<file path=customXml/itemProps93.xml><?xml version="1.0" encoding="utf-8"?>
<ds:datastoreItem xmlns:ds="http://schemas.openxmlformats.org/officeDocument/2006/customXml" ds:itemID="{8C17C98F-E114-4C98-B0B8-7127FE2A817D}"/>
</file>

<file path=customXml/itemProps94.xml><?xml version="1.0" encoding="utf-8"?>
<ds:datastoreItem xmlns:ds="http://schemas.openxmlformats.org/officeDocument/2006/customXml" ds:itemID="{49FA4CCF-F6A1-43B6-9FAB-8BB96A1F1B21}"/>
</file>

<file path=customXml/itemProps95.xml><?xml version="1.0" encoding="utf-8"?>
<ds:datastoreItem xmlns:ds="http://schemas.openxmlformats.org/officeDocument/2006/customXml" ds:itemID="{543E39C9-D746-41A7-B3E3-E8D15A557551}"/>
</file>

<file path=customXml/itemProps96.xml><?xml version="1.0" encoding="utf-8"?>
<ds:datastoreItem xmlns:ds="http://schemas.openxmlformats.org/officeDocument/2006/customXml" ds:itemID="{2BA7DC77-AABB-4614-B257-44569C13E9B0}"/>
</file>

<file path=customXml/itemProps97.xml><?xml version="1.0" encoding="utf-8"?>
<ds:datastoreItem xmlns:ds="http://schemas.openxmlformats.org/officeDocument/2006/customXml" ds:itemID="{25C77AAB-8140-4413-A87D-EA022628F39F}"/>
</file>

<file path=customXml/itemProps98.xml><?xml version="1.0" encoding="utf-8"?>
<ds:datastoreItem xmlns:ds="http://schemas.openxmlformats.org/officeDocument/2006/customXml" ds:itemID="{00633975-FE6B-41F2-AB63-1095C2655BDF}"/>
</file>

<file path=customXml/itemProps99.xml><?xml version="1.0" encoding="utf-8"?>
<ds:datastoreItem xmlns:ds="http://schemas.openxmlformats.org/officeDocument/2006/customXml" ds:itemID="{0EF05848-1E73-4A01-8733-BD5E8AE10071}"/>
</file>

<file path=docProps/app.xml><?xml version="1.0" encoding="utf-8"?>
<Properties xmlns="http://schemas.openxmlformats.org/officeDocument/2006/extended-properties" xmlns:vt="http://schemas.openxmlformats.org/officeDocument/2006/docPropsVTypes">
  <Template>Normal</Template>
  <TotalTime>26</TotalTime>
  <Pages>94</Pages>
  <Words>24949</Words>
  <Characters>142213</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166829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Nina Nikolajević</cp:lastModifiedBy>
  <cp:revision>12</cp:revision>
  <cp:lastPrinted>2017-11-13T11:31:00Z</cp:lastPrinted>
  <dcterms:created xsi:type="dcterms:W3CDTF">2017-11-13T08:56:00Z</dcterms:created>
  <dcterms:modified xsi:type="dcterms:W3CDTF">2017-11-13T12:43:00Z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